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3B2" w:rsidRDefault="002253B2">
      <w:pPr>
        <w:spacing w:line="288" w:lineRule="auto"/>
        <w:ind w:firstLineChars="0" w:firstLine="0"/>
        <w:jc w:val="center"/>
        <w:rPr>
          <w:rFonts w:cs="宋体"/>
          <w:sz w:val="32"/>
          <w:szCs w:val="21"/>
        </w:rPr>
      </w:pPr>
      <w:bookmarkStart w:id="0" w:name="_Toc154922225"/>
      <w:bookmarkStart w:id="1" w:name="_Toc154921241"/>
      <w:bookmarkStart w:id="2" w:name="_Toc152042287"/>
      <w:bookmarkStart w:id="3" w:name="_Toc152045511"/>
      <w:bookmarkStart w:id="4" w:name="_Toc144974479"/>
    </w:p>
    <w:p w:rsidR="002253B2" w:rsidRDefault="002253B2">
      <w:pPr>
        <w:spacing w:line="288" w:lineRule="auto"/>
        <w:ind w:firstLineChars="0" w:firstLine="0"/>
        <w:jc w:val="center"/>
        <w:rPr>
          <w:rFonts w:cs="宋体"/>
          <w:sz w:val="32"/>
          <w:szCs w:val="21"/>
        </w:rPr>
      </w:pPr>
    </w:p>
    <w:p w:rsidR="002253B2" w:rsidRDefault="002253B2">
      <w:pPr>
        <w:spacing w:line="288" w:lineRule="auto"/>
        <w:ind w:firstLineChars="0" w:firstLine="0"/>
        <w:jc w:val="center"/>
        <w:rPr>
          <w:rFonts w:cs="宋体"/>
          <w:sz w:val="32"/>
          <w:szCs w:val="21"/>
        </w:rPr>
      </w:pPr>
    </w:p>
    <w:p w:rsidR="002253B2" w:rsidRDefault="00073523">
      <w:pPr>
        <w:spacing w:line="288" w:lineRule="auto"/>
        <w:ind w:firstLineChars="0" w:firstLine="0"/>
        <w:jc w:val="center"/>
        <w:rPr>
          <w:rFonts w:cs="黑体"/>
          <w:b/>
          <w:spacing w:val="-11"/>
          <w:sz w:val="52"/>
          <w:szCs w:val="52"/>
        </w:rPr>
      </w:pPr>
      <w:proofErr w:type="gramStart"/>
      <w:r>
        <w:rPr>
          <w:rFonts w:cs="黑体" w:hint="eastAsia"/>
          <w:b/>
          <w:spacing w:val="-11"/>
          <w:sz w:val="52"/>
          <w:szCs w:val="52"/>
        </w:rPr>
        <w:t>顺丰翠园</w:t>
      </w:r>
      <w:proofErr w:type="gramEnd"/>
      <w:r>
        <w:rPr>
          <w:rFonts w:cs="黑体" w:hint="eastAsia"/>
          <w:b/>
          <w:spacing w:val="-11"/>
          <w:sz w:val="52"/>
          <w:szCs w:val="52"/>
        </w:rPr>
        <w:t>项目整合销售代理服务</w:t>
      </w:r>
    </w:p>
    <w:p w:rsidR="002253B2" w:rsidRDefault="002253B2">
      <w:pPr>
        <w:spacing w:line="288" w:lineRule="auto"/>
        <w:ind w:firstLineChars="0" w:firstLine="0"/>
        <w:jc w:val="center"/>
        <w:rPr>
          <w:rFonts w:cs="黑体"/>
          <w:b/>
          <w:spacing w:val="20"/>
          <w:sz w:val="32"/>
          <w:szCs w:val="32"/>
        </w:rPr>
      </w:pPr>
    </w:p>
    <w:p w:rsidR="002253B2" w:rsidRDefault="002253B2">
      <w:pPr>
        <w:spacing w:line="288" w:lineRule="auto"/>
        <w:ind w:firstLineChars="0" w:firstLine="0"/>
        <w:jc w:val="center"/>
        <w:rPr>
          <w:rFonts w:cs="宋体"/>
          <w:sz w:val="32"/>
          <w:szCs w:val="21"/>
        </w:rPr>
      </w:pPr>
    </w:p>
    <w:p w:rsidR="002253B2" w:rsidRDefault="002253B2">
      <w:pPr>
        <w:spacing w:line="288" w:lineRule="auto"/>
        <w:ind w:firstLineChars="0" w:firstLine="0"/>
        <w:jc w:val="center"/>
        <w:rPr>
          <w:rFonts w:cs="黑体"/>
          <w:b/>
          <w:spacing w:val="20"/>
          <w:sz w:val="32"/>
          <w:szCs w:val="32"/>
        </w:rPr>
      </w:pPr>
    </w:p>
    <w:p w:rsidR="002253B2" w:rsidRDefault="002253B2">
      <w:pPr>
        <w:spacing w:line="288" w:lineRule="auto"/>
        <w:ind w:firstLineChars="0" w:firstLine="0"/>
        <w:jc w:val="center"/>
        <w:rPr>
          <w:rFonts w:cs="黑体"/>
          <w:b/>
          <w:sz w:val="84"/>
          <w:szCs w:val="84"/>
        </w:rPr>
      </w:pPr>
    </w:p>
    <w:p w:rsidR="002253B2" w:rsidRDefault="00073523">
      <w:pPr>
        <w:spacing w:line="288" w:lineRule="auto"/>
        <w:ind w:firstLineChars="0" w:firstLine="0"/>
        <w:jc w:val="center"/>
        <w:rPr>
          <w:rFonts w:cs="黑体"/>
          <w:b/>
          <w:sz w:val="84"/>
          <w:szCs w:val="84"/>
        </w:rPr>
      </w:pPr>
      <w:r>
        <w:rPr>
          <w:rFonts w:cs="黑体" w:hint="eastAsia"/>
          <w:b/>
          <w:sz w:val="84"/>
          <w:szCs w:val="84"/>
        </w:rPr>
        <w:t>招</w:t>
      </w:r>
      <w:r>
        <w:rPr>
          <w:rFonts w:cs="黑体"/>
          <w:b/>
          <w:sz w:val="84"/>
          <w:szCs w:val="84"/>
        </w:rPr>
        <w:t xml:space="preserve"> </w:t>
      </w:r>
      <w:r>
        <w:rPr>
          <w:rFonts w:cs="黑体" w:hint="eastAsia"/>
          <w:b/>
          <w:sz w:val="84"/>
          <w:szCs w:val="84"/>
        </w:rPr>
        <w:t>标</w:t>
      </w:r>
      <w:r>
        <w:rPr>
          <w:rFonts w:cs="黑体"/>
          <w:b/>
          <w:sz w:val="84"/>
          <w:szCs w:val="84"/>
        </w:rPr>
        <w:t xml:space="preserve"> </w:t>
      </w:r>
      <w:r>
        <w:rPr>
          <w:rFonts w:cs="黑体" w:hint="eastAsia"/>
          <w:b/>
          <w:sz w:val="84"/>
          <w:szCs w:val="84"/>
        </w:rPr>
        <w:t>文</w:t>
      </w:r>
      <w:r>
        <w:rPr>
          <w:rFonts w:cs="黑体" w:hint="eastAsia"/>
          <w:b/>
          <w:sz w:val="84"/>
          <w:szCs w:val="84"/>
        </w:rPr>
        <w:t xml:space="preserve"> </w:t>
      </w:r>
      <w:r>
        <w:rPr>
          <w:rFonts w:cs="黑体" w:hint="eastAsia"/>
          <w:b/>
          <w:sz w:val="84"/>
          <w:szCs w:val="84"/>
        </w:rPr>
        <w:t>件</w:t>
      </w:r>
    </w:p>
    <w:p w:rsidR="002253B2" w:rsidRDefault="002253B2">
      <w:pPr>
        <w:tabs>
          <w:tab w:val="left" w:pos="6570"/>
        </w:tabs>
        <w:spacing w:line="288" w:lineRule="auto"/>
        <w:ind w:firstLineChars="0" w:firstLine="0"/>
        <w:jc w:val="center"/>
        <w:rPr>
          <w:rFonts w:cs="黑体"/>
          <w:b/>
          <w:spacing w:val="20"/>
          <w:sz w:val="32"/>
          <w:szCs w:val="32"/>
        </w:rPr>
      </w:pPr>
    </w:p>
    <w:p w:rsidR="002253B2" w:rsidRDefault="002253B2">
      <w:pPr>
        <w:spacing w:line="288" w:lineRule="auto"/>
        <w:ind w:firstLineChars="0" w:firstLine="0"/>
        <w:jc w:val="center"/>
        <w:rPr>
          <w:rFonts w:cs="黑体"/>
          <w:b/>
          <w:spacing w:val="20"/>
          <w:sz w:val="32"/>
          <w:szCs w:val="32"/>
        </w:rPr>
      </w:pPr>
    </w:p>
    <w:p w:rsidR="002253B2" w:rsidRDefault="002253B2">
      <w:pPr>
        <w:spacing w:line="288" w:lineRule="auto"/>
        <w:ind w:firstLineChars="0" w:firstLine="0"/>
        <w:jc w:val="center"/>
        <w:rPr>
          <w:rFonts w:cs="黑体"/>
          <w:b/>
          <w:spacing w:val="20"/>
          <w:sz w:val="32"/>
          <w:szCs w:val="32"/>
        </w:rPr>
      </w:pPr>
    </w:p>
    <w:p w:rsidR="002253B2" w:rsidRDefault="002253B2">
      <w:pPr>
        <w:spacing w:line="288" w:lineRule="auto"/>
        <w:ind w:firstLineChars="0" w:firstLine="0"/>
        <w:jc w:val="center"/>
        <w:rPr>
          <w:rFonts w:cs="黑体"/>
          <w:b/>
          <w:spacing w:val="20"/>
          <w:sz w:val="32"/>
          <w:szCs w:val="32"/>
        </w:rPr>
      </w:pPr>
    </w:p>
    <w:p w:rsidR="002253B2" w:rsidRDefault="002253B2">
      <w:pPr>
        <w:spacing w:line="288" w:lineRule="auto"/>
        <w:ind w:firstLineChars="0" w:firstLine="0"/>
        <w:jc w:val="center"/>
        <w:rPr>
          <w:rFonts w:cs="黑体"/>
          <w:b/>
          <w:spacing w:val="20"/>
          <w:sz w:val="32"/>
          <w:szCs w:val="32"/>
        </w:rPr>
      </w:pPr>
    </w:p>
    <w:p w:rsidR="002253B2" w:rsidRDefault="002253B2">
      <w:pPr>
        <w:spacing w:line="288" w:lineRule="auto"/>
        <w:ind w:firstLineChars="0" w:firstLine="0"/>
        <w:jc w:val="center"/>
        <w:rPr>
          <w:rFonts w:cs="黑体"/>
          <w:b/>
          <w:spacing w:val="20"/>
          <w:sz w:val="32"/>
          <w:szCs w:val="32"/>
        </w:rPr>
      </w:pPr>
    </w:p>
    <w:p w:rsidR="002253B2" w:rsidRDefault="002253B2">
      <w:pPr>
        <w:spacing w:line="288" w:lineRule="auto"/>
        <w:ind w:firstLineChars="0" w:firstLine="0"/>
        <w:jc w:val="center"/>
        <w:rPr>
          <w:rFonts w:cs="黑体"/>
          <w:b/>
          <w:spacing w:val="20"/>
          <w:sz w:val="32"/>
          <w:szCs w:val="32"/>
        </w:rPr>
      </w:pPr>
    </w:p>
    <w:p w:rsidR="002253B2" w:rsidRDefault="002253B2">
      <w:pPr>
        <w:spacing w:line="288" w:lineRule="auto"/>
        <w:ind w:firstLineChars="0" w:firstLine="0"/>
        <w:jc w:val="center"/>
        <w:rPr>
          <w:rFonts w:cs="黑体"/>
          <w:b/>
          <w:spacing w:val="20"/>
          <w:sz w:val="32"/>
          <w:szCs w:val="32"/>
        </w:rPr>
      </w:pPr>
    </w:p>
    <w:p w:rsidR="002253B2" w:rsidRDefault="002253B2">
      <w:pPr>
        <w:autoSpaceDE w:val="0"/>
        <w:autoSpaceDN w:val="0"/>
        <w:spacing w:line="288" w:lineRule="auto"/>
        <w:ind w:firstLineChars="0" w:firstLine="0"/>
        <w:jc w:val="center"/>
        <w:textAlignment w:val="center"/>
        <w:rPr>
          <w:bCs/>
          <w:snapToGrid w:val="0"/>
          <w:sz w:val="32"/>
          <w:szCs w:val="21"/>
        </w:rPr>
      </w:pPr>
    </w:p>
    <w:p w:rsidR="002253B2" w:rsidRDefault="00073523">
      <w:pPr>
        <w:spacing w:line="360" w:lineRule="auto"/>
        <w:ind w:leftChars="531" w:left="1274" w:firstLineChars="0" w:firstLine="200"/>
        <w:jc w:val="left"/>
        <w:rPr>
          <w:rFonts w:cs="黑体"/>
          <w:b/>
          <w:sz w:val="32"/>
          <w:szCs w:val="30"/>
        </w:rPr>
      </w:pPr>
      <w:r>
        <w:rPr>
          <w:rFonts w:cs="黑体" w:hint="eastAsia"/>
          <w:b/>
          <w:sz w:val="32"/>
          <w:szCs w:val="30"/>
        </w:rPr>
        <w:t>招</w:t>
      </w:r>
      <w:r>
        <w:rPr>
          <w:rFonts w:cs="黑体"/>
          <w:b/>
          <w:sz w:val="32"/>
          <w:szCs w:val="30"/>
        </w:rPr>
        <w:t xml:space="preserve"> </w:t>
      </w:r>
      <w:r>
        <w:rPr>
          <w:rFonts w:cs="黑体" w:hint="eastAsia"/>
          <w:b/>
          <w:sz w:val="32"/>
          <w:szCs w:val="30"/>
        </w:rPr>
        <w:t>标</w:t>
      </w:r>
      <w:r>
        <w:rPr>
          <w:rFonts w:cs="黑体"/>
          <w:b/>
          <w:sz w:val="32"/>
          <w:szCs w:val="30"/>
        </w:rPr>
        <w:t xml:space="preserve"> </w:t>
      </w:r>
      <w:r>
        <w:rPr>
          <w:rFonts w:cs="黑体" w:hint="eastAsia"/>
          <w:b/>
          <w:sz w:val="32"/>
          <w:szCs w:val="30"/>
        </w:rPr>
        <w:t>人：</w:t>
      </w:r>
      <w:proofErr w:type="gramStart"/>
      <w:r>
        <w:rPr>
          <w:rFonts w:cs="黑体" w:hint="eastAsia"/>
          <w:b/>
          <w:bCs/>
          <w:snapToGrid w:val="0"/>
          <w:sz w:val="32"/>
          <w:szCs w:val="30"/>
          <w:u w:val="single"/>
        </w:rPr>
        <w:t>广州市继丰房地产</w:t>
      </w:r>
      <w:proofErr w:type="gramEnd"/>
      <w:r>
        <w:rPr>
          <w:rFonts w:cs="黑体" w:hint="eastAsia"/>
          <w:b/>
          <w:bCs/>
          <w:snapToGrid w:val="0"/>
          <w:sz w:val="32"/>
          <w:szCs w:val="30"/>
          <w:u w:val="single"/>
        </w:rPr>
        <w:t>开发有限公司</w:t>
      </w:r>
    </w:p>
    <w:p w:rsidR="002253B2" w:rsidRDefault="00073523">
      <w:pPr>
        <w:autoSpaceDE w:val="0"/>
        <w:autoSpaceDN w:val="0"/>
        <w:spacing w:line="360" w:lineRule="auto"/>
        <w:ind w:leftChars="531" w:left="1274" w:firstLineChars="0" w:firstLine="200"/>
        <w:jc w:val="left"/>
        <w:textAlignment w:val="center"/>
        <w:rPr>
          <w:rFonts w:cs="黑体"/>
          <w:b/>
          <w:snapToGrid w:val="0"/>
          <w:sz w:val="32"/>
          <w:szCs w:val="30"/>
        </w:rPr>
      </w:pPr>
      <w:r>
        <w:rPr>
          <w:rFonts w:cs="黑体" w:hint="eastAsia"/>
          <w:b/>
          <w:snapToGrid w:val="0"/>
          <w:sz w:val="32"/>
          <w:szCs w:val="30"/>
        </w:rPr>
        <w:t>招标代理：</w:t>
      </w:r>
      <w:r>
        <w:rPr>
          <w:rFonts w:cs="黑体" w:hint="eastAsia"/>
          <w:b/>
          <w:bCs/>
          <w:snapToGrid w:val="0"/>
          <w:sz w:val="32"/>
          <w:szCs w:val="30"/>
          <w:u w:val="single"/>
        </w:rPr>
        <w:t>广州市白云工程咨询管理有限公司</w:t>
      </w:r>
    </w:p>
    <w:p w:rsidR="002253B2" w:rsidRDefault="00073523">
      <w:pPr>
        <w:spacing w:line="360" w:lineRule="auto"/>
        <w:ind w:leftChars="531" w:left="1274" w:firstLineChars="0" w:firstLine="200"/>
        <w:jc w:val="left"/>
        <w:rPr>
          <w:rFonts w:cs="宋体"/>
          <w:b/>
          <w:bCs/>
          <w:szCs w:val="32"/>
          <w:u w:val="single"/>
        </w:rPr>
      </w:pPr>
      <w:r>
        <w:rPr>
          <w:rFonts w:cs="黑体" w:hint="eastAsia"/>
          <w:b/>
          <w:sz w:val="32"/>
          <w:szCs w:val="30"/>
        </w:rPr>
        <w:t>日</w:t>
      </w:r>
      <w:r>
        <w:rPr>
          <w:rFonts w:cs="黑体"/>
          <w:b/>
          <w:sz w:val="32"/>
          <w:szCs w:val="30"/>
        </w:rPr>
        <w:t xml:space="preserve">    </w:t>
      </w:r>
      <w:r>
        <w:rPr>
          <w:rFonts w:cs="黑体" w:hint="eastAsia"/>
          <w:b/>
          <w:sz w:val="32"/>
          <w:szCs w:val="30"/>
        </w:rPr>
        <w:t>期：</w:t>
      </w:r>
      <w:r>
        <w:rPr>
          <w:rFonts w:cs="黑体"/>
          <w:b/>
          <w:sz w:val="32"/>
          <w:szCs w:val="30"/>
          <w:u w:val="single"/>
        </w:rPr>
        <w:t>2025</w:t>
      </w:r>
      <w:r>
        <w:rPr>
          <w:rFonts w:cs="黑体" w:hint="eastAsia"/>
          <w:b/>
          <w:sz w:val="32"/>
          <w:szCs w:val="30"/>
          <w:u w:val="single"/>
        </w:rPr>
        <w:t>年</w:t>
      </w:r>
      <w:r>
        <w:rPr>
          <w:rFonts w:cs="黑体"/>
          <w:b/>
          <w:sz w:val="32"/>
          <w:szCs w:val="30"/>
          <w:u w:val="single"/>
        </w:rPr>
        <w:t>9</w:t>
      </w:r>
      <w:r>
        <w:rPr>
          <w:rFonts w:cs="黑体" w:hint="eastAsia"/>
          <w:b/>
          <w:sz w:val="32"/>
          <w:szCs w:val="30"/>
          <w:u w:val="single"/>
        </w:rPr>
        <w:t>月</w:t>
      </w:r>
    </w:p>
    <w:p w:rsidR="002253B2" w:rsidRDefault="002253B2">
      <w:pPr>
        <w:ind w:firstLine="560"/>
        <w:rPr>
          <w:sz w:val="28"/>
          <w:szCs w:val="28"/>
        </w:rPr>
      </w:pPr>
    </w:p>
    <w:p w:rsidR="002253B2" w:rsidRDefault="00073523">
      <w:pPr>
        <w:pageBreakBefore/>
        <w:spacing w:afterLines="50" w:after="163" w:line="288" w:lineRule="auto"/>
        <w:ind w:firstLineChars="0" w:firstLine="0"/>
        <w:jc w:val="center"/>
        <w:outlineLvl w:val="3"/>
        <w:rPr>
          <w:b/>
          <w:sz w:val="40"/>
        </w:rPr>
      </w:pPr>
      <w:r>
        <w:rPr>
          <w:rFonts w:hint="eastAsia"/>
          <w:b/>
          <w:sz w:val="40"/>
        </w:rPr>
        <w:lastRenderedPageBreak/>
        <w:t>重要提示</w:t>
      </w:r>
    </w:p>
    <w:p w:rsidR="002253B2" w:rsidRDefault="002253B2">
      <w:pPr>
        <w:ind w:firstLine="480"/>
      </w:pPr>
    </w:p>
    <w:p w:rsidR="002253B2" w:rsidRDefault="00073523">
      <w:pPr>
        <w:ind w:firstLine="640"/>
        <w:rPr>
          <w:sz w:val="32"/>
        </w:rPr>
      </w:pPr>
      <w:r>
        <w:rPr>
          <w:rFonts w:hint="eastAsia"/>
          <w:sz w:val="32"/>
        </w:rPr>
        <w:t>本项目实施电子招投标，投标人应先认真阅读广州公共资源交易中心网站最新发布的建设工程全流程电子化项目操作指南。</w:t>
      </w:r>
    </w:p>
    <w:p w:rsidR="002253B2" w:rsidRDefault="002253B2">
      <w:pPr>
        <w:ind w:firstLine="480"/>
      </w:pPr>
    </w:p>
    <w:bookmarkEnd w:id="0"/>
    <w:bookmarkEnd w:id="1"/>
    <w:p w:rsidR="002253B2" w:rsidRDefault="002253B2">
      <w:pPr>
        <w:ind w:firstLine="480"/>
        <w:rPr>
          <w:lang w:val="zh-CN"/>
        </w:rPr>
      </w:pPr>
    </w:p>
    <w:p w:rsidR="002253B2" w:rsidRDefault="00073523">
      <w:pPr>
        <w:pageBreakBefore/>
        <w:spacing w:afterLines="50" w:after="163" w:line="288" w:lineRule="auto"/>
        <w:ind w:firstLineChars="0" w:firstLine="0"/>
        <w:jc w:val="center"/>
        <w:outlineLvl w:val="3"/>
        <w:rPr>
          <w:b/>
          <w:sz w:val="36"/>
          <w:szCs w:val="36"/>
        </w:rPr>
      </w:pPr>
      <w:r>
        <w:rPr>
          <w:rFonts w:hint="eastAsia"/>
          <w:b/>
          <w:sz w:val="36"/>
          <w:szCs w:val="36"/>
          <w:lang w:val="zh-CN"/>
        </w:rPr>
        <w:lastRenderedPageBreak/>
        <w:t>目</w:t>
      </w:r>
      <w:r>
        <w:rPr>
          <w:rFonts w:hint="eastAsia"/>
          <w:b/>
          <w:sz w:val="36"/>
          <w:szCs w:val="36"/>
          <w:lang w:val="zh-CN"/>
        </w:rPr>
        <w:t xml:space="preserve">  </w:t>
      </w:r>
      <w:r>
        <w:rPr>
          <w:rFonts w:hint="eastAsia"/>
          <w:b/>
          <w:sz w:val="36"/>
          <w:szCs w:val="36"/>
          <w:lang w:val="zh-CN"/>
        </w:rPr>
        <w:t>录</w:t>
      </w:r>
    </w:p>
    <w:p w:rsidR="002253B2" w:rsidRDefault="00073523">
      <w:pPr>
        <w:pStyle w:val="11"/>
        <w:tabs>
          <w:tab w:val="right" w:leader="dot" w:pos="9061"/>
        </w:tabs>
        <w:rPr>
          <w:rFonts w:asciiTheme="minorHAnsi" w:eastAsiaTheme="minorEastAsia" w:hAnsiTheme="minorHAnsi" w:cstheme="minorBidi"/>
          <w:sz w:val="21"/>
        </w:rPr>
      </w:pPr>
      <w:r>
        <w:fldChar w:fldCharType="begin"/>
      </w:r>
      <w:r>
        <w:instrText xml:space="preserve"> TOC \o "1-1" \h \z \u </w:instrText>
      </w:r>
      <w:r>
        <w:fldChar w:fldCharType="separate"/>
      </w:r>
      <w:hyperlink w:anchor="_Toc207878848" w:history="1">
        <w:r>
          <w:rPr>
            <w:rStyle w:val="aff2"/>
          </w:rPr>
          <w:t>第一章</w:t>
        </w:r>
        <w:r>
          <w:rPr>
            <w:rStyle w:val="aff2"/>
          </w:rPr>
          <w:t xml:space="preserve"> </w:t>
        </w:r>
        <w:r>
          <w:rPr>
            <w:rStyle w:val="aff2"/>
          </w:rPr>
          <w:t>招标公告</w:t>
        </w:r>
        <w:r>
          <w:tab/>
        </w:r>
        <w:r>
          <w:fldChar w:fldCharType="begin"/>
        </w:r>
        <w:r>
          <w:instrText xml:space="preserve"> PAGEREF _Toc207878848 \h </w:instrText>
        </w:r>
        <w:r>
          <w:fldChar w:fldCharType="separate"/>
        </w:r>
        <w:r>
          <w:t>2</w:t>
        </w:r>
        <w:r>
          <w:fldChar w:fldCharType="end"/>
        </w:r>
      </w:hyperlink>
    </w:p>
    <w:p w:rsidR="002253B2" w:rsidRDefault="00073523">
      <w:pPr>
        <w:pStyle w:val="11"/>
        <w:tabs>
          <w:tab w:val="right" w:leader="dot" w:pos="9061"/>
        </w:tabs>
        <w:rPr>
          <w:rFonts w:asciiTheme="minorHAnsi" w:eastAsiaTheme="minorEastAsia" w:hAnsiTheme="minorHAnsi" w:cstheme="minorBidi"/>
          <w:sz w:val="21"/>
        </w:rPr>
      </w:pPr>
      <w:hyperlink w:anchor="_Toc207878849" w:history="1">
        <w:r>
          <w:rPr>
            <w:rStyle w:val="aff2"/>
          </w:rPr>
          <w:t>第二章</w:t>
        </w:r>
        <w:r>
          <w:rPr>
            <w:rStyle w:val="aff2"/>
          </w:rPr>
          <w:t xml:space="preserve"> </w:t>
        </w:r>
        <w:r>
          <w:rPr>
            <w:rStyle w:val="aff2"/>
          </w:rPr>
          <w:t>投标人须知</w:t>
        </w:r>
        <w:r>
          <w:tab/>
        </w:r>
        <w:r>
          <w:fldChar w:fldCharType="begin"/>
        </w:r>
        <w:r>
          <w:instrText xml:space="preserve"> PAGEREF _Toc207878849 \h </w:instrText>
        </w:r>
        <w:r>
          <w:fldChar w:fldCharType="separate"/>
        </w:r>
        <w:r>
          <w:t>3</w:t>
        </w:r>
        <w:r>
          <w:fldChar w:fldCharType="end"/>
        </w:r>
      </w:hyperlink>
    </w:p>
    <w:p w:rsidR="002253B2" w:rsidRDefault="00073523">
      <w:pPr>
        <w:pStyle w:val="11"/>
        <w:tabs>
          <w:tab w:val="right" w:leader="dot" w:pos="9061"/>
        </w:tabs>
        <w:rPr>
          <w:rFonts w:asciiTheme="minorHAnsi" w:eastAsiaTheme="minorEastAsia" w:hAnsiTheme="minorHAnsi" w:cstheme="minorBidi"/>
          <w:sz w:val="21"/>
        </w:rPr>
      </w:pPr>
      <w:hyperlink w:anchor="_Toc207878850" w:history="1">
        <w:r>
          <w:rPr>
            <w:rStyle w:val="aff2"/>
          </w:rPr>
          <w:t>第三章</w:t>
        </w:r>
        <w:r>
          <w:rPr>
            <w:rStyle w:val="aff2"/>
          </w:rPr>
          <w:t xml:space="preserve"> </w:t>
        </w:r>
        <w:r>
          <w:rPr>
            <w:rStyle w:val="aff2"/>
          </w:rPr>
          <w:t>评标办法（综合评估法）</w:t>
        </w:r>
        <w:r>
          <w:tab/>
        </w:r>
        <w:r>
          <w:fldChar w:fldCharType="begin"/>
        </w:r>
        <w:r>
          <w:instrText xml:space="preserve"> P</w:instrText>
        </w:r>
        <w:r>
          <w:instrText xml:space="preserve">AGEREF _Toc207878850 \h </w:instrText>
        </w:r>
        <w:r>
          <w:fldChar w:fldCharType="separate"/>
        </w:r>
        <w:r>
          <w:t>23</w:t>
        </w:r>
        <w:r>
          <w:fldChar w:fldCharType="end"/>
        </w:r>
      </w:hyperlink>
    </w:p>
    <w:p w:rsidR="002253B2" w:rsidRDefault="00073523">
      <w:pPr>
        <w:pStyle w:val="11"/>
        <w:tabs>
          <w:tab w:val="right" w:leader="dot" w:pos="9061"/>
        </w:tabs>
        <w:rPr>
          <w:rFonts w:asciiTheme="minorHAnsi" w:eastAsiaTheme="minorEastAsia" w:hAnsiTheme="minorHAnsi" w:cstheme="minorBidi"/>
          <w:sz w:val="21"/>
        </w:rPr>
      </w:pPr>
      <w:hyperlink w:anchor="_Toc207878851" w:history="1">
        <w:r>
          <w:rPr>
            <w:rStyle w:val="aff2"/>
          </w:rPr>
          <w:t>第四章</w:t>
        </w:r>
        <w:r>
          <w:rPr>
            <w:rStyle w:val="aff2"/>
          </w:rPr>
          <w:t xml:space="preserve"> </w:t>
        </w:r>
        <w:r>
          <w:rPr>
            <w:rStyle w:val="aff2"/>
          </w:rPr>
          <w:t>合同条款及格式</w:t>
        </w:r>
        <w:r>
          <w:tab/>
        </w:r>
        <w:r>
          <w:fldChar w:fldCharType="begin"/>
        </w:r>
        <w:r>
          <w:instrText xml:space="preserve"> PAGEREF _Toc207878851 \h </w:instrText>
        </w:r>
        <w:r>
          <w:fldChar w:fldCharType="separate"/>
        </w:r>
        <w:r>
          <w:t>31</w:t>
        </w:r>
        <w:r>
          <w:fldChar w:fldCharType="end"/>
        </w:r>
      </w:hyperlink>
    </w:p>
    <w:p w:rsidR="002253B2" w:rsidRDefault="00073523">
      <w:pPr>
        <w:pStyle w:val="11"/>
        <w:tabs>
          <w:tab w:val="right" w:leader="dot" w:pos="9061"/>
        </w:tabs>
        <w:rPr>
          <w:rFonts w:asciiTheme="minorHAnsi" w:eastAsiaTheme="minorEastAsia" w:hAnsiTheme="minorHAnsi" w:cstheme="minorBidi"/>
          <w:sz w:val="21"/>
        </w:rPr>
      </w:pPr>
      <w:hyperlink w:anchor="_Toc207878852" w:history="1">
        <w:r>
          <w:rPr>
            <w:rStyle w:val="aff2"/>
            <w:bCs/>
          </w:rPr>
          <w:t>第五章</w:t>
        </w:r>
        <w:r>
          <w:rPr>
            <w:rStyle w:val="aff2"/>
            <w:bCs/>
          </w:rPr>
          <w:t xml:space="preserve"> </w:t>
        </w:r>
        <w:r>
          <w:rPr>
            <w:rStyle w:val="aff2"/>
            <w:bCs/>
          </w:rPr>
          <w:t>委托人要求</w:t>
        </w:r>
        <w:r>
          <w:tab/>
        </w:r>
        <w:r>
          <w:fldChar w:fldCharType="begin"/>
        </w:r>
        <w:r>
          <w:instrText xml:space="preserve"> PAGEREF _Toc207878852 \h </w:instrText>
        </w:r>
        <w:r>
          <w:fldChar w:fldCharType="separate"/>
        </w:r>
        <w:r>
          <w:t>36</w:t>
        </w:r>
        <w:r>
          <w:fldChar w:fldCharType="end"/>
        </w:r>
      </w:hyperlink>
    </w:p>
    <w:p w:rsidR="002253B2" w:rsidRDefault="00073523">
      <w:pPr>
        <w:pStyle w:val="11"/>
        <w:tabs>
          <w:tab w:val="right" w:leader="dot" w:pos="9061"/>
        </w:tabs>
        <w:rPr>
          <w:rFonts w:asciiTheme="minorHAnsi" w:eastAsiaTheme="minorEastAsia" w:hAnsiTheme="minorHAnsi" w:cstheme="minorBidi"/>
          <w:sz w:val="21"/>
        </w:rPr>
      </w:pPr>
      <w:hyperlink w:anchor="_Toc207878853" w:history="1">
        <w:r>
          <w:rPr>
            <w:rStyle w:val="aff2"/>
          </w:rPr>
          <w:t>第六章</w:t>
        </w:r>
        <w:r>
          <w:rPr>
            <w:rStyle w:val="aff2"/>
          </w:rPr>
          <w:t xml:space="preserve"> </w:t>
        </w:r>
        <w:r>
          <w:rPr>
            <w:rStyle w:val="aff2"/>
          </w:rPr>
          <w:t>投标文件格式</w:t>
        </w:r>
        <w:r>
          <w:tab/>
        </w:r>
        <w:r>
          <w:fldChar w:fldCharType="begin"/>
        </w:r>
        <w:r>
          <w:instrText xml:space="preserve"> PAGEREF _Toc207878853 \h </w:instrText>
        </w:r>
        <w:r>
          <w:fldChar w:fldCharType="separate"/>
        </w:r>
        <w:r>
          <w:t>39</w:t>
        </w:r>
        <w:r>
          <w:fldChar w:fldCharType="end"/>
        </w:r>
      </w:hyperlink>
    </w:p>
    <w:p w:rsidR="002253B2" w:rsidRDefault="00073523">
      <w:pPr>
        <w:ind w:firstLine="480"/>
      </w:pPr>
      <w:r>
        <w:fldChar w:fldCharType="end"/>
      </w:r>
    </w:p>
    <w:p w:rsidR="002253B2" w:rsidRDefault="002253B2">
      <w:pPr>
        <w:ind w:firstLine="480"/>
      </w:pPr>
      <w:bookmarkStart w:id="5" w:name="_Toc511557024"/>
    </w:p>
    <w:p w:rsidR="002253B2" w:rsidRDefault="002253B2">
      <w:pPr>
        <w:ind w:firstLine="480"/>
      </w:pPr>
    </w:p>
    <w:p w:rsidR="002253B2" w:rsidRDefault="002253B2">
      <w:pPr>
        <w:ind w:firstLine="480"/>
        <w:sectPr w:rsidR="002253B2">
          <w:headerReference w:type="even" r:id="rId7"/>
          <w:headerReference w:type="default" r:id="rId8"/>
          <w:footerReference w:type="even" r:id="rId9"/>
          <w:footerReference w:type="default" r:id="rId10"/>
          <w:headerReference w:type="first" r:id="rId11"/>
          <w:footerReference w:type="first" r:id="rId12"/>
          <w:pgSz w:w="11907" w:h="16840"/>
          <w:pgMar w:top="1418" w:right="1418" w:bottom="1418" w:left="1418" w:header="851" w:footer="992" w:gutter="0"/>
          <w:pgNumType w:start="1"/>
          <w:cols w:space="720"/>
          <w:docGrid w:type="linesAndChars" w:linePitch="326"/>
        </w:sectPr>
      </w:pPr>
    </w:p>
    <w:bookmarkEnd w:id="2"/>
    <w:bookmarkEnd w:id="3"/>
    <w:bookmarkEnd w:id="4"/>
    <w:bookmarkEnd w:id="5"/>
    <w:p w:rsidR="002253B2" w:rsidRDefault="002253B2">
      <w:pPr>
        <w:pageBreakBefore/>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073523">
      <w:pPr>
        <w:wordWrap/>
        <w:spacing w:line="240" w:lineRule="auto"/>
        <w:ind w:firstLineChars="0" w:firstLine="0"/>
        <w:jc w:val="center"/>
        <w:rPr>
          <w:b/>
          <w:sz w:val="72"/>
          <w:szCs w:val="84"/>
        </w:rPr>
      </w:pPr>
      <w:bookmarkStart w:id="6" w:name="_Toc30888"/>
      <w:r>
        <w:rPr>
          <w:b/>
          <w:sz w:val="72"/>
          <w:szCs w:val="84"/>
        </w:rPr>
        <w:t>第一卷</w:t>
      </w:r>
      <w:bookmarkEnd w:id="6"/>
    </w:p>
    <w:p w:rsidR="002253B2" w:rsidRDefault="002253B2">
      <w:pPr>
        <w:ind w:firstLine="480"/>
      </w:pPr>
    </w:p>
    <w:p w:rsidR="002253B2" w:rsidRDefault="00073523">
      <w:pPr>
        <w:pStyle w:val="1"/>
        <w:spacing w:after="163"/>
      </w:pPr>
      <w:bookmarkStart w:id="7" w:name="_Toc47987312"/>
      <w:bookmarkStart w:id="8" w:name="_Toc207878848"/>
      <w:r>
        <w:rPr>
          <w:rFonts w:hint="eastAsia"/>
        </w:rPr>
        <w:lastRenderedPageBreak/>
        <w:t>第一章</w:t>
      </w:r>
      <w:r>
        <w:rPr>
          <w:rFonts w:hint="eastAsia"/>
        </w:rPr>
        <w:t xml:space="preserve"> </w:t>
      </w:r>
      <w:r>
        <w:rPr>
          <w:rFonts w:hint="eastAsia"/>
        </w:rPr>
        <w:t>招标公告</w:t>
      </w:r>
      <w:bookmarkEnd w:id="7"/>
      <w:bookmarkEnd w:id="8"/>
    </w:p>
    <w:p w:rsidR="002253B2" w:rsidRDefault="00073523">
      <w:pPr>
        <w:ind w:firstLineChars="0" w:firstLine="480"/>
        <w:jc w:val="center"/>
        <w:rPr>
          <w:b/>
          <w:sz w:val="28"/>
        </w:rPr>
      </w:pPr>
      <w:r>
        <w:rPr>
          <w:rFonts w:hint="eastAsia"/>
          <w:b/>
          <w:sz w:val="28"/>
        </w:rPr>
        <w:t>（另册）</w:t>
      </w:r>
    </w:p>
    <w:p w:rsidR="002253B2" w:rsidRDefault="002253B2">
      <w:pPr>
        <w:ind w:firstLine="400"/>
        <w:rPr>
          <w:sz w:val="20"/>
        </w:rPr>
      </w:pPr>
    </w:p>
    <w:p w:rsidR="002253B2" w:rsidRDefault="00073523">
      <w:pPr>
        <w:pStyle w:val="1"/>
        <w:spacing w:after="163"/>
      </w:pPr>
      <w:bookmarkStart w:id="9" w:name="_Toc47987322"/>
      <w:bookmarkStart w:id="10" w:name="_Toc207878849"/>
      <w:r>
        <w:rPr>
          <w:rFonts w:hint="eastAsia"/>
        </w:rPr>
        <w:lastRenderedPageBreak/>
        <w:t>第二章</w:t>
      </w:r>
      <w:r>
        <w:rPr>
          <w:rFonts w:hint="eastAsia"/>
        </w:rPr>
        <w:t xml:space="preserve"> </w:t>
      </w:r>
      <w:r>
        <w:rPr>
          <w:rFonts w:hint="eastAsia"/>
        </w:rPr>
        <w:t>投标人须知</w:t>
      </w:r>
      <w:bookmarkEnd w:id="9"/>
      <w:bookmarkEnd w:id="10"/>
    </w:p>
    <w:p w:rsidR="002253B2" w:rsidRDefault="00073523">
      <w:pPr>
        <w:spacing w:afterLines="50" w:after="163" w:line="288" w:lineRule="auto"/>
        <w:ind w:firstLineChars="0" w:firstLine="0"/>
        <w:jc w:val="center"/>
        <w:outlineLvl w:val="3"/>
        <w:rPr>
          <w:b/>
          <w:sz w:val="36"/>
        </w:rPr>
      </w:pPr>
      <w:r>
        <w:rPr>
          <w:rFonts w:hint="eastAsia"/>
          <w:b/>
          <w:sz w:val="36"/>
        </w:rPr>
        <w:t>投标人须知前附表</w:t>
      </w:r>
    </w:p>
    <w:tbl>
      <w:tblPr>
        <w:tblpPr w:leftFromText="180" w:rightFromText="180" w:vertAnchor="text" w:horzAnchor="margin" w:tblpXSpec="center"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694"/>
        <w:gridCol w:w="6384"/>
      </w:tblGrid>
      <w:tr w:rsidR="002253B2">
        <w:trPr>
          <w:trHeight w:val="20"/>
          <w:tblHeader/>
        </w:trPr>
        <w:tc>
          <w:tcPr>
            <w:tcW w:w="983" w:type="dxa"/>
            <w:shd w:val="clear" w:color="auto" w:fill="auto"/>
            <w:vAlign w:val="center"/>
          </w:tcPr>
          <w:p w:rsidR="002253B2" w:rsidRDefault="00073523">
            <w:pPr>
              <w:pStyle w:val="-"/>
              <w:widowControl w:val="0"/>
              <w:adjustRightInd w:val="0"/>
              <w:snapToGrid w:val="0"/>
              <w:jc w:val="center"/>
              <w:rPr>
                <w:b/>
              </w:rPr>
            </w:pPr>
            <w:bookmarkStart w:id="11" w:name="_Toc47987323"/>
            <w:r>
              <w:rPr>
                <w:rFonts w:hint="eastAsia"/>
                <w:b/>
              </w:rPr>
              <w:t>条款号</w:t>
            </w:r>
          </w:p>
        </w:tc>
        <w:tc>
          <w:tcPr>
            <w:tcW w:w="1694" w:type="dxa"/>
            <w:shd w:val="clear" w:color="auto" w:fill="auto"/>
            <w:vAlign w:val="center"/>
          </w:tcPr>
          <w:p w:rsidR="002253B2" w:rsidRDefault="00073523">
            <w:pPr>
              <w:pStyle w:val="-"/>
              <w:widowControl w:val="0"/>
              <w:wordWrap w:val="0"/>
              <w:adjustRightInd w:val="0"/>
              <w:snapToGrid w:val="0"/>
              <w:jc w:val="center"/>
              <w:rPr>
                <w:b/>
              </w:rPr>
            </w:pPr>
            <w:r>
              <w:rPr>
                <w:rFonts w:hint="eastAsia"/>
                <w:b/>
              </w:rPr>
              <w:t>条款名称</w:t>
            </w:r>
          </w:p>
        </w:tc>
        <w:tc>
          <w:tcPr>
            <w:tcW w:w="6384" w:type="dxa"/>
            <w:shd w:val="clear" w:color="auto" w:fill="auto"/>
            <w:vAlign w:val="center"/>
          </w:tcPr>
          <w:p w:rsidR="002253B2" w:rsidRDefault="00073523">
            <w:pPr>
              <w:pStyle w:val="-"/>
              <w:widowControl w:val="0"/>
              <w:wordWrap w:val="0"/>
              <w:adjustRightInd w:val="0"/>
              <w:snapToGrid w:val="0"/>
              <w:jc w:val="center"/>
              <w:rPr>
                <w:b/>
              </w:rPr>
            </w:pPr>
            <w:r>
              <w:rPr>
                <w:rFonts w:hint="eastAsia"/>
                <w:b/>
              </w:rPr>
              <w:t>编列内容</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1.1.2</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招标人</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名称：</w:t>
            </w:r>
            <w:proofErr w:type="gramStart"/>
            <w:r>
              <w:rPr>
                <w:rFonts w:hint="eastAsia"/>
                <w:u w:val="single"/>
              </w:rPr>
              <w:t>广州市继丰房地产</w:t>
            </w:r>
            <w:proofErr w:type="gramEnd"/>
            <w:r>
              <w:rPr>
                <w:rFonts w:hint="eastAsia"/>
                <w:u w:val="single"/>
              </w:rPr>
              <w:t>开发有限公司</w:t>
            </w:r>
          </w:p>
          <w:p w:rsidR="002253B2" w:rsidRDefault="00073523">
            <w:pPr>
              <w:pStyle w:val="-"/>
              <w:widowControl w:val="0"/>
              <w:wordWrap w:val="0"/>
              <w:adjustRightInd w:val="0"/>
              <w:snapToGrid w:val="0"/>
            </w:pPr>
            <w:r>
              <w:rPr>
                <w:rFonts w:hint="eastAsia"/>
              </w:rPr>
              <w:t>地址：</w:t>
            </w:r>
            <w:r>
              <w:rPr>
                <w:rFonts w:hint="eastAsia"/>
                <w:u w:val="single"/>
              </w:rPr>
              <w:t>广州市白云区石</w:t>
            </w:r>
            <w:proofErr w:type="gramStart"/>
            <w:r>
              <w:rPr>
                <w:rFonts w:hint="eastAsia"/>
                <w:u w:val="single"/>
              </w:rPr>
              <w:t>井街兆</w:t>
            </w:r>
            <w:proofErr w:type="gramEnd"/>
            <w:r>
              <w:rPr>
                <w:rFonts w:hint="eastAsia"/>
                <w:u w:val="single"/>
              </w:rPr>
              <w:t>丰路</w:t>
            </w:r>
            <w:r>
              <w:rPr>
                <w:rFonts w:hint="eastAsia"/>
                <w:u w:val="single"/>
              </w:rPr>
              <w:t>138</w:t>
            </w:r>
            <w:r>
              <w:rPr>
                <w:rFonts w:hint="eastAsia"/>
                <w:u w:val="single"/>
              </w:rPr>
              <w:t>号五楼</w:t>
            </w:r>
            <w:r>
              <w:rPr>
                <w:rFonts w:hint="eastAsia"/>
                <w:u w:val="single"/>
              </w:rPr>
              <w:t>502</w:t>
            </w:r>
            <w:r>
              <w:rPr>
                <w:rFonts w:hint="eastAsia"/>
                <w:u w:val="single"/>
              </w:rPr>
              <w:t>房</w:t>
            </w:r>
          </w:p>
          <w:p w:rsidR="002253B2" w:rsidRDefault="00073523">
            <w:pPr>
              <w:pStyle w:val="-"/>
              <w:widowControl w:val="0"/>
              <w:wordWrap w:val="0"/>
              <w:adjustRightInd w:val="0"/>
              <w:snapToGrid w:val="0"/>
            </w:pPr>
            <w:r>
              <w:rPr>
                <w:rFonts w:hint="eastAsia"/>
              </w:rPr>
              <w:t>联系人：</w:t>
            </w:r>
            <w:r>
              <w:rPr>
                <w:rFonts w:hint="eastAsia"/>
                <w:u w:val="single"/>
              </w:rPr>
              <w:t>张先生</w:t>
            </w:r>
          </w:p>
          <w:p w:rsidR="002253B2" w:rsidRDefault="00073523">
            <w:pPr>
              <w:pStyle w:val="-"/>
              <w:widowControl w:val="0"/>
              <w:wordWrap w:val="0"/>
              <w:adjustRightInd w:val="0"/>
              <w:snapToGrid w:val="0"/>
            </w:pPr>
            <w:r>
              <w:rPr>
                <w:rFonts w:hint="eastAsia"/>
              </w:rPr>
              <w:t>电话：</w:t>
            </w:r>
            <w:r>
              <w:rPr>
                <w:rFonts w:hint="eastAsia"/>
                <w:u w:val="single"/>
              </w:rPr>
              <w:t>020-36007723</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1.1.3</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招标代理机构</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名称：</w:t>
            </w:r>
            <w:r>
              <w:rPr>
                <w:rFonts w:hint="eastAsia"/>
                <w:u w:val="single"/>
              </w:rPr>
              <w:t>广州市白云工程咨询管理有限公司</w:t>
            </w:r>
          </w:p>
          <w:p w:rsidR="002253B2" w:rsidRDefault="00073523">
            <w:pPr>
              <w:pStyle w:val="-"/>
              <w:widowControl w:val="0"/>
              <w:wordWrap w:val="0"/>
              <w:adjustRightInd w:val="0"/>
              <w:snapToGrid w:val="0"/>
            </w:pPr>
            <w:r>
              <w:rPr>
                <w:rFonts w:hint="eastAsia"/>
              </w:rPr>
              <w:t>地址：</w:t>
            </w:r>
            <w:r>
              <w:rPr>
                <w:rFonts w:hint="eastAsia"/>
                <w:u w:val="single"/>
              </w:rPr>
              <w:t>广州市白云区齐富路</w:t>
            </w:r>
            <w:r>
              <w:rPr>
                <w:rFonts w:hint="eastAsia"/>
                <w:u w:val="single"/>
              </w:rPr>
              <w:t>88</w:t>
            </w:r>
            <w:r>
              <w:rPr>
                <w:rFonts w:hint="eastAsia"/>
                <w:u w:val="single"/>
              </w:rPr>
              <w:t>号</w:t>
            </w:r>
            <w:r>
              <w:rPr>
                <w:rFonts w:hint="eastAsia"/>
                <w:u w:val="single"/>
              </w:rPr>
              <w:t>C</w:t>
            </w:r>
            <w:r>
              <w:rPr>
                <w:rFonts w:hint="eastAsia"/>
                <w:u w:val="single"/>
              </w:rPr>
              <w:t>座</w:t>
            </w:r>
            <w:r>
              <w:rPr>
                <w:rFonts w:hint="eastAsia"/>
                <w:u w:val="single"/>
              </w:rPr>
              <w:t>5</w:t>
            </w:r>
            <w:r>
              <w:rPr>
                <w:rFonts w:hint="eastAsia"/>
                <w:u w:val="single"/>
              </w:rPr>
              <w:t>楼</w:t>
            </w:r>
          </w:p>
          <w:p w:rsidR="002253B2" w:rsidRDefault="00073523">
            <w:pPr>
              <w:pStyle w:val="-"/>
              <w:widowControl w:val="0"/>
              <w:wordWrap w:val="0"/>
              <w:adjustRightInd w:val="0"/>
              <w:snapToGrid w:val="0"/>
            </w:pPr>
            <w:r>
              <w:rPr>
                <w:rFonts w:hint="eastAsia"/>
              </w:rPr>
              <w:t>联系人：</w:t>
            </w:r>
            <w:r>
              <w:rPr>
                <w:rFonts w:hint="eastAsia"/>
                <w:u w:val="single"/>
              </w:rPr>
              <w:t>曹工、肖工</w:t>
            </w:r>
          </w:p>
          <w:p w:rsidR="002253B2" w:rsidRDefault="00073523">
            <w:pPr>
              <w:pStyle w:val="-"/>
              <w:widowControl w:val="0"/>
              <w:wordWrap w:val="0"/>
              <w:adjustRightInd w:val="0"/>
              <w:snapToGrid w:val="0"/>
            </w:pPr>
            <w:r>
              <w:rPr>
                <w:rFonts w:hint="eastAsia"/>
              </w:rPr>
              <w:t>电话：</w:t>
            </w:r>
            <w:r>
              <w:rPr>
                <w:rFonts w:hint="eastAsia"/>
                <w:u w:val="single"/>
              </w:rPr>
              <w:t>020-35622940</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1.1.4</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招标项目名称</w:t>
            </w:r>
          </w:p>
        </w:tc>
        <w:tc>
          <w:tcPr>
            <w:tcW w:w="6384" w:type="dxa"/>
            <w:shd w:val="clear" w:color="auto" w:fill="auto"/>
            <w:vAlign w:val="center"/>
          </w:tcPr>
          <w:p w:rsidR="002253B2" w:rsidRDefault="00073523">
            <w:pPr>
              <w:pStyle w:val="-"/>
              <w:widowControl w:val="0"/>
              <w:wordWrap w:val="0"/>
              <w:adjustRightInd w:val="0"/>
              <w:snapToGrid w:val="0"/>
            </w:pPr>
            <w:proofErr w:type="gramStart"/>
            <w:r>
              <w:rPr>
                <w:rFonts w:hint="eastAsia"/>
                <w:u w:val="single"/>
              </w:rPr>
              <w:t>顺丰翠园</w:t>
            </w:r>
            <w:proofErr w:type="gramEnd"/>
            <w:r>
              <w:rPr>
                <w:rFonts w:hint="eastAsia"/>
                <w:u w:val="single"/>
              </w:rPr>
              <w:t>项目整合销售代理服务</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1.1.5</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项目地点</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详见招标公告</w:t>
            </w:r>
          </w:p>
        </w:tc>
      </w:tr>
      <w:tr w:rsidR="002253B2">
        <w:trPr>
          <w:trHeight w:val="284"/>
        </w:trPr>
        <w:tc>
          <w:tcPr>
            <w:tcW w:w="983" w:type="dxa"/>
            <w:shd w:val="clear" w:color="auto" w:fill="auto"/>
            <w:vAlign w:val="center"/>
          </w:tcPr>
          <w:p w:rsidR="002253B2" w:rsidRDefault="00073523">
            <w:pPr>
              <w:pStyle w:val="-"/>
              <w:widowControl w:val="0"/>
              <w:wordWrap w:val="0"/>
              <w:adjustRightInd w:val="0"/>
              <w:snapToGrid w:val="0"/>
            </w:pPr>
            <w:r>
              <w:rPr>
                <w:rFonts w:hint="eastAsia"/>
              </w:rPr>
              <w:t>1.1.6</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项目概况</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详见招标公告</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1.1.</w:t>
            </w:r>
            <w:r>
              <w:rPr>
                <w:rFonts w:hint="eastAsia"/>
              </w:rPr>
              <w:t>7</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整合销售代理服务标的</w:t>
            </w:r>
            <w:r>
              <w:rPr>
                <w:rFonts w:hint="eastAsia"/>
              </w:rPr>
              <w:t>价</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暂定</w:t>
            </w:r>
            <w:r>
              <w:rPr>
                <w:rFonts w:hint="eastAsia"/>
              </w:rPr>
              <w:t>人民币</w:t>
            </w:r>
            <w:r>
              <w:rPr>
                <w:rFonts w:hint="eastAsia"/>
              </w:rPr>
              <w:t>1096</w:t>
            </w:r>
            <w:r>
              <w:rPr>
                <w:rFonts w:hint="eastAsia"/>
              </w:rPr>
              <w:t>万元</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1.2.1</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资金来源及比例</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详见招标公告</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1.2.2</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资金落实情况</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详见招标公告</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1.3.1</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招标范围</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详见招标公告</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1.3.2</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服务期</w:t>
            </w:r>
            <w:r>
              <w:rPr>
                <w:rFonts w:hint="eastAsia"/>
              </w:rPr>
              <w:t>限</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详见招标公告</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1.3.4</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质量标准</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详见服务合同</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1.4.1</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投标人资质条件、能力、信誉</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w:t>
            </w:r>
            <w:r>
              <w:rPr>
                <w:rFonts w:hint="eastAsia"/>
              </w:rPr>
              <w:t>1</w:t>
            </w:r>
            <w:r>
              <w:rPr>
                <w:rFonts w:hint="eastAsia"/>
              </w:rPr>
              <w:t>）资质要求：见招标公告投标人资格要求。</w:t>
            </w:r>
          </w:p>
          <w:p w:rsidR="002253B2" w:rsidRDefault="00073523">
            <w:pPr>
              <w:pStyle w:val="-"/>
              <w:widowControl w:val="0"/>
              <w:wordWrap w:val="0"/>
              <w:adjustRightInd w:val="0"/>
              <w:snapToGrid w:val="0"/>
            </w:pPr>
            <w:r>
              <w:rPr>
                <w:rFonts w:hint="eastAsia"/>
              </w:rPr>
              <w:t>（</w:t>
            </w:r>
            <w:r>
              <w:rPr>
                <w:rFonts w:hint="eastAsia"/>
              </w:rPr>
              <w:t>2</w:t>
            </w:r>
            <w:r>
              <w:rPr>
                <w:rFonts w:hint="eastAsia"/>
              </w:rPr>
              <w:t>）财务要求：</w:t>
            </w:r>
            <w:r>
              <w:rPr>
                <w:rFonts w:hint="eastAsia"/>
              </w:rPr>
              <w:t>/</w:t>
            </w:r>
          </w:p>
          <w:p w:rsidR="002253B2" w:rsidRDefault="00073523">
            <w:pPr>
              <w:pStyle w:val="-"/>
              <w:widowControl w:val="0"/>
              <w:wordWrap w:val="0"/>
              <w:adjustRightInd w:val="0"/>
              <w:snapToGrid w:val="0"/>
            </w:pPr>
            <w:r>
              <w:rPr>
                <w:rFonts w:hint="eastAsia"/>
              </w:rPr>
              <w:t>（</w:t>
            </w:r>
            <w:r>
              <w:rPr>
                <w:rFonts w:hint="eastAsia"/>
              </w:rPr>
              <w:t>3</w:t>
            </w:r>
            <w:r>
              <w:rPr>
                <w:rFonts w:hint="eastAsia"/>
              </w:rPr>
              <w:t>）业绩要求：</w:t>
            </w:r>
            <w:r>
              <w:rPr>
                <w:rFonts w:hint="eastAsia"/>
              </w:rPr>
              <w:t>/</w:t>
            </w:r>
          </w:p>
          <w:p w:rsidR="002253B2" w:rsidRDefault="00073523">
            <w:pPr>
              <w:pStyle w:val="-"/>
              <w:widowControl w:val="0"/>
              <w:wordWrap w:val="0"/>
              <w:adjustRightInd w:val="0"/>
              <w:snapToGrid w:val="0"/>
            </w:pPr>
            <w:r>
              <w:rPr>
                <w:rFonts w:hint="eastAsia"/>
              </w:rPr>
              <w:t>（</w:t>
            </w:r>
            <w:r>
              <w:rPr>
                <w:rFonts w:hint="eastAsia"/>
              </w:rPr>
              <w:t>4</w:t>
            </w:r>
            <w:r>
              <w:rPr>
                <w:rFonts w:hint="eastAsia"/>
              </w:rPr>
              <w:t>）信誉要求：</w:t>
            </w:r>
            <w:r>
              <w:rPr>
                <w:rFonts w:hint="eastAsia"/>
              </w:rPr>
              <w:t>/</w:t>
            </w:r>
          </w:p>
          <w:p w:rsidR="002253B2" w:rsidRDefault="00073523">
            <w:pPr>
              <w:pStyle w:val="-"/>
              <w:widowControl w:val="0"/>
              <w:wordWrap w:val="0"/>
              <w:adjustRightInd w:val="0"/>
              <w:snapToGrid w:val="0"/>
            </w:pPr>
            <w:r>
              <w:rPr>
                <w:rFonts w:hint="eastAsia"/>
              </w:rPr>
              <w:t>（</w:t>
            </w:r>
            <w:r>
              <w:rPr>
                <w:rFonts w:hint="eastAsia"/>
              </w:rPr>
              <w:t>5</w:t>
            </w:r>
            <w:r>
              <w:rPr>
                <w:rFonts w:hint="eastAsia"/>
              </w:rPr>
              <w:t>）项目负责人的资格要求：</w:t>
            </w:r>
            <w:r>
              <w:rPr>
                <w:rFonts w:hint="eastAsia"/>
              </w:rPr>
              <w:t>/</w:t>
            </w:r>
          </w:p>
          <w:p w:rsidR="002253B2" w:rsidRDefault="00073523">
            <w:pPr>
              <w:pStyle w:val="-"/>
              <w:widowControl w:val="0"/>
              <w:wordWrap w:val="0"/>
              <w:adjustRightInd w:val="0"/>
              <w:snapToGrid w:val="0"/>
            </w:pPr>
            <w:r>
              <w:rPr>
                <w:rFonts w:hint="eastAsia"/>
              </w:rPr>
              <w:t>（</w:t>
            </w:r>
            <w:r>
              <w:rPr>
                <w:rFonts w:hint="eastAsia"/>
              </w:rPr>
              <w:t>6</w:t>
            </w:r>
            <w:r>
              <w:rPr>
                <w:rFonts w:hint="eastAsia"/>
              </w:rPr>
              <w:t>）其他主要人员要求：</w:t>
            </w:r>
            <w:r>
              <w:rPr>
                <w:rFonts w:hint="eastAsia"/>
              </w:rPr>
              <w:t>/</w:t>
            </w:r>
          </w:p>
          <w:p w:rsidR="002253B2" w:rsidRDefault="00073523">
            <w:pPr>
              <w:pStyle w:val="-"/>
              <w:widowControl w:val="0"/>
              <w:wordWrap w:val="0"/>
              <w:adjustRightInd w:val="0"/>
              <w:snapToGrid w:val="0"/>
              <w:rPr>
                <w:u w:val="single"/>
              </w:rPr>
            </w:pPr>
            <w:r>
              <w:rPr>
                <w:rFonts w:hint="eastAsia"/>
              </w:rPr>
              <w:t>（</w:t>
            </w:r>
            <w:r>
              <w:rPr>
                <w:rFonts w:hint="eastAsia"/>
              </w:rPr>
              <w:t>7</w:t>
            </w:r>
            <w:r>
              <w:rPr>
                <w:rFonts w:hint="eastAsia"/>
              </w:rPr>
              <w:t>）试验仪器设备要求：</w:t>
            </w:r>
            <w:r>
              <w:rPr>
                <w:rFonts w:hint="eastAsia"/>
              </w:rPr>
              <w:t>/</w:t>
            </w:r>
          </w:p>
          <w:p w:rsidR="002253B2" w:rsidRDefault="00073523">
            <w:pPr>
              <w:pStyle w:val="-"/>
              <w:widowControl w:val="0"/>
              <w:wordWrap w:val="0"/>
              <w:adjustRightInd w:val="0"/>
              <w:snapToGrid w:val="0"/>
            </w:pPr>
            <w:r>
              <w:rPr>
                <w:rFonts w:hint="eastAsia"/>
              </w:rPr>
              <w:t>（</w:t>
            </w:r>
            <w:r>
              <w:rPr>
                <w:rFonts w:hint="eastAsia"/>
              </w:rPr>
              <w:t>8</w:t>
            </w:r>
            <w:r>
              <w:rPr>
                <w:rFonts w:hint="eastAsia"/>
              </w:rPr>
              <w:t>）其他要求：见招标公告投标人资格要求。</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1.4.2</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是否接受联合体投标</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w:t>
            </w:r>
            <w:r>
              <w:rPr>
                <w:rFonts w:hint="eastAsia"/>
                <w:position w:val="3"/>
              </w:rPr>
              <w:t>不接受</w:t>
            </w:r>
          </w:p>
          <w:p w:rsidR="002253B2" w:rsidRDefault="00073523">
            <w:pPr>
              <w:pStyle w:val="-"/>
              <w:widowControl w:val="0"/>
              <w:wordWrap w:val="0"/>
              <w:adjustRightInd w:val="0"/>
              <w:snapToGrid w:val="0"/>
            </w:pPr>
            <w:r>
              <w:rPr>
                <w:rFonts w:hint="eastAsia"/>
              </w:rPr>
              <w:t>□接受，应满足下列要求：见招标公告投标人资格要求。</w:t>
            </w:r>
            <w:r>
              <w:rPr>
                <w:rFonts w:hint="eastAsia"/>
              </w:rPr>
              <w:t xml:space="preserve"> </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1.4.3</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投标人不得存在的其他情形</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1.9.1</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踏勘现场</w:t>
            </w:r>
          </w:p>
        </w:tc>
        <w:tc>
          <w:tcPr>
            <w:tcW w:w="6384" w:type="dxa"/>
            <w:shd w:val="clear" w:color="auto" w:fill="auto"/>
            <w:vAlign w:val="center"/>
          </w:tcPr>
          <w:p w:rsidR="002253B2" w:rsidRDefault="00073523">
            <w:pPr>
              <w:pStyle w:val="-"/>
              <w:widowControl w:val="0"/>
              <w:wordWrap w:val="0"/>
              <w:adjustRightInd w:val="0"/>
              <w:snapToGrid w:val="0"/>
            </w:pPr>
            <w:r>
              <w:t>■</w:t>
            </w:r>
            <w:r>
              <w:t>不组织，</w:t>
            </w:r>
            <w:r>
              <w:rPr>
                <w:u w:val="single"/>
              </w:rPr>
              <w:t>由投标人自行现场考察。</w:t>
            </w:r>
          </w:p>
          <w:p w:rsidR="002253B2" w:rsidRDefault="00073523">
            <w:pPr>
              <w:pStyle w:val="-"/>
              <w:widowControl w:val="0"/>
              <w:wordWrap w:val="0"/>
              <w:adjustRightInd w:val="0"/>
              <w:snapToGrid w:val="0"/>
            </w:pPr>
            <w:r>
              <w:t>□</w:t>
            </w:r>
            <w:r>
              <w:t>组织，踏勘时间：</w:t>
            </w:r>
            <w:r>
              <w:t>/</w:t>
            </w:r>
          </w:p>
          <w:p w:rsidR="002253B2" w:rsidRDefault="00073523">
            <w:pPr>
              <w:pStyle w:val="-"/>
              <w:widowControl w:val="0"/>
              <w:wordWrap w:val="0"/>
              <w:adjustRightInd w:val="0"/>
              <w:snapToGrid w:val="0"/>
            </w:pPr>
            <w:r>
              <w:t>踏勘集中地点：</w:t>
            </w:r>
            <w:r>
              <w:t>/</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1.10.1</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投标预备会</w:t>
            </w:r>
          </w:p>
        </w:tc>
        <w:tc>
          <w:tcPr>
            <w:tcW w:w="6384" w:type="dxa"/>
            <w:shd w:val="clear" w:color="auto" w:fill="auto"/>
            <w:vAlign w:val="center"/>
          </w:tcPr>
          <w:p w:rsidR="002253B2" w:rsidRDefault="00073523">
            <w:pPr>
              <w:pStyle w:val="-"/>
              <w:widowControl w:val="0"/>
              <w:wordWrap w:val="0"/>
              <w:adjustRightInd w:val="0"/>
              <w:snapToGrid w:val="0"/>
            </w:pPr>
            <w:r>
              <w:t>■</w:t>
            </w:r>
            <w:r>
              <w:t>不召开</w:t>
            </w:r>
          </w:p>
          <w:p w:rsidR="002253B2" w:rsidRDefault="00073523">
            <w:pPr>
              <w:pStyle w:val="-"/>
              <w:widowControl w:val="0"/>
              <w:wordWrap w:val="0"/>
              <w:adjustRightInd w:val="0"/>
              <w:snapToGrid w:val="0"/>
            </w:pPr>
            <w:r>
              <w:rPr>
                <w:rFonts w:hint="eastAsia"/>
              </w:rPr>
              <w:t>□召开，召开时间：</w:t>
            </w:r>
            <w:r>
              <w:rPr>
                <w:rFonts w:hint="eastAsia"/>
                <w:u w:val="single"/>
              </w:rPr>
              <w:t xml:space="preserve"> / </w:t>
            </w:r>
          </w:p>
          <w:p w:rsidR="002253B2" w:rsidRDefault="00073523">
            <w:pPr>
              <w:pStyle w:val="-"/>
              <w:widowControl w:val="0"/>
              <w:wordWrap w:val="0"/>
              <w:adjustRightInd w:val="0"/>
              <w:snapToGrid w:val="0"/>
            </w:pPr>
            <w:r>
              <w:rPr>
                <w:rFonts w:hint="eastAsia"/>
              </w:rPr>
              <w:t>召开地点：</w:t>
            </w:r>
            <w:r>
              <w:rPr>
                <w:rFonts w:hint="eastAsia"/>
                <w:u w:val="single"/>
              </w:rPr>
              <w:t xml:space="preserve"> / </w:t>
            </w:r>
          </w:p>
        </w:tc>
      </w:tr>
      <w:tr w:rsidR="002253B2">
        <w:trPr>
          <w:trHeight w:val="20"/>
        </w:trPr>
        <w:tc>
          <w:tcPr>
            <w:tcW w:w="983" w:type="dxa"/>
            <w:vMerge w:val="restart"/>
            <w:shd w:val="clear" w:color="auto" w:fill="auto"/>
            <w:vAlign w:val="center"/>
          </w:tcPr>
          <w:p w:rsidR="002253B2" w:rsidRDefault="00073523">
            <w:pPr>
              <w:pStyle w:val="-"/>
              <w:widowControl w:val="0"/>
              <w:wordWrap w:val="0"/>
              <w:adjustRightInd w:val="0"/>
              <w:snapToGrid w:val="0"/>
            </w:pPr>
            <w:r>
              <w:rPr>
                <w:rFonts w:hint="eastAsia"/>
              </w:rPr>
              <w:t>1.10.2</w:t>
            </w:r>
          </w:p>
        </w:tc>
        <w:tc>
          <w:tcPr>
            <w:tcW w:w="1694" w:type="dxa"/>
            <w:vMerge w:val="restart"/>
            <w:shd w:val="clear" w:color="auto" w:fill="auto"/>
            <w:vAlign w:val="center"/>
          </w:tcPr>
          <w:p w:rsidR="002253B2" w:rsidRDefault="00073523">
            <w:pPr>
              <w:pStyle w:val="-"/>
              <w:widowControl w:val="0"/>
              <w:wordWrap w:val="0"/>
              <w:adjustRightInd w:val="0"/>
              <w:snapToGrid w:val="0"/>
            </w:pPr>
            <w:r>
              <w:rPr>
                <w:rFonts w:hint="eastAsia"/>
              </w:rPr>
              <w:t>投标人在投标预备会前提出问题</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时间：</w:t>
            </w:r>
            <w:r>
              <w:rPr>
                <w:rFonts w:hint="eastAsia"/>
                <w:u w:val="single"/>
              </w:rPr>
              <w:t xml:space="preserve"> / </w:t>
            </w:r>
          </w:p>
        </w:tc>
      </w:tr>
      <w:tr w:rsidR="002253B2">
        <w:trPr>
          <w:trHeight w:val="20"/>
        </w:trPr>
        <w:tc>
          <w:tcPr>
            <w:tcW w:w="983" w:type="dxa"/>
            <w:vMerge/>
            <w:shd w:val="clear" w:color="auto" w:fill="auto"/>
            <w:vAlign w:val="center"/>
          </w:tcPr>
          <w:p w:rsidR="002253B2" w:rsidRDefault="002253B2">
            <w:pPr>
              <w:pStyle w:val="-"/>
              <w:widowControl w:val="0"/>
              <w:wordWrap w:val="0"/>
              <w:adjustRightInd w:val="0"/>
              <w:snapToGrid w:val="0"/>
            </w:pPr>
          </w:p>
        </w:tc>
        <w:tc>
          <w:tcPr>
            <w:tcW w:w="1694" w:type="dxa"/>
            <w:vMerge/>
            <w:shd w:val="clear" w:color="auto" w:fill="auto"/>
            <w:vAlign w:val="center"/>
          </w:tcPr>
          <w:p w:rsidR="002253B2" w:rsidRDefault="002253B2">
            <w:pPr>
              <w:pStyle w:val="-"/>
              <w:widowControl w:val="0"/>
              <w:wordWrap w:val="0"/>
              <w:adjustRightInd w:val="0"/>
              <w:snapToGrid w:val="0"/>
            </w:pPr>
          </w:p>
        </w:tc>
        <w:tc>
          <w:tcPr>
            <w:tcW w:w="6384" w:type="dxa"/>
            <w:shd w:val="clear" w:color="auto" w:fill="auto"/>
            <w:vAlign w:val="center"/>
          </w:tcPr>
          <w:p w:rsidR="002253B2" w:rsidRDefault="00073523">
            <w:pPr>
              <w:pStyle w:val="-"/>
              <w:widowControl w:val="0"/>
              <w:wordWrap w:val="0"/>
              <w:adjustRightInd w:val="0"/>
              <w:snapToGrid w:val="0"/>
            </w:pPr>
            <w:r>
              <w:rPr>
                <w:rFonts w:hint="eastAsia"/>
              </w:rPr>
              <w:t>形式：</w:t>
            </w:r>
            <w:r>
              <w:rPr>
                <w:rFonts w:hint="eastAsia"/>
                <w:u w:val="single"/>
              </w:rPr>
              <w:t xml:space="preserve"> / </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1.10.3</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招标文件澄清</w:t>
            </w:r>
            <w:r>
              <w:rPr>
                <w:rFonts w:hint="eastAsia"/>
              </w:rPr>
              <w:lastRenderedPageBreak/>
              <w:t>发出的形式</w:t>
            </w:r>
          </w:p>
        </w:tc>
        <w:tc>
          <w:tcPr>
            <w:tcW w:w="6384" w:type="dxa"/>
            <w:shd w:val="clear" w:color="auto" w:fill="auto"/>
            <w:vAlign w:val="center"/>
          </w:tcPr>
          <w:p w:rsidR="002253B2" w:rsidRDefault="00073523">
            <w:pPr>
              <w:pStyle w:val="-"/>
              <w:widowControl w:val="0"/>
              <w:wordWrap w:val="0"/>
              <w:adjustRightInd w:val="0"/>
              <w:snapToGrid w:val="0"/>
            </w:pPr>
            <w:r>
              <w:rPr>
                <w:rFonts w:hint="eastAsia"/>
                <w:u w:val="single"/>
              </w:rPr>
              <w:lastRenderedPageBreak/>
              <w:t xml:space="preserve">/ </w:t>
            </w:r>
            <w:r>
              <w:rPr>
                <w:rFonts w:hint="eastAsia"/>
              </w:rPr>
              <w:t xml:space="preserve"> </w:t>
            </w:r>
            <w:r>
              <w:rPr>
                <w:rFonts w:hint="eastAsia"/>
              </w:rPr>
              <w:t>（此为投标预备会的答疑澄清）</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lastRenderedPageBreak/>
              <w:t>1.12.1</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实质性要求和条件</w:t>
            </w:r>
          </w:p>
        </w:tc>
        <w:tc>
          <w:tcPr>
            <w:tcW w:w="6384" w:type="dxa"/>
            <w:shd w:val="clear" w:color="auto" w:fill="auto"/>
            <w:vAlign w:val="center"/>
          </w:tcPr>
          <w:p w:rsidR="002253B2" w:rsidRDefault="00073523">
            <w:pPr>
              <w:pStyle w:val="-"/>
              <w:widowControl w:val="0"/>
              <w:wordWrap w:val="0"/>
              <w:adjustRightInd w:val="0"/>
              <w:snapToGrid w:val="0"/>
            </w:pPr>
            <w:r>
              <w:t>/</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1.12.3</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偏差</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■不允许</w:t>
            </w:r>
          </w:p>
          <w:p w:rsidR="002253B2" w:rsidRDefault="00073523">
            <w:pPr>
              <w:pStyle w:val="-"/>
              <w:widowControl w:val="0"/>
              <w:wordWrap w:val="0"/>
              <w:adjustRightInd w:val="0"/>
              <w:snapToGrid w:val="0"/>
            </w:pPr>
            <w:r>
              <w:t>□</w:t>
            </w:r>
            <w:r>
              <w:t>允许，偏差范围：</w:t>
            </w:r>
            <w:r>
              <w:t>/</w:t>
            </w:r>
          </w:p>
          <w:p w:rsidR="002253B2" w:rsidRDefault="00073523">
            <w:pPr>
              <w:pStyle w:val="-"/>
              <w:widowControl w:val="0"/>
              <w:wordWrap w:val="0"/>
              <w:adjustRightInd w:val="0"/>
              <w:snapToGrid w:val="0"/>
            </w:pPr>
            <w:r>
              <w:t>偏差幅度：</w:t>
            </w:r>
            <w:r>
              <w:t>/</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2.1</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构成招标文件的其他资料</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 xml:space="preserve"> / </w:t>
            </w:r>
          </w:p>
        </w:tc>
      </w:tr>
      <w:tr w:rsidR="002253B2">
        <w:trPr>
          <w:trHeight w:val="20"/>
        </w:trPr>
        <w:tc>
          <w:tcPr>
            <w:tcW w:w="983" w:type="dxa"/>
            <w:vMerge w:val="restart"/>
            <w:shd w:val="clear" w:color="auto" w:fill="auto"/>
            <w:vAlign w:val="center"/>
          </w:tcPr>
          <w:p w:rsidR="002253B2" w:rsidRDefault="00073523">
            <w:pPr>
              <w:pStyle w:val="-"/>
              <w:widowControl w:val="0"/>
              <w:wordWrap w:val="0"/>
              <w:adjustRightInd w:val="0"/>
              <w:snapToGrid w:val="0"/>
            </w:pPr>
            <w:r>
              <w:rPr>
                <w:rFonts w:hint="eastAsia"/>
              </w:rPr>
              <w:t>2.2.1</w:t>
            </w:r>
          </w:p>
        </w:tc>
        <w:tc>
          <w:tcPr>
            <w:tcW w:w="1694" w:type="dxa"/>
            <w:vMerge w:val="restart"/>
            <w:shd w:val="clear" w:color="auto" w:fill="auto"/>
            <w:vAlign w:val="center"/>
          </w:tcPr>
          <w:p w:rsidR="002253B2" w:rsidRDefault="00073523">
            <w:pPr>
              <w:pStyle w:val="-"/>
              <w:widowControl w:val="0"/>
              <w:wordWrap w:val="0"/>
              <w:adjustRightInd w:val="0"/>
              <w:snapToGrid w:val="0"/>
            </w:pPr>
            <w:r>
              <w:rPr>
                <w:rFonts w:hint="eastAsia"/>
              </w:rPr>
              <w:t>投标人要求澄清招标文件</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疑问提交时间：投标人在递交投标文件截止时间</w:t>
            </w:r>
            <w:r>
              <w:rPr>
                <w:rFonts w:hint="eastAsia"/>
              </w:rPr>
              <w:t>18</w:t>
            </w:r>
            <w:r>
              <w:rPr>
                <w:rFonts w:hint="eastAsia"/>
              </w:rPr>
              <w:t>天前提出。</w:t>
            </w:r>
          </w:p>
        </w:tc>
      </w:tr>
      <w:tr w:rsidR="002253B2">
        <w:trPr>
          <w:trHeight w:val="20"/>
        </w:trPr>
        <w:tc>
          <w:tcPr>
            <w:tcW w:w="983" w:type="dxa"/>
            <w:vMerge/>
            <w:shd w:val="clear" w:color="auto" w:fill="auto"/>
            <w:vAlign w:val="center"/>
          </w:tcPr>
          <w:p w:rsidR="002253B2" w:rsidRDefault="002253B2">
            <w:pPr>
              <w:pStyle w:val="-"/>
              <w:widowControl w:val="0"/>
              <w:wordWrap w:val="0"/>
              <w:adjustRightInd w:val="0"/>
              <w:snapToGrid w:val="0"/>
            </w:pPr>
          </w:p>
        </w:tc>
        <w:tc>
          <w:tcPr>
            <w:tcW w:w="1694" w:type="dxa"/>
            <w:vMerge/>
            <w:shd w:val="clear" w:color="auto" w:fill="auto"/>
            <w:vAlign w:val="center"/>
          </w:tcPr>
          <w:p w:rsidR="002253B2" w:rsidRDefault="002253B2">
            <w:pPr>
              <w:pStyle w:val="-"/>
              <w:widowControl w:val="0"/>
              <w:wordWrap w:val="0"/>
              <w:adjustRightInd w:val="0"/>
              <w:snapToGrid w:val="0"/>
            </w:pPr>
          </w:p>
        </w:tc>
        <w:tc>
          <w:tcPr>
            <w:tcW w:w="6384" w:type="dxa"/>
            <w:shd w:val="clear" w:color="auto" w:fill="auto"/>
            <w:vAlign w:val="center"/>
          </w:tcPr>
          <w:p w:rsidR="002253B2" w:rsidRDefault="00073523">
            <w:pPr>
              <w:pStyle w:val="-"/>
              <w:widowControl w:val="0"/>
              <w:wordWrap w:val="0"/>
              <w:adjustRightInd w:val="0"/>
              <w:snapToGrid w:val="0"/>
            </w:pPr>
            <w:r>
              <w:rPr>
                <w:rFonts w:hint="eastAsia"/>
              </w:rPr>
              <w:t>形式：投标人的疑问通过广州公共资源交易中心数字交易平台提交。具体要求：操作详见广州公共资源交易中心网站发布的建设工程全流程电子化项目操作指南。提问一律不得署名。</w:t>
            </w:r>
          </w:p>
          <w:p w:rsidR="002253B2" w:rsidRDefault="00073523">
            <w:pPr>
              <w:pStyle w:val="-"/>
              <w:widowControl w:val="0"/>
              <w:wordWrap w:val="0"/>
              <w:adjustRightInd w:val="0"/>
              <w:snapToGrid w:val="0"/>
            </w:pPr>
            <w:r>
              <w:rPr>
                <w:rFonts w:hint="eastAsia"/>
              </w:rPr>
              <w:t>网上答疑操作指南：登录交易中心数字交易平台，进入“我是投标人”</w:t>
            </w:r>
            <w:r>
              <w:rPr>
                <w:rFonts w:hint="eastAsia"/>
              </w:rPr>
              <w:t>-&gt;</w:t>
            </w:r>
            <w:r>
              <w:rPr>
                <w:rFonts w:hint="eastAsia"/>
              </w:rPr>
              <w:t>“我的投标”</w:t>
            </w:r>
            <w:r>
              <w:rPr>
                <w:rFonts w:hint="eastAsia"/>
              </w:rPr>
              <w:t>-&gt;</w:t>
            </w:r>
            <w:r>
              <w:rPr>
                <w:rFonts w:hint="eastAsia"/>
              </w:rPr>
              <w:t>“招标答疑提问”查询项目并提问。</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2.2.2</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招标文件澄清发出的形式</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在递交投标文件截止时间</w:t>
            </w:r>
            <w:r>
              <w:rPr>
                <w:rFonts w:hint="eastAsia"/>
              </w:rPr>
              <w:t>15</w:t>
            </w:r>
            <w:r>
              <w:rPr>
                <w:rFonts w:hint="eastAsia"/>
              </w:rPr>
              <w:t>天前；在广州公共资源交易中心网站通过项目答疑专区网上公开发布。</w:t>
            </w:r>
          </w:p>
        </w:tc>
      </w:tr>
      <w:tr w:rsidR="002253B2">
        <w:trPr>
          <w:trHeight w:val="20"/>
        </w:trPr>
        <w:tc>
          <w:tcPr>
            <w:tcW w:w="983" w:type="dxa"/>
            <w:vMerge w:val="restart"/>
            <w:shd w:val="clear" w:color="auto" w:fill="auto"/>
            <w:vAlign w:val="center"/>
          </w:tcPr>
          <w:p w:rsidR="002253B2" w:rsidRDefault="00073523">
            <w:pPr>
              <w:pStyle w:val="-"/>
              <w:widowControl w:val="0"/>
              <w:wordWrap w:val="0"/>
              <w:adjustRightInd w:val="0"/>
              <w:snapToGrid w:val="0"/>
            </w:pPr>
            <w:r>
              <w:rPr>
                <w:rFonts w:hint="eastAsia"/>
              </w:rPr>
              <w:t>2.2.3</w:t>
            </w:r>
          </w:p>
        </w:tc>
        <w:tc>
          <w:tcPr>
            <w:tcW w:w="1694" w:type="dxa"/>
            <w:vMerge w:val="restart"/>
            <w:shd w:val="clear" w:color="auto" w:fill="auto"/>
            <w:vAlign w:val="center"/>
          </w:tcPr>
          <w:p w:rsidR="002253B2" w:rsidRDefault="00073523">
            <w:pPr>
              <w:pStyle w:val="-"/>
              <w:widowControl w:val="0"/>
              <w:wordWrap w:val="0"/>
              <w:adjustRightInd w:val="0"/>
              <w:snapToGrid w:val="0"/>
            </w:pPr>
            <w:r>
              <w:rPr>
                <w:rFonts w:hint="eastAsia"/>
              </w:rPr>
              <w:t>投标人确认收到招标文件澄清</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时间：发出即视作收到</w:t>
            </w:r>
          </w:p>
        </w:tc>
      </w:tr>
      <w:tr w:rsidR="002253B2">
        <w:trPr>
          <w:trHeight w:val="20"/>
        </w:trPr>
        <w:tc>
          <w:tcPr>
            <w:tcW w:w="983" w:type="dxa"/>
            <w:vMerge/>
            <w:shd w:val="clear" w:color="auto" w:fill="auto"/>
            <w:vAlign w:val="center"/>
          </w:tcPr>
          <w:p w:rsidR="002253B2" w:rsidRDefault="002253B2">
            <w:pPr>
              <w:pStyle w:val="-"/>
              <w:widowControl w:val="0"/>
              <w:wordWrap w:val="0"/>
              <w:adjustRightInd w:val="0"/>
              <w:snapToGrid w:val="0"/>
            </w:pPr>
          </w:p>
        </w:tc>
        <w:tc>
          <w:tcPr>
            <w:tcW w:w="1694" w:type="dxa"/>
            <w:vMerge/>
            <w:shd w:val="clear" w:color="auto" w:fill="auto"/>
            <w:vAlign w:val="center"/>
          </w:tcPr>
          <w:p w:rsidR="002253B2" w:rsidRDefault="002253B2">
            <w:pPr>
              <w:pStyle w:val="-"/>
              <w:widowControl w:val="0"/>
              <w:wordWrap w:val="0"/>
              <w:adjustRightInd w:val="0"/>
              <w:snapToGrid w:val="0"/>
            </w:pPr>
          </w:p>
        </w:tc>
        <w:tc>
          <w:tcPr>
            <w:tcW w:w="6384" w:type="dxa"/>
            <w:shd w:val="clear" w:color="auto" w:fill="auto"/>
            <w:vAlign w:val="center"/>
          </w:tcPr>
          <w:p w:rsidR="002253B2" w:rsidRDefault="00073523">
            <w:pPr>
              <w:pStyle w:val="-"/>
              <w:widowControl w:val="0"/>
              <w:wordWrap w:val="0"/>
              <w:adjustRightInd w:val="0"/>
              <w:snapToGrid w:val="0"/>
            </w:pPr>
            <w:r>
              <w:rPr>
                <w:rFonts w:hint="eastAsia"/>
              </w:rPr>
              <w:t>形式：招标文件澄清（招标答疑纪要）一经在广州公共资源交易中心网站发布，视作已发放给所有投标人。</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2.3.1</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招标文件修改发出的形式</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以补充公告或项目答疑澄清的方式在广州公共资源交易中心网站发布</w:t>
            </w:r>
          </w:p>
        </w:tc>
      </w:tr>
      <w:tr w:rsidR="002253B2">
        <w:trPr>
          <w:trHeight w:val="20"/>
        </w:trPr>
        <w:tc>
          <w:tcPr>
            <w:tcW w:w="983" w:type="dxa"/>
            <w:vMerge w:val="restart"/>
            <w:shd w:val="clear" w:color="auto" w:fill="auto"/>
            <w:vAlign w:val="center"/>
          </w:tcPr>
          <w:p w:rsidR="002253B2" w:rsidRDefault="00073523">
            <w:pPr>
              <w:pStyle w:val="-"/>
              <w:widowControl w:val="0"/>
              <w:wordWrap w:val="0"/>
              <w:adjustRightInd w:val="0"/>
              <w:snapToGrid w:val="0"/>
            </w:pPr>
            <w:r>
              <w:rPr>
                <w:rFonts w:hint="eastAsia"/>
              </w:rPr>
              <w:t>2.3.2</w:t>
            </w:r>
          </w:p>
        </w:tc>
        <w:tc>
          <w:tcPr>
            <w:tcW w:w="1694" w:type="dxa"/>
            <w:vMerge w:val="restart"/>
            <w:shd w:val="clear" w:color="auto" w:fill="auto"/>
            <w:vAlign w:val="center"/>
          </w:tcPr>
          <w:p w:rsidR="002253B2" w:rsidRDefault="00073523">
            <w:pPr>
              <w:pStyle w:val="-"/>
              <w:widowControl w:val="0"/>
              <w:wordWrap w:val="0"/>
              <w:adjustRightInd w:val="0"/>
              <w:snapToGrid w:val="0"/>
            </w:pPr>
            <w:r>
              <w:rPr>
                <w:rFonts w:hint="eastAsia"/>
              </w:rPr>
              <w:t>投标人确认收到招标文件修改</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时间：发出即视作收到</w:t>
            </w:r>
          </w:p>
        </w:tc>
      </w:tr>
      <w:tr w:rsidR="002253B2">
        <w:trPr>
          <w:trHeight w:val="20"/>
        </w:trPr>
        <w:tc>
          <w:tcPr>
            <w:tcW w:w="983" w:type="dxa"/>
            <w:vMerge/>
            <w:shd w:val="clear" w:color="auto" w:fill="auto"/>
            <w:vAlign w:val="center"/>
          </w:tcPr>
          <w:p w:rsidR="002253B2" w:rsidRDefault="002253B2">
            <w:pPr>
              <w:pStyle w:val="-"/>
              <w:widowControl w:val="0"/>
              <w:wordWrap w:val="0"/>
              <w:adjustRightInd w:val="0"/>
              <w:snapToGrid w:val="0"/>
            </w:pPr>
          </w:p>
        </w:tc>
        <w:tc>
          <w:tcPr>
            <w:tcW w:w="1694" w:type="dxa"/>
            <w:vMerge/>
            <w:shd w:val="clear" w:color="auto" w:fill="auto"/>
            <w:vAlign w:val="center"/>
          </w:tcPr>
          <w:p w:rsidR="002253B2" w:rsidRDefault="002253B2">
            <w:pPr>
              <w:pStyle w:val="-"/>
              <w:widowControl w:val="0"/>
              <w:wordWrap w:val="0"/>
              <w:adjustRightInd w:val="0"/>
              <w:snapToGrid w:val="0"/>
            </w:pPr>
          </w:p>
        </w:tc>
        <w:tc>
          <w:tcPr>
            <w:tcW w:w="6384" w:type="dxa"/>
            <w:shd w:val="clear" w:color="auto" w:fill="auto"/>
            <w:vAlign w:val="center"/>
          </w:tcPr>
          <w:p w:rsidR="002253B2" w:rsidRDefault="00073523">
            <w:pPr>
              <w:pStyle w:val="-"/>
              <w:widowControl w:val="0"/>
              <w:wordWrap w:val="0"/>
              <w:adjustRightInd w:val="0"/>
              <w:snapToGrid w:val="0"/>
            </w:pPr>
            <w:r>
              <w:rPr>
                <w:rFonts w:hint="eastAsia"/>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3.1.1</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构成投标文件的其他资料</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满足本项目评审要求的其他资料。</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3.2.1</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增值税税金的计算方法</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一般计税方法。</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3.2.3</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报价方式</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自行报价</w:t>
            </w:r>
            <w:r>
              <w:rPr>
                <w:rFonts w:hint="eastAsia"/>
                <w:u w:val="single"/>
              </w:rPr>
              <w:t>（以“</w:t>
            </w:r>
            <w:r>
              <w:rPr>
                <w:rFonts w:hint="eastAsia"/>
                <w:u w:val="single"/>
              </w:rPr>
              <w:t>%</w:t>
            </w:r>
            <w:r>
              <w:rPr>
                <w:rFonts w:hint="eastAsia"/>
                <w:u w:val="single"/>
              </w:rPr>
              <w:t>”为单位，精确到小数位后</w:t>
            </w:r>
            <w:r>
              <w:rPr>
                <w:rFonts w:hint="eastAsia"/>
                <w:u w:val="single"/>
              </w:rPr>
              <w:t>2</w:t>
            </w:r>
            <w:r>
              <w:rPr>
                <w:rFonts w:hint="eastAsia"/>
                <w:u w:val="single"/>
              </w:rPr>
              <w:t>位）</w:t>
            </w:r>
            <w:r>
              <w:rPr>
                <w:rFonts w:hint="eastAsia"/>
              </w:rPr>
              <w:t>。</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3.2.4</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最高投标限价</w:t>
            </w:r>
          </w:p>
        </w:tc>
        <w:tc>
          <w:tcPr>
            <w:tcW w:w="6384" w:type="dxa"/>
            <w:shd w:val="clear" w:color="auto" w:fill="auto"/>
            <w:vAlign w:val="center"/>
          </w:tcPr>
          <w:tbl>
            <w:tblPr>
              <w:tblStyle w:val="afe"/>
              <w:tblW w:w="0" w:type="auto"/>
              <w:tblInd w:w="481" w:type="dxa"/>
              <w:tblLook w:val="04A0" w:firstRow="1" w:lastRow="0" w:firstColumn="1" w:lastColumn="0" w:noHBand="0" w:noVBand="1"/>
            </w:tblPr>
            <w:tblGrid>
              <w:gridCol w:w="696"/>
              <w:gridCol w:w="1656"/>
              <w:gridCol w:w="1656"/>
            </w:tblGrid>
            <w:tr w:rsidR="002253B2">
              <w:trPr>
                <w:trHeight w:val="418"/>
              </w:trPr>
              <w:tc>
                <w:tcPr>
                  <w:tcW w:w="0" w:type="auto"/>
                </w:tcPr>
                <w:p w:rsidR="002253B2" w:rsidRDefault="00073523">
                  <w:pPr>
                    <w:framePr w:hSpace="180" w:wrap="around" w:vAnchor="text" w:hAnchor="margin" w:xAlign="center" w:y="228"/>
                    <w:wordWrap/>
                    <w:adjustRightInd/>
                    <w:snapToGrid/>
                    <w:spacing w:line="560" w:lineRule="exact"/>
                    <w:ind w:firstLineChars="0" w:firstLine="0"/>
                    <w:jc w:val="center"/>
                    <w:rPr>
                      <w:rFonts w:cs="宋体"/>
                      <w:szCs w:val="24"/>
                    </w:rPr>
                  </w:pPr>
                  <w:r>
                    <w:rPr>
                      <w:rFonts w:cs="宋体" w:hint="eastAsia"/>
                      <w:szCs w:val="24"/>
                    </w:rPr>
                    <w:t>序号</w:t>
                  </w:r>
                </w:p>
              </w:tc>
              <w:tc>
                <w:tcPr>
                  <w:tcW w:w="0" w:type="auto"/>
                </w:tcPr>
                <w:p w:rsidR="002253B2" w:rsidRDefault="00073523">
                  <w:pPr>
                    <w:framePr w:hSpace="180" w:wrap="around" w:vAnchor="text" w:hAnchor="margin" w:xAlign="center" w:y="228"/>
                    <w:wordWrap/>
                    <w:adjustRightInd/>
                    <w:snapToGrid/>
                    <w:spacing w:line="560" w:lineRule="exact"/>
                    <w:ind w:firstLineChars="0" w:firstLine="0"/>
                    <w:jc w:val="center"/>
                    <w:rPr>
                      <w:rFonts w:cs="宋体"/>
                      <w:szCs w:val="24"/>
                    </w:rPr>
                  </w:pPr>
                  <w:r>
                    <w:rPr>
                      <w:rFonts w:cs="宋体" w:hint="eastAsia"/>
                      <w:szCs w:val="24"/>
                    </w:rPr>
                    <w:t>成交客户类型</w:t>
                  </w:r>
                </w:p>
              </w:tc>
              <w:tc>
                <w:tcPr>
                  <w:tcW w:w="0" w:type="auto"/>
                </w:tcPr>
                <w:p w:rsidR="002253B2" w:rsidRDefault="00073523">
                  <w:pPr>
                    <w:framePr w:hSpace="180" w:wrap="around" w:vAnchor="text" w:hAnchor="margin" w:xAlign="center" w:y="228"/>
                    <w:wordWrap/>
                    <w:adjustRightInd/>
                    <w:snapToGrid/>
                    <w:spacing w:line="560" w:lineRule="exact"/>
                    <w:ind w:firstLineChars="0" w:firstLine="0"/>
                    <w:jc w:val="center"/>
                    <w:rPr>
                      <w:rFonts w:cs="宋体"/>
                      <w:szCs w:val="24"/>
                    </w:rPr>
                  </w:pPr>
                  <w:r>
                    <w:rPr>
                      <w:rFonts w:cs="宋体" w:hint="eastAsia"/>
                      <w:szCs w:val="24"/>
                    </w:rPr>
                    <w:t>最高</w:t>
                  </w:r>
                  <w:r>
                    <w:rPr>
                      <w:rFonts w:cs="宋体" w:hint="eastAsia"/>
                      <w:szCs w:val="24"/>
                    </w:rPr>
                    <w:t>代理费率</w:t>
                  </w:r>
                </w:p>
              </w:tc>
            </w:tr>
            <w:tr w:rsidR="002253B2">
              <w:trPr>
                <w:trHeight w:val="418"/>
              </w:trPr>
              <w:tc>
                <w:tcPr>
                  <w:tcW w:w="0" w:type="auto"/>
                </w:tcPr>
                <w:p w:rsidR="002253B2" w:rsidRDefault="00073523">
                  <w:pPr>
                    <w:framePr w:hSpace="180" w:wrap="around" w:vAnchor="text" w:hAnchor="margin" w:xAlign="center" w:y="228"/>
                    <w:wordWrap/>
                    <w:adjustRightInd/>
                    <w:snapToGrid/>
                    <w:spacing w:line="560" w:lineRule="exact"/>
                    <w:ind w:firstLineChars="0" w:firstLine="0"/>
                    <w:jc w:val="center"/>
                    <w:rPr>
                      <w:rFonts w:cs="宋体"/>
                      <w:szCs w:val="24"/>
                    </w:rPr>
                  </w:pPr>
                  <w:r>
                    <w:rPr>
                      <w:rFonts w:cs="宋体" w:hint="eastAsia"/>
                      <w:szCs w:val="24"/>
                    </w:rPr>
                    <w:t>1</w:t>
                  </w:r>
                </w:p>
              </w:tc>
              <w:tc>
                <w:tcPr>
                  <w:tcW w:w="0" w:type="auto"/>
                </w:tcPr>
                <w:p w:rsidR="002253B2" w:rsidRDefault="00073523">
                  <w:pPr>
                    <w:framePr w:hSpace="180" w:wrap="around" w:vAnchor="text" w:hAnchor="margin" w:xAlign="center" w:y="228"/>
                    <w:wordWrap/>
                    <w:adjustRightInd/>
                    <w:snapToGrid/>
                    <w:spacing w:line="560" w:lineRule="exact"/>
                    <w:ind w:firstLineChars="0" w:firstLine="0"/>
                    <w:jc w:val="center"/>
                    <w:rPr>
                      <w:rFonts w:cs="宋体"/>
                      <w:szCs w:val="24"/>
                    </w:rPr>
                  </w:pPr>
                  <w:r>
                    <w:rPr>
                      <w:rFonts w:cs="宋体" w:hint="eastAsia"/>
                      <w:szCs w:val="24"/>
                    </w:rPr>
                    <w:t>自然来访客户</w:t>
                  </w:r>
                </w:p>
              </w:tc>
              <w:tc>
                <w:tcPr>
                  <w:tcW w:w="0" w:type="auto"/>
                </w:tcPr>
                <w:p w:rsidR="002253B2" w:rsidRDefault="00073523">
                  <w:pPr>
                    <w:framePr w:hSpace="180" w:wrap="around" w:vAnchor="text" w:hAnchor="margin" w:xAlign="center" w:y="228"/>
                    <w:wordWrap/>
                    <w:adjustRightInd/>
                    <w:snapToGrid/>
                    <w:spacing w:line="560" w:lineRule="exact"/>
                    <w:ind w:firstLineChars="0" w:firstLine="0"/>
                    <w:jc w:val="center"/>
                    <w:rPr>
                      <w:rFonts w:cs="宋体"/>
                      <w:szCs w:val="24"/>
                    </w:rPr>
                  </w:pPr>
                  <w:r>
                    <w:rPr>
                      <w:rFonts w:cs="宋体" w:hint="eastAsia"/>
                      <w:szCs w:val="24"/>
                    </w:rPr>
                    <w:t>1%</w:t>
                  </w:r>
                </w:p>
              </w:tc>
            </w:tr>
            <w:tr w:rsidR="002253B2">
              <w:trPr>
                <w:trHeight w:val="418"/>
              </w:trPr>
              <w:tc>
                <w:tcPr>
                  <w:tcW w:w="0" w:type="auto"/>
                </w:tcPr>
                <w:p w:rsidR="002253B2" w:rsidRDefault="00073523">
                  <w:pPr>
                    <w:framePr w:hSpace="180" w:wrap="around" w:vAnchor="text" w:hAnchor="margin" w:xAlign="center" w:y="228"/>
                    <w:wordWrap/>
                    <w:adjustRightInd/>
                    <w:snapToGrid/>
                    <w:spacing w:line="560" w:lineRule="exact"/>
                    <w:ind w:firstLineChars="0" w:firstLine="0"/>
                    <w:jc w:val="center"/>
                    <w:rPr>
                      <w:rFonts w:cs="宋体"/>
                      <w:szCs w:val="24"/>
                    </w:rPr>
                  </w:pPr>
                  <w:r>
                    <w:rPr>
                      <w:rFonts w:cs="宋体" w:hint="eastAsia"/>
                      <w:szCs w:val="24"/>
                    </w:rPr>
                    <w:t>2</w:t>
                  </w:r>
                </w:p>
              </w:tc>
              <w:tc>
                <w:tcPr>
                  <w:tcW w:w="0" w:type="auto"/>
                </w:tcPr>
                <w:p w:rsidR="002253B2" w:rsidRDefault="00073523">
                  <w:pPr>
                    <w:framePr w:hSpace="180" w:wrap="around" w:vAnchor="text" w:hAnchor="margin" w:xAlign="center" w:y="228"/>
                    <w:wordWrap/>
                    <w:adjustRightInd/>
                    <w:snapToGrid/>
                    <w:spacing w:line="560" w:lineRule="exact"/>
                    <w:ind w:firstLineChars="0" w:firstLine="0"/>
                    <w:jc w:val="center"/>
                    <w:rPr>
                      <w:rFonts w:cs="宋体"/>
                      <w:szCs w:val="24"/>
                    </w:rPr>
                  </w:pPr>
                  <w:r>
                    <w:rPr>
                      <w:rFonts w:cs="宋体" w:hint="eastAsia"/>
                      <w:szCs w:val="24"/>
                    </w:rPr>
                    <w:t>渠道带访客户</w:t>
                  </w:r>
                </w:p>
              </w:tc>
              <w:tc>
                <w:tcPr>
                  <w:tcW w:w="0" w:type="auto"/>
                </w:tcPr>
                <w:p w:rsidR="002253B2" w:rsidRDefault="00073523">
                  <w:pPr>
                    <w:framePr w:hSpace="180" w:wrap="around" w:vAnchor="text" w:hAnchor="margin" w:xAlign="center" w:y="228"/>
                    <w:wordWrap/>
                    <w:adjustRightInd/>
                    <w:snapToGrid/>
                    <w:spacing w:line="560" w:lineRule="exact"/>
                    <w:ind w:firstLineChars="0" w:firstLine="0"/>
                    <w:jc w:val="center"/>
                    <w:rPr>
                      <w:rFonts w:cs="宋体"/>
                      <w:szCs w:val="24"/>
                    </w:rPr>
                  </w:pPr>
                  <w:r>
                    <w:rPr>
                      <w:rFonts w:cs="宋体" w:hint="eastAsia"/>
                      <w:szCs w:val="24"/>
                    </w:rPr>
                    <w:t>4%</w:t>
                  </w:r>
                </w:p>
              </w:tc>
            </w:tr>
            <w:tr w:rsidR="002253B2">
              <w:trPr>
                <w:trHeight w:val="425"/>
              </w:trPr>
              <w:tc>
                <w:tcPr>
                  <w:tcW w:w="0" w:type="auto"/>
                </w:tcPr>
                <w:p w:rsidR="002253B2" w:rsidRDefault="00073523">
                  <w:pPr>
                    <w:framePr w:hSpace="180" w:wrap="around" w:vAnchor="text" w:hAnchor="margin" w:xAlign="center" w:y="228"/>
                    <w:wordWrap/>
                    <w:adjustRightInd/>
                    <w:snapToGrid/>
                    <w:spacing w:line="560" w:lineRule="exact"/>
                    <w:ind w:firstLineChars="0" w:firstLine="0"/>
                    <w:jc w:val="center"/>
                    <w:rPr>
                      <w:rFonts w:cs="宋体"/>
                      <w:szCs w:val="24"/>
                    </w:rPr>
                  </w:pPr>
                  <w:r>
                    <w:rPr>
                      <w:rFonts w:cs="宋体" w:hint="eastAsia"/>
                      <w:szCs w:val="24"/>
                    </w:rPr>
                    <w:t>3</w:t>
                  </w:r>
                </w:p>
              </w:tc>
              <w:tc>
                <w:tcPr>
                  <w:tcW w:w="0" w:type="auto"/>
                </w:tcPr>
                <w:p w:rsidR="002253B2" w:rsidRDefault="00073523">
                  <w:pPr>
                    <w:framePr w:hSpace="180" w:wrap="around" w:vAnchor="text" w:hAnchor="margin" w:xAlign="center" w:y="228"/>
                    <w:wordWrap/>
                    <w:adjustRightInd/>
                    <w:snapToGrid/>
                    <w:spacing w:line="560" w:lineRule="exact"/>
                    <w:ind w:firstLineChars="0" w:firstLine="0"/>
                    <w:jc w:val="center"/>
                    <w:rPr>
                      <w:rFonts w:cs="宋体"/>
                      <w:szCs w:val="24"/>
                    </w:rPr>
                  </w:pPr>
                  <w:r>
                    <w:rPr>
                      <w:rFonts w:cs="宋体" w:hint="eastAsia"/>
                      <w:szCs w:val="24"/>
                    </w:rPr>
                    <w:t>全民营销客户</w:t>
                  </w:r>
                </w:p>
              </w:tc>
              <w:tc>
                <w:tcPr>
                  <w:tcW w:w="0" w:type="auto"/>
                </w:tcPr>
                <w:p w:rsidR="002253B2" w:rsidRDefault="00073523">
                  <w:pPr>
                    <w:framePr w:hSpace="180" w:wrap="around" w:vAnchor="text" w:hAnchor="margin" w:xAlign="center" w:y="228"/>
                    <w:wordWrap/>
                    <w:adjustRightInd/>
                    <w:snapToGrid/>
                    <w:spacing w:line="560" w:lineRule="exact"/>
                    <w:ind w:firstLineChars="0" w:firstLine="0"/>
                    <w:jc w:val="center"/>
                    <w:rPr>
                      <w:rFonts w:cs="宋体"/>
                      <w:szCs w:val="24"/>
                    </w:rPr>
                  </w:pPr>
                  <w:r>
                    <w:rPr>
                      <w:rFonts w:cs="宋体" w:hint="eastAsia"/>
                      <w:szCs w:val="24"/>
                    </w:rPr>
                    <w:t>0%</w:t>
                  </w:r>
                </w:p>
              </w:tc>
            </w:tr>
          </w:tbl>
          <w:p w:rsidR="002253B2" w:rsidRDefault="002253B2">
            <w:pPr>
              <w:pStyle w:val="-"/>
              <w:widowControl w:val="0"/>
              <w:wordWrap w:val="0"/>
              <w:adjustRightInd w:val="0"/>
              <w:snapToGrid w:val="0"/>
            </w:pP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3.2.5</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投标报价的其他要求</w:t>
            </w:r>
          </w:p>
        </w:tc>
        <w:tc>
          <w:tcPr>
            <w:tcW w:w="6384" w:type="dxa"/>
            <w:shd w:val="clear" w:color="auto" w:fill="auto"/>
            <w:vAlign w:val="center"/>
          </w:tcPr>
          <w:p w:rsidR="002253B2" w:rsidRDefault="00073523">
            <w:pPr>
              <w:pStyle w:val="-"/>
              <w:widowControl w:val="0"/>
              <w:wordWrap w:val="0"/>
              <w:adjustRightInd w:val="0"/>
              <w:snapToGrid w:val="0"/>
            </w:pPr>
            <w:r>
              <w:t>本项目采用固定代理费率，中标单位按照招标文件第四章</w:t>
            </w:r>
            <w:r>
              <w:t>“</w:t>
            </w:r>
            <w:r>
              <w:t>合同条款及格式</w:t>
            </w:r>
            <w:r>
              <w:t>”</w:t>
            </w:r>
            <w:r>
              <w:t>规定的代理费率</w:t>
            </w:r>
            <w:r>
              <w:rPr>
                <w:rFonts w:hint="eastAsia"/>
              </w:rPr>
              <w:t>及投标文件所填报的销售代理费率</w:t>
            </w:r>
            <w:proofErr w:type="gramStart"/>
            <w:r>
              <w:rPr>
                <w:rFonts w:hint="eastAsia"/>
              </w:rPr>
              <w:t>下浮率</w:t>
            </w:r>
            <w:r>
              <w:t>签订</w:t>
            </w:r>
            <w:proofErr w:type="gramEnd"/>
            <w:r>
              <w:t>合同。</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3.3.1</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投标有效期</w:t>
            </w:r>
          </w:p>
        </w:tc>
        <w:tc>
          <w:tcPr>
            <w:tcW w:w="6384" w:type="dxa"/>
            <w:shd w:val="clear" w:color="auto" w:fill="auto"/>
            <w:vAlign w:val="center"/>
          </w:tcPr>
          <w:p w:rsidR="002253B2" w:rsidRDefault="00073523">
            <w:pPr>
              <w:pStyle w:val="-"/>
              <w:widowControl w:val="0"/>
              <w:wordWrap w:val="0"/>
              <w:adjustRightInd w:val="0"/>
              <w:snapToGrid w:val="0"/>
            </w:pPr>
            <w:bookmarkStart w:id="12" w:name="_Toc361508582"/>
            <w:bookmarkStart w:id="13" w:name="_Toc369531512"/>
            <w:bookmarkStart w:id="14" w:name="_Toc1789"/>
            <w:bookmarkStart w:id="15" w:name="_Toc352691470"/>
            <w:bookmarkStart w:id="16" w:name="_Toc384308207"/>
            <w:bookmarkStart w:id="17" w:name="_Toc300834946"/>
            <w:r>
              <w:rPr>
                <w:rFonts w:hint="eastAsia"/>
                <w:u w:val="single"/>
              </w:rPr>
              <w:t>90</w:t>
            </w:r>
            <w:r>
              <w:rPr>
                <w:rFonts w:hint="eastAsia"/>
              </w:rPr>
              <w:t>日历天（从投标截止之日算起）。</w:t>
            </w:r>
          </w:p>
        </w:tc>
      </w:tr>
      <w:bookmarkEnd w:id="12"/>
      <w:bookmarkEnd w:id="13"/>
      <w:bookmarkEnd w:id="14"/>
      <w:bookmarkEnd w:id="15"/>
      <w:bookmarkEnd w:id="16"/>
      <w:bookmarkEnd w:id="17"/>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3.4.1</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投标保证金</w:t>
            </w:r>
          </w:p>
        </w:tc>
        <w:tc>
          <w:tcPr>
            <w:tcW w:w="6384" w:type="dxa"/>
            <w:shd w:val="clear" w:color="auto" w:fill="auto"/>
            <w:vAlign w:val="center"/>
          </w:tcPr>
          <w:p w:rsidR="002253B2" w:rsidRDefault="00073523">
            <w:pPr>
              <w:pStyle w:val="-"/>
              <w:widowControl w:val="0"/>
              <w:wordWrap w:val="0"/>
              <w:adjustRightInd w:val="0"/>
              <w:snapToGrid w:val="0"/>
            </w:pPr>
            <w:r>
              <w:t>是否要求投标人递交投标保证金：</w:t>
            </w:r>
          </w:p>
          <w:p w:rsidR="002253B2" w:rsidRDefault="00073523">
            <w:pPr>
              <w:pStyle w:val="-"/>
              <w:widowControl w:val="0"/>
              <w:wordWrap w:val="0"/>
              <w:adjustRightInd w:val="0"/>
              <w:snapToGrid w:val="0"/>
            </w:pPr>
            <w:r>
              <w:sym w:font="Wingdings 2" w:char="00A3"/>
            </w:r>
            <w:r>
              <w:t>不要求递交投标保证金。</w:t>
            </w:r>
          </w:p>
          <w:p w:rsidR="002253B2" w:rsidRDefault="00073523">
            <w:pPr>
              <w:pStyle w:val="-"/>
              <w:widowControl w:val="0"/>
              <w:wordWrap w:val="0"/>
              <w:adjustRightInd w:val="0"/>
              <w:snapToGrid w:val="0"/>
            </w:pPr>
            <w:r>
              <w:t>■</w:t>
            </w:r>
            <w:r>
              <w:t>要求递交投标保证金</w:t>
            </w:r>
            <w:r>
              <w:t>。</w:t>
            </w:r>
          </w:p>
          <w:p w:rsidR="002253B2" w:rsidRDefault="00073523">
            <w:pPr>
              <w:pStyle w:val="-"/>
              <w:widowControl w:val="0"/>
              <w:wordWrap w:val="0"/>
              <w:adjustRightInd w:val="0"/>
              <w:snapToGrid w:val="0"/>
            </w:pPr>
            <w:r>
              <w:rPr>
                <w:rFonts w:hint="eastAsia"/>
              </w:rPr>
              <w:t>投标担保的金额：人民币</w:t>
            </w:r>
            <w:r>
              <w:rPr>
                <w:u w:val="single"/>
              </w:rPr>
              <w:t>2</w:t>
            </w:r>
            <w:r>
              <w:rPr>
                <w:rFonts w:hint="eastAsia"/>
                <w:u w:val="single"/>
              </w:rPr>
              <w:t>万元</w:t>
            </w:r>
            <w:r>
              <w:rPr>
                <w:rFonts w:hint="eastAsia"/>
              </w:rPr>
              <w:t>。</w:t>
            </w:r>
          </w:p>
          <w:p w:rsidR="002253B2" w:rsidRDefault="00073523">
            <w:pPr>
              <w:pStyle w:val="-"/>
              <w:widowControl w:val="0"/>
              <w:wordWrap w:val="0"/>
              <w:adjustRightInd w:val="0"/>
              <w:snapToGrid w:val="0"/>
            </w:pPr>
            <w:r>
              <w:rPr>
                <w:rFonts w:hint="eastAsia"/>
              </w:rPr>
              <w:t>缴纳时间：投标担保，须在递交投标文件截止时间前完成缴纳，</w:t>
            </w:r>
            <w:r>
              <w:rPr>
                <w:rFonts w:hint="eastAsia"/>
              </w:rPr>
              <w:lastRenderedPageBreak/>
              <w:t>对于联合体投标人，投标担保由联合体主办方缴纳。</w:t>
            </w:r>
          </w:p>
          <w:p w:rsidR="002253B2" w:rsidRDefault="00073523">
            <w:pPr>
              <w:pStyle w:val="-"/>
              <w:widowControl w:val="0"/>
              <w:wordWrap w:val="0"/>
              <w:adjustRightInd w:val="0"/>
              <w:snapToGrid w:val="0"/>
            </w:pPr>
            <w:r>
              <w:rPr>
                <w:rFonts w:hint="eastAsia"/>
              </w:rPr>
              <w:t>1</w:t>
            </w:r>
            <w:r>
              <w:rPr>
                <w:rFonts w:hint="eastAsia"/>
              </w:rPr>
              <w:t>、投标保证金可采用现金、支票、汇票、信用证、保函、保险等能够实现保证目的的方式。</w:t>
            </w:r>
          </w:p>
          <w:p w:rsidR="002253B2" w:rsidRDefault="00073523">
            <w:pPr>
              <w:pStyle w:val="-"/>
              <w:widowControl w:val="0"/>
              <w:wordWrap w:val="0"/>
              <w:adjustRightInd w:val="0"/>
              <w:snapToGrid w:val="0"/>
            </w:pPr>
            <w:r>
              <w:rPr>
                <w:rFonts w:hint="eastAsia"/>
              </w:rPr>
              <w:t>2</w:t>
            </w:r>
            <w:r>
              <w:rPr>
                <w:rFonts w:hint="eastAsia"/>
              </w:rPr>
              <w:t>、如采用现金、支票或汇票形式提交的，由广州交易集团有限公司代收（保证金从投标人基本账户转账至广州交易集团有限公司。）具体操作要求详见广州交易集团有限公司最新的投标保证金缴纳操作流程及有关指引，递交事宜请自行咨询交易中心；请各投标人在投标文件递交截止时间前按上述金额递交至广州交易集团有限公司，到账情况以开标时广州公共资源交易中心数据库查询的信息为准。</w:t>
            </w:r>
          </w:p>
          <w:p w:rsidR="002253B2" w:rsidRDefault="00073523">
            <w:pPr>
              <w:pStyle w:val="-"/>
              <w:widowControl w:val="0"/>
              <w:wordWrap w:val="0"/>
              <w:adjustRightInd w:val="0"/>
              <w:snapToGrid w:val="0"/>
            </w:pPr>
            <w:r>
              <w:rPr>
                <w:rFonts w:hint="eastAsia"/>
              </w:rPr>
              <w:t>3</w:t>
            </w:r>
            <w:r>
              <w:rPr>
                <w:rFonts w:hint="eastAsia"/>
              </w:rPr>
              <w:t>、如采用非电子形式的投标保函或投标保证保险【银行保函或保险需开具给招标人（受益人也必须是招标人）。】提交投标保证金的，在开标前不强制要求投标人提交纸质原件，</w:t>
            </w:r>
            <w:r>
              <w:rPr>
                <w:rFonts w:hint="eastAsia"/>
              </w:rPr>
              <w:t>由中标候选人在中标候选人公示前提交纸质原件，投标人应在投标文件中提交投标保函或投标保证保险</w:t>
            </w:r>
            <w:proofErr w:type="gramStart"/>
            <w:r>
              <w:rPr>
                <w:rFonts w:hint="eastAsia"/>
              </w:rPr>
              <w:t>扫描件并加盖</w:t>
            </w:r>
            <w:proofErr w:type="gramEnd"/>
            <w:r>
              <w:rPr>
                <w:rFonts w:hint="eastAsia"/>
              </w:rPr>
              <w:t>投标人电子印章。</w:t>
            </w:r>
          </w:p>
          <w:p w:rsidR="002253B2" w:rsidRDefault="00073523">
            <w:pPr>
              <w:pStyle w:val="-"/>
              <w:widowControl w:val="0"/>
              <w:wordWrap w:val="0"/>
              <w:adjustRightInd w:val="0"/>
              <w:snapToGrid w:val="0"/>
            </w:pPr>
            <w:r>
              <w:rPr>
                <w:rFonts w:hint="eastAsia"/>
              </w:rPr>
              <w:t>纸质保函或保险等凭证纸质原件也可在投标截止时间前将原件单独密封（封口处加盖投标人单位公章）递交至开标室。递交纸质保函或保险等凭证纸质原件时需提供法定代表人证明书；委托投标的还应提供法人授权委托证明书。</w:t>
            </w:r>
          </w:p>
          <w:p w:rsidR="002253B2" w:rsidRDefault="00073523">
            <w:pPr>
              <w:pStyle w:val="-"/>
              <w:widowControl w:val="0"/>
              <w:wordWrap w:val="0"/>
              <w:adjustRightInd w:val="0"/>
              <w:snapToGrid w:val="0"/>
            </w:pPr>
            <w:r>
              <w:rPr>
                <w:rFonts w:hint="eastAsia"/>
              </w:rPr>
              <w:t>4</w:t>
            </w:r>
            <w:r>
              <w:rPr>
                <w:rFonts w:hint="eastAsia"/>
              </w:rPr>
              <w:t>、采用电子保函提交投标保证金的，具体操作要求详见广州公共资源交易中心有关指引，递交事宜请自行咨询交易中心。到账情况以开标时广州公共资源交易中心数据库查询信息为准。</w:t>
            </w:r>
          </w:p>
          <w:p w:rsidR="002253B2" w:rsidRDefault="00073523">
            <w:pPr>
              <w:pStyle w:val="-"/>
              <w:widowControl w:val="0"/>
              <w:wordWrap w:val="0"/>
              <w:adjustRightInd w:val="0"/>
              <w:snapToGrid w:val="0"/>
            </w:pPr>
            <w:r>
              <w:t>5</w:t>
            </w:r>
            <w:r>
              <w:t>、投标保证金有效期应当与投标有效期一致。</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lastRenderedPageBreak/>
              <w:t>3.4.4</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其他不予退还投标保证金的情形</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如有下列情况之一的，将不予退还投标担保：</w:t>
            </w:r>
          </w:p>
          <w:p w:rsidR="002253B2" w:rsidRDefault="00073523">
            <w:pPr>
              <w:pStyle w:val="-"/>
              <w:widowControl w:val="0"/>
              <w:wordWrap w:val="0"/>
              <w:adjustRightInd w:val="0"/>
              <w:snapToGrid w:val="0"/>
            </w:pPr>
            <w:r>
              <w:rPr>
                <w:rFonts w:hint="eastAsia"/>
              </w:rPr>
              <w:t>（</w:t>
            </w:r>
            <w:r>
              <w:rPr>
                <w:rFonts w:hint="eastAsia"/>
              </w:rPr>
              <w:t>1</w:t>
            </w:r>
            <w:r>
              <w:rPr>
                <w:rFonts w:hint="eastAsia"/>
              </w:rPr>
              <w:t>）投标人在投标有效期内撤销投标标书</w:t>
            </w:r>
          </w:p>
          <w:p w:rsidR="002253B2" w:rsidRDefault="00073523">
            <w:pPr>
              <w:pStyle w:val="-"/>
              <w:widowControl w:val="0"/>
              <w:wordWrap w:val="0"/>
              <w:adjustRightInd w:val="0"/>
              <w:snapToGrid w:val="0"/>
            </w:pPr>
            <w:r>
              <w:rPr>
                <w:rFonts w:hint="eastAsia"/>
                <w:szCs w:val="28"/>
              </w:rPr>
              <w:t>（</w:t>
            </w:r>
            <w:r>
              <w:rPr>
                <w:rFonts w:hint="eastAsia"/>
                <w:szCs w:val="28"/>
              </w:rPr>
              <w:t>2</w:t>
            </w:r>
            <w:r>
              <w:rPr>
                <w:rFonts w:hint="eastAsia"/>
                <w:szCs w:val="28"/>
              </w:rPr>
              <w:t>）中标人未能在规定期限内签署合同协议；</w:t>
            </w:r>
          </w:p>
          <w:p w:rsidR="002253B2" w:rsidRDefault="00073523">
            <w:pPr>
              <w:pStyle w:val="-"/>
              <w:widowControl w:val="0"/>
              <w:wordWrap w:val="0"/>
              <w:adjustRightInd w:val="0"/>
              <w:snapToGrid w:val="0"/>
            </w:pPr>
            <w:r>
              <w:t>（</w:t>
            </w:r>
            <w:r>
              <w:t>3</w:t>
            </w:r>
            <w:r>
              <w:t>）投标人采用不正当的手段骗取中标经查实的。</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3.5</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资格审查资料的特殊要求</w:t>
            </w:r>
          </w:p>
        </w:tc>
        <w:tc>
          <w:tcPr>
            <w:tcW w:w="6384" w:type="dxa"/>
            <w:shd w:val="clear" w:color="auto" w:fill="auto"/>
            <w:vAlign w:val="center"/>
          </w:tcPr>
          <w:p w:rsidR="002253B2" w:rsidRDefault="00073523">
            <w:pPr>
              <w:pStyle w:val="-"/>
              <w:widowControl w:val="0"/>
              <w:wordWrap w:val="0"/>
              <w:adjustRightInd w:val="0"/>
              <w:snapToGrid w:val="0"/>
              <w:rPr>
                <w:spacing w:val="-1"/>
              </w:rPr>
            </w:pPr>
            <w:r>
              <w:rPr>
                <w:spacing w:val="-1"/>
              </w:rPr>
              <w:t>■</w:t>
            </w:r>
            <w:r>
              <w:rPr>
                <w:spacing w:val="-1"/>
              </w:rPr>
              <w:t>无</w:t>
            </w:r>
          </w:p>
          <w:p w:rsidR="002253B2" w:rsidRDefault="00073523">
            <w:pPr>
              <w:pStyle w:val="-"/>
              <w:widowControl w:val="0"/>
              <w:wordWrap w:val="0"/>
              <w:adjustRightInd w:val="0"/>
              <w:snapToGrid w:val="0"/>
              <w:rPr>
                <w:spacing w:val="-1"/>
              </w:rPr>
            </w:pPr>
            <w:r>
              <w:rPr>
                <w:spacing w:val="-1"/>
              </w:rPr>
              <w:t>□</w:t>
            </w:r>
            <w:r>
              <w:rPr>
                <w:spacing w:val="-1"/>
              </w:rPr>
              <w:t>有，具体要求：</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3.6.1</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是否允许递交备选投标方案</w:t>
            </w:r>
          </w:p>
        </w:tc>
        <w:tc>
          <w:tcPr>
            <w:tcW w:w="6384" w:type="dxa"/>
            <w:shd w:val="clear" w:color="auto" w:fill="auto"/>
            <w:vAlign w:val="center"/>
          </w:tcPr>
          <w:p w:rsidR="002253B2" w:rsidRDefault="00073523">
            <w:pPr>
              <w:pStyle w:val="-"/>
              <w:widowControl w:val="0"/>
              <w:wordWrap w:val="0"/>
              <w:adjustRightInd w:val="0"/>
              <w:snapToGrid w:val="0"/>
            </w:pPr>
            <w:r>
              <w:rPr>
                <w:spacing w:val="-1"/>
              </w:rPr>
              <w:t>■</w:t>
            </w:r>
            <w:r>
              <w:t>不允许</w:t>
            </w:r>
          </w:p>
          <w:p w:rsidR="002253B2" w:rsidRDefault="00073523">
            <w:pPr>
              <w:pStyle w:val="-"/>
              <w:widowControl w:val="0"/>
              <w:wordWrap w:val="0"/>
              <w:adjustRightInd w:val="0"/>
              <w:snapToGrid w:val="0"/>
            </w:pPr>
            <w:r>
              <w:rPr>
                <w:rFonts w:hint="eastAsia"/>
              </w:rPr>
              <w:t>□允许</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3.7.3</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投标文件所附证书证件要求</w:t>
            </w:r>
          </w:p>
        </w:tc>
        <w:tc>
          <w:tcPr>
            <w:tcW w:w="6384" w:type="dxa"/>
            <w:shd w:val="clear" w:color="auto" w:fill="auto"/>
            <w:vAlign w:val="center"/>
          </w:tcPr>
          <w:p w:rsidR="002253B2" w:rsidRDefault="00073523">
            <w:pPr>
              <w:pStyle w:val="-"/>
              <w:widowControl w:val="0"/>
              <w:wordWrap w:val="0"/>
              <w:adjustRightInd w:val="0"/>
              <w:snapToGrid w:val="0"/>
            </w:pPr>
            <w:r>
              <w:rPr>
                <w:rFonts w:hint="eastAsia"/>
                <w:u w:val="single"/>
              </w:rPr>
              <w:t>投标文件所附证书证件需为原件清晰扫描件，并采用单位数字证书加盖投标单位电子印章。</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3.7.3</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投标文件盖章或签字要求</w:t>
            </w:r>
          </w:p>
        </w:tc>
        <w:tc>
          <w:tcPr>
            <w:tcW w:w="6384" w:type="dxa"/>
            <w:shd w:val="clear" w:color="auto" w:fill="auto"/>
            <w:vAlign w:val="center"/>
          </w:tcPr>
          <w:p w:rsidR="002253B2" w:rsidRDefault="00073523">
            <w:pPr>
              <w:pStyle w:val="-"/>
              <w:widowControl w:val="0"/>
              <w:wordWrap w:val="0"/>
              <w:adjustRightInd w:val="0"/>
              <w:snapToGrid w:val="0"/>
              <w:rPr>
                <w:u w:val="single"/>
              </w:rPr>
            </w:pPr>
            <w:r>
              <w:rPr>
                <w:u w:val="single"/>
              </w:rPr>
              <w:t>投标文件全部采用电子文档，投标文件所附证书证件均为原件彩色扫描件，并采用单位数字证书，</w:t>
            </w:r>
            <w:r>
              <w:rPr>
                <w:rFonts w:hint="eastAsia"/>
                <w:u w:val="single"/>
              </w:rPr>
              <w:t>对投标文件</w:t>
            </w:r>
            <w:r>
              <w:rPr>
                <w:u w:val="single"/>
              </w:rPr>
              <w:t>加盖电子印章。投标文件中需个人签字或盖章的，应在线下完成后扫描上传。具体操作详见广州公共资源交易中心网站最新发布的建设工程全流程电子化项目操作指南。</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4.1.1</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投标文件加密要求</w:t>
            </w:r>
          </w:p>
        </w:tc>
        <w:tc>
          <w:tcPr>
            <w:tcW w:w="6384" w:type="dxa"/>
            <w:shd w:val="clear" w:color="auto" w:fill="auto"/>
            <w:vAlign w:val="center"/>
          </w:tcPr>
          <w:p w:rsidR="002253B2" w:rsidRDefault="00073523">
            <w:pPr>
              <w:pStyle w:val="-"/>
              <w:widowControl w:val="0"/>
              <w:wordWrap w:val="0"/>
              <w:adjustRightInd w:val="0"/>
              <w:snapToGrid w:val="0"/>
            </w:pPr>
            <w:r>
              <w:t>网上递交的电子投标文件须进行加密。具体操作详见广州公共资源交易中心网站最新发布的建设工程全流程电子化项目操作指南。</w:t>
            </w:r>
          </w:p>
          <w:p w:rsidR="002253B2" w:rsidRDefault="00073523">
            <w:pPr>
              <w:pStyle w:val="-"/>
              <w:widowControl w:val="0"/>
              <w:wordWrap w:val="0"/>
              <w:adjustRightInd w:val="0"/>
              <w:snapToGrid w:val="0"/>
            </w:pPr>
            <w:r>
              <w:t>如有提交备用投标文件电子光盘，备用投标文件电子光盘应密封包装，并在封套的封口处加盖投标人单位</w:t>
            </w:r>
            <w:r>
              <w:t>公章。</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4.1.2</w:t>
            </w:r>
          </w:p>
        </w:tc>
        <w:tc>
          <w:tcPr>
            <w:tcW w:w="1694" w:type="dxa"/>
            <w:shd w:val="clear" w:color="auto" w:fill="auto"/>
            <w:vAlign w:val="center"/>
          </w:tcPr>
          <w:p w:rsidR="002253B2" w:rsidRDefault="00073523">
            <w:pPr>
              <w:pStyle w:val="-"/>
              <w:widowControl w:val="0"/>
              <w:wordWrap w:val="0"/>
              <w:adjustRightInd w:val="0"/>
              <w:snapToGrid w:val="0"/>
              <w:rPr>
                <w:shd w:val="clear" w:color="FFFFFF" w:fill="D9D9D9"/>
              </w:rPr>
            </w:pPr>
            <w:r>
              <w:rPr>
                <w:rFonts w:hint="eastAsia"/>
              </w:rPr>
              <w:t>封套上应载明的信息</w:t>
            </w:r>
          </w:p>
        </w:tc>
        <w:tc>
          <w:tcPr>
            <w:tcW w:w="6384" w:type="dxa"/>
            <w:shd w:val="clear" w:color="auto" w:fill="auto"/>
            <w:vAlign w:val="center"/>
          </w:tcPr>
          <w:p w:rsidR="002253B2" w:rsidRDefault="00073523">
            <w:pPr>
              <w:pStyle w:val="-"/>
              <w:widowControl w:val="0"/>
              <w:wordWrap w:val="0"/>
              <w:adjustRightInd w:val="0"/>
              <w:snapToGrid w:val="0"/>
            </w:pPr>
            <w:r>
              <w:t>如有提交投标文件光盘备用，封套上应注明如下信息：</w:t>
            </w:r>
          </w:p>
          <w:p w:rsidR="002253B2" w:rsidRDefault="00073523">
            <w:pPr>
              <w:pStyle w:val="-"/>
              <w:widowControl w:val="0"/>
              <w:wordWrap w:val="0"/>
              <w:adjustRightInd w:val="0"/>
              <w:snapToGrid w:val="0"/>
            </w:pPr>
            <w:r>
              <w:rPr>
                <w:u w:val="single"/>
              </w:rPr>
              <w:t xml:space="preserve">          </w:t>
            </w:r>
            <w:r>
              <w:t>（项目名称）招标项目投标文件</w:t>
            </w:r>
          </w:p>
          <w:p w:rsidR="002253B2" w:rsidRDefault="00073523">
            <w:pPr>
              <w:pStyle w:val="-"/>
              <w:widowControl w:val="0"/>
              <w:wordWrap w:val="0"/>
              <w:adjustRightInd w:val="0"/>
              <w:snapToGrid w:val="0"/>
              <w:rPr>
                <w:u w:val="single"/>
              </w:rPr>
            </w:pPr>
            <w:r>
              <w:t>招标人名称：</w:t>
            </w:r>
          </w:p>
          <w:p w:rsidR="002253B2" w:rsidRDefault="00073523">
            <w:pPr>
              <w:pStyle w:val="-"/>
              <w:widowControl w:val="0"/>
              <w:wordWrap w:val="0"/>
              <w:adjustRightInd w:val="0"/>
              <w:snapToGrid w:val="0"/>
            </w:pPr>
            <w:r>
              <w:t>招标人地址：</w:t>
            </w:r>
          </w:p>
          <w:p w:rsidR="002253B2" w:rsidRDefault="00073523">
            <w:pPr>
              <w:pStyle w:val="-"/>
              <w:widowControl w:val="0"/>
              <w:wordWrap w:val="0"/>
              <w:adjustRightInd w:val="0"/>
              <w:snapToGrid w:val="0"/>
            </w:pPr>
            <w:r>
              <w:t>招标项目编号：</w:t>
            </w:r>
          </w:p>
          <w:p w:rsidR="002253B2" w:rsidRDefault="00073523">
            <w:pPr>
              <w:pStyle w:val="-"/>
              <w:widowControl w:val="0"/>
              <w:wordWrap w:val="0"/>
              <w:adjustRightInd w:val="0"/>
              <w:snapToGrid w:val="0"/>
            </w:pPr>
            <w:r>
              <w:lastRenderedPageBreak/>
              <w:t>投标人名称：</w:t>
            </w:r>
          </w:p>
          <w:p w:rsidR="002253B2" w:rsidRDefault="00073523">
            <w:pPr>
              <w:pStyle w:val="-"/>
              <w:widowControl w:val="0"/>
              <w:wordWrap w:val="0"/>
              <w:adjustRightInd w:val="0"/>
              <w:snapToGrid w:val="0"/>
            </w:pPr>
            <w:r>
              <w:t>投标人地址：</w:t>
            </w:r>
          </w:p>
          <w:p w:rsidR="002253B2" w:rsidRDefault="00073523">
            <w:pPr>
              <w:pStyle w:val="-"/>
              <w:widowControl w:val="0"/>
              <w:wordWrap w:val="0"/>
              <w:adjustRightInd w:val="0"/>
              <w:snapToGrid w:val="0"/>
            </w:pPr>
            <w:r>
              <w:t>在</w:t>
            </w:r>
            <w:r>
              <w:rPr>
                <w:u w:val="single"/>
              </w:rPr>
              <w:t xml:space="preserve">    </w:t>
            </w:r>
            <w:r>
              <w:t>年</w:t>
            </w:r>
            <w:r>
              <w:rPr>
                <w:u w:val="single"/>
              </w:rPr>
              <w:t xml:space="preserve">    </w:t>
            </w:r>
            <w:r>
              <w:t>月</w:t>
            </w:r>
            <w:r>
              <w:rPr>
                <w:u w:val="single"/>
              </w:rPr>
              <w:t xml:space="preserve">    </w:t>
            </w:r>
            <w:r>
              <w:t>日</w:t>
            </w:r>
            <w:r>
              <w:rPr>
                <w:u w:val="single"/>
              </w:rPr>
              <w:t xml:space="preserve">    </w:t>
            </w:r>
            <w:r>
              <w:t>时前不得开启</w:t>
            </w:r>
            <w:r>
              <w:rPr>
                <w:szCs w:val="21"/>
              </w:rPr>
              <w:t>（填入开标时间）</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lastRenderedPageBreak/>
              <w:t>4.2.1</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投标截止时间</w:t>
            </w:r>
          </w:p>
        </w:tc>
        <w:tc>
          <w:tcPr>
            <w:tcW w:w="6384" w:type="dxa"/>
            <w:shd w:val="clear" w:color="auto" w:fill="auto"/>
            <w:vAlign w:val="center"/>
          </w:tcPr>
          <w:p w:rsidR="002253B2" w:rsidRDefault="00073523">
            <w:pPr>
              <w:pStyle w:val="-"/>
              <w:widowControl w:val="0"/>
              <w:wordWrap w:val="0"/>
              <w:adjustRightInd w:val="0"/>
              <w:snapToGrid w:val="0"/>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u w:val="single"/>
              </w:rPr>
              <w:t xml:space="preserve">  </w:t>
            </w:r>
            <w:r>
              <w:rPr>
                <w:rFonts w:hint="eastAsia"/>
                <w:u w:val="single"/>
              </w:rPr>
              <w:t>时</w:t>
            </w:r>
            <w:r>
              <w:rPr>
                <w:rFonts w:hint="eastAsia"/>
                <w:u w:val="single"/>
              </w:rPr>
              <w:t xml:space="preserve">  </w:t>
            </w:r>
            <w:r>
              <w:rPr>
                <w:rFonts w:hint="eastAsia"/>
                <w:u w:val="single"/>
              </w:rPr>
              <w:t>分</w:t>
            </w:r>
            <w:r>
              <w:rPr>
                <w:rFonts w:hint="eastAsia"/>
                <w:u w:val="single"/>
              </w:rPr>
              <w:t xml:space="preserve"> </w:t>
            </w:r>
            <w:r>
              <w:rPr>
                <w:rFonts w:hint="eastAsia"/>
                <w:u w:val="single"/>
              </w:rPr>
              <w:t>（北京时间）</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4.2.2</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递交电子投标文件交易平台</w:t>
            </w:r>
          </w:p>
        </w:tc>
        <w:tc>
          <w:tcPr>
            <w:tcW w:w="6384" w:type="dxa"/>
            <w:shd w:val="clear" w:color="auto" w:fill="auto"/>
            <w:vAlign w:val="center"/>
          </w:tcPr>
          <w:p w:rsidR="002253B2" w:rsidRDefault="00073523">
            <w:pPr>
              <w:pStyle w:val="-"/>
              <w:widowControl w:val="0"/>
              <w:wordWrap w:val="0"/>
              <w:adjustRightInd w:val="0"/>
              <w:snapToGrid w:val="0"/>
              <w:rPr>
                <w:u w:val="single"/>
              </w:rPr>
            </w:pPr>
            <w:r>
              <w:rPr>
                <w:rFonts w:hint="eastAsia"/>
                <w:u w:val="single"/>
              </w:rPr>
              <w:t>1.</w:t>
            </w:r>
            <w:r>
              <w:rPr>
                <w:rFonts w:hint="eastAsia"/>
                <w:u w:val="single"/>
              </w:rPr>
              <w:t>递交方式：网上递交投标文件</w:t>
            </w:r>
            <w:r>
              <w:rPr>
                <w:rFonts w:hint="eastAsia"/>
                <w:u w:val="single"/>
              </w:rPr>
              <w:t xml:space="preserve"> </w:t>
            </w:r>
          </w:p>
          <w:p w:rsidR="002253B2" w:rsidRDefault="00073523">
            <w:pPr>
              <w:pStyle w:val="-"/>
              <w:widowControl w:val="0"/>
              <w:wordWrap w:val="0"/>
              <w:adjustRightInd w:val="0"/>
              <w:snapToGrid w:val="0"/>
              <w:rPr>
                <w:u w:val="single"/>
              </w:rPr>
            </w:pPr>
            <w:r>
              <w:rPr>
                <w:rFonts w:hint="eastAsia"/>
                <w:u w:val="single"/>
              </w:rPr>
              <w:t>2.</w:t>
            </w:r>
            <w:r>
              <w:rPr>
                <w:rFonts w:hint="eastAsia"/>
                <w:u w:val="single"/>
              </w:rPr>
              <w:t>交易平台：广州公共资源交易中心网站。</w:t>
            </w:r>
          </w:p>
          <w:p w:rsidR="002253B2" w:rsidRDefault="00073523">
            <w:pPr>
              <w:pStyle w:val="-"/>
              <w:widowControl w:val="0"/>
              <w:wordWrap w:val="0"/>
              <w:adjustRightInd w:val="0"/>
              <w:snapToGrid w:val="0"/>
            </w:pPr>
            <w:r>
              <w:rPr>
                <w:rFonts w:hint="eastAsia"/>
                <w:u w:val="single"/>
              </w:rPr>
              <w:t>3.</w:t>
            </w:r>
            <w:r>
              <w:rPr>
                <w:rFonts w:hint="eastAsia"/>
                <w:u w:val="single"/>
              </w:rPr>
              <w:t>上述时间是否有改变，请密切留意招标答疑纪要的相关信息。</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4.2.3</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投标文件是否退还</w:t>
            </w:r>
          </w:p>
        </w:tc>
        <w:tc>
          <w:tcPr>
            <w:tcW w:w="6384" w:type="dxa"/>
            <w:shd w:val="clear" w:color="auto" w:fill="auto"/>
            <w:vAlign w:val="center"/>
          </w:tcPr>
          <w:p w:rsidR="002253B2" w:rsidRDefault="00073523">
            <w:pPr>
              <w:pStyle w:val="-"/>
              <w:widowControl w:val="0"/>
              <w:wordWrap w:val="0"/>
              <w:adjustRightInd w:val="0"/>
              <w:snapToGrid w:val="0"/>
            </w:pPr>
            <w:r>
              <w:rPr>
                <w:spacing w:val="-1"/>
              </w:rPr>
              <w:t>■</w:t>
            </w:r>
            <w:r>
              <w:t>否</w:t>
            </w:r>
          </w:p>
          <w:p w:rsidR="002253B2" w:rsidRDefault="00073523">
            <w:pPr>
              <w:pStyle w:val="-"/>
              <w:widowControl w:val="0"/>
              <w:wordWrap w:val="0"/>
              <w:adjustRightInd w:val="0"/>
              <w:snapToGrid w:val="0"/>
            </w:pPr>
            <w:r>
              <w:t>□</w:t>
            </w:r>
            <w:r>
              <w:t>是，退还时间：</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4.3</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投标文件的修改与撤回</w:t>
            </w:r>
          </w:p>
          <w:p w:rsidR="002253B2" w:rsidRDefault="002253B2">
            <w:pPr>
              <w:pStyle w:val="-"/>
              <w:widowControl w:val="0"/>
              <w:wordWrap w:val="0"/>
              <w:adjustRightInd w:val="0"/>
              <w:snapToGrid w:val="0"/>
            </w:pPr>
          </w:p>
        </w:tc>
        <w:tc>
          <w:tcPr>
            <w:tcW w:w="6384" w:type="dxa"/>
            <w:shd w:val="clear" w:color="auto" w:fill="auto"/>
            <w:vAlign w:val="center"/>
          </w:tcPr>
          <w:p w:rsidR="002253B2" w:rsidRDefault="00073523">
            <w:pPr>
              <w:pStyle w:val="-"/>
              <w:widowControl w:val="0"/>
              <w:wordWrap w:val="0"/>
              <w:adjustRightInd w:val="0"/>
              <w:snapToGrid w:val="0"/>
              <w:rPr>
                <w:u w:val="single"/>
              </w:rPr>
            </w:pPr>
            <w:r>
              <w:rPr>
                <w:rFonts w:hint="eastAsia"/>
                <w:u w:val="single"/>
              </w:rPr>
              <w:t>1.</w:t>
            </w:r>
            <w:r>
              <w:rPr>
                <w:rFonts w:hint="eastAsia"/>
                <w:u w:val="single"/>
              </w:rPr>
              <w:t>投标人修改或撤回已递交的投标文件，需在交易平台发出撤回通知，并按要求加盖电子印章。电子招标投标交易平台收到通知后，即时向投标人发出确认回执通知。</w:t>
            </w:r>
          </w:p>
          <w:p w:rsidR="002253B2" w:rsidRDefault="00073523">
            <w:pPr>
              <w:pStyle w:val="-"/>
              <w:widowControl w:val="0"/>
              <w:wordWrap w:val="0"/>
              <w:adjustRightInd w:val="0"/>
              <w:snapToGrid w:val="0"/>
              <w:rPr>
                <w:u w:val="single"/>
              </w:rPr>
            </w:pPr>
            <w:r>
              <w:rPr>
                <w:u w:val="single"/>
              </w:rPr>
              <w:t>2.</w:t>
            </w:r>
            <w:r>
              <w:rPr>
                <w:u w:val="single"/>
              </w:rPr>
              <w:t>投标人撤回投标文件的，招标人自收到投标人书面撤回通知之日起</w:t>
            </w:r>
            <w:r>
              <w:rPr>
                <w:u w:val="single"/>
              </w:rPr>
              <w:t>5</w:t>
            </w:r>
            <w:r>
              <w:rPr>
                <w:u w:val="single"/>
              </w:rPr>
              <w:t>日内退还已收取的投标保证金。</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5.1</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开标时间和地点</w:t>
            </w:r>
          </w:p>
        </w:tc>
        <w:tc>
          <w:tcPr>
            <w:tcW w:w="6384" w:type="dxa"/>
            <w:shd w:val="clear" w:color="auto" w:fill="auto"/>
            <w:vAlign w:val="center"/>
          </w:tcPr>
          <w:p w:rsidR="002253B2" w:rsidRDefault="00073523">
            <w:pPr>
              <w:pStyle w:val="-"/>
              <w:widowControl w:val="0"/>
              <w:wordWrap w:val="0"/>
              <w:adjustRightInd w:val="0"/>
              <w:snapToGrid w:val="0"/>
              <w:rPr>
                <w:u w:val="single"/>
              </w:rPr>
            </w:pPr>
            <w:r>
              <w:rPr>
                <w:rFonts w:hint="eastAsia"/>
                <w:u w:val="single"/>
              </w:rPr>
              <w:t>开标时间：同投标截止时间</w:t>
            </w:r>
          </w:p>
          <w:p w:rsidR="002253B2" w:rsidRDefault="00073523">
            <w:pPr>
              <w:pStyle w:val="-"/>
              <w:widowControl w:val="0"/>
              <w:wordWrap w:val="0"/>
              <w:adjustRightInd w:val="0"/>
              <w:snapToGrid w:val="0"/>
              <w:rPr>
                <w:u w:val="single"/>
              </w:rPr>
            </w:pPr>
            <w:r>
              <w:rPr>
                <w:rFonts w:hint="eastAsia"/>
                <w:u w:val="single"/>
              </w:rPr>
              <w:t>开标地点：广州公共资源交易中心</w:t>
            </w:r>
          </w:p>
          <w:p w:rsidR="002253B2" w:rsidRDefault="00073523">
            <w:pPr>
              <w:pStyle w:val="-"/>
              <w:widowControl w:val="0"/>
              <w:wordWrap w:val="0"/>
              <w:adjustRightInd w:val="0"/>
              <w:snapToGrid w:val="0"/>
              <w:rPr>
                <w:u w:val="single"/>
              </w:rPr>
            </w:pPr>
            <w:proofErr w:type="gramStart"/>
            <w:r>
              <w:rPr>
                <w:rFonts w:hint="eastAsia"/>
                <w:u w:val="single"/>
              </w:rPr>
              <w:t>本电子招</w:t>
            </w:r>
            <w:proofErr w:type="gramEnd"/>
            <w:r>
              <w:rPr>
                <w:rFonts w:hint="eastAsia"/>
                <w:u w:val="single"/>
              </w:rPr>
              <w:t>投标项目在广州公共资源交易中心公开开标，并邀请所有投标人的法定代表人（单位负责人）或其委托代理人准时参加。开标时，投标人代表有权出席开标会，也可以自主决定不参加开标会，若投标人代表对开标过程提出异议，该投标人代表须同时出示本人身份证原件。</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5.2</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开标程序</w:t>
            </w:r>
          </w:p>
        </w:tc>
        <w:tc>
          <w:tcPr>
            <w:tcW w:w="6384" w:type="dxa"/>
            <w:shd w:val="clear" w:color="auto" w:fill="auto"/>
            <w:vAlign w:val="center"/>
          </w:tcPr>
          <w:p w:rsidR="002253B2" w:rsidRDefault="00073523">
            <w:pPr>
              <w:pStyle w:val="-"/>
              <w:widowControl w:val="0"/>
              <w:wordWrap w:val="0"/>
              <w:adjustRightInd w:val="0"/>
              <w:snapToGrid w:val="0"/>
              <w:rPr>
                <w:kern w:val="0"/>
              </w:rPr>
            </w:pPr>
            <w:r>
              <w:rPr>
                <w:rFonts w:hint="eastAsia"/>
                <w:kern w:val="0"/>
              </w:rPr>
              <w:t>电子招投标项目开标按下列程序进行：</w:t>
            </w:r>
          </w:p>
          <w:p w:rsidR="002253B2" w:rsidRDefault="00073523">
            <w:pPr>
              <w:pStyle w:val="-"/>
              <w:widowControl w:val="0"/>
              <w:wordWrap w:val="0"/>
              <w:adjustRightInd w:val="0"/>
              <w:snapToGrid w:val="0"/>
              <w:rPr>
                <w:kern w:val="0"/>
              </w:rPr>
            </w:pPr>
            <w:r>
              <w:rPr>
                <w:rFonts w:hint="eastAsia"/>
                <w:kern w:val="0"/>
              </w:rPr>
              <w:t>5.2.1</w:t>
            </w:r>
            <w:r>
              <w:rPr>
                <w:rFonts w:hint="eastAsia"/>
                <w:kern w:val="0"/>
              </w:rPr>
              <w:t>主持人按下列程序进行开标：</w:t>
            </w:r>
          </w:p>
          <w:p w:rsidR="002253B2" w:rsidRDefault="00073523">
            <w:pPr>
              <w:pStyle w:val="-"/>
              <w:widowControl w:val="0"/>
              <w:wordWrap w:val="0"/>
              <w:adjustRightInd w:val="0"/>
              <w:snapToGrid w:val="0"/>
              <w:rPr>
                <w:kern w:val="0"/>
                <w:u w:val="single"/>
              </w:rPr>
            </w:pPr>
            <w:r>
              <w:rPr>
                <w:rFonts w:hint="eastAsia"/>
                <w:kern w:val="0"/>
                <w:u w:val="single"/>
              </w:rPr>
              <w:t>（</w:t>
            </w:r>
            <w:r>
              <w:rPr>
                <w:rFonts w:hint="eastAsia"/>
                <w:kern w:val="0"/>
                <w:u w:val="single"/>
              </w:rPr>
              <w:t>1</w:t>
            </w:r>
            <w:r>
              <w:rPr>
                <w:rFonts w:hint="eastAsia"/>
                <w:kern w:val="0"/>
                <w:u w:val="single"/>
              </w:rPr>
              <w:t>）宣布开标纪律；</w:t>
            </w:r>
          </w:p>
          <w:p w:rsidR="002253B2" w:rsidRDefault="00073523">
            <w:pPr>
              <w:pStyle w:val="-"/>
              <w:widowControl w:val="0"/>
              <w:wordWrap w:val="0"/>
              <w:adjustRightInd w:val="0"/>
              <w:snapToGrid w:val="0"/>
              <w:rPr>
                <w:kern w:val="0"/>
                <w:u w:val="single"/>
              </w:rPr>
            </w:pPr>
            <w:r>
              <w:rPr>
                <w:rFonts w:hint="eastAsia"/>
                <w:kern w:val="0"/>
                <w:u w:val="single"/>
              </w:rPr>
              <w:t>（</w:t>
            </w:r>
            <w:r>
              <w:rPr>
                <w:rFonts w:hint="eastAsia"/>
                <w:kern w:val="0"/>
                <w:u w:val="single"/>
              </w:rPr>
              <w:t>2</w:t>
            </w:r>
            <w:r>
              <w:rPr>
                <w:rFonts w:hint="eastAsia"/>
                <w:kern w:val="0"/>
                <w:u w:val="single"/>
              </w:rPr>
              <w:t>）公布在投标截止时间前递交投标文件的投标人名称；</w:t>
            </w:r>
          </w:p>
          <w:p w:rsidR="002253B2" w:rsidRDefault="00073523">
            <w:pPr>
              <w:pStyle w:val="-"/>
              <w:widowControl w:val="0"/>
              <w:wordWrap w:val="0"/>
              <w:adjustRightInd w:val="0"/>
              <w:snapToGrid w:val="0"/>
              <w:rPr>
                <w:kern w:val="0"/>
                <w:u w:val="single"/>
              </w:rPr>
            </w:pPr>
            <w:r>
              <w:rPr>
                <w:rFonts w:hint="eastAsia"/>
                <w:kern w:val="0"/>
                <w:u w:val="single"/>
              </w:rPr>
              <w:t>（</w:t>
            </w:r>
            <w:r>
              <w:rPr>
                <w:rFonts w:hint="eastAsia"/>
                <w:kern w:val="0"/>
                <w:u w:val="single"/>
              </w:rPr>
              <w:t>3</w:t>
            </w:r>
            <w:r>
              <w:rPr>
                <w:rFonts w:hint="eastAsia"/>
                <w:kern w:val="0"/>
                <w:u w:val="single"/>
              </w:rPr>
              <w:t>）宣布开标人、唱标人、记录人、</w:t>
            </w:r>
            <w:proofErr w:type="gramStart"/>
            <w:r>
              <w:rPr>
                <w:rFonts w:hint="eastAsia"/>
                <w:kern w:val="0"/>
                <w:u w:val="single"/>
              </w:rPr>
              <w:t>监标人</w:t>
            </w:r>
            <w:proofErr w:type="gramEnd"/>
            <w:r>
              <w:rPr>
                <w:rFonts w:hint="eastAsia"/>
                <w:kern w:val="0"/>
                <w:u w:val="single"/>
              </w:rPr>
              <w:t>等有关人员姓名；</w:t>
            </w:r>
          </w:p>
          <w:p w:rsidR="002253B2" w:rsidRDefault="00073523">
            <w:pPr>
              <w:pStyle w:val="-"/>
              <w:widowControl w:val="0"/>
              <w:wordWrap w:val="0"/>
              <w:adjustRightInd w:val="0"/>
              <w:snapToGrid w:val="0"/>
              <w:rPr>
                <w:kern w:val="0"/>
                <w:u w:val="single"/>
              </w:rPr>
            </w:pPr>
            <w:r>
              <w:rPr>
                <w:rFonts w:hint="eastAsia"/>
                <w:kern w:val="0"/>
                <w:u w:val="single"/>
              </w:rPr>
              <w:t>（</w:t>
            </w:r>
            <w:r>
              <w:rPr>
                <w:rFonts w:hint="eastAsia"/>
                <w:kern w:val="0"/>
                <w:u w:val="single"/>
              </w:rPr>
              <w:t>4</w:t>
            </w:r>
            <w:r>
              <w:rPr>
                <w:rFonts w:hint="eastAsia"/>
                <w:kern w:val="0"/>
                <w:u w:val="single"/>
              </w:rPr>
              <w:t>）投标人通过电子招标投标交易平台</w:t>
            </w:r>
            <w:r>
              <w:rPr>
                <w:rFonts w:hint="eastAsia"/>
                <w:kern w:val="0"/>
                <w:u w:val="single"/>
              </w:rPr>
              <w:t>对已递交的电子投标文件进行解密，公布招标项目名称、投标人名称、投标保证金的递交情况、投标报价、服务期</w:t>
            </w:r>
            <w:r>
              <w:rPr>
                <w:rFonts w:hint="eastAsia"/>
                <w:kern w:val="0"/>
                <w:u w:val="single"/>
              </w:rPr>
              <w:t>限</w:t>
            </w:r>
            <w:r>
              <w:rPr>
                <w:rFonts w:hint="eastAsia"/>
                <w:kern w:val="0"/>
                <w:u w:val="single"/>
              </w:rPr>
              <w:t>及其他内容，并记录在案；</w:t>
            </w:r>
          </w:p>
          <w:p w:rsidR="002253B2" w:rsidRDefault="00073523">
            <w:pPr>
              <w:pStyle w:val="-"/>
              <w:widowControl w:val="0"/>
              <w:wordWrap w:val="0"/>
              <w:adjustRightInd w:val="0"/>
              <w:snapToGrid w:val="0"/>
              <w:rPr>
                <w:kern w:val="0"/>
                <w:u w:val="single"/>
              </w:rPr>
            </w:pPr>
            <w:r>
              <w:rPr>
                <w:rFonts w:hint="eastAsia"/>
                <w:kern w:val="0"/>
                <w:u w:val="single"/>
              </w:rPr>
              <w:t>（</w:t>
            </w:r>
            <w:r>
              <w:rPr>
                <w:rFonts w:hint="eastAsia"/>
                <w:kern w:val="0"/>
                <w:u w:val="single"/>
              </w:rPr>
              <w:t>5</w:t>
            </w:r>
            <w:r>
              <w:rPr>
                <w:rFonts w:hint="eastAsia"/>
                <w:kern w:val="0"/>
                <w:u w:val="single"/>
              </w:rPr>
              <w:t>）投标人代表、招标人代表、</w:t>
            </w:r>
            <w:proofErr w:type="gramStart"/>
            <w:r>
              <w:rPr>
                <w:rFonts w:hint="eastAsia"/>
                <w:kern w:val="0"/>
                <w:u w:val="single"/>
              </w:rPr>
              <w:t>监标人</w:t>
            </w:r>
            <w:proofErr w:type="gramEnd"/>
            <w:r>
              <w:rPr>
                <w:rFonts w:hint="eastAsia"/>
                <w:kern w:val="0"/>
                <w:u w:val="single"/>
              </w:rPr>
              <w:t>、记录人等有关人员在开标记录上签字确认；若有关人员不签字的，不影响开标程序；</w:t>
            </w:r>
          </w:p>
          <w:p w:rsidR="002253B2" w:rsidRDefault="00073523">
            <w:pPr>
              <w:pStyle w:val="-"/>
              <w:widowControl w:val="0"/>
              <w:wordWrap w:val="0"/>
              <w:adjustRightInd w:val="0"/>
              <w:snapToGrid w:val="0"/>
              <w:rPr>
                <w:kern w:val="0"/>
                <w:u w:val="single"/>
              </w:rPr>
            </w:pPr>
            <w:r>
              <w:rPr>
                <w:rFonts w:hint="eastAsia"/>
                <w:kern w:val="0"/>
                <w:u w:val="single"/>
              </w:rPr>
              <w:t>（</w:t>
            </w:r>
            <w:r>
              <w:rPr>
                <w:rFonts w:hint="eastAsia"/>
                <w:kern w:val="0"/>
                <w:u w:val="single"/>
              </w:rPr>
              <w:t>6</w:t>
            </w:r>
            <w:r>
              <w:rPr>
                <w:rFonts w:hint="eastAsia"/>
                <w:kern w:val="0"/>
                <w:u w:val="single"/>
              </w:rPr>
              <w:t>）开标结束。</w:t>
            </w:r>
          </w:p>
          <w:p w:rsidR="002253B2" w:rsidRDefault="00073523">
            <w:pPr>
              <w:pStyle w:val="-"/>
              <w:widowControl w:val="0"/>
              <w:wordWrap w:val="0"/>
              <w:adjustRightInd w:val="0"/>
              <w:snapToGrid w:val="0"/>
              <w:rPr>
                <w:kern w:val="0"/>
                <w:u w:val="single"/>
              </w:rPr>
            </w:pPr>
            <w:bookmarkStart w:id="18" w:name="_Hlk66785081"/>
            <w:r>
              <w:rPr>
                <w:rFonts w:hint="eastAsia"/>
                <w:kern w:val="0"/>
                <w:u w:val="single"/>
              </w:rPr>
              <w:t>5.2.2</w:t>
            </w:r>
            <w:r>
              <w:rPr>
                <w:rFonts w:hint="eastAsia"/>
                <w:kern w:val="0"/>
                <w:u w:val="single"/>
              </w:rPr>
              <w:t>投标截止时间前未完成投标文件传输的或因投标人之外的原因造成投标文件未解密且未递交备用投标文件备用电子光盘的，视为投标人撤回其投标文件。因投标人原因造成投标文件未解密的，或未在投标截止时间后</w:t>
            </w:r>
            <w:r>
              <w:rPr>
                <w:rFonts w:hint="eastAsia"/>
                <w:kern w:val="0"/>
                <w:u w:val="single"/>
              </w:rPr>
              <w:t>一</w:t>
            </w:r>
            <w:r>
              <w:rPr>
                <w:rFonts w:hint="eastAsia"/>
                <w:kern w:val="0"/>
                <w:u w:val="single"/>
              </w:rPr>
              <w:t>小时内解密的，视为撤销其投标文件。</w:t>
            </w:r>
            <w:bookmarkEnd w:id="18"/>
          </w:p>
          <w:p w:rsidR="002253B2" w:rsidRDefault="00073523">
            <w:pPr>
              <w:pStyle w:val="-"/>
              <w:widowControl w:val="0"/>
              <w:wordWrap w:val="0"/>
              <w:adjustRightInd w:val="0"/>
              <w:snapToGrid w:val="0"/>
            </w:pPr>
            <w:r>
              <w:rPr>
                <w:rFonts w:hint="eastAsia"/>
                <w:kern w:val="0"/>
                <w:u w:val="single"/>
              </w:rPr>
              <w:t>5.2.3</w:t>
            </w:r>
            <w:r>
              <w:rPr>
                <w:rFonts w:hint="eastAsia"/>
                <w:kern w:val="0"/>
                <w:u w:val="single"/>
              </w:rPr>
              <w:t>开标时，两个（含两个）以上的投标人加密打包投标文件的电脑机器特征码一致的，不参与下一程序，并由评标委员会否决其投标。</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5.3</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开标异议</w:t>
            </w:r>
          </w:p>
        </w:tc>
        <w:tc>
          <w:tcPr>
            <w:tcW w:w="6384" w:type="dxa"/>
            <w:shd w:val="clear" w:color="auto" w:fill="auto"/>
            <w:vAlign w:val="center"/>
          </w:tcPr>
          <w:p w:rsidR="002253B2" w:rsidRDefault="00073523">
            <w:pPr>
              <w:pStyle w:val="-"/>
              <w:widowControl w:val="0"/>
              <w:wordWrap w:val="0"/>
              <w:adjustRightInd w:val="0"/>
              <w:snapToGrid w:val="0"/>
              <w:rPr>
                <w:kern w:val="0"/>
              </w:rPr>
            </w:pPr>
            <w:r>
              <w:rPr>
                <w:rFonts w:hint="eastAsia"/>
              </w:rPr>
              <w:t>开标时，投标人代表有权出席开标会，也可以自主决定不参加开标会，若投标人代表对开标过程提出异议，应当在开标现场提出，该投标人代表须同时出示本人身份证原件，招标人当场</w:t>
            </w:r>
            <w:proofErr w:type="gramStart"/>
            <w:r>
              <w:rPr>
                <w:rFonts w:hint="eastAsia"/>
              </w:rPr>
              <w:t>作出</w:t>
            </w:r>
            <w:proofErr w:type="gramEnd"/>
            <w:r>
              <w:rPr>
                <w:rFonts w:hint="eastAsia"/>
              </w:rPr>
              <w:t>答复，并制作记录。</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6.1.1</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评标委员会的组建</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由招标人依法组建。</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6.3.2</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评标委员会推荐中标候选人</w:t>
            </w:r>
            <w:r>
              <w:rPr>
                <w:rFonts w:hint="eastAsia"/>
              </w:rPr>
              <w:lastRenderedPageBreak/>
              <w:t>的人数</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lastRenderedPageBreak/>
              <w:t>推荐中标候选人</w:t>
            </w:r>
            <w:r>
              <w:rPr>
                <w:rFonts w:hint="eastAsia"/>
                <w:u w:val="single"/>
              </w:rPr>
              <w:t>3</w:t>
            </w:r>
            <w:r>
              <w:rPr>
                <w:rFonts w:hint="eastAsia"/>
                <w:u w:val="single"/>
              </w:rPr>
              <w:t>人</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lastRenderedPageBreak/>
              <w:t>7.1</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中标候选人公示媒介及期限</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公示媒介：</w:t>
            </w:r>
            <w:r>
              <w:rPr>
                <w:rFonts w:hint="eastAsia"/>
                <w:u w:val="single"/>
              </w:rPr>
              <w:t>广州公共资源交易网、中国招标投标公共服务平台、广东省招标投标监管网</w:t>
            </w:r>
          </w:p>
          <w:p w:rsidR="002253B2" w:rsidRDefault="00073523">
            <w:pPr>
              <w:pStyle w:val="-"/>
              <w:widowControl w:val="0"/>
              <w:wordWrap w:val="0"/>
              <w:adjustRightInd w:val="0"/>
              <w:snapToGrid w:val="0"/>
            </w:pPr>
            <w:r>
              <w:rPr>
                <w:rFonts w:hint="eastAsia"/>
              </w:rPr>
              <w:t>公示期限：</w:t>
            </w:r>
            <w:r>
              <w:rPr>
                <w:rFonts w:hint="eastAsia"/>
                <w:u w:val="single"/>
              </w:rPr>
              <w:t xml:space="preserve"> 3 </w:t>
            </w:r>
            <w:r>
              <w:rPr>
                <w:rFonts w:hint="eastAsia"/>
              </w:rPr>
              <w:t>日</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7.4</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是否授权评标委员会确定中标人</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sym w:font="Wingdings 2" w:char="00A3"/>
            </w:r>
            <w:r>
              <w:rPr>
                <w:rFonts w:hint="eastAsia"/>
              </w:rPr>
              <w:t>是</w:t>
            </w:r>
          </w:p>
          <w:p w:rsidR="002253B2" w:rsidRDefault="00073523">
            <w:pPr>
              <w:pStyle w:val="-"/>
              <w:widowControl w:val="0"/>
              <w:wordWrap w:val="0"/>
              <w:adjustRightInd w:val="0"/>
              <w:snapToGrid w:val="0"/>
            </w:pPr>
            <w:r>
              <w:rPr>
                <w:rFonts w:hint="eastAsia"/>
                <w:spacing w:val="-1"/>
              </w:rPr>
              <w:t>■</w:t>
            </w:r>
            <w:r>
              <w:rPr>
                <w:rFonts w:hint="eastAsia"/>
              </w:rPr>
              <w:t>否</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7.6.1</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履约保证金</w:t>
            </w:r>
          </w:p>
        </w:tc>
        <w:tc>
          <w:tcPr>
            <w:tcW w:w="6384" w:type="dxa"/>
            <w:shd w:val="clear" w:color="auto" w:fill="auto"/>
            <w:vAlign w:val="center"/>
          </w:tcPr>
          <w:p w:rsidR="002253B2" w:rsidRDefault="00073523">
            <w:pPr>
              <w:pStyle w:val="-"/>
              <w:widowControl w:val="0"/>
              <w:wordWrap w:val="0"/>
              <w:adjustRightInd w:val="0"/>
              <w:snapToGrid w:val="0"/>
            </w:pPr>
            <w:r>
              <w:rPr>
                <w:rFonts w:hint="eastAsia"/>
                <w:lang w:bidi="ar"/>
              </w:rPr>
              <w:t>是否要求中标人提交履约保证金：</w:t>
            </w:r>
          </w:p>
          <w:p w:rsidR="002253B2" w:rsidRDefault="00073523">
            <w:pPr>
              <w:pStyle w:val="-"/>
              <w:widowControl w:val="0"/>
              <w:wordWrap w:val="0"/>
              <w:adjustRightInd w:val="0"/>
              <w:snapToGrid w:val="0"/>
            </w:pPr>
            <w:r>
              <w:rPr>
                <w:rFonts w:hint="eastAsia"/>
                <w:spacing w:val="-1"/>
              </w:rPr>
              <w:t>□</w:t>
            </w:r>
            <w:r>
              <w:rPr>
                <w:rFonts w:hint="eastAsia"/>
                <w:lang w:bidi="ar"/>
              </w:rPr>
              <w:t>要求，履约保证金的形式：</w:t>
            </w:r>
            <w:r>
              <w:rPr>
                <w:rFonts w:hint="eastAsia"/>
                <w:u w:val="single"/>
                <w:lang w:bidi="ar"/>
              </w:rPr>
              <w:t xml:space="preserve">   /   </w:t>
            </w:r>
            <w:r>
              <w:t xml:space="preserve"> </w:t>
            </w:r>
          </w:p>
          <w:p w:rsidR="002253B2" w:rsidRDefault="00073523">
            <w:pPr>
              <w:pStyle w:val="-"/>
              <w:widowControl w:val="0"/>
              <w:wordWrap w:val="0"/>
              <w:adjustRightInd w:val="0"/>
              <w:snapToGrid w:val="0"/>
              <w:rPr>
                <w:u w:val="single"/>
              </w:rPr>
            </w:pPr>
            <w:r>
              <w:rPr>
                <w:rFonts w:hint="eastAsia"/>
                <w:lang w:bidi="ar"/>
              </w:rPr>
              <w:t>履约保证金的金额：</w:t>
            </w:r>
            <w:r>
              <w:rPr>
                <w:rFonts w:hint="eastAsia"/>
                <w:u w:val="single"/>
                <w:lang w:bidi="ar"/>
              </w:rPr>
              <w:t xml:space="preserve">   /  </w:t>
            </w:r>
            <w:r>
              <w:rPr>
                <w:rFonts w:hint="eastAsia"/>
                <w:u w:val="single"/>
              </w:rPr>
              <w:t xml:space="preserve"> </w:t>
            </w:r>
          </w:p>
          <w:p w:rsidR="002253B2" w:rsidRDefault="00073523">
            <w:pPr>
              <w:pStyle w:val="-"/>
              <w:widowControl w:val="0"/>
              <w:wordWrap w:val="0"/>
              <w:adjustRightInd w:val="0"/>
              <w:snapToGrid w:val="0"/>
            </w:pPr>
            <w:r>
              <w:rPr>
                <w:rFonts w:hint="eastAsia"/>
              </w:rPr>
              <w:t>■</w:t>
            </w:r>
            <w:r>
              <w:rPr>
                <w:rFonts w:hint="eastAsia"/>
                <w:lang w:bidi="ar"/>
              </w:rPr>
              <w:t>不要求</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9</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是否采用电子招标投标</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□否</w:t>
            </w:r>
          </w:p>
          <w:p w:rsidR="002253B2" w:rsidRDefault="00073523">
            <w:pPr>
              <w:pStyle w:val="-"/>
              <w:widowControl w:val="0"/>
              <w:wordWrap w:val="0"/>
              <w:adjustRightInd w:val="0"/>
              <w:snapToGrid w:val="0"/>
            </w:pPr>
            <w:r>
              <w:rPr>
                <w:rFonts w:hint="eastAsia"/>
                <w:spacing w:val="-1"/>
              </w:rPr>
              <w:t>■</w:t>
            </w:r>
            <w:r>
              <w:rPr>
                <w:rFonts w:hint="eastAsia"/>
              </w:rPr>
              <w:t>是，具体要求：</w:t>
            </w:r>
          </w:p>
          <w:p w:rsidR="002253B2" w:rsidRDefault="00073523">
            <w:pPr>
              <w:pStyle w:val="-"/>
              <w:widowControl w:val="0"/>
              <w:wordWrap w:val="0"/>
              <w:adjustRightInd w:val="0"/>
              <w:snapToGrid w:val="0"/>
              <w:rPr>
                <w:kern w:val="0"/>
              </w:rPr>
            </w:pPr>
            <w:r>
              <w:rPr>
                <w:rFonts w:hint="eastAsia"/>
                <w:kern w:val="0"/>
              </w:rPr>
              <w:t>1</w:t>
            </w:r>
            <w:r>
              <w:rPr>
                <w:rFonts w:hint="eastAsia"/>
                <w:kern w:val="0"/>
              </w:rPr>
              <w:t>、见附件《房建市政全流程电子化项目操作专章》。</w:t>
            </w:r>
          </w:p>
          <w:p w:rsidR="002253B2" w:rsidRDefault="00073523">
            <w:pPr>
              <w:pStyle w:val="-"/>
              <w:widowControl w:val="0"/>
              <w:wordWrap w:val="0"/>
              <w:adjustRightInd w:val="0"/>
              <w:snapToGrid w:val="0"/>
              <w:rPr>
                <w:kern w:val="0"/>
              </w:rPr>
            </w:pPr>
            <w:r>
              <w:rPr>
                <w:rFonts w:hint="eastAsia"/>
                <w:kern w:val="0"/>
              </w:rPr>
              <w:t>2</w:t>
            </w:r>
            <w:r>
              <w:rPr>
                <w:rFonts w:hint="eastAsia"/>
                <w:kern w:val="0"/>
              </w:rPr>
              <w:t>、递交投标文件光盘备用</w:t>
            </w:r>
          </w:p>
          <w:p w:rsidR="002253B2" w:rsidRDefault="00073523">
            <w:pPr>
              <w:pStyle w:val="-"/>
              <w:widowControl w:val="0"/>
              <w:wordWrap w:val="0"/>
              <w:adjustRightInd w:val="0"/>
              <w:snapToGrid w:val="0"/>
              <w:rPr>
                <w:kern w:val="0"/>
              </w:rPr>
            </w:pPr>
            <w:r>
              <w:rPr>
                <w:rFonts w:hint="eastAsia"/>
                <w:kern w:val="0"/>
              </w:rPr>
              <w:t>（</w:t>
            </w:r>
            <w:r>
              <w:rPr>
                <w:rFonts w:hint="eastAsia"/>
                <w:kern w:val="0"/>
              </w:rPr>
              <w:t>1</w:t>
            </w:r>
            <w:r>
              <w:rPr>
                <w:rFonts w:hint="eastAsia"/>
                <w:kern w:val="0"/>
              </w:rPr>
              <w:t>）投标人可</w:t>
            </w:r>
            <w:proofErr w:type="gramStart"/>
            <w:r>
              <w:rPr>
                <w:rFonts w:hint="eastAsia"/>
                <w:kern w:val="0"/>
              </w:rPr>
              <w:t>制作非</w:t>
            </w:r>
            <w:proofErr w:type="gramEnd"/>
            <w:r>
              <w:rPr>
                <w:rFonts w:hint="eastAsia"/>
                <w:kern w:val="0"/>
              </w:rPr>
              <w:t>加密的电子投标文件（</w:t>
            </w:r>
            <w:r>
              <w:rPr>
                <w:rFonts w:hint="eastAsia"/>
                <w:kern w:val="0"/>
              </w:rPr>
              <w:t>PDF</w:t>
            </w:r>
            <w:r>
              <w:rPr>
                <w:rFonts w:hint="eastAsia"/>
                <w:kern w:val="0"/>
              </w:rPr>
              <w:t>格式）刻入光盘（</w:t>
            </w:r>
            <w:r>
              <w:rPr>
                <w:rFonts w:hint="eastAsia"/>
                <w:kern w:val="0"/>
              </w:rPr>
              <w:t>1</w:t>
            </w:r>
            <w:r>
              <w:rPr>
                <w:rFonts w:hint="eastAsia"/>
                <w:kern w:val="0"/>
              </w:rPr>
              <w:t>份），在规定的时间、地点提交备用光盘。（刻录好的投标文件光盘密封在密封袋中，并在封口处加盖投标人单位公章。密封袋上应写明项目名称和招标人名称。</w:t>
            </w:r>
          </w:p>
          <w:p w:rsidR="002253B2" w:rsidRDefault="00073523">
            <w:pPr>
              <w:pStyle w:val="-"/>
              <w:widowControl w:val="0"/>
              <w:wordWrap w:val="0"/>
              <w:adjustRightInd w:val="0"/>
              <w:snapToGrid w:val="0"/>
              <w:rPr>
                <w:kern w:val="0"/>
              </w:rPr>
            </w:pPr>
            <w:r>
              <w:rPr>
                <w:rFonts w:hint="eastAsia"/>
                <w:kern w:val="0"/>
              </w:rPr>
              <w:t>（</w:t>
            </w:r>
            <w:r>
              <w:rPr>
                <w:rFonts w:hint="eastAsia"/>
                <w:kern w:val="0"/>
              </w:rPr>
              <w:t>2</w:t>
            </w:r>
            <w:r>
              <w:rPr>
                <w:rFonts w:hint="eastAsia"/>
                <w:kern w:val="0"/>
              </w:rPr>
              <w:t>）递交的投标文件（光盘）不得加密。光盘（投标文件）无法读取或导入的，则视为未提交备用投标文件光盘。如果投标人没有按规定通过交易平台网上递交电子投标文件的，不再读取提交的光盘。</w:t>
            </w:r>
          </w:p>
          <w:p w:rsidR="002253B2" w:rsidRDefault="00073523">
            <w:pPr>
              <w:pStyle w:val="-"/>
              <w:widowControl w:val="0"/>
              <w:wordWrap w:val="0"/>
              <w:adjustRightInd w:val="0"/>
              <w:snapToGrid w:val="0"/>
              <w:rPr>
                <w:kern w:val="0"/>
              </w:rPr>
            </w:pPr>
            <w:r>
              <w:rPr>
                <w:rFonts w:hint="eastAsia"/>
                <w:kern w:val="0"/>
              </w:rPr>
              <w:t>（</w:t>
            </w:r>
            <w:r>
              <w:rPr>
                <w:rFonts w:hint="eastAsia"/>
                <w:kern w:val="0"/>
              </w:rPr>
              <w:t>3</w:t>
            </w:r>
            <w:r>
              <w:rPr>
                <w:rFonts w:hint="eastAsia"/>
                <w:kern w:val="0"/>
              </w:rPr>
              <w:t>）投标人可选择不提交光盘备用。</w:t>
            </w:r>
          </w:p>
          <w:p w:rsidR="002253B2" w:rsidRDefault="00073523">
            <w:pPr>
              <w:pStyle w:val="-"/>
              <w:widowControl w:val="0"/>
              <w:wordWrap w:val="0"/>
              <w:adjustRightInd w:val="0"/>
              <w:snapToGrid w:val="0"/>
              <w:rPr>
                <w:kern w:val="0"/>
              </w:rPr>
            </w:pPr>
            <w:r>
              <w:rPr>
                <w:rFonts w:hint="eastAsia"/>
                <w:kern w:val="0"/>
              </w:rPr>
              <w:t>3</w:t>
            </w:r>
            <w:r>
              <w:rPr>
                <w:rFonts w:hint="eastAsia"/>
                <w:kern w:val="0"/>
              </w:rPr>
              <w:t>、补救方案</w:t>
            </w:r>
          </w:p>
          <w:p w:rsidR="002253B2" w:rsidRDefault="00073523">
            <w:pPr>
              <w:pStyle w:val="-"/>
              <w:widowControl w:val="0"/>
              <w:wordWrap w:val="0"/>
              <w:adjustRightInd w:val="0"/>
              <w:snapToGrid w:val="0"/>
              <w:rPr>
                <w:kern w:val="0"/>
              </w:rPr>
            </w:pPr>
            <w:r>
              <w:rPr>
                <w:rFonts w:hint="eastAsia"/>
                <w:kern w:val="0"/>
              </w:rPr>
              <w:t>（</w:t>
            </w:r>
            <w:r>
              <w:rPr>
                <w:rFonts w:hint="eastAsia"/>
                <w:kern w:val="0"/>
              </w:rPr>
              <w:t>1</w:t>
            </w:r>
            <w:r>
              <w:rPr>
                <w:rFonts w:hint="eastAsia"/>
                <w:kern w:val="0"/>
              </w:rPr>
              <w:t>）投标文件解密失败的补救方案：</w:t>
            </w:r>
          </w:p>
          <w:p w:rsidR="002253B2" w:rsidRDefault="00073523">
            <w:pPr>
              <w:pStyle w:val="-"/>
              <w:widowControl w:val="0"/>
              <w:wordWrap w:val="0"/>
              <w:adjustRightInd w:val="0"/>
              <w:snapToGrid w:val="0"/>
              <w:rPr>
                <w:kern w:val="0"/>
              </w:rPr>
            </w:pPr>
            <w:r>
              <w:rPr>
                <w:rFonts w:hint="eastAsia"/>
                <w:kern w:val="0"/>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2253B2" w:rsidRDefault="00073523">
            <w:pPr>
              <w:pStyle w:val="-"/>
              <w:widowControl w:val="0"/>
              <w:wordWrap w:val="0"/>
              <w:adjustRightInd w:val="0"/>
              <w:snapToGrid w:val="0"/>
              <w:rPr>
                <w:kern w:val="0"/>
              </w:rPr>
            </w:pPr>
            <w:r>
              <w:rPr>
                <w:rFonts w:hint="eastAsia"/>
                <w:kern w:val="0"/>
              </w:rPr>
              <w:t>（</w:t>
            </w:r>
            <w:r>
              <w:rPr>
                <w:rFonts w:hint="eastAsia"/>
                <w:kern w:val="0"/>
              </w:rPr>
              <w:t>2</w:t>
            </w:r>
            <w:r>
              <w:rPr>
                <w:rFonts w:hint="eastAsia"/>
                <w:kern w:val="0"/>
              </w:rPr>
              <w:t>）评标时突发情况的补救方案</w:t>
            </w:r>
          </w:p>
          <w:p w:rsidR="002253B2" w:rsidRDefault="00073523">
            <w:pPr>
              <w:pStyle w:val="-"/>
              <w:widowControl w:val="0"/>
              <w:wordWrap w:val="0"/>
              <w:adjustRightInd w:val="0"/>
              <w:snapToGrid w:val="0"/>
              <w:rPr>
                <w:kern w:val="0"/>
              </w:rPr>
            </w:pPr>
            <w:r>
              <w:rPr>
                <w:rFonts w:hint="eastAsia"/>
                <w:kern w:val="0"/>
              </w:rPr>
              <w:t>若遇不可抗力发生（指：网络瘫痪、服务器损坏、交易系统故障短期无法恢复），由评标委员会开启现场递交的全部投标文件光盘，并按光盘内容进行评审。若因不可抗力发生（指：网络瘫痪、服务器损坏、交易系统故障短期无法恢复）且投标人未递交电</w:t>
            </w:r>
            <w:r>
              <w:rPr>
                <w:rFonts w:hint="eastAsia"/>
                <w:kern w:val="0"/>
              </w:rPr>
              <w:t>子光盘的，视为撤销其投标文件。</w:t>
            </w:r>
          </w:p>
          <w:p w:rsidR="002253B2" w:rsidRDefault="00073523">
            <w:pPr>
              <w:pStyle w:val="-"/>
              <w:widowControl w:val="0"/>
              <w:wordWrap w:val="0"/>
              <w:adjustRightInd w:val="0"/>
              <w:snapToGrid w:val="0"/>
            </w:pPr>
            <w:r>
              <w:rPr>
                <w:rFonts w:hint="eastAsia"/>
                <w:kern w:val="0"/>
              </w:rPr>
              <w:t>（</w:t>
            </w:r>
            <w:r>
              <w:rPr>
                <w:rFonts w:hint="eastAsia"/>
                <w:kern w:val="0"/>
              </w:rPr>
              <w:t>3</w:t>
            </w:r>
            <w:r>
              <w:rPr>
                <w:rFonts w:hint="eastAsia"/>
                <w:kern w:val="0"/>
              </w:rPr>
              <w:t>）除发生上述情况外，开标评标均以投标人通过交易平台网上递交的电子投标文件为准。</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10</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需要补充的其他内容</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10.1</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特别提示</w:t>
            </w:r>
          </w:p>
        </w:tc>
        <w:tc>
          <w:tcPr>
            <w:tcW w:w="6384" w:type="dxa"/>
            <w:shd w:val="clear" w:color="auto" w:fill="auto"/>
            <w:vAlign w:val="center"/>
          </w:tcPr>
          <w:p w:rsidR="002253B2" w:rsidRDefault="00073523">
            <w:pPr>
              <w:pStyle w:val="-"/>
              <w:widowControl w:val="0"/>
              <w:wordWrap w:val="0"/>
              <w:adjustRightInd w:val="0"/>
              <w:snapToGrid w:val="0"/>
              <w:rPr>
                <w:kern w:val="0"/>
              </w:rPr>
            </w:pPr>
            <w:r>
              <w:rPr>
                <w:rFonts w:hint="eastAsia"/>
                <w:kern w:val="0"/>
              </w:rPr>
              <w:t>投标人在本项目招标人的项目中存在下列行为的，将被拒绝一年内参与我单位后续项目投标。（注：拒绝投标时限由招标人</w:t>
            </w:r>
            <w:proofErr w:type="gramStart"/>
            <w:r>
              <w:rPr>
                <w:rFonts w:hint="eastAsia"/>
                <w:kern w:val="0"/>
              </w:rPr>
              <w:t>视严重</w:t>
            </w:r>
            <w:proofErr w:type="gramEnd"/>
            <w:r>
              <w:rPr>
                <w:rFonts w:hint="eastAsia"/>
                <w:kern w:val="0"/>
              </w:rPr>
              <w:t>程度确定，最低一年起，自招标人发出通知之日起计）：</w:t>
            </w:r>
          </w:p>
          <w:p w:rsidR="002253B2" w:rsidRDefault="00073523">
            <w:pPr>
              <w:pStyle w:val="-"/>
              <w:widowControl w:val="0"/>
              <w:wordWrap w:val="0"/>
              <w:adjustRightInd w:val="0"/>
              <w:snapToGrid w:val="0"/>
              <w:rPr>
                <w:kern w:val="0"/>
              </w:rPr>
            </w:pPr>
            <w:r>
              <w:rPr>
                <w:rFonts w:hint="eastAsia"/>
                <w:kern w:val="0"/>
              </w:rPr>
              <w:t>1.</w:t>
            </w:r>
            <w:r>
              <w:rPr>
                <w:rFonts w:hint="eastAsia"/>
                <w:kern w:val="0"/>
              </w:rPr>
              <w:t>将中标项目转包或者违法分包的；</w:t>
            </w:r>
          </w:p>
          <w:p w:rsidR="002253B2" w:rsidRDefault="00073523">
            <w:pPr>
              <w:pStyle w:val="-"/>
              <w:widowControl w:val="0"/>
              <w:wordWrap w:val="0"/>
              <w:adjustRightInd w:val="0"/>
              <w:snapToGrid w:val="0"/>
              <w:rPr>
                <w:kern w:val="0"/>
              </w:rPr>
            </w:pPr>
            <w:r>
              <w:rPr>
                <w:rFonts w:hint="eastAsia"/>
                <w:kern w:val="0"/>
              </w:rPr>
              <w:t>2.</w:t>
            </w:r>
            <w:r>
              <w:rPr>
                <w:rFonts w:hint="eastAsia"/>
                <w:kern w:val="0"/>
              </w:rPr>
              <w:t>存在围标或串标情形的；</w:t>
            </w:r>
          </w:p>
          <w:p w:rsidR="002253B2" w:rsidRDefault="00073523">
            <w:pPr>
              <w:pStyle w:val="-"/>
              <w:widowControl w:val="0"/>
              <w:wordWrap w:val="0"/>
              <w:adjustRightInd w:val="0"/>
              <w:snapToGrid w:val="0"/>
              <w:rPr>
                <w:kern w:val="0"/>
              </w:rPr>
            </w:pPr>
            <w:r>
              <w:rPr>
                <w:rFonts w:hint="eastAsia"/>
                <w:kern w:val="0"/>
              </w:rPr>
              <w:t>3</w:t>
            </w:r>
            <w:r>
              <w:rPr>
                <w:rFonts w:hint="eastAsia"/>
                <w:kern w:val="0"/>
              </w:rPr>
              <w:t>.</w:t>
            </w:r>
            <w:r>
              <w:rPr>
                <w:rFonts w:hint="eastAsia"/>
                <w:kern w:val="0"/>
              </w:rPr>
              <w:t>在投标文件中提供虚假材料的；</w:t>
            </w:r>
          </w:p>
          <w:p w:rsidR="002253B2" w:rsidRDefault="00073523">
            <w:pPr>
              <w:pStyle w:val="-"/>
              <w:widowControl w:val="0"/>
              <w:wordWrap w:val="0"/>
              <w:adjustRightInd w:val="0"/>
              <w:snapToGrid w:val="0"/>
              <w:rPr>
                <w:kern w:val="0"/>
              </w:rPr>
            </w:pPr>
            <w:r>
              <w:rPr>
                <w:rFonts w:hint="eastAsia"/>
                <w:kern w:val="0"/>
              </w:rPr>
              <w:t>4</w:t>
            </w:r>
            <w:r>
              <w:rPr>
                <w:rFonts w:hint="eastAsia"/>
                <w:kern w:val="0"/>
              </w:rPr>
              <w:t xml:space="preserve">. </w:t>
            </w:r>
            <w:r>
              <w:rPr>
                <w:rFonts w:hint="eastAsia"/>
                <w:kern w:val="0"/>
              </w:rPr>
              <w:t>存在少放、不放业绩、奖项等客观评审资料，减少自身竞争</w:t>
            </w:r>
            <w:r>
              <w:rPr>
                <w:rFonts w:hint="eastAsia"/>
                <w:kern w:val="0"/>
              </w:rPr>
              <w:lastRenderedPageBreak/>
              <w:t>力情形的；</w:t>
            </w:r>
          </w:p>
          <w:p w:rsidR="002253B2" w:rsidRDefault="00073523">
            <w:pPr>
              <w:pStyle w:val="-"/>
              <w:widowControl w:val="0"/>
              <w:wordWrap w:val="0"/>
              <w:adjustRightInd w:val="0"/>
              <w:snapToGrid w:val="0"/>
              <w:rPr>
                <w:kern w:val="0"/>
              </w:rPr>
            </w:pPr>
            <w:r>
              <w:rPr>
                <w:rFonts w:hint="eastAsia"/>
                <w:kern w:val="0"/>
              </w:rPr>
              <w:t>5</w:t>
            </w:r>
            <w:r>
              <w:rPr>
                <w:rFonts w:hint="eastAsia"/>
                <w:kern w:val="0"/>
              </w:rPr>
              <w:t>.</w:t>
            </w:r>
            <w:r>
              <w:rPr>
                <w:rFonts w:hint="eastAsia"/>
                <w:kern w:val="0"/>
              </w:rPr>
              <w:t>存在行贿情形的</w:t>
            </w:r>
            <w:r>
              <w:rPr>
                <w:rFonts w:hint="eastAsia"/>
                <w:kern w:val="0"/>
              </w:rPr>
              <w:t>;</w:t>
            </w:r>
          </w:p>
          <w:p w:rsidR="002253B2" w:rsidRDefault="00073523">
            <w:pPr>
              <w:pStyle w:val="-"/>
              <w:widowControl w:val="0"/>
              <w:wordWrap w:val="0"/>
              <w:adjustRightInd w:val="0"/>
              <w:snapToGrid w:val="0"/>
            </w:pPr>
            <w:r>
              <w:rPr>
                <w:rFonts w:hint="eastAsia"/>
                <w:kern w:val="0"/>
              </w:rPr>
              <w:t>6</w:t>
            </w:r>
            <w:r>
              <w:rPr>
                <w:rFonts w:hint="eastAsia"/>
                <w:kern w:val="0"/>
              </w:rPr>
              <w:t>.</w:t>
            </w:r>
            <w:r>
              <w:rPr>
                <w:rFonts w:hint="eastAsia"/>
                <w:kern w:val="0"/>
              </w:rPr>
              <w:t>拖欠农民工工资的；</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lastRenderedPageBreak/>
              <w:t>10.</w:t>
            </w:r>
            <w:r>
              <w:t>2</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招标失败情形</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本项目采用资格后审方式，满足资格审查合格条件或通过初步评审的投标申请人不足</w:t>
            </w:r>
            <w:r>
              <w:rPr>
                <w:rFonts w:hint="eastAsia"/>
              </w:rPr>
              <w:t>3</w:t>
            </w:r>
            <w:r>
              <w:rPr>
                <w:rFonts w:hint="eastAsia"/>
              </w:rPr>
              <w:t>名时为招标失败。招标人分析招标失败原因，修正招标方案，报有关管理部门后，重新组织招标。</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10.</w:t>
            </w:r>
            <w:r>
              <w:t>3</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中标候选人公示要求</w:t>
            </w:r>
          </w:p>
        </w:tc>
        <w:tc>
          <w:tcPr>
            <w:tcW w:w="6384" w:type="dxa"/>
            <w:shd w:val="clear" w:color="auto" w:fill="auto"/>
            <w:vAlign w:val="center"/>
          </w:tcPr>
          <w:p w:rsidR="002253B2" w:rsidRDefault="00073523">
            <w:pPr>
              <w:pStyle w:val="-"/>
              <w:widowControl w:val="0"/>
              <w:wordWrap w:val="0"/>
              <w:adjustRightInd w:val="0"/>
              <w:snapToGrid w:val="0"/>
              <w:rPr>
                <w:kern w:val="0"/>
              </w:rPr>
            </w:pPr>
            <w:r>
              <w:rPr>
                <w:rFonts w:hint="eastAsia"/>
                <w:kern w:val="0"/>
              </w:rPr>
              <w:t>/</w:t>
            </w:r>
          </w:p>
        </w:tc>
      </w:tr>
      <w:tr w:rsidR="002253B2">
        <w:trPr>
          <w:trHeight w:val="20"/>
        </w:trPr>
        <w:tc>
          <w:tcPr>
            <w:tcW w:w="983" w:type="dxa"/>
            <w:shd w:val="clear" w:color="auto" w:fill="auto"/>
            <w:vAlign w:val="center"/>
          </w:tcPr>
          <w:p w:rsidR="002253B2" w:rsidRDefault="00073523">
            <w:pPr>
              <w:pStyle w:val="-"/>
              <w:widowControl w:val="0"/>
              <w:wordWrap w:val="0"/>
              <w:adjustRightInd w:val="0"/>
              <w:snapToGrid w:val="0"/>
            </w:pPr>
            <w:r>
              <w:rPr>
                <w:rFonts w:hint="eastAsia"/>
              </w:rPr>
              <w:t>1</w:t>
            </w:r>
            <w:r>
              <w:t>0.</w:t>
            </w:r>
            <w:r>
              <w:rPr>
                <w:rFonts w:hint="eastAsia"/>
              </w:rPr>
              <w:t>4</w:t>
            </w:r>
          </w:p>
        </w:tc>
        <w:tc>
          <w:tcPr>
            <w:tcW w:w="1694" w:type="dxa"/>
            <w:shd w:val="clear" w:color="auto" w:fill="auto"/>
            <w:vAlign w:val="center"/>
          </w:tcPr>
          <w:p w:rsidR="002253B2" w:rsidRDefault="00073523">
            <w:pPr>
              <w:pStyle w:val="-"/>
              <w:widowControl w:val="0"/>
              <w:wordWrap w:val="0"/>
              <w:adjustRightInd w:val="0"/>
              <w:snapToGrid w:val="0"/>
            </w:pPr>
            <w:r>
              <w:rPr>
                <w:rFonts w:hint="eastAsia"/>
              </w:rPr>
              <w:t>其他说明</w:t>
            </w:r>
          </w:p>
        </w:tc>
        <w:tc>
          <w:tcPr>
            <w:tcW w:w="6384" w:type="dxa"/>
            <w:shd w:val="clear" w:color="auto" w:fill="auto"/>
            <w:vAlign w:val="center"/>
          </w:tcPr>
          <w:p w:rsidR="002253B2" w:rsidRDefault="00073523">
            <w:pPr>
              <w:pStyle w:val="-"/>
              <w:widowControl w:val="0"/>
              <w:wordWrap w:val="0"/>
              <w:adjustRightInd w:val="0"/>
              <w:snapToGrid w:val="0"/>
            </w:pPr>
            <w:r>
              <w:rPr>
                <w:rFonts w:hint="eastAsia"/>
              </w:rPr>
              <w:t>中标人应</w:t>
            </w:r>
            <w:r>
              <w:rPr>
                <w:rFonts w:hint="eastAsia"/>
              </w:rPr>
              <w:t>向</w:t>
            </w:r>
            <w:r>
              <w:rPr>
                <w:rFonts w:hint="eastAsia"/>
              </w:rPr>
              <w:t>广州公共资源交易中心交纳交易服务费，该费用包含在投标价中。</w:t>
            </w:r>
            <w:r>
              <w:rPr>
                <w:rFonts w:hint="eastAsia"/>
              </w:rPr>
              <w:t>费用标准以</w:t>
            </w:r>
            <w:r>
              <w:rPr>
                <w:rFonts w:hint="eastAsia"/>
              </w:rPr>
              <w:t>整合销售代理服务标的价人民币</w:t>
            </w:r>
            <w:r>
              <w:rPr>
                <w:rFonts w:hint="eastAsia"/>
              </w:rPr>
              <w:t>1096</w:t>
            </w:r>
            <w:r>
              <w:rPr>
                <w:rFonts w:hint="eastAsia"/>
              </w:rPr>
              <w:t>万元</w:t>
            </w:r>
            <w:r>
              <w:rPr>
                <w:rFonts w:hint="eastAsia"/>
              </w:rPr>
              <w:t>为基数，按《</w:t>
            </w:r>
            <w:r>
              <w:rPr>
                <w:rFonts w:hint="eastAsia"/>
              </w:rPr>
              <w:t>关于公共资源交易服务费标准及相关指引的说明</w:t>
            </w:r>
            <w:r>
              <w:rPr>
                <w:rFonts w:hint="eastAsia"/>
              </w:rPr>
              <w:t>》要求执行</w:t>
            </w:r>
          </w:p>
        </w:tc>
      </w:tr>
    </w:tbl>
    <w:p w:rsidR="002253B2" w:rsidRDefault="00073523">
      <w:pPr>
        <w:pStyle w:val="-1"/>
        <w:pageBreakBefore/>
        <w:spacing w:before="326"/>
      </w:pPr>
      <w:bookmarkStart w:id="19" w:name="_Toc47987324"/>
      <w:bookmarkStart w:id="20" w:name="_Toc47376765"/>
      <w:bookmarkEnd w:id="11"/>
      <w:r>
        <w:lastRenderedPageBreak/>
        <w:t>1.</w:t>
      </w:r>
      <w:r>
        <w:rPr>
          <w:rFonts w:hint="eastAsia"/>
        </w:rPr>
        <w:t>总则</w:t>
      </w:r>
      <w:bookmarkEnd w:id="19"/>
      <w:bookmarkEnd w:id="20"/>
    </w:p>
    <w:p w:rsidR="002253B2" w:rsidRDefault="00073523">
      <w:pPr>
        <w:pStyle w:val="-2"/>
        <w:spacing w:before="326" w:after="97"/>
        <w:ind w:firstLine="489"/>
      </w:pPr>
      <w:r>
        <w:rPr>
          <w:rFonts w:hint="eastAsia"/>
        </w:rPr>
        <w:t xml:space="preserve">1.1 </w:t>
      </w:r>
      <w:r>
        <w:rPr>
          <w:rFonts w:hint="eastAsia"/>
        </w:rPr>
        <w:t>招标项目概况</w:t>
      </w:r>
    </w:p>
    <w:p w:rsidR="002253B2" w:rsidRDefault="00073523">
      <w:pPr>
        <w:ind w:firstLine="480"/>
        <w:rPr>
          <w:szCs w:val="24"/>
        </w:rPr>
      </w:pPr>
      <w:r>
        <w:rPr>
          <w:rFonts w:hint="eastAsia"/>
          <w:szCs w:val="24"/>
          <w:lang w:bidi="ar"/>
        </w:rPr>
        <w:t>1.1.1</w:t>
      </w:r>
      <w:r>
        <w:rPr>
          <w:rFonts w:hint="eastAsia"/>
          <w:spacing w:val="-8"/>
          <w:szCs w:val="24"/>
          <w:lang w:bidi="ar"/>
        </w:rPr>
        <w:t>根据《中华人民共和国招标投标法》、《中华人民共和国招标投标法实施条例》等有关</w:t>
      </w:r>
      <w:r>
        <w:rPr>
          <w:rFonts w:hint="eastAsia"/>
          <w:szCs w:val="24"/>
          <w:lang w:bidi="ar"/>
        </w:rPr>
        <w:t>法律、法规和规章的规定，本招标项目已具备招标条件，现对该项目进行招标。</w:t>
      </w:r>
    </w:p>
    <w:p w:rsidR="002253B2" w:rsidRDefault="00073523">
      <w:pPr>
        <w:ind w:firstLine="480"/>
        <w:rPr>
          <w:szCs w:val="24"/>
        </w:rPr>
      </w:pPr>
      <w:r>
        <w:rPr>
          <w:rFonts w:hint="eastAsia"/>
          <w:szCs w:val="24"/>
          <w:lang w:bidi="ar"/>
        </w:rPr>
        <w:t>1.1.2</w:t>
      </w:r>
      <w:r>
        <w:rPr>
          <w:rFonts w:hint="eastAsia"/>
          <w:szCs w:val="24"/>
          <w:lang w:bidi="ar"/>
        </w:rPr>
        <w:t>招标人：见投标人须知前附表。</w:t>
      </w:r>
    </w:p>
    <w:p w:rsidR="002253B2" w:rsidRDefault="00073523">
      <w:pPr>
        <w:ind w:firstLine="480"/>
        <w:rPr>
          <w:szCs w:val="24"/>
        </w:rPr>
      </w:pPr>
      <w:r>
        <w:rPr>
          <w:rFonts w:hint="eastAsia"/>
          <w:szCs w:val="24"/>
          <w:lang w:bidi="ar"/>
        </w:rPr>
        <w:t>1.1.3</w:t>
      </w:r>
      <w:r>
        <w:rPr>
          <w:rFonts w:hint="eastAsia"/>
          <w:szCs w:val="24"/>
          <w:lang w:bidi="ar"/>
        </w:rPr>
        <w:t>招标代理机构：见投标人须知前附表。</w:t>
      </w:r>
    </w:p>
    <w:p w:rsidR="002253B2" w:rsidRDefault="00073523">
      <w:pPr>
        <w:ind w:firstLine="480"/>
        <w:rPr>
          <w:szCs w:val="24"/>
        </w:rPr>
      </w:pPr>
      <w:r>
        <w:rPr>
          <w:rFonts w:hint="eastAsia"/>
          <w:szCs w:val="24"/>
          <w:lang w:bidi="ar"/>
        </w:rPr>
        <w:t>1.1.4</w:t>
      </w:r>
      <w:r>
        <w:rPr>
          <w:rFonts w:hint="eastAsia"/>
          <w:szCs w:val="24"/>
          <w:lang w:bidi="ar"/>
        </w:rPr>
        <w:t>招标项目名称：见投标人须知前附表。</w:t>
      </w:r>
    </w:p>
    <w:p w:rsidR="002253B2" w:rsidRDefault="00073523">
      <w:pPr>
        <w:ind w:firstLine="480"/>
        <w:rPr>
          <w:szCs w:val="24"/>
        </w:rPr>
      </w:pPr>
      <w:r>
        <w:rPr>
          <w:rFonts w:hint="eastAsia"/>
          <w:szCs w:val="24"/>
          <w:lang w:bidi="ar"/>
        </w:rPr>
        <w:t>1.1.5</w:t>
      </w:r>
      <w:r>
        <w:rPr>
          <w:rFonts w:hint="eastAsia"/>
          <w:szCs w:val="24"/>
          <w:lang w:bidi="ar"/>
        </w:rPr>
        <w:t>项目地点：见投标人须知前附表。</w:t>
      </w:r>
    </w:p>
    <w:p w:rsidR="002253B2" w:rsidRDefault="00073523">
      <w:pPr>
        <w:ind w:firstLine="480"/>
        <w:rPr>
          <w:szCs w:val="24"/>
        </w:rPr>
      </w:pPr>
      <w:r>
        <w:rPr>
          <w:rFonts w:hint="eastAsia"/>
          <w:szCs w:val="24"/>
          <w:lang w:bidi="ar"/>
        </w:rPr>
        <w:t>1.1.6</w:t>
      </w:r>
      <w:r>
        <w:rPr>
          <w:rFonts w:hint="eastAsia"/>
          <w:szCs w:val="24"/>
          <w:lang w:bidi="ar"/>
        </w:rPr>
        <w:t>项目概况</w:t>
      </w:r>
      <w:r>
        <w:rPr>
          <w:rFonts w:hint="eastAsia"/>
          <w:szCs w:val="24"/>
          <w:lang w:bidi="ar"/>
        </w:rPr>
        <w:t>：见投标人须知前附表。</w:t>
      </w:r>
    </w:p>
    <w:p w:rsidR="002253B2" w:rsidRDefault="00073523">
      <w:pPr>
        <w:pStyle w:val="-2"/>
        <w:spacing w:before="326" w:after="97"/>
        <w:ind w:firstLine="489"/>
      </w:pPr>
      <w:r>
        <w:rPr>
          <w:rFonts w:hint="eastAsia"/>
        </w:rPr>
        <w:t xml:space="preserve">1.2 </w:t>
      </w:r>
      <w:r>
        <w:rPr>
          <w:rFonts w:hint="eastAsia"/>
        </w:rPr>
        <w:t>招标项目的资金来源和落实情况</w:t>
      </w:r>
    </w:p>
    <w:p w:rsidR="002253B2" w:rsidRDefault="00073523">
      <w:pPr>
        <w:ind w:firstLine="480"/>
        <w:rPr>
          <w:szCs w:val="24"/>
        </w:rPr>
      </w:pPr>
      <w:r>
        <w:rPr>
          <w:rFonts w:hint="eastAsia"/>
          <w:szCs w:val="24"/>
          <w:lang w:bidi="ar"/>
        </w:rPr>
        <w:t>1.2.1</w:t>
      </w:r>
      <w:r>
        <w:rPr>
          <w:rFonts w:hint="eastAsia"/>
          <w:szCs w:val="24"/>
          <w:lang w:bidi="ar"/>
        </w:rPr>
        <w:t>资金来源及比例：见投标人须知前附表。</w:t>
      </w:r>
    </w:p>
    <w:p w:rsidR="002253B2" w:rsidRDefault="00073523">
      <w:pPr>
        <w:ind w:firstLine="480"/>
        <w:rPr>
          <w:szCs w:val="24"/>
        </w:rPr>
      </w:pPr>
      <w:r>
        <w:rPr>
          <w:rFonts w:hint="eastAsia"/>
          <w:szCs w:val="24"/>
          <w:lang w:bidi="ar"/>
        </w:rPr>
        <w:t>1.2.2</w:t>
      </w:r>
      <w:r>
        <w:rPr>
          <w:rFonts w:hint="eastAsia"/>
          <w:szCs w:val="24"/>
          <w:lang w:bidi="ar"/>
        </w:rPr>
        <w:t>资金落实情况：见投标人须知前附表。</w:t>
      </w:r>
    </w:p>
    <w:p w:rsidR="002253B2" w:rsidRDefault="00073523">
      <w:pPr>
        <w:pStyle w:val="-2"/>
        <w:spacing w:before="326" w:after="97"/>
        <w:ind w:firstLine="489"/>
      </w:pPr>
      <w:r>
        <w:rPr>
          <w:rFonts w:hint="eastAsia"/>
        </w:rPr>
        <w:t>1.3</w:t>
      </w:r>
      <w:r>
        <w:rPr>
          <w:rFonts w:hint="eastAsia"/>
        </w:rPr>
        <w:t xml:space="preserve"> </w:t>
      </w:r>
      <w:r>
        <w:rPr>
          <w:rFonts w:hint="eastAsia"/>
        </w:rPr>
        <w:t>招标内容、服务期限和最高投标限价</w:t>
      </w:r>
    </w:p>
    <w:p w:rsidR="002253B2" w:rsidRDefault="00073523">
      <w:pPr>
        <w:ind w:firstLine="480"/>
        <w:rPr>
          <w:szCs w:val="24"/>
        </w:rPr>
      </w:pPr>
      <w:r>
        <w:rPr>
          <w:rFonts w:hint="eastAsia"/>
          <w:szCs w:val="24"/>
          <w:lang w:bidi="ar"/>
        </w:rPr>
        <w:t>1.3.1</w:t>
      </w:r>
      <w:r>
        <w:rPr>
          <w:rFonts w:hint="eastAsia"/>
          <w:szCs w:val="24"/>
          <w:lang w:bidi="ar"/>
        </w:rPr>
        <w:t>招标内容：见投标人须知前附表。</w:t>
      </w:r>
    </w:p>
    <w:p w:rsidR="002253B2" w:rsidRDefault="00073523">
      <w:pPr>
        <w:ind w:firstLine="480"/>
        <w:rPr>
          <w:szCs w:val="24"/>
        </w:rPr>
      </w:pPr>
      <w:r>
        <w:rPr>
          <w:rFonts w:hint="eastAsia"/>
          <w:szCs w:val="24"/>
          <w:lang w:bidi="ar"/>
        </w:rPr>
        <w:t>1.3.2</w:t>
      </w:r>
      <w:r>
        <w:rPr>
          <w:rFonts w:hint="eastAsia"/>
          <w:szCs w:val="24"/>
          <w:lang w:bidi="ar"/>
        </w:rPr>
        <w:t>服务期</w:t>
      </w:r>
      <w:r>
        <w:rPr>
          <w:rFonts w:hint="eastAsia"/>
          <w:szCs w:val="24"/>
          <w:lang w:bidi="ar"/>
        </w:rPr>
        <w:t>限</w:t>
      </w:r>
      <w:r>
        <w:rPr>
          <w:rFonts w:hint="eastAsia"/>
          <w:szCs w:val="24"/>
          <w:lang w:bidi="ar"/>
        </w:rPr>
        <w:t>：见投标人须知前附表。</w:t>
      </w:r>
    </w:p>
    <w:p w:rsidR="002253B2" w:rsidRDefault="00073523">
      <w:pPr>
        <w:ind w:firstLine="480"/>
        <w:rPr>
          <w:szCs w:val="24"/>
          <w:lang w:bidi="ar"/>
        </w:rPr>
      </w:pPr>
      <w:r>
        <w:rPr>
          <w:rFonts w:hint="eastAsia"/>
          <w:szCs w:val="24"/>
          <w:lang w:bidi="ar"/>
        </w:rPr>
        <w:t>1.3.3</w:t>
      </w:r>
      <w:r>
        <w:rPr>
          <w:rFonts w:hint="eastAsia"/>
          <w:szCs w:val="24"/>
          <w:lang w:bidi="ar"/>
        </w:rPr>
        <w:t>最高投标限价：见投标人须知前附表。</w:t>
      </w:r>
    </w:p>
    <w:p w:rsidR="002253B2" w:rsidRDefault="00073523">
      <w:pPr>
        <w:pStyle w:val="-2"/>
        <w:spacing w:before="326" w:after="97"/>
        <w:ind w:firstLine="489"/>
      </w:pPr>
      <w:r>
        <w:rPr>
          <w:rFonts w:hint="eastAsia"/>
        </w:rPr>
        <w:t xml:space="preserve">1.4 </w:t>
      </w:r>
      <w:r>
        <w:rPr>
          <w:rFonts w:hint="eastAsia"/>
        </w:rPr>
        <w:t>投标人资格要求</w:t>
      </w:r>
    </w:p>
    <w:p w:rsidR="002253B2" w:rsidRDefault="00073523">
      <w:pPr>
        <w:ind w:firstLine="480"/>
        <w:rPr>
          <w:szCs w:val="24"/>
        </w:rPr>
      </w:pPr>
      <w:r>
        <w:rPr>
          <w:rFonts w:hint="eastAsia"/>
          <w:szCs w:val="24"/>
          <w:lang w:bidi="ar"/>
        </w:rPr>
        <w:t>1.4.1</w:t>
      </w:r>
      <w:r>
        <w:rPr>
          <w:rFonts w:hint="eastAsia"/>
          <w:szCs w:val="24"/>
          <w:lang w:bidi="ar"/>
        </w:rPr>
        <w:t>投标人应具备承担本招标项目资质条件、能力和信誉：</w:t>
      </w:r>
    </w:p>
    <w:p w:rsidR="002253B2" w:rsidRDefault="00073523">
      <w:pPr>
        <w:ind w:firstLine="480"/>
        <w:rPr>
          <w:szCs w:val="24"/>
        </w:rPr>
      </w:pPr>
      <w:r>
        <w:rPr>
          <w:rFonts w:hint="eastAsia"/>
          <w:szCs w:val="24"/>
          <w:lang w:bidi="ar"/>
        </w:rPr>
        <w:t>（</w:t>
      </w:r>
      <w:r>
        <w:rPr>
          <w:rFonts w:hint="eastAsia"/>
          <w:szCs w:val="24"/>
          <w:lang w:bidi="ar"/>
        </w:rPr>
        <w:t>1</w:t>
      </w:r>
      <w:r>
        <w:rPr>
          <w:rFonts w:hint="eastAsia"/>
          <w:szCs w:val="24"/>
          <w:lang w:bidi="ar"/>
        </w:rPr>
        <w:t>）资质要求：见投标人须知前附表；</w:t>
      </w:r>
    </w:p>
    <w:p w:rsidR="002253B2" w:rsidRDefault="00073523">
      <w:pPr>
        <w:ind w:firstLine="480"/>
        <w:rPr>
          <w:szCs w:val="24"/>
        </w:rPr>
      </w:pPr>
      <w:r>
        <w:rPr>
          <w:rFonts w:hint="eastAsia"/>
          <w:szCs w:val="24"/>
          <w:lang w:bidi="ar"/>
        </w:rPr>
        <w:t>（</w:t>
      </w:r>
      <w:r>
        <w:rPr>
          <w:rFonts w:hint="eastAsia"/>
          <w:szCs w:val="24"/>
          <w:lang w:bidi="ar"/>
        </w:rPr>
        <w:t>2</w:t>
      </w:r>
      <w:r>
        <w:rPr>
          <w:rFonts w:hint="eastAsia"/>
          <w:szCs w:val="24"/>
          <w:lang w:bidi="ar"/>
        </w:rPr>
        <w:t>）财务要求：见投标人须知前附表；</w:t>
      </w:r>
    </w:p>
    <w:p w:rsidR="002253B2" w:rsidRDefault="00073523">
      <w:pPr>
        <w:ind w:firstLine="480"/>
        <w:rPr>
          <w:szCs w:val="24"/>
        </w:rPr>
      </w:pPr>
      <w:r>
        <w:rPr>
          <w:rFonts w:hint="eastAsia"/>
          <w:szCs w:val="24"/>
          <w:lang w:bidi="ar"/>
        </w:rPr>
        <w:t>（</w:t>
      </w:r>
      <w:r>
        <w:rPr>
          <w:rFonts w:hint="eastAsia"/>
          <w:szCs w:val="24"/>
          <w:lang w:bidi="ar"/>
        </w:rPr>
        <w:t>3</w:t>
      </w:r>
      <w:r>
        <w:rPr>
          <w:rFonts w:hint="eastAsia"/>
          <w:szCs w:val="24"/>
          <w:lang w:bidi="ar"/>
        </w:rPr>
        <w:t>）业绩要求：见投标人须知前附表；</w:t>
      </w:r>
    </w:p>
    <w:p w:rsidR="002253B2" w:rsidRDefault="00073523">
      <w:pPr>
        <w:ind w:firstLine="480"/>
        <w:rPr>
          <w:szCs w:val="24"/>
        </w:rPr>
      </w:pPr>
      <w:r>
        <w:rPr>
          <w:rFonts w:hint="eastAsia"/>
          <w:szCs w:val="24"/>
          <w:lang w:bidi="ar"/>
        </w:rPr>
        <w:t>（</w:t>
      </w:r>
      <w:r>
        <w:rPr>
          <w:rFonts w:hint="eastAsia"/>
          <w:szCs w:val="24"/>
          <w:lang w:bidi="ar"/>
        </w:rPr>
        <w:t>4</w:t>
      </w:r>
      <w:r>
        <w:rPr>
          <w:rFonts w:hint="eastAsia"/>
          <w:szCs w:val="24"/>
          <w:lang w:bidi="ar"/>
        </w:rPr>
        <w:t>）信誉要求：见投标人须知前附表；</w:t>
      </w:r>
    </w:p>
    <w:p w:rsidR="002253B2" w:rsidRDefault="00073523">
      <w:pPr>
        <w:ind w:firstLine="456"/>
        <w:rPr>
          <w:szCs w:val="24"/>
        </w:rPr>
      </w:pPr>
      <w:r>
        <w:rPr>
          <w:rFonts w:hint="eastAsia"/>
          <w:spacing w:val="-6"/>
          <w:szCs w:val="24"/>
          <w:lang w:bidi="ar"/>
        </w:rPr>
        <w:t>（</w:t>
      </w:r>
      <w:r>
        <w:rPr>
          <w:rFonts w:hint="eastAsia"/>
          <w:spacing w:val="-6"/>
          <w:szCs w:val="24"/>
          <w:lang w:bidi="ar"/>
        </w:rPr>
        <w:t>5</w:t>
      </w:r>
      <w:r>
        <w:rPr>
          <w:rFonts w:hint="eastAsia"/>
          <w:spacing w:val="-6"/>
          <w:szCs w:val="24"/>
          <w:lang w:bidi="ar"/>
        </w:rPr>
        <w:t>）项目负责人</w:t>
      </w:r>
      <w:r>
        <w:rPr>
          <w:rFonts w:hint="eastAsia"/>
          <w:szCs w:val="24"/>
          <w:lang w:bidi="ar"/>
        </w:rPr>
        <w:t>的资格要求：见投标人须知前附表；</w:t>
      </w:r>
    </w:p>
    <w:p w:rsidR="002253B2" w:rsidRDefault="00073523">
      <w:pPr>
        <w:ind w:firstLine="480"/>
        <w:rPr>
          <w:szCs w:val="24"/>
        </w:rPr>
      </w:pPr>
      <w:r>
        <w:rPr>
          <w:rFonts w:hint="eastAsia"/>
          <w:szCs w:val="24"/>
          <w:lang w:bidi="ar"/>
        </w:rPr>
        <w:t>（</w:t>
      </w:r>
      <w:r>
        <w:rPr>
          <w:rFonts w:hint="eastAsia"/>
          <w:szCs w:val="24"/>
          <w:lang w:bidi="ar"/>
        </w:rPr>
        <w:t>6</w:t>
      </w:r>
      <w:r>
        <w:rPr>
          <w:rFonts w:hint="eastAsia"/>
          <w:szCs w:val="24"/>
          <w:lang w:bidi="ar"/>
        </w:rPr>
        <w:t>）其他主要人员要求：见投标人须知前附表。</w:t>
      </w:r>
    </w:p>
    <w:p w:rsidR="002253B2" w:rsidRDefault="00073523">
      <w:pPr>
        <w:ind w:firstLine="480"/>
        <w:rPr>
          <w:szCs w:val="24"/>
        </w:rPr>
      </w:pPr>
      <w:r>
        <w:rPr>
          <w:rFonts w:hint="eastAsia"/>
          <w:szCs w:val="24"/>
          <w:lang w:bidi="ar"/>
        </w:rPr>
        <w:t>（</w:t>
      </w:r>
      <w:r>
        <w:rPr>
          <w:rFonts w:hint="eastAsia"/>
          <w:szCs w:val="24"/>
          <w:lang w:bidi="ar"/>
        </w:rPr>
        <w:t>7</w:t>
      </w:r>
      <w:r>
        <w:rPr>
          <w:rFonts w:hint="eastAsia"/>
          <w:szCs w:val="24"/>
          <w:lang w:bidi="ar"/>
        </w:rPr>
        <w:t>）试验仪器</w:t>
      </w:r>
      <w:r>
        <w:rPr>
          <w:rFonts w:hint="eastAsia"/>
          <w:szCs w:val="24"/>
          <w:lang w:bidi="ar"/>
        </w:rPr>
        <w:t>设备要求：见投标人须知前附表。</w:t>
      </w:r>
    </w:p>
    <w:p w:rsidR="002253B2" w:rsidRDefault="00073523">
      <w:pPr>
        <w:ind w:firstLine="480"/>
        <w:rPr>
          <w:szCs w:val="24"/>
        </w:rPr>
      </w:pPr>
      <w:r>
        <w:rPr>
          <w:rFonts w:hint="eastAsia"/>
          <w:szCs w:val="24"/>
          <w:lang w:bidi="ar"/>
        </w:rPr>
        <w:t>（</w:t>
      </w:r>
      <w:r>
        <w:rPr>
          <w:rFonts w:hint="eastAsia"/>
          <w:szCs w:val="24"/>
          <w:lang w:bidi="ar"/>
        </w:rPr>
        <w:t>8</w:t>
      </w:r>
      <w:r>
        <w:rPr>
          <w:rFonts w:hint="eastAsia"/>
          <w:szCs w:val="24"/>
          <w:lang w:bidi="ar"/>
        </w:rPr>
        <w:t>）联合体投标要求：见投标人须知前附表。</w:t>
      </w:r>
    </w:p>
    <w:p w:rsidR="002253B2" w:rsidRDefault="00073523">
      <w:pPr>
        <w:ind w:firstLine="480"/>
        <w:rPr>
          <w:szCs w:val="24"/>
        </w:rPr>
      </w:pPr>
      <w:r>
        <w:rPr>
          <w:rFonts w:hint="eastAsia"/>
          <w:szCs w:val="24"/>
          <w:lang w:bidi="ar"/>
        </w:rPr>
        <w:t>（</w:t>
      </w:r>
      <w:r>
        <w:rPr>
          <w:rFonts w:hint="eastAsia"/>
          <w:szCs w:val="24"/>
          <w:lang w:bidi="ar"/>
        </w:rPr>
        <w:t>9</w:t>
      </w:r>
      <w:r>
        <w:rPr>
          <w:rFonts w:hint="eastAsia"/>
          <w:szCs w:val="24"/>
          <w:lang w:bidi="ar"/>
        </w:rPr>
        <w:t>）其他要求：见投标人须知前附表。</w:t>
      </w:r>
    </w:p>
    <w:p w:rsidR="002253B2" w:rsidRDefault="00073523">
      <w:pPr>
        <w:ind w:firstLine="480"/>
        <w:rPr>
          <w:szCs w:val="24"/>
        </w:rPr>
      </w:pPr>
      <w:r>
        <w:rPr>
          <w:rFonts w:hint="eastAsia"/>
          <w:szCs w:val="24"/>
          <w:lang w:bidi="ar"/>
        </w:rPr>
        <w:t>需要提交的相关证明材料见本章第</w:t>
      </w:r>
      <w:r>
        <w:rPr>
          <w:rFonts w:hint="eastAsia"/>
          <w:szCs w:val="24"/>
          <w:lang w:bidi="ar"/>
        </w:rPr>
        <w:t>3.</w:t>
      </w:r>
      <w:r>
        <w:rPr>
          <w:szCs w:val="24"/>
          <w:lang w:bidi="ar"/>
        </w:rPr>
        <w:t>1</w:t>
      </w:r>
      <w:r>
        <w:rPr>
          <w:rFonts w:hint="eastAsia"/>
          <w:szCs w:val="24"/>
          <w:lang w:bidi="ar"/>
        </w:rPr>
        <w:t>款的规定。</w:t>
      </w:r>
    </w:p>
    <w:p w:rsidR="002253B2" w:rsidRDefault="00073523">
      <w:pPr>
        <w:ind w:firstLine="480"/>
        <w:rPr>
          <w:szCs w:val="24"/>
        </w:rPr>
      </w:pPr>
      <w:r>
        <w:rPr>
          <w:rFonts w:hint="eastAsia"/>
          <w:szCs w:val="24"/>
          <w:lang w:bidi="ar"/>
        </w:rPr>
        <w:t>1.4.2</w:t>
      </w:r>
      <w:r>
        <w:rPr>
          <w:rFonts w:hint="eastAsia"/>
          <w:szCs w:val="24"/>
          <w:lang w:bidi="ar"/>
        </w:rPr>
        <w:t>投标人须知前附表规定接受联合体投标的，联合体除应符合本章第</w:t>
      </w:r>
      <w:r>
        <w:rPr>
          <w:rFonts w:hint="eastAsia"/>
          <w:szCs w:val="24"/>
          <w:lang w:bidi="ar"/>
        </w:rPr>
        <w:t>1.4.1</w:t>
      </w:r>
      <w:r>
        <w:rPr>
          <w:rFonts w:hint="eastAsia"/>
          <w:szCs w:val="24"/>
          <w:lang w:bidi="ar"/>
        </w:rPr>
        <w:t>项</w:t>
      </w:r>
      <w:r>
        <w:rPr>
          <w:rFonts w:hint="eastAsia"/>
          <w:szCs w:val="24"/>
          <w:lang w:bidi="ar"/>
        </w:rPr>
        <w:lastRenderedPageBreak/>
        <w:t>和投标人须知前附表的要求外，还应遵守以下规定：</w:t>
      </w:r>
    </w:p>
    <w:p w:rsidR="002253B2" w:rsidRDefault="00073523">
      <w:pPr>
        <w:ind w:firstLine="480"/>
        <w:rPr>
          <w:szCs w:val="24"/>
        </w:rPr>
      </w:pPr>
      <w:r>
        <w:rPr>
          <w:rFonts w:hint="eastAsia"/>
          <w:szCs w:val="24"/>
          <w:lang w:bidi="ar"/>
        </w:rPr>
        <w:t>（</w:t>
      </w:r>
      <w:r>
        <w:rPr>
          <w:rFonts w:hint="eastAsia"/>
          <w:szCs w:val="24"/>
          <w:lang w:bidi="ar"/>
        </w:rPr>
        <w:t>1</w:t>
      </w:r>
      <w:r>
        <w:rPr>
          <w:rFonts w:hint="eastAsia"/>
          <w:szCs w:val="24"/>
          <w:lang w:bidi="ar"/>
        </w:rPr>
        <w:t>）联合体各方应按招标文件提供的格式签订联合体协议书，明确联合体牵头人和各方权利义务，并承诺就中标项目向招标人承担连带责任；</w:t>
      </w:r>
    </w:p>
    <w:p w:rsidR="002253B2" w:rsidRDefault="00073523">
      <w:pPr>
        <w:ind w:firstLine="480"/>
        <w:rPr>
          <w:szCs w:val="24"/>
        </w:rPr>
      </w:pPr>
      <w:r>
        <w:rPr>
          <w:rFonts w:hint="eastAsia"/>
          <w:szCs w:val="24"/>
          <w:lang w:bidi="ar"/>
        </w:rPr>
        <w:t>（</w:t>
      </w:r>
      <w:r>
        <w:rPr>
          <w:rFonts w:hint="eastAsia"/>
          <w:szCs w:val="24"/>
          <w:lang w:bidi="ar"/>
        </w:rPr>
        <w:t>2</w:t>
      </w:r>
      <w:r>
        <w:rPr>
          <w:rFonts w:hint="eastAsia"/>
          <w:szCs w:val="24"/>
          <w:lang w:bidi="ar"/>
        </w:rPr>
        <w:t>）由同一专业的单位组成的联合体，</w:t>
      </w:r>
      <w:bookmarkStart w:id="21" w:name="_Hlk66979497"/>
      <w:r>
        <w:rPr>
          <w:rFonts w:hint="eastAsia"/>
          <w:szCs w:val="24"/>
          <w:lang w:bidi="ar"/>
        </w:rPr>
        <w:t>按照资质等级较低的单位确定资质等级；</w:t>
      </w:r>
      <w:bookmarkEnd w:id="21"/>
    </w:p>
    <w:p w:rsidR="002253B2" w:rsidRDefault="00073523">
      <w:pPr>
        <w:ind w:firstLine="480"/>
        <w:rPr>
          <w:szCs w:val="24"/>
        </w:rPr>
      </w:pPr>
      <w:r>
        <w:rPr>
          <w:rFonts w:hint="eastAsia"/>
          <w:szCs w:val="24"/>
          <w:lang w:bidi="ar"/>
        </w:rPr>
        <w:t>（</w:t>
      </w:r>
      <w:r>
        <w:rPr>
          <w:rFonts w:hint="eastAsia"/>
          <w:szCs w:val="24"/>
          <w:lang w:bidi="ar"/>
        </w:rPr>
        <w:t>3</w:t>
      </w:r>
      <w:r>
        <w:rPr>
          <w:rFonts w:hint="eastAsia"/>
          <w:szCs w:val="24"/>
          <w:lang w:bidi="ar"/>
        </w:rPr>
        <w:t>）联合体各方不得再以自己名义单独或参加其他联合体在本招标项目中投标，</w:t>
      </w:r>
      <w:proofErr w:type="gramStart"/>
      <w:r>
        <w:rPr>
          <w:rFonts w:hint="eastAsia"/>
          <w:szCs w:val="24"/>
          <w:lang w:bidi="ar"/>
        </w:rPr>
        <w:t>否则各</w:t>
      </w:r>
      <w:proofErr w:type="gramEnd"/>
      <w:r>
        <w:rPr>
          <w:rFonts w:hint="eastAsia"/>
          <w:szCs w:val="24"/>
          <w:lang w:bidi="ar"/>
        </w:rPr>
        <w:t>相关投标均无效。</w:t>
      </w:r>
    </w:p>
    <w:p w:rsidR="002253B2" w:rsidRDefault="00073523">
      <w:pPr>
        <w:ind w:firstLine="480"/>
        <w:rPr>
          <w:szCs w:val="24"/>
        </w:rPr>
      </w:pPr>
      <w:r>
        <w:rPr>
          <w:rFonts w:hint="eastAsia"/>
          <w:szCs w:val="24"/>
          <w:lang w:bidi="ar"/>
        </w:rPr>
        <w:t>1.4.3</w:t>
      </w:r>
      <w:r>
        <w:rPr>
          <w:rFonts w:hint="eastAsia"/>
          <w:szCs w:val="24"/>
          <w:lang w:bidi="ar"/>
        </w:rPr>
        <w:t>投标人不得存在下列情形之一：</w:t>
      </w:r>
    </w:p>
    <w:p w:rsidR="002253B2" w:rsidRDefault="00073523">
      <w:pPr>
        <w:ind w:firstLine="476"/>
        <w:rPr>
          <w:spacing w:val="-1"/>
          <w:szCs w:val="24"/>
        </w:rPr>
      </w:pPr>
      <w:r>
        <w:rPr>
          <w:rFonts w:hint="eastAsia"/>
          <w:spacing w:val="-1"/>
          <w:szCs w:val="24"/>
          <w:lang w:bidi="ar"/>
        </w:rPr>
        <w:t>（</w:t>
      </w:r>
      <w:r>
        <w:rPr>
          <w:rFonts w:hint="eastAsia"/>
          <w:spacing w:val="-1"/>
          <w:szCs w:val="24"/>
          <w:lang w:bidi="ar"/>
        </w:rPr>
        <w:t>1</w:t>
      </w:r>
      <w:r>
        <w:rPr>
          <w:rFonts w:hint="eastAsia"/>
          <w:spacing w:val="-1"/>
          <w:szCs w:val="24"/>
          <w:lang w:bidi="ar"/>
        </w:rPr>
        <w:t>）为招标人不具有独立法人资格的附属机构（单位）；</w:t>
      </w:r>
    </w:p>
    <w:p w:rsidR="002253B2" w:rsidRDefault="00073523">
      <w:pPr>
        <w:ind w:firstLine="476"/>
        <w:rPr>
          <w:spacing w:val="-1"/>
          <w:szCs w:val="24"/>
        </w:rPr>
      </w:pPr>
      <w:r>
        <w:rPr>
          <w:rFonts w:hint="eastAsia"/>
          <w:spacing w:val="-1"/>
          <w:szCs w:val="24"/>
          <w:lang w:bidi="ar"/>
        </w:rPr>
        <w:t>（</w:t>
      </w:r>
      <w:r>
        <w:rPr>
          <w:rFonts w:hint="eastAsia"/>
          <w:spacing w:val="-1"/>
          <w:szCs w:val="24"/>
          <w:lang w:bidi="ar"/>
        </w:rPr>
        <w:t>2</w:t>
      </w:r>
      <w:r>
        <w:rPr>
          <w:rFonts w:hint="eastAsia"/>
          <w:spacing w:val="-1"/>
          <w:szCs w:val="24"/>
          <w:lang w:bidi="ar"/>
        </w:rPr>
        <w:t>）与招标人存在利害关系且可能影响招标公正性；</w:t>
      </w:r>
    </w:p>
    <w:p w:rsidR="002253B2" w:rsidRDefault="00073523">
      <w:pPr>
        <w:ind w:firstLine="476"/>
        <w:rPr>
          <w:spacing w:val="-1"/>
          <w:szCs w:val="24"/>
        </w:rPr>
      </w:pPr>
      <w:r>
        <w:rPr>
          <w:rFonts w:hint="eastAsia"/>
          <w:spacing w:val="-1"/>
          <w:szCs w:val="24"/>
          <w:lang w:bidi="ar"/>
        </w:rPr>
        <w:t>（</w:t>
      </w:r>
      <w:r>
        <w:rPr>
          <w:rFonts w:hint="eastAsia"/>
          <w:spacing w:val="-1"/>
          <w:szCs w:val="24"/>
          <w:lang w:bidi="ar"/>
        </w:rPr>
        <w:t>3</w:t>
      </w:r>
      <w:r>
        <w:rPr>
          <w:rFonts w:hint="eastAsia"/>
          <w:spacing w:val="-1"/>
          <w:szCs w:val="24"/>
          <w:lang w:bidi="ar"/>
        </w:rPr>
        <w:t>）与本招标项目的其他投标人为同一个单位负责人；</w:t>
      </w:r>
    </w:p>
    <w:p w:rsidR="002253B2" w:rsidRDefault="00073523">
      <w:pPr>
        <w:ind w:firstLine="476"/>
        <w:rPr>
          <w:spacing w:val="-1"/>
          <w:szCs w:val="24"/>
        </w:rPr>
      </w:pPr>
      <w:r>
        <w:rPr>
          <w:rFonts w:hint="eastAsia"/>
          <w:spacing w:val="-1"/>
          <w:szCs w:val="24"/>
          <w:lang w:bidi="ar"/>
        </w:rPr>
        <w:t>（</w:t>
      </w:r>
      <w:r>
        <w:rPr>
          <w:rFonts w:hint="eastAsia"/>
          <w:spacing w:val="-1"/>
          <w:szCs w:val="24"/>
          <w:lang w:bidi="ar"/>
        </w:rPr>
        <w:t>4</w:t>
      </w:r>
      <w:r>
        <w:rPr>
          <w:rFonts w:hint="eastAsia"/>
          <w:spacing w:val="-1"/>
          <w:szCs w:val="24"/>
          <w:lang w:bidi="ar"/>
        </w:rPr>
        <w:t>）与本招标项目的其他投标人存在控股、管理关系；</w:t>
      </w:r>
    </w:p>
    <w:p w:rsidR="002253B2" w:rsidRDefault="00073523">
      <w:pPr>
        <w:ind w:firstLine="476"/>
        <w:rPr>
          <w:spacing w:val="-1"/>
          <w:szCs w:val="24"/>
        </w:rPr>
      </w:pPr>
      <w:r>
        <w:rPr>
          <w:rFonts w:hint="eastAsia"/>
          <w:spacing w:val="-1"/>
          <w:szCs w:val="24"/>
          <w:lang w:bidi="ar"/>
        </w:rPr>
        <w:t>（</w:t>
      </w:r>
      <w:r>
        <w:rPr>
          <w:rFonts w:hint="eastAsia"/>
          <w:spacing w:val="-1"/>
          <w:szCs w:val="24"/>
          <w:lang w:bidi="ar"/>
        </w:rPr>
        <w:t>5</w:t>
      </w:r>
      <w:r>
        <w:rPr>
          <w:rFonts w:hint="eastAsia"/>
          <w:spacing w:val="-1"/>
          <w:szCs w:val="24"/>
          <w:lang w:bidi="ar"/>
        </w:rPr>
        <w:t>）为本招标项目的代建人；</w:t>
      </w:r>
    </w:p>
    <w:p w:rsidR="002253B2" w:rsidRDefault="00073523">
      <w:pPr>
        <w:ind w:firstLine="476"/>
        <w:rPr>
          <w:spacing w:val="-1"/>
          <w:szCs w:val="24"/>
        </w:rPr>
      </w:pPr>
      <w:r>
        <w:rPr>
          <w:rFonts w:hint="eastAsia"/>
          <w:spacing w:val="-1"/>
          <w:szCs w:val="24"/>
          <w:lang w:bidi="ar"/>
        </w:rPr>
        <w:t>（</w:t>
      </w:r>
      <w:r>
        <w:rPr>
          <w:rFonts w:hint="eastAsia"/>
          <w:spacing w:val="-1"/>
          <w:szCs w:val="24"/>
          <w:lang w:bidi="ar"/>
        </w:rPr>
        <w:t>6</w:t>
      </w:r>
      <w:r>
        <w:rPr>
          <w:rFonts w:hint="eastAsia"/>
          <w:spacing w:val="-1"/>
          <w:szCs w:val="24"/>
          <w:lang w:bidi="ar"/>
        </w:rPr>
        <w:t>）为本招标项目的招标代理机构；</w:t>
      </w:r>
    </w:p>
    <w:p w:rsidR="002253B2" w:rsidRDefault="00073523">
      <w:pPr>
        <w:ind w:firstLine="476"/>
        <w:rPr>
          <w:spacing w:val="-1"/>
          <w:szCs w:val="24"/>
        </w:rPr>
      </w:pPr>
      <w:r>
        <w:rPr>
          <w:rFonts w:hint="eastAsia"/>
          <w:spacing w:val="-1"/>
          <w:szCs w:val="24"/>
          <w:lang w:bidi="ar"/>
        </w:rPr>
        <w:t>（</w:t>
      </w:r>
      <w:r>
        <w:rPr>
          <w:rFonts w:hint="eastAsia"/>
          <w:spacing w:val="-1"/>
          <w:szCs w:val="24"/>
          <w:lang w:bidi="ar"/>
        </w:rPr>
        <w:t>7</w:t>
      </w:r>
      <w:r>
        <w:rPr>
          <w:rFonts w:hint="eastAsia"/>
          <w:spacing w:val="-1"/>
          <w:szCs w:val="24"/>
          <w:lang w:bidi="ar"/>
        </w:rPr>
        <w:t>）与本招标项目的代建人或招标代理机构同为一个法定代表人；</w:t>
      </w:r>
    </w:p>
    <w:p w:rsidR="002253B2" w:rsidRDefault="00073523">
      <w:pPr>
        <w:ind w:firstLine="476"/>
        <w:rPr>
          <w:spacing w:val="-1"/>
          <w:szCs w:val="24"/>
        </w:rPr>
      </w:pPr>
      <w:r>
        <w:rPr>
          <w:rFonts w:hint="eastAsia"/>
          <w:spacing w:val="-1"/>
          <w:szCs w:val="24"/>
          <w:lang w:bidi="ar"/>
        </w:rPr>
        <w:t>（</w:t>
      </w:r>
      <w:r>
        <w:rPr>
          <w:rFonts w:hint="eastAsia"/>
          <w:spacing w:val="-1"/>
          <w:szCs w:val="24"/>
          <w:lang w:bidi="ar"/>
        </w:rPr>
        <w:t>8</w:t>
      </w:r>
      <w:r>
        <w:rPr>
          <w:rFonts w:hint="eastAsia"/>
          <w:spacing w:val="-1"/>
          <w:szCs w:val="24"/>
          <w:lang w:bidi="ar"/>
        </w:rPr>
        <w:t>）与本招标项目的代建人或招标代理机构存在控股或参股关系；</w:t>
      </w:r>
    </w:p>
    <w:p w:rsidR="002253B2" w:rsidRDefault="00073523">
      <w:pPr>
        <w:ind w:firstLine="476"/>
        <w:rPr>
          <w:spacing w:val="-1"/>
          <w:szCs w:val="24"/>
        </w:rPr>
      </w:pPr>
      <w:r>
        <w:rPr>
          <w:rFonts w:hint="eastAsia"/>
          <w:spacing w:val="-1"/>
          <w:szCs w:val="24"/>
          <w:lang w:bidi="ar"/>
        </w:rPr>
        <w:t>（</w:t>
      </w:r>
      <w:r>
        <w:rPr>
          <w:rFonts w:hint="eastAsia"/>
          <w:spacing w:val="-1"/>
          <w:szCs w:val="24"/>
          <w:lang w:bidi="ar"/>
        </w:rPr>
        <w:t>9</w:t>
      </w:r>
      <w:r>
        <w:rPr>
          <w:rFonts w:hint="eastAsia"/>
          <w:spacing w:val="-1"/>
          <w:szCs w:val="24"/>
          <w:lang w:bidi="ar"/>
        </w:rPr>
        <w:t>）与本招标项目的施工承包人以及建筑材料、建筑构配件和设备供应商有隶属关系或者其他利害关系；</w:t>
      </w:r>
    </w:p>
    <w:p w:rsidR="002253B2" w:rsidRDefault="00073523">
      <w:pPr>
        <w:ind w:firstLine="476"/>
        <w:rPr>
          <w:spacing w:val="-1"/>
          <w:szCs w:val="24"/>
        </w:rPr>
      </w:pPr>
      <w:r>
        <w:rPr>
          <w:rFonts w:hint="eastAsia"/>
          <w:spacing w:val="-1"/>
          <w:szCs w:val="24"/>
          <w:lang w:bidi="ar"/>
        </w:rPr>
        <w:t>（</w:t>
      </w:r>
      <w:r>
        <w:rPr>
          <w:rFonts w:hint="eastAsia"/>
          <w:spacing w:val="-1"/>
          <w:szCs w:val="24"/>
          <w:lang w:bidi="ar"/>
        </w:rPr>
        <w:t>10</w:t>
      </w:r>
      <w:r>
        <w:rPr>
          <w:rFonts w:hint="eastAsia"/>
          <w:spacing w:val="-1"/>
          <w:szCs w:val="24"/>
          <w:lang w:bidi="ar"/>
        </w:rPr>
        <w:t>）被依法暂停或者取消投标资格；（本项事实应当以根据《中华人民共和国行政处罚法》依法</w:t>
      </w:r>
      <w:proofErr w:type="gramStart"/>
      <w:r>
        <w:rPr>
          <w:rFonts w:hint="eastAsia"/>
          <w:spacing w:val="-1"/>
          <w:szCs w:val="24"/>
          <w:lang w:bidi="ar"/>
        </w:rPr>
        <w:t>作出</w:t>
      </w:r>
      <w:proofErr w:type="gramEnd"/>
      <w:r>
        <w:rPr>
          <w:rFonts w:hint="eastAsia"/>
          <w:spacing w:val="-1"/>
          <w:szCs w:val="24"/>
          <w:lang w:bidi="ar"/>
        </w:rPr>
        <w:t>并已经生效的行政处罚决定为认定依据。行政处罚决定中已经明确的暂停或取消投标资格的区域范围不包含本标段建设地点的，不受该项规定限制）</w:t>
      </w:r>
    </w:p>
    <w:p w:rsidR="002253B2" w:rsidRDefault="00073523">
      <w:pPr>
        <w:ind w:firstLine="476"/>
        <w:rPr>
          <w:spacing w:val="-1"/>
          <w:szCs w:val="24"/>
        </w:rPr>
      </w:pPr>
      <w:r>
        <w:rPr>
          <w:rFonts w:hint="eastAsia"/>
          <w:spacing w:val="-1"/>
          <w:szCs w:val="24"/>
          <w:lang w:bidi="ar"/>
        </w:rPr>
        <w:t>（</w:t>
      </w:r>
      <w:r>
        <w:rPr>
          <w:rFonts w:hint="eastAsia"/>
          <w:spacing w:val="-1"/>
          <w:szCs w:val="24"/>
          <w:lang w:bidi="ar"/>
        </w:rPr>
        <w:t>11</w:t>
      </w:r>
      <w:r>
        <w:rPr>
          <w:rFonts w:hint="eastAsia"/>
          <w:spacing w:val="-1"/>
          <w:szCs w:val="24"/>
          <w:lang w:bidi="ar"/>
        </w:rPr>
        <w:t>）被责令停产停业、暂扣或者吊销许可证、暂扣或者吊销执照；（本项事实应当以根据《中华人民共和国行政处罚法》依法</w:t>
      </w:r>
      <w:proofErr w:type="gramStart"/>
      <w:r>
        <w:rPr>
          <w:rFonts w:hint="eastAsia"/>
          <w:spacing w:val="-1"/>
          <w:szCs w:val="24"/>
          <w:lang w:bidi="ar"/>
        </w:rPr>
        <w:t>作出</w:t>
      </w:r>
      <w:proofErr w:type="gramEnd"/>
      <w:r>
        <w:rPr>
          <w:rFonts w:hint="eastAsia"/>
          <w:spacing w:val="-1"/>
          <w:szCs w:val="24"/>
          <w:lang w:bidi="ar"/>
        </w:rPr>
        <w:t>并已经生效的</w:t>
      </w:r>
      <w:r>
        <w:rPr>
          <w:rFonts w:hint="eastAsia"/>
          <w:spacing w:val="-1"/>
          <w:szCs w:val="24"/>
          <w:lang w:bidi="ar"/>
        </w:rPr>
        <w:t>行政处罚决定为认定依据。）；</w:t>
      </w:r>
    </w:p>
    <w:p w:rsidR="002253B2" w:rsidRDefault="00073523">
      <w:pPr>
        <w:ind w:firstLine="476"/>
        <w:rPr>
          <w:spacing w:val="-1"/>
          <w:szCs w:val="24"/>
        </w:rPr>
      </w:pPr>
      <w:r>
        <w:rPr>
          <w:rFonts w:hint="eastAsia"/>
          <w:spacing w:val="-1"/>
          <w:szCs w:val="24"/>
          <w:lang w:bidi="ar"/>
        </w:rPr>
        <w:t>（</w:t>
      </w:r>
      <w:r>
        <w:rPr>
          <w:rFonts w:hint="eastAsia"/>
          <w:spacing w:val="-1"/>
          <w:szCs w:val="24"/>
          <w:lang w:bidi="ar"/>
        </w:rPr>
        <w:t>12</w:t>
      </w:r>
      <w:r>
        <w:rPr>
          <w:rFonts w:hint="eastAsia"/>
          <w:spacing w:val="-1"/>
          <w:szCs w:val="24"/>
          <w:lang w:bidi="ar"/>
        </w:rPr>
        <w:t>）进入清算程序，或被宣告破产，或其他丧失履约能力的情形；</w:t>
      </w:r>
    </w:p>
    <w:p w:rsidR="002253B2" w:rsidRDefault="00073523">
      <w:pPr>
        <w:ind w:firstLine="476"/>
        <w:rPr>
          <w:spacing w:val="-1"/>
          <w:szCs w:val="24"/>
          <w:lang w:bidi="ar"/>
        </w:rPr>
      </w:pPr>
      <w:r>
        <w:rPr>
          <w:rFonts w:hint="eastAsia"/>
          <w:spacing w:val="-1"/>
          <w:szCs w:val="24"/>
          <w:lang w:bidi="ar"/>
        </w:rPr>
        <w:t>（</w:t>
      </w:r>
      <w:r>
        <w:rPr>
          <w:rFonts w:hint="eastAsia"/>
          <w:spacing w:val="-1"/>
          <w:szCs w:val="24"/>
          <w:lang w:bidi="ar"/>
        </w:rPr>
        <w:t>13</w:t>
      </w:r>
      <w:r>
        <w:rPr>
          <w:rFonts w:hint="eastAsia"/>
          <w:spacing w:val="-1"/>
          <w:szCs w:val="24"/>
          <w:lang w:bidi="ar"/>
        </w:rPr>
        <w:t>）在最近三年内有严重违约的（“严重违约”事实应当以司法机关、仲裁机构出具的认定文件为准。“最近三年”是指从投标截止时间之日起逆推三年，以相关行业主管部门、司法机关、仲裁机构出具的生效文件的落款时间起计算）；</w:t>
      </w:r>
    </w:p>
    <w:p w:rsidR="002253B2" w:rsidRDefault="00073523">
      <w:pPr>
        <w:ind w:firstLine="476"/>
        <w:rPr>
          <w:spacing w:val="-1"/>
          <w:szCs w:val="24"/>
          <w:lang w:bidi="ar"/>
        </w:rPr>
      </w:pPr>
      <w:r>
        <w:rPr>
          <w:rFonts w:hint="eastAsia"/>
          <w:spacing w:val="-1"/>
          <w:szCs w:val="24"/>
          <w:lang w:bidi="ar"/>
        </w:rPr>
        <w:t>（</w:t>
      </w:r>
      <w:r>
        <w:rPr>
          <w:rFonts w:hint="eastAsia"/>
          <w:spacing w:val="-1"/>
          <w:szCs w:val="24"/>
          <w:lang w:bidi="ar"/>
        </w:rPr>
        <w:t>14</w:t>
      </w:r>
      <w:r>
        <w:rPr>
          <w:rFonts w:hint="eastAsia"/>
          <w:spacing w:val="-1"/>
          <w:szCs w:val="24"/>
          <w:lang w:bidi="ar"/>
        </w:rPr>
        <w:t>）法律法规或投标人须知前附表规定的其他情形。</w:t>
      </w:r>
    </w:p>
    <w:p w:rsidR="002253B2" w:rsidRDefault="00073523">
      <w:pPr>
        <w:pStyle w:val="-2"/>
        <w:spacing w:before="326" w:after="97"/>
        <w:ind w:firstLine="489"/>
      </w:pPr>
      <w:r>
        <w:rPr>
          <w:rFonts w:hint="eastAsia"/>
        </w:rPr>
        <w:t xml:space="preserve">1.5 </w:t>
      </w:r>
      <w:r>
        <w:rPr>
          <w:rFonts w:hint="eastAsia"/>
        </w:rPr>
        <w:t>费用承担</w:t>
      </w:r>
    </w:p>
    <w:p w:rsidR="002253B2" w:rsidRDefault="00073523">
      <w:pPr>
        <w:ind w:firstLine="476"/>
        <w:rPr>
          <w:spacing w:val="-1"/>
          <w:szCs w:val="24"/>
        </w:rPr>
      </w:pPr>
      <w:r>
        <w:rPr>
          <w:rFonts w:hint="eastAsia"/>
          <w:spacing w:val="-1"/>
          <w:szCs w:val="24"/>
          <w:lang w:bidi="ar"/>
        </w:rPr>
        <w:t>投标人准备和参加投标活动发生的费用自理。</w:t>
      </w:r>
    </w:p>
    <w:p w:rsidR="002253B2" w:rsidRDefault="00073523">
      <w:pPr>
        <w:pStyle w:val="-2"/>
        <w:spacing w:before="326" w:after="97"/>
        <w:ind w:firstLine="489"/>
      </w:pPr>
      <w:bookmarkStart w:id="22" w:name="bookmark26"/>
      <w:bookmarkEnd w:id="22"/>
      <w:r>
        <w:rPr>
          <w:rFonts w:hint="eastAsia"/>
        </w:rPr>
        <w:t xml:space="preserve">1.6 </w:t>
      </w:r>
      <w:r>
        <w:rPr>
          <w:rFonts w:hint="eastAsia"/>
        </w:rPr>
        <w:t>保密</w:t>
      </w:r>
    </w:p>
    <w:p w:rsidR="002253B2" w:rsidRDefault="00073523">
      <w:pPr>
        <w:ind w:firstLine="480"/>
        <w:rPr>
          <w:szCs w:val="24"/>
        </w:rPr>
      </w:pPr>
      <w:r>
        <w:rPr>
          <w:rFonts w:hint="eastAsia"/>
          <w:szCs w:val="24"/>
          <w:lang w:bidi="ar"/>
        </w:rPr>
        <w:t>参与招标投标活动的各方应对招标文件和投标文件中的商业和技术等秘密保密，否</w:t>
      </w:r>
      <w:r>
        <w:rPr>
          <w:rFonts w:hint="eastAsia"/>
          <w:szCs w:val="24"/>
          <w:lang w:bidi="ar"/>
        </w:rPr>
        <w:lastRenderedPageBreak/>
        <w:t>则应承</w:t>
      </w:r>
      <w:r>
        <w:rPr>
          <w:rFonts w:hint="eastAsia"/>
          <w:szCs w:val="24"/>
          <w:lang w:bidi="ar"/>
        </w:rPr>
        <w:t>担相应的法律责任。</w:t>
      </w:r>
    </w:p>
    <w:p w:rsidR="002253B2" w:rsidRDefault="00073523">
      <w:pPr>
        <w:pStyle w:val="-2"/>
        <w:spacing w:before="326" w:after="97"/>
        <w:ind w:firstLine="489"/>
      </w:pPr>
      <w:bookmarkStart w:id="23" w:name="bookmark27"/>
      <w:bookmarkEnd w:id="23"/>
      <w:r>
        <w:rPr>
          <w:rFonts w:hint="eastAsia"/>
        </w:rPr>
        <w:t xml:space="preserve">1.7 </w:t>
      </w:r>
      <w:r>
        <w:rPr>
          <w:rFonts w:hint="eastAsia"/>
        </w:rPr>
        <w:t>语言文字</w:t>
      </w:r>
    </w:p>
    <w:p w:rsidR="002253B2" w:rsidRDefault="00073523">
      <w:pPr>
        <w:ind w:firstLine="480"/>
        <w:rPr>
          <w:szCs w:val="24"/>
        </w:rPr>
      </w:pPr>
      <w:r>
        <w:rPr>
          <w:rFonts w:hint="eastAsia"/>
          <w:szCs w:val="24"/>
          <w:lang w:bidi="ar"/>
        </w:rPr>
        <w:t>招标投标文件使用的语言文字为中文。专用术语使用外文的，应附有中文注释。</w:t>
      </w:r>
    </w:p>
    <w:p w:rsidR="002253B2" w:rsidRDefault="00073523">
      <w:pPr>
        <w:pStyle w:val="-2"/>
        <w:spacing w:before="326" w:after="97"/>
        <w:ind w:firstLine="489"/>
      </w:pPr>
      <w:bookmarkStart w:id="24" w:name="bookmark28"/>
      <w:bookmarkEnd w:id="24"/>
      <w:r>
        <w:rPr>
          <w:rFonts w:hint="eastAsia"/>
        </w:rPr>
        <w:t xml:space="preserve">1.8 </w:t>
      </w:r>
      <w:r>
        <w:rPr>
          <w:rFonts w:hint="eastAsia"/>
        </w:rPr>
        <w:t>计量单位</w:t>
      </w:r>
    </w:p>
    <w:p w:rsidR="002253B2" w:rsidRDefault="00073523">
      <w:pPr>
        <w:ind w:firstLine="476"/>
        <w:rPr>
          <w:spacing w:val="-1"/>
          <w:szCs w:val="24"/>
        </w:rPr>
      </w:pPr>
      <w:r>
        <w:rPr>
          <w:rFonts w:hint="eastAsia"/>
          <w:spacing w:val="-1"/>
          <w:szCs w:val="24"/>
          <w:lang w:bidi="ar"/>
        </w:rPr>
        <w:t>所有计量均采用中华人民共和国法定计量单位。</w:t>
      </w:r>
    </w:p>
    <w:p w:rsidR="002253B2" w:rsidRDefault="00073523">
      <w:pPr>
        <w:pStyle w:val="-2"/>
        <w:spacing w:before="326" w:after="97"/>
        <w:ind w:firstLine="489"/>
      </w:pPr>
      <w:bookmarkStart w:id="25" w:name="bookmark29"/>
      <w:bookmarkEnd w:id="25"/>
      <w:r>
        <w:rPr>
          <w:rFonts w:hint="eastAsia"/>
        </w:rPr>
        <w:t xml:space="preserve">1.9 </w:t>
      </w:r>
      <w:r>
        <w:rPr>
          <w:rFonts w:hint="eastAsia"/>
        </w:rPr>
        <w:t>踏勘现场</w:t>
      </w:r>
    </w:p>
    <w:p w:rsidR="002253B2" w:rsidRDefault="00073523">
      <w:pPr>
        <w:ind w:firstLine="480"/>
        <w:rPr>
          <w:szCs w:val="24"/>
        </w:rPr>
      </w:pPr>
      <w:r>
        <w:rPr>
          <w:rFonts w:hint="eastAsia"/>
          <w:szCs w:val="24"/>
          <w:lang w:bidi="ar"/>
        </w:rPr>
        <w:t>1.9.1</w:t>
      </w:r>
      <w:r>
        <w:rPr>
          <w:rFonts w:hint="eastAsia"/>
          <w:szCs w:val="24"/>
          <w:lang w:bidi="ar"/>
        </w:rPr>
        <w:t>投标人须知前附表规定组织踏勘现场的，招标人按投标人须知前附表规定的时间、地点组织投标人踏勘项目现场。部分投标人未按时参加踏勘现场的，不影响踏勘现场的正常进行。</w:t>
      </w:r>
    </w:p>
    <w:p w:rsidR="002253B2" w:rsidRDefault="00073523">
      <w:pPr>
        <w:ind w:firstLine="480"/>
        <w:rPr>
          <w:szCs w:val="24"/>
        </w:rPr>
      </w:pPr>
      <w:r>
        <w:rPr>
          <w:rFonts w:hint="eastAsia"/>
          <w:szCs w:val="24"/>
          <w:lang w:bidi="ar"/>
        </w:rPr>
        <w:t>1.9.2</w:t>
      </w:r>
      <w:r>
        <w:rPr>
          <w:rFonts w:hint="eastAsia"/>
          <w:szCs w:val="24"/>
          <w:lang w:bidi="ar"/>
        </w:rPr>
        <w:t>投标人踏勘现场发生的费用自理。</w:t>
      </w:r>
    </w:p>
    <w:p w:rsidR="002253B2" w:rsidRDefault="00073523">
      <w:pPr>
        <w:ind w:firstLine="480"/>
        <w:rPr>
          <w:szCs w:val="24"/>
        </w:rPr>
      </w:pPr>
      <w:r>
        <w:rPr>
          <w:rFonts w:hint="eastAsia"/>
          <w:szCs w:val="24"/>
          <w:lang w:bidi="ar"/>
        </w:rPr>
        <w:t>1.9.3</w:t>
      </w:r>
      <w:r>
        <w:rPr>
          <w:rFonts w:hint="eastAsia"/>
          <w:szCs w:val="24"/>
          <w:lang w:bidi="ar"/>
        </w:rPr>
        <w:t>除招标人的原因外，投标人自行负责在踏勘现场中所发生的人员伤亡和财产损失。</w:t>
      </w:r>
    </w:p>
    <w:p w:rsidR="002253B2" w:rsidRDefault="00073523">
      <w:pPr>
        <w:ind w:firstLine="480"/>
        <w:rPr>
          <w:szCs w:val="24"/>
        </w:rPr>
      </w:pPr>
      <w:r>
        <w:rPr>
          <w:rFonts w:hint="eastAsia"/>
          <w:szCs w:val="24"/>
          <w:lang w:bidi="ar"/>
        </w:rPr>
        <w:t>1.9.4</w:t>
      </w:r>
      <w:r>
        <w:rPr>
          <w:rFonts w:hint="eastAsia"/>
          <w:szCs w:val="24"/>
          <w:lang w:bidi="ar"/>
        </w:rPr>
        <w:t>招标人在踏勘现场中介绍的工程场地和相关的周边环境情况，供投标人在编制投标文件时参考，招标人不对投标人据此</w:t>
      </w:r>
      <w:proofErr w:type="gramStart"/>
      <w:r>
        <w:rPr>
          <w:rFonts w:hint="eastAsia"/>
          <w:szCs w:val="24"/>
          <w:lang w:bidi="ar"/>
        </w:rPr>
        <w:t>作出</w:t>
      </w:r>
      <w:proofErr w:type="gramEnd"/>
      <w:r>
        <w:rPr>
          <w:rFonts w:hint="eastAsia"/>
          <w:szCs w:val="24"/>
          <w:lang w:bidi="ar"/>
        </w:rPr>
        <w:t>的判断和决策负责。</w:t>
      </w:r>
    </w:p>
    <w:p w:rsidR="002253B2" w:rsidRDefault="00073523">
      <w:pPr>
        <w:pStyle w:val="-2"/>
        <w:spacing w:before="326" w:after="97"/>
        <w:ind w:firstLine="489"/>
      </w:pPr>
      <w:bookmarkStart w:id="26" w:name="bookmark30"/>
      <w:bookmarkEnd w:id="26"/>
      <w:r>
        <w:rPr>
          <w:rFonts w:hint="eastAsia"/>
        </w:rPr>
        <w:t xml:space="preserve">1.10 </w:t>
      </w:r>
      <w:r>
        <w:rPr>
          <w:rFonts w:hint="eastAsia"/>
        </w:rPr>
        <w:t>投标预备会</w:t>
      </w:r>
    </w:p>
    <w:p w:rsidR="002253B2" w:rsidRDefault="00073523">
      <w:pPr>
        <w:ind w:firstLine="480"/>
        <w:rPr>
          <w:szCs w:val="24"/>
        </w:rPr>
      </w:pPr>
      <w:r>
        <w:rPr>
          <w:rFonts w:hint="eastAsia"/>
          <w:szCs w:val="24"/>
          <w:lang w:bidi="ar"/>
        </w:rPr>
        <w:t>1.10.1</w:t>
      </w:r>
      <w:r>
        <w:rPr>
          <w:rFonts w:hint="eastAsia"/>
          <w:szCs w:val="24"/>
          <w:lang w:bidi="ar"/>
        </w:rPr>
        <w:t>投标人须知前附表规定召开投标预备会的，招标人按投标人须知前附表规定的时间和地点召开投标预备会，澄清投标人提出的问题。</w:t>
      </w:r>
    </w:p>
    <w:p w:rsidR="002253B2" w:rsidRDefault="00073523">
      <w:pPr>
        <w:ind w:firstLine="480"/>
        <w:rPr>
          <w:szCs w:val="24"/>
        </w:rPr>
      </w:pPr>
      <w:r>
        <w:rPr>
          <w:rFonts w:hint="eastAsia"/>
          <w:szCs w:val="24"/>
          <w:lang w:bidi="ar"/>
        </w:rPr>
        <w:t>1.10.2</w:t>
      </w:r>
      <w:r>
        <w:rPr>
          <w:rFonts w:hint="eastAsia"/>
          <w:szCs w:val="24"/>
          <w:lang w:bidi="ar"/>
        </w:rPr>
        <w:t>投标人应按投标人须知前附表规定的时间和形式将提出的问题送达招标人，以便招标人在会议期间澄清。</w:t>
      </w:r>
    </w:p>
    <w:p w:rsidR="002253B2" w:rsidRDefault="00073523">
      <w:pPr>
        <w:ind w:firstLine="480"/>
        <w:rPr>
          <w:szCs w:val="24"/>
        </w:rPr>
      </w:pPr>
      <w:r>
        <w:rPr>
          <w:rFonts w:hint="eastAsia"/>
          <w:szCs w:val="24"/>
          <w:lang w:bidi="ar"/>
        </w:rPr>
        <w:t>1.10.3</w:t>
      </w:r>
      <w:r>
        <w:rPr>
          <w:rFonts w:hint="eastAsia"/>
          <w:szCs w:val="24"/>
          <w:lang w:bidi="ar"/>
        </w:rPr>
        <w:t>投标预备会后，招标人将对投标人所提问题的澄清，以投标人须知前附表规定的形式通知所有潜在投标人。该澄清内容</w:t>
      </w:r>
      <w:r>
        <w:rPr>
          <w:rFonts w:hint="eastAsia"/>
          <w:szCs w:val="24"/>
          <w:lang w:bidi="ar"/>
        </w:rPr>
        <w:t>为招标文件的组成部分。</w:t>
      </w:r>
      <w:bookmarkStart w:id="27" w:name="bookmark31"/>
      <w:bookmarkEnd w:id="27"/>
    </w:p>
    <w:p w:rsidR="002253B2" w:rsidRDefault="00073523">
      <w:pPr>
        <w:pStyle w:val="-2"/>
        <w:spacing w:before="326" w:after="97"/>
        <w:ind w:firstLine="489"/>
      </w:pPr>
      <w:r>
        <w:rPr>
          <w:rFonts w:hint="eastAsia"/>
        </w:rPr>
        <w:t xml:space="preserve">1.11 </w:t>
      </w:r>
      <w:r>
        <w:rPr>
          <w:rFonts w:hint="eastAsia"/>
        </w:rPr>
        <w:t>分包</w:t>
      </w:r>
    </w:p>
    <w:p w:rsidR="002253B2" w:rsidRDefault="00073523">
      <w:pPr>
        <w:ind w:firstLine="480"/>
        <w:rPr>
          <w:szCs w:val="24"/>
        </w:rPr>
      </w:pPr>
      <w:r>
        <w:rPr>
          <w:rFonts w:hint="eastAsia"/>
          <w:szCs w:val="24"/>
          <w:lang w:bidi="ar"/>
        </w:rPr>
        <w:t>本项目严禁分包。</w:t>
      </w:r>
    </w:p>
    <w:p w:rsidR="002253B2" w:rsidRDefault="00073523">
      <w:pPr>
        <w:pStyle w:val="-2"/>
        <w:spacing w:before="326" w:after="97"/>
        <w:ind w:firstLine="489"/>
      </w:pPr>
      <w:bookmarkStart w:id="28" w:name="bookmark32"/>
      <w:bookmarkEnd w:id="28"/>
      <w:r>
        <w:rPr>
          <w:rFonts w:hint="eastAsia"/>
        </w:rPr>
        <w:t xml:space="preserve">1.12 </w:t>
      </w:r>
      <w:r>
        <w:rPr>
          <w:rFonts w:hint="eastAsia"/>
        </w:rPr>
        <w:t>响应和偏差</w:t>
      </w:r>
    </w:p>
    <w:p w:rsidR="002253B2" w:rsidRDefault="00073523">
      <w:pPr>
        <w:ind w:firstLine="480"/>
        <w:rPr>
          <w:szCs w:val="24"/>
        </w:rPr>
      </w:pPr>
      <w:r>
        <w:rPr>
          <w:rFonts w:hint="eastAsia"/>
          <w:szCs w:val="24"/>
          <w:lang w:bidi="ar"/>
        </w:rPr>
        <w:t>1.12.1</w:t>
      </w:r>
      <w:r>
        <w:rPr>
          <w:rFonts w:hint="eastAsia"/>
          <w:szCs w:val="24"/>
          <w:lang w:bidi="ar"/>
        </w:rPr>
        <w:t>投标文件应当对招标文件的实质性要求和条件</w:t>
      </w:r>
      <w:proofErr w:type="gramStart"/>
      <w:r>
        <w:rPr>
          <w:rFonts w:hint="eastAsia"/>
          <w:szCs w:val="24"/>
          <w:lang w:bidi="ar"/>
        </w:rPr>
        <w:t>作出</w:t>
      </w:r>
      <w:proofErr w:type="gramEnd"/>
      <w:r>
        <w:rPr>
          <w:rFonts w:hint="eastAsia"/>
          <w:szCs w:val="24"/>
          <w:lang w:bidi="ar"/>
        </w:rPr>
        <w:t>满足性或更有利于招标人的响应，否则，投标人的投标将被否决。实质性要求和条件见投标人须知前附表。</w:t>
      </w:r>
    </w:p>
    <w:p w:rsidR="002253B2" w:rsidRDefault="00073523">
      <w:pPr>
        <w:ind w:firstLine="480"/>
        <w:rPr>
          <w:szCs w:val="24"/>
        </w:rPr>
      </w:pPr>
      <w:r>
        <w:rPr>
          <w:rFonts w:hint="eastAsia"/>
          <w:szCs w:val="24"/>
          <w:lang w:bidi="ar"/>
        </w:rPr>
        <w:t>1.12.2</w:t>
      </w:r>
      <w:r>
        <w:rPr>
          <w:rFonts w:hint="eastAsia"/>
          <w:szCs w:val="24"/>
          <w:lang w:bidi="ar"/>
        </w:rPr>
        <w:t>投标人应根据招标文件的要求提供技术方案等内容以对招标文件</w:t>
      </w:r>
      <w:proofErr w:type="gramStart"/>
      <w:r>
        <w:rPr>
          <w:rFonts w:hint="eastAsia"/>
          <w:szCs w:val="24"/>
          <w:lang w:bidi="ar"/>
        </w:rPr>
        <w:t>作出</w:t>
      </w:r>
      <w:proofErr w:type="gramEnd"/>
      <w:r>
        <w:rPr>
          <w:rFonts w:hint="eastAsia"/>
          <w:szCs w:val="24"/>
          <w:lang w:bidi="ar"/>
        </w:rPr>
        <w:t>响应。</w:t>
      </w:r>
    </w:p>
    <w:p w:rsidR="002253B2" w:rsidRDefault="00073523">
      <w:pPr>
        <w:ind w:firstLine="480"/>
        <w:rPr>
          <w:szCs w:val="24"/>
          <w:lang w:bidi="ar"/>
        </w:rPr>
      </w:pPr>
      <w:r>
        <w:rPr>
          <w:rFonts w:hint="eastAsia"/>
          <w:szCs w:val="24"/>
          <w:lang w:bidi="ar"/>
        </w:rPr>
        <w:lastRenderedPageBreak/>
        <w:t>1.12.3</w:t>
      </w:r>
      <w:r>
        <w:rPr>
          <w:rFonts w:hint="eastAsia"/>
          <w:szCs w:val="24"/>
          <w:lang w:bidi="ar"/>
        </w:rPr>
        <w:t>投标人须知前附表允许投标文件偏离招标文件某些要求的，偏差应当符合招标文件规定的偏差范围和幅度。</w:t>
      </w:r>
    </w:p>
    <w:p w:rsidR="002253B2" w:rsidRDefault="00073523">
      <w:pPr>
        <w:pStyle w:val="-1"/>
        <w:spacing w:before="326"/>
      </w:pPr>
      <w:bookmarkStart w:id="29" w:name="_Toc47376766"/>
      <w:bookmarkStart w:id="30" w:name="_Toc47987325"/>
      <w:r>
        <w:t>2.</w:t>
      </w:r>
      <w:r>
        <w:rPr>
          <w:rFonts w:hint="eastAsia"/>
        </w:rPr>
        <w:t>招标文件</w:t>
      </w:r>
      <w:bookmarkEnd w:id="29"/>
      <w:bookmarkEnd w:id="30"/>
    </w:p>
    <w:p w:rsidR="002253B2" w:rsidRDefault="00073523">
      <w:pPr>
        <w:pStyle w:val="-2"/>
        <w:spacing w:before="326" w:after="97"/>
        <w:ind w:firstLine="489"/>
      </w:pPr>
      <w:bookmarkStart w:id="31" w:name="bookmark34"/>
      <w:bookmarkEnd w:id="31"/>
      <w:r>
        <w:rPr>
          <w:rFonts w:hint="eastAsia"/>
        </w:rPr>
        <w:t xml:space="preserve">2.1 </w:t>
      </w:r>
      <w:r>
        <w:rPr>
          <w:rFonts w:hint="eastAsia"/>
        </w:rPr>
        <w:t>招标文件的组成</w:t>
      </w:r>
    </w:p>
    <w:p w:rsidR="002253B2" w:rsidRDefault="00073523">
      <w:pPr>
        <w:ind w:firstLine="480"/>
        <w:rPr>
          <w:szCs w:val="24"/>
        </w:rPr>
      </w:pPr>
      <w:r>
        <w:rPr>
          <w:rFonts w:hint="eastAsia"/>
          <w:szCs w:val="24"/>
          <w:lang w:bidi="ar"/>
        </w:rPr>
        <w:t>本招标文件包括：</w:t>
      </w:r>
    </w:p>
    <w:p w:rsidR="002253B2" w:rsidRDefault="00073523">
      <w:pPr>
        <w:ind w:firstLine="480"/>
        <w:rPr>
          <w:szCs w:val="24"/>
        </w:rPr>
      </w:pPr>
      <w:r>
        <w:rPr>
          <w:rFonts w:hint="eastAsia"/>
          <w:szCs w:val="24"/>
          <w:lang w:bidi="ar"/>
        </w:rPr>
        <w:t>（</w:t>
      </w:r>
      <w:r>
        <w:rPr>
          <w:rFonts w:hint="eastAsia"/>
          <w:szCs w:val="24"/>
          <w:lang w:bidi="ar"/>
        </w:rPr>
        <w:t>1</w:t>
      </w:r>
      <w:r>
        <w:rPr>
          <w:rFonts w:hint="eastAsia"/>
          <w:szCs w:val="24"/>
          <w:lang w:bidi="ar"/>
        </w:rPr>
        <w:t>）招标公告；</w:t>
      </w:r>
    </w:p>
    <w:p w:rsidR="002253B2" w:rsidRDefault="00073523">
      <w:pPr>
        <w:ind w:firstLine="480"/>
        <w:rPr>
          <w:szCs w:val="24"/>
        </w:rPr>
      </w:pPr>
      <w:r>
        <w:rPr>
          <w:rFonts w:hint="eastAsia"/>
          <w:szCs w:val="24"/>
          <w:lang w:bidi="ar"/>
        </w:rPr>
        <w:t>（</w:t>
      </w:r>
      <w:r>
        <w:rPr>
          <w:rFonts w:hint="eastAsia"/>
          <w:szCs w:val="24"/>
          <w:lang w:bidi="ar"/>
        </w:rPr>
        <w:t>2</w:t>
      </w:r>
      <w:r>
        <w:rPr>
          <w:rFonts w:hint="eastAsia"/>
          <w:szCs w:val="24"/>
          <w:lang w:bidi="ar"/>
        </w:rPr>
        <w:t>）投标人须知；</w:t>
      </w:r>
    </w:p>
    <w:p w:rsidR="002253B2" w:rsidRDefault="00073523">
      <w:pPr>
        <w:ind w:firstLine="480"/>
        <w:rPr>
          <w:szCs w:val="24"/>
        </w:rPr>
      </w:pPr>
      <w:r>
        <w:rPr>
          <w:rFonts w:hint="eastAsia"/>
          <w:szCs w:val="24"/>
          <w:lang w:bidi="ar"/>
        </w:rPr>
        <w:t>（</w:t>
      </w:r>
      <w:r>
        <w:rPr>
          <w:rFonts w:hint="eastAsia"/>
          <w:szCs w:val="24"/>
          <w:lang w:bidi="ar"/>
        </w:rPr>
        <w:t>3</w:t>
      </w:r>
      <w:r>
        <w:rPr>
          <w:rFonts w:hint="eastAsia"/>
          <w:szCs w:val="24"/>
          <w:lang w:bidi="ar"/>
        </w:rPr>
        <w:t>）评标办法；</w:t>
      </w:r>
    </w:p>
    <w:p w:rsidR="002253B2" w:rsidRDefault="00073523">
      <w:pPr>
        <w:ind w:firstLine="480"/>
        <w:rPr>
          <w:szCs w:val="24"/>
        </w:rPr>
      </w:pPr>
      <w:r>
        <w:rPr>
          <w:rFonts w:hint="eastAsia"/>
          <w:szCs w:val="24"/>
          <w:lang w:bidi="ar"/>
        </w:rPr>
        <w:t>（</w:t>
      </w:r>
      <w:r>
        <w:rPr>
          <w:rFonts w:hint="eastAsia"/>
          <w:szCs w:val="24"/>
          <w:lang w:bidi="ar"/>
        </w:rPr>
        <w:t>4</w:t>
      </w:r>
      <w:r>
        <w:rPr>
          <w:rFonts w:hint="eastAsia"/>
          <w:szCs w:val="24"/>
          <w:lang w:bidi="ar"/>
        </w:rPr>
        <w:t>）合同条款及格式；</w:t>
      </w:r>
    </w:p>
    <w:p w:rsidR="002253B2" w:rsidRDefault="00073523">
      <w:pPr>
        <w:ind w:firstLine="480"/>
        <w:rPr>
          <w:szCs w:val="24"/>
        </w:rPr>
      </w:pPr>
      <w:r>
        <w:rPr>
          <w:rFonts w:hint="eastAsia"/>
          <w:szCs w:val="24"/>
          <w:lang w:bidi="ar"/>
        </w:rPr>
        <w:t>（</w:t>
      </w:r>
      <w:r>
        <w:rPr>
          <w:rFonts w:hint="eastAsia"/>
          <w:szCs w:val="24"/>
          <w:lang w:bidi="ar"/>
        </w:rPr>
        <w:t>5</w:t>
      </w:r>
      <w:r>
        <w:rPr>
          <w:rFonts w:hint="eastAsia"/>
          <w:szCs w:val="24"/>
          <w:lang w:bidi="ar"/>
        </w:rPr>
        <w:t>）委托人要求；</w:t>
      </w:r>
    </w:p>
    <w:p w:rsidR="002253B2" w:rsidRDefault="00073523">
      <w:pPr>
        <w:ind w:firstLine="480"/>
        <w:rPr>
          <w:szCs w:val="24"/>
        </w:rPr>
      </w:pPr>
      <w:r>
        <w:rPr>
          <w:rFonts w:hint="eastAsia"/>
          <w:szCs w:val="24"/>
          <w:lang w:bidi="ar"/>
        </w:rPr>
        <w:t>（</w:t>
      </w:r>
      <w:r>
        <w:rPr>
          <w:rFonts w:hint="eastAsia"/>
          <w:szCs w:val="24"/>
          <w:lang w:bidi="ar"/>
        </w:rPr>
        <w:t>6</w:t>
      </w:r>
      <w:r>
        <w:rPr>
          <w:rFonts w:hint="eastAsia"/>
          <w:szCs w:val="24"/>
          <w:lang w:bidi="ar"/>
        </w:rPr>
        <w:t>）投标文件格式；</w:t>
      </w:r>
    </w:p>
    <w:p w:rsidR="002253B2" w:rsidRDefault="00073523">
      <w:pPr>
        <w:ind w:firstLine="480"/>
        <w:rPr>
          <w:szCs w:val="24"/>
        </w:rPr>
      </w:pPr>
      <w:r>
        <w:rPr>
          <w:rFonts w:hint="eastAsia"/>
          <w:szCs w:val="24"/>
          <w:lang w:bidi="ar"/>
        </w:rPr>
        <w:t>（</w:t>
      </w:r>
      <w:r>
        <w:rPr>
          <w:szCs w:val="24"/>
          <w:lang w:bidi="ar"/>
        </w:rPr>
        <w:t>7</w:t>
      </w:r>
      <w:r>
        <w:rPr>
          <w:rFonts w:hint="eastAsia"/>
          <w:szCs w:val="24"/>
          <w:lang w:bidi="ar"/>
        </w:rPr>
        <w:t>）投标人须知前附表规定的其他资料。</w:t>
      </w:r>
    </w:p>
    <w:p w:rsidR="002253B2" w:rsidRDefault="00073523">
      <w:pPr>
        <w:ind w:firstLine="480"/>
        <w:rPr>
          <w:szCs w:val="24"/>
        </w:rPr>
      </w:pPr>
      <w:r>
        <w:rPr>
          <w:rFonts w:hint="eastAsia"/>
          <w:szCs w:val="24"/>
          <w:lang w:bidi="ar"/>
        </w:rPr>
        <w:t>根据本章第</w:t>
      </w:r>
      <w:r>
        <w:rPr>
          <w:rFonts w:hint="eastAsia"/>
          <w:szCs w:val="24"/>
          <w:lang w:bidi="ar"/>
        </w:rPr>
        <w:t>1.10</w:t>
      </w:r>
      <w:r>
        <w:rPr>
          <w:rFonts w:hint="eastAsia"/>
          <w:szCs w:val="24"/>
          <w:lang w:bidi="ar"/>
        </w:rPr>
        <w:t>款、第</w:t>
      </w:r>
      <w:r>
        <w:rPr>
          <w:rFonts w:hint="eastAsia"/>
          <w:szCs w:val="24"/>
          <w:lang w:bidi="ar"/>
        </w:rPr>
        <w:t>2.2</w:t>
      </w:r>
      <w:r>
        <w:rPr>
          <w:rFonts w:hint="eastAsia"/>
          <w:szCs w:val="24"/>
          <w:lang w:bidi="ar"/>
        </w:rPr>
        <w:t>款和第</w:t>
      </w:r>
      <w:r>
        <w:rPr>
          <w:rFonts w:hint="eastAsia"/>
          <w:szCs w:val="24"/>
          <w:lang w:bidi="ar"/>
        </w:rPr>
        <w:t>2.3</w:t>
      </w:r>
      <w:r>
        <w:rPr>
          <w:rFonts w:hint="eastAsia"/>
          <w:szCs w:val="24"/>
          <w:lang w:bidi="ar"/>
        </w:rPr>
        <w:t>款对招标文件所作的澄清、修改，构成招标文件的组成部分。</w:t>
      </w:r>
    </w:p>
    <w:p w:rsidR="002253B2" w:rsidRDefault="00073523">
      <w:pPr>
        <w:pStyle w:val="-2"/>
        <w:spacing w:before="326" w:after="97"/>
        <w:ind w:firstLine="489"/>
      </w:pPr>
      <w:bookmarkStart w:id="32" w:name="bookmark35"/>
      <w:bookmarkEnd w:id="32"/>
      <w:r>
        <w:rPr>
          <w:rFonts w:hint="eastAsia"/>
        </w:rPr>
        <w:t xml:space="preserve">2.2 </w:t>
      </w:r>
      <w:r>
        <w:rPr>
          <w:rFonts w:hint="eastAsia"/>
        </w:rPr>
        <w:t>招标文件的澄清</w:t>
      </w:r>
    </w:p>
    <w:p w:rsidR="002253B2" w:rsidRDefault="00073523">
      <w:pPr>
        <w:ind w:firstLine="480"/>
        <w:rPr>
          <w:szCs w:val="24"/>
        </w:rPr>
      </w:pPr>
      <w:r>
        <w:rPr>
          <w:rFonts w:hint="eastAsia"/>
          <w:szCs w:val="24"/>
          <w:lang w:bidi="ar"/>
        </w:rPr>
        <w:t>2.2.1</w:t>
      </w:r>
      <w:r>
        <w:rPr>
          <w:rFonts w:hint="eastAsia"/>
          <w:szCs w:val="24"/>
          <w:lang w:bidi="ar"/>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2253B2" w:rsidRDefault="00073523">
      <w:pPr>
        <w:ind w:firstLine="480"/>
        <w:rPr>
          <w:szCs w:val="24"/>
        </w:rPr>
      </w:pPr>
      <w:r>
        <w:rPr>
          <w:rFonts w:hint="eastAsia"/>
          <w:szCs w:val="24"/>
          <w:lang w:bidi="ar"/>
        </w:rPr>
        <w:t>2.2.2</w:t>
      </w:r>
      <w:r>
        <w:rPr>
          <w:rFonts w:hint="eastAsia"/>
          <w:szCs w:val="24"/>
          <w:lang w:bidi="ar"/>
        </w:rPr>
        <w:t>招标文件的澄清以投标人须知前附表规定的形式发给所有潜在投标人，但不指明澄清问题的来源。澄清发出的时间距本章第</w:t>
      </w:r>
      <w:r>
        <w:rPr>
          <w:rFonts w:hint="eastAsia"/>
          <w:szCs w:val="24"/>
          <w:lang w:bidi="ar"/>
        </w:rPr>
        <w:t>4.2.1</w:t>
      </w:r>
      <w:r>
        <w:rPr>
          <w:rFonts w:hint="eastAsia"/>
          <w:szCs w:val="24"/>
          <w:lang w:bidi="ar"/>
        </w:rPr>
        <w:t>项规定的投标截止时间不足</w:t>
      </w:r>
      <w:r>
        <w:rPr>
          <w:rFonts w:hint="eastAsia"/>
          <w:szCs w:val="24"/>
          <w:lang w:bidi="ar"/>
        </w:rPr>
        <w:t>15</w:t>
      </w:r>
      <w:r>
        <w:rPr>
          <w:rFonts w:hint="eastAsia"/>
          <w:szCs w:val="24"/>
          <w:lang w:bidi="ar"/>
        </w:rPr>
        <w:t>日的，并且澄清内容可能影响投标文件编制的，将相应延长投标截止时间。</w:t>
      </w:r>
    </w:p>
    <w:p w:rsidR="002253B2" w:rsidRDefault="00073523">
      <w:pPr>
        <w:ind w:firstLine="480"/>
        <w:rPr>
          <w:szCs w:val="24"/>
        </w:rPr>
      </w:pPr>
      <w:r>
        <w:rPr>
          <w:rFonts w:hint="eastAsia"/>
          <w:szCs w:val="24"/>
          <w:lang w:bidi="ar"/>
        </w:rPr>
        <w:t xml:space="preserve">2.2.3 </w:t>
      </w:r>
      <w:r>
        <w:rPr>
          <w:rFonts w:hint="eastAsia"/>
          <w:szCs w:val="24"/>
          <w:lang w:bidi="ar"/>
        </w:rPr>
        <w:t>投标人在收到澄清后，应按投标人须知前附表规定的时间和形式通知招标人，确认已收到该澄清。</w:t>
      </w:r>
    </w:p>
    <w:p w:rsidR="002253B2" w:rsidRDefault="00073523">
      <w:pPr>
        <w:ind w:firstLine="480"/>
        <w:rPr>
          <w:szCs w:val="24"/>
        </w:rPr>
      </w:pPr>
      <w:r>
        <w:rPr>
          <w:rFonts w:hint="eastAsia"/>
          <w:szCs w:val="24"/>
          <w:lang w:bidi="ar"/>
        </w:rPr>
        <w:t>2.2.4</w:t>
      </w:r>
      <w:r>
        <w:rPr>
          <w:rFonts w:hint="eastAsia"/>
          <w:szCs w:val="24"/>
          <w:lang w:bidi="ar"/>
        </w:rPr>
        <w:t>除非招标人认为确有必要答复，否则，招标人有权拒绝回复投标人在本章第</w:t>
      </w:r>
      <w:r>
        <w:rPr>
          <w:rFonts w:hint="eastAsia"/>
          <w:szCs w:val="24"/>
          <w:lang w:bidi="ar"/>
        </w:rPr>
        <w:t>2.2.1</w:t>
      </w:r>
      <w:r>
        <w:rPr>
          <w:rFonts w:hint="eastAsia"/>
          <w:szCs w:val="24"/>
          <w:lang w:bidi="ar"/>
        </w:rPr>
        <w:t>项规定的时间后的任何澄清要求。</w:t>
      </w:r>
    </w:p>
    <w:p w:rsidR="002253B2" w:rsidRDefault="00073523">
      <w:pPr>
        <w:pStyle w:val="-2"/>
        <w:spacing w:before="326" w:after="97"/>
        <w:ind w:firstLine="489"/>
      </w:pPr>
      <w:bookmarkStart w:id="33" w:name="bookmark36"/>
      <w:bookmarkEnd w:id="33"/>
      <w:r>
        <w:rPr>
          <w:rFonts w:hint="eastAsia"/>
        </w:rPr>
        <w:t xml:space="preserve">2.3 </w:t>
      </w:r>
      <w:r>
        <w:rPr>
          <w:rFonts w:hint="eastAsia"/>
        </w:rPr>
        <w:t>招标文件的修改</w:t>
      </w:r>
    </w:p>
    <w:p w:rsidR="002253B2" w:rsidRDefault="00073523">
      <w:pPr>
        <w:ind w:firstLine="480"/>
        <w:rPr>
          <w:szCs w:val="24"/>
        </w:rPr>
      </w:pPr>
      <w:r>
        <w:rPr>
          <w:rFonts w:hint="eastAsia"/>
          <w:szCs w:val="24"/>
          <w:lang w:bidi="ar"/>
        </w:rPr>
        <w:t>2.3.1</w:t>
      </w:r>
      <w:r>
        <w:rPr>
          <w:rFonts w:hint="eastAsia"/>
          <w:szCs w:val="24"/>
          <w:lang w:bidi="ar"/>
        </w:rPr>
        <w:t>招标人以投标人须知前附表规定的形式修改招标文件，并通知所有潜在投标人。修改招标文件的时间距本章第</w:t>
      </w:r>
      <w:r>
        <w:rPr>
          <w:rFonts w:hint="eastAsia"/>
          <w:szCs w:val="24"/>
          <w:lang w:bidi="ar"/>
        </w:rPr>
        <w:t>4.2.1</w:t>
      </w:r>
      <w:r>
        <w:rPr>
          <w:rFonts w:hint="eastAsia"/>
          <w:szCs w:val="24"/>
          <w:lang w:bidi="ar"/>
        </w:rPr>
        <w:t>项规定的投标截止时间不足</w:t>
      </w:r>
      <w:r>
        <w:rPr>
          <w:rFonts w:hint="eastAsia"/>
          <w:szCs w:val="24"/>
          <w:lang w:bidi="ar"/>
        </w:rPr>
        <w:t>15</w:t>
      </w:r>
      <w:r>
        <w:rPr>
          <w:rFonts w:hint="eastAsia"/>
          <w:szCs w:val="24"/>
          <w:lang w:bidi="ar"/>
        </w:rPr>
        <w:t>日的，并且修改内容可能影响投标文件编制的，将相应延长投标截止时间。</w:t>
      </w:r>
    </w:p>
    <w:p w:rsidR="002253B2" w:rsidRDefault="00073523">
      <w:pPr>
        <w:ind w:firstLine="480"/>
        <w:rPr>
          <w:szCs w:val="24"/>
        </w:rPr>
      </w:pPr>
      <w:r>
        <w:rPr>
          <w:rFonts w:hint="eastAsia"/>
          <w:szCs w:val="24"/>
          <w:lang w:bidi="ar"/>
        </w:rPr>
        <w:t>2.3.2</w:t>
      </w:r>
      <w:r>
        <w:rPr>
          <w:rFonts w:hint="eastAsia"/>
          <w:szCs w:val="24"/>
          <w:lang w:bidi="ar"/>
        </w:rPr>
        <w:t>投标人收到修改内容后，应按投标人须知前附表规定的时间和形式通知招标</w:t>
      </w:r>
      <w:r>
        <w:rPr>
          <w:rFonts w:hint="eastAsia"/>
          <w:szCs w:val="24"/>
          <w:lang w:bidi="ar"/>
        </w:rPr>
        <w:lastRenderedPageBreak/>
        <w:t>人，确认已收到该修改。</w:t>
      </w:r>
    </w:p>
    <w:p w:rsidR="002253B2" w:rsidRDefault="00073523">
      <w:pPr>
        <w:pStyle w:val="-2"/>
        <w:spacing w:before="326" w:after="97"/>
        <w:ind w:firstLine="489"/>
      </w:pPr>
      <w:bookmarkStart w:id="34" w:name="bookmark37"/>
      <w:bookmarkEnd w:id="34"/>
      <w:r>
        <w:rPr>
          <w:rFonts w:hint="eastAsia"/>
        </w:rPr>
        <w:t xml:space="preserve">2.4 </w:t>
      </w:r>
      <w:r>
        <w:rPr>
          <w:rFonts w:hint="eastAsia"/>
        </w:rPr>
        <w:t>招标文件的异议</w:t>
      </w:r>
    </w:p>
    <w:p w:rsidR="002253B2" w:rsidRDefault="00073523">
      <w:pPr>
        <w:ind w:firstLine="480"/>
        <w:rPr>
          <w:szCs w:val="24"/>
        </w:rPr>
      </w:pPr>
      <w:r>
        <w:rPr>
          <w:rFonts w:hint="eastAsia"/>
          <w:szCs w:val="24"/>
          <w:lang w:bidi="ar"/>
        </w:rPr>
        <w:t>投标人或者其他利害关系人对招标文件有异议的，应当在投标截止时间</w:t>
      </w:r>
      <w:r>
        <w:rPr>
          <w:rFonts w:hint="eastAsia"/>
          <w:szCs w:val="24"/>
          <w:lang w:bidi="ar"/>
        </w:rPr>
        <w:t>10</w:t>
      </w:r>
      <w:r>
        <w:rPr>
          <w:rFonts w:hint="eastAsia"/>
          <w:szCs w:val="24"/>
          <w:lang w:bidi="ar"/>
        </w:rPr>
        <w:t>日前以书面形式提出。招标人将在收到异议之日起</w:t>
      </w:r>
      <w:r>
        <w:rPr>
          <w:rFonts w:hint="eastAsia"/>
          <w:szCs w:val="24"/>
          <w:lang w:bidi="ar"/>
        </w:rPr>
        <w:t>3</w:t>
      </w:r>
      <w:r>
        <w:rPr>
          <w:rFonts w:hint="eastAsia"/>
          <w:szCs w:val="24"/>
          <w:lang w:bidi="ar"/>
        </w:rPr>
        <w:t>日内</w:t>
      </w:r>
      <w:proofErr w:type="gramStart"/>
      <w:r>
        <w:rPr>
          <w:rFonts w:hint="eastAsia"/>
          <w:szCs w:val="24"/>
          <w:lang w:bidi="ar"/>
        </w:rPr>
        <w:t>作出</w:t>
      </w:r>
      <w:proofErr w:type="gramEnd"/>
      <w:r>
        <w:rPr>
          <w:rFonts w:hint="eastAsia"/>
          <w:szCs w:val="24"/>
          <w:lang w:bidi="ar"/>
        </w:rPr>
        <w:t>答复；</w:t>
      </w:r>
      <w:proofErr w:type="gramStart"/>
      <w:r>
        <w:rPr>
          <w:rFonts w:hint="eastAsia"/>
          <w:szCs w:val="24"/>
          <w:lang w:bidi="ar"/>
        </w:rPr>
        <w:t>作出</w:t>
      </w:r>
      <w:proofErr w:type="gramEnd"/>
      <w:r>
        <w:rPr>
          <w:rFonts w:hint="eastAsia"/>
          <w:szCs w:val="24"/>
          <w:lang w:bidi="ar"/>
        </w:rPr>
        <w:t>答复前，将暂停招标投标活动。</w:t>
      </w:r>
    </w:p>
    <w:p w:rsidR="002253B2" w:rsidRDefault="00073523">
      <w:pPr>
        <w:pStyle w:val="-1"/>
        <w:spacing w:before="326"/>
      </w:pPr>
      <w:bookmarkStart w:id="35" w:name="_Toc47376767"/>
      <w:bookmarkStart w:id="36" w:name="_Toc47987326"/>
      <w:r>
        <w:t xml:space="preserve">3. </w:t>
      </w:r>
      <w:r>
        <w:rPr>
          <w:rFonts w:hint="eastAsia"/>
        </w:rPr>
        <w:t>投标文件</w:t>
      </w:r>
      <w:bookmarkEnd w:id="35"/>
      <w:bookmarkEnd w:id="36"/>
    </w:p>
    <w:p w:rsidR="002253B2" w:rsidRDefault="00073523">
      <w:pPr>
        <w:pStyle w:val="-2"/>
        <w:spacing w:before="326" w:after="97"/>
        <w:ind w:firstLine="489"/>
      </w:pPr>
      <w:bookmarkStart w:id="37" w:name="bookmark39"/>
      <w:bookmarkEnd w:id="37"/>
      <w:r>
        <w:rPr>
          <w:rFonts w:hint="eastAsia"/>
        </w:rPr>
        <w:t xml:space="preserve">3.1 </w:t>
      </w:r>
      <w:r>
        <w:rPr>
          <w:rFonts w:hint="eastAsia"/>
        </w:rPr>
        <w:t>投标文件的组成</w:t>
      </w:r>
    </w:p>
    <w:p w:rsidR="002253B2" w:rsidRDefault="00073523">
      <w:pPr>
        <w:ind w:firstLine="480"/>
        <w:rPr>
          <w:szCs w:val="24"/>
        </w:rPr>
      </w:pPr>
      <w:r>
        <w:rPr>
          <w:rFonts w:hint="eastAsia"/>
          <w:szCs w:val="24"/>
          <w:lang w:bidi="ar"/>
        </w:rPr>
        <w:t>3.1.1</w:t>
      </w:r>
      <w:r>
        <w:rPr>
          <w:rFonts w:hint="eastAsia"/>
          <w:szCs w:val="24"/>
          <w:lang w:bidi="ar"/>
        </w:rPr>
        <w:t>投标文件应包括下列内容：</w:t>
      </w:r>
    </w:p>
    <w:p w:rsidR="002253B2" w:rsidRDefault="00073523">
      <w:pPr>
        <w:ind w:firstLine="480"/>
        <w:rPr>
          <w:szCs w:val="24"/>
          <w:lang w:bidi="ar"/>
        </w:rPr>
      </w:pPr>
      <w:r>
        <w:rPr>
          <w:rFonts w:hint="eastAsia"/>
          <w:szCs w:val="24"/>
          <w:lang w:bidi="ar"/>
        </w:rPr>
        <w:t>一、投标文件目录</w:t>
      </w:r>
    </w:p>
    <w:p w:rsidR="002253B2" w:rsidRDefault="00073523">
      <w:pPr>
        <w:ind w:firstLine="480"/>
        <w:rPr>
          <w:szCs w:val="24"/>
          <w:lang w:bidi="ar"/>
        </w:rPr>
      </w:pPr>
      <w:r>
        <w:rPr>
          <w:rFonts w:hint="eastAsia"/>
          <w:szCs w:val="24"/>
          <w:lang w:bidi="ar"/>
        </w:rPr>
        <w:t>二、投标函、投标函附录</w:t>
      </w:r>
    </w:p>
    <w:p w:rsidR="002253B2" w:rsidRDefault="00073523">
      <w:pPr>
        <w:ind w:firstLine="480"/>
        <w:rPr>
          <w:szCs w:val="24"/>
          <w:lang w:bidi="ar"/>
        </w:rPr>
      </w:pPr>
      <w:r>
        <w:rPr>
          <w:rFonts w:hint="eastAsia"/>
          <w:szCs w:val="24"/>
          <w:lang w:bidi="ar"/>
        </w:rPr>
        <w:t>三、法定代表人证明书</w:t>
      </w:r>
    </w:p>
    <w:p w:rsidR="002253B2" w:rsidRDefault="00073523">
      <w:pPr>
        <w:ind w:firstLine="480"/>
        <w:rPr>
          <w:szCs w:val="24"/>
          <w:lang w:bidi="ar"/>
        </w:rPr>
      </w:pPr>
      <w:r>
        <w:rPr>
          <w:rFonts w:hint="eastAsia"/>
          <w:szCs w:val="24"/>
          <w:lang w:bidi="ar"/>
        </w:rPr>
        <w:t>四、授权委托书</w:t>
      </w:r>
    </w:p>
    <w:p w:rsidR="002253B2" w:rsidRDefault="00073523">
      <w:pPr>
        <w:ind w:firstLine="480"/>
        <w:rPr>
          <w:szCs w:val="24"/>
          <w:lang w:bidi="ar"/>
        </w:rPr>
      </w:pPr>
      <w:r>
        <w:rPr>
          <w:rFonts w:hint="eastAsia"/>
          <w:szCs w:val="24"/>
          <w:lang w:bidi="ar"/>
        </w:rPr>
        <w:t>五、销售代理费率报价部分资料</w:t>
      </w:r>
    </w:p>
    <w:p w:rsidR="002253B2" w:rsidRDefault="00073523">
      <w:pPr>
        <w:ind w:firstLine="480"/>
        <w:rPr>
          <w:szCs w:val="24"/>
          <w:lang w:bidi="ar"/>
        </w:rPr>
      </w:pPr>
      <w:r>
        <w:rPr>
          <w:rFonts w:hint="eastAsia"/>
          <w:szCs w:val="24"/>
          <w:lang w:bidi="ar"/>
        </w:rPr>
        <w:t>六、资格审查资料</w:t>
      </w:r>
    </w:p>
    <w:p w:rsidR="002253B2" w:rsidRDefault="00073523">
      <w:pPr>
        <w:ind w:firstLine="480"/>
        <w:rPr>
          <w:szCs w:val="24"/>
          <w:lang w:bidi="ar"/>
        </w:rPr>
      </w:pPr>
      <w:r>
        <w:rPr>
          <w:rFonts w:hint="eastAsia"/>
          <w:szCs w:val="24"/>
          <w:lang w:bidi="ar"/>
        </w:rPr>
        <w:t>七、销售代理（内场）部分资料</w:t>
      </w:r>
    </w:p>
    <w:p w:rsidR="002253B2" w:rsidRDefault="00073523">
      <w:pPr>
        <w:ind w:firstLine="480"/>
        <w:rPr>
          <w:szCs w:val="24"/>
          <w:lang w:bidi="ar"/>
        </w:rPr>
      </w:pPr>
      <w:r>
        <w:rPr>
          <w:rFonts w:hint="eastAsia"/>
          <w:szCs w:val="24"/>
          <w:lang w:bidi="ar"/>
        </w:rPr>
        <w:t>八、渠道整合（外场）部分资料</w:t>
      </w:r>
    </w:p>
    <w:p w:rsidR="002253B2" w:rsidRDefault="00073523">
      <w:pPr>
        <w:ind w:firstLine="480"/>
        <w:rPr>
          <w:szCs w:val="24"/>
          <w:lang w:bidi="ar"/>
        </w:rPr>
      </w:pPr>
      <w:r>
        <w:rPr>
          <w:rFonts w:hint="eastAsia"/>
          <w:szCs w:val="24"/>
          <w:lang w:bidi="ar"/>
        </w:rPr>
        <w:t>九、投标保证金</w:t>
      </w:r>
    </w:p>
    <w:p w:rsidR="002253B2" w:rsidRDefault="00073523">
      <w:pPr>
        <w:ind w:firstLine="480"/>
        <w:rPr>
          <w:szCs w:val="24"/>
          <w:lang w:bidi="ar"/>
        </w:rPr>
      </w:pPr>
      <w:r>
        <w:rPr>
          <w:rFonts w:hint="eastAsia"/>
          <w:szCs w:val="24"/>
          <w:lang w:bidi="ar"/>
        </w:rPr>
        <w:t>十、其他资料</w:t>
      </w:r>
    </w:p>
    <w:p w:rsidR="002253B2" w:rsidRDefault="00073523">
      <w:pPr>
        <w:ind w:firstLine="480"/>
        <w:rPr>
          <w:szCs w:val="24"/>
          <w:lang w:bidi="ar"/>
        </w:rPr>
      </w:pPr>
      <w:r>
        <w:rPr>
          <w:rFonts w:hint="eastAsia"/>
          <w:szCs w:val="24"/>
          <w:lang w:bidi="ar"/>
        </w:rPr>
        <w:t>投标人在评标过程中</w:t>
      </w:r>
      <w:proofErr w:type="gramStart"/>
      <w:r>
        <w:rPr>
          <w:rFonts w:hint="eastAsia"/>
          <w:szCs w:val="24"/>
          <w:lang w:bidi="ar"/>
        </w:rPr>
        <w:t>作出</w:t>
      </w:r>
      <w:proofErr w:type="gramEnd"/>
      <w:r>
        <w:rPr>
          <w:rFonts w:hint="eastAsia"/>
          <w:szCs w:val="24"/>
          <w:lang w:bidi="ar"/>
        </w:rPr>
        <w:t>的符合法律法规和招标文件规定的澄清确认，构成投标文件的组成部分。</w:t>
      </w:r>
    </w:p>
    <w:p w:rsidR="002253B2" w:rsidRDefault="00073523">
      <w:pPr>
        <w:ind w:firstLine="480"/>
        <w:rPr>
          <w:szCs w:val="24"/>
        </w:rPr>
      </w:pPr>
      <w:r>
        <w:rPr>
          <w:rFonts w:hint="eastAsia"/>
          <w:szCs w:val="24"/>
          <w:lang w:bidi="ar"/>
        </w:rPr>
        <w:t>3.1.</w:t>
      </w:r>
      <w:r>
        <w:rPr>
          <w:szCs w:val="24"/>
          <w:lang w:bidi="ar"/>
        </w:rPr>
        <w:t>2</w:t>
      </w:r>
      <w:r>
        <w:rPr>
          <w:rFonts w:hint="eastAsia"/>
          <w:szCs w:val="24"/>
          <w:lang w:bidi="ar"/>
        </w:rPr>
        <w:t>投标人须知前附表有要求提交投标保证金的，投标文件还应包括本章第</w:t>
      </w:r>
      <w:r>
        <w:rPr>
          <w:rFonts w:hint="eastAsia"/>
          <w:szCs w:val="24"/>
          <w:lang w:bidi="ar"/>
        </w:rPr>
        <w:t>3.1.1</w:t>
      </w:r>
      <w:r>
        <w:rPr>
          <w:rFonts w:hint="eastAsia"/>
          <w:szCs w:val="24"/>
          <w:lang w:bidi="ar"/>
        </w:rPr>
        <w:t>（</w:t>
      </w:r>
      <w:r>
        <w:rPr>
          <w:szCs w:val="24"/>
          <w:lang w:bidi="ar"/>
        </w:rPr>
        <w:t>3</w:t>
      </w:r>
      <w:r>
        <w:rPr>
          <w:rFonts w:hint="eastAsia"/>
          <w:szCs w:val="24"/>
          <w:lang w:bidi="ar"/>
        </w:rPr>
        <w:t>）所指的投标保证金。</w:t>
      </w:r>
    </w:p>
    <w:p w:rsidR="002253B2" w:rsidRDefault="00073523">
      <w:pPr>
        <w:pStyle w:val="-2"/>
        <w:spacing w:before="326" w:after="97"/>
        <w:ind w:firstLine="489"/>
      </w:pPr>
      <w:bookmarkStart w:id="38" w:name="bookmark40"/>
      <w:bookmarkEnd w:id="38"/>
      <w:r>
        <w:rPr>
          <w:rFonts w:hint="eastAsia"/>
        </w:rPr>
        <w:t xml:space="preserve">3.2 </w:t>
      </w:r>
      <w:r>
        <w:rPr>
          <w:rFonts w:hint="eastAsia"/>
        </w:rPr>
        <w:t>投标报价</w:t>
      </w:r>
    </w:p>
    <w:p w:rsidR="002253B2" w:rsidRDefault="00073523">
      <w:pPr>
        <w:ind w:firstLine="480"/>
        <w:rPr>
          <w:szCs w:val="24"/>
        </w:rPr>
      </w:pPr>
      <w:r>
        <w:rPr>
          <w:rFonts w:hint="eastAsia"/>
          <w:szCs w:val="24"/>
          <w:lang w:bidi="ar"/>
        </w:rPr>
        <w:t>3.2.1</w:t>
      </w:r>
      <w:r>
        <w:rPr>
          <w:rFonts w:hint="eastAsia"/>
          <w:szCs w:val="24"/>
          <w:lang w:bidi="ar"/>
        </w:rPr>
        <w:t>投标报价应</w:t>
      </w:r>
      <w:r>
        <w:rPr>
          <w:rFonts w:hint="eastAsia"/>
          <w:szCs w:val="24"/>
          <w:lang w:bidi="ar"/>
        </w:rPr>
        <w:t>包括国家规定的增值税税金，除投标人须知前附表另有规定外，增值税税金按一般计税方法计算。投标人应按第六章“投标文件格式”的要求在投标函中进行报价并填写报价书。</w:t>
      </w:r>
    </w:p>
    <w:p w:rsidR="002253B2" w:rsidRDefault="00073523">
      <w:pPr>
        <w:ind w:firstLine="480"/>
        <w:rPr>
          <w:szCs w:val="24"/>
        </w:rPr>
      </w:pPr>
      <w:r>
        <w:rPr>
          <w:rFonts w:hint="eastAsia"/>
          <w:szCs w:val="24"/>
          <w:lang w:bidi="ar"/>
        </w:rPr>
        <w:t>3.2.2</w:t>
      </w:r>
      <w:r>
        <w:rPr>
          <w:rFonts w:hint="eastAsia"/>
          <w:szCs w:val="24"/>
          <w:lang w:bidi="ar"/>
        </w:rPr>
        <w:t>投标人应充分了解该项目的总体情况以及影响投标报价的其他要素。</w:t>
      </w:r>
    </w:p>
    <w:p w:rsidR="002253B2" w:rsidRDefault="00073523">
      <w:pPr>
        <w:ind w:firstLine="480"/>
        <w:rPr>
          <w:szCs w:val="24"/>
        </w:rPr>
      </w:pPr>
      <w:r>
        <w:rPr>
          <w:rFonts w:hint="eastAsia"/>
          <w:szCs w:val="24"/>
          <w:lang w:bidi="ar"/>
        </w:rPr>
        <w:t>3.2.3</w:t>
      </w:r>
      <w:r>
        <w:rPr>
          <w:rFonts w:hint="eastAsia"/>
          <w:szCs w:val="24"/>
          <w:lang w:bidi="ar"/>
        </w:rPr>
        <w:t>本项目的报价方式见投标人须知前附表。投标人在投标截止时间前修改投标函中的投标报价总额，应同时修改投标文件“投标报价书”中的相应报价。此修改须符合本章第</w:t>
      </w:r>
      <w:r>
        <w:rPr>
          <w:rFonts w:hint="eastAsia"/>
          <w:szCs w:val="24"/>
          <w:lang w:bidi="ar"/>
        </w:rPr>
        <w:t>4.3</w:t>
      </w:r>
      <w:r>
        <w:rPr>
          <w:rFonts w:hint="eastAsia"/>
          <w:szCs w:val="24"/>
          <w:lang w:bidi="ar"/>
        </w:rPr>
        <w:t>款的有关要求。</w:t>
      </w:r>
    </w:p>
    <w:p w:rsidR="002253B2" w:rsidRDefault="00073523">
      <w:pPr>
        <w:ind w:firstLine="480"/>
        <w:rPr>
          <w:szCs w:val="24"/>
        </w:rPr>
      </w:pPr>
      <w:r>
        <w:rPr>
          <w:rFonts w:hint="eastAsia"/>
          <w:szCs w:val="24"/>
          <w:lang w:bidi="ar"/>
        </w:rPr>
        <w:lastRenderedPageBreak/>
        <w:t>3.2.4</w:t>
      </w:r>
      <w:r>
        <w:rPr>
          <w:rFonts w:hint="eastAsia"/>
          <w:szCs w:val="24"/>
          <w:lang w:bidi="ar"/>
        </w:rPr>
        <w:t>招标人设有最高投标限价的，投标人的投标报价不得超过最高投标限价，最高投标限价在投标人须知前</w:t>
      </w:r>
      <w:r>
        <w:rPr>
          <w:rFonts w:hint="eastAsia"/>
          <w:szCs w:val="24"/>
          <w:lang w:bidi="ar"/>
        </w:rPr>
        <w:t>附表中载明。</w:t>
      </w:r>
    </w:p>
    <w:p w:rsidR="002253B2" w:rsidRDefault="00073523">
      <w:pPr>
        <w:ind w:firstLine="480"/>
        <w:rPr>
          <w:szCs w:val="24"/>
        </w:rPr>
      </w:pPr>
      <w:r>
        <w:rPr>
          <w:rFonts w:hint="eastAsia"/>
          <w:szCs w:val="24"/>
          <w:lang w:bidi="ar"/>
        </w:rPr>
        <w:t>3.2.5</w:t>
      </w:r>
      <w:r>
        <w:rPr>
          <w:rFonts w:hint="eastAsia"/>
          <w:szCs w:val="24"/>
          <w:lang w:bidi="ar"/>
        </w:rPr>
        <w:t>投标报价的</w:t>
      </w:r>
      <w:proofErr w:type="gramStart"/>
      <w:r>
        <w:rPr>
          <w:rFonts w:hint="eastAsia"/>
          <w:szCs w:val="24"/>
          <w:lang w:bidi="ar"/>
        </w:rPr>
        <w:t>其他要</w:t>
      </w:r>
      <w:proofErr w:type="gramEnd"/>
      <w:r>
        <w:rPr>
          <w:rFonts w:hint="eastAsia"/>
          <w:szCs w:val="24"/>
          <w:lang w:bidi="ar"/>
        </w:rPr>
        <w:t>求见投标人须知前附表。</w:t>
      </w:r>
    </w:p>
    <w:p w:rsidR="002253B2" w:rsidRDefault="00073523">
      <w:pPr>
        <w:pStyle w:val="-2"/>
        <w:spacing w:before="326" w:after="97"/>
        <w:ind w:firstLine="489"/>
      </w:pPr>
      <w:bookmarkStart w:id="39" w:name="bookmark41"/>
      <w:bookmarkEnd w:id="39"/>
      <w:r>
        <w:rPr>
          <w:rFonts w:hint="eastAsia"/>
        </w:rPr>
        <w:t xml:space="preserve">3.3 </w:t>
      </w:r>
      <w:r>
        <w:rPr>
          <w:rFonts w:hint="eastAsia"/>
        </w:rPr>
        <w:t>投标有效期</w:t>
      </w:r>
    </w:p>
    <w:p w:rsidR="002253B2" w:rsidRDefault="00073523">
      <w:pPr>
        <w:ind w:firstLine="480"/>
        <w:rPr>
          <w:szCs w:val="24"/>
        </w:rPr>
      </w:pPr>
      <w:r>
        <w:rPr>
          <w:rFonts w:hint="eastAsia"/>
          <w:szCs w:val="24"/>
          <w:lang w:bidi="ar"/>
        </w:rPr>
        <w:t>3.3.1</w:t>
      </w:r>
      <w:r>
        <w:rPr>
          <w:rFonts w:hint="eastAsia"/>
          <w:szCs w:val="24"/>
          <w:lang w:bidi="ar"/>
        </w:rPr>
        <w:t>除投标人须知前附表另有规定外，投标有效期为</w:t>
      </w:r>
      <w:r>
        <w:rPr>
          <w:rFonts w:hint="eastAsia"/>
          <w:szCs w:val="24"/>
          <w:lang w:bidi="ar"/>
        </w:rPr>
        <w:t>90</w:t>
      </w:r>
      <w:r>
        <w:rPr>
          <w:rFonts w:hint="eastAsia"/>
          <w:szCs w:val="24"/>
          <w:lang w:bidi="ar"/>
        </w:rPr>
        <w:t>天。</w:t>
      </w:r>
    </w:p>
    <w:p w:rsidR="002253B2" w:rsidRDefault="00073523">
      <w:pPr>
        <w:ind w:firstLine="480"/>
        <w:rPr>
          <w:szCs w:val="24"/>
        </w:rPr>
      </w:pPr>
      <w:r>
        <w:rPr>
          <w:rFonts w:hint="eastAsia"/>
          <w:szCs w:val="24"/>
          <w:lang w:bidi="ar"/>
        </w:rPr>
        <w:t>3.3.2</w:t>
      </w:r>
      <w:r>
        <w:rPr>
          <w:rFonts w:hint="eastAsia"/>
          <w:szCs w:val="24"/>
          <w:lang w:bidi="ar"/>
        </w:rPr>
        <w:t>在投标有效期内，投标人撤销投标文件的，应承担招标文件和法律规定的责任。</w:t>
      </w:r>
    </w:p>
    <w:p w:rsidR="002253B2" w:rsidRDefault="00073523">
      <w:pPr>
        <w:ind w:firstLine="480"/>
        <w:rPr>
          <w:szCs w:val="24"/>
        </w:rPr>
      </w:pPr>
      <w:r>
        <w:rPr>
          <w:rFonts w:hint="eastAsia"/>
          <w:szCs w:val="24"/>
          <w:lang w:bidi="ar"/>
        </w:rPr>
        <w:t>3.3.3</w:t>
      </w:r>
      <w:r>
        <w:rPr>
          <w:rFonts w:hint="eastAsia"/>
          <w:szCs w:val="24"/>
          <w:lang w:bidi="ar"/>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2253B2" w:rsidRDefault="00073523">
      <w:pPr>
        <w:pStyle w:val="-2"/>
        <w:spacing w:before="326" w:after="97"/>
        <w:ind w:firstLine="489"/>
      </w:pPr>
      <w:bookmarkStart w:id="40" w:name="bookmark42"/>
      <w:bookmarkEnd w:id="40"/>
      <w:r>
        <w:rPr>
          <w:rFonts w:hint="eastAsia"/>
        </w:rPr>
        <w:t xml:space="preserve">3.4 </w:t>
      </w:r>
      <w:r>
        <w:rPr>
          <w:rFonts w:hint="eastAsia"/>
        </w:rPr>
        <w:t>投标保证金</w:t>
      </w:r>
    </w:p>
    <w:p w:rsidR="002253B2" w:rsidRDefault="00073523">
      <w:pPr>
        <w:ind w:firstLine="480"/>
        <w:rPr>
          <w:szCs w:val="24"/>
        </w:rPr>
      </w:pPr>
      <w:r>
        <w:rPr>
          <w:rFonts w:hint="eastAsia"/>
          <w:szCs w:val="24"/>
          <w:lang w:bidi="ar"/>
        </w:rPr>
        <w:t>3.4.1</w:t>
      </w:r>
      <w:r>
        <w:rPr>
          <w:rFonts w:hint="eastAsia"/>
          <w:szCs w:val="24"/>
          <w:lang w:bidi="ar"/>
        </w:rPr>
        <w:t>投标人在递交投标文件的同时，应按投标人须知前附表规定的金额、形式和第六章“投标文件格式”规定的投标保证金格式递交投标保证金，并作为其投标文件的组成部分。境内投标人以现金或者支票</w:t>
      </w:r>
      <w:r>
        <w:rPr>
          <w:rFonts w:hint="eastAsia"/>
          <w:szCs w:val="24"/>
          <w:lang w:bidi="ar"/>
        </w:rPr>
        <w:t>形式提交的投标保证金，应当从其基本账户转出并在投标文件中附上基本账户开户证明。</w:t>
      </w:r>
    </w:p>
    <w:p w:rsidR="002253B2" w:rsidRDefault="00073523">
      <w:pPr>
        <w:ind w:firstLine="480"/>
        <w:rPr>
          <w:szCs w:val="24"/>
        </w:rPr>
      </w:pPr>
      <w:r>
        <w:rPr>
          <w:rFonts w:hint="eastAsia"/>
          <w:szCs w:val="24"/>
          <w:lang w:bidi="ar"/>
        </w:rPr>
        <w:t>3.4.2</w:t>
      </w:r>
      <w:r>
        <w:rPr>
          <w:rFonts w:hint="eastAsia"/>
          <w:szCs w:val="24"/>
          <w:lang w:bidi="ar"/>
        </w:rPr>
        <w:t>投标人不按本章第</w:t>
      </w:r>
      <w:r>
        <w:rPr>
          <w:rFonts w:hint="eastAsia"/>
          <w:szCs w:val="24"/>
          <w:lang w:bidi="ar"/>
        </w:rPr>
        <w:t>3.4.1</w:t>
      </w:r>
      <w:r>
        <w:rPr>
          <w:rFonts w:hint="eastAsia"/>
          <w:szCs w:val="24"/>
          <w:lang w:bidi="ar"/>
        </w:rPr>
        <w:t>项要求提交投标保证金的，评标委员会将否决其投标。</w:t>
      </w:r>
    </w:p>
    <w:p w:rsidR="002253B2" w:rsidRDefault="00073523">
      <w:pPr>
        <w:ind w:firstLine="480"/>
        <w:rPr>
          <w:szCs w:val="24"/>
        </w:rPr>
      </w:pPr>
      <w:r>
        <w:rPr>
          <w:rFonts w:hint="eastAsia"/>
          <w:szCs w:val="24"/>
          <w:lang w:bidi="ar"/>
        </w:rPr>
        <w:t>3.4.3</w:t>
      </w:r>
      <w:r>
        <w:rPr>
          <w:rFonts w:hint="eastAsia"/>
          <w:szCs w:val="24"/>
          <w:lang w:bidi="ar"/>
        </w:rPr>
        <w:t>招标人最迟将在与中标人签订合同后</w:t>
      </w:r>
      <w:r>
        <w:rPr>
          <w:rFonts w:hint="eastAsia"/>
          <w:szCs w:val="24"/>
          <w:lang w:bidi="ar"/>
        </w:rPr>
        <w:t>5</w:t>
      </w:r>
      <w:r>
        <w:rPr>
          <w:rFonts w:hint="eastAsia"/>
          <w:szCs w:val="24"/>
          <w:lang w:bidi="ar"/>
        </w:rPr>
        <w:t>日内，向未中标的投标人和中标人退还投标保证金。投标保证金以现金或者支票形式递交的，还应退还银行同期存款利息。</w:t>
      </w:r>
    </w:p>
    <w:p w:rsidR="002253B2" w:rsidRDefault="00073523">
      <w:pPr>
        <w:ind w:firstLine="480"/>
        <w:rPr>
          <w:szCs w:val="24"/>
        </w:rPr>
      </w:pPr>
      <w:r>
        <w:rPr>
          <w:rFonts w:hint="eastAsia"/>
          <w:szCs w:val="24"/>
          <w:lang w:bidi="ar"/>
        </w:rPr>
        <w:t>3.4.4</w:t>
      </w:r>
      <w:r>
        <w:rPr>
          <w:rFonts w:hint="eastAsia"/>
          <w:szCs w:val="24"/>
          <w:lang w:bidi="ar"/>
        </w:rPr>
        <w:t>有下列情形之一的，投标保证金将不予退还：</w:t>
      </w:r>
    </w:p>
    <w:p w:rsidR="002253B2" w:rsidRDefault="00073523">
      <w:pPr>
        <w:ind w:firstLine="480"/>
        <w:rPr>
          <w:szCs w:val="24"/>
        </w:rPr>
      </w:pPr>
      <w:r>
        <w:rPr>
          <w:rFonts w:hint="eastAsia"/>
          <w:szCs w:val="24"/>
          <w:lang w:bidi="ar"/>
        </w:rPr>
        <w:t>（</w:t>
      </w:r>
      <w:r>
        <w:rPr>
          <w:rFonts w:hint="eastAsia"/>
          <w:szCs w:val="24"/>
          <w:lang w:bidi="ar"/>
        </w:rPr>
        <w:t>1</w:t>
      </w:r>
      <w:r>
        <w:rPr>
          <w:rFonts w:hint="eastAsia"/>
          <w:szCs w:val="24"/>
          <w:lang w:bidi="ar"/>
        </w:rPr>
        <w:t>）投标人在投标有效期内撤销投标标书；</w:t>
      </w:r>
    </w:p>
    <w:p w:rsidR="002253B2" w:rsidRDefault="00073523">
      <w:pPr>
        <w:ind w:firstLine="480"/>
        <w:rPr>
          <w:szCs w:val="24"/>
        </w:rPr>
      </w:pPr>
      <w:r>
        <w:rPr>
          <w:rFonts w:hint="eastAsia"/>
          <w:szCs w:val="24"/>
          <w:lang w:bidi="ar"/>
        </w:rPr>
        <w:t>（</w:t>
      </w:r>
      <w:r>
        <w:rPr>
          <w:rFonts w:hint="eastAsia"/>
          <w:szCs w:val="24"/>
          <w:lang w:bidi="ar"/>
        </w:rPr>
        <w:t>2</w:t>
      </w:r>
      <w:r>
        <w:rPr>
          <w:rFonts w:hint="eastAsia"/>
          <w:szCs w:val="24"/>
          <w:lang w:bidi="ar"/>
        </w:rPr>
        <w:t>）中标人未能在规定期限内按要求提交履约担保；</w:t>
      </w:r>
    </w:p>
    <w:p w:rsidR="002253B2" w:rsidRDefault="00073523">
      <w:pPr>
        <w:ind w:firstLine="480"/>
        <w:rPr>
          <w:szCs w:val="24"/>
        </w:rPr>
      </w:pPr>
      <w:r>
        <w:rPr>
          <w:rFonts w:hint="eastAsia"/>
          <w:szCs w:val="24"/>
          <w:lang w:bidi="ar"/>
        </w:rPr>
        <w:t>（</w:t>
      </w:r>
      <w:r>
        <w:rPr>
          <w:rFonts w:hint="eastAsia"/>
          <w:szCs w:val="24"/>
          <w:lang w:bidi="ar"/>
        </w:rPr>
        <w:t>3</w:t>
      </w:r>
      <w:r>
        <w:rPr>
          <w:rFonts w:hint="eastAsia"/>
          <w:szCs w:val="24"/>
          <w:lang w:bidi="ar"/>
        </w:rPr>
        <w:t>）中标人未能在规定期限内签署合同协议；</w:t>
      </w:r>
    </w:p>
    <w:p w:rsidR="002253B2" w:rsidRDefault="00073523">
      <w:pPr>
        <w:ind w:firstLine="480"/>
      </w:pPr>
      <w:r>
        <w:rPr>
          <w:rFonts w:hint="eastAsia"/>
          <w:szCs w:val="24"/>
          <w:lang w:bidi="ar"/>
        </w:rPr>
        <w:t>（</w:t>
      </w:r>
      <w:r>
        <w:rPr>
          <w:rFonts w:hint="eastAsia"/>
          <w:szCs w:val="24"/>
          <w:lang w:bidi="ar"/>
        </w:rPr>
        <w:t>4</w:t>
      </w:r>
      <w:r>
        <w:rPr>
          <w:rFonts w:hint="eastAsia"/>
          <w:szCs w:val="24"/>
          <w:lang w:bidi="ar"/>
        </w:rPr>
        <w:t>）发生投标人须知前附表规定的其他可以不予退还投标保证金的情形。</w:t>
      </w:r>
    </w:p>
    <w:p w:rsidR="002253B2" w:rsidRDefault="00073523">
      <w:pPr>
        <w:pStyle w:val="-2"/>
        <w:spacing w:before="326" w:after="97"/>
        <w:ind w:firstLine="489"/>
      </w:pPr>
      <w:bookmarkStart w:id="41" w:name="bookmark43"/>
      <w:bookmarkStart w:id="42" w:name="bookmark44"/>
      <w:bookmarkEnd w:id="41"/>
      <w:bookmarkEnd w:id="42"/>
      <w:r>
        <w:rPr>
          <w:rFonts w:hint="eastAsia"/>
        </w:rPr>
        <w:t xml:space="preserve">3.5 </w:t>
      </w:r>
      <w:r>
        <w:rPr>
          <w:rFonts w:hint="eastAsia"/>
        </w:rPr>
        <w:t>资格审查资料（适用于未进行资格预审的）</w:t>
      </w:r>
    </w:p>
    <w:p w:rsidR="002253B2" w:rsidRDefault="00073523">
      <w:pPr>
        <w:ind w:firstLine="480"/>
        <w:rPr>
          <w:szCs w:val="24"/>
          <w:lang w:bidi="ar"/>
        </w:rPr>
      </w:pPr>
      <w:r>
        <w:rPr>
          <w:rFonts w:hint="eastAsia"/>
          <w:szCs w:val="24"/>
          <w:lang w:bidi="ar"/>
        </w:rPr>
        <w:t>除投标人须知前附表另有规定外，投标人应按下列规定提供资格审查资料，以证明其满足本章第</w:t>
      </w:r>
      <w:r>
        <w:rPr>
          <w:rFonts w:hint="eastAsia"/>
          <w:szCs w:val="24"/>
          <w:lang w:bidi="ar"/>
        </w:rPr>
        <w:t>1.4</w:t>
      </w:r>
      <w:r>
        <w:rPr>
          <w:rFonts w:hint="eastAsia"/>
          <w:szCs w:val="24"/>
          <w:lang w:bidi="ar"/>
        </w:rPr>
        <w:t>款规定的资质、财务、业绩、信誉等要求。</w:t>
      </w:r>
      <w:r>
        <w:rPr>
          <w:rFonts w:hint="eastAsia"/>
          <w:szCs w:val="24"/>
          <w:lang w:bidi="ar"/>
        </w:rPr>
        <w:t xml:space="preserve"> </w:t>
      </w:r>
    </w:p>
    <w:p w:rsidR="002253B2" w:rsidRDefault="00073523">
      <w:pPr>
        <w:ind w:firstLine="480"/>
        <w:rPr>
          <w:u w:val="single"/>
          <w:lang w:bidi="ar"/>
        </w:rPr>
      </w:pPr>
      <w:r>
        <w:rPr>
          <w:rFonts w:hint="eastAsia"/>
          <w:lang w:bidi="ar"/>
        </w:rPr>
        <w:t>3.5.1</w:t>
      </w:r>
      <w:r>
        <w:rPr>
          <w:rFonts w:hint="eastAsia"/>
          <w:u w:val="single"/>
          <w:lang w:bidi="ar"/>
        </w:rPr>
        <w:t>按照本项目招标公告第</w:t>
      </w:r>
      <w:r>
        <w:rPr>
          <w:rFonts w:hint="eastAsia"/>
          <w:u w:val="single"/>
          <w:lang w:bidi="ar"/>
        </w:rPr>
        <w:t>3</w:t>
      </w:r>
      <w:r>
        <w:rPr>
          <w:rFonts w:hint="eastAsia"/>
          <w:u w:val="single"/>
          <w:lang w:bidi="ar"/>
        </w:rPr>
        <w:t>点“投标人资格要求”的要求提供资料。</w:t>
      </w:r>
    </w:p>
    <w:p w:rsidR="002253B2" w:rsidRDefault="00073523">
      <w:pPr>
        <w:pStyle w:val="-2"/>
        <w:spacing w:before="326" w:after="97"/>
        <w:ind w:firstLine="489"/>
      </w:pPr>
      <w:bookmarkStart w:id="43" w:name="bookmark45"/>
      <w:bookmarkEnd w:id="43"/>
      <w:r>
        <w:rPr>
          <w:rFonts w:hint="eastAsia"/>
        </w:rPr>
        <w:t xml:space="preserve">3.6 </w:t>
      </w:r>
      <w:r>
        <w:rPr>
          <w:rFonts w:hint="eastAsia"/>
        </w:rPr>
        <w:t>备选投标方案</w:t>
      </w:r>
    </w:p>
    <w:p w:rsidR="002253B2" w:rsidRDefault="00073523">
      <w:pPr>
        <w:ind w:firstLine="480"/>
        <w:rPr>
          <w:szCs w:val="24"/>
        </w:rPr>
      </w:pPr>
      <w:r>
        <w:rPr>
          <w:rFonts w:hint="eastAsia"/>
          <w:szCs w:val="24"/>
          <w:lang w:bidi="ar"/>
        </w:rPr>
        <w:lastRenderedPageBreak/>
        <w:t>3.6.1</w:t>
      </w:r>
      <w:r>
        <w:rPr>
          <w:rFonts w:hint="eastAsia"/>
          <w:szCs w:val="24"/>
          <w:lang w:bidi="ar"/>
        </w:rPr>
        <w:t>除投标人须知前附表规定允许外，投标人不得递交备选投标方案，否则其投标将被否决。</w:t>
      </w:r>
    </w:p>
    <w:p w:rsidR="002253B2" w:rsidRDefault="00073523">
      <w:pPr>
        <w:ind w:firstLine="480"/>
        <w:rPr>
          <w:szCs w:val="24"/>
        </w:rPr>
      </w:pPr>
      <w:r>
        <w:rPr>
          <w:rFonts w:hint="eastAsia"/>
          <w:szCs w:val="24"/>
          <w:lang w:bidi="ar"/>
        </w:rPr>
        <w:t>3.6.2</w:t>
      </w:r>
      <w:r>
        <w:rPr>
          <w:rFonts w:hint="eastAsia"/>
          <w:szCs w:val="24"/>
          <w:lang w:bidi="ar"/>
        </w:rPr>
        <w:t>允许投标人递交备选投标方案的，只有中标人所递交的备选投标方案方可予以考虑</w:t>
      </w:r>
      <w:r>
        <w:rPr>
          <w:rFonts w:hint="eastAsia"/>
          <w:szCs w:val="24"/>
          <w:lang w:bidi="ar"/>
        </w:rPr>
        <w:t>。评标委员会认为中标人的备选投标方案优于其按照招标文件要求编制的投标方案的，招标人可以接受该备选投标方案。</w:t>
      </w:r>
    </w:p>
    <w:p w:rsidR="002253B2" w:rsidRDefault="00073523">
      <w:pPr>
        <w:ind w:firstLine="480"/>
        <w:rPr>
          <w:szCs w:val="24"/>
        </w:rPr>
      </w:pPr>
      <w:r>
        <w:rPr>
          <w:rFonts w:hint="eastAsia"/>
          <w:szCs w:val="24"/>
          <w:lang w:bidi="ar"/>
        </w:rPr>
        <w:t>3.6.3</w:t>
      </w:r>
      <w:r>
        <w:rPr>
          <w:rFonts w:hint="eastAsia"/>
          <w:szCs w:val="24"/>
          <w:lang w:bidi="ar"/>
        </w:rPr>
        <w:t>投标人提供两个或两个以上投标报价，或者在投标文件中提供一个报价，但同时提供两个或两个以上服务方案的，视为提供备选方案。</w:t>
      </w:r>
    </w:p>
    <w:p w:rsidR="002253B2" w:rsidRDefault="00073523">
      <w:pPr>
        <w:pStyle w:val="-2"/>
        <w:spacing w:before="326" w:after="97"/>
        <w:ind w:firstLine="489"/>
      </w:pPr>
      <w:bookmarkStart w:id="44" w:name="bookmark46"/>
      <w:bookmarkEnd w:id="44"/>
      <w:r>
        <w:rPr>
          <w:rFonts w:hint="eastAsia"/>
        </w:rPr>
        <w:t xml:space="preserve">3.7 </w:t>
      </w:r>
      <w:r>
        <w:rPr>
          <w:rFonts w:hint="eastAsia"/>
        </w:rPr>
        <w:t>投标文件的编制</w:t>
      </w:r>
    </w:p>
    <w:p w:rsidR="002253B2" w:rsidRDefault="00073523">
      <w:pPr>
        <w:ind w:firstLine="480"/>
        <w:rPr>
          <w:szCs w:val="24"/>
        </w:rPr>
      </w:pPr>
      <w:r>
        <w:rPr>
          <w:rFonts w:hint="eastAsia"/>
          <w:szCs w:val="24"/>
          <w:lang w:bidi="ar"/>
        </w:rPr>
        <w:t>3.7.1</w:t>
      </w:r>
      <w:r>
        <w:rPr>
          <w:rFonts w:hint="eastAsia"/>
          <w:szCs w:val="24"/>
          <w:lang w:bidi="ar"/>
        </w:rPr>
        <w:t>投标文件应按第六章“投标文件格式”进行编写，如有必要，可以增加附页，作为投标文件的组成部分。</w:t>
      </w:r>
    </w:p>
    <w:p w:rsidR="002253B2" w:rsidRDefault="00073523">
      <w:pPr>
        <w:ind w:firstLine="480"/>
        <w:rPr>
          <w:szCs w:val="24"/>
        </w:rPr>
      </w:pPr>
      <w:r>
        <w:rPr>
          <w:rFonts w:hint="eastAsia"/>
          <w:szCs w:val="24"/>
          <w:lang w:bidi="ar"/>
        </w:rPr>
        <w:t>3.7.2</w:t>
      </w:r>
      <w:r>
        <w:rPr>
          <w:rFonts w:hint="eastAsia"/>
          <w:szCs w:val="24"/>
          <w:lang w:bidi="ar"/>
        </w:rPr>
        <w:t>投标文件应当对招标文件有关服务期限、投标有效期、委托人要求、招标范围等实质性内容</w:t>
      </w:r>
      <w:proofErr w:type="gramStart"/>
      <w:r>
        <w:rPr>
          <w:rFonts w:hint="eastAsia"/>
          <w:szCs w:val="24"/>
          <w:lang w:bidi="ar"/>
        </w:rPr>
        <w:t>作出</w:t>
      </w:r>
      <w:proofErr w:type="gramEnd"/>
      <w:r>
        <w:rPr>
          <w:rFonts w:hint="eastAsia"/>
          <w:szCs w:val="24"/>
          <w:lang w:bidi="ar"/>
        </w:rPr>
        <w:t>响应。</w:t>
      </w:r>
    </w:p>
    <w:p w:rsidR="002253B2" w:rsidRDefault="00073523">
      <w:pPr>
        <w:ind w:firstLine="480"/>
        <w:rPr>
          <w:szCs w:val="24"/>
        </w:rPr>
      </w:pPr>
      <w:r>
        <w:rPr>
          <w:rFonts w:hint="eastAsia"/>
          <w:szCs w:val="24"/>
          <w:lang w:bidi="ar"/>
        </w:rPr>
        <w:t>3.7.3</w:t>
      </w:r>
      <w:r>
        <w:rPr>
          <w:rFonts w:hint="eastAsia"/>
          <w:szCs w:val="24"/>
          <w:lang w:bidi="ar"/>
        </w:rPr>
        <w:t>投标文件全部采用电子文档，除投标人</w:t>
      </w:r>
      <w:r>
        <w:rPr>
          <w:rFonts w:hint="eastAsia"/>
          <w:szCs w:val="24"/>
          <w:lang w:bidi="ar"/>
        </w:rPr>
        <w:t>须知前附表另有规定外，投标文件所附证书证件均为原件彩色扫描件，并采用单位和个人数字证书，对投标文件加盖电子印章。由投标人的法定代表人签字或加盖电子印章的，应附法定代表人证明书，由代理人签字或加盖电子印章的，</w:t>
      </w:r>
      <w:proofErr w:type="gramStart"/>
      <w:r>
        <w:rPr>
          <w:rFonts w:hint="eastAsia"/>
          <w:szCs w:val="24"/>
          <w:lang w:bidi="ar"/>
        </w:rPr>
        <w:t>应附由法定</w:t>
      </w:r>
      <w:proofErr w:type="gramEnd"/>
      <w:r>
        <w:rPr>
          <w:rFonts w:hint="eastAsia"/>
          <w:szCs w:val="24"/>
          <w:lang w:bidi="ar"/>
        </w:rPr>
        <w:t>代表人签署的授权委托书。签字或盖章的具体要求见投标人须知前附表。</w:t>
      </w:r>
    </w:p>
    <w:p w:rsidR="002253B2" w:rsidRDefault="00073523">
      <w:pPr>
        <w:pStyle w:val="-1"/>
        <w:spacing w:before="326"/>
      </w:pPr>
      <w:bookmarkStart w:id="45" w:name="_Toc47376768"/>
      <w:bookmarkStart w:id="46" w:name="_Toc47987327"/>
      <w:r>
        <w:t xml:space="preserve">4. </w:t>
      </w:r>
      <w:r>
        <w:rPr>
          <w:rFonts w:hint="eastAsia"/>
        </w:rPr>
        <w:t>投标</w:t>
      </w:r>
      <w:bookmarkEnd w:id="45"/>
      <w:bookmarkEnd w:id="46"/>
    </w:p>
    <w:p w:rsidR="002253B2" w:rsidRDefault="00073523">
      <w:pPr>
        <w:pStyle w:val="-2"/>
        <w:spacing w:before="326" w:after="97"/>
        <w:ind w:firstLine="489"/>
      </w:pPr>
      <w:bookmarkStart w:id="47" w:name="bookmark48"/>
      <w:bookmarkEnd w:id="47"/>
      <w:r>
        <w:rPr>
          <w:rFonts w:hint="eastAsia"/>
        </w:rPr>
        <w:t xml:space="preserve">4.1 </w:t>
      </w:r>
      <w:r>
        <w:rPr>
          <w:rFonts w:hint="eastAsia"/>
        </w:rPr>
        <w:t>投标文件的密封和标记</w:t>
      </w:r>
    </w:p>
    <w:p w:rsidR="002253B2" w:rsidRDefault="00073523">
      <w:pPr>
        <w:ind w:firstLine="480"/>
        <w:rPr>
          <w:szCs w:val="24"/>
        </w:rPr>
      </w:pPr>
      <w:r>
        <w:rPr>
          <w:rFonts w:hint="eastAsia"/>
          <w:szCs w:val="24"/>
          <w:lang w:bidi="ar"/>
        </w:rPr>
        <w:t>4.1.1</w:t>
      </w:r>
      <w:r>
        <w:rPr>
          <w:rFonts w:hint="eastAsia"/>
          <w:szCs w:val="24"/>
          <w:lang w:bidi="ar"/>
        </w:rPr>
        <w:t>投标人应当按照招标文件和电子招标投标交易平台的要求加密投标文件，具体要求见投标人须知前附表。</w:t>
      </w:r>
    </w:p>
    <w:p w:rsidR="002253B2" w:rsidRDefault="00073523">
      <w:pPr>
        <w:ind w:firstLine="480"/>
        <w:rPr>
          <w:szCs w:val="24"/>
        </w:rPr>
      </w:pPr>
      <w:r>
        <w:rPr>
          <w:rFonts w:hint="eastAsia"/>
          <w:szCs w:val="24"/>
          <w:lang w:bidi="ar"/>
        </w:rPr>
        <w:t>4.1.2</w:t>
      </w:r>
      <w:bookmarkStart w:id="48" w:name="_Hlk66894149"/>
      <w:r>
        <w:rPr>
          <w:rFonts w:hint="eastAsia"/>
          <w:szCs w:val="24"/>
          <w:u w:val="single"/>
          <w:lang w:bidi="ar"/>
        </w:rPr>
        <w:t>如有提交投标文件光盘备用，封套上应写明的内容见投标人须知前附表。</w:t>
      </w:r>
      <w:bookmarkEnd w:id="48"/>
    </w:p>
    <w:p w:rsidR="002253B2" w:rsidRDefault="00073523">
      <w:pPr>
        <w:ind w:firstLine="480"/>
        <w:rPr>
          <w:szCs w:val="24"/>
        </w:rPr>
      </w:pPr>
      <w:r>
        <w:rPr>
          <w:rFonts w:hint="eastAsia"/>
          <w:szCs w:val="24"/>
          <w:lang w:bidi="ar"/>
        </w:rPr>
        <w:t>4.1.3</w:t>
      </w:r>
      <w:bookmarkStart w:id="49" w:name="_Hlk66894543"/>
      <w:r>
        <w:rPr>
          <w:rFonts w:hint="eastAsia"/>
          <w:szCs w:val="24"/>
          <w:u w:val="single"/>
          <w:lang w:bidi="ar"/>
        </w:rPr>
        <w:t>投标人在投标截止期后逾期或未在指定地点递交备用投标文件电子光盘的，或投标人递交的备用投标文件电子光盘未按招标文件要求密封或未在密封处盖章的，或投标人</w:t>
      </w:r>
      <w:proofErr w:type="gramStart"/>
      <w:r>
        <w:rPr>
          <w:rFonts w:hint="eastAsia"/>
          <w:szCs w:val="24"/>
          <w:u w:val="single"/>
          <w:lang w:bidi="ar"/>
        </w:rPr>
        <w:t>代表未凭法定</w:t>
      </w:r>
      <w:proofErr w:type="gramEnd"/>
      <w:r>
        <w:rPr>
          <w:rFonts w:hint="eastAsia"/>
          <w:szCs w:val="24"/>
          <w:u w:val="single"/>
          <w:lang w:bidi="ar"/>
        </w:rPr>
        <w:t>代表人证明书原件、授权委托书原件（仅限于非法定代表人）、本人身份证原件按要求递交备用投标文件电子光盘的，招标人将予以拒收。</w:t>
      </w:r>
      <w:bookmarkEnd w:id="49"/>
    </w:p>
    <w:p w:rsidR="002253B2" w:rsidRDefault="00073523">
      <w:pPr>
        <w:pStyle w:val="-2"/>
        <w:spacing w:before="326" w:after="97"/>
        <w:ind w:firstLine="489"/>
      </w:pPr>
      <w:bookmarkStart w:id="50" w:name="bookmark49"/>
      <w:bookmarkEnd w:id="50"/>
      <w:r>
        <w:rPr>
          <w:rFonts w:hint="eastAsia"/>
        </w:rPr>
        <w:t xml:space="preserve">4.2 </w:t>
      </w:r>
      <w:r>
        <w:rPr>
          <w:rFonts w:hint="eastAsia"/>
        </w:rPr>
        <w:t>投标文件的递交</w:t>
      </w:r>
    </w:p>
    <w:p w:rsidR="002253B2" w:rsidRDefault="00073523">
      <w:pPr>
        <w:ind w:firstLine="480"/>
        <w:rPr>
          <w:szCs w:val="24"/>
        </w:rPr>
      </w:pPr>
      <w:r>
        <w:rPr>
          <w:rFonts w:hint="eastAsia"/>
          <w:szCs w:val="24"/>
          <w:lang w:bidi="ar"/>
        </w:rPr>
        <w:t>4.2.1</w:t>
      </w:r>
      <w:r>
        <w:rPr>
          <w:rFonts w:hint="eastAsia"/>
          <w:szCs w:val="24"/>
          <w:lang w:bidi="ar"/>
        </w:rPr>
        <w:t>投标人应在投标人须知前附表规定的投标截止时间前递交电子投标文件。</w:t>
      </w:r>
    </w:p>
    <w:p w:rsidR="002253B2" w:rsidRDefault="00073523">
      <w:pPr>
        <w:ind w:firstLine="480"/>
        <w:rPr>
          <w:szCs w:val="24"/>
        </w:rPr>
      </w:pPr>
      <w:r>
        <w:rPr>
          <w:rFonts w:hint="eastAsia"/>
          <w:szCs w:val="24"/>
          <w:lang w:bidi="ar"/>
        </w:rPr>
        <w:t>4.2.2</w:t>
      </w:r>
      <w:r>
        <w:rPr>
          <w:rFonts w:hint="eastAsia"/>
          <w:szCs w:val="24"/>
          <w:lang w:bidi="ar"/>
        </w:rPr>
        <w:t>投标人通过下载招标文件的电子招标投标交易平台递交电子投标文件。</w:t>
      </w:r>
    </w:p>
    <w:p w:rsidR="002253B2" w:rsidRDefault="00073523">
      <w:pPr>
        <w:ind w:firstLine="480"/>
        <w:rPr>
          <w:szCs w:val="24"/>
        </w:rPr>
      </w:pPr>
      <w:r>
        <w:rPr>
          <w:rFonts w:hint="eastAsia"/>
          <w:szCs w:val="24"/>
          <w:lang w:bidi="ar"/>
        </w:rPr>
        <w:t>4.2.3</w:t>
      </w:r>
      <w:r>
        <w:rPr>
          <w:rFonts w:hint="eastAsia"/>
          <w:szCs w:val="24"/>
          <w:lang w:bidi="ar"/>
        </w:rPr>
        <w:t>除投标人须知前附表另有规定外，投标</w:t>
      </w:r>
      <w:r>
        <w:rPr>
          <w:rFonts w:hint="eastAsia"/>
          <w:szCs w:val="24"/>
          <w:lang w:bidi="ar"/>
        </w:rPr>
        <w:t>人所递交的投标文件不予退还。</w:t>
      </w:r>
    </w:p>
    <w:p w:rsidR="002253B2" w:rsidRDefault="00073523">
      <w:pPr>
        <w:ind w:firstLine="480"/>
        <w:rPr>
          <w:szCs w:val="24"/>
        </w:rPr>
      </w:pPr>
      <w:r>
        <w:rPr>
          <w:rFonts w:hint="eastAsia"/>
          <w:szCs w:val="24"/>
          <w:lang w:bidi="ar"/>
        </w:rPr>
        <w:lastRenderedPageBreak/>
        <w:t>4.2.4</w:t>
      </w:r>
      <w:r>
        <w:rPr>
          <w:rFonts w:hint="eastAsia"/>
          <w:szCs w:val="24"/>
          <w:lang w:bidi="ar"/>
        </w:rPr>
        <w:t>投标人完成电子投标文件上传后，电子招标投标交易平台即时向投标人发出递交回执通知。递交时间以递交回执通知载明的传输完成时间为准。</w:t>
      </w:r>
    </w:p>
    <w:p w:rsidR="002253B2" w:rsidRDefault="00073523">
      <w:pPr>
        <w:ind w:firstLine="480"/>
        <w:rPr>
          <w:szCs w:val="24"/>
        </w:rPr>
      </w:pPr>
      <w:r>
        <w:rPr>
          <w:rFonts w:hint="eastAsia"/>
          <w:szCs w:val="24"/>
          <w:lang w:bidi="ar"/>
        </w:rPr>
        <w:t>4.2.5</w:t>
      </w:r>
      <w:r>
        <w:rPr>
          <w:rFonts w:hint="eastAsia"/>
          <w:szCs w:val="24"/>
          <w:lang w:bidi="ar"/>
        </w:rPr>
        <w:t>逾期送达的投标文件，电子招标投标交易平台将予以拒收。</w:t>
      </w:r>
      <w:bookmarkStart w:id="51" w:name="bookmark50"/>
      <w:bookmarkEnd w:id="51"/>
    </w:p>
    <w:p w:rsidR="002253B2" w:rsidRDefault="00073523">
      <w:pPr>
        <w:pStyle w:val="-2"/>
        <w:spacing w:before="326" w:after="97"/>
        <w:ind w:firstLine="489"/>
      </w:pPr>
      <w:r>
        <w:rPr>
          <w:rFonts w:hint="eastAsia"/>
        </w:rPr>
        <w:t xml:space="preserve">4.3 </w:t>
      </w:r>
      <w:r>
        <w:rPr>
          <w:rFonts w:hint="eastAsia"/>
        </w:rPr>
        <w:t>投标文件的修改与撤回</w:t>
      </w:r>
    </w:p>
    <w:p w:rsidR="002253B2" w:rsidRDefault="00073523">
      <w:pPr>
        <w:ind w:firstLine="480"/>
        <w:rPr>
          <w:szCs w:val="24"/>
        </w:rPr>
      </w:pPr>
      <w:r>
        <w:rPr>
          <w:rFonts w:hint="eastAsia"/>
          <w:szCs w:val="24"/>
          <w:lang w:bidi="ar"/>
        </w:rPr>
        <w:t>4.3.1</w:t>
      </w:r>
      <w:r>
        <w:rPr>
          <w:rFonts w:hint="eastAsia"/>
          <w:szCs w:val="24"/>
          <w:lang w:bidi="ar"/>
        </w:rPr>
        <w:t>在本章第</w:t>
      </w:r>
      <w:r>
        <w:rPr>
          <w:rFonts w:hint="eastAsia"/>
          <w:szCs w:val="24"/>
          <w:lang w:bidi="ar"/>
        </w:rPr>
        <w:t>4.2.1</w:t>
      </w:r>
      <w:r>
        <w:rPr>
          <w:rFonts w:hint="eastAsia"/>
          <w:szCs w:val="24"/>
          <w:lang w:bidi="ar"/>
        </w:rPr>
        <w:t>项规定的投标截止时间前，投标人可以修改或撤回已递交的投标文件，</w:t>
      </w:r>
      <w:bookmarkStart w:id="52" w:name="_Hlk66895263"/>
      <w:r>
        <w:rPr>
          <w:rFonts w:hint="eastAsia"/>
          <w:szCs w:val="24"/>
          <w:u w:val="single"/>
          <w:lang w:bidi="ar"/>
        </w:rPr>
        <w:t>但需在交易平台发出撤回通知</w:t>
      </w:r>
      <w:bookmarkEnd w:id="52"/>
      <w:r>
        <w:rPr>
          <w:rFonts w:hint="eastAsia"/>
          <w:szCs w:val="24"/>
          <w:lang w:bidi="ar"/>
        </w:rPr>
        <w:t>。</w:t>
      </w:r>
    </w:p>
    <w:p w:rsidR="002253B2" w:rsidRDefault="00073523">
      <w:pPr>
        <w:ind w:firstLine="480"/>
        <w:rPr>
          <w:szCs w:val="24"/>
        </w:rPr>
      </w:pPr>
      <w:r>
        <w:rPr>
          <w:rFonts w:hint="eastAsia"/>
          <w:szCs w:val="24"/>
          <w:lang w:bidi="ar"/>
        </w:rPr>
        <w:t>4.3.2</w:t>
      </w:r>
      <w:r>
        <w:rPr>
          <w:rFonts w:hint="eastAsia"/>
          <w:szCs w:val="24"/>
          <w:lang w:bidi="ar"/>
        </w:rPr>
        <w:t>投标人修改或撤回已递交投标文件的通知，应按照本章第</w:t>
      </w:r>
      <w:r>
        <w:rPr>
          <w:rFonts w:hint="eastAsia"/>
          <w:szCs w:val="24"/>
          <w:lang w:bidi="ar"/>
        </w:rPr>
        <w:t>3.7.3</w:t>
      </w:r>
      <w:r>
        <w:rPr>
          <w:rFonts w:hint="eastAsia"/>
          <w:szCs w:val="24"/>
          <w:lang w:bidi="ar"/>
        </w:rPr>
        <w:t>项的要求加盖电子印章。电子招标投标交易平台收到通知后，即时向</w:t>
      </w:r>
      <w:r>
        <w:rPr>
          <w:rFonts w:hint="eastAsia"/>
          <w:szCs w:val="24"/>
          <w:lang w:bidi="ar"/>
        </w:rPr>
        <w:t>投标人发出确认回执通知。</w:t>
      </w:r>
    </w:p>
    <w:p w:rsidR="002253B2" w:rsidRDefault="00073523">
      <w:pPr>
        <w:ind w:firstLine="480"/>
        <w:rPr>
          <w:szCs w:val="24"/>
        </w:rPr>
      </w:pPr>
      <w:r>
        <w:rPr>
          <w:rFonts w:hint="eastAsia"/>
          <w:szCs w:val="24"/>
          <w:lang w:bidi="ar"/>
        </w:rPr>
        <w:t>4.3.3</w:t>
      </w:r>
      <w:r>
        <w:rPr>
          <w:rFonts w:hint="eastAsia"/>
          <w:szCs w:val="24"/>
          <w:lang w:bidi="ar"/>
        </w:rPr>
        <w:t>投标人撤回投标文件的，招标人自收到投标人</w:t>
      </w:r>
      <w:r>
        <w:rPr>
          <w:rFonts w:hint="eastAsia"/>
          <w:strike/>
          <w:szCs w:val="24"/>
          <w:lang w:bidi="ar"/>
        </w:rPr>
        <w:t>书面</w:t>
      </w:r>
      <w:r>
        <w:rPr>
          <w:rFonts w:hint="eastAsia"/>
          <w:szCs w:val="24"/>
          <w:lang w:bidi="ar"/>
        </w:rPr>
        <w:t>撤回通知之日起</w:t>
      </w:r>
      <w:r>
        <w:rPr>
          <w:rFonts w:hint="eastAsia"/>
          <w:szCs w:val="24"/>
          <w:lang w:bidi="ar"/>
        </w:rPr>
        <w:t>5</w:t>
      </w:r>
      <w:r>
        <w:rPr>
          <w:rFonts w:hint="eastAsia"/>
          <w:szCs w:val="24"/>
          <w:lang w:bidi="ar"/>
        </w:rPr>
        <w:t>日内退还已收取的投标保证金。</w:t>
      </w:r>
    </w:p>
    <w:p w:rsidR="002253B2" w:rsidRDefault="00073523">
      <w:pPr>
        <w:ind w:firstLine="480"/>
        <w:rPr>
          <w:szCs w:val="24"/>
        </w:rPr>
      </w:pPr>
      <w:r>
        <w:rPr>
          <w:rFonts w:hint="eastAsia"/>
          <w:szCs w:val="24"/>
          <w:lang w:bidi="ar"/>
        </w:rPr>
        <w:t>4.3.4</w:t>
      </w:r>
      <w:r>
        <w:rPr>
          <w:rFonts w:hint="eastAsia"/>
          <w:szCs w:val="24"/>
          <w:lang w:bidi="ar"/>
        </w:rPr>
        <w:t>修改的内容为投标文件的组成部分。修改的投标文件应按照本章第</w:t>
      </w:r>
      <w:r>
        <w:rPr>
          <w:rFonts w:hint="eastAsia"/>
          <w:szCs w:val="24"/>
          <w:lang w:bidi="ar"/>
        </w:rPr>
        <w:t>3</w:t>
      </w:r>
      <w:r>
        <w:rPr>
          <w:rFonts w:hint="eastAsia"/>
          <w:szCs w:val="24"/>
          <w:lang w:bidi="ar"/>
        </w:rPr>
        <w:t>条、第</w:t>
      </w:r>
      <w:r>
        <w:rPr>
          <w:rFonts w:hint="eastAsia"/>
          <w:szCs w:val="24"/>
          <w:lang w:bidi="ar"/>
        </w:rPr>
        <w:t>4</w:t>
      </w:r>
      <w:r>
        <w:rPr>
          <w:rFonts w:hint="eastAsia"/>
          <w:szCs w:val="24"/>
          <w:lang w:bidi="ar"/>
        </w:rPr>
        <w:t>条的规定进行编制。</w:t>
      </w:r>
    </w:p>
    <w:p w:rsidR="002253B2" w:rsidRDefault="00073523">
      <w:pPr>
        <w:pStyle w:val="-1"/>
        <w:spacing w:before="326"/>
      </w:pPr>
      <w:bookmarkStart w:id="53" w:name="_Toc47376769"/>
      <w:bookmarkStart w:id="54" w:name="_Toc47987328"/>
      <w:r>
        <w:t xml:space="preserve">5. </w:t>
      </w:r>
      <w:r>
        <w:rPr>
          <w:rFonts w:hint="eastAsia"/>
        </w:rPr>
        <w:t>开标</w:t>
      </w:r>
      <w:bookmarkEnd w:id="53"/>
      <w:bookmarkEnd w:id="54"/>
    </w:p>
    <w:p w:rsidR="002253B2" w:rsidRDefault="00073523">
      <w:pPr>
        <w:pStyle w:val="-2"/>
        <w:spacing w:before="326" w:after="97"/>
        <w:ind w:firstLine="489"/>
      </w:pPr>
      <w:bookmarkStart w:id="55" w:name="bookmark52"/>
      <w:bookmarkStart w:id="56" w:name="bookmark53"/>
      <w:bookmarkEnd w:id="55"/>
      <w:bookmarkEnd w:id="56"/>
      <w:r>
        <w:rPr>
          <w:rFonts w:hint="eastAsia"/>
        </w:rPr>
        <w:t xml:space="preserve">5.1 </w:t>
      </w:r>
      <w:r>
        <w:rPr>
          <w:rFonts w:hint="eastAsia"/>
        </w:rPr>
        <w:t>开标时间和地点</w:t>
      </w:r>
    </w:p>
    <w:p w:rsidR="002253B2" w:rsidRDefault="00073523">
      <w:pPr>
        <w:ind w:firstLine="480"/>
        <w:rPr>
          <w:szCs w:val="24"/>
        </w:rPr>
      </w:pPr>
      <w:r>
        <w:rPr>
          <w:rFonts w:hint="eastAsia"/>
          <w:szCs w:val="24"/>
          <w:lang w:bidi="ar"/>
        </w:rPr>
        <w:t>招标人在本章第</w:t>
      </w:r>
      <w:r>
        <w:rPr>
          <w:rFonts w:hint="eastAsia"/>
          <w:szCs w:val="24"/>
          <w:lang w:bidi="ar"/>
        </w:rPr>
        <w:t>4.2.1</w:t>
      </w:r>
      <w:r>
        <w:rPr>
          <w:rFonts w:hint="eastAsia"/>
          <w:szCs w:val="24"/>
          <w:lang w:bidi="ar"/>
        </w:rPr>
        <w:t>项规定的投标截止时间（开标时间），通过电子招标投标交易平台公开开标，</w:t>
      </w:r>
      <w:r>
        <w:rPr>
          <w:rFonts w:hint="eastAsia"/>
          <w:lang w:bidi="ar"/>
        </w:rPr>
        <w:t>开标时，投标人代表有权出席开标会，也可以自主决定不参加开标会。</w:t>
      </w:r>
    </w:p>
    <w:p w:rsidR="002253B2" w:rsidRDefault="00073523">
      <w:pPr>
        <w:pStyle w:val="-2"/>
        <w:spacing w:before="326" w:after="97"/>
        <w:ind w:firstLine="489"/>
      </w:pPr>
      <w:bookmarkStart w:id="57" w:name="bookmark54"/>
      <w:bookmarkEnd w:id="57"/>
      <w:r>
        <w:rPr>
          <w:rFonts w:hint="eastAsia"/>
        </w:rPr>
        <w:t xml:space="preserve">5.2 </w:t>
      </w:r>
      <w:r>
        <w:rPr>
          <w:rFonts w:hint="eastAsia"/>
        </w:rPr>
        <w:t>开标程序</w:t>
      </w:r>
    </w:p>
    <w:p w:rsidR="002253B2" w:rsidRDefault="00073523">
      <w:pPr>
        <w:ind w:firstLine="480"/>
        <w:rPr>
          <w:szCs w:val="24"/>
        </w:rPr>
      </w:pPr>
      <w:r>
        <w:rPr>
          <w:rFonts w:hint="eastAsia"/>
          <w:szCs w:val="24"/>
          <w:lang w:bidi="ar"/>
        </w:rPr>
        <w:t>5.2.1</w:t>
      </w:r>
      <w:r>
        <w:rPr>
          <w:rFonts w:hint="eastAsia"/>
          <w:szCs w:val="24"/>
          <w:lang w:bidi="ar"/>
        </w:rPr>
        <w:t>主持人按下列程序进行开标：</w:t>
      </w:r>
    </w:p>
    <w:p w:rsidR="002253B2" w:rsidRDefault="00073523">
      <w:pPr>
        <w:ind w:firstLine="480"/>
        <w:rPr>
          <w:szCs w:val="24"/>
        </w:rPr>
      </w:pPr>
      <w:r>
        <w:rPr>
          <w:rFonts w:hint="eastAsia"/>
          <w:szCs w:val="24"/>
          <w:lang w:bidi="ar"/>
        </w:rPr>
        <w:t>（</w:t>
      </w:r>
      <w:r>
        <w:rPr>
          <w:rFonts w:hint="eastAsia"/>
          <w:szCs w:val="24"/>
          <w:lang w:bidi="ar"/>
        </w:rPr>
        <w:t>1</w:t>
      </w:r>
      <w:r>
        <w:rPr>
          <w:rFonts w:hint="eastAsia"/>
          <w:szCs w:val="24"/>
          <w:lang w:bidi="ar"/>
        </w:rPr>
        <w:t>）宣布开标纪律；</w:t>
      </w:r>
    </w:p>
    <w:p w:rsidR="002253B2" w:rsidRDefault="00073523">
      <w:pPr>
        <w:ind w:firstLine="480"/>
        <w:rPr>
          <w:szCs w:val="24"/>
        </w:rPr>
      </w:pPr>
      <w:r>
        <w:rPr>
          <w:rFonts w:hint="eastAsia"/>
          <w:szCs w:val="24"/>
          <w:lang w:bidi="ar"/>
        </w:rPr>
        <w:t>（</w:t>
      </w:r>
      <w:r>
        <w:rPr>
          <w:rFonts w:hint="eastAsia"/>
          <w:szCs w:val="24"/>
          <w:lang w:bidi="ar"/>
        </w:rPr>
        <w:t>2</w:t>
      </w:r>
      <w:r>
        <w:rPr>
          <w:rFonts w:hint="eastAsia"/>
          <w:szCs w:val="24"/>
          <w:lang w:bidi="ar"/>
        </w:rPr>
        <w:t>）公布在投标截止时间前递交投标文件的投标人名称；</w:t>
      </w:r>
    </w:p>
    <w:p w:rsidR="002253B2" w:rsidRDefault="00073523">
      <w:pPr>
        <w:ind w:firstLine="480"/>
        <w:rPr>
          <w:szCs w:val="24"/>
        </w:rPr>
      </w:pPr>
      <w:r>
        <w:rPr>
          <w:rFonts w:hint="eastAsia"/>
          <w:szCs w:val="24"/>
          <w:lang w:bidi="ar"/>
        </w:rPr>
        <w:t>（</w:t>
      </w:r>
      <w:r>
        <w:rPr>
          <w:rFonts w:hint="eastAsia"/>
          <w:szCs w:val="24"/>
          <w:lang w:bidi="ar"/>
        </w:rPr>
        <w:t>3</w:t>
      </w:r>
      <w:r>
        <w:rPr>
          <w:rFonts w:hint="eastAsia"/>
          <w:szCs w:val="24"/>
          <w:lang w:bidi="ar"/>
        </w:rPr>
        <w:t>）宣布开标人、唱标人、记录人、</w:t>
      </w:r>
      <w:proofErr w:type="gramStart"/>
      <w:r>
        <w:rPr>
          <w:rFonts w:hint="eastAsia"/>
          <w:szCs w:val="24"/>
          <w:lang w:bidi="ar"/>
        </w:rPr>
        <w:t>监标人</w:t>
      </w:r>
      <w:proofErr w:type="gramEnd"/>
      <w:r>
        <w:rPr>
          <w:rFonts w:hint="eastAsia"/>
          <w:szCs w:val="24"/>
          <w:lang w:bidi="ar"/>
        </w:rPr>
        <w:t>等有关人员姓名；</w:t>
      </w:r>
    </w:p>
    <w:p w:rsidR="002253B2" w:rsidRDefault="00073523">
      <w:pPr>
        <w:ind w:firstLine="480"/>
        <w:rPr>
          <w:szCs w:val="24"/>
        </w:rPr>
      </w:pPr>
      <w:r>
        <w:rPr>
          <w:rFonts w:hint="eastAsia"/>
          <w:szCs w:val="24"/>
          <w:lang w:bidi="ar"/>
        </w:rPr>
        <w:t>（</w:t>
      </w:r>
      <w:r>
        <w:rPr>
          <w:rFonts w:hint="eastAsia"/>
          <w:szCs w:val="24"/>
          <w:lang w:bidi="ar"/>
        </w:rPr>
        <w:t>4</w:t>
      </w:r>
      <w:r>
        <w:rPr>
          <w:rFonts w:hint="eastAsia"/>
          <w:szCs w:val="24"/>
          <w:lang w:bidi="ar"/>
        </w:rPr>
        <w:t>）投标人通过电子招标投标交易平台对已递交的电子投标文件进行解密，公布招标项目名称、投标人名称、投标保证金的递交情况、投标报价、服务期</w:t>
      </w:r>
      <w:r>
        <w:rPr>
          <w:rFonts w:hint="eastAsia"/>
          <w:szCs w:val="24"/>
          <w:lang w:bidi="ar"/>
        </w:rPr>
        <w:t>限</w:t>
      </w:r>
      <w:r>
        <w:rPr>
          <w:rFonts w:hint="eastAsia"/>
          <w:szCs w:val="24"/>
          <w:lang w:bidi="ar"/>
        </w:rPr>
        <w:t>及其他内容，并记录在案；</w:t>
      </w:r>
    </w:p>
    <w:p w:rsidR="002253B2" w:rsidRDefault="00073523">
      <w:pPr>
        <w:ind w:firstLine="480"/>
        <w:rPr>
          <w:szCs w:val="24"/>
        </w:rPr>
      </w:pPr>
      <w:r>
        <w:rPr>
          <w:rFonts w:hint="eastAsia"/>
          <w:szCs w:val="24"/>
          <w:lang w:bidi="ar"/>
        </w:rPr>
        <w:t>（</w:t>
      </w:r>
      <w:r>
        <w:rPr>
          <w:rFonts w:hint="eastAsia"/>
          <w:szCs w:val="24"/>
          <w:lang w:bidi="ar"/>
        </w:rPr>
        <w:t>5</w:t>
      </w:r>
      <w:r>
        <w:rPr>
          <w:rFonts w:hint="eastAsia"/>
          <w:szCs w:val="24"/>
          <w:lang w:bidi="ar"/>
        </w:rPr>
        <w:t>）投标人代表、招标人代表、</w:t>
      </w:r>
      <w:proofErr w:type="gramStart"/>
      <w:r>
        <w:rPr>
          <w:rFonts w:hint="eastAsia"/>
          <w:szCs w:val="24"/>
          <w:lang w:bidi="ar"/>
        </w:rPr>
        <w:t>监标人</w:t>
      </w:r>
      <w:proofErr w:type="gramEnd"/>
      <w:r>
        <w:rPr>
          <w:rFonts w:hint="eastAsia"/>
          <w:szCs w:val="24"/>
          <w:lang w:bidi="ar"/>
        </w:rPr>
        <w:t>、记录人等有关人员在开标记录上签字确认；若有关人员不签字的，不影响开标程序；</w:t>
      </w:r>
    </w:p>
    <w:p w:rsidR="002253B2" w:rsidRDefault="00073523">
      <w:pPr>
        <w:ind w:firstLine="480"/>
        <w:rPr>
          <w:szCs w:val="24"/>
        </w:rPr>
      </w:pPr>
      <w:r>
        <w:rPr>
          <w:rFonts w:hint="eastAsia"/>
          <w:szCs w:val="24"/>
          <w:lang w:bidi="ar"/>
        </w:rPr>
        <w:t>（</w:t>
      </w:r>
      <w:r>
        <w:rPr>
          <w:rFonts w:hint="eastAsia"/>
          <w:szCs w:val="24"/>
          <w:lang w:bidi="ar"/>
        </w:rPr>
        <w:t>6</w:t>
      </w:r>
      <w:r>
        <w:rPr>
          <w:rFonts w:hint="eastAsia"/>
          <w:szCs w:val="24"/>
          <w:lang w:bidi="ar"/>
        </w:rPr>
        <w:t>）开标结束。</w:t>
      </w:r>
    </w:p>
    <w:p w:rsidR="002253B2" w:rsidRDefault="00073523">
      <w:pPr>
        <w:ind w:firstLine="480"/>
        <w:rPr>
          <w:szCs w:val="24"/>
          <w:u w:val="single"/>
        </w:rPr>
      </w:pPr>
      <w:r>
        <w:rPr>
          <w:rFonts w:hint="eastAsia"/>
          <w:szCs w:val="24"/>
          <w:u w:val="single"/>
          <w:lang w:bidi="ar"/>
        </w:rPr>
        <w:t>5.2.2</w:t>
      </w:r>
      <w:r>
        <w:rPr>
          <w:rFonts w:hint="eastAsia"/>
          <w:szCs w:val="24"/>
          <w:u w:val="single"/>
          <w:lang w:bidi="ar"/>
        </w:rPr>
        <w:t>投标截止时间前未完成投标文件传输的或因投标人之外的原因造成投标文件未解密且未递交备用投标文件备</w:t>
      </w:r>
      <w:r>
        <w:rPr>
          <w:rFonts w:hint="eastAsia"/>
          <w:szCs w:val="24"/>
          <w:u w:val="single"/>
          <w:lang w:bidi="ar"/>
        </w:rPr>
        <w:t>用电子光盘的，视为投标人撤回其投标文件。因投标人原因造成投标文件未解密的，或未在投标截止时间后</w:t>
      </w:r>
      <w:r>
        <w:rPr>
          <w:rFonts w:hint="eastAsia"/>
          <w:szCs w:val="24"/>
          <w:u w:val="single"/>
          <w:lang w:bidi="ar"/>
        </w:rPr>
        <w:t>一</w:t>
      </w:r>
      <w:r>
        <w:rPr>
          <w:rFonts w:hint="eastAsia"/>
          <w:szCs w:val="24"/>
          <w:u w:val="single"/>
          <w:lang w:bidi="ar"/>
        </w:rPr>
        <w:t>小时内解密的，视为撤销其投标</w:t>
      </w:r>
      <w:r>
        <w:rPr>
          <w:rFonts w:hint="eastAsia"/>
          <w:szCs w:val="24"/>
          <w:u w:val="single"/>
          <w:lang w:bidi="ar"/>
        </w:rPr>
        <w:lastRenderedPageBreak/>
        <w:t>文件。</w:t>
      </w:r>
    </w:p>
    <w:p w:rsidR="002253B2" w:rsidRDefault="00073523">
      <w:pPr>
        <w:ind w:firstLine="480"/>
        <w:rPr>
          <w:szCs w:val="24"/>
          <w:u w:val="single"/>
        </w:rPr>
      </w:pPr>
      <w:r>
        <w:rPr>
          <w:rFonts w:hint="eastAsia"/>
          <w:szCs w:val="24"/>
          <w:u w:val="single"/>
          <w:lang w:bidi="ar"/>
        </w:rPr>
        <w:t>5.2.3</w:t>
      </w:r>
      <w:r>
        <w:rPr>
          <w:rFonts w:hint="eastAsia"/>
          <w:szCs w:val="24"/>
          <w:u w:val="single"/>
          <w:lang w:bidi="ar"/>
        </w:rPr>
        <w:t>开标时，两个（含两个）以上的投标人加密打包投标文件电脑机器特征码一致的，不参与下一程序，并由评标委员会否决其投标。</w:t>
      </w:r>
    </w:p>
    <w:p w:rsidR="002253B2" w:rsidRDefault="00073523">
      <w:pPr>
        <w:pStyle w:val="-2"/>
        <w:spacing w:before="326" w:after="97"/>
        <w:ind w:firstLine="489"/>
      </w:pPr>
      <w:bookmarkStart w:id="58" w:name="bookmark55"/>
      <w:bookmarkEnd w:id="58"/>
      <w:r>
        <w:rPr>
          <w:rFonts w:hint="eastAsia"/>
        </w:rPr>
        <w:t xml:space="preserve">5.3 </w:t>
      </w:r>
      <w:r>
        <w:rPr>
          <w:rFonts w:hint="eastAsia"/>
        </w:rPr>
        <w:t>开标异议</w:t>
      </w:r>
    </w:p>
    <w:p w:rsidR="002253B2" w:rsidRDefault="00073523">
      <w:pPr>
        <w:ind w:firstLine="480"/>
        <w:rPr>
          <w:szCs w:val="24"/>
          <w:u w:val="single"/>
        </w:rPr>
      </w:pPr>
      <w:bookmarkStart w:id="59" w:name="_Hlk66801346"/>
      <w:r>
        <w:rPr>
          <w:rFonts w:hint="eastAsia"/>
          <w:u w:val="single"/>
          <w:lang w:bidi="ar"/>
        </w:rPr>
        <w:t>开标时，投标人代表有权出席开标会，也可以自主决定不参加开标会，若投标人代表对开标过程提出异议，应当在开标现场提出，该投标人代表须同时出示本人身份证原件，招标人当场</w:t>
      </w:r>
      <w:proofErr w:type="gramStart"/>
      <w:r>
        <w:rPr>
          <w:rFonts w:hint="eastAsia"/>
          <w:u w:val="single"/>
          <w:lang w:bidi="ar"/>
        </w:rPr>
        <w:t>作出</w:t>
      </w:r>
      <w:proofErr w:type="gramEnd"/>
      <w:r>
        <w:rPr>
          <w:rFonts w:hint="eastAsia"/>
          <w:u w:val="single"/>
          <w:lang w:bidi="ar"/>
        </w:rPr>
        <w:t>答复，并制作记录。</w:t>
      </w:r>
      <w:bookmarkEnd w:id="59"/>
    </w:p>
    <w:p w:rsidR="002253B2" w:rsidRDefault="00073523">
      <w:pPr>
        <w:pStyle w:val="-1"/>
        <w:spacing w:before="326"/>
      </w:pPr>
      <w:bookmarkStart w:id="60" w:name="_Toc47987329"/>
      <w:bookmarkStart w:id="61" w:name="_Toc47376770"/>
      <w:r>
        <w:t xml:space="preserve">6. </w:t>
      </w:r>
      <w:r>
        <w:rPr>
          <w:rFonts w:hint="eastAsia"/>
        </w:rPr>
        <w:t>评标</w:t>
      </w:r>
      <w:bookmarkEnd w:id="60"/>
      <w:bookmarkEnd w:id="61"/>
    </w:p>
    <w:p w:rsidR="002253B2" w:rsidRDefault="00073523">
      <w:pPr>
        <w:pStyle w:val="-2"/>
        <w:spacing w:before="326" w:after="97"/>
        <w:ind w:firstLine="489"/>
      </w:pPr>
      <w:bookmarkStart w:id="62" w:name="bookmark57"/>
      <w:bookmarkEnd w:id="62"/>
      <w:r>
        <w:rPr>
          <w:rFonts w:hint="eastAsia"/>
        </w:rPr>
        <w:t xml:space="preserve">6.1 </w:t>
      </w:r>
      <w:r>
        <w:rPr>
          <w:rFonts w:hint="eastAsia"/>
        </w:rPr>
        <w:t>评标委员会</w:t>
      </w:r>
    </w:p>
    <w:p w:rsidR="002253B2" w:rsidRDefault="00073523">
      <w:pPr>
        <w:ind w:firstLine="480"/>
        <w:rPr>
          <w:szCs w:val="24"/>
        </w:rPr>
      </w:pPr>
      <w:r>
        <w:rPr>
          <w:rFonts w:hint="eastAsia"/>
          <w:szCs w:val="24"/>
          <w:lang w:bidi="ar"/>
        </w:rPr>
        <w:t>6.1.1</w:t>
      </w:r>
      <w:r>
        <w:rPr>
          <w:rFonts w:hint="eastAsia"/>
          <w:szCs w:val="24"/>
          <w:lang w:bidi="ar"/>
        </w:rPr>
        <w:t>评标由招标人依法组建的评标委员会负责。</w:t>
      </w:r>
      <w:bookmarkStart w:id="63" w:name="_Hlk66801223"/>
      <w:r>
        <w:rPr>
          <w:rFonts w:hint="eastAsia"/>
          <w:szCs w:val="24"/>
          <w:lang w:bidi="ar"/>
        </w:rPr>
        <w:t>评标委员会由招标人或其委托的招标代理机构熟悉相关业务的代表，以及有关技术、经济等方面的专家组成。评标委员会成员人数以及技术、经济等方面专家的确定方式见投标人须知前附表。</w:t>
      </w:r>
      <w:bookmarkEnd w:id="63"/>
    </w:p>
    <w:p w:rsidR="002253B2" w:rsidRDefault="00073523">
      <w:pPr>
        <w:ind w:firstLine="480"/>
        <w:rPr>
          <w:szCs w:val="24"/>
        </w:rPr>
      </w:pPr>
      <w:r>
        <w:rPr>
          <w:rFonts w:hint="eastAsia"/>
          <w:szCs w:val="24"/>
          <w:lang w:bidi="ar"/>
        </w:rPr>
        <w:t>6.1.2</w:t>
      </w:r>
      <w:r>
        <w:rPr>
          <w:rFonts w:hint="eastAsia"/>
          <w:szCs w:val="24"/>
          <w:lang w:bidi="ar"/>
        </w:rPr>
        <w:t>评标委员会成员有下列情形之一的，应当回避：</w:t>
      </w:r>
    </w:p>
    <w:p w:rsidR="002253B2" w:rsidRDefault="00073523">
      <w:pPr>
        <w:ind w:firstLine="480"/>
        <w:rPr>
          <w:szCs w:val="24"/>
        </w:rPr>
      </w:pPr>
      <w:r>
        <w:rPr>
          <w:rFonts w:hint="eastAsia"/>
          <w:szCs w:val="24"/>
          <w:lang w:bidi="ar"/>
        </w:rPr>
        <w:t>（</w:t>
      </w:r>
      <w:r>
        <w:rPr>
          <w:rFonts w:hint="eastAsia"/>
          <w:szCs w:val="24"/>
          <w:lang w:bidi="ar"/>
        </w:rPr>
        <w:t>1</w:t>
      </w:r>
      <w:r>
        <w:rPr>
          <w:rFonts w:hint="eastAsia"/>
          <w:szCs w:val="24"/>
          <w:lang w:bidi="ar"/>
        </w:rPr>
        <w:t>）投标人或投标人主要负责人的近亲属；</w:t>
      </w:r>
    </w:p>
    <w:p w:rsidR="002253B2" w:rsidRDefault="00073523">
      <w:pPr>
        <w:ind w:firstLine="480"/>
        <w:rPr>
          <w:szCs w:val="24"/>
        </w:rPr>
      </w:pPr>
      <w:r>
        <w:rPr>
          <w:rFonts w:hint="eastAsia"/>
          <w:szCs w:val="24"/>
          <w:lang w:bidi="ar"/>
        </w:rPr>
        <w:t>（</w:t>
      </w:r>
      <w:r>
        <w:rPr>
          <w:rFonts w:hint="eastAsia"/>
          <w:szCs w:val="24"/>
          <w:lang w:bidi="ar"/>
        </w:rPr>
        <w:t>2</w:t>
      </w:r>
      <w:r>
        <w:rPr>
          <w:rFonts w:hint="eastAsia"/>
          <w:szCs w:val="24"/>
          <w:lang w:bidi="ar"/>
        </w:rPr>
        <w:t>）项目主管部门或者行政监督部门的人员；</w:t>
      </w:r>
    </w:p>
    <w:p w:rsidR="002253B2" w:rsidRDefault="00073523">
      <w:pPr>
        <w:ind w:firstLine="480"/>
        <w:rPr>
          <w:szCs w:val="24"/>
        </w:rPr>
      </w:pPr>
      <w:r>
        <w:rPr>
          <w:rFonts w:hint="eastAsia"/>
          <w:szCs w:val="24"/>
          <w:lang w:bidi="ar"/>
        </w:rPr>
        <w:t>（</w:t>
      </w:r>
      <w:r>
        <w:rPr>
          <w:rFonts w:hint="eastAsia"/>
          <w:szCs w:val="24"/>
          <w:lang w:bidi="ar"/>
        </w:rPr>
        <w:t>3</w:t>
      </w:r>
      <w:r>
        <w:rPr>
          <w:rFonts w:hint="eastAsia"/>
          <w:szCs w:val="24"/>
          <w:lang w:bidi="ar"/>
        </w:rPr>
        <w:t>）与投标人有经济利益关系，可能影响对投标公正评审的；</w:t>
      </w:r>
    </w:p>
    <w:p w:rsidR="002253B2" w:rsidRDefault="00073523">
      <w:pPr>
        <w:ind w:firstLine="480"/>
        <w:rPr>
          <w:szCs w:val="24"/>
        </w:rPr>
      </w:pPr>
      <w:r>
        <w:rPr>
          <w:rFonts w:hint="eastAsia"/>
          <w:szCs w:val="24"/>
          <w:lang w:bidi="ar"/>
        </w:rPr>
        <w:t>（</w:t>
      </w:r>
      <w:r>
        <w:rPr>
          <w:rFonts w:hint="eastAsia"/>
          <w:szCs w:val="24"/>
          <w:lang w:bidi="ar"/>
        </w:rPr>
        <w:t>4</w:t>
      </w:r>
      <w:r>
        <w:rPr>
          <w:rFonts w:hint="eastAsia"/>
          <w:szCs w:val="24"/>
          <w:lang w:bidi="ar"/>
        </w:rPr>
        <w:t>）曾因在招标、评标以及其他与招标投标有关活动中从事违法行为而受过行政处罚或刑事处罚的；</w:t>
      </w:r>
    </w:p>
    <w:p w:rsidR="002253B2" w:rsidRDefault="00073523">
      <w:pPr>
        <w:ind w:firstLine="480"/>
        <w:rPr>
          <w:szCs w:val="24"/>
        </w:rPr>
      </w:pPr>
      <w:r>
        <w:rPr>
          <w:rFonts w:hint="eastAsia"/>
          <w:szCs w:val="24"/>
          <w:lang w:bidi="ar"/>
        </w:rPr>
        <w:t>（</w:t>
      </w:r>
      <w:r>
        <w:rPr>
          <w:rFonts w:hint="eastAsia"/>
          <w:szCs w:val="24"/>
          <w:lang w:bidi="ar"/>
        </w:rPr>
        <w:t>5</w:t>
      </w:r>
      <w:r>
        <w:rPr>
          <w:rFonts w:hint="eastAsia"/>
          <w:szCs w:val="24"/>
          <w:lang w:bidi="ar"/>
        </w:rPr>
        <w:t>）与投标人有其他利害关系。</w:t>
      </w:r>
    </w:p>
    <w:p w:rsidR="002253B2" w:rsidRDefault="00073523">
      <w:pPr>
        <w:ind w:firstLine="480"/>
        <w:rPr>
          <w:szCs w:val="24"/>
        </w:rPr>
      </w:pPr>
      <w:r>
        <w:rPr>
          <w:rFonts w:hint="eastAsia"/>
          <w:szCs w:val="24"/>
          <w:lang w:bidi="ar"/>
        </w:rPr>
        <w:t>6.1.3</w:t>
      </w:r>
      <w:r>
        <w:rPr>
          <w:rFonts w:hint="eastAsia"/>
          <w:szCs w:val="24"/>
          <w:lang w:bidi="ar"/>
        </w:rPr>
        <w:t>评标过程中，评标委员会成员有回避事由、擅离职守或者因健康等原因不能继续评标的，招标人有权更换。被更换的评标委员会成员</w:t>
      </w:r>
      <w:proofErr w:type="gramStart"/>
      <w:r>
        <w:rPr>
          <w:rFonts w:hint="eastAsia"/>
          <w:szCs w:val="24"/>
          <w:lang w:bidi="ar"/>
        </w:rPr>
        <w:t>作出</w:t>
      </w:r>
      <w:proofErr w:type="gramEnd"/>
      <w:r>
        <w:rPr>
          <w:rFonts w:hint="eastAsia"/>
          <w:szCs w:val="24"/>
          <w:lang w:bidi="ar"/>
        </w:rPr>
        <w:t>的评审结论无效，由更换后的评标委员会成员重新进行评审。</w:t>
      </w:r>
    </w:p>
    <w:p w:rsidR="002253B2" w:rsidRDefault="00073523">
      <w:pPr>
        <w:pStyle w:val="-2"/>
        <w:spacing w:before="326" w:after="97"/>
        <w:ind w:firstLine="489"/>
      </w:pPr>
      <w:bookmarkStart w:id="64" w:name="bookmark58"/>
      <w:bookmarkEnd w:id="64"/>
      <w:r>
        <w:rPr>
          <w:rFonts w:hint="eastAsia"/>
        </w:rPr>
        <w:t xml:space="preserve">6.2 </w:t>
      </w:r>
      <w:r>
        <w:rPr>
          <w:rFonts w:hint="eastAsia"/>
        </w:rPr>
        <w:t>评标原则</w:t>
      </w:r>
    </w:p>
    <w:p w:rsidR="002253B2" w:rsidRDefault="00073523">
      <w:pPr>
        <w:ind w:firstLine="480"/>
        <w:rPr>
          <w:szCs w:val="24"/>
          <w:lang w:bidi="ar"/>
        </w:rPr>
      </w:pPr>
      <w:r>
        <w:rPr>
          <w:rFonts w:hint="eastAsia"/>
          <w:szCs w:val="24"/>
          <w:lang w:bidi="ar"/>
        </w:rPr>
        <w:t>6.</w:t>
      </w:r>
      <w:r>
        <w:rPr>
          <w:szCs w:val="24"/>
          <w:lang w:bidi="ar"/>
        </w:rPr>
        <w:t xml:space="preserve">2.1 </w:t>
      </w:r>
      <w:r>
        <w:rPr>
          <w:szCs w:val="24"/>
          <w:lang w:bidi="ar"/>
        </w:rPr>
        <w:t>评标活动遵循公平、公正、科学和择优的原则。</w:t>
      </w:r>
    </w:p>
    <w:p w:rsidR="002253B2" w:rsidRDefault="00073523">
      <w:pPr>
        <w:ind w:firstLine="480"/>
        <w:rPr>
          <w:szCs w:val="24"/>
        </w:rPr>
      </w:pPr>
      <w:r>
        <w:rPr>
          <w:rFonts w:hint="eastAsia"/>
          <w:szCs w:val="24"/>
          <w:lang w:bidi="ar"/>
        </w:rPr>
        <w:t>6</w:t>
      </w:r>
      <w:r>
        <w:rPr>
          <w:szCs w:val="24"/>
          <w:lang w:bidi="ar"/>
        </w:rPr>
        <w:t xml:space="preserve">.2.2 </w:t>
      </w:r>
      <w:r>
        <w:rPr>
          <w:rFonts w:hint="eastAsia"/>
          <w:szCs w:val="24"/>
          <w:lang w:bidi="ar"/>
        </w:rPr>
        <w:t>评标委员会在开始评标前，应了解评标专家的职责及守则，认真阅读附件二《评标委员会成员声明》的内容并签名，签字后方可进行评标。</w:t>
      </w:r>
    </w:p>
    <w:p w:rsidR="002253B2" w:rsidRDefault="00073523">
      <w:pPr>
        <w:pStyle w:val="-2"/>
        <w:spacing w:before="326" w:after="97"/>
        <w:ind w:firstLine="489"/>
      </w:pPr>
      <w:bookmarkStart w:id="65" w:name="bookmark59"/>
      <w:bookmarkEnd w:id="65"/>
      <w:r>
        <w:rPr>
          <w:rFonts w:hint="eastAsia"/>
        </w:rPr>
        <w:t xml:space="preserve">6.3 </w:t>
      </w:r>
      <w:r>
        <w:rPr>
          <w:rFonts w:hint="eastAsia"/>
        </w:rPr>
        <w:t>评标</w:t>
      </w:r>
    </w:p>
    <w:p w:rsidR="002253B2" w:rsidRDefault="00073523">
      <w:pPr>
        <w:ind w:firstLine="480"/>
        <w:rPr>
          <w:szCs w:val="24"/>
        </w:rPr>
      </w:pPr>
      <w:r>
        <w:rPr>
          <w:rFonts w:hint="eastAsia"/>
          <w:szCs w:val="24"/>
          <w:lang w:bidi="ar"/>
        </w:rPr>
        <w:t>6.3.1</w:t>
      </w:r>
      <w:r>
        <w:rPr>
          <w:rFonts w:hint="eastAsia"/>
          <w:szCs w:val="24"/>
          <w:lang w:bidi="ar"/>
        </w:rPr>
        <w:t>评标委员会按照第三章“评标办法”规定的方法、评审因素、标准和程序</w:t>
      </w:r>
      <w:r>
        <w:rPr>
          <w:rFonts w:hint="eastAsia"/>
          <w:szCs w:val="24"/>
          <w:lang w:bidi="ar"/>
        </w:rPr>
        <w:t>对</w:t>
      </w:r>
      <w:r>
        <w:rPr>
          <w:rFonts w:hint="eastAsia"/>
          <w:szCs w:val="24"/>
          <w:lang w:bidi="ar"/>
        </w:rPr>
        <w:lastRenderedPageBreak/>
        <w:t>投标文件进行评审。第三章“评标办法”没有规定的方法、评审因素和标准，不作为评标依据。</w:t>
      </w:r>
    </w:p>
    <w:p w:rsidR="002253B2" w:rsidRDefault="00073523">
      <w:pPr>
        <w:ind w:firstLine="480"/>
        <w:rPr>
          <w:szCs w:val="24"/>
          <w:lang w:bidi="ar"/>
        </w:rPr>
      </w:pPr>
      <w:r>
        <w:rPr>
          <w:rFonts w:hint="eastAsia"/>
          <w:szCs w:val="24"/>
          <w:lang w:bidi="ar"/>
        </w:rPr>
        <w:t>6.3.2</w:t>
      </w:r>
      <w:r>
        <w:rPr>
          <w:rFonts w:hint="eastAsia"/>
          <w:szCs w:val="24"/>
          <w:lang w:bidi="ar"/>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rsidR="002253B2" w:rsidRDefault="00073523">
      <w:pPr>
        <w:ind w:firstLine="480"/>
        <w:rPr>
          <w:szCs w:val="24"/>
        </w:rPr>
      </w:pPr>
      <w:r>
        <w:rPr>
          <w:rFonts w:hint="eastAsia"/>
          <w:szCs w:val="24"/>
          <w:lang w:bidi="ar"/>
        </w:rPr>
        <w:t>6.3.3</w:t>
      </w:r>
      <w:r>
        <w:rPr>
          <w:rFonts w:hint="eastAsia"/>
          <w:szCs w:val="24"/>
          <w:lang w:bidi="ar"/>
        </w:rPr>
        <w:t>评标完成后，评标委员会应当向招标人提交书面评标报告和中标候选人名单。评标委员会推荐中标候选人的人数见投标人须知前附表。</w:t>
      </w:r>
    </w:p>
    <w:p w:rsidR="002253B2" w:rsidRDefault="00073523">
      <w:pPr>
        <w:pStyle w:val="-1"/>
        <w:spacing w:before="326"/>
      </w:pPr>
      <w:bookmarkStart w:id="66" w:name="bookmark60"/>
      <w:bookmarkStart w:id="67" w:name="_Toc47987330"/>
      <w:bookmarkStart w:id="68" w:name="_Toc47376771"/>
      <w:bookmarkEnd w:id="66"/>
      <w:r>
        <w:t xml:space="preserve">7. </w:t>
      </w:r>
      <w:r>
        <w:rPr>
          <w:rFonts w:hint="eastAsia"/>
        </w:rPr>
        <w:t>合同授予</w:t>
      </w:r>
      <w:bookmarkEnd w:id="67"/>
      <w:bookmarkEnd w:id="68"/>
    </w:p>
    <w:p w:rsidR="002253B2" w:rsidRDefault="00073523">
      <w:pPr>
        <w:pStyle w:val="-2"/>
        <w:spacing w:before="326" w:after="97"/>
        <w:ind w:firstLine="489"/>
      </w:pPr>
      <w:bookmarkStart w:id="69" w:name="bookmark61"/>
      <w:bookmarkEnd w:id="69"/>
      <w:r>
        <w:rPr>
          <w:rFonts w:hint="eastAsia"/>
        </w:rPr>
        <w:t xml:space="preserve">7.1 </w:t>
      </w:r>
      <w:r>
        <w:rPr>
          <w:rFonts w:hint="eastAsia"/>
        </w:rPr>
        <w:t>中标候选人公示</w:t>
      </w:r>
    </w:p>
    <w:p w:rsidR="002253B2" w:rsidRDefault="00073523">
      <w:pPr>
        <w:ind w:firstLine="480"/>
        <w:rPr>
          <w:szCs w:val="24"/>
        </w:rPr>
      </w:pPr>
      <w:r>
        <w:rPr>
          <w:rFonts w:hint="eastAsia"/>
          <w:szCs w:val="24"/>
          <w:lang w:bidi="ar"/>
        </w:rPr>
        <w:t>招标人在收到评标报告之日起</w:t>
      </w:r>
      <w:r>
        <w:rPr>
          <w:rFonts w:hint="eastAsia"/>
          <w:szCs w:val="24"/>
          <w:lang w:bidi="ar"/>
        </w:rPr>
        <w:t>3</w:t>
      </w:r>
      <w:r>
        <w:rPr>
          <w:rFonts w:hint="eastAsia"/>
          <w:szCs w:val="24"/>
          <w:lang w:bidi="ar"/>
        </w:rPr>
        <w:t>日内，按照投标人须知前附表规定的公示媒介和期限公示中标候选人，公示期不得少于</w:t>
      </w:r>
      <w:r>
        <w:rPr>
          <w:rFonts w:hint="eastAsia"/>
          <w:szCs w:val="24"/>
          <w:lang w:bidi="ar"/>
        </w:rPr>
        <w:t>3</w:t>
      </w:r>
      <w:r>
        <w:rPr>
          <w:rFonts w:hint="eastAsia"/>
          <w:szCs w:val="24"/>
          <w:lang w:bidi="ar"/>
        </w:rPr>
        <w:t>天。</w:t>
      </w:r>
    </w:p>
    <w:p w:rsidR="002253B2" w:rsidRDefault="00073523">
      <w:pPr>
        <w:pStyle w:val="-2"/>
        <w:spacing w:before="326" w:after="97"/>
        <w:ind w:firstLine="489"/>
      </w:pPr>
      <w:bookmarkStart w:id="70" w:name="bookmark62"/>
      <w:bookmarkEnd w:id="70"/>
      <w:r>
        <w:rPr>
          <w:rFonts w:hint="eastAsia"/>
        </w:rPr>
        <w:t xml:space="preserve">7.2 </w:t>
      </w:r>
      <w:r>
        <w:rPr>
          <w:rFonts w:hint="eastAsia"/>
        </w:rPr>
        <w:t>评标结果异议</w:t>
      </w:r>
    </w:p>
    <w:p w:rsidR="002253B2" w:rsidRDefault="00073523">
      <w:pPr>
        <w:ind w:firstLine="480"/>
        <w:rPr>
          <w:szCs w:val="24"/>
        </w:rPr>
      </w:pPr>
      <w:r>
        <w:rPr>
          <w:rFonts w:hint="eastAsia"/>
          <w:szCs w:val="24"/>
          <w:lang w:bidi="ar"/>
        </w:rPr>
        <w:t>投标人或者其他利害关系人对评标结果有异议的，应当在中标候选人公示期间提出。招标人将在收到异议之日起</w:t>
      </w:r>
      <w:r>
        <w:rPr>
          <w:rFonts w:hint="eastAsia"/>
          <w:szCs w:val="24"/>
          <w:lang w:bidi="ar"/>
        </w:rPr>
        <w:t>3</w:t>
      </w:r>
      <w:r>
        <w:rPr>
          <w:rFonts w:hint="eastAsia"/>
          <w:szCs w:val="24"/>
          <w:lang w:bidi="ar"/>
        </w:rPr>
        <w:t>日内</w:t>
      </w:r>
      <w:proofErr w:type="gramStart"/>
      <w:r>
        <w:rPr>
          <w:rFonts w:hint="eastAsia"/>
          <w:szCs w:val="24"/>
          <w:lang w:bidi="ar"/>
        </w:rPr>
        <w:t>作出</w:t>
      </w:r>
      <w:proofErr w:type="gramEnd"/>
      <w:r>
        <w:rPr>
          <w:rFonts w:hint="eastAsia"/>
          <w:szCs w:val="24"/>
          <w:lang w:bidi="ar"/>
        </w:rPr>
        <w:t>答复；</w:t>
      </w:r>
      <w:proofErr w:type="gramStart"/>
      <w:r>
        <w:rPr>
          <w:rFonts w:hint="eastAsia"/>
          <w:szCs w:val="24"/>
          <w:lang w:bidi="ar"/>
        </w:rPr>
        <w:t>作出</w:t>
      </w:r>
      <w:proofErr w:type="gramEnd"/>
      <w:r>
        <w:rPr>
          <w:rFonts w:hint="eastAsia"/>
          <w:szCs w:val="24"/>
          <w:lang w:bidi="ar"/>
        </w:rPr>
        <w:t>答复前，将暂停招标投标活动。</w:t>
      </w:r>
    </w:p>
    <w:p w:rsidR="002253B2" w:rsidRDefault="00073523">
      <w:pPr>
        <w:pStyle w:val="-2"/>
        <w:spacing w:before="326" w:after="97"/>
        <w:ind w:firstLine="489"/>
      </w:pPr>
      <w:bookmarkStart w:id="71" w:name="bookmark63"/>
      <w:bookmarkEnd w:id="71"/>
      <w:r>
        <w:rPr>
          <w:rFonts w:hint="eastAsia"/>
        </w:rPr>
        <w:t xml:space="preserve">7.3 </w:t>
      </w:r>
      <w:r>
        <w:rPr>
          <w:rFonts w:hint="eastAsia"/>
        </w:rPr>
        <w:t>中标候选人履约能力审查</w:t>
      </w:r>
    </w:p>
    <w:p w:rsidR="002253B2" w:rsidRDefault="00073523">
      <w:pPr>
        <w:ind w:firstLine="480"/>
        <w:rPr>
          <w:szCs w:val="24"/>
        </w:rPr>
      </w:pPr>
      <w:r>
        <w:rPr>
          <w:rFonts w:hint="eastAsia"/>
          <w:szCs w:val="24"/>
          <w:lang w:bidi="ar"/>
        </w:rPr>
        <w:t>中标候选人的经营、财务状况发生较大变化或存在违法行为，招标人认为可能影响其履约能力的，将在发出中标通知书前提请原评标委员会按照招标文件规定的标准和方法进行审查确认。</w:t>
      </w:r>
    </w:p>
    <w:p w:rsidR="002253B2" w:rsidRDefault="00073523">
      <w:pPr>
        <w:pStyle w:val="-2"/>
        <w:spacing w:before="326" w:after="97"/>
        <w:ind w:firstLine="489"/>
      </w:pPr>
      <w:bookmarkStart w:id="72" w:name="bookmark64"/>
      <w:bookmarkEnd w:id="72"/>
      <w:r>
        <w:rPr>
          <w:rFonts w:hint="eastAsia"/>
        </w:rPr>
        <w:t xml:space="preserve">7.4 </w:t>
      </w:r>
      <w:r>
        <w:rPr>
          <w:rFonts w:hint="eastAsia"/>
        </w:rPr>
        <w:t>定标</w:t>
      </w:r>
    </w:p>
    <w:p w:rsidR="002253B2" w:rsidRDefault="00073523">
      <w:pPr>
        <w:ind w:firstLine="480"/>
        <w:rPr>
          <w:szCs w:val="24"/>
        </w:rPr>
      </w:pPr>
      <w:r>
        <w:rPr>
          <w:rFonts w:hint="eastAsia"/>
          <w:szCs w:val="24"/>
          <w:lang w:bidi="ar"/>
        </w:rPr>
        <w:t>按照投标人须知前附表的规定，招标人或招标人授权的评标委员会依法确定中标人。</w:t>
      </w:r>
    </w:p>
    <w:p w:rsidR="002253B2" w:rsidRDefault="00073523">
      <w:pPr>
        <w:pStyle w:val="-2"/>
        <w:spacing w:before="326" w:after="97"/>
        <w:ind w:firstLine="489"/>
      </w:pPr>
      <w:bookmarkStart w:id="73" w:name="bookmark65"/>
      <w:bookmarkEnd w:id="73"/>
      <w:r>
        <w:rPr>
          <w:rFonts w:hint="eastAsia"/>
        </w:rPr>
        <w:t xml:space="preserve">7.5 </w:t>
      </w:r>
      <w:r>
        <w:rPr>
          <w:rFonts w:hint="eastAsia"/>
        </w:rPr>
        <w:t>中标通知</w:t>
      </w:r>
    </w:p>
    <w:p w:rsidR="002253B2" w:rsidRDefault="00073523">
      <w:pPr>
        <w:ind w:firstLine="480"/>
        <w:rPr>
          <w:szCs w:val="24"/>
        </w:rPr>
      </w:pPr>
      <w:r>
        <w:rPr>
          <w:rFonts w:hint="eastAsia"/>
          <w:szCs w:val="24"/>
          <w:lang w:bidi="ar"/>
        </w:rPr>
        <w:t>在本章第</w:t>
      </w:r>
      <w:r>
        <w:rPr>
          <w:rFonts w:hint="eastAsia"/>
          <w:szCs w:val="24"/>
          <w:lang w:bidi="ar"/>
        </w:rPr>
        <w:t>3.3</w:t>
      </w:r>
      <w:r>
        <w:rPr>
          <w:rFonts w:hint="eastAsia"/>
          <w:szCs w:val="24"/>
          <w:lang w:bidi="ar"/>
        </w:rPr>
        <w:t>款规定的投标有效期内，</w:t>
      </w:r>
      <w:r>
        <w:rPr>
          <w:rFonts w:hint="eastAsia"/>
          <w:szCs w:val="24"/>
          <w:u w:val="single"/>
          <w:lang w:bidi="ar"/>
        </w:rPr>
        <w:t>中标人</w:t>
      </w:r>
      <w:proofErr w:type="gramStart"/>
      <w:r>
        <w:rPr>
          <w:rFonts w:hint="eastAsia"/>
          <w:szCs w:val="24"/>
          <w:u w:val="single"/>
          <w:lang w:bidi="ar"/>
        </w:rPr>
        <w:t>自行于</w:t>
      </w:r>
      <w:proofErr w:type="gramEnd"/>
      <w:r>
        <w:rPr>
          <w:rFonts w:hint="eastAsia"/>
          <w:szCs w:val="24"/>
          <w:u w:val="single"/>
          <w:lang w:bidi="ar"/>
        </w:rPr>
        <w:t>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w:t>
      </w:r>
    </w:p>
    <w:p w:rsidR="002253B2" w:rsidRDefault="00073523">
      <w:pPr>
        <w:pStyle w:val="-2"/>
        <w:spacing w:before="326" w:after="97"/>
        <w:ind w:firstLine="489"/>
      </w:pPr>
      <w:bookmarkStart w:id="74" w:name="bookmark66"/>
      <w:bookmarkEnd w:id="74"/>
      <w:r>
        <w:rPr>
          <w:rFonts w:hint="eastAsia"/>
        </w:rPr>
        <w:t xml:space="preserve">7.6 </w:t>
      </w:r>
      <w:r>
        <w:rPr>
          <w:rFonts w:hint="eastAsia"/>
        </w:rPr>
        <w:t>履约保证金</w:t>
      </w:r>
    </w:p>
    <w:p w:rsidR="002253B2" w:rsidRDefault="00073523">
      <w:pPr>
        <w:ind w:firstLine="480"/>
        <w:rPr>
          <w:szCs w:val="24"/>
        </w:rPr>
      </w:pPr>
      <w:r>
        <w:rPr>
          <w:rFonts w:hint="eastAsia"/>
          <w:szCs w:val="24"/>
          <w:lang w:bidi="ar"/>
        </w:rPr>
        <w:lastRenderedPageBreak/>
        <w:t>7.6.1</w:t>
      </w:r>
      <w:r>
        <w:rPr>
          <w:rFonts w:hint="eastAsia"/>
          <w:szCs w:val="24"/>
          <w:lang w:bidi="ar"/>
        </w:rPr>
        <w:t>在签订合同前，中标人应按投标人须知前附表规定的形式、金额和招标文件第四章“合同条款及格式”规定</w:t>
      </w:r>
      <w:r>
        <w:rPr>
          <w:rFonts w:hint="eastAsia"/>
          <w:szCs w:val="24"/>
          <w:lang w:bidi="ar"/>
        </w:rPr>
        <w:t>的或者事先经过招标人书面认可的履约保证金格式向招标人提交履约保证金。除投标人须知前附表另有规定外，履约保证金为中标合同金额的</w:t>
      </w:r>
      <w:r>
        <w:rPr>
          <w:rFonts w:hint="eastAsia"/>
          <w:szCs w:val="24"/>
          <w:lang w:bidi="ar"/>
        </w:rPr>
        <w:t>10%</w:t>
      </w:r>
      <w:r>
        <w:rPr>
          <w:rFonts w:hint="eastAsia"/>
          <w:szCs w:val="24"/>
          <w:lang w:bidi="ar"/>
        </w:rPr>
        <w:t>。联合体中标的，其履约保证金以联合体各方或者联合体中牵头人的名义提交。</w:t>
      </w:r>
    </w:p>
    <w:p w:rsidR="002253B2" w:rsidRDefault="00073523">
      <w:pPr>
        <w:ind w:firstLine="480"/>
        <w:rPr>
          <w:szCs w:val="24"/>
        </w:rPr>
      </w:pPr>
      <w:r>
        <w:rPr>
          <w:rFonts w:hint="eastAsia"/>
          <w:szCs w:val="24"/>
          <w:lang w:bidi="ar"/>
        </w:rPr>
        <w:t>7.6.2</w:t>
      </w:r>
      <w:r>
        <w:rPr>
          <w:rFonts w:hint="eastAsia"/>
          <w:szCs w:val="24"/>
          <w:lang w:bidi="ar"/>
        </w:rPr>
        <w:t>中标人不能按本章第</w:t>
      </w:r>
      <w:r>
        <w:rPr>
          <w:rFonts w:hint="eastAsia"/>
          <w:szCs w:val="24"/>
          <w:lang w:bidi="ar"/>
        </w:rPr>
        <w:t>7.6.1</w:t>
      </w:r>
      <w:r>
        <w:rPr>
          <w:rFonts w:hint="eastAsia"/>
          <w:szCs w:val="24"/>
          <w:lang w:bidi="ar"/>
        </w:rPr>
        <w:t>项要求提交履约保证金的，视为放弃中标，其投标保证金不予退还，给招标人造成的损失超过投标保证金数额的，中标人还应当对超过部分予以赔偿。</w:t>
      </w:r>
    </w:p>
    <w:p w:rsidR="002253B2" w:rsidRDefault="00073523">
      <w:pPr>
        <w:pStyle w:val="-2"/>
        <w:spacing w:before="326" w:after="97"/>
        <w:ind w:firstLine="489"/>
      </w:pPr>
      <w:bookmarkStart w:id="75" w:name="bookmark67"/>
      <w:bookmarkEnd w:id="75"/>
      <w:r>
        <w:rPr>
          <w:rFonts w:hint="eastAsia"/>
        </w:rPr>
        <w:t xml:space="preserve">7.7 </w:t>
      </w:r>
      <w:r>
        <w:rPr>
          <w:rFonts w:hint="eastAsia"/>
        </w:rPr>
        <w:t>签订合同</w:t>
      </w:r>
    </w:p>
    <w:p w:rsidR="002253B2" w:rsidRDefault="00073523">
      <w:pPr>
        <w:ind w:firstLine="480"/>
        <w:rPr>
          <w:szCs w:val="24"/>
        </w:rPr>
      </w:pPr>
      <w:r>
        <w:rPr>
          <w:rFonts w:hint="eastAsia"/>
          <w:szCs w:val="24"/>
          <w:lang w:bidi="ar"/>
        </w:rPr>
        <w:t>7.7.1</w:t>
      </w:r>
      <w:r>
        <w:rPr>
          <w:rFonts w:hint="eastAsia"/>
          <w:szCs w:val="24"/>
          <w:lang w:bidi="ar"/>
        </w:rPr>
        <w:t>招标人和中标人应当在中标通知书发出之日起</w:t>
      </w:r>
      <w:r>
        <w:rPr>
          <w:rFonts w:hint="eastAsia"/>
          <w:szCs w:val="24"/>
          <w:lang w:bidi="ar"/>
        </w:rPr>
        <w:t>30</w:t>
      </w:r>
      <w:r>
        <w:rPr>
          <w:rFonts w:hint="eastAsia"/>
          <w:szCs w:val="24"/>
          <w:lang w:bidi="ar"/>
        </w:rPr>
        <w:t>日内，根据招标文件和中标人的投标文件订立书面合同。中标人无正当理由</w:t>
      </w:r>
      <w:r>
        <w:rPr>
          <w:rFonts w:hint="eastAsia"/>
          <w:szCs w:val="24"/>
          <w:lang w:bidi="ar"/>
        </w:rPr>
        <w:t>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2253B2" w:rsidRDefault="00073523">
      <w:pPr>
        <w:ind w:firstLine="480"/>
        <w:rPr>
          <w:szCs w:val="24"/>
        </w:rPr>
      </w:pPr>
      <w:r>
        <w:rPr>
          <w:rFonts w:hint="eastAsia"/>
          <w:szCs w:val="24"/>
          <w:lang w:bidi="ar"/>
        </w:rPr>
        <w:t>7.7.2</w:t>
      </w:r>
      <w:r>
        <w:rPr>
          <w:rFonts w:hint="eastAsia"/>
          <w:szCs w:val="24"/>
          <w:lang w:bidi="ar"/>
        </w:rPr>
        <w:t>发出中标通知书后，招标人无正当理由拒签合同，或者在签订合同时向中标人提出附加条件的，招标人向中标人退还投标保证金；给中标人造成损失的，还应当赔偿损失。</w:t>
      </w:r>
    </w:p>
    <w:p w:rsidR="002253B2" w:rsidRDefault="00073523">
      <w:pPr>
        <w:ind w:firstLine="480"/>
        <w:rPr>
          <w:szCs w:val="24"/>
          <w:lang w:bidi="ar"/>
        </w:rPr>
      </w:pPr>
      <w:r>
        <w:rPr>
          <w:rFonts w:hint="eastAsia"/>
          <w:szCs w:val="24"/>
          <w:lang w:bidi="ar"/>
        </w:rPr>
        <w:t>7.7.3</w:t>
      </w:r>
      <w:r>
        <w:rPr>
          <w:rFonts w:hint="eastAsia"/>
          <w:szCs w:val="24"/>
          <w:lang w:bidi="ar"/>
        </w:rPr>
        <w:t>联合体中标的，联合体各方应当共同与招标人签订合同，就中标项目向招标人承担连带责任。</w:t>
      </w:r>
    </w:p>
    <w:p w:rsidR="002253B2" w:rsidRDefault="00073523">
      <w:pPr>
        <w:pStyle w:val="-1"/>
        <w:spacing w:before="326"/>
      </w:pPr>
      <w:bookmarkStart w:id="76" w:name="bookmark68"/>
      <w:bookmarkStart w:id="77" w:name="_Toc47376772"/>
      <w:bookmarkStart w:id="78" w:name="_Toc47987331"/>
      <w:bookmarkEnd w:id="76"/>
      <w:r>
        <w:t>8.</w:t>
      </w:r>
      <w:r>
        <w:rPr>
          <w:rFonts w:hint="eastAsia"/>
        </w:rPr>
        <w:t>纪律和监督</w:t>
      </w:r>
      <w:bookmarkEnd w:id="77"/>
      <w:bookmarkEnd w:id="78"/>
    </w:p>
    <w:p w:rsidR="002253B2" w:rsidRDefault="00073523">
      <w:pPr>
        <w:pStyle w:val="-2"/>
        <w:spacing w:before="326" w:after="97"/>
        <w:ind w:firstLine="489"/>
      </w:pPr>
      <w:bookmarkStart w:id="79" w:name="bookmark69"/>
      <w:bookmarkEnd w:id="79"/>
      <w:r>
        <w:rPr>
          <w:rFonts w:hint="eastAsia"/>
        </w:rPr>
        <w:t xml:space="preserve">8.1 </w:t>
      </w:r>
      <w:r>
        <w:rPr>
          <w:rFonts w:hint="eastAsia"/>
        </w:rPr>
        <w:t>对招标人的纪律要求</w:t>
      </w:r>
    </w:p>
    <w:p w:rsidR="002253B2" w:rsidRDefault="00073523">
      <w:pPr>
        <w:ind w:firstLine="480"/>
        <w:rPr>
          <w:szCs w:val="24"/>
        </w:rPr>
      </w:pPr>
      <w:r>
        <w:rPr>
          <w:rFonts w:hint="eastAsia"/>
          <w:szCs w:val="24"/>
          <w:lang w:bidi="ar"/>
        </w:rPr>
        <w:t>招标人</w:t>
      </w:r>
      <w:r>
        <w:rPr>
          <w:rFonts w:hint="eastAsia"/>
          <w:szCs w:val="24"/>
          <w:lang w:bidi="ar"/>
        </w:rPr>
        <w:t>不得泄露招标投标活动中应当保密的情况和资料，不得与投标人串通损害国家利益、社会公共利益或者他人合法权益。</w:t>
      </w:r>
    </w:p>
    <w:p w:rsidR="002253B2" w:rsidRDefault="00073523">
      <w:pPr>
        <w:pStyle w:val="-2"/>
        <w:spacing w:before="326" w:after="97"/>
        <w:ind w:firstLine="489"/>
      </w:pPr>
      <w:bookmarkStart w:id="80" w:name="bookmark70"/>
      <w:bookmarkEnd w:id="80"/>
      <w:r>
        <w:rPr>
          <w:rFonts w:hint="eastAsia"/>
        </w:rPr>
        <w:t xml:space="preserve">8.2 </w:t>
      </w:r>
      <w:r>
        <w:rPr>
          <w:rFonts w:hint="eastAsia"/>
        </w:rPr>
        <w:t>对投标人的纪律要求</w:t>
      </w:r>
    </w:p>
    <w:p w:rsidR="002253B2" w:rsidRDefault="00073523">
      <w:pPr>
        <w:ind w:firstLine="480"/>
        <w:rPr>
          <w:szCs w:val="24"/>
        </w:rPr>
      </w:pPr>
      <w:r>
        <w:rPr>
          <w:rFonts w:hint="eastAsia"/>
          <w:szCs w:val="24"/>
          <w:lang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2253B2" w:rsidRDefault="00073523">
      <w:pPr>
        <w:pStyle w:val="-2"/>
        <w:spacing w:before="326" w:after="97"/>
        <w:ind w:firstLine="489"/>
      </w:pPr>
      <w:bookmarkStart w:id="81" w:name="bookmark71"/>
      <w:bookmarkEnd w:id="81"/>
      <w:r>
        <w:rPr>
          <w:rFonts w:hint="eastAsia"/>
        </w:rPr>
        <w:t xml:space="preserve">8.3 </w:t>
      </w:r>
      <w:r>
        <w:rPr>
          <w:rFonts w:hint="eastAsia"/>
        </w:rPr>
        <w:t>对评标委员会成员的纪律要求</w:t>
      </w:r>
    </w:p>
    <w:p w:rsidR="002253B2" w:rsidRDefault="00073523">
      <w:pPr>
        <w:ind w:firstLine="480"/>
        <w:rPr>
          <w:szCs w:val="24"/>
        </w:rPr>
      </w:pPr>
      <w:r>
        <w:rPr>
          <w:rFonts w:hint="eastAsia"/>
          <w:szCs w:val="24"/>
          <w:lang w:bidi="ar"/>
        </w:rPr>
        <w:t>评标委员会成员不得收受他人的财物或者其他好处，不得向他人透露对投标文件的</w:t>
      </w:r>
      <w:r>
        <w:rPr>
          <w:rFonts w:hint="eastAsia"/>
          <w:szCs w:val="24"/>
          <w:lang w:bidi="ar"/>
        </w:rPr>
        <w:lastRenderedPageBreak/>
        <w:t>评审和</w:t>
      </w:r>
      <w:r>
        <w:rPr>
          <w:rFonts w:hint="eastAsia"/>
          <w:szCs w:val="24"/>
          <w:lang w:bidi="ar"/>
        </w:rPr>
        <w:t xml:space="preserve"> </w:t>
      </w:r>
      <w:r>
        <w:rPr>
          <w:rFonts w:hint="eastAsia"/>
          <w:szCs w:val="24"/>
          <w:lang w:bidi="ar"/>
        </w:rPr>
        <w:t>比较、中标候选人的推荐情况以及评标有关的其他情况。在评标活动中，评标委员会成员应当</w:t>
      </w:r>
      <w:r>
        <w:rPr>
          <w:rFonts w:hint="eastAsia"/>
          <w:szCs w:val="24"/>
          <w:lang w:bidi="ar"/>
        </w:rPr>
        <w:t>客观、公正地履行职责，遵守职业道德，不得擅离职守，影响评标程序正常进行，不得使用第三章“评标办法”没有规定的评审因素和标准进行评标。</w:t>
      </w:r>
    </w:p>
    <w:p w:rsidR="002253B2" w:rsidRDefault="00073523">
      <w:pPr>
        <w:pStyle w:val="-2"/>
        <w:spacing w:before="326" w:after="97"/>
        <w:ind w:firstLine="489"/>
      </w:pPr>
      <w:bookmarkStart w:id="82" w:name="bookmark72"/>
      <w:bookmarkEnd w:id="82"/>
      <w:r>
        <w:rPr>
          <w:rFonts w:hint="eastAsia"/>
        </w:rPr>
        <w:t xml:space="preserve">8.4 </w:t>
      </w:r>
      <w:r>
        <w:rPr>
          <w:rFonts w:hint="eastAsia"/>
        </w:rPr>
        <w:t>对与评标活动有关的工作人员的纪律要求</w:t>
      </w:r>
    </w:p>
    <w:p w:rsidR="002253B2" w:rsidRDefault="00073523">
      <w:pPr>
        <w:ind w:firstLine="480"/>
        <w:rPr>
          <w:szCs w:val="24"/>
        </w:rPr>
      </w:pPr>
      <w:r>
        <w:rPr>
          <w:rFonts w:hint="eastAsia"/>
          <w:szCs w:val="24"/>
          <w:lang w:bidi="ar"/>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2253B2" w:rsidRDefault="00073523">
      <w:pPr>
        <w:pStyle w:val="-2"/>
        <w:spacing w:before="326" w:after="97"/>
        <w:ind w:firstLine="489"/>
      </w:pPr>
      <w:bookmarkStart w:id="83" w:name="bookmark73"/>
      <w:bookmarkEnd w:id="83"/>
      <w:r>
        <w:rPr>
          <w:rFonts w:hint="eastAsia"/>
        </w:rPr>
        <w:t xml:space="preserve">8.5 </w:t>
      </w:r>
      <w:r>
        <w:rPr>
          <w:rFonts w:hint="eastAsia"/>
        </w:rPr>
        <w:t>投诉</w:t>
      </w:r>
    </w:p>
    <w:p w:rsidR="002253B2" w:rsidRDefault="00073523">
      <w:pPr>
        <w:ind w:firstLine="480"/>
        <w:rPr>
          <w:szCs w:val="24"/>
        </w:rPr>
      </w:pPr>
      <w:r>
        <w:rPr>
          <w:rFonts w:hint="eastAsia"/>
          <w:szCs w:val="24"/>
          <w:lang w:bidi="ar"/>
        </w:rPr>
        <w:t>8.5.1</w:t>
      </w:r>
      <w:r>
        <w:rPr>
          <w:rFonts w:hint="eastAsia"/>
          <w:szCs w:val="24"/>
          <w:lang w:bidi="ar"/>
        </w:rPr>
        <w:t>投标人或者其他利害关系人认为招标投标活动不符合法律、行政法规规定的，可以自知道或者应当知道之日</w:t>
      </w:r>
      <w:r>
        <w:rPr>
          <w:rFonts w:hint="eastAsia"/>
          <w:szCs w:val="24"/>
          <w:lang w:bidi="ar"/>
        </w:rPr>
        <w:t>起</w:t>
      </w:r>
      <w:r>
        <w:rPr>
          <w:rFonts w:hint="eastAsia"/>
          <w:szCs w:val="24"/>
          <w:lang w:bidi="ar"/>
        </w:rPr>
        <w:t>10</w:t>
      </w:r>
      <w:r>
        <w:rPr>
          <w:rFonts w:hint="eastAsia"/>
          <w:szCs w:val="24"/>
          <w:lang w:bidi="ar"/>
        </w:rPr>
        <w:t>日内向有关行政监督部门投诉。投诉应当有明确的请求和必要的证明材料。</w:t>
      </w:r>
    </w:p>
    <w:p w:rsidR="002253B2" w:rsidRDefault="00073523">
      <w:pPr>
        <w:ind w:firstLine="480"/>
        <w:rPr>
          <w:szCs w:val="24"/>
        </w:rPr>
      </w:pPr>
      <w:r>
        <w:rPr>
          <w:rFonts w:hint="eastAsia"/>
          <w:szCs w:val="24"/>
          <w:lang w:bidi="ar"/>
        </w:rPr>
        <w:t>8.5.2</w:t>
      </w:r>
      <w:r>
        <w:rPr>
          <w:rFonts w:hint="eastAsia"/>
          <w:szCs w:val="24"/>
          <w:lang w:bidi="ar"/>
        </w:rPr>
        <w:t>投标人或者其他利害关系人对招标文件、开标和评标结果提出投诉的，应当按照投标人须知第</w:t>
      </w:r>
      <w:r>
        <w:rPr>
          <w:rFonts w:hint="eastAsia"/>
          <w:szCs w:val="24"/>
          <w:lang w:bidi="ar"/>
        </w:rPr>
        <w:t>2.4</w:t>
      </w:r>
      <w:r>
        <w:rPr>
          <w:rFonts w:hint="eastAsia"/>
          <w:szCs w:val="24"/>
          <w:lang w:bidi="ar"/>
        </w:rPr>
        <w:t>款、第</w:t>
      </w:r>
      <w:r>
        <w:rPr>
          <w:rFonts w:hint="eastAsia"/>
          <w:szCs w:val="24"/>
          <w:lang w:bidi="ar"/>
        </w:rPr>
        <w:t>5.3</w:t>
      </w:r>
      <w:r>
        <w:rPr>
          <w:rFonts w:hint="eastAsia"/>
          <w:szCs w:val="24"/>
          <w:lang w:bidi="ar"/>
        </w:rPr>
        <w:t>款和第</w:t>
      </w:r>
      <w:r>
        <w:rPr>
          <w:rFonts w:hint="eastAsia"/>
          <w:szCs w:val="24"/>
          <w:lang w:bidi="ar"/>
        </w:rPr>
        <w:t>7.2</w:t>
      </w:r>
      <w:r>
        <w:rPr>
          <w:rFonts w:hint="eastAsia"/>
          <w:szCs w:val="24"/>
          <w:lang w:bidi="ar"/>
        </w:rPr>
        <w:t>款的规定先向招标人提出异议。异议答复期间不计算在第</w:t>
      </w:r>
      <w:r>
        <w:rPr>
          <w:rFonts w:hint="eastAsia"/>
          <w:szCs w:val="24"/>
          <w:lang w:bidi="ar"/>
        </w:rPr>
        <w:t>8.5.1</w:t>
      </w:r>
      <w:r>
        <w:rPr>
          <w:rFonts w:hint="eastAsia"/>
          <w:szCs w:val="24"/>
          <w:lang w:bidi="ar"/>
        </w:rPr>
        <w:t>项规定的期限内。</w:t>
      </w:r>
    </w:p>
    <w:p w:rsidR="002253B2" w:rsidRDefault="00073523">
      <w:pPr>
        <w:pStyle w:val="-1"/>
        <w:spacing w:before="326"/>
      </w:pPr>
      <w:bookmarkStart w:id="84" w:name="bookmark74"/>
      <w:bookmarkEnd w:id="84"/>
      <w:r>
        <w:rPr>
          <w:rFonts w:hint="eastAsia"/>
        </w:rPr>
        <w:t xml:space="preserve">9. </w:t>
      </w:r>
      <w:r>
        <w:rPr>
          <w:rFonts w:hint="eastAsia"/>
        </w:rPr>
        <w:t>是否采用电子招标投标</w:t>
      </w:r>
    </w:p>
    <w:p w:rsidR="002253B2" w:rsidRDefault="00073523">
      <w:pPr>
        <w:ind w:firstLine="480"/>
        <w:rPr>
          <w:szCs w:val="24"/>
        </w:rPr>
      </w:pPr>
      <w:r>
        <w:rPr>
          <w:rFonts w:hint="eastAsia"/>
          <w:szCs w:val="24"/>
          <w:lang w:bidi="ar"/>
        </w:rPr>
        <w:t>本招标项目采用电子招标投标方式，具体要求见投标人须知前附表。</w:t>
      </w:r>
    </w:p>
    <w:p w:rsidR="002253B2" w:rsidRDefault="00073523">
      <w:pPr>
        <w:pStyle w:val="-1"/>
        <w:spacing w:before="326"/>
      </w:pPr>
      <w:bookmarkStart w:id="85" w:name="bookmark75"/>
      <w:bookmarkEnd w:id="85"/>
      <w:r>
        <w:rPr>
          <w:rFonts w:hint="eastAsia"/>
        </w:rPr>
        <w:t xml:space="preserve">10. </w:t>
      </w:r>
      <w:r>
        <w:rPr>
          <w:rFonts w:hint="eastAsia"/>
        </w:rPr>
        <w:t>需要补充的其他内容</w:t>
      </w:r>
    </w:p>
    <w:p w:rsidR="002253B2" w:rsidRDefault="00073523">
      <w:pPr>
        <w:ind w:firstLine="480"/>
        <w:rPr>
          <w:szCs w:val="24"/>
          <w:lang w:bidi="ar"/>
        </w:rPr>
      </w:pPr>
      <w:r>
        <w:rPr>
          <w:rFonts w:hint="eastAsia"/>
          <w:szCs w:val="24"/>
          <w:lang w:bidi="ar"/>
        </w:rPr>
        <w:t>需要补充的其他内容：见投标人须知前附表。</w:t>
      </w:r>
      <w:bookmarkStart w:id="86" w:name="_Toc369531530"/>
      <w:bookmarkStart w:id="87" w:name="_Toc152042319"/>
      <w:bookmarkStart w:id="88" w:name="_Toc15242"/>
      <w:bookmarkStart w:id="89" w:name="_Toc300834964"/>
      <w:bookmarkStart w:id="90" w:name="_Toc361508599"/>
      <w:bookmarkStart w:id="91" w:name="_Toc247527568"/>
      <w:bookmarkStart w:id="92" w:name="_Toc152045543"/>
      <w:bookmarkStart w:id="93" w:name="_Toc247513967"/>
      <w:bookmarkStart w:id="94" w:name="_Toc144974511"/>
      <w:bookmarkStart w:id="95" w:name="_Toc352691487"/>
      <w:bookmarkStart w:id="96" w:name="_Toc384308224"/>
      <w:bookmarkStart w:id="97" w:name="_Toc536044190"/>
      <w:bookmarkStart w:id="98" w:name="_Toc47987332"/>
      <w:bookmarkEnd w:id="86"/>
      <w:bookmarkEnd w:id="87"/>
      <w:bookmarkEnd w:id="88"/>
      <w:bookmarkEnd w:id="89"/>
      <w:bookmarkEnd w:id="90"/>
      <w:bookmarkEnd w:id="91"/>
      <w:bookmarkEnd w:id="92"/>
      <w:bookmarkEnd w:id="93"/>
      <w:bookmarkEnd w:id="94"/>
      <w:bookmarkEnd w:id="95"/>
      <w:bookmarkEnd w:id="96"/>
    </w:p>
    <w:p w:rsidR="002253B2" w:rsidRDefault="002253B2">
      <w:pPr>
        <w:ind w:firstLine="480"/>
        <w:rPr>
          <w:szCs w:val="24"/>
          <w:lang w:bidi="ar"/>
        </w:rPr>
      </w:pPr>
    </w:p>
    <w:p w:rsidR="002253B2" w:rsidRDefault="00073523">
      <w:pPr>
        <w:pageBreakBefore/>
        <w:spacing w:line="288" w:lineRule="auto"/>
        <w:ind w:firstLineChars="0" w:firstLine="0"/>
        <w:outlineLvl w:val="2"/>
        <w:rPr>
          <w:b/>
          <w:szCs w:val="32"/>
        </w:rPr>
      </w:pPr>
      <w:r>
        <w:rPr>
          <w:rFonts w:hint="eastAsia"/>
          <w:b/>
          <w:szCs w:val="32"/>
        </w:rPr>
        <w:lastRenderedPageBreak/>
        <w:t>附件一：开标记录表</w:t>
      </w:r>
      <w:bookmarkEnd w:id="97"/>
      <w:bookmarkEnd w:id="98"/>
      <w:r>
        <w:rPr>
          <w:rFonts w:hint="eastAsia"/>
          <w:b/>
          <w:szCs w:val="32"/>
        </w:rPr>
        <w:t>（最终以交易中心开标系统导出的开标记录表为准）</w:t>
      </w:r>
    </w:p>
    <w:p w:rsidR="002253B2" w:rsidRDefault="00073523">
      <w:pPr>
        <w:spacing w:afterLines="50" w:after="163" w:line="288" w:lineRule="auto"/>
        <w:ind w:firstLineChars="0" w:firstLine="0"/>
        <w:jc w:val="center"/>
        <w:outlineLvl w:val="3"/>
        <w:rPr>
          <w:b/>
          <w:sz w:val="36"/>
        </w:rPr>
      </w:pPr>
      <w:r>
        <w:rPr>
          <w:rFonts w:hint="eastAsia"/>
          <w:b/>
          <w:sz w:val="36"/>
        </w:rPr>
        <w:t>开标记录表</w:t>
      </w:r>
    </w:p>
    <w:p w:rsidR="002253B2" w:rsidRDefault="00073523">
      <w:pPr>
        <w:wordWrap/>
        <w:ind w:firstLineChars="0" w:firstLine="0"/>
        <w:jc w:val="left"/>
      </w:pPr>
      <w:r>
        <w:rPr>
          <w:rFonts w:hint="eastAsia"/>
        </w:rPr>
        <w:t>开标时间：</w:t>
      </w:r>
      <w:r>
        <w:rPr>
          <w:rFonts w:hint="eastAsia"/>
          <w:u w:val="single"/>
        </w:rPr>
        <w:t xml:space="preserve">      </w:t>
      </w:r>
      <w:r>
        <w:rPr>
          <w:rFonts w:hint="eastAsia"/>
          <w:u w:val="single"/>
        </w:rPr>
        <w:t>年</w:t>
      </w:r>
      <w:r>
        <w:rPr>
          <w:rFonts w:hint="eastAsia"/>
          <w:u w:val="single"/>
        </w:rPr>
        <w:t xml:space="preserve">   </w:t>
      </w:r>
      <w:r>
        <w:rPr>
          <w:rFonts w:hint="eastAsia"/>
          <w:u w:val="single"/>
        </w:rPr>
        <w:t>月</w:t>
      </w:r>
      <w:r>
        <w:rPr>
          <w:rFonts w:hint="eastAsia"/>
          <w:u w:val="single"/>
        </w:rPr>
        <w:t xml:space="preserve">   </w:t>
      </w:r>
      <w:r>
        <w:rPr>
          <w:rFonts w:hint="eastAsia"/>
          <w:u w:val="single"/>
        </w:rPr>
        <w:t>日</w:t>
      </w:r>
      <w:r>
        <w:rPr>
          <w:rFonts w:hint="eastAsia"/>
          <w:u w:val="single"/>
        </w:rPr>
        <w:t xml:space="preserve">   </w:t>
      </w:r>
      <w:r>
        <w:rPr>
          <w:rFonts w:hint="eastAsia"/>
          <w:u w:val="single"/>
        </w:rPr>
        <w:t>时</w:t>
      </w:r>
      <w:r>
        <w:rPr>
          <w:rFonts w:hint="eastAsia"/>
          <w:u w:val="single"/>
        </w:rPr>
        <w:t xml:space="preserve">   </w:t>
      </w:r>
      <w:r>
        <w:rPr>
          <w:rFonts w:hint="eastAsia"/>
          <w:u w:val="single"/>
        </w:rPr>
        <w:t>分</w:t>
      </w:r>
    </w:p>
    <w:tbl>
      <w:tblPr>
        <w:tblW w:w="10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917"/>
        <w:gridCol w:w="1142"/>
        <w:gridCol w:w="1223"/>
        <w:gridCol w:w="1194"/>
        <w:gridCol w:w="1051"/>
        <w:gridCol w:w="944"/>
        <w:gridCol w:w="777"/>
        <w:gridCol w:w="944"/>
        <w:gridCol w:w="765"/>
        <w:gridCol w:w="1140"/>
      </w:tblGrid>
      <w:tr w:rsidR="001120FE" w:rsidTr="001120FE">
        <w:trPr>
          <w:trHeight w:val="90"/>
          <w:tblHeader/>
          <w:jc w:val="center"/>
        </w:trPr>
        <w:tc>
          <w:tcPr>
            <w:tcW w:w="685" w:type="dxa"/>
            <w:vMerge w:val="restart"/>
            <w:tcBorders>
              <w:top w:val="single" w:sz="4" w:space="0" w:color="auto"/>
              <w:left w:val="single" w:sz="4" w:space="0" w:color="auto"/>
              <w:right w:val="single" w:sz="4" w:space="0" w:color="auto"/>
            </w:tcBorders>
            <w:vAlign w:val="center"/>
          </w:tcPr>
          <w:p w:rsidR="001120FE" w:rsidRDefault="001120FE">
            <w:pPr>
              <w:wordWrap/>
              <w:spacing w:line="240" w:lineRule="auto"/>
              <w:ind w:firstLineChars="0" w:firstLine="0"/>
              <w:jc w:val="center"/>
              <w:rPr>
                <w:b/>
                <w:sz w:val="20"/>
              </w:rPr>
            </w:pPr>
            <w:r>
              <w:rPr>
                <w:rFonts w:hint="eastAsia"/>
                <w:b/>
                <w:sz w:val="20"/>
              </w:rPr>
              <w:t>序号</w:t>
            </w:r>
          </w:p>
        </w:tc>
        <w:tc>
          <w:tcPr>
            <w:tcW w:w="917" w:type="dxa"/>
            <w:vMerge w:val="restart"/>
            <w:tcBorders>
              <w:top w:val="single" w:sz="4" w:space="0" w:color="auto"/>
              <w:left w:val="single" w:sz="4" w:space="0" w:color="auto"/>
              <w:right w:val="single" w:sz="4" w:space="0" w:color="auto"/>
            </w:tcBorders>
            <w:vAlign w:val="center"/>
          </w:tcPr>
          <w:p w:rsidR="001120FE" w:rsidRDefault="001120FE">
            <w:pPr>
              <w:wordWrap/>
              <w:spacing w:line="240" w:lineRule="auto"/>
              <w:ind w:firstLineChars="0" w:firstLine="0"/>
              <w:jc w:val="center"/>
              <w:rPr>
                <w:b/>
                <w:sz w:val="20"/>
              </w:rPr>
            </w:pPr>
            <w:r>
              <w:rPr>
                <w:rFonts w:hint="eastAsia"/>
                <w:b/>
                <w:sz w:val="20"/>
              </w:rPr>
              <w:t>投标</w:t>
            </w:r>
            <w:bookmarkStart w:id="99" w:name="_GoBack"/>
            <w:bookmarkEnd w:id="99"/>
            <w:r>
              <w:rPr>
                <w:rFonts w:hint="eastAsia"/>
                <w:b/>
                <w:sz w:val="20"/>
              </w:rPr>
              <w:t>人</w:t>
            </w:r>
          </w:p>
        </w:tc>
        <w:tc>
          <w:tcPr>
            <w:tcW w:w="1142" w:type="dxa"/>
            <w:vMerge w:val="restart"/>
            <w:tcBorders>
              <w:top w:val="single" w:sz="4" w:space="0" w:color="auto"/>
              <w:left w:val="single" w:sz="4" w:space="0" w:color="auto"/>
              <w:right w:val="single" w:sz="4" w:space="0" w:color="auto"/>
            </w:tcBorders>
            <w:vAlign w:val="center"/>
          </w:tcPr>
          <w:p w:rsidR="001120FE" w:rsidRDefault="001120FE">
            <w:pPr>
              <w:wordWrap/>
              <w:spacing w:line="240" w:lineRule="auto"/>
              <w:ind w:firstLineChars="0" w:firstLine="0"/>
              <w:jc w:val="center"/>
              <w:rPr>
                <w:b/>
                <w:sz w:val="20"/>
              </w:rPr>
            </w:pPr>
            <w:r>
              <w:rPr>
                <w:rFonts w:hint="eastAsia"/>
                <w:b/>
                <w:sz w:val="20"/>
                <w:szCs w:val="18"/>
              </w:rPr>
              <w:t>投标文件递交情况</w:t>
            </w:r>
          </w:p>
        </w:tc>
        <w:tc>
          <w:tcPr>
            <w:tcW w:w="1223" w:type="dxa"/>
            <w:vMerge w:val="restart"/>
            <w:tcBorders>
              <w:top w:val="single" w:sz="4" w:space="0" w:color="auto"/>
              <w:left w:val="single" w:sz="4" w:space="0" w:color="auto"/>
              <w:right w:val="single" w:sz="4" w:space="0" w:color="auto"/>
            </w:tcBorders>
            <w:vAlign w:val="center"/>
          </w:tcPr>
          <w:p w:rsidR="001120FE" w:rsidRDefault="001120FE">
            <w:pPr>
              <w:wordWrap/>
              <w:spacing w:line="240" w:lineRule="auto"/>
              <w:ind w:firstLineChars="0" w:firstLine="0"/>
              <w:jc w:val="center"/>
              <w:rPr>
                <w:b/>
                <w:sz w:val="20"/>
              </w:rPr>
            </w:pPr>
            <w:r>
              <w:rPr>
                <w:rFonts w:hint="eastAsia"/>
                <w:b/>
                <w:sz w:val="20"/>
              </w:rPr>
              <w:t>投标文件解密情况</w:t>
            </w:r>
          </w:p>
        </w:tc>
        <w:tc>
          <w:tcPr>
            <w:tcW w:w="1194" w:type="dxa"/>
            <w:vMerge w:val="restart"/>
            <w:tcBorders>
              <w:top w:val="single" w:sz="4" w:space="0" w:color="auto"/>
              <w:left w:val="single" w:sz="4" w:space="0" w:color="auto"/>
              <w:right w:val="single" w:sz="4" w:space="0" w:color="auto"/>
            </w:tcBorders>
            <w:vAlign w:val="center"/>
          </w:tcPr>
          <w:p w:rsidR="001120FE" w:rsidRDefault="001120FE">
            <w:pPr>
              <w:wordWrap/>
              <w:spacing w:line="240" w:lineRule="auto"/>
              <w:ind w:firstLineChars="0" w:firstLine="0"/>
              <w:jc w:val="center"/>
              <w:rPr>
                <w:b/>
                <w:sz w:val="20"/>
              </w:rPr>
            </w:pPr>
            <w:r>
              <w:rPr>
                <w:rFonts w:hint="eastAsia"/>
                <w:b/>
                <w:sz w:val="20"/>
              </w:rPr>
              <w:t>投标保证金（元）</w:t>
            </w:r>
          </w:p>
        </w:tc>
        <w:tc>
          <w:tcPr>
            <w:tcW w:w="2772" w:type="dxa"/>
            <w:gridSpan w:val="3"/>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rFonts w:hint="eastAsia"/>
                <w:b/>
                <w:sz w:val="20"/>
              </w:rPr>
            </w:pPr>
            <w:r>
              <w:rPr>
                <w:rFonts w:hint="eastAsia"/>
                <w:b/>
                <w:sz w:val="20"/>
              </w:rPr>
              <w:t>投标代理费率</w:t>
            </w:r>
            <w:r>
              <w:rPr>
                <w:rFonts w:hint="eastAsia"/>
                <w:b/>
                <w:sz w:val="20"/>
              </w:rPr>
              <w:t>（%）</w:t>
            </w:r>
          </w:p>
        </w:tc>
        <w:tc>
          <w:tcPr>
            <w:tcW w:w="944" w:type="dxa"/>
            <w:vMerge w:val="restart"/>
            <w:tcBorders>
              <w:top w:val="single" w:sz="4" w:space="0" w:color="auto"/>
              <w:left w:val="single" w:sz="4" w:space="0" w:color="auto"/>
              <w:right w:val="single" w:sz="4" w:space="0" w:color="auto"/>
            </w:tcBorders>
            <w:vAlign w:val="center"/>
          </w:tcPr>
          <w:p w:rsidR="001120FE" w:rsidRDefault="001120FE">
            <w:pPr>
              <w:wordWrap/>
              <w:spacing w:line="240" w:lineRule="auto"/>
              <w:ind w:firstLineChars="0" w:firstLine="0"/>
              <w:jc w:val="center"/>
              <w:rPr>
                <w:b/>
                <w:sz w:val="20"/>
              </w:rPr>
            </w:pPr>
            <w:r>
              <w:rPr>
                <w:rFonts w:hint="eastAsia"/>
                <w:b/>
                <w:sz w:val="20"/>
              </w:rPr>
              <w:t>服务期限</w:t>
            </w:r>
          </w:p>
        </w:tc>
        <w:tc>
          <w:tcPr>
            <w:tcW w:w="765" w:type="dxa"/>
            <w:vMerge w:val="restart"/>
            <w:tcBorders>
              <w:top w:val="single" w:sz="4" w:space="0" w:color="auto"/>
              <w:left w:val="single" w:sz="4" w:space="0" w:color="auto"/>
              <w:right w:val="single" w:sz="4" w:space="0" w:color="auto"/>
            </w:tcBorders>
            <w:vAlign w:val="center"/>
          </w:tcPr>
          <w:p w:rsidR="001120FE" w:rsidRDefault="001120FE">
            <w:pPr>
              <w:wordWrap/>
              <w:spacing w:line="240" w:lineRule="auto"/>
              <w:ind w:firstLineChars="0" w:firstLine="0"/>
              <w:jc w:val="center"/>
              <w:rPr>
                <w:b/>
                <w:sz w:val="20"/>
              </w:rPr>
            </w:pPr>
            <w:r>
              <w:rPr>
                <w:rFonts w:hint="eastAsia"/>
                <w:b/>
                <w:sz w:val="20"/>
              </w:rPr>
              <w:t>备注</w:t>
            </w:r>
          </w:p>
        </w:tc>
        <w:tc>
          <w:tcPr>
            <w:tcW w:w="1140" w:type="dxa"/>
            <w:vMerge w:val="restart"/>
            <w:tcBorders>
              <w:top w:val="single" w:sz="4" w:space="0" w:color="auto"/>
              <w:left w:val="single" w:sz="4" w:space="0" w:color="auto"/>
              <w:right w:val="single" w:sz="4" w:space="0" w:color="auto"/>
            </w:tcBorders>
            <w:vAlign w:val="center"/>
          </w:tcPr>
          <w:p w:rsidR="001120FE" w:rsidRDefault="001120FE">
            <w:pPr>
              <w:wordWrap/>
              <w:spacing w:line="240" w:lineRule="auto"/>
              <w:ind w:firstLineChars="0" w:firstLine="0"/>
              <w:jc w:val="center"/>
              <w:rPr>
                <w:b/>
                <w:sz w:val="20"/>
              </w:rPr>
            </w:pPr>
            <w:r>
              <w:rPr>
                <w:rFonts w:hint="eastAsia"/>
                <w:b/>
                <w:sz w:val="20"/>
              </w:rPr>
              <w:t>投标人代表签名</w:t>
            </w:r>
          </w:p>
        </w:tc>
      </w:tr>
      <w:tr w:rsidR="001120FE" w:rsidTr="001120FE">
        <w:trPr>
          <w:trHeight w:val="880"/>
          <w:tblHeader/>
          <w:jc w:val="center"/>
        </w:trPr>
        <w:tc>
          <w:tcPr>
            <w:tcW w:w="685" w:type="dxa"/>
            <w:vMerge/>
            <w:tcBorders>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b/>
                <w:sz w:val="20"/>
              </w:rPr>
            </w:pPr>
          </w:p>
        </w:tc>
        <w:tc>
          <w:tcPr>
            <w:tcW w:w="917" w:type="dxa"/>
            <w:vMerge/>
            <w:tcBorders>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b/>
                <w:sz w:val="20"/>
              </w:rPr>
            </w:pPr>
          </w:p>
        </w:tc>
        <w:tc>
          <w:tcPr>
            <w:tcW w:w="1142" w:type="dxa"/>
            <w:vMerge/>
            <w:tcBorders>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b/>
                <w:sz w:val="20"/>
                <w:szCs w:val="18"/>
              </w:rPr>
            </w:pPr>
          </w:p>
        </w:tc>
        <w:tc>
          <w:tcPr>
            <w:tcW w:w="1223" w:type="dxa"/>
            <w:vMerge/>
            <w:tcBorders>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b/>
                <w:sz w:val="20"/>
              </w:rPr>
            </w:pPr>
          </w:p>
        </w:tc>
        <w:tc>
          <w:tcPr>
            <w:tcW w:w="1194" w:type="dxa"/>
            <w:vMerge/>
            <w:tcBorders>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b/>
                <w:sz w:val="20"/>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1120FE" w:rsidRDefault="001120FE">
            <w:pPr>
              <w:wordWrap/>
              <w:spacing w:line="240" w:lineRule="auto"/>
              <w:ind w:firstLineChars="0" w:firstLine="0"/>
              <w:jc w:val="center"/>
              <w:rPr>
                <w:b/>
                <w:sz w:val="20"/>
              </w:rPr>
            </w:pPr>
            <w:r>
              <w:rPr>
                <w:rFonts w:hint="eastAsia"/>
                <w:b/>
                <w:sz w:val="20"/>
              </w:rPr>
              <w:t>自然来访客户</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1120FE" w:rsidRDefault="001120FE">
            <w:pPr>
              <w:wordWrap/>
              <w:spacing w:line="240" w:lineRule="auto"/>
              <w:ind w:firstLineChars="0" w:firstLine="0"/>
              <w:jc w:val="center"/>
              <w:rPr>
                <w:b/>
                <w:sz w:val="20"/>
              </w:rPr>
            </w:pPr>
            <w:r>
              <w:rPr>
                <w:rFonts w:hint="eastAsia"/>
                <w:b/>
                <w:sz w:val="20"/>
              </w:rPr>
              <w:t>渠道带访客户</w:t>
            </w:r>
          </w:p>
        </w:tc>
        <w:tc>
          <w:tcPr>
            <w:tcW w:w="777" w:type="dxa"/>
            <w:tcBorders>
              <w:left w:val="single" w:sz="4" w:space="0" w:color="auto"/>
              <w:bottom w:val="single" w:sz="4" w:space="0" w:color="auto"/>
              <w:right w:val="single" w:sz="4" w:space="0" w:color="auto"/>
            </w:tcBorders>
            <w:vAlign w:val="center"/>
          </w:tcPr>
          <w:p w:rsidR="001120FE" w:rsidRDefault="001120FE" w:rsidP="001120FE">
            <w:pPr>
              <w:wordWrap/>
              <w:spacing w:line="240" w:lineRule="auto"/>
              <w:ind w:firstLineChars="0" w:firstLine="0"/>
              <w:jc w:val="center"/>
              <w:rPr>
                <w:b/>
                <w:sz w:val="20"/>
              </w:rPr>
            </w:pPr>
            <w:r>
              <w:rPr>
                <w:rFonts w:hint="eastAsia"/>
                <w:b/>
                <w:sz w:val="20"/>
              </w:rPr>
              <w:t>平均费率</w:t>
            </w:r>
          </w:p>
        </w:tc>
        <w:tc>
          <w:tcPr>
            <w:tcW w:w="944" w:type="dxa"/>
            <w:vMerge/>
            <w:tcBorders>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b/>
                <w:sz w:val="20"/>
              </w:rPr>
            </w:pPr>
          </w:p>
        </w:tc>
        <w:tc>
          <w:tcPr>
            <w:tcW w:w="765" w:type="dxa"/>
            <w:vMerge/>
            <w:tcBorders>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b/>
                <w:sz w:val="20"/>
              </w:rPr>
            </w:pPr>
          </w:p>
        </w:tc>
        <w:tc>
          <w:tcPr>
            <w:tcW w:w="1140" w:type="dxa"/>
            <w:vMerge/>
            <w:tcBorders>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b/>
                <w:sz w:val="20"/>
              </w:rPr>
            </w:pPr>
          </w:p>
        </w:tc>
      </w:tr>
      <w:tr w:rsidR="001120FE" w:rsidTr="001120FE">
        <w:trPr>
          <w:trHeight w:val="454"/>
          <w:tblHeader/>
          <w:jc w:val="center"/>
        </w:trPr>
        <w:tc>
          <w:tcPr>
            <w:tcW w:w="685"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917"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42"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223"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051"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777" w:type="dxa"/>
            <w:tcBorders>
              <w:top w:val="single" w:sz="4" w:space="0" w:color="auto"/>
              <w:left w:val="single" w:sz="4" w:space="0" w:color="auto"/>
              <w:bottom w:val="single" w:sz="4" w:space="0" w:color="auto"/>
              <w:right w:val="single" w:sz="4" w:space="0" w:color="auto"/>
            </w:tcBorders>
            <w:vAlign w:val="center"/>
          </w:tcPr>
          <w:p w:rsidR="001120FE" w:rsidRDefault="001120FE" w:rsidP="001120FE">
            <w:pPr>
              <w:wordWrap/>
              <w:spacing w:line="240" w:lineRule="auto"/>
              <w:ind w:firstLineChars="0" w:firstLine="0"/>
              <w:jc w:val="center"/>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765"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40"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r>
      <w:tr w:rsidR="001120FE" w:rsidTr="001120FE">
        <w:trPr>
          <w:trHeight w:val="454"/>
          <w:tblHeader/>
          <w:jc w:val="center"/>
        </w:trPr>
        <w:tc>
          <w:tcPr>
            <w:tcW w:w="685"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917"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42"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223"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051"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777" w:type="dxa"/>
            <w:tcBorders>
              <w:top w:val="single" w:sz="4" w:space="0" w:color="auto"/>
              <w:left w:val="single" w:sz="4" w:space="0" w:color="auto"/>
              <w:bottom w:val="single" w:sz="4" w:space="0" w:color="auto"/>
              <w:right w:val="single" w:sz="4" w:space="0" w:color="auto"/>
            </w:tcBorders>
            <w:vAlign w:val="center"/>
          </w:tcPr>
          <w:p w:rsidR="001120FE" w:rsidRDefault="001120FE" w:rsidP="001120FE">
            <w:pPr>
              <w:wordWrap/>
              <w:spacing w:line="240" w:lineRule="auto"/>
              <w:ind w:firstLineChars="0" w:firstLine="0"/>
              <w:jc w:val="center"/>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765"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40"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r>
      <w:tr w:rsidR="001120FE" w:rsidTr="001120FE">
        <w:trPr>
          <w:trHeight w:val="454"/>
          <w:tblHeader/>
          <w:jc w:val="center"/>
        </w:trPr>
        <w:tc>
          <w:tcPr>
            <w:tcW w:w="685"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917"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42"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223"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051"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777" w:type="dxa"/>
            <w:tcBorders>
              <w:top w:val="single" w:sz="4" w:space="0" w:color="auto"/>
              <w:left w:val="single" w:sz="4" w:space="0" w:color="auto"/>
              <w:bottom w:val="single" w:sz="4" w:space="0" w:color="auto"/>
              <w:right w:val="single" w:sz="4" w:space="0" w:color="auto"/>
            </w:tcBorders>
            <w:vAlign w:val="center"/>
          </w:tcPr>
          <w:p w:rsidR="001120FE" w:rsidRDefault="001120FE" w:rsidP="001120FE">
            <w:pPr>
              <w:wordWrap/>
              <w:spacing w:line="240" w:lineRule="auto"/>
              <w:ind w:firstLineChars="0" w:firstLine="0"/>
              <w:jc w:val="center"/>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765"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40"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r>
      <w:tr w:rsidR="001120FE" w:rsidTr="001120FE">
        <w:trPr>
          <w:trHeight w:val="454"/>
          <w:tblHeader/>
          <w:jc w:val="center"/>
        </w:trPr>
        <w:tc>
          <w:tcPr>
            <w:tcW w:w="685"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917"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42"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223"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051"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777" w:type="dxa"/>
            <w:tcBorders>
              <w:top w:val="single" w:sz="4" w:space="0" w:color="auto"/>
              <w:left w:val="single" w:sz="4" w:space="0" w:color="auto"/>
              <w:bottom w:val="single" w:sz="4" w:space="0" w:color="auto"/>
              <w:right w:val="single" w:sz="4" w:space="0" w:color="auto"/>
            </w:tcBorders>
            <w:vAlign w:val="center"/>
          </w:tcPr>
          <w:p w:rsidR="001120FE" w:rsidRDefault="001120FE" w:rsidP="001120FE">
            <w:pPr>
              <w:wordWrap/>
              <w:spacing w:line="240" w:lineRule="auto"/>
              <w:ind w:firstLineChars="0" w:firstLine="0"/>
              <w:jc w:val="center"/>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765"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40"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r>
      <w:tr w:rsidR="001120FE" w:rsidTr="001120FE">
        <w:trPr>
          <w:trHeight w:val="454"/>
          <w:tblHeader/>
          <w:jc w:val="center"/>
        </w:trPr>
        <w:tc>
          <w:tcPr>
            <w:tcW w:w="685"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917"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42"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223"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051"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777" w:type="dxa"/>
            <w:tcBorders>
              <w:top w:val="single" w:sz="4" w:space="0" w:color="auto"/>
              <w:left w:val="single" w:sz="4" w:space="0" w:color="auto"/>
              <w:bottom w:val="single" w:sz="4" w:space="0" w:color="auto"/>
              <w:right w:val="single" w:sz="4" w:space="0" w:color="auto"/>
            </w:tcBorders>
            <w:vAlign w:val="center"/>
          </w:tcPr>
          <w:p w:rsidR="001120FE" w:rsidRDefault="001120FE" w:rsidP="001120FE">
            <w:pPr>
              <w:wordWrap/>
              <w:spacing w:line="240" w:lineRule="auto"/>
              <w:ind w:firstLineChars="0" w:firstLine="0"/>
              <w:jc w:val="center"/>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765"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40"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r>
      <w:tr w:rsidR="001120FE" w:rsidTr="001120FE">
        <w:trPr>
          <w:trHeight w:val="454"/>
          <w:tblHeader/>
          <w:jc w:val="center"/>
        </w:trPr>
        <w:tc>
          <w:tcPr>
            <w:tcW w:w="685"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917"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42"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223"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051"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777" w:type="dxa"/>
            <w:tcBorders>
              <w:top w:val="single" w:sz="4" w:space="0" w:color="auto"/>
              <w:left w:val="single" w:sz="4" w:space="0" w:color="auto"/>
              <w:bottom w:val="single" w:sz="4" w:space="0" w:color="auto"/>
              <w:right w:val="single" w:sz="4" w:space="0" w:color="auto"/>
            </w:tcBorders>
            <w:vAlign w:val="center"/>
          </w:tcPr>
          <w:p w:rsidR="001120FE" w:rsidRDefault="001120FE" w:rsidP="001120FE">
            <w:pPr>
              <w:wordWrap/>
              <w:spacing w:line="240" w:lineRule="auto"/>
              <w:ind w:firstLineChars="0" w:firstLine="0"/>
              <w:jc w:val="center"/>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765"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40"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r>
      <w:tr w:rsidR="001120FE" w:rsidTr="001120FE">
        <w:trPr>
          <w:trHeight w:val="454"/>
          <w:tblHeader/>
          <w:jc w:val="center"/>
        </w:trPr>
        <w:tc>
          <w:tcPr>
            <w:tcW w:w="685"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917"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42"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223"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051"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777" w:type="dxa"/>
            <w:tcBorders>
              <w:top w:val="single" w:sz="4" w:space="0" w:color="auto"/>
              <w:left w:val="single" w:sz="4" w:space="0" w:color="auto"/>
              <w:bottom w:val="single" w:sz="4" w:space="0" w:color="auto"/>
              <w:right w:val="single" w:sz="4" w:space="0" w:color="auto"/>
            </w:tcBorders>
            <w:vAlign w:val="center"/>
          </w:tcPr>
          <w:p w:rsidR="001120FE" w:rsidRDefault="001120FE" w:rsidP="001120FE">
            <w:pPr>
              <w:wordWrap/>
              <w:spacing w:line="240" w:lineRule="auto"/>
              <w:ind w:firstLineChars="0" w:firstLine="0"/>
              <w:jc w:val="center"/>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765"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40"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r>
      <w:tr w:rsidR="001120FE" w:rsidTr="001120FE">
        <w:trPr>
          <w:trHeight w:val="454"/>
          <w:tblHeader/>
          <w:jc w:val="center"/>
        </w:trPr>
        <w:tc>
          <w:tcPr>
            <w:tcW w:w="685"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917"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42"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223"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051"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777" w:type="dxa"/>
            <w:tcBorders>
              <w:top w:val="single" w:sz="4" w:space="0" w:color="auto"/>
              <w:left w:val="single" w:sz="4" w:space="0" w:color="auto"/>
              <w:bottom w:val="single" w:sz="4" w:space="0" w:color="auto"/>
              <w:right w:val="single" w:sz="4" w:space="0" w:color="auto"/>
            </w:tcBorders>
            <w:vAlign w:val="center"/>
          </w:tcPr>
          <w:p w:rsidR="001120FE" w:rsidRDefault="001120FE" w:rsidP="001120FE">
            <w:pPr>
              <w:wordWrap/>
              <w:spacing w:line="240" w:lineRule="auto"/>
              <w:ind w:firstLineChars="0" w:firstLine="0"/>
              <w:jc w:val="center"/>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765"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40"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r>
      <w:tr w:rsidR="001120FE" w:rsidTr="001120FE">
        <w:trPr>
          <w:trHeight w:val="454"/>
          <w:tblHeader/>
          <w:jc w:val="center"/>
        </w:trPr>
        <w:tc>
          <w:tcPr>
            <w:tcW w:w="685"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917"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42"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223"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051"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777" w:type="dxa"/>
            <w:tcBorders>
              <w:top w:val="single" w:sz="4" w:space="0" w:color="auto"/>
              <w:left w:val="single" w:sz="4" w:space="0" w:color="auto"/>
              <w:bottom w:val="single" w:sz="4" w:space="0" w:color="auto"/>
              <w:right w:val="single" w:sz="4" w:space="0" w:color="auto"/>
            </w:tcBorders>
            <w:vAlign w:val="center"/>
          </w:tcPr>
          <w:p w:rsidR="001120FE" w:rsidRDefault="001120FE" w:rsidP="001120FE">
            <w:pPr>
              <w:wordWrap/>
              <w:spacing w:line="240" w:lineRule="auto"/>
              <w:ind w:firstLineChars="0" w:firstLine="0"/>
              <w:jc w:val="center"/>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765"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40"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r>
      <w:tr w:rsidR="001120FE" w:rsidTr="001120FE">
        <w:trPr>
          <w:trHeight w:val="454"/>
          <w:tblHeader/>
          <w:jc w:val="center"/>
        </w:trPr>
        <w:tc>
          <w:tcPr>
            <w:tcW w:w="685"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917"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42"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223"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051"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777" w:type="dxa"/>
            <w:tcBorders>
              <w:top w:val="single" w:sz="4" w:space="0" w:color="auto"/>
              <w:left w:val="single" w:sz="4" w:space="0" w:color="auto"/>
              <w:bottom w:val="single" w:sz="4" w:space="0" w:color="auto"/>
              <w:right w:val="single" w:sz="4" w:space="0" w:color="auto"/>
            </w:tcBorders>
            <w:vAlign w:val="center"/>
          </w:tcPr>
          <w:p w:rsidR="001120FE" w:rsidRDefault="001120FE" w:rsidP="001120FE">
            <w:pPr>
              <w:wordWrap/>
              <w:spacing w:line="240" w:lineRule="auto"/>
              <w:ind w:firstLineChars="0" w:firstLine="0"/>
              <w:jc w:val="center"/>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765"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40"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r>
      <w:tr w:rsidR="001120FE" w:rsidTr="001120FE">
        <w:trPr>
          <w:trHeight w:val="454"/>
          <w:tblHeader/>
          <w:jc w:val="center"/>
        </w:trPr>
        <w:tc>
          <w:tcPr>
            <w:tcW w:w="685"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917"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42"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223"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051"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777" w:type="dxa"/>
            <w:tcBorders>
              <w:top w:val="single" w:sz="4" w:space="0" w:color="auto"/>
              <w:left w:val="single" w:sz="4" w:space="0" w:color="auto"/>
              <w:bottom w:val="single" w:sz="4" w:space="0" w:color="auto"/>
              <w:right w:val="single" w:sz="4" w:space="0" w:color="auto"/>
            </w:tcBorders>
            <w:vAlign w:val="center"/>
          </w:tcPr>
          <w:p w:rsidR="001120FE" w:rsidRDefault="001120FE" w:rsidP="001120FE">
            <w:pPr>
              <w:wordWrap/>
              <w:spacing w:line="240" w:lineRule="auto"/>
              <w:ind w:firstLineChars="0" w:firstLine="0"/>
              <w:jc w:val="center"/>
              <w:rPr>
                <w:sz w:val="20"/>
              </w:rPr>
            </w:pPr>
          </w:p>
        </w:tc>
        <w:tc>
          <w:tcPr>
            <w:tcW w:w="944"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765"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c>
          <w:tcPr>
            <w:tcW w:w="1140" w:type="dxa"/>
            <w:tcBorders>
              <w:top w:val="single" w:sz="4" w:space="0" w:color="auto"/>
              <w:left w:val="single" w:sz="4" w:space="0" w:color="auto"/>
              <w:bottom w:val="single" w:sz="4" w:space="0" w:color="auto"/>
              <w:right w:val="single" w:sz="4" w:space="0" w:color="auto"/>
            </w:tcBorders>
            <w:vAlign w:val="center"/>
          </w:tcPr>
          <w:p w:rsidR="001120FE" w:rsidRDefault="001120FE">
            <w:pPr>
              <w:wordWrap/>
              <w:spacing w:line="240" w:lineRule="auto"/>
              <w:ind w:firstLineChars="0" w:firstLine="0"/>
              <w:jc w:val="center"/>
              <w:rPr>
                <w:sz w:val="20"/>
              </w:rPr>
            </w:pPr>
          </w:p>
        </w:tc>
      </w:tr>
    </w:tbl>
    <w:p w:rsidR="002253B2" w:rsidRDefault="002253B2">
      <w:pPr>
        <w:wordWrap/>
        <w:ind w:firstLine="480"/>
      </w:pPr>
    </w:p>
    <w:p w:rsidR="002253B2" w:rsidRDefault="00073523">
      <w:pPr>
        <w:spacing w:afterLines="100" w:after="326"/>
        <w:ind w:firstLineChars="0" w:firstLine="0"/>
        <w:jc w:val="right"/>
        <w:rPr>
          <w:u w:val="single"/>
        </w:rPr>
      </w:pPr>
      <w:r>
        <w:rPr>
          <w:rFonts w:hint="eastAsia"/>
        </w:rPr>
        <w:t>招标人代表：</w:t>
      </w:r>
      <w:r>
        <w:rPr>
          <w:rFonts w:hint="eastAsia"/>
          <w:u w:val="single"/>
        </w:rPr>
        <w:t xml:space="preserve">           </w:t>
      </w:r>
      <w:r>
        <w:rPr>
          <w:rFonts w:hint="eastAsia"/>
        </w:rPr>
        <w:t xml:space="preserve">  </w:t>
      </w:r>
      <w:r>
        <w:rPr>
          <w:rFonts w:hint="eastAsia"/>
        </w:rPr>
        <w:t>记录人：</w:t>
      </w:r>
      <w:r>
        <w:rPr>
          <w:rFonts w:hint="eastAsia"/>
          <w:u w:val="single"/>
        </w:rPr>
        <w:t xml:space="preserve">           </w:t>
      </w:r>
      <w:r>
        <w:rPr>
          <w:rFonts w:hint="eastAsia"/>
        </w:rPr>
        <w:t xml:space="preserve">   </w:t>
      </w:r>
      <w:proofErr w:type="gramStart"/>
      <w:r>
        <w:rPr>
          <w:rFonts w:hint="eastAsia"/>
        </w:rPr>
        <w:t>监标人</w:t>
      </w:r>
      <w:proofErr w:type="gramEnd"/>
      <w:r>
        <w:rPr>
          <w:rFonts w:hint="eastAsia"/>
        </w:rPr>
        <w:t>：</w:t>
      </w:r>
      <w:r>
        <w:rPr>
          <w:rFonts w:hint="eastAsia"/>
          <w:u w:val="single"/>
        </w:rPr>
        <w:t xml:space="preserve">            </w:t>
      </w:r>
    </w:p>
    <w:p w:rsidR="002253B2" w:rsidRDefault="00073523">
      <w:pPr>
        <w:spacing w:afterLines="100" w:after="326"/>
        <w:ind w:firstLineChars="0" w:firstLine="0"/>
        <w:jc w:val="right"/>
        <w:rPr>
          <w:u w:val="single"/>
        </w:rPr>
      </w:pPr>
      <w:r>
        <w:rPr>
          <w:rFonts w:hint="eastAsia"/>
          <w:u w:val="single"/>
        </w:rPr>
        <w:t xml:space="preserve">     </w:t>
      </w:r>
      <w:r>
        <w:rPr>
          <w:rFonts w:hint="eastAsia"/>
          <w:u w:val="single"/>
        </w:rPr>
        <w:t>年</w:t>
      </w:r>
      <w:r>
        <w:rPr>
          <w:rFonts w:hint="eastAsia"/>
          <w:u w:val="single"/>
        </w:rPr>
        <w:t xml:space="preserve">   </w:t>
      </w:r>
      <w:r>
        <w:rPr>
          <w:rFonts w:hint="eastAsia"/>
          <w:u w:val="single"/>
        </w:rPr>
        <w:t>月</w:t>
      </w:r>
      <w:r>
        <w:rPr>
          <w:rFonts w:hint="eastAsia"/>
          <w:u w:val="single"/>
        </w:rPr>
        <w:t xml:space="preserve">   </w:t>
      </w:r>
      <w:r>
        <w:rPr>
          <w:rFonts w:hint="eastAsia"/>
          <w:u w:val="single"/>
        </w:rPr>
        <w:t>日</w:t>
      </w:r>
    </w:p>
    <w:p w:rsidR="002253B2" w:rsidRDefault="00073523">
      <w:pPr>
        <w:pageBreakBefore/>
        <w:spacing w:line="288" w:lineRule="auto"/>
        <w:ind w:firstLineChars="0" w:firstLine="0"/>
        <w:outlineLvl w:val="2"/>
        <w:rPr>
          <w:b/>
        </w:rPr>
      </w:pPr>
      <w:r>
        <w:rPr>
          <w:rFonts w:ascii="Times New Roman" w:hAnsi="Times New Roman" w:hint="eastAsia"/>
          <w:b/>
        </w:rPr>
        <w:lastRenderedPageBreak/>
        <w:t>附件二：</w:t>
      </w:r>
    </w:p>
    <w:p w:rsidR="002253B2" w:rsidRDefault="00073523">
      <w:pPr>
        <w:spacing w:afterLines="50" w:after="163" w:line="288" w:lineRule="auto"/>
        <w:ind w:firstLineChars="0" w:firstLine="0"/>
        <w:jc w:val="center"/>
        <w:outlineLvl w:val="3"/>
        <w:rPr>
          <w:b/>
          <w:sz w:val="36"/>
        </w:rPr>
      </w:pPr>
      <w:r>
        <w:rPr>
          <w:rFonts w:hint="eastAsia"/>
          <w:b/>
          <w:sz w:val="36"/>
        </w:rPr>
        <w:t>评标委员会成员声明</w:t>
      </w:r>
    </w:p>
    <w:p w:rsidR="002253B2" w:rsidRDefault="00073523">
      <w:pPr>
        <w:spacing w:line="336" w:lineRule="auto"/>
        <w:ind w:firstLineChars="0" w:firstLine="0"/>
      </w:pPr>
      <w:proofErr w:type="gramStart"/>
      <w:r>
        <w:rPr>
          <w:rFonts w:hint="eastAsia"/>
          <w:u w:val="single"/>
        </w:rPr>
        <w:t>广州市继丰房地产</w:t>
      </w:r>
      <w:proofErr w:type="gramEnd"/>
      <w:r>
        <w:rPr>
          <w:rFonts w:hint="eastAsia"/>
          <w:u w:val="single"/>
        </w:rPr>
        <w:t>开发有限公司</w:t>
      </w:r>
      <w:r>
        <w:rPr>
          <w:rFonts w:hint="eastAsia"/>
        </w:rPr>
        <w:t>：</w:t>
      </w:r>
    </w:p>
    <w:p w:rsidR="002253B2" w:rsidRDefault="00073523">
      <w:pPr>
        <w:spacing w:line="336" w:lineRule="auto"/>
        <w:ind w:firstLine="480"/>
      </w:pPr>
      <w:r>
        <w:rPr>
          <w:rFonts w:hint="eastAsia"/>
        </w:rPr>
        <w:t>本人就参与</w:t>
      </w:r>
      <w:proofErr w:type="gramStart"/>
      <w:r>
        <w:rPr>
          <w:rFonts w:hint="eastAsia"/>
          <w:b/>
          <w:u w:val="single"/>
        </w:rPr>
        <w:t>顺丰翠园</w:t>
      </w:r>
      <w:proofErr w:type="gramEnd"/>
      <w:r>
        <w:rPr>
          <w:rFonts w:hint="eastAsia"/>
          <w:b/>
          <w:u w:val="single"/>
        </w:rPr>
        <w:t>项目整合销售代理服务</w:t>
      </w:r>
      <w:r>
        <w:rPr>
          <w:rFonts w:hint="eastAsia"/>
        </w:rPr>
        <w:t>项目的评标工作，</w:t>
      </w:r>
      <w:proofErr w:type="gramStart"/>
      <w:r>
        <w:rPr>
          <w:rFonts w:hint="eastAsia"/>
        </w:rPr>
        <w:t>作出</w:t>
      </w:r>
      <w:proofErr w:type="gramEnd"/>
      <w:r>
        <w:rPr>
          <w:rFonts w:hint="eastAsia"/>
        </w:rPr>
        <w:t>郑重声明：</w:t>
      </w:r>
    </w:p>
    <w:p w:rsidR="002253B2" w:rsidRDefault="00073523">
      <w:pPr>
        <w:spacing w:line="336" w:lineRule="auto"/>
        <w:ind w:firstLine="480"/>
      </w:pPr>
      <w:r>
        <w:rPr>
          <w:rFonts w:hint="eastAsia"/>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2253B2" w:rsidRDefault="00073523">
      <w:pPr>
        <w:spacing w:line="336" w:lineRule="auto"/>
        <w:ind w:firstLine="480"/>
      </w:pPr>
      <w:r>
        <w:rPr>
          <w:rFonts w:hint="eastAsia"/>
        </w:rPr>
        <w:t>二、在本项目评标开始前，本人不存在以下需要向招标人提出回避的情形：（一）接收到任何单位或者个人授意本人倾向或者排斥本项目特定投标人的电话、短信、</w:t>
      </w:r>
      <w:proofErr w:type="gramStart"/>
      <w:r>
        <w:rPr>
          <w:rFonts w:hint="eastAsia"/>
        </w:rPr>
        <w:t>微信等</w:t>
      </w:r>
      <w:proofErr w:type="gramEnd"/>
      <w:r>
        <w:rPr>
          <w:rFonts w:hint="eastAsia"/>
        </w:rPr>
        <w:t>；（二）私下接触本项目投标人；（三）收受本项目投标人、中介人、其他利害关系人的财物或者其他好处；（四）法律法规等规定的回避情形。</w:t>
      </w:r>
    </w:p>
    <w:p w:rsidR="002253B2" w:rsidRDefault="00073523">
      <w:pPr>
        <w:spacing w:line="336" w:lineRule="auto"/>
        <w:ind w:firstLine="480"/>
      </w:pPr>
      <w:r>
        <w:rPr>
          <w:rFonts w:hint="eastAsia"/>
        </w:rPr>
        <w:t>三、本人将按照本项目招标文件规定的评标标准和方法，客观、公正地对投标文件提出评审意见，</w:t>
      </w:r>
      <w:proofErr w:type="gramStart"/>
      <w:r>
        <w:rPr>
          <w:rFonts w:hint="eastAsia"/>
        </w:rPr>
        <w:t>不</w:t>
      </w:r>
      <w:proofErr w:type="gramEnd"/>
      <w:r>
        <w:rPr>
          <w:rFonts w:hint="eastAsia"/>
        </w:rPr>
        <w:t>故意拖延评标时间，或者敷衍塞责随意评标，不透露本项目评标委员会成员身份，不透露对本项目投标文件的评审和比较、中标候选人的推荐情况、在评标过程中知</w:t>
      </w:r>
      <w:r>
        <w:rPr>
          <w:rFonts w:hint="eastAsia"/>
        </w:rPr>
        <w:t>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2253B2" w:rsidRDefault="00073523">
      <w:pPr>
        <w:spacing w:line="336" w:lineRule="auto"/>
        <w:ind w:firstLine="480"/>
      </w:pPr>
      <w:r>
        <w:rPr>
          <w:rFonts w:hint="eastAsia"/>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w:t>
      </w:r>
      <w:r>
        <w:rPr>
          <w:rFonts w:hint="eastAsia"/>
        </w:rPr>
        <w:t>误的，本人将主动改正错误，配合招标人挽回损失。</w:t>
      </w:r>
    </w:p>
    <w:p w:rsidR="002253B2" w:rsidRDefault="00073523">
      <w:pPr>
        <w:spacing w:line="336" w:lineRule="auto"/>
        <w:ind w:firstLine="480"/>
      </w:pPr>
      <w:r>
        <w:rPr>
          <w:rFonts w:hint="eastAsia"/>
        </w:rPr>
        <w:t>五、招标监督机构依法处理本项目投诉、信访或者举报时，经调查后确认本人存在评审错误的，本人接受招标人不支</w:t>
      </w:r>
      <w:proofErr w:type="gramStart"/>
      <w:r>
        <w:rPr>
          <w:rFonts w:hint="eastAsia"/>
        </w:rPr>
        <w:t>付本</w:t>
      </w:r>
      <w:proofErr w:type="gramEnd"/>
      <w:r>
        <w:rPr>
          <w:rFonts w:hint="eastAsia"/>
        </w:rPr>
        <w:t>项目评审酬劳、将本人列入招标人评标专家回避名单等相关处理措施，本人也接受本项目招标监督机构依法对本人进行的处理。</w:t>
      </w:r>
    </w:p>
    <w:p w:rsidR="002253B2" w:rsidRDefault="00073523">
      <w:pPr>
        <w:spacing w:line="336" w:lineRule="auto"/>
        <w:ind w:firstLine="480"/>
      </w:pPr>
      <w:r>
        <w:rPr>
          <w:rFonts w:hint="eastAsia"/>
        </w:rPr>
        <w:t>如果本人违反上述声明内容，造成的后果由本人自行承担。</w:t>
      </w:r>
    </w:p>
    <w:p w:rsidR="002253B2" w:rsidRDefault="002253B2">
      <w:pPr>
        <w:spacing w:line="336" w:lineRule="auto"/>
        <w:ind w:firstLine="480"/>
      </w:pPr>
    </w:p>
    <w:p w:rsidR="002253B2" w:rsidRDefault="00073523">
      <w:pPr>
        <w:spacing w:line="336" w:lineRule="auto"/>
        <w:ind w:firstLineChars="0" w:firstLine="0"/>
        <w:jc w:val="right"/>
      </w:pPr>
      <w:r>
        <w:rPr>
          <w:rFonts w:hint="eastAsia"/>
        </w:rPr>
        <w:t>声明人：</w:t>
      </w:r>
      <w:r>
        <w:rPr>
          <w:u w:val="single"/>
        </w:rPr>
        <w:t xml:space="preserve">            </w:t>
      </w:r>
      <w:r>
        <w:rPr>
          <w:rFonts w:hint="eastAsia"/>
          <w:u w:val="single"/>
        </w:rPr>
        <w:t>（签名）</w:t>
      </w:r>
    </w:p>
    <w:p w:rsidR="002253B2" w:rsidRDefault="00073523">
      <w:pPr>
        <w:spacing w:line="336" w:lineRule="auto"/>
        <w:ind w:firstLineChars="0" w:firstLine="0"/>
        <w:jc w:val="right"/>
      </w:pPr>
      <w:r>
        <w:rPr>
          <w:rFonts w:hint="eastAsia"/>
        </w:rPr>
        <w:t>日期：</w:t>
      </w:r>
      <w:r>
        <w:rPr>
          <w:u w:val="single"/>
        </w:rPr>
        <w:t xml:space="preserve">                    </w:t>
      </w:r>
    </w:p>
    <w:p w:rsidR="002253B2" w:rsidRDefault="002253B2">
      <w:pPr>
        <w:ind w:firstLine="480"/>
      </w:pPr>
    </w:p>
    <w:p w:rsidR="002253B2" w:rsidRDefault="00073523">
      <w:pPr>
        <w:pStyle w:val="1"/>
        <w:spacing w:after="163"/>
      </w:pPr>
      <w:bookmarkStart w:id="100" w:name="_Toc47987333"/>
      <w:bookmarkStart w:id="101" w:name="_Toc207878850"/>
      <w:r>
        <w:rPr>
          <w:rFonts w:hint="eastAsia"/>
        </w:rPr>
        <w:lastRenderedPageBreak/>
        <w:t>第三章</w:t>
      </w:r>
      <w:r>
        <w:rPr>
          <w:rFonts w:hint="eastAsia"/>
        </w:rPr>
        <w:t xml:space="preserve"> </w:t>
      </w:r>
      <w:r>
        <w:rPr>
          <w:rFonts w:hint="eastAsia"/>
        </w:rPr>
        <w:t>评标办法（综合评估法）</w:t>
      </w:r>
      <w:bookmarkEnd w:id="100"/>
      <w:bookmarkEnd w:id="101"/>
    </w:p>
    <w:p w:rsidR="002253B2" w:rsidRDefault="00073523">
      <w:pPr>
        <w:spacing w:afterLines="50" w:after="163" w:line="288" w:lineRule="auto"/>
        <w:ind w:firstLineChars="0" w:firstLine="0"/>
        <w:jc w:val="center"/>
        <w:outlineLvl w:val="3"/>
        <w:rPr>
          <w:b/>
          <w:sz w:val="36"/>
        </w:rPr>
      </w:pPr>
      <w:bookmarkStart w:id="102" w:name="_Toc47987334"/>
      <w:bookmarkStart w:id="103" w:name="_Hlk73093337"/>
      <w:r>
        <w:rPr>
          <w:rFonts w:hint="eastAsia"/>
          <w:b/>
          <w:sz w:val="36"/>
        </w:rPr>
        <w:t>评标办法前附表</w:t>
      </w:r>
      <w:bookmarkEnd w:id="102"/>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060"/>
        <w:gridCol w:w="1823"/>
        <w:gridCol w:w="5425"/>
      </w:tblGrid>
      <w:tr w:rsidR="002253B2">
        <w:trPr>
          <w:trHeight w:val="367"/>
          <w:tblHeader/>
          <w:jc w:val="center"/>
        </w:trPr>
        <w:tc>
          <w:tcPr>
            <w:tcW w:w="1858" w:type="dxa"/>
            <w:gridSpan w:val="2"/>
            <w:shd w:val="clear" w:color="auto" w:fill="auto"/>
            <w:vAlign w:val="center"/>
          </w:tcPr>
          <w:p w:rsidR="002253B2" w:rsidRDefault="00073523">
            <w:pPr>
              <w:pStyle w:val="-"/>
              <w:widowControl w:val="0"/>
              <w:adjustRightInd w:val="0"/>
              <w:snapToGrid w:val="0"/>
              <w:jc w:val="center"/>
              <w:rPr>
                <w:b/>
              </w:rPr>
            </w:pPr>
            <w:r>
              <w:rPr>
                <w:rFonts w:hint="eastAsia"/>
                <w:b/>
              </w:rPr>
              <w:t>条款号</w:t>
            </w:r>
          </w:p>
        </w:tc>
        <w:tc>
          <w:tcPr>
            <w:tcW w:w="1823" w:type="dxa"/>
            <w:shd w:val="clear" w:color="auto" w:fill="auto"/>
            <w:vAlign w:val="center"/>
          </w:tcPr>
          <w:p w:rsidR="002253B2" w:rsidRDefault="00073523">
            <w:pPr>
              <w:pStyle w:val="-"/>
              <w:widowControl w:val="0"/>
              <w:wordWrap w:val="0"/>
              <w:adjustRightInd w:val="0"/>
              <w:snapToGrid w:val="0"/>
              <w:jc w:val="center"/>
              <w:rPr>
                <w:b/>
              </w:rPr>
            </w:pPr>
            <w:r>
              <w:rPr>
                <w:rFonts w:hint="eastAsia"/>
                <w:b/>
              </w:rPr>
              <w:t>评审因素</w:t>
            </w:r>
          </w:p>
        </w:tc>
        <w:tc>
          <w:tcPr>
            <w:tcW w:w="5425" w:type="dxa"/>
            <w:shd w:val="clear" w:color="auto" w:fill="auto"/>
            <w:vAlign w:val="center"/>
          </w:tcPr>
          <w:p w:rsidR="002253B2" w:rsidRDefault="00073523">
            <w:pPr>
              <w:pStyle w:val="-"/>
              <w:widowControl w:val="0"/>
              <w:wordWrap w:val="0"/>
              <w:adjustRightInd w:val="0"/>
              <w:snapToGrid w:val="0"/>
              <w:jc w:val="center"/>
              <w:rPr>
                <w:b/>
              </w:rPr>
            </w:pPr>
            <w:r>
              <w:rPr>
                <w:rFonts w:hint="eastAsia"/>
                <w:b/>
              </w:rPr>
              <w:t>评审标准</w:t>
            </w:r>
          </w:p>
        </w:tc>
      </w:tr>
      <w:tr w:rsidR="002253B2">
        <w:trPr>
          <w:trHeight w:val="506"/>
          <w:jc w:val="center"/>
        </w:trPr>
        <w:tc>
          <w:tcPr>
            <w:tcW w:w="798" w:type="dxa"/>
            <w:shd w:val="clear" w:color="auto" w:fill="auto"/>
            <w:vAlign w:val="center"/>
          </w:tcPr>
          <w:p w:rsidR="002253B2" w:rsidRDefault="00073523">
            <w:pPr>
              <w:pStyle w:val="-"/>
              <w:widowControl w:val="0"/>
              <w:wordWrap w:val="0"/>
              <w:adjustRightInd w:val="0"/>
              <w:snapToGrid w:val="0"/>
            </w:pPr>
            <w:r>
              <w:rPr>
                <w:rFonts w:hint="eastAsia"/>
              </w:rPr>
              <w:t>1</w:t>
            </w:r>
          </w:p>
        </w:tc>
        <w:tc>
          <w:tcPr>
            <w:tcW w:w="1060" w:type="dxa"/>
            <w:shd w:val="clear" w:color="auto" w:fill="auto"/>
            <w:vAlign w:val="center"/>
          </w:tcPr>
          <w:p w:rsidR="002253B2" w:rsidRDefault="00073523">
            <w:pPr>
              <w:pStyle w:val="-"/>
              <w:widowControl w:val="0"/>
              <w:wordWrap w:val="0"/>
              <w:adjustRightInd w:val="0"/>
              <w:snapToGrid w:val="0"/>
            </w:pPr>
            <w:r>
              <w:rPr>
                <w:rFonts w:hint="eastAsia"/>
              </w:rPr>
              <w:t>评标方法</w:t>
            </w:r>
          </w:p>
        </w:tc>
        <w:tc>
          <w:tcPr>
            <w:tcW w:w="1823" w:type="dxa"/>
            <w:shd w:val="clear" w:color="auto" w:fill="auto"/>
            <w:vAlign w:val="center"/>
          </w:tcPr>
          <w:p w:rsidR="002253B2" w:rsidRDefault="00073523">
            <w:pPr>
              <w:pStyle w:val="-"/>
              <w:widowControl w:val="0"/>
              <w:wordWrap w:val="0"/>
              <w:adjustRightInd w:val="0"/>
              <w:snapToGrid w:val="0"/>
            </w:pPr>
            <w:r>
              <w:rPr>
                <w:rFonts w:hint="eastAsia"/>
              </w:rPr>
              <w:t>中标候选人排序方法</w:t>
            </w:r>
          </w:p>
        </w:tc>
        <w:tc>
          <w:tcPr>
            <w:tcW w:w="5425" w:type="dxa"/>
            <w:shd w:val="clear" w:color="auto" w:fill="auto"/>
            <w:vAlign w:val="center"/>
          </w:tcPr>
          <w:p w:rsidR="002253B2" w:rsidRDefault="00073523">
            <w:pPr>
              <w:pStyle w:val="-"/>
              <w:widowControl w:val="0"/>
              <w:wordWrap w:val="0"/>
              <w:adjustRightInd w:val="0"/>
              <w:snapToGrid w:val="0"/>
              <w:rPr>
                <w:szCs w:val="21"/>
              </w:rPr>
            </w:pPr>
            <w:r>
              <w:rPr>
                <w:rFonts w:hint="eastAsia"/>
                <w:szCs w:val="21"/>
              </w:rPr>
              <w:t>投标人综合评分由高到低排序前</w:t>
            </w:r>
            <w:r>
              <w:rPr>
                <w:rFonts w:hint="eastAsia"/>
                <w:szCs w:val="21"/>
              </w:rPr>
              <w:t>3</w:t>
            </w:r>
            <w:r>
              <w:rPr>
                <w:rFonts w:hint="eastAsia"/>
                <w:szCs w:val="21"/>
              </w:rPr>
              <w:t>名作为第一、第二、第三中标候选人，综合评分相等时，以投标报价低的优先；投标报价也相等的，以营销策划方案得分高的优先；如果营销策划方案得分也相等，则由评标委员会以记名投票表决推荐排名优先的投标人。</w:t>
            </w:r>
          </w:p>
        </w:tc>
      </w:tr>
      <w:tr w:rsidR="002253B2">
        <w:trPr>
          <w:cantSplit/>
          <w:trHeight w:val="467"/>
          <w:jc w:val="center"/>
        </w:trPr>
        <w:tc>
          <w:tcPr>
            <w:tcW w:w="798" w:type="dxa"/>
            <w:vMerge w:val="restart"/>
            <w:shd w:val="clear" w:color="auto" w:fill="auto"/>
            <w:vAlign w:val="center"/>
          </w:tcPr>
          <w:p w:rsidR="002253B2" w:rsidRDefault="00073523">
            <w:pPr>
              <w:pStyle w:val="-"/>
              <w:widowControl w:val="0"/>
              <w:wordWrap w:val="0"/>
              <w:adjustRightInd w:val="0"/>
              <w:snapToGrid w:val="0"/>
            </w:pPr>
            <w:r>
              <w:rPr>
                <w:rFonts w:hint="eastAsia"/>
              </w:rPr>
              <w:t>2.1.1</w:t>
            </w:r>
          </w:p>
        </w:tc>
        <w:tc>
          <w:tcPr>
            <w:tcW w:w="1060" w:type="dxa"/>
            <w:vMerge w:val="restart"/>
            <w:shd w:val="clear" w:color="auto" w:fill="auto"/>
            <w:vAlign w:val="center"/>
          </w:tcPr>
          <w:p w:rsidR="002253B2" w:rsidRDefault="00073523">
            <w:pPr>
              <w:pStyle w:val="-"/>
              <w:widowControl w:val="0"/>
              <w:wordWrap w:val="0"/>
              <w:adjustRightInd w:val="0"/>
              <w:snapToGrid w:val="0"/>
            </w:pPr>
            <w:r>
              <w:rPr>
                <w:rFonts w:hint="eastAsia"/>
              </w:rPr>
              <w:t>形式评审标准</w:t>
            </w:r>
          </w:p>
        </w:tc>
        <w:tc>
          <w:tcPr>
            <w:tcW w:w="1823" w:type="dxa"/>
            <w:shd w:val="clear" w:color="auto" w:fill="auto"/>
            <w:vAlign w:val="center"/>
          </w:tcPr>
          <w:p w:rsidR="002253B2" w:rsidRDefault="00073523">
            <w:pPr>
              <w:pStyle w:val="-"/>
              <w:widowControl w:val="0"/>
              <w:wordWrap w:val="0"/>
              <w:adjustRightInd w:val="0"/>
              <w:snapToGrid w:val="0"/>
            </w:pPr>
            <w:r>
              <w:rPr>
                <w:rFonts w:hint="eastAsia"/>
              </w:rPr>
              <w:t>投标人名称</w:t>
            </w:r>
          </w:p>
        </w:tc>
        <w:tc>
          <w:tcPr>
            <w:tcW w:w="5425" w:type="dxa"/>
            <w:shd w:val="clear" w:color="auto" w:fill="auto"/>
            <w:vAlign w:val="center"/>
          </w:tcPr>
          <w:p w:rsidR="002253B2" w:rsidRDefault="00073523">
            <w:pPr>
              <w:pStyle w:val="-"/>
              <w:widowControl w:val="0"/>
              <w:wordWrap w:val="0"/>
              <w:adjustRightInd w:val="0"/>
              <w:snapToGrid w:val="0"/>
            </w:pPr>
            <w:r>
              <w:rPr>
                <w:rFonts w:hint="eastAsia"/>
              </w:rPr>
              <w:t>与营业执照（或事业单位法人证书）、</w:t>
            </w:r>
            <w:r>
              <w:rPr>
                <w:rFonts w:hint="eastAsia"/>
              </w:rPr>
              <w:t>资质</w:t>
            </w:r>
            <w:r>
              <w:rPr>
                <w:rFonts w:hint="eastAsia"/>
              </w:rPr>
              <w:t>证书一致。</w:t>
            </w:r>
          </w:p>
        </w:tc>
      </w:tr>
      <w:tr w:rsidR="002253B2">
        <w:trPr>
          <w:cantSplit/>
          <w:jc w:val="center"/>
        </w:trPr>
        <w:tc>
          <w:tcPr>
            <w:tcW w:w="798" w:type="dxa"/>
            <w:vMerge/>
            <w:shd w:val="clear" w:color="auto" w:fill="auto"/>
            <w:vAlign w:val="center"/>
          </w:tcPr>
          <w:p w:rsidR="002253B2" w:rsidRDefault="002253B2">
            <w:pPr>
              <w:pStyle w:val="-"/>
              <w:widowControl w:val="0"/>
              <w:wordWrap w:val="0"/>
              <w:adjustRightInd w:val="0"/>
              <w:snapToGrid w:val="0"/>
            </w:pPr>
          </w:p>
        </w:tc>
        <w:tc>
          <w:tcPr>
            <w:tcW w:w="1060" w:type="dxa"/>
            <w:vMerge/>
            <w:shd w:val="clear" w:color="auto" w:fill="auto"/>
            <w:vAlign w:val="center"/>
          </w:tcPr>
          <w:p w:rsidR="002253B2" w:rsidRDefault="002253B2">
            <w:pPr>
              <w:pStyle w:val="-"/>
              <w:widowControl w:val="0"/>
              <w:wordWrap w:val="0"/>
              <w:adjustRightInd w:val="0"/>
              <w:snapToGrid w:val="0"/>
            </w:pPr>
          </w:p>
        </w:tc>
        <w:tc>
          <w:tcPr>
            <w:tcW w:w="1823" w:type="dxa"/>
            <w:shd w:val="clear" w:color="auto" w:fill="auto"/>
            <w:vAlign w:val="center"/>
          </w:tcPr>
          <w:p w:rsidR="002253B2" w:rsidRDefault="00073523">
            <w:pPr>
              <w:pStyle w:val="-"/>
              <w:widowControl w:val="0"/>
              <w:wordWrap w:val="0"/>
              <w:adjustRightInd w:val="0"/>
              <w:snapToGrid w:val="0"/>
            </w:pPr>
            <w:r>
              <w:rPr>
                <w:rFonts w:hint="eastAsia"/>
              </w:rPr>
              <w:t>投标函及投标函附录签字盖章</w:t>
            </w:r>
          </w:p>
        </w:tc>
        <w:tc>
          <w:tcPr>
            <w:tcW w:w="5425" w:type="dxa"/>
            <w:shd w:val="clear" w:color="auto" w:fill="auto"/>
            <w:vAlign w:val="center"/>
          </w:tcPr>
          <w:p w:rsidR="002253B2" w:rsidRDefault="00073523">
            <w:pPr>
              <w:pStyle w:val="-"/>
              <w:widowControl w:val="0"/>
              <w:wordWrap w:val="0"/>
              <w:adjustRightInd w:val="0"/>
              <w:snapToGrid w:val="0"/>
            </w:pPr>
            <w:r>
              <w:rPr>
                <w:rFonts w:hint="eastAsia"/>
              </w:rPr>
              <w:t>有法定代表人</w:t>
            </w:r>
            <w:bookmarkStart w:id="104" w:name="_Toc247514008"/>
            <w:bookmarkStart w:id="105" w:name="_Toc361508643"/>
            <w:bookmarkStart w:id="106" w:name="_Toc384308269"/>
            <w:bookmarkStart w:id="107" w:name="_Toc152045584"/>
            <w:bookmarkStart w:id="108" w:name="_Toc152042361"/>
            <w:bookmarkStart w:id="109" w:name="_Toc6546"/>
            <w:bookmarkStart w:id="110" w:name="_Toc369531574"/>
            <w:bookmarkStart w:id="111" w:name="_Toc300835005"/>
            <w:bookmarkStart w:id="112" w:name="_Toc352691530"/>
            <w:bookmarkStart w:id="113" w:name="_Toc247527609"/>
            <w:bookmarkStart w:id="114" w:name="_Toc144974551"/>
            <w:r>
              <w:rPr>
                <w:rFonts w:hint="eastAsia"/>
              </w:rPr>
              <w:t>或其委托</w:t>
            </w:r>
            <w:bookmarkEnd w:id="104"/>
            <w:bookmarkEnd w:id="105"/>
            <w:bookmarkEnd w:id="106"/>
            <w:bookmarkEnd w:id="107"/>
            <w:bookmarkEnd w:id="108"/>
            <w:bookmarkEnd w:id="109"/>
            <w:bookmarkEnd w:id="110"/>
            <w:bookmarkEnd w:id="111"/>
            <w:bookmarkEnd w:id="112"/>
            <w:bookmarkEnd w:id="113"/>
            <w:bookmarkEnd w:id="114"/>
            <w:r>
              <w:rPr>
                <w:rFonts w:hint="eastAsia"/>
              </w:rPr>
              <w:t>代理人签字或加盖单位章。由法定代表人签字的，应附法定代表人证明书，由代理人签字的，应附授权委托书，法定代表人证明书或授权委托书应符合第六章“投标文件格式”的规定。</w:t>
            </w:r>
          </w:p>
        </w:tc>
      </w:tr>
      <w:tr w:rsidR="002253B2">
        <w:trPr>
          <w:cantSplit/>
          <w:trHeight w:val="440"/>
          <w:jc w:val="center"/>
        </w:trPr>
        <w:tc>
          <w:tcPr>
            <w:tcW w:w="798" w:type="dxa"/>
            <w:vMerge/>
            <w:shd w:val="clear" w:color="auto" w:fill="auto"/>
            <w:vAlign w:val="center"/>
          </w:tcPr>
          <w:p w:rsidR="002253B2" w:rsidRDefault="002253B2">
            <w:pPr>
              <w:pStyle w:val="-"/>
              <w:widowControl w:val="0"/>
              <w:wordWrap w:val="0"/>
              <w:adjustRightInd w:val="0"/>
              <w:snapToGrid w:val="0"/>
            </w:pPr>
          </w:p>
        </w:tc>
        <w:tc>
          <w:tcPr>
            <w:tcW w:w="1060" w:type="dxa"/>
            <w:vMerge/>
            <w:shd w:val="clear" w:color="auto" w:fill="auto"/>
            <w:vAlign w:val="center"/>
          </w:tcPr>
          <w:p w:rsidR="002253B2" w:rsidRDefault="002253B2">
            <w:pPr>
              <w:pStyle w:val="-"/>
              <w:widowControl w:val="0"/>
              <w:wordWrap w:val="0"/>
              <w:adjustRightInd w:val="0"/>
              <w:snapToGrid w:val="0"/>
            </w:pPr>
          </w:p>
        </w:tc>
        <w:tc>
          <w:tcPr>
            <w:tcW w:w="1823" w:type="dxa"/>
            <w:shd w:val="clear" w:color="auto" w:fill="auto"/>
            <w:vAlign w:val="center"/>
          </w:tcPr>
          <w:p w:rsidR="002253B2" w:rsidRDefault="00073523">
            <w:pPr>
              <w:pStyle w:val="-"/>
              <w:widowControl w:val="0"/>
              <w:wordWrap w:val="0"/>
              <w:adjustRightInd w:val="0"/>
              <w:snapToGrid w:val="0"/>
            </w:pPr>
            <w:r>
              <w:rPr>
                <w:rFonts w:hint="eastAsia"/>
              </w:rPr>
              <w:t>投标文件格式</w:t>
            </w:r>
          </w:p>
        </w:tc>
        <w:tc>
          <w:tcPr>
            <w:tcW w:w="5425" w:type="dxa"/>
            <w:shd w:val="clear" w:color="auto" w:fill="auto"/>
            <w:vAlign w:val="center"/>
          </w:tcPr>
          <w:p w:rsidR="002253B2" w:rsidRDefault="00073523">
            <w:pPr>
              <w:pStyle w:val="-"/>
              <w:widowControl w:val="0"/>
              <w:wordWrap w:val="0"/>
              <w:adjustRightInd w:val="0"/>
              <w:snapToGrid w:val="0"/>
            </w:pPr>
            <w:r>
              <w:rPr>
                <w:rFonts w:hint="eastAsia"/>
              </w:rPr>
              <w:t>符合第六章“投标文件格式”的规定。</w:t>
            </w:r>
          </w:p>
        </w:tc>
      </w:tr>
      <w:tr w:rsidR="002253B2">
        <w:trPr>
          <w:cantSplit/>
          <w:trHeight w:val="560"/>
          <w:jc w:val="center"/>
        </w:trPr>
        <w:tc>
          <w:tcPr>
            <w:tcW w:w="798" w:type="dxa"/>
            <w:vMerge/>
            <w:shd w:val="clear" w:color="auto" w:fill="auto"/>
            <w:vAlign w:val="center"/>
          </w:tcPr>
          <w:p w:rsidR="002253B2" w:rsidRDefault="002253B2">
            <w:pPr>
              <w:pStyle w:val="-"/>
              <w:widowControl w:val="0"/>
              <w:wordWrap w:val="0"/>
              <w:adjustRightInd w:val="0"/>
              <w:snapToGrid w:val="0"/>
            </w:pPr>
          </w:p>
        </w:tc>
        <w:tc>
          <w:tcPr>
            <w:tcW w:w="1060" w:type="dxa"/>
            <w:vMerge/>
            <w:shd w:val="clear" w:color="auto" w:fill="auto"/>
            <w:vAlign w:val="center"/>
          </w:tcPr>
          <w:p w:rsidR="002253B2" w:rsidRDefault="002253B2">
            <w:pPr>
              <w:pStyle w:val="-"/>
              <w:widowControl w:val="0"/>
              <w:wordWrap w:val="0"/>
              <w:adjustRightInd w:val="0"/>
              <w:snapToGrid w:val="0"/>
            </w:pPr>
          </w:p>
        </w:tc>
        <w:tc>
          <w:tcPr>
            <w:tcW w:w="1823" w:type="dxa"/>
            <w:shd w:val="clear" w:color="auto" w:fill="auto"/>
            <w:vAlign w:val="center"/>
          </w:tcPr>
          <w:p w:rsidR="002253B2" w:rsidRDefault="00073523">
            <w:pPr>
              <w:pStyle w:val="-"/>
              <w:widowControl w:val="0"/>
              <w:wordWrap w:val="0"/>
              <w:adjustRightInd w:val="0"/>
              <w:snapToGrid w:val="0"/>
              <w:rPr>
                <w:szCs w:val="21"/>
              </w:rPr>
            </w:pPr>
            <w:r>
              <w:rPr>
                <w:rFonts w:hint="eastAsia"/>
                <w:szCs w:val="21"/>
              </w:rPr>
              <w:t>联合体投标人</w:t>
            </w:r>
          </w:p>
        </w:tc>
        <w:tc>
          <w:tcPr>
            <w:tcW w:w="5425" w:type="dxa"/>
            <w:shd w:val="clear" w:color="auto" w:fill="auto"/>
            <w:vAlign w:val="center"/>
          </w:tcPr>
          <w:p w:rsidR="002253B2" w:rsidRDefault="00073523">
            <w:pPr>
              <w:pStyle w:val="-"/>
              <w:widowControl w:val="0"/>
              <w:wordWrap w:val="0"/>
              <w:adjustRightInd w:val="0"/>
              <w:snapToGrid w:val="0"/>
            </w:pPr>
            <w:r>
              <w:rPr>
                <w:rFonts w:hint="eastAsia"/>
              </w:rPr>
              <w:t>不允许。</w:t>
            </w:r>
          </w:p>
        </w:tc>
      </w:tr>
      <w:tr w:rsidR="002253B2">
        <w:trPr>
          <w:cantSplit/>
          <w:trHeight w:val="412"/>
          <w:jc w:val="center"/>
        </w:trPr>
        <w:tc>
          <w:tcPr>
            <w:tcW w:w="798" w:type="dxa"/>
            <w:vMerge/>
            <w:shd w:val="clear" w:color="auto" w:fill="auto"/>
            <w:vAlign w:val="center"/>
          </w:tcPr>
          <w:p w:rsidR="002253B2" w:rsidRDefault="002253B2">
            <w:pPr>
              <w:pStyle w:val="-"/>
              <w:widowControl w:val="0"/>
              <w:wordWrap w:val="0"/>
              <w:adjustRightInd w:val="0"/>
              <w:snapToGrid w:val="0"/>
            </w:pPr>
          </w:p>
        </w:tc>
        <w:tc>
          <w:tcPr>
            <w:tcW w:w="1060" w:type="dxa"/>
            <w:vMerge/>
            <w:shd w:val="clear" w:color="auto" w:fill="auto"/>
            <w:vAlign w:val="center"/>
          </w:tcPr>
          <w:p w:rsidR="002253B2" w:rsidRDefault="002253B2">
            <w:pPr>
              <w:pStyle w:val="-"/>
              <w:widowControl w:val="0"/>
              <w:wordWrap w:val="0"/>
              <w:adjustRightInd w:val="0"/>
              <w:snapToGrid w:val="0"/>
            </w:pPr>
          </w:p>
        </w:tc>
        <w:tc>
          <w:tcPr>
            <w:tcW w:w="1823" w:type="dxa"/>
            <w:shd w:val="clear" w:color="auto" w:fill="auto"/>
            <w:vAlign w:val="center"/>
          </w:tcPr>
          <w:p w:rsidR="002253B2" w:rsidRDefault="00073523">
            <w:pPr>
              <w:pStyle w:val="-"/>
              <w:widowControl w:val="0"/>
              <w:wordWrap w:val="0"/>
              <w:adjustRightInd w:val="0"/>
              <w:snapToGrid w:val="0"/>
            </w:pPr>
            <w:r>
              <w:rPr>
                <w:rFonts w:hint="eastAsia"/>
              </w:rPr>
              <w:t>备选投标方案</w:t>
            </w:r>
          </w:p>
        </w:tc>
        <w:tc>
          <w:tcPr>
            <w:tcW w:w="5425" w:type="dxa"/>
            <w:shd w:val="clear" w:color="auto" w:fill="auto"/>
            <w:vAlign w:val="center"/>
          </w:tcPr>
          <w:p w:rsidR="002253B2" w:rsidRDefault="00073523">
            <w:pPr>
              <w:pStyle w:val="-"/>
              <w:widowControl w:val="0"/>
              <w:wordWrap w:val="0"/>
              <w:adjustRightInd w:val="0"/>
              <w:snapToGrid w:val="0"/>
            </w:pPr>
            <w:r>
              <w:rPr>
                <w:rFonts w:hint="eastAsia"/>
              </w:rPr>
              <w:t>不允许。</w:t>
            </w:r>
          </w:p>
        </w:tc>
      </w:tr>
      <w:tr w:rsidR="002253B2">
        <w:trPr>
          <w:cantSplit/>
          <w:jc w:val="center"/>
        </w:trPr>
        <w:tc>
          <w:tcPr>
            <w:tcW w:w="798" w:type="dxa"/>
            <w:vMerge/>
            <w:shd w:val="clear" w:color="auto" w:fill="auto"/>
            <w:vAlign w:val="center"/>
          </w:tcPr>
          <w:p w:rsidR="002253B2" w:rsidRDefault="002253B2">
            <w:pPr>
              <w:pStyle w:val="-"/>
              <w:widowControl w:val="0"/>
              <w:wordWrap w:val="0"/>
              <w:adjustRightInd w:val="0"/>
              <w:snapToGrid w:val="0"/>
            </w:pPr>
          </w:p>
        </w:tc>
        <w:tc>
          <w:tcPr>
            <w:tcW w:w="1060" w:type="dxa"/>
            <w:vMerge/>
            <w:shd w:val="clear" w:color="auto" w:fill="auto"/>
            <w:vAlign w:val="center"/>
          </w:tcPr>
          <w:p w:rsidR="002253B2" w:rsidRDefault="002253B2">
            <w:pPr>
              <w:pStyle w:val="-"/>
              <w:widowControl w:val="0"/>
              <w:wordWrap w:val="0"/>
              <w:adjustRightInd w:val="0"/>
              <w:snapToGrid w:val="0"/>
            </w:pPr>
          </w:p>
        </w:tc>
        <w:tc>
          <w:tcPr>
            <w:tcW w:w="1823" w:type="dxa"/>
            <w:shd w:val="clear" w:color="auto" w:fill="auto"/>
            <w:vAlign w:val="center"/>
          </w:tcPr>
          <w:p w:rsidR="002253B2" w:rsidRDefault="00073523">
            <w:pPr>
              <w:pStyle w:val="-"/>
              <w:widowControl w:val="0"/>
              <w:wordWrap w:val="0"/>
              <w:adjustRightInd w:val="0"/>
              <w:snapToGrid w:val="0"/>
            </w:pPr>
            <w:r>
              <w:rPr>
                <w:rFonts w:hint="eastAsia"/>
              </w:rPr>
              <w:t>投标人机器码</w:t>
            </w:r>
          </w:p>
        </w:tc>
        <w:tc>
          <w:tcPr>
            <w:tcW w:w="5425" w:type="dxa"/>
            <w:shd w:val="clear" w:color="auto" w:fill="auto"/>
            <w:vAlign w:val="center"/>
          </w:tcPr>
          <w:p w:rsidR="002253B2" w:rsidRDefault="00073523">
            <w:pPr>
              <w:pStyle w:val="-"/>
              <w:widowControl w:val="0"/>
              <w:wordWrap w:val="0"/>
              <w:adjustRightInd w:val="0"/>
              <w:snapToGrid w:val="0"/>
            </w:pPr>
            <w:r>
              <w:rPr>
                <w:rFonts w:hint="eastAsia"/>
              </w:rPr>
              <w:t>投标人与其他投标人加密打包投标文件电脑机器特征码一致的（以广州公共资源交易中心评标系统的检索信息为准）将被否决。</w:t>
            </w:r>
          </w:p>
        </w:tc>
      </w:tr>
      <w:tr w:rsidR="002253B2">
        <w:trPr>
          <w:cantSplit/>
          <w:jc w:val="center"/>
        </w:trPr>
        <w:tc>
          <w:tcPr>
            <w:tcW w:w="798" w:type="dxa"/>
            <w:vMerge w:val="restart"/>
            <w:shd w:val="clear" w:color="auto" w:fill="auto"/>
            <w:vAlign w:val="center"/>
          </w:tcPr>
          <w:p w:rsidR="002253B2" w:rsidRDefault="00073523">
            <w:pPr>
              <w:pStyle w:val="-"/>
              <w:widowControl w:val="0"/>
              <w:wordWrap w:val="0"/>
              <w:adjustRightInd w:val="0"/>
              <w:snapToGrid w:val="0"/>
            </w:pPr>
            <w:r>
              <w:rPr>
                <w:rFonts w:hint="eastAsia"/>
              </w:rPr>
              <w:t>2.1.2</w:t>
            </w:r>
          </w:p>
        </w:tc>
        <w:tc>
          <w:tcPr>
            <w:tcW w:w="1060" w:type="dxa"/>
            <w:vMerge w:val="restart"/>
            <w:shd w:val="clear" w:color="auto" w:fill="auto"/>
            <w:vAlign w:val="center"/>
          </w:tcPr>
          <w:p w:rsidR="002253B2" w:rsidRDefault="00073523">
            <w:pPr>
              <w:pStyle w:val="-"/>
              <w:widowControl w:val="0"/>
              <w:wordWrap w:val="0"/>
              <w:adjustRightInd w:val="0"/>
              <w:snapToGrid w:val="0"/>
            </w:pPr>
            <w:r>
              <w:rPr>
                <w:rFonts w:hint="eastAsia"/>
              </w:rPr>
              <w:t>资格评审标准</w:t>
            </w:r>
          </w:p>
        </w:tc>
        <w:tc>
          <w:tcPr>
            <w:tcW w:w="1823" w:type="dxa"/>
            <w:shd w:val="clear" w:color="auto" w:fill="auto"/>
            <w:vAlign w:val="center"/>
          </w:tcPr>
          <w:p w:rsidR="002253B2" w:rsidRDefault="00073523">
            <w:pPr>
              <w:pStyle w:val="-"/>
              <w:widowControl w:val="0"/>
              <w:wordWrap w:val="0"/>
              <w:adjustRightInd w:val="0"/>
              <w:snapToGrid w:val="0"/>
            </w:pPr>
            <w:r>
              <w:rPr>
                <w:rFonts w:hint="eastAsia"/>
              </w:rPr>
              <w:t>营业执照（或事业单位法人证书）</w:t>
            </w:r>
          </w:p>
        </w:tc>
        <w:tc>
          <w:tcPr>
            <w:tcW w:w="5425" w:type="dxa"/>
            <w:shd w:val="clear" w:color="auto" w:fill="auto"/>
            <w:vAlign w:val="center"/>
          </w:tcPr>
          <w:p w:rsidR="002253B2" w:rsidRDefault="00073523">
            <w:pPr>
              <w:pStyle w:val="-"/>
              <w:widowControl w:val="0"/>
              <w:wordWrap w:val="0"/>
              <w:adjustRightInd w:val="0"/>
              <w:snapToGrid w:val="0"/>
            </w:pPr>
            <w:r>
              <w:rPr>
                <w:rFonts w:hint="eastAsia"/>
              </w:rPr>
              <w:t>符合第二章“投标人须知”第</w:t>
            </w:r>
            <w:r>
              <w:rPr>
                <w:rFonts w:hint="eastAsia"/>
              </w:rPr>
              <w:t>3.5.1</w:t>
            </w:r>
            <w:r>
              <w:rPr>
                <w:rFonts w:hint="eastAsia"/>
              </w:rPr>
              <w:t>项规定，具备有效的营业执照（或事业单位法人证书）。</w:t>
            </w:r>
          </w:p>
        </w:tc>
      </w:tr>
      <w:tr w:rsidR="002253B2">
        <w:trPr>
          <w:cantSplit/>
          <w:trHeight w:val="357"/>
          <w:jc w:val="center"/>
        </w:trPr>
        <w:tc>
          <w:tcPr>
            <w:tcW w:w="798" w:type="dxa"/>
            <w:vMerge/>
            <w:shd w:val="clear" w:color="auto" w:fill="auto"/>
            <w:vAlign w:val="center"/>
          </w:tcPr>
          <w:p w:rsidR="002253B2" w:rsidRDefault="002253B2">
            <w:pPr>
              <w:pStyle w:val="-"/>
              <w:widowControl w:val="0"/>
              <w:wordWrap w:val="0"/>
              <w:adjustRightInd w:val="0"/>
              <w:snapToGrid w:val="0"/>
            </w:pPr>
          </w:p>
        </w:tc>
        <w:tc>
          <w:tcPr>
            <w:tcW w:w="1060" w:type="dxa"/>
            <w:vMerge/>
            <w:shd w:val="clear" w:color="auto" w:fill="auto"/>
            <w:vAlign w:val="center"/>
          </w:tcPr>
          <w:p w:rsidR="002253B2" w:rsidRDefault="002253B2">
            <w:pPr>
              <w:pStyle w:val="-"/>
              <w:widowControl w:val="0"/>
              <w:wordWrap w:val="0"/>
              <w:adjustRightInd w:val="0"/>
              <w:snapToGrid w:val="0"/>
            </w:pPr>
          </w:p>
        </w:tc>
        <w:tc>
          <w:tcPr>
            <w:tcW w:w="1823" w:type="dxa"/>
            <w:shd w:val="clear" w:color="auto" w:fill="auto"/>
            <w:vAlign w:val="center"/>
          </w:tcPr>
          <w:p w:rsidR="002253B2" w:rsidRDefault="00073523">
            <w:pPr>
              <w:pStyle w:val="-"/>
              <w:widowControl w:val="0"/>
              <w:wordWrap w:val="0"/>
              <w:adjustRightInd w:val="0"/>
              <w:snapToGrid w:val="0"/>
            </w:pPr>
            <w:r>
              <w:rPr>
                <w:rFonts w:hint="eastAsia"/>
              </w:rPr>
              <w:t>资质要求</w:t>
            </w:r>
          </w:p>
        </w:tc>
        <w:tc>
          <w:tcPr>
            <w:tcW w:w="5425" w:type="dxa"/>
            <w:shd w:val="clear" w:color="auto" w:fill="auto"/>
            <w:vAlign w:val="center"/>
          </w:tcPr>
          <w:p w:rsidR="002253B2" w:rsidRDefault="00073523">
            <w:pPr>
              <w:pStyle w:val="-"/>
              <w:widowControl w:val="0"/>
              <w:wordWrap w:val="0"/>
              <w:adjustRightInd w:val="0"/>
              <w:snapToGrid w:val="0"/>
            </w:pPr>
            <w:r>
              <w:rPr>
                <w:rFonts w:hint="eastAsia"/>
              </w:rPr>
              <w:t>符合第二章“投标人须知”第</w:t>
            </w:r>
            <w:r>
              <w:rPr>
                <w:rFonts w:hint="eastAsia"/>
              </w:rPr>
              <w:t>1.4.1</w:t>
            </w:r>
            <w:r>
              <w:rPr>
                <w:rFonts w:hint="eastAsia"/>
              </w:rPr>
              <w:t>项规定。</w:t>
            </w:r>
          </w:p>
        </w:tc>
      </w:tr>
      <w:tr w:rsidR="002253B2">
        <w:trPr>
          <w:cantSplit/>
          <w:trHeight w:val="337"/>
          <w:jc w:val="center"/>
        </w:trPr>
        <w:tc>
          <w:tcPr>
            <w:tcW w:w="798" w:type="dxa"/>
            <w:vMerge/>
            <w:shd w:val="clear" w:color="auto" w:fill="auto"/>
            <w:vAlign w:val="center"/>
          </w:tcPr>
          <w:p w:rsidR="002253B2" w:rsidRDefault="002253B2">
            <w:pPr>
              <w:pStyle w:val="-"/>
              <w:widowControl w:val="0"/>
              <w:wordWrap w:val="0"/>
              <w:adjustRightInd w:val="0"/>
              <w:snapToGrid w:val="0"/>
            </w:pPr>
          </w:p>
        </w:tc>
        <w:tc>
          <w:tcPr>
            <w:tcW w:w="1060" w:type="dxa"/>
            <w:vMerge/>
            <w:shd w:val="clear" w:color="auto" w:fill="auto"/>
            <w:vAlign w:val="center"/>
          </w:tcPr>
          <w:p w:rsidR="002253B2" w:rsidRDefault="002253B2">
            <w:pPr>
              <w:pStyle w:val="-"/>
              <w:widowControl w:val="0"/>
              <w:wordWrap w:val="0"/>
              <w:adjustRightInd w:val="0"/>
              <w:snapToGrid w:val="0"/>
            </w:pPr>
          </w:p>
        </w:tc>
        <w:tc>
          <w:tcPr>
            <w:tcW w:w="1823" w:type="dxa"/>
            <w:shd w:val="clear" w:color="auto" w:fill="auto"/>
            <w:vAlign w:val="center"/>
          </w:tcPr>
          <w:p w:rsidR="002253B2" w:rsidRDefault="00073523">
            <w:pPr>
              <w:pStyle w:val="-"/>
              <w:widowControl w:val="0"/>
              <w:wordWrap w:val="0"/>
              <w:adjustRightInd w:val="0"/>
              <w:snapToGrid w:val="0"/>
            </w:pPr>
            <w:r>
              <w:rPr>
                <w:rFonts w:hint="eastAsia"/>
              </w:rPr>
              <w:t>业绩要求</w:t>
            </w:r>
          </w:p>
        </w:tc>
        <w:tc>
          <w:tcPr>
            <w:tcW w:w="5425" w:type="dxa"/>
            <w:shd w:val="clear" w:color="auto" w:fill="auto"/>
            <w:vAlign w:val="center"/>
          </w:tcPr>
          <w:p w:rsidR="002253B2" w:rsidRDefault="00073523">
            <w:pPr>
              <w:pStyle w:val="-"/>
              <w:widowControl w:val="0"/>
              <w:wordWrap w:val="0"/>
              <w:adjustRightInd w:val="0"/>
              <w:snapToGrid w:val="0"/>
            </w:pPr>
            <w:r>
              <w:rPr>
                <w:rFonts w:hint="eastAsia"/>
              </w:rPr>
              <w:t>/</w:t>
            </w:r>
          </w:p>
        </w:tc>
      </w:tr>
      <w:tr w:rsidR="002253B2">
        <w:trPr>
          <w:cantSplit/>
          <w:trHeight w:val="375"/>
          <w:jc w:val="center"/>
        </w:trPr>
        <w:tc>
          <w:tcPr>
            <w:tcW w:w="798" w:type="dxa"/>
            <w:vMerge/>
            <w:shd w:val="clear" w:color="auto" w:fill="auto"/>
            <w:vAlign w:val="center"/>
          </w:tcPr>
          <w:p w:rsidR="002253B2" w:rsidRDefault="002253B2">
            <w:pPr>
              <w:pStyle w:val="-"/>
              <w:widowControl w:val="0"/>
              <w:wordWrap w:val="0"/>
              <w:adjustRightInd w:val="0"/>
              <w:snapToGrid w:val="0"/>
            </w:pPr>
          </w:p>
        </w:tc>
        <w:tc>
          <w:tcPr>
            <w:tcW w:w="1060" w:type="dxa"/>
            <w:vMerge/>
            <w:shd w:val="clear" w:color="auto" w:fill="auto"/>
            <w:vAlign w:val="center"/>
          </w:tcPr>
          <w:p w:rsidR="002253B2" w:rsidRDefault="002253B2">
            <w:pPr>
              <w:pStyle w:val="-"/>
              <w:widowControl w:val="0"/>
              <w:wordWrap w:val="0"/>
              <w:adjustRightInd w:val="0"/>
              <w:snapToGrid w:val="0"/>
            </w:pPr>
          </w:p>
        </w:tc>
        <w:tc>
          <w:tcPr>
            <w:tcW w:w="1823" w:type="dxa"/>
            <w:shd w:val="clear" w:color="auto" w:fill="auto"/>
            <w:vAlign w:val="center"/>
          </w:tcPr>
          <w:p w:rsidR="002253B2" w:rsidRDefault="00073523">
            <w:pPr>
              <w:pStyle w:val="-"/>
              <w:widowControl w:val="0"/>
              <w:wordWrap w:val="0"/>
              <w:adjustRightInd w:val="0"/>
              <w:snapToGrid w:val="0"/>
            </w:pPr>
            <w:r>
              <w:rPr>
                <w:rFonts w:hint="eastAsia"/>
              </w:rPr>
              <w:t>项目负责人</w:t>
            </w:r>
          </w:p>
        </w:tc>
        <w:tc>
          <w:tcPr>
            <w:tcW w:w="5425" w:type="dxa"/>
            <w:shd w:val="clear" w:color="auto" w:fill="auto"/>
            <w:vAlign w:val="center"/>
          </w:tcPr>
          <w:p w:rsidR="002253B2" w:rsidRDefault="00073523">
            <w:pPr>
              <w:pStyle w:val="-"/>
              <w:widowControl w:val="0"/>
              <w:wordWrap w:val="0"/>
              <w:adjustRightInd w:val="0"/>
              <w:snapToGrid w:val="0"/>
            </w:pPr>
            <w:r>
              <w:rPr>
                <w:rFonts w:hint="eastAsia"/>
              </w:rPr>
              <w:t>/</w:t>
            </w:r>
          </w:p>
        </w:tc>
      </w:tr>
      <w:tr w:rsidR="002253B2">
        <w:trPr>
          <w:cantSplit/>
          <w:trHeight w:val="350"/>
          <w:jc w:val="center"/>
        </w:trPr>
        <w:tc>
          <w:tcPr>
            <w:tcW w:w="798" w:type="dxa"/>
            <w:vMerge/>
            <w:shd w:val="clear" w:color="auto" w:fill="auto"/>
            <w:vAlign w:val="center"/>
          </w:tcPr>
          <w:p w:rsidR="002253B2" w:rsidRDefault="002253B2">
            <w:pPr>
              <w:pStyle w:val="-"/>
              <w:widowControl w:val="0"/>
              <w:wordWrap w:val="0"/>
              <w:adjustRightInd w:val="0"/>
              <w:snapToGrid w:val="0"/>
            </w:pPr>
          </w:p>
        </w:tc>
        <w:tc>
          <w:tcPr>
            <w:tcW w:w="1060" w:type="dxa"/>
            <w:vMerge/>
            <w:shd w:val="clear" w:color="auto" w:fill="auto"/>
            <w:vAlign w:val="center"/>
          </w:tcPr>
          <w:p w:rsidR="002253B2" w:rsidRDefault="002253B2">
            <w:pPr>
              <w:pStyle w:val="-"/>
              <w:widowControl w:val="0"/>
              <w:wordWrap w:val="0"/>
              <w:adjustRightInd w:val="0"/>
              <w:snapToGrid w:val="0"/>
            </w:pPr>
          </w:p>
        </w:tc>
        <w:tc>
          <w:tcPr>
            <w:tcW w:w="1823" w:type="dxa"/>
            <w:shd w:val="clear" w:color="auto" w:fill="auto"/>
            <w:vAlign w:val="center"/>
          </w:tcPr>
          <w:p w:rsidR="002253B2" w:rsidRDefault="00073523">
            <w:pPr>
              <w:pStyle w:val="-"/>
              <w:widowControl w:val="0"/>
              <w:wordWrap w:val="0"/>
              <w:adjustRightInd w:val="0"/>
              <w:snapToGrid w:val="0"/>
            </w:pPr>
            <w:r>
              <w:rPr>
                <w:rFonts w:hint="eastAsia"/>
              </w:rPr>
              <w:t>其他主要人员</w:t>
            </w:r>
          </w:p>
        </w:tc>
        <w:tc>
          <w:tcPr>
            <w:tcW w:w="5425" w:type="dxa"/>
            <w:shd w:val="clear" w:color="auto" w:fill="auto"/>
            <w:vAlign w:val="center"/>
          </w:tcPr>
          <w:p w:rsidR="002253B2" w:rsidRDefault="00073523">
            <w:pPr>
              <w:pStyle w:val="-"/>
              <w:widowControl w:val="0"/>
              <w:wordWrap w:val="0"/>
              <w:adjustRightInd w:val="0"/>
              <w:snapToGrid w:val="0"/>
            </w:pPr>
            <w:r>
              <w:rPr>
                <w:rFonts w:hint="eastAsia"/>
              </w:rPr>
              <w:t>/</w:t>
            </w:r>
          </w:p>
        </w:tc>
      </w:tr>
      <w:tr w:rsidR="002253B2">
        <w:trPr>
          <w:cantSplit/>
          <w:trHeight w:val="395"/>
          <w:jc w:val="center"/>
        </w:trPr>
        <w:tc>
          <w:tcPr>
            <w:tcW w:w="798" w:type="dxa"/>
            <w:vMerge/>
            <w:shd w:val="clear" w:color="auto" w:fill="auto"/>
            <w:vAlign w:val="center"/>
          </w:tcPr>
          <w:p w:rsidR="002253B2" w:rsidRDefault="002253B2">
            <w:pPr>
              <w:pStyle w:val="-"/>
              <w:widowControl w:val="0"/>
              <w:wordWrap w:val="0"/>
              <w:adjustRightInd w:val="0"/>
              <w:snapToGrid w:val="0"/>
            </w:pPr>
          </w:p>
        </w:tc>
        <w:tc>
          <w:tcPr>
            <w:tcW w:w="1060" w:type="dxa"/>
            <w:vMerge/>
            <w:shd w:val="clear" w:color="auto" w:fill="auto"/>
            <w:vAlign w:val="center"/>
          </w:tcPr>
          <w:p w:rsidR="002253B2" w:rsidRDefault="002253B2">
            <w:pPr>
              <w:pStyle w:val="-"/>
              <w:widowControl w:val="0"/>
              <w:wordWrap w:val="0"/>
              <w:adjustRightInd w:val="0"/>
              <w:snapToGrid w:val="0"/>
            </w:pPr>
          </w:p>
        </w:tc>
        <w:tc>
          <w:tcPr>
            <w:tcW w:w="1823" w:type="dxa"/>
            <w:shd w:val="clear" w:color="auto" w:fill="auto"/>
            <w:vAlign w:val="center"/>
          </w:tcPr>
          <w:p w:rsidR="002253B2" w:rsidRDefault="00073523">
            <w:pPr>
              <w:pStyle w:val="-"/>
              <w:widowControl w:val="0"/>
              <w:wordWrap w:val="0"/>
              <w:adjustRightInd w:val="0"/>
              <w:snapToGrid w:val="0"/>
            </w:pPr>
            <w:r>
              <w:rPr>
                <w:rFonts w:hint="eastAsia"/>
              </w:rPr>
              <w:t>试验仪器设备</w:t>
            </w:r>
          </w:p>
        </w:tc>
        <w:tc>
          <w:tcPr>
            <w:tcW w:w="5425" w:type="dxa"/>
            <w:shd w:val="clear" w:color="auto" w:fill="auto"/>
            <w:vAlign w:val="center"/>
          </w:tcPr>
          <w:p w:rsidR="002253B2" w:rsidRDefault="00073523">
            <w:pPr>
              <w:pStyle w:val="-"/>
              <w:widowControl w:val="0"/>
              <w:wordWrap w:val="0"/>
              <w:adjustRightInd w:val="0"/>
              <w:snapToGrid w:val="0"/>
            </w:pPr>
            <w:r>
              <w:rPr>
                <w:rFonts w:hint="eastAsia"/>
              </w:rPr>
              <w:t>/</w:t>
            </w:r>
          </w:p>
        </w:tc>
      </w:tr>
      <w:tr w:rsidR="002253B2">
        <w:trPr>
          <w:cantSplit/>
          <w:trHeight w:val="517"/>
          <w:jc w:val="center"/>
        </w:trPr>
        <w:tc>
          <w:tcPr>
            <w:tcW w:w="798" w:type="dxa"/>
            <w:vMerge/>
            <w:shd w:val="clear" w:color="auto" w:fill="auto"/>
            <w:vAlign w:val="center"/>
          </w:tcPr>
          <w:p w:rsidR="002253B2" w:rsidRDefault="002253B2">
            <w:pPr>
              <w:pStyle w:val="-"/>
              <w:widowControl w:val="0"/>
              <w:wordWrap w:val="0"/>
              <w:adjustRightInd w:val="0"/>
              <w:snapToGrid w:val="0"/>
            </w:pPr>
          </w:p>
        </w:tc>
        <w:tc>
          <w:tcPr>
            <w:tcW w:w="1060" w:type="dxa"/>
            <w:vMerge/>
            <w:shd w:val="clear" w:color="auto" w:fill="auto"/>
            <w:vAlign w:val="center"/>
          </w:tcPr>
          <w:p w:rsidR="002253B2" w:rsidRDefault="002253B2">
            <w:pPr>
              <w:pStyle w:val="-"/>
              <w:widowControl w:val="0"/>
              <w:wordWrap w:val="0"/>
              <w:adjustRightInd w:val="0"/>
              <w:snapToGrid w:val="0"/>
            </w:pPr>
          </w:p>
        </w:tc>
        <w:tc>
          <w:tcPr>
            <w:tcW w:w="1823" w:type="dxa"/>
            <w:shd w:val="clear" w:color="auto" w:fill="auto"/>
            <w:vAlign w:val="center"/>
          </w:tcPr>
          <w:p w:rsidR="002253B2" w:rsidRDefault="00073523">
            <w:pPr>
              <w:pStyle w:val="-"/>
              <w:widowControl w:val="0"/>
              <w:wordWrap w:val="0"/>
              <w:adjustRightInd w:val="0"/>
              <w:snapToGrid w:val="0"/>
            </w:pPr>
            <w:r>
              <w:rPr>
                <w:rFonts w:hint="eastAsia"/>
              </w:rPr>
              <w:t>其他要求</w:t>
            </w:r>
          </w:p>
        </w:tc>
        <w:tc>
          <w:tcPr>
            <w:tcW w:w="5425" w:type="dxa"/>
            <w:shd w:val="clear" w:color="auto" w:fill="auto"/>
            <w:vAlign w:val="center"/>
          </w:tcPr>
          <w:p w:rsidR="002253B2" w:rsidRDefault="00073523">
            <w:pPr>
              <w:pStyle w:val="-"/>
              <w:widowControl w:val="0"/>
              <w:wordWrap w:val="0"/>
              <w:adjustRightInd w:val="0"/>
              <w:snapToGrid w:val="0"/>
            </w:pPr>
            <w:r>
              <w:rPr>
                <w:rFonts w:hint="eastAsia"/>
              </w:rPr>
              <w:t>符合第二章“投标人须知”第</w:t>
            </w:r>
            <w:r>
              <w:rPr>
                <w:rFonts w:hint="eastAsia"/>
              </w:rPr>
              <w:t>1.4.1</w:t>
            </w:r>
            <w:r>
              <w:rPr>
                <w:rFonts w:hint="eastAsia"/>
              </w:rPr>
              <w:t>项规定。</w:t>
            </w:r>
          </w:p>
        </w:tc>
      </w:tr>
      <w:tr w:rsidR="002253B2">
        <w:trPr>
          <w:cantSplit/>
          <w:trHeight w:val="412"/>
          <w:jc w:val="center"/>
        </w:trPr>
        <w:tc>
          <w:tcPr>
            <w:tcW w:w="798" w:type="dxa"/>
            <w:vMerge/>
            <w:shd w:val="clear" w:color="auto" w:fill="auto"/>
            <w:vAlign w:val="center"/>
          </w:tcPr>
          <w:p w:rsidR="002253B2" w:rsidRDefault="002253B2">
            <w:pPr>
              <w:pStyle w:val="-"/>
              <w:widowControl w:val="0"/>
              <w:wordWrap w:val="0"/>
              <w:adjustRightInd w:val="0"/>
              <w:snapToGrid w:val="0"/>
            </w:pPr>
          </w:p>
        </w:tc>
        <w:tc>
          <w:tcPr>
            <w:tcW w:w="1060" w:type="dxa"/>
            <w:vMerge/>
            <w:shd w:val="clear" w:color="auto" w:fill="auto"/>
            <w:vAlign w:val="center"/>
          </w:tcPr>
          <w:p w:rsidR="002253B2" w:rsidRDefault="002253B2">
            <w:pPr>
              <w:pStyle w:val="-"/>
              <w:widowControl w:val="0"/>
              <w:wordWrap w:val="0"/>
              <w:adjustRightInd w:val="0"/>
              <w:snapToGrid w:val="0"/>
            </w:pPr>
          </w:p>
        </w:tc>
        <w:tc>
          <w:tcPr>
            <w:tcW w:w="1823" w:type="dxa"/>
            <w:shd w:val="clear" w:color="auto" w:fill="auto"/>
            <w:vAlign w:val="center"/>
          </w:tcPr>
          <w:p w:rsidR="002253B2" w:rsidRDefault="00073523">
            <w:pPr>
              <w:pStyle w:val="-"/>
              <w:widowControl w:val="0"/>
              <w:wordWrap w:val="0"/>
              <w:adjustRightInd w:val="0"/>
              <w:snapToGrid w:val="0"/>
            </w:pPr>
            <w:r>
              <w:rPr>
                <w:rFonts w:hint="eastAsia"/>
              </w:rPr>
              <w:t>联合体投标人</w:t>
            </w:r>
          </w:p>
        </w:tc>
        <w:tc>
          <w:tcPr>
            <w:tcW w:w="5425" w:type="dxa"/>
            <w:shd w:val="clear" w:color="auto" w:fill="auto"/>
            <w:vAlign w:val="center"/>
          </w:tcPr>
          <w:p w:rsidR="002253B2" w:rsidRDefault="00073523">
            <w:pPr>
              <w:pStyle w:val="-"/>
              <w:widowControl w:val="0"/>
              <w:wordWrap w:val="0"/>
              <w:adjustRightInd w:val="0"/>
              <w:snapToGrid w:val="0"/>
            </w:pPr>
            <w:r>
              <w:rPr>
                <w:rFonts w:hint="eastAsia"/>
              </w:rPr>
              <w:t>本项目不允许联合体投标</w:t>
            </w:r>
          </w:p>
        </w:tc>
      </w:tr>
      <w:tr w:rsidR="002253B2">
        <w:trPr>
          <w:cantSplit/>
          <w:trHeight w:val="579"/>
          <w:jc w:val="center"/>
        </w:trPr>
        <w:tc>
          <w:tcPr>
            <w:tcW w:w="798" w:type="dxa"/>
            <w:vMerge/>
            <w:shd w:val="clear" w:color="auto" w:fill="auto"/>
            <w:vAlign w:val="center"/>
          </w:tcPr>
          <w:p w:rsidR="002253B2" w:rsidRDefault="002253B2">
            <w:pPr>
              <w:pStyle w:val="-"/>
              <w:widowControl w:val="0"/>
              <w:wordWrap w:val="0"/>
              <w:adjustRightInd w:val="0"/>
              <w:snapToGrid w:val="0"/>
            </w:pPr>
          </w:p>
        </w:tc>
        <w:tc>
          <w:tcPr>
            <w:tcW w:w="1060" w:type="dxa"/>
            <w:vMerge/>
            <w:shd w:val="clear" w:color="auto" w:fill="auto"/>
            <w:vAlign w:val="center"/>
          </w:tcPr>
          <w:p w:rsidR="002253B2" w:rsidRDefault="002253B2">
            <w:pPr>
              <w:pStyle w:val="-"/>
              <w:widowControl w:val="0"/>
              <w:wordWrap w:val="0"/>
              <w:adjustRightInd w:val="0"/>
              <w:snapToGrid w:val="0"/>
            </w:pPr>
          </w:p>
        </w:tc>
        <w:tc>
          <w:tcPr>
            <w:tcW w:w="1823" w:type="dxa"/>
            <w:shd w:val="clear" w:color="auto" w:fill="auto"/>
            <w:vAlign w:val="center"/>
          </w:tcPr>
          <w:p w:rsidR="002253B2" w:rsidRDefault="00073523">
            <w:pPr>
              <w:pStyle w:val="-"/>
              <w:widowControl w:val="0"/>
              <w:wordWrap w:val="0"/>
              <w:adjustRightInd w:val="0"/>
              <w:snapToGrid w:val="0"/>
            </w:pPr>
            <w:r>
              <w:rPr>
                <w:rFonts w:hint="eastAsia"/>
              </w:rPr>
              <w:t>不存在禁止投标的情形</w:t>
            </w:r>
          </w:p>
        </w:tc>
        <w:tc>
          <w:tcPr>
            <w:tcW w:w="5425" w:type="dxa"/>
            <w:shd w:val="clear" w:color="auto" w:fill="auto"/>
            <w:vAlign w:val="center"/>
          </w:tcPr>
          <w:p w:rsidR="002253B2" w:rsidRDefault="00073523">
            <w:pPr>
              <w:pStyle w:val="-"/>
              <w:widowControl w:val="0"/>
              <w:wordWrap w:val="0"/>
              <w:adjustRightInd w:val="0"/>
              <w:snapToGrid w:val="0"/>
            </w:pPr>
            <w:r>
              <w:rPr>
                <w:rFonts w:hint="eastAsia"/>
              </w:rPr>
              <w:t>不存在第二章“投标人须知”第</w:t>
            </w:r>
            <w:r>
              <w:rPr>
                <w:rFonts w:hint="eastAsia"/>
              </w:rPr>
              <w:t>1.4.3</w:t>
            </w:r>
            <w:r>
              <w:rPr>
                <w:rFonts w:hint="eastAsia"/>
              </w:rPr>
              <w:t>项规定的任何一种情形（以投标人声明为评审依据）</w:t>
            </w:r>
          </w:p>
        </w:tc>
      </w:tr>
      <w:tr w:rsidR="002253B2">
        <w:trPr>
          <w:cantSplit/>
          <w:trHeight w:val="579"/>
          <w:jc w:val="center"/>
        </w:trPr>
        <w:tc>
          <w:tcPr>
            <w:tcW w:w="798" w:type="dxa"/>
            <w:vMerge w:val="restart"/>
            <w:shd w:val="clear" w:color="auto" w:fill="auto"/>
            <w:vAlign w:val="center"/>
          </w:tcPr>
          <w:p w:rsidR="002253B2" w:rsidRDefault="00073523">
            <w:pPr>
              <w:pStyle w:val="-"/>
              <w:widowControl w:val="0"/>
              <w:wordWrap w:val="0"/>
              <w:adjustRightInd w:val="0"/>
              <w:snapToGrid w:val="0"/>
            </w:pPr>
            <w:r>
              <w:rPr>
                <w:rFonts w:hint="eastAsia"/>
              </w:rPr>
              <w:t>2.1.3</w:t>
            </w:r>
          </w:p>
        </w:tc>
        <w:tc>
          <w:tcPr>
            <w:tcW w:w="1060" w:type="dxa"/>
            <w:vMerge w:val="restart"/>
            <w:shd w:val="clear" w:color="auto" w:fill="auto"/>
            <w:vAlign w:val="center"/>
          </w:tcPr>
          <w:p w:rsidR="002253B2" w:rsidRDefault="00073523">
            <w:pPr>
              <w:pStyle w:val="-"/>
              <w:widowControl w:val="0"/>
              <w:wordWrap w:val="0"/>
              <w:adjustRightInd w:val="0"/>
              <w:snapToGrid w:val="0"/>
            </w:pPr>
            <w:r>
              <w:rPr>
                <w:rFonts w:hint="eastAsia"/>
              </w:rPr>
              <w:t>响应性评审标准</w:t>
            </w:r>
          </w:p>
        </w:tc>
        <w:tc>
          <w:tcPr>
            <w:tcW w:w="1823" w:type="dxa"/>
            <w:shd w:val="clear" w:color="auto" w:fill="auto"/>
            <w:vAlign w:val="center"/>
          </w:tcPr>
          <w:p w:rsidR="002253B2" w:rsidRDefault="00073523">
            <w:pPr>
              <w:pStyle w:val="-"/>
              <w:widowControl w:val="0"/>
              <w:wordWrap w:val="0"/>
              <w:adjustRightInd w:val="0"/>
              <w:snapToGrid w:val="0"/>
            </w:pPr>
            <w:r>
              <w:rPr>
                <w:rFonts w:hint="eastAsia"/>
              </w:rPr>
              <w:t>投标报价</w:t>
            </w:r>
          </w:p>
        </w:tc>
        <w:tc>
          <w:tcPr>
            <w:tcW w:w="5425" w:type="dxa"/>
            <w:shd w:val="clear" w:color="auto" w:fill="auto"/>
            <w:vAlign w:val="center"/>
          </w:tcPr>
          <w:p w:rsidR="002253B2" w:rsidRDefault="00073523">
            <w:pPr>
              <w:pStyle w:val="-"/>
              <w:widowControl w:val="0"/>
              <w:wordWrap w:val="0"/>
              <w:adjustRightInd w:val="0"/>
              <w:snapToGrid w:val="0"/>
            </w:pPr>
            <w:r>
              <w:rPr>
                <w:rFonts w:hint="eastAsia"/>
              </w:rPr>
              <w:t>符合第二章“投标人须知”第</w:t>
            </w:r>
            <w:r>
              <w:rPr>
                <w:rFonts w:hint="eastAsia"/>
              </w:rPr>
              <w:t>3.2</w:t>
            </w:r>
            <w:r>
              <w:rPr>
                <w:rFonts w:hint="eastAsia"/>
              </w:rPr>
              <w:t>款规定进行投标报价的；</w:t>
            </w:r>
            <w:r>
              <w:rPr>
                <w:rFonts w:hint="eastAsia"/>
                <w:szCs w:val="21"/>
              </w:rPr>
              <w:t>对同一招标项目没有出现两个或以上的投标报价。</w:t>
            </w:r>
          </w:p>
        </w:tc>
      </w:tr>
      <w:tr w:rsidR="002253B2">
        <w:trPr>
          <w:cantSplit/>
          <w:trHeight w:val="983"/>
          <w:jc w:val="center"/>
        </w:trPr>
        <w:tc>
          <w:tcPr>
            <w:tcW w:w="798" w:type="dxa"/>
            <w:vMerge/>
            <w:shd w:val="clear" w:color="auto" w:fill="auto"/>
            <w:vAlign w:val="center"/>
          </w:tcPr>
          <w:p w:rsidR="002253B2" w:rsidRDefault="002253B2">
            <w:pPr>
              <w:pStyle w:val="-"/>
              <w:widowControl w:val="0"/>
              <w:wordWrap w:val="0"/>
              <w:adjustRightInd w:val="0"/>
              <w:snapToGrid w:val="0"/>
            </w:pPr>
          </w:p>
        </w:tc>
        <w:tc>
          <w:tcPr>
            <w:tcW w:w="1060" w:type="dxa"/>
            <w:vMerge/>
            <w:shd w:val="clear" w:color="auto" w:fill="auto"/>
            <w:vAlign w:val="center"/>
          </w:tcPr>
          <w:p w:rsidR="002253B2" w:rsidRDefault="002253B2">
            <w:pPr>
              <w:pStyle w:val="-"/>
              <w:widowControl w:val="0"/>
              <w:wordWrap w:val="0"/>
              <w:adjustRightInd w:val="0"/>
              <w:snapToGrid w:val="0"/>
            </w:pPr>
          </w:p>
        </w:tc>
        <w:tc>
          <w:tcPr>
            <w:tcW w:w="1823" w:type="dxa"/>
            <w:shd w:val="clear" w:color="auto" w:fill="auto"/>
            <w:vAlign w:val="center"/>
          </w:tcPr>
          <w:p w:rsidR="002253B2" w:rsidRDefault="00073523">
            <w:pPr>
              <w:pStyle w:val="-"/>
              <w:widowControl w:val="0"/>
              <w:wordWrap w:val="0"/>
              <w:adjustRightInd w:val="0"/>
              <w:snapToGrid w:val="0"/>
              <w:rPr>
                <w:strike/>
              </w:rPr>
            </w:pPr>
            <w:r>
              <w:rPr>
                <w:rFonts w:hint="eastAsia"/>
              </w:rPr>
              <w:t>投标内容</w:t>
            </w:r>
          </w:p>
        </w:tc>
        <w:tc>
          <w:tcPr>
            <w:tcW w:w="5425" w:type="dxa"/>
            <w:shd w:val="clear" w:color="auto" w:fill="auto"/>
            <w:vAlign w:val="center"/>
          </w:tcPr>
          <w:p w:rsidR="002253B2" w:rsidRDefault="00073523">
            <w:pPr>
              <w:pStyle w:val="-"/>
              <w:widowControl w:val="0"/>
              <w:wordWrap w:val="0"/>
              <w:adjustRightInd w:val="0"/>
              <w:snapToGrid w:val="0"/>
              <w:rPr>
                <w:strike/>
              </w:rPr>
            </w:pPr>
            <w:r>
              <w:rPr>
                <w:rFonts w:hint="eastAsia"/>
              </w:rPr>
              <w:t>符合第二章“投标人须知”第</w:t>
            </w:r>
            <w:r>
              <w:rPr>
                <w:rFonts w:hint="eastAsia"/>
              </w:rPr>
              <w:t xml:space="preserve"> 1.3.1 </w:t>
            </w:r>
            <w:r>
              <w:rPr>
                <w:rFonts w:hint="eastAsia"/>
              </w:rPr>
              <w:t>项规定；投标文件按规定的格式填写，内容齐全或关键字迹清晰、容易</w:t>
            </w:r>
            <w:proofErr w:type="gramStart"/>
            <w:r>
              <w:rPr>
                <w:rFonts w:hint="eastAsia"/>
              </w:rPr>
              <w:t>辩认</w:t>
            </w:r>
            <w:proofErr w:type="gramEnd"/>
            <w:r>
              <w:rPr>
                <w:rFonts w:hint="eastAsia"/>
              </w:rPr>
              <w:t>。</w:t>
            </w:r>
          </w:p>
        </w:tc>
      </w:tr>
      <w:tr w:rsidR="002253B2">
        <w:trPr>
          <w:cantSplit/>
          <w:trHeight w:val="215"/>
          <w:jc w:val="center"/>
        </w:trPr>
        <w:tc>
          <w:tcPr>
            <w:tcW w:w="798" w:type="dxa"/>
            <w:vMerge/>
            <w:shd w:val="clear" w:color="auto" w:fill="auto"/>
            <w:vAlign w:val="center"/>
          </w:tcPr>
          <w:p w:rsidR="002253B2" w:rsidRDefault="002253B2">
            <w:pPr>
              <w:pStyle w:val="-"/>
              <w:widowControl w:val="0"/>
              <w:wordWrap w:val="0"/>
              <w:adjustRightInd w:val="0"/>
              <w:snapToGrid w:val="0"/>
            </w:pPr>
          </w:p>
        </w:tc>
        <w:tc>
          <w:tcPr>
            <w:tcW w:w="1060" w:type="dxa"/>
            <w:vMerge/>
            <w:shd w:val="clear" w:color="auto" w:fill="auto"/>
            <w:vAlign w:val="center"/>
          </w:tcPr>
          <w:p w:rsidR="002253B2" w:rsidRDefault="002253B2">
            <w:pPr>
              <w:pStyle w:val="-"/>
              <w:widowControl w:val="0"/>
              <w:wordWrap w:val="0"/>
              <w:adjustRightInd w:val="0"/>
              <w:snapToGrid w:val="0"/>
            </w:pPr>
          </w:p>
        </w:tc>
        <w:tc>
          <w:tcPr>
            <w:tcW w:w="1823" w:type="dxa"/>
            <w:shd w:val="clear" w:color="auto" w:fill="auto"/>
            <w:vAlign w:val="center"/>
          </w:tcPr>
          <w:p w:rsidR="002253B2" w:rsidRDefault="00073523">
            <w:pPr>
              <w:pStyle w:val="-"/>
              <w:widowControl w:val="0"/>
              <w:wordWrap w:val="0"/>
              <w:adjustRightInd w:val="0"/>
              <w:snapToGrid w:val="0"/>
            </w:pPr>
            <w:r>
              <w:rPr>
                <w:rFonts w:hint="eastAsia"/>
              </w:rPr>
              <w:t>服务期</w:t>
            </w:r>
            <w:r>
              <w:rPr>
                <w:rFonts w:hint="eastAsia"/>
              </w:rPr>
              <w:t>限</w:t>
            </w:r>
          </w:p>
        </w:tc>
        <w:tc>
          <w:tcPr>
            <w:tcW w:w="5425" w:type="dxa"/>
            <w:shd w:val="clear" w:color="auto" w:fill="auto"/>
            <w:vAlign w:val="center"/>
          </w:tcPr>
          <w:p w:rsidR="002253B2" w:rsidRDefault="00073523">
            <w:pPr>
              <w:pStyle w:val="-"/>
              <w:widowControl w:val="0"/>
              <w:wordWrap w:val="0"/>
              <w:adjustRightInd w:val="0"/>
              <w:snapToGrid w:val="0"/>
            </w:pPr>
            <w:r>
              <w:rPr>
                <w:rFonts w:hint="eastAsia"/>
              </w:rPr>
              <w:t>符合第二章“投标人须知”第</w:t>
            </w:r>
            <w:r>
              <w:rPr>
                <w:rFonts w:hint="eastAsia"/>
              </w:rPr>
              <w:t>1.3.2</w:t>
            </w:r>
            <w:r>
              <w:rPr>
                <w:rFonts w:hint="eastAsia"/>
              </w:rPr>
              <w:t>项规定。</w:t>
            </w:r>
          </w:p>
        </w:tc>
      </w:tr>
      <w:tr w:rsidR="002253B2">
        <w:trPr>
          <w:cantSplit/>
          <w:trHeight w:val="372"/>
          <w:jc w:val="center"/>
        </w:trPr>
        <w:tc>
          <w:tcPr>
            <w:tcW w:w="798" w:type="dxa"/>
            <w:vMerge/>
            <w:shd w:val="clear" w:color="auto" w:fill="auto"/>
            <w:vAlign w:val="center"/>
          </w:tcPr>
          <w:p w:rsidR="002253B2" w:rsidRDefault="002253B2">
            <w:pPr>
              <w:pStyle w:val="-"/>
              <w:widowControl w:val="0"/>
              <w:wordWrap w:val="0"/>
              <w:adjustRightInd w:val="0"/>
              <w:snapToGrid w:val="0"/>
            </w:pPr>
          </w:p>
        </w:tc>
        <w:tc>
          <w:tcPr>
            <w:tcW w:w="1060" w:type="dxa"/>
            <w:vMerge/>
            <w:shd w:val="clear" w:color="auto" w:fill="auto"/>
            <w:vAlign w:val="center"/>
          </w:tcPr>
          <w:p w:rsidR="002253B2" w:rsidRDefault="002253B2">
            <w:pPr>
              <w:pStyle w:val="-"/>
              <w:widowControl w:val="0"/>
              <w:wordWrap w:val="0"/>
              <w:adjustRightInd w:val="0"/>
              <w:snapToGrid w:val="0"/>
            </w:pPr>
          </w:p>
        </w:tc>
        <w:tc>
          <w:tcPr>
            <w:tcW w:w="1823" w:type="dxa"/>
            <w:shd w:val="clear" w:color="auto" w:fill="auto"/>
            <w:vAlign w:val="center"/>
          </w:tcPr>
          <w:p w:rsidR="002253B2" w:rsidRDefault="00073523">
            <w:pPr>
              <w:pStyle w:val="-"/>
              <w:widowControl w:val="0"/>
              <w:wordWrap w:val="0"/>
              <w:adjustRightInd w:val="0"/>
              <w:snapToGrid w:val="0"/>
            </w:pPr>
            <w:r>
              <w:rPr>
                <w:rFonts w:hint="eastAsia"/>
              </w:rPr>
              <w:t>质量标准</w:t>
            </w:r>
          </w:p>
        </w:tc>
        <w:tc>
          <w:tcPr>
            <w:tcW w:w="5425" w:type="dxa"/>
            <w:shd w:val="clear" w:color="auto" w:fill="auto"/>
            <w:vAlign w:val="center"/>
          </w:tcPr>
          <w:p w:rsidR="002253B2" w:rsidRDefault="00073523">
            <w:pPr>
              <w:pStyle w:val="-"/>
              <w:widowControl w:val="0"/>
              <w:wordWrap w:val="0"/>
              <w:adjustRightInd w:val="0"/>
              <w:snapToGrid w:val="0"/>
            </w:pPr>
            <w:r>
              <w:rPr>
                <w:rFonts w:hint="eastAsia"/>
              </w:rPr>
              <w:t>符合第二章“投标人须知”第</w:t>
            </w:r>
            <w:r>
              <w:rPr>
                <w:rFonts w:hint="eastAsia"/>
              </w:rPr>
              <w:t xml:space="preserve"> 1.3.</w:t>
            </w:r>
            <w:r>
              <w:t>4</w:t>
            </w:r>
            <w:r>
              <w:rPr>
                <w:rFonts w:hint="eastAsia"/>
              </w:rPr>
              <w:t xml:space="preserve"> </w:t>
            </w:r>
            <w:r>
              <w:rPr>
                <w:rFonts w:hint="eastAsia"/>
              </w:rPr>
              <w:t>项规定。</w:t>
            </w:r>
          </w:p>
        </w:tc>
      </w:tr>
      <w:tr w:rsidR="002253B2">
        <w:trPr>
          <w:cantSplit/>
          <w:trHeight w:val="347"/>
          <w:jc w:val="center"/>
        </w:trPr>
        <w:tc>
          <w:tcPr>
            <w:tcW w:w="798" w:type="dxa"/>
            <w:vMerge/>
            <w:shd w:val="clear" w:color="auto" w:fill="auto"/>
            <w:vAlign w:val="center"/>
          </w:tcPr>
          <w:p w:rsidR="002253B2" w:rsidRDefault="002253B2">
            <w:pPr>
              <w:pStyle w:val="-"/>
              <w:widowControl w:val="0"/>
              <w:wordWrap w:val="0"/>
              <w:adjustRightInd w:val="0"/>
              <w:snapToGrid w:val="0"/>
            </w:pPr>
          </w:p>
        </w:tc>
        <w:tc>
          <w:tcPr>
            <w:tcW w:w="1060" w:type="dxa"/>
            <w:vMerge/>
            <w:shd w:val="clear" w:color="auto" w:fill="auto"/>
            <w:vAlign w:val="center"/>
          </w:tcPr>
          <w:p w:rsidR="002253B2" w:rsidRDefault="002253B2">
            <w:pPr>
              <w:pStyle w:val="-"/>
              <w:widowControl w:val="0"/>
              <w:wordWrap w:val="0"/>
              <w:adjustRightInd w:val="0"/>
              <w:snapToGrid w:val="0"/>
            </w:pPr>
          </w:p>
        </w:tc>
        <w:tc>
          <w:tcPr>
            <w:tcW w:w="1823" w:type="dxa"/>
            <w:shd w:val="clear" w:color="auto" w:fill="auto"/>
            <w:vAlign w:val="center"/>
          </w:tcPr>
          <w:p w:rsidR="002253B2" w:rsidRDefault="00073523">
            <w:pPr>
              <w:pStyle w:val="-"/>
              <w:widowControl w:val="0"/>
              <w:wordWrap w:val="0"/>
              <w:adjustRightInd w:val="0"/>
              <w:snapToGrid w:val="0"/>
            </w:pPr>
            <w:r>
              <w:rPr>
                <w:rFonts w:hint="eastAsia"/>
              </w:rPr>
              <w:t>投标有效期</w:t>
            </w:r>
          </w:p>
        </w:tc>
        <w:tc>
          <w:tcPr>
            <w:tcW w:w="5425" w:type="dxa"/>
            <w:shd w:val="clear" w:color="auto" w:fill="auto"/>
            <w:vAlign w:val="center"/>
          </w:tcPr>
          <w:p w:rsidR="002253B2" w:rsidRDefault="00073523">
            <w:pPr>
              <w:pStyle w:val="-"/>
              <w:widowControl w:val="0"/>
              <w:wordWrap w:val="0"/>
              <w:adjustRightInd w:val="0"/>
              <w:snapToGrid w:val="0"/>
            </w:pPr>
            <w:r>
              <w:rPr>
                <w:rFonts w:hint="eastAsia"/>
              </w:rPr>
              <w:t>符合第二章“投标人须知”第</w:t>
            </w:r>
            <w:r>
              <w:rPr>
                <w:rFonts w:hint="eastAsia"/>
              </w:rPr>
              <w:t xml:space="preserve"> 3.3.1 </w:t>
            </w:r>
            <w:r>
              <w:rPr>
                <w:rFonts w:hint="eastAsia"/>
              </w:rPr>
              <w:t>项规定。</w:t>
            </w:r>
          </w:p>
        </w:tc>
      </w:tr>
      <w:tr w:rsidR="002253B2">
        <w:trPr>
          <w:cantSplit/>
          <w:trHeight w:val="362"/>
          <w:jc w:val="center"/>
        </w:trPr>
        <w:tc>
          <w:tcPr>
            <w:tcW w:w="798" w:type="dxa"/>
            <w:vMerge/>
            <w:shd w:val="clear" w:color="auto" w:fill="auto"/>
            <w:vAlign w:val="center"/>
          </w:tcPr>
          <w:p w:rsidR="002253B2" w:rsidRDefault="002253B2">
            <w:pPr>
              <w:pStyle w:val="-"/>
              <w:widowControl w:val="0"/>
              <w:wordWrap w:val="0"/>
              <w:adjustRightInd w:val="0"/>
              <w:snapToGrid w:val="0"/>
            </w:pPr>
          </w:p>
        </w:tc>
        <w:tc>
          <w:tcPr>
            <w:tcW w:w="1060" w:type="dxa"/>
            <w:vMerge/>
            <w:shd w:val="clear" w:color="auto" w:fill="auto"/>
            <w:vAlign w:val="center"/>
          </w:tcPr>
          <w:p w:rsidR="002253B2" w:rsidRDefault="002253B2">
            <w:pPr>
              <w:pStyle w:val="-"/>
              <w:widowControl w:val="0"/>
              <w:wordWrap w:val="0"/>
              <w:adjustRightInd w:val="0"/>
              <w:snapToGrid w:val="0"/>
            </w:pPr>
          </w:p>
        </w:tc>
        <w:tc>
          <w:tcPr>
            <w:tcW w:w="1823" w:type="dxa"/>
            <w:shd w:val="clear" w:color="auto" w:fill="auto"/>
            <w:vAlign w:val="center"/>
          </w:tcPr>
          <w:p w:rsidR="002253B2" w:rsidRDefault="00073523">
            <w:pPr>
              <w:pStyle w:val="-"/>
              <w:widowControl w:val="0"/>
              <w:wordWrap w:val="0"/>
              <w:adjustRightInd w:val="0"/>
              <w:snapToGrid w:val="0"/>
            </w:pPr>
            <w:r>
              <w:rPr>
                <w:rFonts w:hint="eastAsia"/>
              </w:rPr>
              <w:t>投标保证金</w:t>
            </w:r>
          </w:p>
        </w:tc>
        <w:tc>
          <w:tcPr>
            <w:tcW w:w="5425" w:type="dxa"/>
            <w:shd w:val="clear" w:color="auto" w:fill="auto"/>
            <w:vAlign w:val="center"/>
          </w:tcPr>
          <w:p w:rsidR="002253B2" w:rsidRDefault="00073523">
            <w:pPr>
              <w:pStyle w:val="-"/>
              <w:widowControl w:val="0"/>
              <w:wordWrap w:val="0"/>
              <w:adjustRightInd w:val="0"/>
              <w:snapToGrid w:val="0"/>
            </w:pPr>
            <w:r>
              <w:rPr>
                <w:rFonts w:hint="eastAsia"/>
              </w:rPr>
              <w:t>符合第二章“投标人须知”第</w:t>
            </w:r>
            <w:r>
              <w:rPr>
                <w:rFonts w:hint="eastAsia"/>
              </w:rPr>
              <w:t xml:space="preserve"> 3.4.1</w:t>
            </w:r>
            <w:r>
              <w:rPr>
                <w:rFonts w:hint="eastAsia"/>
              </w:rPr>
              <w:t>项规定。</w:t>
            </w:r>
          </w:p>
        </w:tc>
      </w:tr>
      <w:tr w:rsidR="002253B2">
        <w:trPr>
          <w:cantSplit/>
          <w:trHeight w:val="377"/>
          <w:jc w:val="center"/>
        </w:trPr>
        <w:tc>
          <w:tcPr>
            <w:tcW w:w="798" w:type="dxa"/>
            <w:vMerge/>
            <w:shd w:val="clear" w:color="auto" w:fill="auto"/>
            <w:vAlign w:val="center"/>
          </w:tcPr>
          <w:p w:rsidR="002253B2" w:rsidRDefault="002253B2">
            <w:pPr>
              <w:pStyle w:val="-"/>
              <w:widowControl w:val="0"/>
              <w:wordWrap w:val="0"/>
              <w:adjustRightInd w:val="0"/>
              <w:snapToGrid w:val="0"/>
            </w:pPr>
          </w:p>
        </w:tc>
        <w:tc>
          <w:tcPr>
            <w:tcW w:w="1060" w:type="dxa"/>
            <w:vMerge/>
            <w:shd w:val="clear" w:color="auto" w:fill="auto"/>
            <w:vAlign w:val="center"/>
          </w:tcPr>
          <w:p w:rsidR="002253B2" w:rsidRDefault="002253B2">
            <w:pPr>
              <w:pStyle w:val="-"/>
              <w:widowControl w:val="0"/>
              <w:wordWrap w:val="0"/>
              <w:adjustRightInd w:val="0"/>
              <w:snapToGrid w:val="0"/>
            </w:pPr>
          </w:p>
        </w:tc>
        <w:tc>
          <w:tcPr>
            <w:tcW w:w="1823" w:type="dxa"/>
            <w:shd w:val="clear" w:color="auto" w:fill="auto"/>
            <w:vAlign w:val="center"/>
          </w:tcPr>
          <w:p w:rsidR="002253B2" w:rsidRDefault="00073523">
            <w:pPr>
              <w:pStyle w:val="-"/>
              <w:widowControl w:val="0"/>
              <w:wordWrap w:val="0"/>
              <w:adjustRightInd w:val="0"/>
              <w:snapToGrid w:val="0"/>
            </w:pPr>
            <w:r>
              <w:rPr>
                <w:rFonts w:hint="eastAsia"/>
              </w:rPr>
              <w:t>串通投标情形</w:t>
            </w:r>
          </w:p>
        </w:tc>
        <w:tc>
          <w:tcPr>
            <w:tcW w:w="5425" w:type="dxa"/>
            <w:shd w:val="clear" w:color="auto" w:fill="auto"/>
            <w:vAlign w:val="center"/>
          </w:tcPr>
          <w:p w:rsidR="002253B2" w:rsidRDefault="00073523">
            <w:pPr>
              <w:pStyle w:val="-"/>
              <w:widowControl w:val="0"/>
              <w:wordWrap w:val="0"/>
              <w:adjustRightInd w:val="0"/>
              <w:snapToGrid w:val="0"/>
            </w:pPr>
            <w:r>
              <w:rPr>
                <w:rFonts w:hint="eastAsia"/>
              </w:rPr>
              <w:t>不存在串通投标情形（串通投标情形以《中华人民共和国招标投标法实施条例》的规定为准）。</w:t>
            </w:r>
          </w:p>
        </w:tc>
      </w:tr>
      <w:tr w:rsidR="002253B2">
        <w:trPr>
          <w:trHeight w:val="387"/>
          <w:jc w:val="center"/>
        </w:trPr>
        <w:tc>
          <w:tcPr>
            <w:tcW w:w="1858" w:type="dxa"/>
            <w:gridSpan w:val="2"/>
            <w:shd w:val="clear" w:color="auto" w:fill="auto"/>
            <w:vAlign w:val="center"/>
          </w:tcPr>
          <w:p w:rsidR="002253B2" w:rsidRDefault="00073523">
            <w:pPr>
              <w:pStyle w:val="-"/>
              <w:widowControl w:val="0"/>
              <w:wordWrap w:val="0"/>
              <w:adjustRightInd w:val="0"/>
              <w:snapToGrid w:val="0"/>
            </w:pPr>
            <w:r>
              <w:rPr>
                <w:rFonts w:hint="eastAsia"/>
              </w:rPr>
              <w:t>条款号</w:t>
            </w:r>
          </w:p>
        </w:tc>
        <w:tc>
          <w:tcPr>
            <w:tcW w:w="1823" w:type="dxa"/>
            <w:shd w:val="clear" w:color="auto" w:fill="auto"/>
            <w:vAlign w:val="center"/>
          </w:tcPr>
          <w:p w:rsidR="002253B2" w:rsidRDefault="00073523">
            <w:pPr>
              <w:pStyle w:val="-"/>
              <w:widowControl w:val="0"/>
              <w:wordWrap w:val="0"/>
              <w:adjustRightInd w:val="0"/>
              <w:snapToGrid w:val="0"/>
            </w:pPr>
            <w:r>
              <w:rPr>
                <w:rFonts w:hint="eastAsia"/>
              </w:rPr>
              <w:t>条款内容</w:t>
            </w:r>
          </w:p>
        </w:tc>
        <w:tc>
          <w:tcPr>
            <w:tcW w:w="5425" w:type="dxa"/>
            <w:shd w:val="clear" w:color="auto" w:fill="auto"/>
            <w:vAlign w:val="center"/>
          </w:tcPr>
          <w:p w:rsidR="002253B2" w:rsidRDefault="00073523">
            <w:pPr>
              <w:pStyle w:val="-"/>
              <w:widowControl w:val="0"/>
              <w:wordWrap w:val="0"/>
              <w:adjustRightInd w:val="0"/>
              <w:snapToGrid w:val="0"/>
            </w:pPr>
            <w:r>
              <w:rPr>
                <w:rFonts w:hint="eastAsia"/>
              </w:rPr>
              <w:t>编列内容</w:t>
            </w:r>
          </w:p>
        </w:tc>
      </w:tr>
      <w:tr w:rsidR="002253B2">
        <w:trPr>
          <w:trHeight w:val="1163"/>
          <w:jc w:val="center"/>
        </w:trPr>
        <w:tc>
          <w:tcPr>
            <w:tcW w:w="1858" w:type="dxa"/>
            <w:gridSpan w:val="2"/>
            <w:shd w:val="clear" w:color="auto" w:fill="auto"/>
            <w:vAlign w:val="center"/>
          </w:tcPr>
          <w:p w:rsidR="002253B2" w:rsidRDefault="00073523">
            <w:pPr>
              <w:pStyle w:val="-"/>
              <w:widowControl w:val="0"/>
              <w:wordWrap w:val="0"/>
              <w:adjustRightInd w:val="0"/>
              <w:snapToGrid w:val="0"/>
              <w:rPr>
                <w:szCs w:val="21"/>
              </w:rPr>
            </w:pPr>
            <w:r>
              <w:rPr>
                <w:rFonts w:hint="eastAsia"/>
                <w:szCs w:val="21"/>
              </w:rPr>
              <w:t>2.2.1</w:t>
            </w:r>
          </w:p>
        </w:tc>
        <w:tc>
          <w:tcPr>
            <w:tcW w:w="1823" w:type="dxa"/>
            <w:shd w:val="clear" w:color="auto" w:fill="auto"/>
            <w:vAlign w:val="center"/>
          </w:tcPr>
          <w:p w:rsidR="002253B2" w:rsidRDefault="00073523">
            <w:pPr>
              <w:pStyle w:val="-"/>
              <w:widowControl w:val="0"/>
              <w:wordWrap w:val="0"/>
              <w:adjustRightInd w:val="0"/>
              <w:snapToGrid w:val="0"/>
              <w:rPr>
                <w:sz w:val="24"/>
                <w:szCs w:val="24"/>
              </w:rPr>
            </w:pPr>
            <w:r>
              <w:rPr>
                <w:rFonts w:hint="eastAsia"/>
                <w:sz w:val="24"/>
                <w:szCs w:val="24"/>
                <w:lang w:bidi="ar"/>
              </w:rPr>
              <w:t>分值构成</w:t>
            </w:r>
          </w:p>
          <w:p w:rsidR="002253B2" w:rsidRDefault="00073523">
            <w:pPr>
              <w:pStyle w:val="-"/>
              <w:widowControl w:val="0"/>
              <w:wordWrap w:val="0"/>
              <w:adjustRightInd w:val="0"/>
              <w:snapToGrid w:val="0"/>
              <w:rPr>
                <w:sz w:val="24"/>
                <w:szCs w:val="24"/>
              </w:rPr>
            </w:pPr>
            <w:r>
              <w:rPr>
                <w:rFonts w:hint="eastAsia"/>
                <w:sz w:val="24"/>
                <w:szCs w:val="24"/>
                <w:lang w:bidi="ar"/>
              </w:rPr>
              <w:t>（总分</w:t>
            </w:r>
            <w:r>
              <w:rPr>
                <w:rFonts w:hint="eastAsia"/>
                <w:sz w:val="24"/>
                <w:szCs w:val="24"/>
                <w:lang w:bidi="ar"/>
              </w:rPr>
              <w:t>100</w:t>
            </w:r>
            <w:r>
              <w:rPr>
                <w:rFonts w:hint="eastAsia"/>
                <w:sz w:val="24"/>
                <w:szCs w:val="24"/>
                <w:lang w:bidi="ar"/>
              </w:rPr>
              <w:t>分）</w:t>
            </w:r>
          </w:p>
        </w:tc>
        <w:tc>
          <w:tcPr>
            <w:tcW w:w="5425" w:type="dxa"/>
            <w:shd w:val="clear" w:color="auto" w:fill="auto"/>
            <w:vAlign w:val="center"/>
          </w:tcPr>
          <w:p w:rsidR="002253B2" w:rsidRDefault="00073523">
            <w:pPr>
              <w:spacing w:line="240" w:lineRule="auto"/>
              <w:ind w:firstLineChars="0" w:firstLine="0"/>
              <w:jc w:val="left"/>
              <w:rPr>
                <w:b/>
                <w:kern w:val="0"/>
                <w:sz w:val="22"/>
              </w:rPr>
            </w:pPr>
            <w:r>
              <w:rPr>
                <w:rFonts w:hint="eastAsia"/>
                <w:b/>
                <w:kern w:val="0"/>
                <w:sz w:val="22"/>
              </w:rPr>
              <w:t>销售代理（内场）部分（</w:t>
            </w:r>
            <w:r>
              <w:rPr>
                <w:b/>
                <w:kern w:val="0"/>
                <w:sz w:val="22"/>
              </w:rPr>
              <w:t>3</w:t>
            </w:r>
            <w:r>
              <w:rPr>
                <w:rFonts w:hint="eastAsia"/>
                <w:b/>
                <w:kern w:val="0"/>
                <w:sz w:val="22"/>
              </w:rPr>
              <w:t>0</w:t>
            </w:r>
            <w:r>
              <w:rPr>
                <w:rFonts w:hint="eastAsia"/>
                <w:b/>
                <w:kern w:val="0"/>
                <w:sz w:val="22"/>
              </w:rPr>
              <w:t>分）</w:t>
            </w:r>
          </w:p>
          <w:p w:rsidR="002253B2" w:rsidRDefault="00073523">
            <w:pPr>
              <w:spacing w:line="240" w:lineRule="auto"/>
              <w:ind w:firstLineChars="0" w:firstLine="0"/>
              <w:jc w:val="left"/>
              <w:rPr>
                <w:b/>
                <w:kern w:val="0"/>
                <w:sz w:val="22"/>
              </w:rPr>
            </w:pPr>
            <w:r>
              <w:rPr>
                <w:rFonts w:hint="eastAsia"/>
                <w:b/>
                <w:kern w:val="0"/>
                <w:sz w:val="22"/>
              </w:rPr>
              <w:t>渠道整合（外场）部分（</w:t>
            </w:r>
            <w:r>
              <w:rPr>
                <w:b/>
                <w:kern w:val="0"/>
                <w:sz w:val="22"/>
              </w:rPr>
              <w:t>5</w:t>
            </w:r>
            <w:r>
              <w:rPr>
                <w:rFonts w:hint="eastAsia"/>
                <w:b/>
                <w:kern w:val="0"/>
                <w:sz w:val="22"/>
              </w:rPr>
              <w:t>5</w:t>
            </w:r>
            <w:r>
              <w:rPr>
                <w:rFonts w:hint="eastAsia"/>
                <w:b/>
                <w:kern w:val="0"/>
                <w:sz w:val="22"/>
              </w:rPr>
              <w:t>分）</w:t>
            </w:r>
          </w:p>
          <w:p w:rsidR="002253B2" w:rsidRDefault="00073523">
            <w:pPr>
              <w:spacing w:line="240" w:lineRule="auto"/>
              <w:ind w:firstLineChars="0" w:firstLine="0"/>
              <w:jc w:val="left"/>
              <w:rPr>
                <w:b/>
                <w:kern w:val="0"/>
                <w:sz w:val="22"/>
              </w:rPr>
            </w:pPr>
            <w:r>
              <w:rPr>
                <w:rFonts w:hint="eastAsia"/>
                <w:b/>
                <w:kern w:val="0"/>
                <w:sz w:val="22"/>
              </w:rPr>
              <w:t>销售代理费率报价部分（</w:t>
            </w:r>
            <w:r>
              <w:rPr>
                <w:b/>
                <w:kern w:val="0"/>
                <w:sz w:val="22"/>
              </w:rPr>
              <w:t>15</w:t>
            </w:r>
            <w:r>
              <w:rPr>
                <w:rFonts w:hint="eastAsia"/>
                <w:b/>
                <w:kern w:val="0"/>
                <w:sz w:val="22"/>
              </w:rPr>
              <w:t>分）</w:t>
            </w:r>
          </w:p>
          <w:p w:rsidR="002253B2" w:rsidRDefault="00073523">
            <w:pPr>
              <w:spacing w:line="240" w:lineRule="auto"/>
              <w:ind w:firstLineChars="0" w:firstLine="0"/>
              <w:jc w:val="left"/>
              <w:rPr>
                <w:b/>
                <w:kern w:val="0"/>
                <w:sz w:val="22"/>
              </w:rPr>
            </w:pPr>
            <w:r>
              <w:rPr>
                <w:rFonts w:hint="eastAsia"/>
                <w:b/>
                <w:kern w:val="0"/>
                <w:sz w:val="22"/>
              </w:rPr>
              <w:t>综合得分＝销售代理（内场）部分得分</w:t>
            </w:r>
            <w:r>
              <w:rPr>
                <w:b/>
                <w:kern w:val="0"/>
                <w:sz w:val="22"/>
              </w:rPr>
              <w:t>+</w:t>
            </w:r>
            <w:r>
              <w:rPr>
                <w:rFonts w:hint="eastAsia"/>
                <w:b/>
                <w:kern w:val="0"/>
                <w:sz w:val="22"/>
              </w:rPr>
              <w:t>渠道整合（外场）部分</w:t>
            </w:r>
            <w:r>
              <w:rPr>
                <w:b/>
                <w:kern w:val="0"/>
                <w:sz w:val="22"/>
              </w:rPr>
              <w:t>得分</w:t>
            </w:r>
            <w:r>
              <w:rPr>
                <w:b/>
                <w:kern w:val="0"/>
                <w:sz w:val="22"/>
              </w:rPr>
              <w:t>+</w:t>
            </w:r>
            <w:r>
              <w:rPr>
                <w:rFonts w:hint="eastAsia"/>
                <w:b/>
                <w:kern w:val="0"/>
                <w:sz w:val="22"/>
              </w:rPr>
              <w:t>销售代理费率报价部分</w:t>
            </w:r>
          </w:p>
          <w:p w:rsidR="002253B2" w:rsidRDefault="00073523">
            <w:pPr>
              <w:pStyle w:val="-"/>
              <w:widowControl w:val="0"/>
              <w:wordWrap w:val="0"/>
              <w:adjustRightInd w:val="0"/>
              <w:snapToGrid w:val="0"/>
            </w:pPr>
            <w:r>
              <w:rPr>
                <w:rFonts w:hint="eastAsia"/>
              </w:rPr>
              <w:t>注意评审时，本招标项目总得分为各评委的评分汇总后的算术平均分（分数出现小数点时，保留小数点后二位，第三位小数四舍五入）。</w:t>
            </w:r>
          </w:p>
        </w:tc>
      </w:tr>
    </w:tbl>
    <w:p w:rsidR="002253B2" w:rsidRDefault="002253B2">
      <w:pPr>
        <w:ind w:firstLine="484"/>
        <w:rPr>
          <w:spacing w:val="1"/>
          <w:szCs w:val="21"/>
        </w:rPr>
      </w:pPr>
    </w:p>
    <w:p w:rsidR="002253B2" w:rsidRDefault="00073523">
      <w:pPr>
        <w:pageBreakBefore/>
        <w:spacing w:line="288" w:lineRule="auto"/>
        <w:ind w:firstLineChars="0" w:firstLine="0"/>
        <w:outlineLvl w:val="2"/>
        <w:rPr>
          <w:b/>
          <w:szCs w:val="20"/>
        </w:rPr>
      </w:pPr>
      <w:r>
        <w:rPr>
          <w:rFonts w:hint="eastAsia"/>
          <w:b/>
          <w:spacing w:val="1"/>
          <w:szCs w:val="21"/>
        </w:rPr>
        <w:lastRenderedPageBreak/>
        <w:t>附表</w:t>
      </w:r>
      <w:r>
        <w:rPr>
          <w:rFonts w:hint="eastAsia"/>
          <w:b/>
          <w:szCs w:val="21"/>
        </w:rPr>
        <w:t>1</w:t>
      </w:r>
      <w:r>
        <w:rPr>
          <w:rFonts w:hint="eastAsia"/>
          <w:b/>
          <w:szCs w:val="21"/>
        </w:rPr>
        <w:t>：销售代理（内场）评分标准</w:t>
      </w:r>
    </w:p>
    <w:p w:rsidR="002253B2" w:rsidRDefault="00073523">
      <w:pPr>
        <w:keepNext/>
        <w:spacing w:afterLines="50" w:after="163" w:line="288" w:lineRule="auto"/>
        <w:ind w:firstLineChars="0" w:firstLine="0"/>
        <w:jc w:val="center"/>
        <w:outlineLvl w:val="3"/>
        <w:rPr>
          <w:b/>
          <w:sz w:val="32"/>
          <w:szCs w:val="28"/>
        </w:rPr>
      </w:pPr>
      <w:r>
        <w:rPr>
          <w:rFonts w:hint="eastAsia"/>
          <w:b/>
          <w:sz w:val="32"/>
          <w:szCs w:val="28"/>
        </w:rPr>
        <w:t>销售代理（内场）评分（</w:t>
      </w:r>
      <w:r>
        <w:rPr>
          <w:b/>
          <w:sz w:val="32"/>
          <w:szCs w:val="28"/>
        </w:rPr>
        <w:t>3</w:t>
      </w:r>
      <w:r>
        <w:rPr>
          <w:rFonts w:hint="eastAsia"/>
          <w:b/>
          <w:sz w:val="32"/>
          <w:szCs w:val="28"/>
        </w:rPr>
        <w:t>0</w:t>
      </w:r>
      <w:r>
        <w:rPr>
          <w:rFonts w:hint="eastAsia"/>
          <w:b/>
          <w:sz w:val="32"/>
          <w:szCs w:val="28"/>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019"/>
        <w:gridCol w:w="7265"/>
        <w:gridCol w:w="777"/>
      </w:tblGrid>
      <w:tr w:rsidR="002253B2">
        <w:trPr>
          <w:trHeight w:val="368"/>
          <w:tblHeader/>
          <w:jc w:val="center"/>
        </w:trPr>
        <w:tc>
          <w:tcPr>
            <w:tcW w:w="1019" w:type="dxa"/>
            <w:shd w:val="clear" w:color="auto" w:fill="FFFFFF"/>
            <w:vAlign w:val="center"/>
          </w:tcPr>
          <w:p w:rsidR="002253B2" w:rsidRDefault="00073523">
            <w:pPr>
              <w:wordWrap/>
              <w:spacing w:line="240" w:lineRule="auto"/>
              <w:ind w:firstLineChars="0" w:firstLine="0"/>
              <w:jc w:val="center"/>
              <w:rPr>
                <w:b/>
                <w:sz w:val="22"/>
              </w:rPr>
            </w:pPr>
            <w:r>
              <w:rPr>
                <w:rFonts w:hint="eastAsia"/>
                <w:b/>
                <w:sz w:val="22"/>
              </w:rPr>
              <w:t>评分项</w:t>
            </w:r>
          </w:p>
        </w:tc>
        <w:tc>
          <w:tcPr>
            <w:tcW w:w="7265" w:type="dxa"/>
            <w:shd w:val="clear" w:color="auto" w:fill="FFFFFF"/>
            <w:vAlign w:val="center"/>
          </w:tcPr>
          <w:p w:rsidR="002253B2" w:rsidRDefault="00073523">
            <w:pPr>
              <w:spacing w:line="240" w:lineRule="auto"/>
              <w:ind w:firstLineChars="0" w:firstLine="0"/>
              <w:jc w:val="center"/>
              <w:rPr>
                <w:rFonts w:cs="宋体"/>
                <w:b/>
                <w:bCs/>
                <w:sz w:val="22"/>
                <w:szCs w:val="21"/>
              </w:rPr>
            </w:pPr>
            <w:r>
              <w:rPr>
                <w:rFonts w:cs="宋体" w:hint="eastAsia"/>
                <w:b/>
                <w:bCs/>
                <w:sz w:val="22"/>
                <w:szCs w:val="21"/>
              </w:rPr>
              <w:t>评分标准</w:t>
            </w:r>
          </w:p>
        </w:tc>
        <w:tc>
          <w:tcPr>
            <w:tcW w:w="777" w:type="dxa"/>
            <w:shd w:val="clear" w:color="auto" w:fill="FFFFFF"/>
            <w:vAlign w:val="center"/>
          </w:tcPr>
          <w:p w:rsidR="002253B2" w:rsidRDefault="00073523">
            <w:pPr>
              <w:wordWrap/>
              <w:spacing w:line="240" w:lineRule="auto"/>
              <w:ind w:firstLineChars="0" w:firstLine="0"/>
              <w:jc w:val="center"/>
              <w:rPr>
                <w:rFonts w:cs="宋体"/>
                <w:b/>
                <w:bCs/>
                <w:sz w:val="22"/>
                <w:szCs w:val="21"/>
              </w:rPr>
            </w:pPr>
            <w:r>
              <w:rPr>
                <w:rFonts w:cs="宋体" w:hint="eastAsia"/>
                <w:b/>
                <w:bCs/>
                <w:sz w:val="22"/>
                <w:szCs w:val="21"/>
              </w:rPr>
              <w:t>分值</w:t>
            </w:r>
          </w:p>
        </w:tc>
      </w:tr>
      <w:tr w:rsidR="002253B2">
        <w:trPr>
          <w:trHeight w:val="283"/>
          <w:jc w:val="center"/>
        </w:trPr>
        <w:tc>
          <w:tcPr>
            <w:tcW w:w="1019" w:type="dxa"/>
            <w:vMerge w:val="restart"/>
            <w:shd w:val="clear" w:color="auto" w:fill="FFFFFF"/>
            <w:vAlign w:val="center"/>
          </w:tcPr>
          <w:p w:rsidR="002253B2" w:rsidRDefault="00073523">
            <w:pPr>
              <w:spacing w:line="240" w:lineRule="auto"/>
              <w:ind w:firstLineChars="0" w:firstLine="0"/>
              <w:jc w:val="left"/>
              <w:rPr>
                <w:rFonts w:cs="宋体"/>
                <w:bCs/>
                <w:sz w:val="22"/>
                <w:szCs w:val="21"/>
              </w:rPr>
            </w:pPr>
            <w:r>
              <w:rPr>
                <w:rFonts w:cs="宋体" w:hint="eastAsia"/>
                <w:bCs/>
                <w:sz w:val="22"/>
                <w:szCs w:val="21"/>
              </w:rPr>
              <w:t>1</w:t>
            </w:r>
            <w:r>
              <w:rPr>
                <w:rFonts w:cs="宋体" w:hint="eastAsia"/>
                <w:bCs/>
                <w:sz w:val="22"/>
                <w:szCs w:val="21"/>
              </w:rPr>
              <w:t>、销售代理业绩</w:t>
            </w:r>
          </w:p>
        </w:tc>
        <w:tc>
          <w:tcPr>
            <w:tcW w:w="7265" w:type="dxa"/>
            <w:shd w:val="clear" w:color="auto" w:fill="FFFFFF"/>
            <w:vAlign w:val="center"/>
          </w:tcPr>
          <w:p w:rsidR="002253B2" w:rsidRDefault="00073523">
            <w:pPr>
              <w:spacing w:line="240" w:lineRule="auto"/>
              <w:ind w:firstLineChars="0" w:firstLine="0"/>
              <w:jc w:val="left"/>
              <w:rPr>
                <w:sz w:val="22"/>
                <w:szCs w:val="21"/>
              </w:rPr>
            </w:pPr>
            <w:r>
              <w:rPr>
                <w:rFonts w:hint="eastAsia"/>
                <w:sz w:val="22"/>
                <w:szCs w:val="21"/>
              </w:rPr>
              <w:t>2022</w:t>
            </w:r>
            <w:r>
              <w:rPr>
                <w:rFonts w:hint="eastAsia"/>
                <w:sz w:val="22"/>
                <w:szCs w:val="21"/>
              </w:rPr>
              <w:t>年</w:t>
            </w:r>
            <w:r>
              <w:rPr>
                <w:rFonts w:hint="eastAsia"/>
                <w:sz w:val="22"/>
                <w:szCs w:val="21"/>
              </w:rPr>
              <w:t>1</w:t>
            </w:r>
            <w:r>
              <w:rPr>
                <w:rFonts w:hint="eastAsia"/>
                <w:sz w:val="22"/>
                <w:szCs w:val="21"/>
              </w:rPr>
              <w:t>月</w:t>
            </w:r>
            <w:r>
              <w:rPr>
                <w:rFonts w:hint="eastAsia"/>
                <w:sz w:val="22"/>
                <w:szCs w:val="21"/>
              </w:rPr>
              <w:t>1</w:t>
            </w:r>
            <w:r>
              <w:rPr>
                <w:rFonts w:hint="eastAsia"/>
                <w:sz w:val="22"/>
                <w:szCs w:val="21"/>
              </w:rPr>
              <w:t>日至投标截止日，投标人销售代理住宅项目面积累计：</w:t>
            </w:r>
          </w:p>
          <w:p w:rsidR="002253B2" w:rsidRDefault="00073523">
            <w:pPr>
              <w:spacing w:line="240" w:lineRule="auto"/>
              <w:ind w:firstLineChars="0" w:firstLine="0"/>
              <w:jc w:val="left"/>
              <w:rPr>
                <w:sz w:val="22"/>
                <w:szCs w:val="21"/>
              </w:rPr>
            </w:pPr>
            <w:r>
              <w:rPr>
                <w:rFonts w:hint="eastAsia"/>
                <w:sz w:val="22"/>
                <w:szCs w:val="21"/>
              </w:rPr>
              <w:t>（</w:t>
            </w:r>
            <w:r>
              <w:rPr>
                <w:rFonts w:hint="eastAsia"/>
                <w:sz w:val="22"/>
                <w:szCs w:val="21"/>
              </w:rPr>
              <w:t>1</w:t>
            </w:r>
            <w:r>
              <w:rPr>
                <w:rFonts w:hint="eastAsia"/>
                <w:sz w:val="22"/>
                <w:szCs w:val="21"/>
              </w:rPr>
              <w:t>）累计面积≥</w:t>
            </w:r>
            <w:r>
              <w:rPr>
                <w:rFonts w:hint="eastAsia"/>
                <w:sz w:val="22"/>
                <w:szCs w:val="21"/>
              </w:rPr>
              <w:t>3</w:t>
            </w:r>
            <w:r>
              <w:rPr>
                <w:rFonts w:hint="eastAsia"/>
                <w:sz w:val="22"/>
                <w:szCs w:val="21"/>
              </w:rPr>
              <w:t>0</w:t>
            </w:r>
            <w:r>
              <w:rPr>
                <w:rFonts w:hint="eastAsia"/>
                <w:sz w:val="22"/>
                <w:szCs w:val="21"/>
              </w:rPr>
              <w:t>万㎡的，得</w:t>
            </w:r>
            <w:r>
              <w:rPr>
                <w:rFonts w:hint="eastAsia"/>
                <w:sz w:val="22"/>
                <w:szCs w:val="21"/>
              </w:rPr>
              <w:t>7</w:t>
            </w:r>
            <w:r>
              <w:rPr>
                <w:rFonts w:hint="eastAsia"/>
                <w:sz w:val="22"/>
                <w:szCs w:val="21"/>
              </w:rPr>
              <w:t>分；</w:t>
            </w:r>
          </w:p>
          <w:p w:rsidR="002253B2" w:rsidRDefault="00073523">
            <w:pPr>
              <w:spacing w:line="240" w:lineRule="auto"/>
              <w:ind w:firstLineChars="0" w:firstLine="0"/>
              <w:jc w:val="left"/>
              <w:rPr>
                <w:sz w:val="22"/>
                <w:szCs w:val="21"/>
              </w:rPr>
            </w:pPr>
            <w:r>
              <w:rPr>
                <w:rFonts w:hint="eastAsia"/>
                <w:sz w:val="22"/>
                <w:szCs w:val="21"/>
              </w:rPr>
              <w:t>（</w:t>
            </w:r>
            <w:r>
              <w:rPr>
                <w:rFonts w:hint="eastAsia"/>
                <w:sz w:val="22"/>
                <w:szCs w:val="21"/>
              </w:rPr>
              <w:t>2</w:t>
            </w:r>
            <w:r>
              <w:rPr>
                <w:rFonts w:hint="eastAsia"/>
                <w:sz w:val="22"/>
                <w:szCs w:val="21"/>
              </w:rPr>
              <w:t>）</w:t>
            </w:r>
            <w:r>
              <w:rPr>
                <w:rFonts w:hint="eastAsia"/>
                <w:sz w:val="22"/>
                <w:szCs w:val="21"/>
              </w:rPr>
              <w:t>2</w:t>
            </w:r>
            <w:r>
              <w:rPr>
                <w:rFonts w:hint="eastAsia"/>
                <w:sz w:val="22"/>
                <w:szCs w:val="21"/>
              </w:rPr>
              <w:t>0</w:t>
            </w:r>
            <w:r>
              <w:rPr>
                <w:rFonts w:hint="eastAsia"/>
                <w:sz w:val="22"/>
                <w:szCs w:val="21"/>
              </w:rPr>
              <w:t>万㎡≤累计面积＜</w:t>
            </w:r>
            <w:r>
              <w:rPr>
                <w:rFonts w:hint="eastAsia"/>
                <w:sz w:val="22"/>
                <w:szCs w:val="21"/>
              </w:rPr>
              <w:t>3</w:t>
            </w:r>
            <w:r>
              <w:rPr>
                <w:rFonts w:hint="eastAsia"/>
                <w:sz w:val="22"/>
                <w:szCs w:val="21"/>
              </w:rPr>
              <w:t>0</w:t>
            </w:r>
            <w:r>
              <w:rPr>
                <w:rFonts w:hint="eastAsia"/>
                <w:sz w:val="22"/>
                <w:szCs w:val="21"/>
              </w:rPr>
              <w:t>万㎡，得</w:t>
            </w:r>
            <w:r>
              <w:rPr>
                <w:rFonts w:hint="eastAsia"/>
                <w:sz w:val="22"/>
                <w:szCs w:val="21"/>
              </w:rPr>
              <w:t>5</w:t>
            </w:r>
            <w:r>
              <w:rPr>
                <w:rFonts w:hint="eastAsia"/>
                <w:sz w:val="22"/>
                <w:szCs w:val="21"/>
              </w:rPr>
              <w:t>分；</w:t>
            </w:r>
          </w:p>
          <w:p w:rsidR="002253B2" w:rsidRDefault="00073523">
            <w:pPr>
              <w:spacing w:line="240" w:lineRule="auto"/>
              <w:ind w:firstLineChars="0" w:firstLine="0"/>
              <w:jc w:val="left"/>
              <w:rPr>
                <w:sz w:val="22"/>
                <w:szCs w:val="21"/>
              </w:rPr>
            </w:pPr>
            <w:r>
              <w:rPr>
                <w:rFonts w:hint="eastAsia"/>
                <w:sz w:val="22"/>
                <w:szCs w:val="21"/>
              </w:rPr>
              <w:t>（</w:t>
            </w:r>
            <w:r>
              <w:rPr>
                <w:rFonts w:hint="eastAsia"/>
                <w:sz w:val="22"/>
                <w:szCs w:val="21"/>
              </w:rPr>
              <w:t>3</w:t>
            </w:r>
            <w:r>
              <w:rPr>
                <w:rFonts w:hint="eastAsia"/>
                <w:sz w:val="22"/>
                <w:szCs w:val="21"/>
              </w:rPr>
              <w:t>）</w:t>
            </w:r>
            <w:r>
              <w:rPr>
                <w:rFonts w:hint="eastAsia"/>
                <w:sz w:val="22"/>
                <w:szCs w:val="21"/>
              </w:rPr>
              <w:t>10</w:t>
            </w:r>
            <w:r>
              <w:rPr>
                <w:rFonts w:hint="eastAsia"/>
                <w:sz w:val="22"/>
                <w:szCs w:val="21"/>
              </w:rPr>
              <w:t>万㎡≤累计面积＜</w:t>
            </w:r>
            <w:r>
              <w:rPr>
                <w:rFonts w:hint="eastAsia"/>
                <w:sz w:val="22"/>
                <w:szCs w:val="21"/>
              </w:rPr>
              <w:t>2</w:t>
            </w:r>
            <w:r>
              <w:rPr>
                <w:rFonts w:hint="eastAsia"/>
                <w:sz w:val="22"/>
                <w:szCs w:val="21"/>
              </w:rPr>
              <w:t>0</w:t>
            </w:r>
            <w:r>
              <w:rPr>
                <w:rFonts w:hint="eastAsia"/>
                <w:sz w:val="22"/>
                <w:szCs w:val="21"/>
              </w:rPr>
              <w:t>万㎡的，得</w:t>
            </w:r>
            <w:r>
              <w:rPr>
                <w:rFonts w:hint="eastAsia"/>
                <w:sz w:val="22"/>
                <w:szCs w:val="21"/>
              </w:rPr>
              <w:t>3</w:t>
            </w:r>
            <w:r>
              <w:rPr>
                <w:rFonts w:hint="eastAsia"/>
                <w:sz w:val="22"/>
                <w:szCs w:val="21"/>
              </w:rPr>
              <w:t>分；</w:t>
            </w:r>
          </w:p>
          <w:p w:rsidR="002253B2" w:rsidRDefault="00073523">
            <w:pPr>
              <w:spacing w:line="240" w:lineRule="auto"/>
              <w:ind w:firstLineChars="0" w:firstLine="0"/>
              <w:jc w:val="left"/>
              <w:rPr>
                <w:sz w:val="22"/>
                <w:szCs w:val="21"/>
              </w:rPr>
            </w:pPr>
            <w:r>
              <w:rPr>
                <w:rFonts w:hint="eastAsia"/>
                <w:sz w:val="22"/>
                <w:szCs w:val="21"/>
              </w:rPr>
              <w:t>（</w:t>
            </w:r>
            <w:r>
              <w:rPr>
                <w:rFonts w:hint="eastAsia"/>
                <w:sz w:val="22"/>
                <w:szCs w:val="21"/>
              </w:rPr>
              <w:t>4</w:t>
            </w:r>
            <w:r>
              <w:rPr>
                <w:rFonts w:hint="eastAsia"/>
                <w:sz w:val="22"/>
                <w:szCs w:val="21"/>
              </w:rPr>
              <w:t>）</w:t>
            </w:r>
            <w:r>
              <w:rPr>
                <w:rFonts w:hint="eastAsia"/>
                <w:sz w:val="22"/>
                <w:szCs w:val="21"/>
              </w:rPr>
              <w:t>0</w:t>
            </w:r>
            <w:r>
              <w:rPr>
                <w:rFonts w:hint="eastAsia"/>
                <w:sz w:val="22"/>
                <w:szCs w:val="21"/>
              </w:rPr>
              <w:t>＜累计面积＜</w:t>
            </w:r>
            <w:r>
              <w:rPr>
                <w:rFonts w:hint="eastAsia"/>
                <w:sz w:val="22"/>
                <w:szCs w:val="21"/>
              </w:rPr>
              <w:t>10</w:t>
            </w:r>
            <w:r>
              <w:rPr>
                <w:rFonts w:hint="eastAsia"/>
                <w:sz w:val="22"/>
                <w:szCs w:val="21"/>
              </w:rPr>
              <w:t>万㎡的，得</w:t>
            </w:r>
            <w:r>
              <w:rPr>
                <w:rFonts w:hint="eastAsia"/>
                <w:sz w:val="22"/>
                <w:szCs w:val="21"/>
              </w:rPr>
              <w:t>1</w:t>
            </w:r>
            <w:r>
              <w:rPr>
                <w:rFonts w:hint="eastAsia"/>
                <w:sz w:val="22"/>
                <w:szCs w:val="21"/>
              </w:rPr>
              <w:t>份。</w:t>
            </w:r>
          </w:p>
          <w:p w:rsidR="002253B2" w:rsidRDefault="00073523">
            <w:pPr>
              <w:spacing w:line="240" w:lineRule="auto"/>
              <w:ind w:firstLineChars="0" w:firstLine="0"/>
              <w:jc w:val="left"/>
              <w:rPr>
                <w:rFonts w:cs="宋体"/>
                <w:b/>
                <w:bCs/>
                <w:sz w:val="22"/>
                <w:szCs w:val="21"/>
              </w:rPr>
            </w:pPr>
            <w:r>
              <w:rPr>
                <w:rFonts w:hint="eastAsia"/>
                <w:sz w:val="22"/>
                <w:szCs w:val="21"/>
              </w:rPr>
              <w:t>注：销售代理面积以销售代理合同或房源确认表上载明的面积为准；时间以销售代理合同上载明服务时间为准，服务时间须包含有</w:t>
            </w:r>
            <w:r>
              <w:rPr>
                <w:rFonts w:hint="eastAsia"/>
                <w:sz w:val="22"/>
                <w:szCs w:val="21"/>
              </w:rPr>
              <w:t>2022</w:t>
            </w:r>
            <w:r>
              <w:rPr>
                <w:rFonts w:hint="eastAsia"/>
                <w:sz w:val="22"/>
                <w:szCs w:val="21"/>
              </w:rPr>
              <w:t>年</w:t>
            </w:r>
            <w:r>
              <w:rPr>
                <w:rFonts w:hint="eastAsia"/>
                <w:sz w:val="22"/>
                <w:szCs w:val="21"/>
              </w:rPr>
              <w:t>1</w:t>
            </w:r>
            <w:r>
              <w:rPr>
                <w:rFonts w:hint="eastAsia"/>
                <w:sz w:val="22"/>
                <w:szCs w:val="21"/>
              </w:rPr>
              <w:t>月</w:t>
            </w:r>
            <w:r>
              <w:rPr>
                <w:rFonts w:hint="eastAsia"/>
                <w:sz w:val="22"/>
                <w:szCs w:val="21"/>
              </w:rPr>
              <w:t>1</w:t>
            </w:r>
            <w:r>
              <w:rPr>
                <w:rFonts w:hint="eastAsia"/>
                <w:sz w:val="22"/>
                <w:szCs w:val="21"/>
              </w:rPr>
              <w:t>日至投标截止日任意时段。提供销售代理合同关键页、房源确认表（如有）扫描件加盖公章。</w:t>
            </w:r>
          </w:p>
        </w:tc>
        <w:tc>
          <w:tcPr>
            <w:tcW w:w="777" w:type="dxa"/>
            <w:vMerge w:val="restart"/>
            <w:shd w:val="clear" w:color="auto" w:fill="FFFFFF"/>
            <w:vAlign w:val="center"/>
          </w:tcPr>
          <w:p w:rsidR="002253B2" w:rsidRDefault="00073523">
            <w:pPr>
              <w:spacing w:line="240" w:lineRule="auto"/>
              <w:ind w:firstLineChars="0" w:firstLine="0"/>
              <w:jc w:val="center"/>
              <w:rPr>
                <w:rFonts w:cs="宋体"/>
                <w:bCs/>
                <w:sz w:val="22"/>
                <w:szCs w:val="21"/>
              </w:rPr>
            </w:pPr>
            <w:r>
              <w:rPr>
                <w:rFonts w:cs="宋体"/>
                <w:bCs/>
                <w:sz w:val="22"/>
                <w:szCs w:val="21"/>
              </w:rPr>
              <w:t>1</w:t>
            </w:r>
            <w:r>
              <w:rPr>
                <w:rFonts w:cs="宋体" w:hint="eastAsia"/>
                <w:bCs/>
                <w:sz w:val="22"/>
                <w:szCs w:val="21"/>
              </w:rPr>
              <w:t>5</w:t>
            </w:r>
          </w:p>
        </w:tc>
      </w:tr>
      <w:tr w:rsidR="002253B2">
        <w:trPr>
          <w:trHeight w:val="283"/>
          <w:jc w:val="center"/>
        </w:trPr>
        <w:tc>
          <w:tcPr>
            <w:tcW w:w="1019" w:type="dxa"/>
            <w:vMerge/>
            <w:shd w:val="clear" w:color="auto" w:fill="FFFFFF"/>
            <w:vAlign w:val="center"/>
          </w:tcPr>
          <w:p w:rsidR="002253B2" w:rsidRDefault="002253B2">
            <w:pPr>
              <w:spacing w:line="240" w:lineRule="auto"/>
              <w:ind w:firstLineChars="0" w:firstLine="0"/>
              <w:jc w:val="left"/>
              <w:rPr>
                <w:rFonts w:cs="宋体"/>
                <w:bCs/>
                <w:sz w:val="22"/>
                <w:szCs w:val="21"/>
              </w:rPr>
            </w:pPr>
          </w:p>
        </w:tc>
        <w:tc>
          <w:tcPr>
            <w:tcW w:w="7265" w:type="dxa"/>
            <w:shd w:val="clear" w:color="auto" w:fill="FFFFFF"/>
            <w:vAlign w:val="center"/>
          </w:tcPr>
          <w:p w:rsidR="002253B2" w:rsidRDefault="00073523">
            <w:pPr>
              <w:spacing w:line="240" w:lineRule="auto"/>
              <w:ind w:firstLineChars="0" w:firstLine="0"/>
              <w:jc w:val="left"/>
              <w:rPr>
                <w:sz w:val="22"/>
                <w:szCs w:val="21"/>
              </w:rPr>
            </w:pPr>
            <w:r>
              <w:rPr>
                <w:rFonts w:hint="eastAsia"/>
                <w:sz w:val="22"/>
                <w:szCs w:val="21"/>
              </w:rPr>
              <w:t>2</w:t>
            </w:r>
            <w:r>
              <w:rPr>
                <w:sz w:val="22"/>
                <w:szCs w:val="21"/>
              </w:rPr>
              <w:t>02</w:t>
            </w:r>
            <w:r>
              <w:rPr>
                <w:rFonts w:hint="eastAsia"/>
                <w:sz w:val="22"/>
                <w:szCs w:val="21"/>
              </w:rPr>
              <w:t>2</w:t>
            </w:r>
            <w:r>
              <w:rPr>
                <w:rFonts w:hint="eastAsia"/>
                <w:sz w:val="22"/>
                <w:szCs w:val="21"/>
              </w:rPr>
              <w:t>年</w:t>
            </w:r>
            <w:r>
              <w:rPr>
                <w:rFonts w:hint="eastAsia"/>
                <w:sz w:val="22"/>
                <w:szCs w:val="21"/>
              </w:rPr>
              <w:t>1</w:t>
            </w:r>
            <w:r>
              <w:rPr>
                <w:rFonts w:hint="eastAsia"/>
                <w:sz w:val="22"/>
                <w:szCs w:val="21"/>
              </w:rPr>
              <w:t>月</w:t>
            </w:r>
            <w:r>
              <w:rPr>
                <w:rFonts w:hint="eastAsia"/>
                <w:sz w:val="22"/>
                <w:szCs w:val="21"/>
              </w:rPr>
              <w:t>1</w:t>
            </w:r>
            <w:r>
              <w:rPr>
                <w:rFonts w:hint="eastAsia"/>
                <w:sz w:val="22"/>
                <w:szCs w:val="21"/>
              </w:rPr>
              <w:t>日至投标截止日，投标人销售代理住宅项目</w:t>
            </w:r>
            <w:r>
              <w:rPr>
                <w:rFonts w:cs="宋体" w:hint="eastAsia"/>
                <w:sz w:val="22"/>
                <w:szCs w:val="21"/>
              </w:rPr>
              <w:t>（单个楼盘建筑面积须≥</w:t>
            </w:r>
            <w:r>
              <w:rPr>
                <w:rFonts w:cs="宋体" w:hint="eastAsia"/>
                <w:sz w:val="22"/>
                <w:szCs w:val="21"/>
              </w:rPr>
              <w:t>2</w:t>
            </w:r>
            <w:r>
              <w:rPr>
                <w:rFonts w:cs="宋体" w:hint="eastAsia"/>
                <w:sz w:val="22"/>
                <w:szCs w:val="21"/>
              </w:rPr>
              <w:t>万㎡）</w:t>
            </w:r>
            <w:r>
              <w:rPr>
                <w:rFonts w:hint="eastAsia"/>
                <w:sz w:val="22"/>
                <w:szCs w:val="21"/>
              </w:rPr>
              <w:t>数量累计：</w:t>
            </w:r>
          </w:p>
          <w:p w:rsidR="002253B2" w:rsidRDefault="00073523">
            <w:pPr>
              <w:spacing w:line="240" w:lineRule="auto"/>
              <w:ind w:firstLineChars="0" w:firstLine="0"/>
              <w:jc w:val="left"/>
              <w:rPr>
                <w:sz w:val="22"/>
                <w:szCs w:val="21"/>
              </w:rPr>
            </w:pPr>
            <w:r>
              <w:rPr>
                <w:rFonts w:hint="eastAsia"/>
                <w:sz w:val="22"/>
                <w:szCs w:val="21"/>
              </w:rPr>
              <w:t>（</w:t>
            </w:r>
            <w:r>
              <w:rPr>
                <w:rFonts w:hint="eastAsia"/>
                <w:sz w:val="22"/>
                <w:szCs w:val="21"/>
              </w:rPr>
              <w:t>1</w:t>
            </w:r>
            <w:r>
              <w:rPr>
                <w:rFonts w:hint="eastAsia"/>
                <w:sz w:val="22"/>
                <w:szCs w:val="21"/>
              </w:rPr>
              <w:t>）项目数量≥</w:t>
            </w:r>
            <w:r>
              <w:rPr>
                <w:sz w:val="22"/>
                <w:szCs w:val="21"/>
              </w:rPr>
              <w:t>5</w:t>
            </w:r>
            <w:r>
              <w:rPr>
                <w:rFonts w:hint="eastAsia"/>
                <w:sz w:val="22"/>
                <w:szCs w:val="21"/>
              </w:rPr>
              <w:t>个的，得</w:t>
            </w:r>
            <w:r>
              <w:rPr>
                <w:rFonts w:hint="eastAsia"/>
                <w:sz w:val="22"/>
                <w:szCs w:val="21"/>
              </w:rPr>
              <w:t>8</w:t>
            </w:r>
            <w:r>
              <w:rPr>
                <w:rFonts w:hint="eastAsia"/>
                <w:sz w:val="22"/>
                <w:szCs w:val="21"/>
              </w:rPr>
              <w:t>分；</w:t>
            </w:r>
            <w:r>
              <w:rPr>
                <w:rFonts w:hint="eastAsia"/>
                <w:sz w:val="22"/>
                <w:szCs w:val="21"/>
              </w:rPr>
              <w:t xml:space="preserve"> </w:t>
            </w:r>
          </w:p>
          <w:p w:rsidR="002253B2" w:rsidRDefault="00073523">
            <w:pPr>
              <w:spacing w:line="240" w:lineRule="auto"/>
              <w:ind w:firstLineChars="0" w:firstLine="0"/>
              <w:jc w:val="left"/>
              <w:rPr>
                <w:sz w:val="22"/>
                <w:szCs w:val="21"/>
              </w:rPr>
            </w:pPr>
            <w:r>
              <w:rPr>
                <w:rFonts w:hint="eastAsia"/>
                <w:sz w:val="22"/>
                <w:szCs w:val="21"/>
              </w:rPr>
              <w:t>（</w:t>
            </w:r>
            <w:r>
              <w:rPr>
                <w:rFonts w:hint="eastAsia"/>
                <w:sz w:val="22"/>
                <w:szCs w:val="21"/>
              </w:rPr>
              <w:t>2</w:t>
            </w:r>
            <w:r>
              <w:rPr>
                <w:rFonts w:hint="eastAsia"/>
                <w:sz w:val="22"/>
                <w:szCs w:val="21"/>
              </w:rPr>
              <w:t>）</w:t>
            </w:r>
            <w:r>
              <w:rPr>
                <w:sz w:val="22"/>
                <w:szCs w:val="21"/>
              </w:rPr>
              <w:t>3</w:t>
            </w:r>
            <w:r>
              <w:rPr>
                <w:rFonts w:hint="eastAsia"/>
                <w:sz w:val="22"/>
                <w:szCs w:val="21"/>
              </w:rPr>
              <w:t>个≤项目数量＜</w:t>
            </w:r>
            <w:r>
              <w:rPr>
                <w:sz w:val="22"/>
                <w:szCs w:val="21"/>
              </w:rPr>
              <w:t>5</w:t>
            </w:r>
            <w:r>
              <w:rPr>
                <w:rFonts w:hint="eastAsia"/>
                <w:sz w:val="22"/>
                <w:szCs w:val="21"/>
              </w:rPr>
              <w:t>个的，得</w:t>
            </w:r>
            <w:r>
              <w:rPr>
                <w:rFonts w:hint="eastAsia"/>
                <w:sz w:val="22"/>
                <w:szCs w:val="21"/>
              </w:rPr>
              <w:t>6</w:t>
            </w:r>
            <w:r>
              <w:rPr>
                <w:rFonts w:hint="eastAsia"/>
                <w:sz w:val="22"/>
                <w:szCs w:val="21"/>
              </w:rPr>
              <w:t>分；</w:t>
            </w:r>
          </w:p>
          <w:p w:rsidR="002253B2" w:rsidRDefault="00073523">
            <w:pPr>
              <w:spacing w:line="240" w:lineRule="auto"/>
              <w:ind w:firstLineChars="0" w:firstLine="0"/>
              <w:jc w:val="left"/>
              <w:rPr>
                <w:sz w:val="22"/>
                <w:szCs w:val="21"/>
              </w:rPr>
            </w:pPr>
            <w:r>
              <w:rPr>
                <w:rFonts w:hint="eastAsia"/>
                <w:sz w:val="22"/>
                <w:szCs w:val="21"/>
              </w:rPr>
              <w:t>（</w:t>
            </w:r>
            <w:r>
              <w:rPr>
                <w:rFonts w:hint="eastAsia"/>
                <w:sz w:val="22"/>
                <w:szCs w:val="21"/>
              </w:rPr>
              <w:t>3</w:t>
            </w:r>
            <w:r>
              <w:rPr>
                <w:rFonts w:hint="eastAsia"/>
                <w:sz w:val="22"/>
                <w:szCs w:val="21"/>
              </w:rPr>
              <w:t>）</w:t>
            </w:r>
            <w:r>
              <w:rPr>
                <w:rFonts w:hint="eastAsia"/>
                <w:sz w:val="22"/>
                <w:szCs w:val="21"/>
              </w:rPr>
              <w:t>1</w:t>
            </w:r>
            <w:r>
              <w:rPr>
                <w:rFonts w:hint="eastAsia"/>
                <w:sz w:val="22"/>
                <w:szCs w:val="21"/>
              </w:rPr>
              <w:t>个≤项目数量＜</w:t>
            </w:r>
            <w:r>
              <w:rPr>
                <w:sz w:val="22"/>
                <w:szCs w:val="21"/>
              </w:rPr>
              <w:t>3</w:t>
            </w:r>
            <w:r>
              <w:rPr>
                <w:rFonts w:hint="eastAsia"/>
                <w:sz w:val="22"/>
                <w:szCs w:val="21"/>
              </w:rPr>
              <w:t>个的，得</w:t>
            </w:r>
            <w:r>
              <w:rPr>
                <w:rFonts w:hint="eastAsia"/>
                <w:sz w:val="22"/>
                <w:szCs w:val="21"/>
              </w:rPr>
              <w:t>3</w:t>
            </w:r>
            <w:r>
              <w:rPr>
                <w:rFonts w:hint="eastAsia"/>
                <w:sz w:val="22"/>
                <w:szCs w:val="21"/>
              </w:rPr>
              <w:t>分；</w:t>
            </w:r>
          </w:p>
          <w:p w:rsidR="002253B2" w:rsidRDefault="00073523">
            <w:pPr>
              <w:spacing w:line="240" w:lineRule="auto"/>
              <w:ind w:firstLineChars="0" w:firstLine="0"/>
              <w:jc w:val="left"/>
              <w:rPr>
                <w:sz w:val="22"/>
                <w:szCs w:val="21"/>
              </w:rPr>
            </w:pPr>
            <w:r>
              <w:rPr>
                <w:rFonts w:hint="eastAsia"/>
                <w:sz w:val="22"/>
                <w:szCs w:val="21"/>
              </w:rPr>
              <w:t>注：销售代理面积以销售代理合同或房源确认表上载明的面积为准；时间以销售代理合同上载明服务时间为准，服务时间须包含有</w:t>
            </w:r>
            <w:r>
              <w:rPr>
                <w:rFonts w:hint="eastAsia"/>
                <w:sz w:val="22"/>
                <w:szCs w:val="21"/>
              </w:rPr>
              <w:t>2022</w:t>
            </w:r>
            <w:r>
              <w:rPr>
                <w:rFonts w:hint="eastAsia"/>
                <w:sz w:val="22"/>
                <w:szCs w:val="21"/>
              </w:rPr>
              <w:t>年</w:t>
            </w:r>
            <w:r>
              <w:rPr>
                <w:rFonts w:hint="eastAsia"/>
                <w:sz w:val="22"/>
                <w:szCs w:val="21"/>
              </w:rPr>
              <w:t>1</w:t>
            </w:r>
            <w:r>
              <w:rPr>
                <w:rFonts w:hint="eastAsia"/>
                <w:sz w:val="22"/>
                <w:szCs w:val="21"/>
              </w:rPr>
              <w:t>月</w:t>
            </w:r>
            <w:r>
              <w:rPr>
                <w:rFonts w:hint="eastAsia"/>
                <w:sz w:val="22"/>
                <w:szCs w:val="21"/>
              </w:rPr>
              <w:t>1</w:t>
            </w:r>
            <w:r>
              <w:rPr>
                <w:rFonts w:hint="eastAsia"/>
                <w:sz w:val="22"/>
                <w:szCs w:val="21"/>
              </w:rPr>
              <w:t>日至投标截止日任意时段。提供开发商销售代理合同关键页、房源确认表（如有）扫描件加盖公章。</w:t>
            </w:r>
          </w:p>
        </w:tc>
        <w:tc>
          <w:tcPr>
            <w:tcW w:w="777" w:type="dxa"/>
            <w:vMerge/>
            <w:shd w:val="clear" w:color="auto" w:fill="FFFFFF"/>
            <w:vAlign w:val="center"/>
          </w:tcPr>
          <w:p w:rsidR="002253B2" w:rsidRDefault="002253B2">
            <w:pPr>
              <w:spacing w:line="240" w:lineRule="auto"/>
              <w:ind w:firstLineChars="0" w:firstLine="0"/>
              <w:jc w:val="center"/>
              <w:rPr>
                <w:rFonts w:cs="宋体"/>
                <w:bCs/>
                <w:sz w:val="22"/>
                <w:szCs w:val="21"/>
              </w:rPr>
            </w:pPr>
          </w:p>
        </w:tc>
      </w:tr>
      <w:tr w:rsidR="002253B2">
        <w:trPr>
          <w:trHeight w:val="283"/>
          <w:jc w:val="center"/>
        </w:trPr>
        <w:tc>
          <w:tcPr>
            <w:tcW w:w="1019" w:type="dxa"/>
            <w:vMerge w:val="restart"/>
            <w:shd w:val="clear" w:color="auto" w:fill="FFFFFF"/>
            <w:vAlign w:val="center"/>
          </w:tcPr>
          <w:p w:rsidR="002253B2" w:rsidRDefault="00073523">
            <w:pPr>
              <w:spacing w:line="240" w:lineRule="auto"/>
              <w:ind w:firstLineChars="0" w:firstLine="0"/>
              <w:jc w:val="left"/>
              <w:rPr>
                <w:rFonts w:cs="宋体"/>
                <w:bCs/>
                <w:sz w:val="22"/>
                <w:szCs w:val="21"/>
              </w:rPr>
            </w:pPr>
            <w:r>
              <w:rPr>
                <w:rFonts w:cs="宋体"/>
                <w:bCs/>
                <w:sz w:val="22"/>
                <w:szCs w:val="21"/>
              </w:rPr>
              <w:t>2</w:t>
            </w:r>
            <w:r>
              <w:rPr>
                <w:rFonts w:cs="宋体" w:hint="eastAsia"/>
                <w:bCs/>
                <w:sz w:val="22"/>
                <w:szCs w:val="21"/>
              </w:rPr>
              <w:t>、营销策划方案</w:t>
            </w:r>
          </w:p>
        </w:tc>
        <w:tc>
          <w:tcPr>
            <w:tcW w:w="7265" w:type="dxa"/>
            <w:shd w:val="clear" w:color="auto" w:fill="FFFFFF"/>
            <w:vAlign w:val="center"/>
          </w:tcPr>
          <w:p w:rsidR="002253B2" w:rsidRDefault="00073523">
            <w:pPr>
              <w:spacing w:line="240" w:lineRule="auto"/>
              <w:ind w:firstLineChars="0" w:firstLine="0"/>
              <w:jc w:val="left"/>
              <w:rPr>
                <w:rFonts w:cs="宋体"/>
                <w:b/>
                <w:bCs/>
                <w:sz w:val="22"/>
                <w:szCs w:val="21"/>
              </w:rPr>
            </w:pPr>
            <w:r>
              <w:rPr>
                <w:rFonts w:cs="宋体" w:hint="eastAsia"/>
                <w:b/>
                <w:bCs/>
                <w:sz w:val="22"/>
                <w:szCs w:val="21"/>
              </w:rPr>
              <w:t>（</w:t>
            </w:r>
            <w:r>
              <w:rPr>
                <w:rFonts w:cs="宋体" w:hint="eastAsia"/>
                <w:b/>
                <w:bCs/>
                <w:sz w:val="22"/>
                <w:szCs w:val="21"/>
              </w:rPr>
              <w:t>1</w:t>
            </w:r>
            <w:r>
              <w:rPr>
                <w:rFonts w:cs="宋体" w:hint="eastAsia"/>
                <w:b/>
                <w:bCs/>
                <w:sz w:val="22"/>
                <w:szCs w:val="21"/>
              </w:rPr>
              <w:t>）卖点梳理</w:t>
            </w:r>
          </w:p>
          <w:p w:rsidR="002253B2" w:rsidRDefault="00073523">
            <w:pPr>
              <w:spacing w:line="240" w:lineRule="auto"/>
              <w:ind w:firstLineChars="0" w:firstLine="0"/>
              <w:jc w:val="left"/>
              <w:rPr>
                <w:rFonts w:cs="宋体"/>
                <w:sz w:val="22"/>
                <w:szCs w:val="21"/>
              </w:rPr>
            </w:pPr>
            <w:r>
              <w:rPr>
                <w:rFonts w:cs="宋体" w:hint="eastAsia"/>
                <w:sz w:val="22"/>
                <w:szCs w:val="21"/>
              </w:rPr>
              <w:t>优：项目卖点梳理、总结到位的，得</w:t>
            </w:r>
            <w:r>
              <w:rPr>
                <w:rFonts w:cs="宋体"/>
                <w:sz w:val="22"/>
                <w:szCs w:val="21"/>
              </w:rPr>
              <w:t>3</w:t>
            </w:r>
            <w:r>
              <w:rPr>
                <w:rFonts w:cs="宋体" w:hint="eastAsia"/>
                <w:sz w:val="22"/>
                <w:szCs w:val="21"/>
              </w:rPr>
              <w:t>分；</w:t>
            </w:r>
          </w:p>
          <w:p w:rsidR="002253B2" w:rsidRDefault="00073523">
            <w:pPr>
              <w:spacing w:line="240" w:lineRule="auto"/>
              <w:ind w:firstLineChars="0" w:firstLine="0"/>
              <w:jc w:val="left"/>
              <w:rPr>
                <w:rFonts w:cs="宋体"/>
                <w:sz w:val="22"/>
                <w:szCs w:val="21"/>
              </w:rPr>
            </w:pPr>
            <w:r>
              <w:rPr>
                <w:rFonts w:cs="宋体" w:hint="eastAsia"/>
                <w:sz w:val="22"/>
                <w:szCs w:val="21"/>
              </w:rPr>
              <w:t>良：项目卖点梳理基本清晰但无亮点的，得</w:t>
            </w:r>
            <w:r>
              <w:rPr>
                <w:rFonts w:cs="宋体" w:hint="eastAsia"/>
                <w:sz w:val="22"/>
                <w:szCs w:val="21"/>
              </w:rPr>
              <w:t>2</w:t>
            </w:r>
            <w:r>
              <w:rPr>
                <w:rFonts w:cs="宋体" w:hint="eastAsia"/>
                <w:sz w:val="22"/>
                <w:szCs w:val="21"/>
              </w:rPr>
              <w:t>分；</w:t>
            </w:r>
          </w:p>
          <w:p w:rsidR="002253B2" w:rsidRDefault="00073523">
            <w:pPr>
              <w:spacing w:line="240" w:lineRule="auto"/>
              <w:ind w:firstLineChars="0" w:firstLine="0"/>
              <w:jc w:val="left"/>
              <w:rPr>
                <w:rFonts w:cs="宋体"/>
                <w:sz w:val="22"/>
                <w:szCs w:val="21"/>
              </w:rPr>
            </w:pPr>
            <w:r>
              <w:rPr>
                <w:rFonts w:cs="宋体" w:hint="eastAsia"/>
                <w:sz w:val="22"/>
                <w:szCs w:val="21"/>
              </w:rPr>
              <w:t>差：未梳理项目卖点或形象推导逻辑性较差的，得</w:t>
            </w:r>
            <w:r>
              <w:rPr>
                <w:rFonts w:cs="宋体" w:hint="eastAsia"/>
                <w:sz w:val="22"/>
                <w:szCs w:val="21"/>
              </w:rPr>
              <w:t>1</w:t>
            </w:r>
            <w:r>
              <w:rPr>
                <w:rFonts w:cs="宋体" w:hint="eastAsia"/>
                <w:sz w:val="22"/>
                <w:szCs w:val="21"/>
              </w:rPr>
              <w:t>分；</w:t>
            </w:r>
          </w:p>
          <w:p w:rsidR="002253B2" w:rsidRDefault="00073523">
            <w:pPr>
              <w:spacing w:line="240" w:lineRule="auto"/>
              <w:ind w:firstLineChars="0" w:firstLine="0"/>
              <w:jc w:val="left"/>
              <w:rPr>
                <w:rFonts w:cs="宋体"/>
                <w:sz w:val="22"/>
                <w:szCs w:val="21"/>
              </w:rPr>
            </w:pPr>
            <w:r>
              <w:rPr>
                <w:rFonts w:cs="宋体" w:hint="eastAsia"/>
                <w:sz w:val="22"/>
                <w:szCs w:val="21"/>
              </w:rPr>
              <w:t>注：未提供该子项描述不得分。</w:t>
            </w:r>
          </w:p>
        </w:tc>
        <w:tc>
          <w:tcPr>
            <w:tcW w:w="777" w:type="dxa"/>
            <w:vMerge w:val="restart"/>
            <w:shd w:val="clear" w:color="auto" w:fill="FFFFFF"/>
            <w:vAlign w:val="center"/>
          </w:tcPr>
          <w:p w:rsidR="002253B2" w:rsidRDefault="00073523">
            <w:pPr>
              <w:spacing w:line="240" w:lineRule="auto"/>
              <w:ind w:firstLineChars="0" w:firstLine="0"/>
              <w:jc w:val="center"/>
              <w:rPr>
                <w:rFonts w:cs="宋体"/>
                <w:bCs/>
                <w:sz w:val="22"/>
                <w:szCs w:val="21"/>
              </w:rPr>
            </w:pPr>
            <w:r>
              <w:rPr>
                <w:rFonts w:cs="宋体"/>
                <w:bCs/>
                <w:sz w:val="22"/>
                <w:szCs w:val="21"/>
              </w:rPr>
              <w:t>1</w:t>
            </w:r>
            <w:r>
              <w:rPr>
                <w:rFonts w:cs="宋体" w:hint="eastAsia"/>
                <w:bCs/>
                <w:sz w:val="22"/>
                <w:szCs w:val="21"/>
              </w:rPr>
              <w:t>5</w:t>
            </w:r>
          </w:p>
        </w:tc>
      </w:tr>
      <w:tr w:rsidR="002253B2">
        <w:trPr>
          <w:trHeight w:val="283"/>
          <w:jc w:val="center"/>
        </w:trPr>
        <w:tc>
          <w:tcPr>
            <w:tcW w:w="1019" w:type="dxa"/>
            <w:vMerge/>
            <w:shd w:val="clear" w:color="auto" w:fill="FFFFFF"/>
            <w:vAlign w:val="center"/>
          </w:tcPr>
          <w:p w:rsidR="002253B2" w:rsidRDefault="002253B2">
            <w:pPr>
              <w:spacing w:line="240" w:lineRule="auto"/>
              <w:ind w:firstLineChars="0" w:firstLine="0"/>
              <w:jc w:val="left"/>
              <w:rPr>
                <w:rFonts w:cs="宋体"/>
                <w:b/>
                <w:bCs/>
                <w:sz w:val="22"/>
                <w:szCs w:val="21"/>
              </w:rPr>
            </w:pPr>
          </w:p>
        </w:tc>
        <w:tc>
          <w:tcPr>
            <w:tcW w:w="7265" w:type="dxa"/>
            <w:shd w:val="clear" w:color="auto" w:fill="FFFFFF"/>
            <w:vAlign w:val="center"/>
          </w:tcPr>
          <w:p w:rsidR="002253B2" w:rsidRDefault="00073523">
            <w:pPr>
              <w:spacing w:line="240" w:lineRule="auto"/>
              <w:ind w:firstLineChars="0" w:firstLine="0"/>
              <w:jc w:val="left"/>
              <w:rPr>
                <w:rFonts w:cs="宋体"/>
                <w:b/>
                <w:bCs/>
                <w:sz w:val="22"/>
                <w:szCs w:val="21"/>
              </w:rPr>
            </w:pPr>
            <w:r>
              <w:rPr>
                <w:rFonts w:cs="宋体" w:hint="eastAsia"/>
                <w:b/>
                <w:bCs/>
                <w:sz w:val="22"/>
                <w:szCs w:val="21"/>
              </w:rPr>
              <w:t>（</w:t>
            </w:r>
            <w:r>
              <w:rPr>
                <w:rFonts w:cs="宋体"/>
                <w:b/>
                <w:bCs/>
                <w:sz w:val="22"/>
                <w:szCs w:val="21"/>
              </w:rPr>
              <w:t>2</w:t>
            </w:r>
            <w:r>
              <w:rPr>
                <w:rFonts w:cs="宋体" w:hint="eastAsia"/>
                <w:b/>
                <w:bCs/>
                <w:sz w:val="22"/>
                <w:szCs w:val="21"/>
              </w:rPr>
              <w:t>）市场</w:t>
            </w:r>
            <w:proofErr w:type="gramStart"/>
            <w:r>
              <w:rPr>
                <w:rFonts w:cs="宋体" w:hint="eastAsia"/>
                <w:b/>
                <w:bCs/>
                <w:sz w:val="22"/>
                <w:szCs w:val="21"/>
              </w:rPr>
              <w:t>及竞品</w:t>
            </w:r>
            <w:proofErr w:type="gramEnd"/>
            <w:r>
              <w:rPr>
                <w:rFonts w:cs="宋体" w:hint="eastAsia"/>
                <w:b/>
                <w:bCs/>
                <w:sz w:val="22"/>
                <w:szCs w:val="21"/>
              </w:rPr>
              <w:t>梳理</w:t>
            </w:r>
          </w:p>
          <w:p w:rsidR="002253B2" w:rsidRDefault="00073523">
            <w:pPr>
              <w:spacing w:line="240" w:lineRule="auto"/>
              <w:ind w:firstLineChars="0" w:firstLine="0"/>
              <w:jc w:val="left"/>
              <w:rPr>
                <w:rFonts w:cs="宋体"/>
                <w:sz w:val="22"/>
                <w:szCs w:val="21"/>
              </w:rPr>
            </w:pPr>
            <w:r>
              <w:rPr>
                <w:rFonts w:cs="宋体" w:hint="eastAsia"/>
                <w:sz w:val="22"/>
                <w:szCs w:val="21"/>
              </w:rPr>
              <w:t>优：对市场分析透彻，</w:t>
            </w:r>
            <w:proofErr w:type="gramStart"/>
            <w:r>
              <w:rPr>
                <w:rFonts w:cs="宋体" w:hint="eastAsia"/>
                <w:sz w:val="22"/>
                <w:szCs w:val="21"/>
              </w:rPr>
              <w:t>竞品了解</w:t>
            </w:r>
            <w:proofErr w:type="gramEnd"/>
            <w:r>
              <w:rPr>
                <w:rFonts w:cs="宋体" w:hint="eastAsia"/>
                <w:sz w:val="22"/>
                <w:szCs w:val="21"/>
              </w:rPr>
              <w:t>清晰的，得</w:t>
            </w:r>
            <w:r>
              <w:rPr>
                <w:rFonts w:cs="宋体"/>
                <w:sz w:val="22"/>
                <w:szCs w:val="21"/>
              </w:rPr>
              <w:t>3</w:t>
            </w:r>
            <w:r>
              <w:rPr>
                <w:rFonts w:cs="宋体" w:hint="eastAsia"/>
                <w:sz w:val="22"/>
                <w:szCs w:val="21"/>
              </w:rPr>
              <w:t>分；</w:t>
            </w:r>
          </w:p>
          <w:p w:rsidR="002253B2" w:rsidRDefault="00073523">
            <w:pPr>
              <w:spacing w:line="240" w:lineRule="auto"/>
              <w:ind w:firstLineChars="0" w:firstLine="0"/>
              <w:jc w:val="left"/>
              <w:rPr>
                <w:rFonts w:cs="宋体"/>
                <w:sz w:val="22"/>
                <w:szCs w:val="21"/>
              </w:rPr>
            </w:pPr>
            <w:r>
              <w:rPr>
                <w:rFonts w:cs="宋体" w:hint="eastAsia"/>
                <w:sz w:val="22"/>
                <w:szCs w:val="21"/>
              </w:rPr>
              <w:t>良：对市场</w:t>
            </w:r>
            <w:proofErr w:type="gramStart"/>
            <w:r>
              <w:rPr>
                <w:rFonts w:cs="宋体" w:hint="eastAsia"/>
                <w:sz w:val="22"/>
                <w:szCs w:val="21"/>
              </w:rPr>
              <w:t>及竞品分析</w:t>
            </w:r>
            <w:proofErr w:type="gramEnd"/>
            <w:r>
              <w:rPr>
                <w:rFonts w:cs="宋体" w:hint="eastAsia"/>
                <w:sz w:val="22"/>
                <w:szCs w:val="21"/>
              </w:rPr>
              <w:t>基本了解，但不完全准确的，得</w:t>
            </w:r>
            <w:r>
              <w:rPr>
                <w:rFonts w:cs="宋体" w:hint="eastAsia"/>
                <w:sz w:val="22"/>
                <w:szCs w:val="21"/>
              </w:rPr>
              <w:t>2</w:t>
            </w:r>
            <w:r>
              <w:rPr>
                <w:rFonts w:cs="宋体" w:hint="eastAsia"/>
                <w:sz w:val="22"/>
                <w:szCs w:val="21"/>
              </w:rPr>
              <w:t>分；</w:t>
            </w:r>
          </w:p>
          <w:p w:rsidR="002253B2" w:rsidRDefault="00073523">
            <w:pPr>
              <w:spacing w:line="240" w:lineRule="auto"/>
              <w:ind w:firstLineChars="0" w:firstLine="0"/>
              <w:jc w:val="left"/>
              <w:rPr>
                <w:rFonts w:cs="宋体"/>
                <w:sz w:val="22"/>
                <w:szCs w:val="21"/>
              </w:rPr>
            </w:pPr>
            <w:r>
              <w:rPr>
                <w:rFonts w:cs="宋体" w:hint="eastAsia"/>
                <w:sz w:val="22"/>
                <w:szCs w:val="21"/>
              </w:rPr>
              <w:t>差：对市场</w:t>
            </w:r>
            <w:proofErr w:type="gramStart"/>
            <w:r>
              <w:rPr>
                <w:rFonts w:cs="宋体" w:hint="eastAsia"/>
                <w:sz w:val="22"/>
                <w:szCs w:val="21"/>
              </w:rPr>
              <w:t>及竞品分析</w:t>
            </w:r>
            <w:proofErr w:type="gramEnd"/>
            <w:r>
              <w:rPr>
                <w:rFonts w:cs="宋体" w:hint="eastAsia"/>
                <w:sz w:val="22"/>
                <w:szCs w:val="21"/>
              </w:rPr>
              <w:t>缺乏逻辑性与实际偏差较大的，得</w:t>
            </w:r>
            <w:r>
              <w:rPr>
                <w:rFonts w:cs="宋体" w:hint="eastAsia"/>
                <w:sz w:val="22"/>
                <w:szCs w:val="21"/>
              </w:rPr>
              <w:t>1</w:t>
            </w:r>
            <w:r>
              <w:rPr>
                <w:rFonts w:cs="宋体" w:hint="eastAsia"/>
                <w:sz w:val="22"/>
                <w:szCs w:val="21"/>
              </w:rPr>
              <w:t>分</w:t>
            </w:r>
          </w:p>
          <w:p w:rsidR="002253B2" w:rsidRDefault="00073523">
            <w:pPr>
              <w:spacing w:line="240" w:lineRule="auto"/>
              <w:ind w:firstLineChars="0" w:firstLine="0"/>
              <w:jc w:val="left"/>
              <w:rPr>
                <w:rFonts w:cs="宋体"/>
                <w:kern w:val="0"/>
                <w:sz w:val="22"/>
                <w:szCs w:val="21"/>
              </w:rPr>
            </w:pPr>
            <w:r>
              <w:rPr>
                <w:rFonts w:cs="宋体" w:hint="eastAsia"/>
                <w:kern w:val="0"/>
                <w:sz w:val="22"/>
                <w:szCs w:val="21"/>
              </w:rPr>
              <w:t>注：未提供该子项描述不得分。</w:t>
            </w:r>
          </w:p>
        </w:tc>
        <w:tc>
          <w:tcPr>
            <w:tcW w:w="777" w:type="dxa"/>
            <w:vMerge/>
            <w:shd w:val="clear" w:color="auto" w:fill="FFFFFF"/>
            <w:vAlign w:val="center"/>
          </w:tcPr>
          <w:p w:rsidR="002253B2" w:rsidRDefault="002253B2">
            <w:pPr>
              <w:spacing w:line="240" w:lineRule="auto"/>
              <w:ind w:firstLineChars="0" w:firstLine="0"/>
              <w:jc w:val="center"/>
              <w:rPr>
                <w:rFonts w:cs="宋体"/>
                <w:sz w:val="22"/>
                <w:szCs w:val="21"/>
              </w:rPr>
            </w:pPr>
          </w:p>
        </w:tc>
      </w:tr>
      <w:tr w:rsidR="002253B2">
        <w:trPr>
          <w:trHeight w:val="283"/>
          <w:jc w:val="center"/>
        </w:trPr>
        <w:tc>
          <w:tcPr>
            <w:tcW w:w="1019" w:type="dxa"/>
            <w:vMerge/>
            <w:shd w:val="clear" w:color="auto" w:fill="FFFFFF"/>
            <w:vAlign w:val="center"/>
          </w:tcPr>
          <w:p w:rsidR="002253B2" w:rsidRDefault="002253B2">
            <w:pPr>
              <w:spacing w:line="240" w:lineRule="auto"/>
              <w:ind w:firstLineChars="0" w:firstLine="0"/>
              <w:jc w:val="left"/>
              <w:rPr>
                <w:rFonts w:cs="宋体"/>
                <w:b/>
                <w:bCs/>
                <w:sz w:val="22"/>
                <w:szCs w:val="21"/>
              </w:rPr>
            </w:pPr>
          </w:p>
        </w:tc>
        <w:tc>
          <w:tcPr>
            <w:tcW w:w="7265" w:type="dxa"/>
            <w:shd w:val="clear" w:color="auto" w:fill="FFFFFF"/>
            <w:vAlign w:val="center"/>
          </w:tcPr>
          <w:p w:rsidR="002253B2" w:rsidRDefault="00073523">
            <w:pPr>
              <w:spacing w:line="240" w:lineRule="auto"/>
              <w:ind w:firstLineChars="0" w:firstLine="0"/>
              <w:jc w:val="left"/>
              <w:rPr>
                <w:rFonts w:cs="宋体"/>
                <w:b/>
                <w:bCs/>
                <w:sz w:val="22"/>
                <w:szCs w:val="21"/>
              </w:rPr>
            </w:pPr>
            <w:r>
              <w:rPr>
                <w:rFonts w:cs="宋体" w:hint="eastAsia"/>
                <w:b/>
                <w:bCs/>
                <w:sz w:val="22"/>
                <w:szCs w:val="21"/>
              </w:rPr>
              <w:t>（</w:t>
            </w:r>
            <w:r>
              <w:rPr>
                <w:rFonts w:cs="宋体"/>
                <w:b/>
                <w:bCs/>
                <w:sz w:val="22"/>
                <w:szCs w:val="21"/>
              </w:rPr>
              <w:t>3</w:t>
            </w:r>
            <w:r>
              <w:rPr>
                <w:rFonts w:cs="宋体" w:hint="eastAsia"/>
                <w:b/>
                <w:bCs/>
                <w:sz w:val="22"/>
                <w:szCs w:val="21"/>
              </w:rPr>
              <w:t>）客户定位</w:t>
            </w:r>
          </w:p>
          <w:p w:rsidR="002253B2" w:rsidRDefault="00073523">
            <w:pPr>
              <w:spacing w:line="240" w:lineRule="auto"/>
              <w:ind w:firstLineChars="0" w:firstLine="0"/>
              <w:jc w:val="left"/>
              <w:rPr>
                <w:rFonts w:cs="宋体"/>
                <w:sz w:val="22"/>
                <w:szCs w:val="21"/>
              </w:rPr>
            </w:pPr>
            <w:r>
              <w:rPr>
                <w:rFonts w:cs="宋体" w:hint="eastAsia"/>
                <w:sz w:val="22"/>
                <w:szCs w:val="21"/>
              </w:rPr>
              <w:t>优：客户定位精准，客群描述透彻的，得</w:t>
            </w:r>
            <w:r>
              <w:rPr>
                <w:rFonts w:cs="宋体"/>
                <w:sz w:val="22"/>
                <w:szCs w:val="21"/>
              </w:rPr>
              <w:t>3</w:t>
            </w:r>
            <w:r>
              <w:rPr>
                <w:rFonts w:cs="宋体" w:hint="eastAsia"/>
                <w:sz w:val="22"/>
                <w:szCs w:val="21"/>
              </w:rPr>
              <w:t>分；</w:t>
            </w:r>
          </w:p>
          <w:p w:rsidR="002253B2" w:rsidRDefault="00073523">
            <w:pPr>
              <w:spacing w:line="240" w:lineRule="auto"/>
              <w:ind w:firstLineChars="0" w:firstLine="0"/>
              <w:jc w:val="left"/>
              <w:rPr>
                <w:rFonts w:cs="宋体"/>
                <w:sz w:val="22"/>
                <w:szCs w:val="21"/>
              </w:rPr>
            </w:pPr>
            <w:r>
              <w:rPr>
                <w:rFonts w:cs="宋体" w:hint="eastAsia"/>
                <w:sz w:val="22"/>
                <w:szCs w:val="21"/>
              </w:rPr>
              <w:t>良：客户定位基本准确，对客</w:t>
            </w:r>
            <w:proofErr w:type="gramStart"/>
            <w:r>
              <w:rPr>
                <w:rFonts w:cs="宋体" w:hint="eastAsia"/>
                <w:sz w:val="22"/>
                <w:szCs w:val="21"/>
              </w:rPr>
              <w:t>群特征</w:t>
            </w:r>
            <w:proofErr w:type="gramEnd"/>
            <w:r>
              <w:rPr>
                <w:rFonts w:cs="宋体" w:hint="eastAsia"/>
                <w:sz w:val="22"/>
                <w:szCs w:val="21"/>
              </w:rPr>
              <w:t>有一定分析的，得</w:t>
            </w:r>
            <w:r>
              <w:rPr>
                <w:rFonts w:cs="宋体" w:hint="eastAsia"/>
                <w:sz w:val="22"/>
                <w:szCs w:val="21"/>
              </w:rPr>
              <w:t>2</w:t>
            </w:r>
            <w:r>
              <w:rPr>
                <w:rFonts w:cs="宋体" w:hint="eastAsia"/>
                <w:sz w:val="22"/>
                <w:szCs w:val="21"/>
              </w:rPr>
              <w:t>分；</w:t>
            </w:r>
          </w:p>
          <w:p w:rsidR="002253B2" w:rsidRDefault="00073523">
            <w:pPr>
              <w:spacing w:line="240" w:lineRule="auto"/>
              <w:ind w:firstLineChars="0" w:firstLine="0"/>
              <w:jc w:val="left"/>
              <w:rPr>
                <w:rFonts w:cs="宋体"/>
                <w:sz w:val="22"/>
                <w:szCs w:val="21"/>
              </w:rPr>
            </w:pPr>
            <w:r>
              <w:rPr>
                <w:rFonts w:cs="宋体" w:hint="eastAsia"/>
                <w:sz w:val="22"/>
                <w:szCs w:val="21"/>
              </w:rPr>
              <w:t>差：客户定位与项目定位存在偏差且缺乏推导依据的，得</w:t>
            </w:r>
            <w:r>
              <w:rPr>
                <w:rFonts w:cs="宋体" w:hint="eastAsia"/>
                <w:sz w:val="22"/>
                <w:szCs w:val="21"/>
              </w:rPr>
              <w:t>1</w:t>
            </w:r>
            <w:r>
              <w:rPr>
                <w:rFonts w:cs="宋体" w:hint="eastAsia"/>
                <w:sz w:val="22"/>
                <w:szCs w:val="21"/>
              </w:rPr>
              <w:t>分；</w:t>
            </w:r>
          </w:p>
          <w:p w:rsidR="002253B2" w:rsidRDefault="00073523">
            <w:pPr>
              <w:spacing w:line="240" w:lineRule="auto"/>
              <w:ind w:firstLineChars="0" w:firstLine="0"/>
              <w:jc w:val="left"/>
              <w:rPr>
                <w:rFonts w:cs="宋体"/>
                <w:kern w:val="0"/>
                <w:sz w:val="22"/>
                <w:szCs w:val="21"/>
              </w:rPr>
            </w:pPr>
            <w:r>
              <w:rPr>
                <w:rFonts w:cs="宋体" w:hint="eastAsia"/>
                <w:kern w:val="0"/>
                <w:sz w:val="22"/>
                <w:szCs w:val="21"/>
              </w:rPr>
              <w:t>注：未提供该子项描述不得分。</w:t>
            </w:r>
          </w:p>
        </w:tc>
        <w:tc>
          <w:tcPr>
            <w:tcW w:w="777" w:type="dxa"/>
            <w:vMerge/>
            <w:shd w:val="clear" w:color="auto" w:fill="FFFFFF"/>
            <w:vAlign w:val="center"/>
          </w:tcPr>
          <w:p w:rsidR="002253B2" w:rsidRDefault="002253B2">
            <w:pPr>
              <w:spacing w:line="240" w:lineRule="auto"/>
              <w:ind w:firstLineChars="0" w:firstLine="0"/>
              <w:jc w:val="center"/>
              <w:rPr>
                <w:rFonts w:cs="宋体"/>
                <w:sz w:val="22"/>
                <w:szCs w:val="21"/>
              </w:rPr>
            </w:pPr>
          </w:p>
        </w:tc>
      </w:tr>
      <w:tr w:rsidR="002253B2">
        <w:trPr>
          <w:trHeight w:val="283"/>
          <w:jc w:val="center"/>
        </w:trPr>
        <w:tc>
          <w:tcPr>
            <w:tcW w:w="1019" w:type="dxa"/>
            <w:vMerge/>
            <w:shd w:val="clear" w:color="auto" w:fill="FFFFFF"/>
            <w:vAlign w:val="center"/>
          </w:tcPr>
          <w:p w:rsidR="002253B2" w:rsidRDefault="002253B2">
            <w:pPr>
              <w:spacing w:line="240" w:lineRule="auto"/>
              <w:ind w:firstLineChars="0" w:firstLine="0"/>
              <w:jc w:val="left"/>
              <w:rPr>
                <w:rFonts w:cs="宋体"/>
                <w:b/>
                <w:bCs/>
                <w:sz w:val="22"/>
                <w:szCs w:val="21"/>
              </w:rPr>
            </w:pPr>
          </w:p>
        </w:tc>
        <w:tc>
          <w:tcPr>
            <w:tcW w:w="7265" w:type="dxa"/>
            <w:shd w:val="clear" w:color="auto" w:fill="FFFFFF"/>
            <w:vAlign w:val="center"/>
          </w:tcPr>
          <w:p w:rsidR="002253B2" w:rsidRDefault="00073523">
            <w:pPr>
              <w:spacing w:line="240" w:lineRule="auto"/>
              <w:ind w:firstLineChars="0" w:firstLine="0"/>
              <w:jc w:val="left"/>
              <w:rPr>
                <w:rFonts w:cs="宋体"/>
                <w:b/>
                <w:bCs/>
                <w:sz w:val="22"/>
                <w:szCs w:val="21"/>
              </w:rPr>
            </w:pPr>
            <w:r>
              <w:rPr>
                <w:rFonts w:cs="宋体" w:hint="eastAsia"/>
                <w:b/>
                <w:bCs/>
                <w:sz w:val="22"/>
                <w:szCs w:val="21"/>
              </w:rPr>
              <w:t>（</w:t>
            </w:r>
            <w:r>
              <w:rPr>
                <w:rFonts w:cs="宋体"/>
                <w:b/>
                <w:bCs/>
                <w:sz w:val="22"/>
                <w:szCs w:val="21"/>
              </w:rPr>
              <w:t>4</w:t>
            </w:r>
            <w:r>
              <w:rPr>
                <w:rFonts w:cs="宋体" w:hint="eastAsia"/>
                <w:b/>
                <w:bCs/>
                <w:sz w:val="22"/>
                <w:szCs w:val="21"/>
              </w:rPr>
              <w:t>）营销策略落地执行性</w:t>
            </w:r>
          </w:p>
          <w:p w:rsidR="002253B2" w:rsidRDefault="00073523">
            <w:pPr>
              <w:spacing w:line="240" w:lineRule="auto"/>
              <w:ind w:firstLineChars="0" w:firstLine="0"/>
              <w:jc w:val="left"/>
              <w:rPr>
                <w:rFonts w:cs="宋体"/>
                <w:sz w:val="22"/>
                <w:szCs w:val="21"/>
              </w:rPr>
            </w:pPr>
            <w:r>
              <w:rPr>
                <w:rFonts w:cs="宋体" w:hint="eastAsia"/>
                <w:sz w:val="22"/>
                <w:szCs w:val="21"/>
              </w:rPr>
              <w:t>优：策略精准，落地执行性高的，得</w:t>
            </w:r>
            <w:r>
              <w:rPr>
                <w:rFonts w:cs="宋体" w:hint="eastAsia"/>
                <w:sz w:val="22"/>
                <w:szCs w:val="21"/>
              </w:rPr>
              <w:t>3</w:t>
            </w:r>
            <w:r>
              <w:rPr>
                <w:rFonts w:cs="宋体" w:hint="eastAsia"/>
                <w:sz w:val="22"/>
                <w:szCs w:val="21"/>
              </w:rPr>
              <w:t>分；</w:t>
            </w:r>
          </w:p>
          <w:p w:rsidR="002253B2" w:rsidRDefault="00073523">
            <w:pPr>
              <w:spacing w:line="240" w:lineRule="auto"/>
              <w:ind w:firstLineChars="0" w:firstLine="0"/>
              <w:jc w:val="left"/>
              <w:rPr>
                <w:rFonts w:cs="宋体"/>
                <w:sz w:val="22"/>
                <w:szCs w:val="21"/>
              </w:rPr>
            </w:pPr>
            <w:r>
              <w:rPr>
                <w:rFonts w:cs="宋体" w:hint="eastAsia"/>
                <w:sz w:val="22"/>
                <w:szCs w:val="21"/>
              </w:rPr>
              <w:t>良：营销策略落地执行性一般的，得</w:t>
            </w:r>
            <w:r>
              <w:rPr>
                <w:rFonts w:cs="宋体" w:hint="eastAsia"/>
                <w:sz w:val="22"/>
                <w:szCs w:val="21"/>
              </w:rPr>
              <w:t>2</w:t>
            </w:r>
            <w:r>
              <w:rPr>
                <w:rFonts w:cs="宋体" w:hint="eastAsia"/>
                <w:sz w:val="22"/>
                <w:szCs w:val="21"/>
              </w:rPr>
              <w:t>分；</w:t>
            </w:r>
          </w:p>
          <w:p w:rsidR="002253B2" w:rsidRDefault="00073523">
            <w:pPr>
              <w:spacing w:line="240" w:lineRule="auto"/>
              <w:ind w:firstLineChars="0" w:firstLine="0"/>
              <w:jc w:val="left"/>
              <w:rPr>
                <w:rFonts w:cs="宋体"/>
                <w:sz w:val="22"/>
                <w:szCs w:val="21"/>
              </w:rPr>
            </w:pPr>
            <w:r>
              <w:rPr>
                <w:rFonts w:cs="宋体" w:hint="eastAsia"/>
                <w:sz w:val="22"/>
                <w:szCs w:val="21"/>
              </w:rPr>
              <w:t>差：策略无亮点，落地执行性较差的，得</w:t>
            </w:r>
            <w:r>
              <w:rPr>
                <w:rFonts w:cs="宋体" w:hint="eastAsia"/>
                <w:sz w:val="22"/>
                <w:szCs w:val="21"/>
              </w:rPr>
              <w:t>1</w:t>
            </w:r>
            <w:r>
              <w:rPr>
                <w:rFonts w:cs="宋体" w:hint="eastAsia"/>
                <w:sz w:val="22"/>
                <w:szCs w:val="21"/>
              </w:rPr>
              <w:t>分；</w:t>
            </w:r>
          </w:p>
          <w:p w:rsidR="002253B2" w:rsidRDefault="00073523">
            <w:pPr>
              <w:spacing w:line="240" w:lineRule="auto"/>
              <w:ind w:firstLineChars="0" w:firstLine="0"/>
              <w:jc w:val="left"/>
              <w:rPr>
                <w:rFonts w:cs="宋体"/>
                <w:kern w:val="0"/>
                <w:sz w:val="22"/>
                <w:szCs w:val="21"/>
              </w:rPr>
            </w:pPr>
            <w:r>
              <w:rPr>
                <w:rFonts w:cs="宋体" w:hint="eastAsia"/>
                <w:kern w:val="0"/>
                <w:sz w:val="22"/>
                <w:szCs w:val="21"/>
              </w:rPr>
              <w:t>注：未提供该子项描述不得分。</w:t>
            </w:r>
          </w:p>
        </w:tc>
        <w:tc>
          <w:tcPr>
            <w:tcW w:w="777" w:type="dxa"/>
            <w:vMerge/>
            <w:shd w:val="clear" w:color="auto" w:fill="FFFFFF"/>
            <w:vAlign w:val="center"/>
          </w:tcPr>
          <w:p w:rsidR="002253B2" w:rsidRDefault="002253B2">
            <w:pPr>
              <w:spacing w:line="240" w:lineRule="auto"/>
              <w:ind w:firstLineChars="0" w:firstLine="0"/>
              <w:jc w:val="center"/>
              <w:rPr>
                <w:rFonts w:cs="宋体"/>
                <w:sz w:val="22"/>
                <w:szCs w:val="21"/>
              </w:rPr>
            </w:pPr>
          </w:p>
        </w:tc>
      </w:tr>
      <w:tr w:rsidR="002253B2">
        <w:trPr>
          <w:trHeight w:val="283"/>
          <w:jc w:val="center"/>
        </w:trPr>
        <w:tc>
          <w:tcPr>
            <w:tcW w:w="1019" w:type="dxa"/>
            <w:vMerge/>
            <w:shd w:val="clear" w:color="auto" w:fill="FFFFFF"/>
            <w:vAlign w:val="center"/>
          </w:tcPr>
          <w:p w:rsidR="002253B2" w:rsidRDefault="002253B2">
            <w:pPr>
              <w:spacing w:line="240" w:lineRule="auto"/>
              <w:ind w:firstLineChars="0" w:firstLine="0"/>
              <w:jc w:val="left"/>
              <w:rPr>
                <w:rFonts w:cs="宋体"/>
                <w:b/>
                <w:bCs/>
                <w:sz w:val="22"/>
                <w:szCs w:val="21"/>
              </w:rPr>
            </w:pPr>
          </w:p>
        </w:tc>
        <w:tc>
          <w:tcPr>
            <w:tcW w:w="7265" w:type="dxa"/>
            <w:shd w:val="clear" w:color="auto" w:fill="FFFFFF"/>
            <w:vAlign w:val="center"/>
          </w:tcPr>
          <w:p w:rsidR="002253B2" w:rsidRDefault="00073523">
            <w:pPr>
              <w:spacing w:line="240" w:lineRule="auto"/>
              <w:ind w:firstLineChars="0" w:firstLine="0"/>
              <w:jc w:val="left"/>
              <w:rPr>
                <w:rFonts w:cs="宋体"/>
                <w:b/>
                <w:bCs/>
                <w:sz w:val="22"/>
                <w:szCs w:val="21"/>
              </w:rPr>
            </w:pPr>
            <w:r>
              <w:rPr>
                <w:rFonts w:cs="宋体" w:hint="eastAsia"/>
                <w:b/>
                <w:bCs/>
                <w:sz w:val="22"/>
                <w:szCs w:val="21"/>
              </w:rPr>
              <w:t>（</w:t>
            </w:r>
            <w:r>
              <w:rPr>
                <w:rFonts w:cs="宋体"/>
                <w:b/>
                <w:bCs/>
                <w:sz w:val="22"/>
                <w:szCs w:val="21"/>
              </w:rPr>
              <w:t>5</w:t>
            </w:r>
            <w:r>
              <w:rPr>
                <w:rFonts w:cs="宋体" w:hint="eastAsia"/>
                <w:b/>
                <w:bCs/>
                <w:sz w:val="22"/>
                <w:szCs w:val="21"/>
              </w:rPr>
              <w:t>）销售及渠道模式分析</w:t>
            </w:r>
          </w:p>
          <w:p w:rsidR="002253B2" w:rsidRDefault="00073523">
            <w:pPr>
              <w:spacing w:line="240" w:lineRule="auto"/>
              <w:ind w:firstLineChars="0" w:firstLine="0"/>
              <w:jc w:val="left"/>
              <w:rPr>
                <w:rFonts w:cs="宋体"/>
                <w:sz w:val="22"/>
                <w:szCs w:val="21"/>
              </w:rPr>
            </w:pPr>
            <w:r>
              <w:rPr>
                <w:rFonts w:cs="宋体" w:hint="eastAsia"/>
                <w:sz w:val="22"/>
                <w:szCs w:val="21"/>
              </w:rPr>
              <w:t>优：销售及渠道模式新颖具有可操作性的，得</w:t>
            </w:r>
            <w:r>
              <w:rPr>
                <w:rFonts w:cs="宋体" w:hint="eastAsia"/>
                <w:sz w:val="22"/>
                <w:szCs w:val="21"/>
              </w:rPr>
              <w:t>3</w:t>
            </w:r>
            <w:r>
              <w:rPr>
                <w:rFonts w:cs="宋体" w:hint="eastAsia"/>
                <w:sz w:val="22"/>
                <w:szCs w:val="21"/>
              </w:rPr>
              <w:t>分；</w:t>
            </w:r>
          </w:p>
          <w:p w:rsidR="002253B2" w:rsidRDefault="00073523">
            <w:pPr>
              <w:spacing w:line="240" w:lineRule="auto"/>
              <w:ind w:firstLineChars="0" w:firstLine="0"/>
              <w:jc w:val="left"/>
              <w:rPr>
                <w:rFonts w:cs="宋体"/>
                <w:sz w:val="22"/>
                <w:szCs w:val="21"/>
              </w:rPr>
            </w:pPr>
            <w:r>
              <w:rPr>
                <w:rFonts w:cs="宋体" w:hint="eastAsia"/>
                <w:sz w:val="22"/>
                <w:szCs w:val="21"/>
              </w:rPr>
              <w:t>良：销售及渠道模式基本符合项目销售目标的，得</w:t>
            </w:r>
            <w:r>
              <w:rPr>
                <w:rFonts w:cs="宋体" w:hint="eastAsia"/>
                <w:sz w:val="22"/>
                <w:szCs w:val="21"/>
              </w:rPr>
              <w:t>2</w:t>
            </w:r>
            <w:r>
              <w:rPr>
                <w:rFonts w:cs="宋体" w:hint="eastAsia"/>
                <w:sz w:val="22"/>
                <w:szCs w:val="21"/>
              </w:rPr>
              <w:t>分；</w:t>
            </w:r>
          </w:p>
          <w:p w:rsidR="002253B2" w:rsidRDefault="00073523">
            <w:pPr>
              <w:spacing w:line="240" w:lineRule="auto"/>
              <w:ind w:firstLineChars="0" w:firstLine="0"/>
              <w:jc w:val="left"/>
              <w:rPr>
                <w:rFonts w:cs="宋体"/>
                <w:sz w:val="22"/>
                <w:szCs w:val="21"/>
              </w:rPr>
            </w:pPr>
            <w:r>
              <w:rPr>
                <w:rFonts w:cs="宋体" w:hint="eastAsia"/>
                <w:sz w:val="22"/>
                <w:szCs w:val="21"/>
              </w:rPr>
              <w:t>差：销售及渠道模式无亮点，较常规的，得</w:t>
            </w:r>
            <w:r>
              <w:rPr>
                <w:rFonts w:cs="宋体" w:hint="eastAsia"/>
                <w:sz w:val="22"/>
                <w:szCs w:val="21"/>
              </w:rPr>
              <w:t>1</w:t>
            </w:r>
            <w:r>
              <w:rPr>
                <w:rFonts w:cs="宋体" w:hint="eastAsia"/>
                <w:sz w:val="22"/>
                <w:szCs w:val="21"/>
              </w:rPr>
              <w:t>分；</w:t>
            </w:r>
          </w:p>
          <w:p w:rsidR="002253B2" w:rsidRDefault="00073523">
            <w:pPr>
              <w:spacing w:line="240" w:lineRule="auto"/>
              <w:ind w:firstLineChars="0" w:firstLine="0"/>
              <w:jc w:val="left"/>
              <w:rPr>
                <w:rFonts w:cs="宋体"/>
                <w:kern w:val="0"/>
                <w:sz w:val="22"/>
                <w:szCs w:val="21"/>
              </w:rPr>
            </w:pPr>
            <w:r>
              <w:rPr>
                <w:rFonts w:cs="宋体" w:hint="eastAsia"/>
                <w:kern w:val="0"/>
                <w:sz w:val="22"/>
                <w:szCs w:val="21"/>
              </w:rPr>
              <w:t>注：未提供该子项描述不得分。</w:t>
            </w:r>
          </w:p>
        </w:tc>
        <w:tc>
          <w:tcPr>
            <w:tcW w:w="777" w:type="dxa"/>
            <w:vMerge/>
            <w:shd w:val="clear" w:color="auto" w:fill="FFFFFF"/>
            <w:vAlign w:val="center"/>
          </w:tcPr>
          <w:p w:rsidR="002253B2" w:rsidRDefault="002253B2">
            <w:pPr>
              <w:spacing w:line="240" w:lineRule="auto"/>
              <w:ind w:firstLineChars="0" w:firstLine="0"/>
              <w:jc w:val="center"/>
              <w:rPr>
                <w:rFonts w:cs="宋体"/>
                <w:sz w:val="22"/>
                <w:szCs w:val="21"/>
              </w:rPr>
            </w:pPr>
          </w:p>
        </w:tc>
      </w:tr>
    </w:tbl>
    <w:p w:rsidR="002253B2" w:rsidRDefault="00073523">
      <w:pPr>
        <w:pageBreakBefore/>
        <w:spacing w:line="288" w:lineRule="auto"/>
        <w:ind w:firstLineChars="0" w:firstLine="0"/>
        <w:outlineLvl w:val="2"/>
        <w:rPr>
          <w:b/>
          <w:szCs w:val="21"/>
        </w:rPr>
      </w:pPr>
      <w:r>
        <w:rPr>
          <w:rFonts w:hint="eastAsia"/>
          <w:b/>
          <w:szCs w:val="21"/>
        </w:rPr>
        <w:lastRenderedPageBreak/>
        <w:t>附表</w:t>
      </w:r>
      <w:r>
        <w:rPr>
          <w:rFonts w:hint="eastAsia"/>
          <w:b/>
          <w:szCs w:val="21"/>
        </w:rPr>
        <w:t>2</w:t>
      </w:r>
      <w:r>
        <w:rPr>
          <w:rFonts w:hint="eastAsia"/>
          <w:b/>
          <w:szCs w:val="21"/>
        </w:rPr>
        <w:t>：渠道整合（外场）评分标准</w:t>
      </w:r>
    </w:p>
    <w:p w:rsidR="002253B2" w:rsidRDefault="00073523">
      <w:pPr>
        <w:keepNext/>
        <w:spacing w:afterLines="50" w:after="163" w:line="288" w:lineRule="auto"/>
        <w:ind w:firstLineChars="0" w:firstLine="643"/>
        <w:jc w:val="center"/>
        <w:outlineLvl w:val="3"/>
        <w:rPr>
          <w:b/>
          <w:sz w:val="32"/>
          <w:szCs w:val="28"/>
        </w:rPr>
      </w:pPr>
      <w:r>
        <w:rPr>
          <w:rFonts w:hint="eastAsia"/>
          <w:b/>
          <w:sz w:val="32"/>
          <w:szCs w:val="28"/>
        </w:rPr>
        <w:t>渠道整合（外场）评分（</w:t>
      </w:r>
      <w:r>
        <w:rPr>
          <w:b/>
          <w:sz w:val="32"/>
          <w:szCs w:val="28"/>
        </w:rPr>
        <w:t>55</w:t>
      </w:r>
      <w:r>
        <w:rPr>
          <w:rFonts w:hint="eastAsia"/>
          <w:b/>
          <w:sz w:val="32"/>
          <w:szCs w:val="28"/>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29"/>
        <w:gridCol w:w="7126"/>
        <w:gridCol w:w="806"/>
      </w:tblGrid>
      <w:tr w:rsidR="002253B2">
        <w:trPr>
          <w:trHeight w:val="476"/>
          <w:tblHeader/>
          <w:jc w:val="center"/>
        </w:trPr>
        <w:tc>
          <w:tcPr>
            <w:tcW w:w="1129" w:type="dxa"/>
            <w:shd w:val="clear" w:color="auto" w:fill="FFFFFF"/>
            <w:vAlign w:val="center"/>
          </w:tcPr>
          <w:p w:rsidR="002253B2" w:rsidRDefault="00073523">
            <w:pPr>
              <w:wordWrap/>
              <w:spacing w:line="240" w:lineRule="auto"/>
              <w:ind w:firstLineChars="0" w:firstLine="0"/>
              <w:jc w:val="center"/>
              <w:rPr>
                <w:b/>
                <w:sz w:val="22"/>
              </w:rPr>
            </w:pPr>
            <w:r>
              <w:rPr>
                <w:rFonts w:hint="eastAsia"/>
                <w:b/>
                <w:sz w:val="22"/>
              </w:rPr>
              <w:t>评分项</w:t>
            </w:r>
          </w:p>
        </w:tc>
        <w:tc>
          <w:tcPr>
            <w:tcW w:w="7126" w:type="dxa"/>
            <w:shd w:val="clear" w:color="auto" w:fill="FFFFFF"/>
            <w:vAlign w:val="center"/>
          </w:tcPr>
          <w:p w:rsidR="002253B2" w:rsidRDefault="00073523">
            <w:pPr>
              <w:spacing w:line="240" w:lineRule="auto"/>
              <w:ind w:firstLineChars="0" w:firstLine="0"/>
              <w:jc w:val="center"/>
              <w:rPr>
                <w:b/>
                <w:sz w:val="22"/>
              </w:rPr>
            </w:pPr>
            <w:r>
              <w:rPr>
                <w:rFonts w:hint="eastAsia"/>
                <w:b/>
                <w:sz w:val="22"/>
              </w:rPr>
              <w:t>评分标准</w:t>
            </w:r>
          </w:p>
        </w:tc>
        <w:tc>
          <w:tcPr>
            <w:tcW w:w="806" w:type="dxa"/>
            <w:shd w:val="clear" w:color="auto" w:fill="FFFFFF"/>
            <w:vAlign w:val="center"/>
          </w:tcPr>
          <w:p w:rsidR="002253B2" w:rsidRDefault="00073523">
            <w:pPr>
              <w:wordWrap/>
              <w:spacing w:line="240" w:lineRule="auto"/>
              <w:ind w:firstLineChars="0" w:firstLine="0"/>
              <w:jc w:val="center"/>
              <w:rPr>
                <w:b/>
                <w:sz w:val="22"/>
              </w:rPr>
            </w:pPr>
            <w:r>
              <w:rPr>
                <w:rFonts w:hint="eastAsia"/>
                <w:b/>
                <w:sz w:val="22"/>
              </w:rPr>
              <w:t>分值</w:t>
            </w:r>
          </w:p>
        </w:tc>
      </w:tr>
      <w:tr w:rsidR="002253B2">
        <w:trPr>
          <w:trHeight w:val="283"/>
          <w:jc w:val="center"/>
        </w:trPr>
        <w:tc>
          <w:tcPr>
            <w:tcW w:w="1129" w:type="dxa"/>
            <w:vMerge w:val="restart"/>
            <w:shd w:val="clear" w:color="auto" w:fill="FFFFFF"/>
            <w:vAlign w:val="center"/>
          </w:tcPr>
          <w:p w:rsidR="002253B2" w:rsidRDefault="00073523">
            <w:pPr>
              <w:spacing w:line="240" w:lineRule="auto"/>
              <w:ind w:firstLineChars="0" w:firstLine="0"/>
              <w:jc w:val="left"/>
              <w:rPr>
                <w:sz w:val="22"/>
              </w:rPr>
            </w:pPr>
            <w:r>
              <w:rPr>
                <w:rFonts w:hint="eastAsia"/>
                <w:sz w:val="22"/>
              </w:rPr>
              <w:t>1</w:t>
            </w:r>
            <w:r>
              <w:rPr>
                <w:rFonts w:hint="eastAsia"/>
                <w:sz w:val="22"/>
              </w:rPr>
              <w:t>、渠道业绩</w:t>
            </w:r>
          </w:p>
        </w:tc>
        <w:tc>
          <w:tcPr>
            <w:tcW w:w="7126" w:type="dxa"/>
            <w:shd w:val="clear" w:color="auto" w:fill="FFFFFF"/>
            <w:vAlign w:val="center"/>
          </w:tcPr>
          <w:p w:rsidR="002253B2" w:rsidRDefault="00073523">
            <w:pPr>
              <w:spacing w:line="240" w:lineRule="auto"/>
              <w:ind w:firstLineChars="0" w:firstLine="0"/>
              <w:jc w:val="left"/>
              <w:rPr>
                <w:sz w:val="22"/>
              </w:rPr>
            </w:pPr>
            <w:r>
              <w:rPr>
                <w:rFonts w:hint="eastAsia"/>
                <w:sz w:val="22"/>
              </w:rPr>
              <w:t>2</w:t>
            </w:r>
            <w:r>
              <w:rPr>
                <w:sz w:val="22"/>
              </w:rPr>
              <w:t>02</w:t>
            </w:r>
            <w:r>
              <w:rPr>
                <w:rFonts w:hint="eastAsia"/>
                <w:sz w:val="22"/>
              </w:rPr>
              <w:t>2</w:t>
            </w:r>
            <w:r>
              <w:rPr>
                <w:rFonts w:hint="eastAsia"/>
                <w:sz w:val="22"/>
              </w:rPr>
              <w:t>年</w:t>
            </w:r>
            <w:r>
              <w:rPr>
                <w:rFonts w:hint="eastAsia"/>
                <w:sz w:val="22"/>
              </w:rPr>
              <w:t>1</w:t>
            </w:r>
            <w:r>
              <w:rPr>
                <w:rFonts w:hint="eastAsia"/>
                <w:sz w:val="22"/>
              </w:rPr>
              <w:t>月</w:t>
            </w:r>
            <w:r>
              <w:rPr>
                <w:rFonts w:hint="eastAsia"/>
                <w:sz w:val="22"/>
              </w:rPr>
              <w:t>1</w:t>
            </w:r>
            <w:r>
              <w:rPr>
                <w:rFonts w:hint="eastAsia"/>
                <w:sz w:val="22"/>
              </w:rPr>
              <w:t>日至投标截止日，投标人渠道代理合作项目数量：</w:t>
            </w:r>
          </w:p>
          <w:p w:rsidR="002253B2" w:rsidRDefault="00073523">
            <w:pPr>
              <w:spacing w:line="240" w:lineRule="auto"/>
              <w:ind w:firstLineChars="0" w:firstLine="0"/>
              <w:jc w:val="left"/>
              <w:rPr>
                <w:sz w:val="22"/>
              </w:rPr>
            </w:pPr>
            <w:r>
              <w:rPr>
                <w:rFonts w:hint="eastAsia"/>
                <w:sz w:val="22"/>
              </w:rPr>
              <w:t>（</w:t>
            </w:r>
            <w:r>
              <w:rPr>
                <w:rFonts w:hint="eastAsia"/>
                <w:sz w:val="22"/>
              </w:rPr>
              <w:t>1</w:t>
            </w:r>
            <w:r>
              <w:rPr>
                <w:rFonts w:hint="eastAsia"/>
                <w:sz w:val="22"/>
              </w:rPr>
              <w:t>）项目数量≥</w:t>
            </w:r>
            <w:r>
              <w:rPr>
                <w:sz w:val="22"/>
              </w:rPr>
              <w:t>5</w:t>
            </w:r>
            <w:r>
              <w:rPr>
                <w:rFonts w:hint="eastAsia"/>
                <w:sz w:val="22"/>
              </w:rPr>
              <w:t>个的，得</w:t>
            </w:r>
            <w:r>
              <w:rPr>
                <w:rFonts w:hint="eastAsia"/>
                <w:sz w:val="22"/>
              </w:rPr>
              <w:t>1</w:t>
            </w:r>
            <w:r>
              <w:rPr>
                <w:sz w:val="22"/>
              </w:rPr>
              <w:t>0</w:t>
            </w:r>
            <w:r>
              <w:rPr>
                <w:rFonts w:hint="eastAsia"/>
                <w:sz w:val="22"/>
              </w:rPr>
              <w:t>分；</w:t>
            </w:r>
            <w:r>
              <w:rPr>
                <w:rFonts w:hint="eastAsia"/>
                <w:sz w:val="22"/>
              </w:rPr>
              <w:t xml:space="preserve"> </w:t>
            </w:r>
          </w:p>
          <w:p w:rsidR="002253B2" w:rsidRDefault="00073523">
            <w:pPr>
              <w:spacing w:line="240" w:lineRule="auto"/>
              <w:ind w:firstLineChars="0" w:firstLine="0"/>
              <w:jc w:val="left"/>
              <w:rPr>
                <w:sz w:val="22"/>
              </w:rPr>
            </w:pPr>
            <w:r>
              <w:rPr>
                <w:rFonts w:hint="eastAsia"/>
                <w:sz w:val="22"/>
              </w:rPr>
              <w:t>（</w:t>
            </w:r>
            <w:r>
              <w:rPr>
                <w:sz w:val="22"/>
              </w:rPr>
              <w:t>2</w:t>
            </w:r>
            <w:r>
              <w:rPr>
                <w:rFonts w:hint="eastAsia"/>
                <w:sz w:val="22"/>
              </w:rPr>
              <w:t>）</w:t>
            </w:r>
            <w:r>
              <w:rPr>
                <w:sz w:val="22"/>
              </w:rPr>
              <w:t>3</w:t>
            </w:r>
            <w:r>
              <w:rPr>
                <w:rFonts w:hint="eastAsia"/>
                <w:sz w:val="22"/>
              </w:rPr>
              <w:t>个≤项目数量＜</w:t>
            </w:r>
            <w:r>
              <w:rPr>
                <w:sz w:val="22"/>
              </w:rPr>
              <w:t>5</w:t>
            </w:r>
            <w:r>
              <w:rPr>
                <w:rFonts w:hint="eastAsia"/>
                <w:sz w:val="22"/>
              </w:rPr>
              <w:t>个的，得</w:t>
            </w:r>
            <w:r>
              <w:rPr>
                <w:sz w:val="22"/>
              </w:rPr>
              <w:t>6</w:t>
            </w:r>
            <w:r>
              <w:rPr>
                <w:rFonts w:hint="eastAsia"/>
                <w:sz w:val="22"/>
              </w:rPr>
              <w:t>分；</w:t>
            </w:r>
          </w:p>
          <w:p w:rsidR="002253B2" w:rsidRDefault="00073523">
            <w:pPr>
              <w:spacing w:line="240" w:lineRule="auto"/>
              <w:ind w:firstLineChars="0" w:firstLine="0"/>
              <w:jc w:val="left"/>
              <w:rPr>
                <w:sz w:val="22"/>
              </w:rPr>
            </w:pPr>
            <w:r>
              <w:rPr>
                <w:rFonts w:hint="eastAsia"/>
                <w:sz w:val="22"/>
              </w:rPr>
              <w:t>（</w:t>
            </w:r>
            <w:r>
              <w:rPr>
                <w:sz w:val="22"/>
              </w:rPr>
              <w:t>3</w:t>
            </w:r>
            <w:r>
              <w:rPr>
                <w:rFonts w:hint="eastAsia"/>
                <w:sz w:val="22"/>
              </w:rPr>
              <w:t>）</w:t>
            </w:r>
            <w:r>
              <w:rPr>
                <w:sz w:val="22"/>
              </w:rPr>
              <w:t>1</w:t>
            </w:r>
            <w:r>
              <w:rPr>
                <w:rFonts w:hint="eastAsia"/>
                <w:sz w:val="22"/>
              </w:rPr>
              <w:t>个≤项目数量</w:t>
            </w:r>
            <w:r>
              <w:rPr>
                <w:sz w:val="22"/>
              </w:rPr>
              <w:t>＜</w:t>
            </w:r>
            <w:r>
              <w:rPr>
                <w:sz w:val="22"/>
              </w:rPr>
              <w:t>3</w:t>
            </w:r>
            <w:r>
              <w:rPr>
                <w:rFonts w:hint="eastAsia"/>
                <w:sz w:val="22"/>
              </w:rPr>
              <w:t>个的，得</w:t>
            </w:r>
            <w:r>
              <w:rPr>
                <w:sz w:val="22"/>
              </w:rPr>
              <w:t>3</w:t>
            </w:r>
            <w:r>
              <w:rPr>
                <w:rFonts w:hint="eastAsia"/>
                <w:sz w:val="22"/>
              </w:rPr>
              <w:t>分。</w:t>
            </w:r>
          </w:p>
          <w:p w:rsidR="002253B2" w:rsidRDefault="00073523">
            <w:pPr>
              <w:spacing w:line="240" w:lineRule="auto"/>
              <w:ind w:firstLineChars="0" w:firstLine="0"/>
              <w:jc w:val="left"/>
              <w:rPr>
                <w:sz w:val="22"/>
              </w:rPr>
            </w:pPr>
            <w:r>
              <w:rPr>
                <w:rFonts w:hint="eastAsia"/>
                <w:sz w:val="22"/>
              </w:rPr>
              <w:t>注：时间以渠道合作合同上载明服务时间为准，服务时间须包含有</w:t>
            </w:r>
            <w:r>
              <w:rPr>
                <w:rFonts w:hint="eastAsia"/>
                <w:sz w:val="22"/>
              </w:rPr>
              <w:t>2022</w:t>
            </w:r>
            <w:r>
              <w:rPr>
                <w:rFonts w:hint="eastAsia"/>
                <w:sz w:val="22"/>
              </w:rPr>
              <w:t>年</w:t>
            </w:r>
            <w:r>
              <w:rPr>
                <w:rFonts w:hint="eastAsia"/>
                <w:sz w:val="22"/>
              </w:rPr>
              <w:t>1</w:t>
            </w:r>
            <w:r>
              <w:rPr>
                <w:rFonts w:hint="eastAsia"/>
                <w:sz w:val="22"/>
              </w:rPr>
              <w:t>月</w:t>
            </w:r>
            <w:r>
              <w:rPr>
                <w:rFonts w:hint="eastAsia"/>
                <w:sz w:val="22"/>
              </w:rPr>
              <w:t>1</w:t>
            </w:r>
            <w:r>
              <w:rPr>
                <w:rFonts w:hint="eastAsia"/>
                <w:sz w:val="22"/>
              </w:rPr>
              <w:t>日至投标截止日任意时段。提供渠道合作合同关键页扫描件加盖公章。</w:t>
            </w:r>
          </w:p>
        </w:tc>
        <w:tc>
          <w:tcPr>
            <w:tcW w:w="806" w:type="dxa"/>
            <w:vMerge w:val="restart"/>
            <w:shd w:val="clear" w:color="auto" w:fill="FFFFFF"/>
            <w:vAlign w:val="center"/>
          </w:tcPr>
          <w:p w:rsidR="002253B2" w:rsidRDefault="00073523">
            <w:pPr>
              <w:spacing w:line="240" w:lineRule="auto"/>
              <w:ind w:firstLineChars="0" w:firstLine="0"/>
              <w:jc w:val="center"/>
              <w:rPr>
                <w:sz w:val="22"/>
              </w:rPr>
            </w:pPr>
            <w:r>
              <w:rPr>
                <w:sz w:val="22"/>
              </w:rPr>
              <w:t>30</w:t>
            </w:r>
          </w:p>
        </w:tc>
      </w:tr>
      <w:tr w:rsidR="002253B2">
        <w:trPr>
          <w:trHeight w:val="283"/>
          <w:jc w:val="center"/>
        </w:trPr>
        <w:tc>
          <w:tcPr>
            <w:tcW w:w="1129" w:type="dxa"/>
            <w:vMerge/>
            <w:shd w:val="clear" w:color="auto" w:fill="FFFFFF"/>
            <w:vAlign w:val="center"/>
          </w:tcPr>
          <w:p w:rsidR="002253B2" w:rsidRDefault="002253B2">
            <w:pPr>
              <w:spacing w:line="240" w:lineRule="auto"/>
              <w:ind w:firstLineChars="0" w:firstLine="0"/>
              <w:jc w:val="left"/>
              <w:rPr>
                <w:sz w:val="22"/>
              </w:rPr>
            </w:pPr>
          </w:p>
        </w:tc>
        <w:tc>
          <w:tcPr>
            <w:tcW w:w="7126" w:type="dxa"/>
            <w:shd w:val="clear" w:color="auto" w:fill="FFFFFF"/>
            <w:vAlign w:val="center"/>
          </w:tcPr>
          <w:p w:rsidR="002253B2" w:rsidRDefault="00073523">
            <w:pPr>
              <w:spacing w:line="240" w:lineRule="auto"/>
              <w:ind w:firstLineChars="0" w:firstLine="0"/>
              <w:jc w:val="left"/>
              <w:rPr>
                <w:sz w:val="22"/>
              </w:rPr>
            </w:pPr>
            <w:r>
              <w:rPr>
                <w:rFonts w:hint="eastAsia"/>
                <w:sz w:val="22"/>
              </w:rPr>
              <w:t>2</w:t>
            </w:r>
            <w:r>
              <w:rPr>
                <w:sz w:val="22"/>
              </w:rPr>
              <w:t>02</w:t>
            </w:r>
            <w:r>
              <w:rPr>
                <w:rFonts w:hint="eastAsia"/>
                <w:sz w:val="22"/>
              </w:rPr>
              <w:t>2</w:t>
            </w:r>
            <w:r>
              <w:rPr>
                <w:rFonts w:hint="eastAsia"/>
                <w:sz w:val="22"/>
              </w:rPr>
              <w:t>年</w:t>
            </w:r>
            <w:r>
              <w:rPr>
                <w:rFonts w:hint="eastAsia"/>
                <w:sz w:val="22"/>
              </w:rPr>
              <w:t>1</w:t>
            </w:r>
            <w:r>
              <w:rPr>
                <w:rFonts w:hint="eastAsia"/>
                <w:sz w:val="22"/>
              </w:rPr>
              <w:t>月</w:t>
            </w:r>
            <w:r>
              <w:rPr>
                <w:rFonts w:hint="eastAsia"/>
                <w:sz w:val="22"/>
              </w:rPr>
              <w:t>1</w:t>
            </w:r>
            <w:r>
              <w:rPr>
                <w:rFonts w:hint="eastAsia"/>
                <w:sz w:val="22"/>
              </w:rPr>
              <w:t>日至投标截止日，投标人面向中介渠道签订的渠道分销协议数量，累计数量由多到少排</w:t>
            </w:r>
            <w:r>
              <w:rPr>
                <w:rFonts w:hint="eastAsia"/>
                <w:sz w:val="22"/>
              </w:rPr>
              <w:t>名</w:t>
            </w:r>
            <w:r>
              <w:rPr>
                <w:rFonts w:hint="eastAsia"/>
                <w:sz w:val="22"/>
              </w:rPr>
              <w:t>：</w:t>
            </w:r>
          </w:p>
          <w:p w:rsidR="002253B2" w:rsidRDefault="00073523">
            <w:pPr>
              <w:spacing w:line="240" w:lineRule="auto"/>
              <w:ind w:firstLineChars="0" w:firstLine="0"/>
              <w:jc w:val="left"/>
              <w:rPr>
                <w:sz w:val="22"/>
              </w:rPr>
            </w:pPr>
            <w:r>
              <w:rPr>
                <w:rFonts w:hint="eastAsia"/>
                <w:sz w:val="22"/>
              </w:rPr>
              <w:t>（</w:t>
            </w:r>
            <w:r>
              <w:rPr>
                <w:rFonts w:hint="eastAsia"/>
                <w:sz w:val="22"/>
              </w:rPr>
              <w:t>1</w:t>
            </w:r>
            <w:r>
              <w:rPr>
                <w:rFonts w:hint="eastAsia"/>
                <w:sz w:val="22"/>
              </w:rPr>
              <w:t>）第</w:t>
            </w:r>
            <w:r>
              <w:rPr>
                <w:rFonts w:hint="eastAsia"/>
                <w:sz w:val="22"/>
              </w:rPr>
              <w:t>1</w:t>
            </w:r>
            <w:r>
              <w:rPr>
                <w:rFonts w:hint="eastAsia"/>
                <w:sz w:val="22"/>
              </w:rPr>
              <w:t>名，得</w:t>
            </w:r>
            <w:r>
              <w:rPr>
                <w:rFonts w:hint="eastAsia"/>
                <w:sz w:val="22"/>
              </w:rPr>
              <w:t>20</w:t>
            </w:r>
            <w:r>
              <w:rPr>
                <w:rFonts w:hint="eastAsia"/>
                <w:sz w:val="22"/>
              </w:rPr>
              <w:t>分；</w:t>
            </w:r>
            <w:r>
              <w:rPr>
                <w:rFonts w:hint="eastAsia"/>
                <w:sz w:val="22"/>
              </w:rPr>
              <w:t xml:space="preserve"> </w:t>
            </w:r>
          </w:p>
          <w:p w:rsidR="002253B2" w:rsidRDefault="00073523">
            <w:pPr>
              <w:spacing w:line="240" w:lineRule="auto"/>
              <w:ind w:firstLineChars="0" w:firstLine="0"/>
              <w:jc w:val="left"/>
              <w:rPr>
                <w:sz w:val="22"/>
              </w:rPr>
            </w:pPr>
            <w:r>
              <w:rPr>
                <w:rFonts w:hint="eastAsia"/>
                <w:sz w:val="22"/>
              </w:rPr>
              <w:t>（</w:t>
            </w:r>
            <w:r>
              <w:rPr>
                <w:rFonts w:hint="eastAsia"/>
                <w:sz w:val="22"/>
              </w:rPr>
              <w:t>2</w:t>
            </w:r>
            <w:r>
              <w:rPr>
                <w:rFonts w:hint="eastAsia"/>
                <w:sz w:val="22"/>
              </w:rPr>
              <w:t>）第</w:t>
            </w:r>
            <w:r>
              <w:rPr>
                <w:rFonts w:hint="eastAsia"/>
                <w:sz w:val="22"/>
              </w:rPr>
              <w:t>2</w:t>
            </w:r>
            <w:r>
              <w:rPr>
                <w:rFonts w:hint="eastAsia"/>
                <w:sz w:val="22"/>
              </w:rPr>
              <w:t>名，得</w:t>
            </w:r>
            <w:r>
              <w:rPr>
                <w:rFonts w:hint="eastAsia"/>
                <w:sz w:val="22"/>
              </w:rPr>
              <w:t>15</w:t>
            </w:r>
            <w:r>
              <w:rPr>
                <w:rFonts w:hint="eastAsia"/>
                <w:sz w:val="22"/>
              </w:rPr>
              <w:t>分；</w:t>
            </w:r>
          </w:p>
          <w:p w:rsidR="002253B2" w:rsidRDefault="00073523">
            <w:pPr>
              <w:spacing w:line="240" w:lineRule="auto"/>
              <w:ind w:firstLineChars="0" w:firstLine="0"/>
              <w:jc w:val="left"/>
              <w:rPr>
                <w:sz w:val="22"/>
              </w:rPr>
            </w:pPr>
            <w:r>
              <w:rPr>
                <w:rFonts w:hint="eastAsia"/>
                <w:sz w:val="22"/>
              </w:rPr>
              <w:t>（</w:t>
            </w:r>
            <w:r>
              <w:rPr>
                <w:rFonts w:hint="eastAsia"/>
                <w:sz w:val="22"/>
              </w:rPr>
              <w:t>3</w:t>
            </w:r>
            <w:r>
              <w:rPr>
                <w:rFonts w:hint="eastAsia"/>
                <w:sz w:val="22"/>
              </w:rPr>
              <w:t>）第</w:t>
            </w:r>
            <w:r>
              <w:rPr>
                <w:rFonts w:hint="eastAsia"/>
                <w:sz w:val="22"/>
              </w:rPr>
              <w:t>3</w:t>
            </w:r>
            <w:r>
              <w:rPr>
                <w:rFonts w:hint="eastAsia"/>
                <w:sz w:val="22"/>
              </w:rPr>
              <w:t>名，得</w:t>
            </w:r>
            <w:r>
              <w:rPr>
                <w:rFonts w:hint="eastAsia"/>
                <w:sz w:val="22"/>
              </w:rPr>
              <w:t>10</w:t>
            </w:r>
            <w:r>
              <w:rPr>
                <w:rFonts w:hint="eastAsia"/>
                <w:sz w:val="22"/>
              </w:rPr>
              <w:t>分；</w:t>
            </w:r>
          </w:p>
          <w:p w:rsidR="002253B2" w:rsidRDefault="00073523">
            <w:pPr>
              <w:spacing w:line="240" w:lineRule="auto"/>
              <w:ind w:firstLineChars="0" w:firstLine="0"/>
              <w:jc w:val="left"/>
              <w:rPr>
                <w:sz w:val="22"/>
              </w:rPr>
            </w:pPr>
            <w:r>
              <w:rPr>
                <w:rFonts w:hint="eastAsia"/>
                <w:sz w:val="22"/>
              </w:rPr>
              <w:t>（</w:t>
            </w:r>
            <w:r>
              <w:rPr>
                <w:rFonts w:hint="eastAsia"/>
                <w:sz w:val="22"/>
              </w:rPr>
              <w:t>4</w:t>
            </w:r>
            <w:r>
              <w:rPr>
                <w:rFonts w:hint="eastAsia"/>
                <w:sz w:val="22"/>
              </w:rPr>
              <w:t>）第</w:t>
            </w:r>
            <w:r>
              <w:rPr>
                <w:rFonts w:hint="eastAsia"/>
                <w:sz w:val="22"/>
              </w:rPr>
              <w:t>4</w:t>
            </w:r>
            <w:r>
              <w:rPr>
                <w:rFonts w:hint="eastAsia"/>
                <w:sz w:val="22"/>
              </w:rPr>
              <w:t>名，得</w:t>
            </w:r>
            <w:r>
              <w:rPr>
                <w:rFonts w:hint="eastAsia"/>
                <w:sz w:val="22"/>
              </w:rPr>
              <w:t>5</w:t>
            </w:r>
            <w:r>
              <w:rPr>
                <w:rFonts w:hint="eastAsia"/>
                <w:sz w:val="22"/>
              </w:rPr>
              <w:t>分；</w:t>
            </w:r>
          </w:p>
          <w:p w:rsidR="002253B2" w:rsidRDefault="00073523">
            <w:pPr>
              <w:spacing w:line="240" w:lineRule="auto"/>
              <w:ind w:firstLineChars="0" w:firstLine="0"/>
              <w:jc w:val="left"/>
              <w:rPr>
                <w:sz w:val="22"/>
              </w:rPr>
            </w:pPr>
            <w:r>
              <w:rPr>
                <w:rFonts w:hint="eastAsia"/>
                <w:sz w:val="22"/>
              </w:rPr>
              <w:t>（</w:t>
            </w:r>
            <w:r>
              <w:rPr>
                <w:rFonts w:hint="eastAsia"/>
                <w:sz w:val="22"/>
              </w:rPr>
              <w:t>5</w:t>
            </w:r>
            <w:r>
              <w:rPr>
                <w:rFonts w:hint="eastAsia"/>
                <w:sz w:val="22"/>
              </w:rPr>
              <w:t>）第</w:t>
            </w:r>
            <w:r>
              <w:rPr>
                <w:rFonts w:hint="eastAsia"/>
                <w:sz w:val="22"/>
              </w:rPr>
              <w:t>5</w:t>
            </w:r>
            <w:r>
              <w:rPr>
                <w:rFonts w:hint="eastAsia"/>
                <w:sz w:val="22"/>
              </w:rPr>
              <w:t>名或以后，得</w:t>
            </w:r>
            <w:r>
              <w:rPr>
                <w:rFonts w:hint="eastAsia"/>
                <w:sz w:val="22"/>
              </w:rPr>
              <w:t>1</w:t>
            </w:r>
            <w:r>
              <w:rPr>
                <w:rFonts w:hint="eastAsia"/>
                <w:sz w:val="22"/>
              </w:rPr>
              <w:t>分；</w:t>
            </w:r>
          </w:p>
          <w:p w:rsidR="002253B2" w:rsidRDefault="00073523">
            <w:pPr>
              <w:spacing w:line="240" w:lineRule="auto"/>
              <w:ind w:firstLineChars="0" w:firstLine="0"/>
              <w:jc w:val="left"/>
              <w:rPr>
                <w:sz w:val="22"/>
              </w:rPr>
            </w:pPr>
            <w:r>
              <w:rPr>
                <w:rFonts w:hint="eastAsia"/>
                <w:sz w:val="22"/>
              </w:rPr>
              <w:t>注：时间以渠道分销协议上载明服务时间为准，服务时间须包含有</w:t>
            </w:r>
            <w:r>
              <w:rPr>
                <w:rFonts w:hint="eastAsia"/>
                <w:sz w:val="22"/>
              </w:rPr>
              <w:t>2022</w:t>
            </w:r>
            <w:r>
              <w:rPr>
                <w:rFonts w:hint="eastAsia"/>
                <w:sz w:val="22"/>
              </w:rPr>
              <w:t>年</w:t>
            </w:r>
            <w:r>
              <w:rPr>
                <w:rFonts w:hint="eastAsia"/>
                <w:sz w:val="22"/>
              </w:rPr>
              <w:t>1</w:t>
            </w:r>
            <w:r>
              <w:rPr>
                <w:rFonts w:hint="eastAsia"/>
                <w:sz w:val="22"/>
              </w:rPr>
              <w:t>月</w:t>
            </w:r>
            <w:r>
              <w:rPr>
                <w:rFonts w:hint="eastAsia"/>
                <w:sz w:val="22"/>
              </w:rPr>
              <w:t>1</w:t>
            </w:r>
            <w:r>
              <w:rPr>
                <w:rFonts w:hint="eastAsia"/>
                <w:sz w:val="22"/>
              </w:rPr>
              <w:t>日至投标截止日任意时段。不同楼盘的同一中介渠道</w:t>
            </w:r>
            <w:proofErr w:type="gramStart"/>
            <w:r>
              <w:rPr>
                <w:rFonts w:hint="eastAsia"/>
                <w:sz w:val="22"/>
              </w:rPr>
              <w:t>不</w:t>
            </w:r>
            <w:proofErr w:type="gramEnd"/>
            <w:r>
              <w:rPr>
                <w:rFonts w:hint="eastAsia"/>
                <w:sz w:val="22"/>
              </w:rPr>
              <w:t>累计计算，提供分销合同关键页扫描件加盖公章。投标人</w:t>
            </w:r>
            <w:proofErr w:type="gramStart"/>
            <w:r>
              <w:rPr>
                <w:rFonts w:hint="eastAsia"/>
                <w:sz w:val="22"/>
              </w:rPr>
              <w:t>若渠道</w:t>
            </w:r>
            <w:proofErr w:type="gramEnd"/>
            <w:r>
              <w:rPr>
                <w:rFonts w:hint="eastAsia"/>
                <w:sz w:val="22"/>
              </w:rPr>
              <w:t>分销协议数量相同的不占用下一名次</w:t>
            </w:r>
            <w:r>
              <w:rPr>
                <w:rFonts w:hint="eastAsia"/>
                <w:sz w:val="22"/>
              </w:rPr>
              <w:t>(</w:t>
            </w:r>
            <w:r>
              <w:rPr>
                <w:rFonts w:hint="eastAsia"/>
                <w:sz w:val="22"/>
              </w:rPr>
              <w:t>如：第一名年度次数相同的投标人有</w:t>
            </w:r>
            <w:r>
              <w:rPr>
                <w:rFonts w:hint="eastAsia"/>
                <w:sz w:val="22"/>
              </w:rPr>
              <w:t>N</w:t>
            </w:r>
            <w:proofErr w:type="gramStart"/>
            <w:r>
              <w:rPr>
                <w:rFonts w:hint="eastAsia"/>
                <w:sz w:val="22"/>
              </w:rPr>
              <w:t>个</w:t>
            </w:r>
            <w:proofErr w:type="gramEnd"/>
            <w:r>
              <w:rPr>
                <w:rFonts w:hint="eastAsia"/>
                <w:sz w:val="22"/>
              </w:rPr>
              <w:t>，则该</w:t>
            </w:r>
            <w:r>
              <w:rPr>
                <w:rFonts w:hint="eastAsia"/>
                <w:sz w:val="22"/>
              </w:rPr>
              <w:t>N</w:t>
            </w:r>
            <w:proofErr w:type="gramStart"/>
            <w:r>
              <w:rPr>
                <w:rFonts w:hint="eastAsia"/>
                <w:sz w:val="22"/>
              </w:rPr>
              <w:t>个</w:t>
            </w:r>
            <w:proofErr w:type="gramEnd"/>
            <w:r>
              <w:rPr>
                <w:rFonts w:hint="eastAsia"/>
                <w:sz w:val="22"/>
              </w:rPr>
              <w:t>投标人并列为第</w:t>
            </w:r>
            <w:r>
              <w:rPr>
                <w:rFonts w:hint="eastAsia"/>
                <w:sz w:val="22"/>
              </w:rPr>
              <w:t>1</w:t>
            </w:r>
            <w:r>
              <w:rPr>
                <w:rFonts w:hint="eastAsia"/>
                <w:sz w:val="22"/>
              </w:rPr>
              <w:t>名，下一名按第</w:t>
            </w:r>
            <w:r>
              <w:rPr>
                <w:rFonts w:hint="eastAsia"/>
                <w:sz w:val="22"/>
              </w:rPr>
              <w:t>N+1</w:t>
            </w:r>
            <w:r>
              <w:rPr>
                <w:rFonts w:hint="eastAsia"/>
                <w:sz w:val="22"/>
              </w:rPr>
              <w:t>名计算，依此类推</w:t>
            </w:r>
            <w:r>
              <w:rPr>
                <w:rFonts w:hint="eastAsia"/>
                <w:sz w:val="22"/>
              </w:rPr>
              <w:t>。）</w:t>
            </w:r>
          </w:p>
        </w:tc>
        <w:tc>
          <w:tcPr>
            <w:tcW w:w="806" w:type="dxa"/>
            <w:vMerge/>
            <w:shd w:val="clear" w:color="auto" w:fill="FFFFFF"/>
            <w:vAlign w:val="center"/>
          </w:tcPr>
          <w:p w:rsidR="002253B2" w:rsidRDefault="002253B2">
            <w:pPr>
              <w:spacing w:line="240" w:lineRule="auto"/>
              <w:ind w:firstLineChars="0" w:firstLine="0"/>
              <w:jc w:val="center"/>
              <w:rPr>
                <w:sz w:val="22"/>
              </w:rPr>
            </w:pPr>
          </w:p>
        </w:tc>
      </w:tr>
      <w:tr w:rsidR="002253B2">
        <w:trPr>
          <w:trHeight w:val="283"/>
          <w:jc w:val="center"/>
        </w:trPr>
        <w:tc>
          <w:tcPr>
            <w:tcW w:w="1129" w:type="dxa"/>
            <w:vMerge w:val="restart"/>
            <w:shd w:val="clear" w:color="auto" w:fill="FFFFFF"/>
            <w:vAlign w:val="center"/>
          </w:tcPr>
          <w:p w:rsidR="002253B2" w:rsidRDefault="00073523">
            <w:pPr>
              <w:spacing w:line="240" w:lineRule="auto"/>
              <w:ind w:firstLineChars="0" w:firstLine="0"/>
              <w:jc w:val="left"/>
              <w:rPr>
                <w:sz w:val="22"/>
              </w:rPr>
            </w:pPr>
            <w:r>
              <w:rPr>
                <w:sz w:val="22"/>
              </w:rPr>
              <w:t>2</w:t>
            </w:r>
            <w:r>
              <w:rPr>
                <w:rFonts w:hint="eastAsia"/>
                <w:sz w:val="22"/>
              </w:rPr>
              <w:t>、渠道资源</w:t>
            </w:r>
          </w:p>
        </w:tc>
        <w:tc>
          <w:tcPr>
            <w:tcW w:w="7126" w:type="dxa"/>
            <w:shd w:val="clear" w:color="auto" w:fill="FFFFFF"/>
            <w:vAlign w:val="center"/>
          </w:tcPr>
          <w:p w:rsidR="002253B2" w:rsidRDefault="00073523">
            <w:pPr>
              <w:spacing w:line="240" w:lineRule="auto"/>
              <w:ind w:firstLineChars="0" w:firstLine="0"/>
              <w:jc w:val="left"/>
              <w:rPr>
                <w:sz w:val="22"/>
              </w:rPr>
            </w:pPr>
            <w:r>
              <w:rPr>
                <w:rFonts w:hint="eastAsia"/>
                <w:sz w:val="22"/>
              </w:rPr>
              <w:t>2</w:t>
            </w:r>
            <w:r>
              <w:rPr>
                <w:sz w:val="22"/>
              </w:rPr>
              <w:t>02</w:t>
            </w:r>
            <w:r>
              <w:rPr>
                <w:rFonts w:hint="eastAsia"/>
                <w:sz w:val="22"/>
              </w:rPr>
              <w:t>2</w:t>
            </w:r>
            <w:r>
              <w:rPr>
                <w:rFonts w:hint="eastAsia"/>
                <w:sz w:val="22"/>
              </w:rPr>
              <w:t>年</w:t>
            </w:r>
            <w:r>
              <w:rPr>
                <w:rFonts w:hint="eastAsia"/>
                <w:sz w:val="22"/>
              </w:rPr>
              <w:t>1</w:t>
            </w:r>
            <w:r>
              <w:rPr>
                <w:rFonts w:hint="eastAsia"/>
                <w:sz w:val="22"/>
              </w:rPr>
              <w:t>月</w:t>
            </w:r>
            <w:r>
              <w:rPr>
                <w:rFonts w:hint="eastAsia"/>
                <w:sz w:val="22"/>
              </w:rPr>
              <w:t>1</w:t>
            </w:r>
            <w:r>
              <w:rPr>
                <w:rFonts w:hint="eastAsia"/>
                <w:sz w:val="22"/>
              </w:rPr>
              <w:t>日至投标截止日，投标人在整合房地产中介服务品牌的能力：</w:t>
            </w:r>
          </w:p>
          <w:p w:rsidR="002253B2" w:rsidRDefault="00073523">
            <w:pPr>
              <w:spacing w:line="240" w:lineRule="auto"/>
              <w:ind w:firstLineChars="0" w:firstLine="0"/>
              <w:jc w:val="left"/>
              <w:rPr>
                <w:sz w:val="22"/>
              </w:rPr>
            </w:pPr>
            <w:r>
              <w:rPr>
                <w:rFonts w:hint="eastAsia"/>
                <w:sz w:val="22"/>
              </w:rPr>
              <w:t>（</w:t>
            </w:r>
            <w:r>
              <w:rPr>
                <w:rFonts w:hint="eastAsia"/>
                <w:sz w:val="22"/>
              </w:rPr>
              <w:t>1</w:t>
            </w:r>
            <w:r>
              <w:rPr>
                <w:rFonts w:hint="eastAsia"/>
                <w:sz w:val="22"/>
              </w:rPr>
              <w:t>）整合中介数量≥</w:t>
            </w:r>
            <w:r>
              <w:rPr>
                <w:rFonts w:hint="eastAsia"/>
                <w:sz w:val="22"/>
              </w:rPr>
              <w:t>5</w:t>
            </w:r>
            <w:r>
              <w:rPr>
                <w:rFonts w:hint="eastAsia"/>
                <w:sz w:val="22"/>
              </w:rPr>
              <w:t>家，得</w:t>
            </w:r>
            <w:r>
              <w:rPr>
                <w:sz w:val="22"/>
              </w:rPr>
              <w:t>15</w:t>
            </w:r>
            <w:r>
              <w:rPr>
                <w:rFonts w:hint="eastAsia"/>
                <w:sz w:val="22"/>
              </w:rPr>
              <w:t>分；</w:t>
            </w:r>
          </w:p>
          <w:p w:rsidR="002253B2" w:rsidRDefault="00073523">
            <w:pPr>
              <w:spacing w:line="240" w:lineRule="auto"/>
              <w:ind w:firstLineChars="0" w:firstLine="0"/>
              <w:jc w:val="left"/>
              <w:rPr>
                <w:sz w:val="22"/>
              </w:rPr>
            </w:pPr>
            <w:r>
              <w:rPr>
                <w:rFonts w:hint="eastAsia"/>
                <w:sz w:val="22"/>
              </w:rPr>
              <w:t>（</w:t>
            </w:r>
            <w:r>
              <w:rPr>
                <w:rFonts w:hint="eastAsia"/>
                <w:sz w:val="22"/>
              </w:rPr>
              <w:t>2</w:t>
            </w:r>
            <w:r>
              <w:rPr>
                <w:rFonts w:hint="eastAsia"/>
                <w:sz w:val="22"/>
              </w:rPr>
              <w:t>）</w:t>
            </w:r>
            <w:r>
              <w:rPr>
                <w:rFonts w:hint="eastAsia"/>
                <w:sz w:val="22"/>
              </w:rPr>
              <w:t>3</w:t>
            </w:r>
            <w:r>
              <w:rPr>
                <w:rFonts w:hint="eastAsia"/>
                <w:sz w:val="22"/>
              </w:rPr>
              <w:t>家≤整合中介数量＜</w:t>
            </w:r>
            <w:r>
              <w:rPr>
                <w:rFonts w:hint="eastAsia"/>
                <w:sz w:val="22"/>
              </w:rPr>
              <w:t>5</w:t>
            </w:r>
            <w:r>
              <w:rPr>
                <w:rFonts w:hint="eastAsia"/>
                <w:sz w:val="22"/>
              </w:rPr>
              <w:t>家的，得</w:t>
            </w:r>
            <w:r>
              <w:rPr>
                <w:sz w:val="22"/>
              </w:rPr>
              <w:t>8</w:t>
            </w:r>
            <w:r>
              <w:rPr>
                <w:rFonts w:hint="eastAsia"/>
                <w:sz w:val="22"/>
              </w:rPr>
              <w:t>分；</w:t>
            </w:r>
          </w:p>
          <w:p w:rsidR="002253B2" w:rsidRDefault="00073523">
            <w:pPr>
              <w:spacing w:line="240" w:lineRule="auto"/>
              <w:ind w:firstLineChars="0" w:firstLine="0"/>
              <w:jc w:val="left"/>
              <w:rPr>
                <w:sz w:val="22"/>
              </w:rPr>
            </w:pPr>
            <w:r>
              <w:rPr>
                <w:rFonts w:hint="eastAsia"/>
                <w:sz w:val="22"/>
              </w:rPr>
              <w:t>（</w:t>
            </w:r>
            <w:r>
              <w:rPr>
                <w:sz w:val="22"/>
              </w:rPr>
              <w:t>3</w:t>
            </w:r>
            <w:r>
              <w:rPr>
                <w:rFonts w:hint="eastAsia"/>
                <w:sz w:val="22"/>
              </w:rPr>
              <w:t>）</w:t>
            </w:r>
            <w:r>
              <w:rPr>
                <w:sz w:val="22"/>
              </w:rPr>
              <w:t>1</w:t>
            </w:r>
            <w:r>
              <w:rPr>
                <w:rFonts w:hint="eastAsia"/>
                <w:sz w:val="22"/>
              </w:rPr>
              <w:t>家≤整合中介数量＜</w:t>
            </w:r>
            <w:r>
              <w:rPr>
                <w:rFonts w:hint="eastAsia"/>
                <w:sz w:val="22"/>
              </w:rPr>
              <w:t>2</w:t>
            </w:r>
            <w:r>
              <w:rPr>
                <w:rFonts w:hint="eastAsia"/>
                <w:sz w:val="22"/>
              </w:rPr>
              <w:t>家的，得</w:t>
            </w:r>
            <w:r>
              <w:rPr>
                <w:sz w:val="22"/>
              </w:rPr>
              <w:t>3</w:t>
            </w:r>
            <w:r>
              <w:rPr>
                <w:rFonts w:hint="eastAsia"/>
                <w:sz w:val="22"/>
              </w:rPr>
              <w:t>分。</w:t>
            </w:r>
          </w:p>
          <w:p w:rsidR="002253B2" w:rsidRDefault="00073523">
            <w:pPr>
              <w:spacing w:line="240" w:lineRule="auto"/>
              <w:ind w:firstLineChars="0" w:firstLine="0"/>
              <w:jc w:val="left"/>
              <w:rPr>
                <w:sz w:val="22"/>
              </w:rPr>
            </w:pPr>
            <w:r>
              <w:rPr>
                <w:rFonts w:hint="eastAsia"/>
                <w:sz w:val="22"/>
              </w:rPr>
              <w:t>注：以广州市房地产中介协会公布</w:t>
            </w:r>
            <w:r>
              <w:rPr>
                <w:rFonts w:hint="eastAsia"/>
                <w:sz w:val="22"/>
              </w:rPr>
              <w:t>2025</w:t>
            </w:r>
            <w:r>
              <w:rPr>
                <w:rFonts w:hint="eastAsia"/>
                <w:sz w:val="22"/>
              </w:rPr>
              <w:t>年第一季度广州市门店数量排行前</w:t>
            </w:r>
            <w:r>
              <w:rPr>
                <w:sz w:val="22"/>
              </w:rPr>
              <w:t>10</w:t>
            </w:r>
            <w:r>
              <w:rPr>
                <w:rFonts w:hint="eastAsia"/>
                <w:sz w:val="22"/>
              </w:rPr>
              <w:t>家的房地产中介服务品牌（或其房地产中介服务平台）为准，详见</w:t>
            </w:r>
            <w:r>
              <w:rPr>
                <w:rFonts w:hint="eastAsia"/>
                <w:sz w:val="22"/>
              </w:rPr>
              <w:t>https://www.gzrea.org.cn/website/website/website_news_newsDetail.action?pdid=13&amp;id=6205416026</w:t>
            </w:r>
            <w:r>
              <w:rPr>
                <w:rFonts w:hint="eastAsia"/>
                <w:sz w:val="22"/>
              </w:rPr>
              <w:t>。提供与上述房地产中介服务品牌签订的分销合同关键页扫描件加盖公章，如分销合同与房地产中介服务平台签订，视同满足归属该房地产中介服务平台所有中介服务品牌。时间以分</w:t>
            </w:r>
            <w:r>
              <w:rPr>
                <w:rFonts w:hint="eastAsia"/>
                <w:sz w:val="22"/>
              </w:rPr>
              <w:t>销合同上载明服务时间为准，服务时间须包含有</w:t>
            </w:r>
            <w:r>
              <w:rPr>
                <w:rFonts w:hint="eastAsia"/>
                <w:sz w:val="22"/>
              </w:rPr>
              <w:t>2022</w:t>
            </w:r>
            <w:r>
              <w:rPr>
                <w:rFonts w:hint="eastAsia"/>
                <w:sz w:val="22"/>
              </w:rPr>
              <w:t>年</w:t>
            </w:r>
            <w:r>
              <w:rPr>
                <w:rFonts w:hint="eastAsia"/>
                <w:sz w:val="22"/>
              </w:rPr>
              <w:t>1</w:t>
            </w:r>
            <w:r>
              <w:rPr>
                <w:rFonts w:hint="eastAsia"/>
                <w:sz w:val="22"/>
              </w:rPr>
              <w:t>月</w:t>
            </w:r>
            <w:r>
              <w:rPr>
                <w:rFonts w:hint="eastAsia"/>
                <w:sz w:val="22"/>
              </w:rPr>
              <w:t>1</w:t>
            </w:r>
            <w:r>
              <w:rPr>
                <w:rFonts w:hint="eastAsia"/>
                <w:sz w:val="22"/>
              </w:rPr>
              <w:t>日至投标截止日任意时段。</w:t>
            </w:r>
          </w:p>
        </w:tc>
        <w:tc>
          <w:tcPr>
            <w:tcW w:w="806" w:type="dxa"/>
            <w:vMerge w:val="restart"/>
            <w:shd w:val="clear" w:color="auto" w:fill="FFFFFF"/>
            <w:vAlign w:val="center"/>
          </w:tcPr>
          <w:p w:rsidR="002253B2" w:rsidRDefault="00073523">
            <w:pPr>
              <w:spacing w:line="240" w:lineRule="auto"/>
              <w:ind w:firstLineChars="0" w:firstLine="0"/>
              <w:jc w:val="center"/>
              <w:rPr>
                <w:sz w:val="22"/>
              </w:rPr>
            </w:pPr>
            <w:r>
              <w:rPr>
                <w:sz w:val="22"/>
              </w:rPr>
              <w:t>25</w:t>
            </w:r>
          </w:p>
        </w:tc>
      </w:tr>
      <w:tr w:rsidR="002253B2">
        <w:trPr>
          <w:trHeight w:val="283"/>
          <w:jc w:val="center"/>
        </w:trPr>
        <w:tc>
          <w:tcPr>
            <w:tcW w:w="1129" w:type="dxa"/>
            <w:vMerge/>
            <w:shd w:val="clear" w:color="auto" w:fill="FFFFFF"/>
            <w:vAlign w:val="center"/>
          </w:tcPr>
          <w:p w:rsidR="002253B2" w:rsidRDefault="002253B2">
            <w:pPr>
              <w:spacing w:line="240" w:lineRule="auto"/>
              <w:ind w:firstLineChars="0" w:firstLine="0"/>
              <w:jc w:val="left"/>
              <w:rPr>
                <w:sz w:val="22"/>
              </w:rPr>
            </w:pPr>
          </w:p>
        </w:tc>
        <w:tc>
          <w:tcPr>
            <w:tcW w:w="7126" w:type="dxa"/>
            <w:shd w:val="clear" w:color="auto" w:fill="FFFFFF"/>
            <w:vAlign w:val="center"/>
          </w:tcPr>
          <w:p w:rsidR="002253B2" w:rsidRDefault="00073523">
            <w:pPr>
              <w:spacing w:line="240" w:lineRule="auto"/>
              <w:ind w:firstLineChars="0" w:firstLine="0"/>
              <w:jc w:val="left"/>
              <w:rPr>
                <w:sz w:val="22"/>
              </w:rPr>
            </w:pPr>
            <w:r>
              <w:rPr>
                <w:rFonts w:hint="eastAsia"/>
                <w:sz w:val="22"/>
              </w:rPr>
              <w:t>2</w:t>
            </w:r>
            <w:r>
              <w:rPr>
                <w:sz w:val="22"/>
              </w:rPr>
              <w:t>02</w:t>
            </w:r>
            <w:r>
              <w:rPr>
                <w:rFonts w:hint="eastAsia"/>
                <w:sz w:val="22"/>
              </w:rPr>
              <w:t>2</w:t>
            </w:r>
            <w:r>
              <w:rPr>
                <w:rFonts w:hint="eastAsia"/>
                <w:sz w:val="22"/>
              </w:rPr>
              <w:t>年</w:t>
            </w:r>
            <w:r>
              <w:rPr>
                <w:rFonts w:hint="eastAsia"/>
                <w:sz w:val="22"/>
              </w:rPr>
              <w:t>1</w:t>
            </w:r>
            <w:r>
              <w:rPr>
                <w:rFonts w:hint="eastAsia"/>
                <w:sz w:val="22"/>
              </w:rPr>
              <w:t>月</w:t>
            </w:r>
            <w:r>
              <w:rPr>
                <w:rFonts w:hint="eastAsia"/>
                <w:sz w:val="22"/>
              </w:rPr>
              <w:t>1</w:t>
            </w:r>
            <w:r>
              <w:rPr>
                <w:rFonts w:hint="eastAsia"/>
                <w:sz w:val="22"/>
              </w:rPr>
              <w:t>日至投标截止日，投标人与房地产中介服务品牌的合作关系：</w:t>
            </w:r>
          </w:p>
          <w:p w:rsidR="002253B2" w:rsidRDefault="00073523">
            <w:pPr>
              <w:spacing w:line="240" w:lineRule="auto"/>
              <w:ind w:firstLineChars="0" w:firstLine="0"/>
              <w:jc w:val="left"/>
              <w:rPr>
                <w:sz w:val="22"/>
              </w:rPr>
            </w:pPr>
            <w:r>
              <w:rPr>
                <w:rFonts w:hint="eastAsia"/>
                <w:sz w:val="22"/>
              </w:rPr>
              <w:t>（</w:t>
            </w:r>
            <w:r>
              <w:rPr>
                <w:rFonts w:hint="eastAsia"/>
                <w:sz w:val="22"/>
              </w:rPr>
              <w:t>1</w:t>
            </w:r>
            <w:r>
              <w:rPr>
                <w:rFonts w:hint="eastAsia"/>
                <w:sz w:val="22"/>
              </w:rPr>
              <w:t>）战略合作的中介机构≥</w:t>
            </w:r>
            <w:r>
              <w:rPr>
                <w:rFonts w:hint="eastAsia"/>
                <w:sz w:val="22"/>
              </w:rPr>
              <w:t>3</w:t>
            </w:r>
            <w:r>
              <w:rPr>
                <w:rFonts w:hint="eastAsia"/>
                <w:sz w:val="22"/>
              </w:rPr>
              <w:t>家，得</w:t>
            </w:r>
            <w:r>
              <w:rPr>
                <w:rFonts w:hint="eastAsia"/>
                <w:sz w:val="22"/>
              </w:rPr>
              <w:t>10</w:t>
            </w:r>
            <w:r>
              <w:rPr>
                <w:rFonts w:hint="eastAsia"/>
                <w:sz w:val="22"/>
              </w:rPr>
              <w:t>分；</w:t>
            </w:r>
          </w:p>
          <w:p w:rsidR="002253B2" w:rsidRDefault="00073523">
            <w:pPr>
              <w:spacing w:line="240" w:lineRule="auto"/>
              <w:ind w:firstLineChars="0" w:firstLine="0"/>
              <w:jc w:val="left"/>
              <w:rPr>
                <w:sz w:val="22"/>
              </w:rPr>
            </w:pPr>
            <w:r>
              <w:rPr>
                <w:rFonts w:hint="eastAsia"/>
                <w:sz w:val="22"/>
              </w:rPr>
              <w:t>（</w:t>
            </w:r>
            <w:r>
              <w:rPr>
                <w:rFonts w:hint="eastAsia"/>
                <w:sz w:val="22"/>
              </w:rPr>
              <w:t>2</w:t>
            </w:r>
            <w:r>
              <w:rPr>
                <w:rFonts w:hint="eastAsia"/>
                <w:sz w:val="22"/>
              </w:rPr>
              <w:t>）</w:t>
            </w:r>
            <w:r>
              <w:rPr>
                <w:sz w:val="22"/>
              </w:rPr>
              <w:t>1</w:t>
            </w:r>
            <w:r>
              <w:rPr>
                <w:rFonts w:hint="eastAsia"/>
                <w:sz w:val="22"/>
              </w:rPr>
              <w:t>家≤战略合作的中介机构＜</w:t>
            </w:r>
            <w:r>
              <w:rPr>
                <w:rFonts w:hint="eastAsia"/>
                <w:sz w:val="22"/>
              </w:rPr>
              <w:t>3</w:t>
            </w:r>
            <w:r>
              <w:rPr>
                <w:rFonts w:hint="eastAsia"/>
                <w:sz w:val="22"/>
              </w:rPr>
              <w:t>家的，得</w:t>
            </w:r>
            <w:r>
              <w:rPr>
                <w:rFonts w:hint="eastAsia"/>
                <w:sz w:val="22"/>
              </w:rPr>
              <w:t>5</w:t>
            </w:r>
            <w:r>
              <w:rPr>
                <w:rFonts w:hint="eastAsia"/>
                <w:sz w:val="22"/>
              </w:rPr>
              <w:t>分；</w:t>
            </w:r>
          </w:p>
          <w:p w:rsidR="002253B2" w:rsidRDefault="00073523">
            <w:pPr>
              <w:spacing w:line="240" w:lineRule="auto"/>
              <w:ind w:firstLineChars="0" w:firstLine="0"/>
              <w:jc w:val="left"/>
              <w:rPr>
                <w:sz w:val="22"/>
              </w:rPr>
            </w:pPr>
            <w:r>
              <w:rPr>
                <w:rFonts w:hint="eastAsia"/>
                <w:sz w:val="22"/>
              </w:rPr>
              <w:t>注：以广州市房地产中介协会公布</w:t>
            </w:r>
            <w:r>
              <w:rPr>
                <w:rFonts w:hint="eastAsia"/>
                <w:sz w:val="22"/>
              </w:rPr>
              <w:t>2025</w:t>
            </w:r>
            <w:r>
              <w:rPr>
                <w:rFonts w:hint="eastAsia"/>
                <w:sz w:val="22"/>
              </w:rPr>
              <w:t>年第一季度广州市门店数量排行前</w:t>
            </w:r>
            <w:r>
              <w:rPr>
                <w:sz w:val="22"/>
              </w:rPr>
              <w:t>10</w:t>
            </w:r>
            <w:r>
              <w:rPr>
                <w:rFonts w:hint="eastAsia"/>
                <w:sz w:val="22"/>
              </w:rPr>
              <w:t>家的房地产中介服务品牌（或其房地产中介服务平台）为准，详见</w:t>
            </w:r>
            <w:r>
              <w:rPr>
                <w:rFonts w:hint="eastAsia"/>
                <w:sz w:val="22"/>
              </w:rPr>
              <w:t>https://www.gzrea.org.cn/website/website/website_news_newsDetail.action?pdid=13&amp;id=6205416026</w:t>
            </w:r>
            <w:r>
              <w:rPr>
                <w:rFonts w:hint="eastAsia"/>
                <w:sz w:val="22"/>
              </w:rPr>
              <w:t>。提供以上述房地产中介服务品牌签订的合作协议关键页扫描件，如合作协议与房地产中介服务平台签订，视同满足归属该房地产中介服务平台所有中介服务品牌。时间以合作协议上载明服务时间为准，服务时间须包含有</w:t>
            </w:r>
            <w:r>
              <w:rPr>
                <w:rFonts w:hint="eastAsia"/>
                <w:sz w:val="22"/>
              </w:rPr>
              <w:t>2022</w:t>
            </w:r>
            <w:r>
              <w:rPr>
                <w:rFonts w:hint="eastAsia"/>
                <w:sz w:val="22"/>
              </w:rPr>
              <w:t>年</w:t>
            </w:r>
            <w:r>
              <w:rPr>
                <w:rFonts w:hint="eastAsia"/>
                <w:sz w:val="22"/>
              </w:rPr>
              <w:t>1</w:t>
            </w:r>
            <w:r>
              <w:rPr>
                <w:rFonts w:hint="eastAsia"/>
                <w:sz w:val="22"/>
              </w:rPr>
              <w:t>月</w:t>
            </w:r>
            <w:r>
              <w:rPr>
                <w:rFonts w:hint="eastAsia"/>
                <w:sz w:val="22"/>
              </w:rPr>
              <w:t>1</w:t>
            </w:r>
            <w:r>
              <w:rPr>
                <w:rFonts w:hint="eastAsia"/>
                <w:sz w:val="22"/>
              </w:rPr>
              <w:t>日至</w:t>
            </w:r>
            <w:r>
              <w:rPr>
                <w:rFonts w:hint="eastAsia"/>
                <w:sz w:val="22"/>
              </w:rPr>
              <w:lastRenderedPageBreak/>
              <w:t>投标截止日任意时段。</w:t>
            </w:r>
          </w:p>
        </w:tc>
        <w:tc>
          <w:tcPr>
            <w:tcW w:w="806" w:type="dxa"/>
            <w:vMerge/>
            <w:shd w:val="clear" w:color="auto" w:fill="FFFFFF"/>
            <w:vAlign w:val="center"/>
          </w:tcPr>
          <w:p w:rsidR="002253B2" w:rsidRDefault="002253B2">
            <w:pPr>
              <w:spacing w:line="240" w:lineRule="auto"/>
              <w:ind w:firstLineChars="0" w:firstLine="0"/>
              <w:jc w:val="center"/>
              <w:rPr>
                <w:sz w:val="22"/>
              </w:rPr>
            </w:pPr>
          </w:p>
        </w:tc>
      </w:tr>
    </w:tbl>
    <w:p w:rsidR="002253B2" w:rsidRDefault="002253B2">
      <w:pPr>
        <w:ind w:firstLine="480"/>
        <w:jc w:val="left"/>
      </w:pPr>
    </w:p>
    <w:p w:rsidR="002253B2" w:rsidRDefault="00073523">
      <w:pPr>
        <w:pageBreakBefore/>
        <w:spacing w:line="288" w:lineRule="auto"/>
        <w:ind w:firstLineChars="0" w:firstLine="0"/>
        <w:outlineLvl w:val="2"/>
        <w:rPr>
          <w:b/>
          <w:szCs w:val="21"/>
        </w:rPr>
      </w:pPr>
      <w:r>
        <w:rPr>
          <w:rFonts w:hint="eastAsia"/>
          <w:b/>
          <w:szCs w:val="21"/>
        </w:rPr>
        <w:lastRenderedPageBreak/>
        <w:t>附表</w:t>
      </w:r>
      <w:r>
        <w:rPr>
          <w:rFonts w:hint="eastAsia"/>
          <w:b/>
          <w:szCs w:val="21"/>
        </w:rPr>
        <w:t>3</w:t>
      </w:r>
      <w:r>
        <w:rPr>
          <w:rFonts w:hint="eastAsia"/>
          <w:b/>
          <w:szCs w:val="21"/>
        </w:rPr>
        <w:t>：销售代理费率报价评分标准</w:t>
      </w:r>
    </w:p>
    <w:p w:rsidR="002253B2" w:rsidRDefault="002253B2">
      <w:pPr>
        <w:ind w:firstLine="480"/>
        <w:rPr>
          <w:szCs w:val="21"/>
        </w:rPr>
      </w:pPr>
    </w:p>
    <w:p w:rsidR="002253B2" w:rsidRDefault="00073523">
      <w:pPr>
        <w:keepNext/>
        <w:spacing w:afterLines="50" w:after="163" w:line="288" w:lineRule="auto"/>
        <w:ind w:firstLineChars="0" w:firstLine="0"/>
        <w:jc w:val="center"/>
        <w:outlineLvl w:val="3"/>
        <w:rPr>
          <w:b/>
          <w:sz w:val="32"/>
          <w:szCs w:val="28"/>
        </w:rPr>
      </w:pPr>
      <w:r>
        <w:rPr>
          <w:rFonts w:hint="eastAsia"/>
          <w:b/>
          <w:sz w:val="32"/>
          <w:szCs w:val="28"/>
        </w:rPr>
        <w:t>销售代理费率报价评分（</w:t>
      </w:r>
      <w:r>
        <w:rPr>
          <w:rFonts w:hint="eastAsia"/>
          <w:b/>
          <w:sz w:val="32"/>
          <w:szCs w:val="28"/>
        </w:rPr>
        <w:t>1</w:t>
      </w:r>
      <w:r>
        <w:rPr>
          <w:b/>
          <w:sz w:val="32"/>
          <w:szCs w:val="28"/>
        </w:rPr>
        <w:t>5</w:t>
      </w:r>
      <w:r>
        <w:rPr>
          <w:rFonts w:hint="eastAsia"/>
          <w:b/>
          <w:sz w:val="32"/>
          <w:szCs w:val="28"/>
        </w:rPr>
        <w:t>分）</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84"/>
        <w:gridCol w:w="6404"/>
        <w:gridCol w:w="731"/>
      </w:tblGrid>
      <w:tr w:rsidR="002253B2">
        <w:trPr>
          <w:trHeight w:val="618"/>
          <w:tblHeader/>
        </w:trPr>
        <w:tc>
          <w:tcPr>
            <w:tcW w:w="1384" w:type="dxa"/>
            <w:shd w:val="clear" w:color="auto" w:fill="FFFFFF"/>
            <w:vAlign w:val="center"/>
          </w:tcPr>
          <w:p w:rsidR="002253B2" w:rsidRDefault="00073523">
            <w:pPr>
              <w:wordWrap/>
              <w:spacing w:line="240" w:lineRule="auto"/>
              <w:ind w:firstLineChars="0" w:firstLine="0"/>
              <w:jc w:val="center"/>
              <w:rPr>
                <w:b/>
                <w:sz w:val="22"/>
              </w:rPr>
            </w:pPr>
            <w:r>
              <w:rPr>
                <w:rFonts w:hint="eastAsia"/>
                <w:b/>
                <w:sz w:val="22"/>
              </w:rPr>
              <w:t>评分项</w:t>
            </w:r>
          </w:p>
        </w:tc>
        <w:tc>
          <w:tcPr>
            <w:tcW w:w="6404" w:type="dxa"/>
            <w:shd w:val="clear" w:color="auto" w:fill="FFFFFF"/>
            <w:vAlign w:val="center"/>
          </w:tcPr>
          <w:p w:rsidR="002253B2" w:rsidRDefault="00073523">
            <w:pPr>
              <w:spacing w:line="240" w:lineRule="auto"/>
              <w:ind w:firstLineChars="0" w:firstLine="0"/>
              <w:jc w:val="center"/>
              <w:rPr>
                <w:b/>
                <w:sz w:val="22"/>
              </w:rPr>
            </w:pPr>
            <w:r>
              <w:rPr>
                <w:rFonts w:hint="eastAsia"/>
                <w:b/>
                <w:sz w:val="22"/>
              </w:rPr>
              <w:t>评分标准</w:t>
            </w:r>
          </w:p>
        </w:tc>
        <w:tc>
          <w:tcPr>
            <w:tcW w:w="731" w:type="dxa"/>
            <w:shd w:val="clear" w:color="auto" w:fill="FFFFFF"/>
            <w:vAlign w:val="center"/>
          </w:tcPr>
          <w:p w:rsidR="002253B2" w:rsidRDefault="00073523">
            <w:pPr>
              <w:spacing w:line="240" w:lineRule="auto"/>
              <w:ind w:firstLineChars="0" w:firstLine="0"/>
              <w:jc w:val="center"/>
              <w:rPr>
                <w:b/>
                <w:sz w:val="22"/>
              </w:rPr>
            </w:pPr>
            <w:r>
              <w:rPr>
                <w:rFonts w:hint="eastAsia"/>
                <w:b/>
                <w:sz w:val="22"/>
              </w:rPr>
              <w:t>分值</w:t>
            </w:r>
          </w:p>
        </w:tc>
      </w:tr>
      <w:tr w:rsidR="002253B2">
        <w:trPr>
          <w:trHeight w:val="2257"/>
        </w:trPr>
        <w:tc>
          <w:tcPr>
            <w:tcW w:w="1384" w:type="dxa"/>
            <w:shd w:val="clear" w:color="auto" w:fill="FFFFFF"/>
            <w:vAlign w:val="center"/>
          </w:tcPr>
          <w:p w:rsidR="002253B2" w:rsidRDefault="00073523">
            <w:pPr>
              <w:spacing w:line="240" w:lineRule="auto"/>
              <w:ind w:firstLineChars="0" w:firstLine="0"/>
              <w:jc w:val="left"/>
              <w:rPr>
                <w:sz w:val="22"/>
              </w:rPr>
            </w:pPr>
            <w:r>
              <w:rPr>
                <w:rFonts w:hint="eastAsia"/>
                <w:sz w:val="22"/>
              </w:rPr>
              <w:t>销售代理费率报价</w:t>
            </w:r>
          </w:p>
        </w:tc>
        <w:tc>
          <w:tcPr>
            <w:tcW w:w="6404" w:type="dxa"/>
            <w:shd w:val="clear" w:color="auto" w:fill="FFFFFF"/>
            <w:vAlign w:val="center"/>
          </w:tcPr>
          <w:p w:rsidR="002253B2" w:rsidRDefault="00073523">
            <w:pPr>
              <w:spacing w:line="240" w:lineRule="auto"/>
              <w:ind w:firstLineChars="0" w:firstLine="0"/>
              <w:jc w:val="left"/>
              <w:rPr>
                <w:sz w:val="22"/>
              </w:rPr>
            </w:pPr>
            <w:r>
              <w:rPr>
                <w:rFonts w:hint="eastAsia"/>
                <w:sz w:val="21"/>
              </w:rPr>
              <w:t>投标报价得分</w:t>
            </w:r>
            <w:r>
              <w:rPr>
                <w:rFonts w:hint="eastAsia"/>
                <w:sz w:val="21"/>
              </w:rPr>
              <w:t>=</w:t>
            </w:r>
            <w:r>
              <w:rPr>
                <w:rFonts w:hint="eastAsia"/>
                <w:sz w:val="22"/>
              </w:rPr>
              <w:t>（</w:t>
            </w:r>
            <w:r>
              <w:rPr>
                <w:rFonts w:hint="eastAsia"/>
                <w:sz w:val="21"/>
              </w:rPr>
              <w:t>评标基准价／评标报价</w:t>
            </w:r>
            <w:r>
              <w:rPr>
                <w:rFonts w:hint="eastAsia"/>
                <w:sz w:val="22"/>
              </w:rPr>
              <w:t>）</w:t>
            </w:r>
            <w:r>
              <w:rPr>
                <w:rFonts w:hint="eastAsia"/>
                <w:sz w:val="21"/>
              </w:rPr>
              <w:t>×</w:t>
            </w:r>
            <w:r>
              <w:rPr>
                <w:rFonts w:hint="eastAsia"/>
                <w:sz w:val="21"/>
              </w:rPr>
              <w:t>15</w:t>
            </w:r>
          </w:p>
          <w:p w:rsidR="002253B2" w:rsidRDefault="00073523">
            <w:pPr>
              <w:spacing w:line="240" w:lineRule="auto"/>
              <w:ind w:firstLineChars="0" w:firstLine="0"/>
              <w:jc w:val="left"/>
              <w:rPr>
                <w:sz w:val="22"/>
              </w:rPr>
            </w:pPr>
            <w:r>
              <w:rPr>
                <w:rFonts w:hint="eastAsia"/>
                <w:sz w:val="21"/>
              </w:rPr>
              <w:t>注</w:t>
            </w:r>
            <w:r>
              <w:rPr>
                <w:rFonts w:hint="eastAsia"/>
                <w:sz w:val="22"/>
              </w:rPr>
              <w:t>：</w:t>
            </w:r>
          </w:p>
          <w:p w:rsidR="002253B2" w:rsidRDefault="00073523">
            <w:pPr>
              <w:spacing w:line="240" w:lineRule="auto"/>
              <w:ind w:firstLineChars="0" w:firstLine="0"/>
              <w:jc w:val="left"/>
              <w:rPr>
                <w:sz w:val="22"/>
              </w:rPr>
            </w:pPr>
            <w:r>
              <w:rPr>
                <w:rFonts w:hint="eastAsia"/>
                <w:sz w:val="21"/>
              </w:rPr>
              <w:t>1</w:t>
            </w:r>
            <w:r>
              <w:rPr>
                <w:sz w:val="21"/>
              </w:rPr>
              <w:t>.</w:t>
            </w:r>
            <w:r>
              <w:rPr>
                <w:rFonts w:hint="eastAsia"/>
                <w:sz w:val="22"/>
              </w:rPr>
              <w:t xml:space="preserve"> </w:t>
            </w:r>
            <w:r>
              <w:rPr>
                <w:rFonts w:hint="eastAsia"/>
                <w:sz w:val="21"/>
              </w:rPr>
              <w:t>评标报价为各投标单位的有效自然来访客户和渠道带访客户投标代理费率平均值</w:t>
            </w:r>
            <w:r>
              <w:rPr>
                <w:rFonts w:hint="eastAsia"/>
                <w:sz w:val="22"/>
              </w:rPr>
              <w:t>，</w:t>
            </w:r>
            <w:r>
              <w:rPr>
                <w:rFonts w:hint="eastAsia"/>
                <w:sz w:val="21"/>
              </w:rPr>
              <w:t>评标基准价为所有有效自然来访客户和渠道带访客户投标代理费率平均值的最低值。</w:t>
            </w:r>
          </w:p>
          <w:p w:rsidR="002253B2" w:rsidRDefault="00073523">
            <w:pPr>
              <w:spacing w:line="240" w:lineRule="auto"/>
              <w:ind w:firstLineChars="0" w:firstLine="0"/>
              <w:jc w:val="left"/>
              <w:rPr>
                <w:sz w:val="22"/>
              </w:rPr>
            </w:pPr>
            <w:r>
              <w:rPr>
                <w:rFonts w:hint="eastAsia"/>
                <w:sz w:val="21"/>
              </w:rPr>
              <w:t>2</w:t>
            </w:r>
            <w:r>
              <w:rPr>
                <w:sz w:val="21"/>
              </w:rPr>
              <w:t>.</w:t>
            </w:r>
            <w:r>
              <w:rPr>
                <w:rFonts w:hint="eastAsia"/>
                <w:sz w:val="21"/>
              </w:rPr>
              <w:t>各投标人的投标报价均为含税价。</w:t>
            </w:r>
          </w:p>
          <w:p w:rsidR="002253B2" w:rsidRDefault="00073523">
            <w:pPr>
              <w:spacing w:line="240" w:lineRule="auto"/>
              <w:ind w:firstLineChars="0" w:firstLine="0"/>
              <w:jc w:val="left"/>
              <w:rPr>
                <w:sz w:val="22"/>
              </w:rPr>
            </w:pPr>
            <w:r>
              <w:rPr>
                <w:rFonts w:hint="eastAsia"/>
                <w:sz w:val="21"/>
              </w:rPr>
              <w:t>3</w:t>
            </w:r>
            <w:r>
              <w:rPr>
                <w:sz w:val="21"/>
              </w:rPr>
              <w:t>.</w:t>
            </w:r>
            <w:r>
              <w:rPr>
                <w:rFonts w:hint="eastAsia"/>
                <w:sz w:val="21"/>
              </w:rPr>
              <w:t>价格得分保留小数点后两位。</w:t>
            </w:r>
          </w:p>
        </w:tc>
        <w:tc>
          <w:tcPr>
            <w:tcW w:w="731" w:type="dxa"/>
            <w:shd w:val="clear" w:color="auto" w:fill="FFFFFF"/>
            <w:vAlign w:val="center"/>
          </w:tcPr>
          <w:p w:rsidR="002253B2" w:rsidRDefault="00073523">
            <w:pPr>
              <w:spacing w:line="240" w:lineRule="auto"/>
              <w:ind w:firstLineChars="0" w:firstLine="0"/>
              <w:jc w:val="center"/>
              <w:rPr>
                <w:sz w:val="22"/>
              </w:rPr>
            </w:pPr>
            <w:r>
              <w:rPr>
                <w:rFonts w:hint="eastAsia"/>
                <w:sz w:val="22"/>
              </w:rPr>
              <w:t>1</w:t>
            </w:r>
            <w:r>
              <w:rPr>
                <w:sz w:val="22"/>
              </w:rPr>
              <w:t>5</w:t>
            </w:r>
          </w:p>
        </w:tc>
      </w:tr>
    </w:tbl>
    <w:p w:rsidR="002253B2" w:rsidRDefault="002253B2">
      <w:pPr>
        <w:pStyle w:val="a8"/>
        <w:spacing w:after="0"/>
        <w:ind w:firstLine="480"/>
        <w:jc w:val="left"/>
        <w:rPr>
          <w:lang w:val="en-US"/>
        </w:rPr>
      </w:pPr>
    </w:p>
    <w:p w:rsidR="002253B2" w:rsidRDefault="00073523">
      <w:pPr>
        <w:pStyle w:val="-1"/>
        <w:pageBreakBefore/>
        <w:spacing w:before="326"/>
      </w:pPr>
      <w:bookmarkStart w:id="115" w:name="_Toc47987335"/>
      <w:bookmarkEnd w:id="103"/>
      <w:r>
        <w:rPr>
          <w:rFonts w:hint="eastAsia"/>
        </w:rPr>
        <w:lastRenderedPageBreak/>
        <w:t xml:space="preserve">1. </w:t>
      </w:r>
      <w:r>
        <w:rPr>
          <w:rFonts w:hint="eastAsia"/>
        </w:rPr>
        <w:t>评标方法</w:t>
      </w:r>
      <w:bookmarkEnd w:id="115"/>
    </w:p>
    <w:p w:rsidR="002253B2" w:rsidRDefault="00073523">
      <w:pPr>
        <w:ind w:firstLine="480"/>
        <w:rPr>
          <w:szCs w:val="24"/>
        </w:rPr>
      </w:pPr>
      <w:r>
        <w:rPr>
          <w:rFonts w:hint="eastAsia"/>
          <w:szCs w:val="24"/>
        </w:rPr>
        <w:t>本次评标采用综合评估法。评标委员会对满足招标文件实质性要求的投标文件，按照本章第</w:t>
      </w:r>
      <w:r>
        <w:rPr>
          <w:rFonts w:hint="eastAsia"/>
          <w:szCs w:val="24"/>
        </w:rPr>
        <w:t>2.2</w:t>
      </w:r>
      <w:r>
        <w:rPr>
          <w:rFonts w:hint="eastAsia"/>
          <w:szCs w:val="24"/>
        </w:rPr>
        <w:t>款规定的评分标准进行打分，并按得分由高到低顺序推荐中标候选人，或根据招标人授权直接确定中标人，但投标报价低于其成本的除外。综合评分相等时，以投标报价低的优先；投标报价也相等的，以营销策划方案得分高的优先；如果营销策划方案得分也相等，按照评标办法前附表的规定确定中标候选人顺序。</w:t>
      </w:r>
    </w:p>
    <w:p w:rsidR="002253B2" w:rsidRDefault="00073523">
      <w:pPr>
        <w:pStyle w:val="-1"/>
        <w:spacing w:before="326"/>
      </w:pPr>
      <w:bookmarkStart w:id="116" w:name="bookmark85"/>
      <w:bookmarkStart w:id="117" w:name="_Toc47376776"/>
      <w:bookmarkStart w:id="118" w:name="_Toc47987336"/>
      <w:bookmarkEnd w:id="116"/>
      <w:r>
        <w:t xml:space="preserve">2. </w:t>
      </w:r>
      <w:r>
        <w:rPr>
          <w:rFonts w:hint="eastAsia"/>
        </w:rPr>
        <w:t>评审标准</w:t>
      </w:r>
      <w:bookmarkEnd w:id="117"/>
      <w:bookmarkEnd w:id="118"/>
    </w:p>
    <w:p w:rsidR="002253B2" w:rsidRDefault="00073523">
      <w:pPr>
        <w:pStyle w:val="-2"/>
        <w:spacing w:before="326" w:after="97"/>
        <w:ind w:firstLine="489"/>
      </w:pPr>
      <w:bookmarkStart w:id="119" w:name="bookmark86"/>
      <w:bookmarkEnd w:id="119"/>
      <w:r>
        <w:rPr>
          <w:rFonts w:hint="eastAsia"/>
        </w:rPr>
        <w:t xml:space="preserve">2.1 </w:t>
      </w:r>
      <w:r>
        <w:rPr>
          <w:rFonts w:hint="eastAsia"/>
        </w:rPr>
        <w:t>初步评审标准</w:t>
      </w:r>
    </w:p>
    <w:p w:rsidR="002253B2" w:rsidRDefault="00073523">
      <w:pPr>
        <w:ind w:firstLine="480"/>
        <w:rPr>
          <w:szCs w:val="24"/>
        </w:rPr>
      </w:pPr>
      <w:r>
        <w:rPr>
          <w:rFonts w:hint="eastAsia"/>
          <w:szCs w:val="24"/>
          <w:lang w:bidi="ar"/>
        </w:rPr>
        <w:t>2.1.1</w:t>
      </w:r>
      <w:r>
        <w:rPr>
          <w:rFonts w:hint="eastAsia"/>
          <w:szCs w:val="24"/>
          <w:lang w:bidi="ar"/>
        </w:rPr>
        <w:t>形式评审标准：见评标办法前附表。</w:t>
      </w:r>
    </w:p>
    <w:p w:rsidR="002253B2" w:rsidRDefault="00073523">
      <w:pPr>
        <w:ind w:firstLine="480"/>
        <w:rPr>
          <w:szCs w:val="24"/>
        </w:rPr>
      </w:pPr>
      <w:r>
        <w:rPr>
          <w:rFonts w:hint="eastAsia"/>
          <w:szCs w:val="24"/>
          <w:lang w:bidi="ar"/>
        </w:rPr>
        <w:t>2.1.2</w:t>
      </w:r>
      <w:r>
        <w:rPr>
          <w:rFonts w:hint="eastAsia"/>
          <w:szCs w:val="24"/>
          <w:lang w:bidi="ar"/>
        </w:rPr>
        <w:t>资格评审标准：见评标办法前附表。</w:t>
      </w:r>
    </w:p>
    <w:p w:rsidR="002253B2" w:rsidRDefault="00073523">
      <w:pPr>
        <w:ind w:firstLine="480"/>
        <w:rPr>
          <w:szCs w:val="24"/>
        </w:rPr>
      </w:pPr>
      <w:r>
        <w:rPr>
          <w:rFonts w:hint="eastAsia"/>
          <w:szCs w:val="24"/>
          <w:lang w:bidi="ar"/>
        </w:rPr>
        <w:t>2.1.3</w:t>
      </w:r>
      <w:r>
        <w:rPr>
          <w:rFonts w:hint="eastAsia"/>
          <w:szCs w:val="24"/>
          <w:lang w:bidi="ar"/>
        </w:rPr>
        <w:t>响应性评审标准：见评标办法前附表。</w:t>
      </w:r>
    </w:p>
    <w:p w:rsidR="002253B2" w:rsidRDefault="00073523">
      <w:pPr>
        <w:pStyle w:val="-2"/>
        <w:spacing w:before="326" w:after="97"/>
        <w:ind w:firstLine="489"/>
      </w:pPr>
      <w:bookmarkStart w:id="120" w:name="bookmark87"/>
      <w:bookmarkEnd w:id="120"/>
      <w:r>
        <w:rPr>
          <w:rFonts w:hint="eastAsia"/>
        </w:rPr>
        <w:t xml:space="preserve">2.2 </w:t>
      </w:r>
      <w:r>
        <w:rPr>
          <w:rFonts w:hint="eastAsia"/>
        </w:rPr>
        <w:t>分值构成与评分标准</w:t>
      </w:r>
    </w:p>
    <w:p w:rsidR="002253B2" w:rsidRDefault="00073523">
      <w:pPr>
        <w:ind w:firstLine="480"/>
        <w:rPr>
          <w:szCs w:val="24"/>
        </w:rPr>
      </w:pPr>
      <w:r>
        <w:rPr>
          <w:rFonts w:hint="eastAsia"/>
          <w:szCs w:val="24"/>
          <w:lang w:bidi="ar"/>
        </w:rPr>
        <w:t>2.2.1</w:t>
      </w:r>
      <w:r>
        <w:rPr>
          <w:rFonts w:hint="eastAsia"/>
          <w:szCs w:val="24"/>
          <w:lang w:bidi="ar"/>
        </w:rPr>
        <w:t>分值构成</w:t>
      </w:r>
    </w:p>
    <w:p w:rsidR="002253B2" w:rsidRDefault="00073523">
      <w:pPr>
        <w:ind w:firstLine="480"/>
        <w:rPr>
          <w:szCs w:val="24"/>
        </w:rPr>
      </w:pPr>
      <w:r>
        <w:rPr>
          <w:rFonts w:hint="eastAsia"/>
          <w:szCs w:val="24"/>
          <w:lang w:bidi="ar"/>
        </w:rPr>
        <w:t>（</w:t>
      </w:r>
      <w:r>
        <w:rPr>
          <w:rFonts w:hint="eastAsia"/>
          <w:szCs w:val="24"/>
          <w:lang w:bidi="ar"/>
        </w:rPr>
        <w:t>1</w:t>
      </w:r>
      <w:r>
        <w:rPr>
          <w:rFonts w:hint="eastAsia"/>
          <w:szCs w:val="24"/>
          <w:lang w:bidi="ar"/>
        </w:rPr>
        <w:t>）</w:t>
      </w:r>
      <w:bookmarkStart w:id="121" w:name="_Hlk67323844"/>
      <w:r>
        <w:rPr>
          <w:rFonts w:hint="eastAsia"/>
          <w:szCs w:val="24"/>
          <w:lang w:bidi="ar"/>
        </w:rPr>
        <w:t>销售代理（内场）部分</w:t>
      </w:r>
      <w:bookmarkEnd w:id="121"/>
      <w:r>
        <w:rPr>
          <w:rFonts w:hint="eastAsia"/>
          <w:szCs w:val="24"/>
          <w:lang w:bidi="ar"/>
        </w:rPr>
        <w:t>：见评标办法前附表；</w:t>
      </w:r>
    </w:p>
    <w:p w:rsidR="002253B2" w:rsidRDefault="00073523">
      <w:pPr>
        <w:ind w:firstLine="480"/>
        <w:rPr>
          <w:szCs w:val="24"/>
          <w:lang w:bidi="ar"/>
        </w:rPr>
      </w:pPr>
      <w:r>
        <w:rPr>
          <w:rFonts w:hint="eastAsia"/>
          <w:szCs w:val="24"/>
          <w:lang w:bidi="ar"/>
        </w:rPr>
        <w:t>（</w:t>
      </w:r>
      <w:r>
        <w:rPr>
          <w:rFonts w:hint="eastAsia"/>
          <w:szCs w:val="24"/>
          <w:lang w:bidi="ar"/>
        </w:rPr>
        <w:t>2</w:t>
      </w:r>
      <w:r>
        <w:rPr>
          <w:rFonts w:hint="eastAsia"/>
          <w:szCs w:val="24"/>
          <w:lang w:bidi="ar"/>
        </w:rPr>
        <w:t>）渠道整合（外场）部分：见评标办法前附表；</w:t>
      </w:r>
    </w:p>
    <w:p w:rsidR="002253B2" w:rsidRDefault="00073523">
      <w:pPr>
        <w:ind w:firstLine="480"/>
      </w:pPr>
      <w:r>
        <w:rPr>
          <w:rFonts w:hint="eastAsia"/>
          <w:lang w:bidi="ar"/>
        </w:rPr>
        <w:t>（</w:t>
      </w:r>
      <w:r>
        <w:rPr>
          <w:rFonts w:hint="eastAsia"/>
          <w:lang w:bidi="ar"/>
        </w:rPr>
        <w:t>3</w:t>
      </w:r>
      <w:r>
        <w:rPr>
          <w:rFonts w:hint="eastAsia"/>
          <w:lang w:bidi="ar"/>
        </w:rPr>
        <w:t>）销售代理费率报价部分：见评标办法前附表。</w:t>
      </w:r>
    </w:p>
    <w:p w:rsidR="002253B2" w:rsidRDefault="00073523">
      <w:pPr>
        <w:ind w:firstLine="480"/>
        <w:rPr>
          <w:szCs w:val="24"/>
        </w:rPr>
      </w:pPr>
      <w:r>
        <w:rPr>
          <w:rFonts w:hint="eastAsia"/>
          <w:szCs w:val="24"/>
          <w:lang w:bidi="ar"/>
        </w:rPr>
        <w:t>2.2.2</w:t>
      </w:r>
      <w:r>
        <w:rPr>
          <w:rFonts w:hint="eastAsia"/>
          <w:szCs w:val="24"/>
          <w:lang w:bidi="ar"/>
        </w:rPr>
        <w:t>评标基准价计算</w:t>
      </w:r>
    </w:p>
    <w:p w:rsidR="002253B2" w:rsidRDefault="00073523">
      <w:pPr>
        <w:ind w:firstLine="480"/>
        <w:rPr>
          <w:szCs w:val="24"/>
        </w:rPr>
      </w:pPr>
      <w:r>
        <w:rPr>
          <w:rFonts w:hint="eastAsia"/>
          <w:szCs w:val="24"/>
          <w:lang w:bidi="ar"/>
        </w:rPr>
        <w:t>评标基准价计算方法：见评标办法前附表。</w:t>
      </w:r>
    </w:p>
    <w:p w:rsidR="002253B2" w:rsidRDefault="00073523">
      <w:pPr>
        <w:ind w:firstLine="480"/>
        <w:rPr>
          <w:szCs w:val="24"/>
        </w:rPr>
      </w:pPr>
      <w:r>
        <w:rPr>
          <w:rFonts w:hint="eastAsia"/>
          <w:szCs w:val="24"/>
          <w:lang w:bidi="ar"/>
        </w:rPr>
        <w:t>2.2.3</w:t>
      </w:r>
      <w:r>
        <w:rPr>
          <w:rFonts w:hint="eastAsia"/>
          <w:szCs w:val="24"/>
          <w:lang w:bidi="ar"/>
        </w:rPr>
        <w:t>投标报价的计算</w:t>
      </w:r>
    </w:p>
    <w:p w:rsidR="002253B2" w:rsidRDefault="00073523">
      <w:pPr>
        <w:ind w:firstLine="480"/>
        <w:rPr>
          <w:szCs w:val="24"/>
        </w:rPr>
      </w:pPr>
      <w:r>
        <w:rPr>
          <w:rFonts w:hint="eastAsia"/>
          <w:szCs w:val="24"/>
          <w:lang w:bidi="ar"/>
        </w:rPr>
        <w:t>投标报价的偏差率计算公式：见评标办法前附表。</w:t>
      </w:r>
    </w:p>
    <w:p w:rsidR="002253B2" w:rsidRDefault="00073523">
      <w:pPr>
        <w:ind w:firstLine="480"/>
        <w:rPr>
          <w:szCs w:val="24"/>
        </w:rPr>
      </w:pPr>
      <w:r>
        <w:rPr>
          <w:rFonts w:hint="eastAsia"/>
          <w:szCs w:val="24"/>
          <w:lang w:bidi="ar"/>
        </w:rPr>
        <w:t>2.2.4</w:t>
      </w:r>
      <w:r>
        <w:rPr>
          <w:rFonts w:hint="eastAsia"/>
          <w:szCs w:val="24"/>
          <w:lang w:bidi="ar"/>
        </w:rPr>
        <w:t>评分标准</w:t>
      </w:r>
    </w:p>
    <w:p w:rsidR="002253B2" w:rsidRDefault="00073523">
      <w:pPr>
        <w:ind w:firstLine="480"/>
        <w:rPr>
          <w:szCs w:val="24"/>
        </w:rPr>
      </w:pPr>
      <w:r>
        <w:rPr>
          <w:rFonts w:hint="eastAsia"/>
          <w:szCs w:val="24"/>
          <w:lang w:bidi="ar"/>
        </w:rPr>
        <w:t>（</w:t>
      </w:r>
      <w:r>
        <w:rPr>
          <w:rFonts w:hint="eastAsia"/>
          <w:szCs w:val="24"/>
          <w:lang w:bidi="ar"/>
        </w:rPr>
        <w:t>1</w:t>
      </w:r>
      <w:r>
        <w:rPr>
          <w:rFonts w:hint="eastAsia"/>
          <w:szCs w:val="24"/>
          <w:lang w:bidi="ar"/>
        </w:rPr>
        <w:t>）销售代理（内场）部分评分标准：见评标办法前附表；</w:t>
      </w:r>
    </w:p>
    <w:p w:rsidR="002253B2" w:rsidRDefault="00073523">
      <w:pPr>
        <w:ind w:firstLine="480"/>
        <w:rPr>
          <w:szCs w:val="24"/>
          <w:lang w:bidi="ar"/>
        </w:rPr>
      </w:pPr>
      <w:r>
        <w:rPr>
          <w:rFonts w:hint="eastAsia"/>
          <w:szCs w:val="24"/>
          <w:lang w:bidi="ar"/>
        </w:rPr>
        <w:t>（</w:t>
      </w:r>
      <w:r>
        <w:rPr>
          <w:rFonts w:hint="eastAsia"/>
          <w:szCs w:val="24"/>
          <w:lang w:bidi="ar"/>
        </w:rPr>
        <w:t>2</w:t>
      </w:r>
      <w:r>
        <w:rPr>
          <w:rFonts w:hint="eastAsia"/>
          <w:szCs w:val="24"/>
          <w:lang w:bidi="ar"/>
        </w:rPr>
        <w:t>）渠道整合（外场）部分评分标准：见评标办法前附表；</w:t>
      </w:r>
    </w:p>
    <w:p w:rsidR="002253B2" w:rsidRDefault="00073523">
      <w:pPr>
        <w:ind w:firstLine="480"/>
      </w:pPr>
      <w:r>
        <w:rPr>
          <w:rFonts w:hint="eastAsia"/>
          <w:lang w:bidi="ar"/>
        </w:rPr>
        <w:t>（</w:t>
      </w:r>
      <w:r>
        <w:rPr>
          <w:rFonts w:hint="eastAsia"/>
          <w:lang w:bidi="ar"/>
        </w:rPr>
        <w:t>3</w:t>
      </w:r>
      <w:r>
        <w:rPr>
          <w:rFonts w:hint="eastAsia"/>
          <w:lang w:bidi="ar"/>
        </w:rPr>
        <w:t>）销售代理费率报价部分：见评标办法前附表。</w:t>
      </w:r>
    </w:p>
    <w:p w:rsidR="002253B2" w:rsidRDefault="00073523">
      <w:pPr>
        <w:pStyle w:val="-1"/>
        <w:spacing w:before="326"/>
      </w:pPr>
      <w:bookmarkStart w:id="122" w:name="bookmark88"/>
      <w:bookmarkStart w:id="123" w:name="_Toc47376777"/>
      <w:bookmarkStart w:id="124" w:name="_Toc47987337"/>
      <w:bookmarkEnd w:id="122"/>
      <w:r>
        <w:t xml:space="preserve">3. </w:t>
      </w:r>
      <w:r>
        <w:rPr>
          <w:rFonts w:hint="eastAsia"/>
        </w:rPr>
        <w:t>评标程序</w:t>
      </w:r>
      <w:bookmarkEnd w:id="123"/>
      <w:bookmarkEnd w:id="124"/>
    </w:p>
    <w:p w:rsidR="002253B2" w:rsidRDefault="00073523">
      <w:pPr>
        <w:pStyle w:val="-2"/>
        <w:spacing w:before="326" w:after="97"/>
        <w:ind w:firstLine="489"/>
      </w:pPr>
      <w:bookmarkStart w:id="125" w:name="bookmark89"/>
      <w:bookmarkEnd w:id="125"/>
      <w:r>
        <w:rPr>
          <w:rFonts w:hint="eastAsia"/>
        </w:rPr>
        <w:t xml:space="preserve">3.1 </w:t>
      </w:r>
      <w:r>
        <w:rPr>
          <w:rFonts w:hint="eastAsia"/>
        </w:rPr>
        <w:t>初步评审</w:t>
      </w:r>
    </w:p>
    <w:p w:rsidR="002253B2" w:rsidRDefault="00073523">
      <w:pPr>
        <w:ind w:firstLine="480"/>
        <w:rPr>
          <w:szCs w:val="24"/>
        </w:rPr>
      </w:pPr>
      <w:r>
        <w:rPr>
          <w:rFonts w:hint="eastAsia"/>
          <w:szCs w:val="24"/>
          <w:lang w:bidi="ar"/>
        </w:rPr>
        <w:t>3.1.1</w:t>
      </w:r>
      <w:r>
        <w:rPr>
          <w:rFonts w:hint="eastAsia"/>
          <w:szCs w:val="24"/>
          <w:lang w:bidi="ar"/>
        </w:rPr>
        <w:t>评标委员会可以要求投标人提交第二章“投标人须知”规定的有关证明和证件的原件，以便核验。评标委员会依据本章第</w:t>
      </w:r>
      <w:r>
        <w:rPr>
          <w:rFonts w:hint="eastAsia"/>
          <w:szCs w:val="24"/>
          <w:lang w:bidi="ar"/>
        </w:rPr>
        <w:t>2.1</w:t>
      </w:r>
      <w:r>
        <w:rPr>
          <w:rFonts w:hint="eastAsia"/>
          <w:szCs w:val="24"/>
          <w:lang w:bidi="ar"/>
        </w:rPr>
        <w:t>款规定的标准对投标文件进行初步评</w:t>
      </w:r>
      <w:r>
        <w:rPr>
          <w:rFonts w:hint="eastAsia"/>
          <w:szCs w:val="24"/>
          <w:lang w:bidi="ar"/>
        </w:rPr>
        <w:lastRenderedPageBreak/>
        <w:t>审。有一项不符合评审标准的，评标委员会应当否决其投标。</w:t>
      </w:r>
    </w:p>
    <w:p w:rsidR="002253B2" w:rsidRDefault="00073523">
      <w:pPr>
        <w:ind w:firstLine="480"/>
        <w:rPr>
          <w:szCs w:val="24"/>
        </w:rPr>
      </w:pPr>
      <w:r>
        <w:rPr>
          <w:rFonts w:hint="eastAsia"/>
          <w:szCs w:val="24"/>
          <w:lang w:bidi="ar"/>
        </w:rPr>
        <w:t>3.1.2</w:t>
      </w:r>
      <w:r>
        <w:rPr>
          <w:rFonts w:hint="eastAsia"/>
          <w:szCs w:val="24"/>
          <w:lang w:bidi="ar"/>
        </w:rPr>
        <w:t>投标人有以下情形之一的，评标委员会应当否决其投标：</w:t>
      </w:r>
    </w:p>
    <w:p w:rsidR="002253B2" w:rsidRDefault="00073523">
      <w:pPr>
        <w:ind w:firstLine="480"/>
        <w:rPr>
          <w:szCs w:val="24"/>
        </w:rPr>
      </w:pPr>
      <w:r>
        <w:rPr>
          <w:rFonts w:hint="eastAsia"/>
          <w:szCs w:val="24"/>
          <w:lang w:bidi="ar"/>
        </w:rPr>
        <w:t>（</w:t>
      </w:r>
      <w:r>
        <w:rPr>
          <w:rFonts w:hint="eastAsia"/>
          <w:szCs w:val="24"/>
          <w:lang w:bidi="ar"/>
        </w:rPr>
        <w:t>1</w:t>
      </w:r>
      <w:r>
        <w:rPr>
          <w:rFonts w:hint="eastAsia"/>
          <w:szCs w:val="24"/>
          <w:lang w:bidi="ar"/>
        </w:rPr>
        <w:t>）投标文件没有对招标文件的实质性要求和条件</w:t>
      </w:r>
      <w:proofErr w:type="gramStart"/>
      <w:r>
        <w:rPr>
          <w:rFonts w:hint="eastAsia"/>
          <w:szCs w:val="24"/>
          <w:lang w:bidi="ar"/>
        </w:rPr>
        <w:t>作出</w:t>
      </w:r>
      <w:proofErr w:type="gramEnd"/>
      <w:r>
        <w:rPr>
          <w:rFonts w:hint="eastAsia"/>
          <w:szCs w:val="24"/>
          <w:lang w:bidi="ar"/>
        </w:rPr>
        <w:t>响应，或者对招标文件的偏差超出招标文件规定的偏差范围或最高项数；</w:t>
      </w:r>
    </w:p>
    <w:p w:rsidR="002253B2" w:rsidRDefault="00073523">
      <w:pPr>
        <w:ind w:firstLine="480"/>
        <w:rPr>
          <w:szCs w:val="24"/>
        </w:rPr>
      </w:pPr>
      <w:r>
        <w:rPr>
          <w:rFonts w:hint="eastAsia"/>
          <w:szCs w:val="24"/>
          <w:lang w:bidi="ar"/>
        </w:rPr>
        <w:t>（</w:t>
      </w:r>
      <w:r>
        <w:rPr>
          <w:rFonts w:hint="eastAsia"/>
          <w:szCs w:val="24"/>
          <w:lang w:bidi="ar"/>
        </w:rPr>
        <w:t>2</w:t>
      </w:r>
      <w:r>
        <w:rPr>
          <w:rFonts w:hint="eastAsia"/>
          <w:szCs w:val="24"/>
          <w:lang w:bidi="ar"/>
        </w:rPr>
        <w:t>）有串通投标、弄虚作假、行贿等违法行为</w:t>
      </w:r>
      <w:r>
        <w:rPr>
          <w:rFonts w:hint="eastAsia"/>
          <w:szCs w:val="24"/>
          <w:lang w:bidi="ar"/>
        </w:rPr>
        <w:t>。</w:t>
      </w:r>
    </w:p>
    <w:p w:rsidR="002253B2" w:rsidRDefault="00073523">
      <w:pPr>
        <w:ind w:firstLine="480"/>
        <w:rPr>
          <w:szCs w:val="24"/>
        </w:rPr>
      </w:pPr>
      <w:r>
        <w:rPr>
          <w:rFonts w:hint="eastAsia"/>
          <w:szCs w:val="24"/>
          <w:lang w:bidi="ar"/>
        </w:rPr>
        <w:t>3.1.3</w:t>
      </w:r>
      <w:r>
        <w:rPr>
          <w:rFonts w:hint="eastAsia"/>
          <w:szCs w:val="24"/>
          <w:lang w:bidi="ar"/>
        </w:rPr>
        <w:t>投标报价有算术错误及其他错误的，评标委员会按以下原则要求投标人对投标报价进行修正，并要求投标人书面澄清确认。投标人拒不澄清确认的，评标委员会应当否决其投标：</w:t>
      </w:r>
    </w:p>
    <w:p w:rsidR="002253B2" w:rsidRDefault="00073523">
      <w:pPr>
        <w:ind w:firstLine="480"/>
        <w:rPr>
          <w:szCs w:val="24"/>
        </w:rPr>
      </w:pPr>
      <w:r>
        <w:rPr>
          <w:rFonts w:hint="eastAsia"/>
          <w:szCs w:val="24"/>
          <w:lang w:bidi="ar"/>
        </w:rPr>
        <w:t>（</w:t>
      </w:r>
      <w:r>
        <w:rPr>
          <w:rFonts w:hint="eastAsia"/>
          <w:szCs w:val="24"/>
          <w:lang w:bidi="ar"/>
        </w:rPr>
        <w:t>1</w:t>
      </w:r>
      <w:r>
        <w:rPr>
          <w:rFonts w:hint="eastAsia"/>
          <w:szCs w:val="24"/>
          <w:lang w:bidi="ar"/>
        </w:rPr>
        <w:t>）投标文件中的大写金额与小写金额不一致的，以大写金额为准；</w:t>
      </w:r>
    </w:p>
    <w:p w:rsidR="002253B2" w:rsidRDefault="00073523">
      <w:pPr>
        <w:pStyle w:val="-2"/>
        <w:spacing w:before="326" w:after="97"/>
        <w:ind w:firstLine="489"/>
      </w:pPr>
      <w:bookmarkStart w:id="126" w:name="bookmark90"/>
      <w:bookmarkEnd w:id="126"/>
      <w:r>
        <w:rPr>
          <w:rFonts w:hint="eastAsia"/>
        </w:rPr>
        <w:t xml:space="preserve">3.2 </w:t>
      </w:r>
      <w:r>
        <w:rPr>
          <w:rFonts w:hint="eastAsia"/>
        </w:rPr>
        <w:t>详细评审</w:t>
      </w:r>
    </w:p>
    <w:p w:rsidR="002253B2" w:rsidRDefault="00073523">
      <w:pPr>
        <w:ind w:firstLine="480"/>
        <w:rPr>
          <w:szCs w:val="24"/>
        </w:rPr>
      </w:pPr>
      <w:r>
        <w:rPr>
          <w:rFonts w:hint="eastAsia"/>
          <w:szCs w:val="24"/>
          <w:lang w:bidi="ar"/>
        </w:rPr>
        <w:t>3.2.1</w:t>
      </w:r>
      <w:r>
        <w:rPr>
          <w:rFonts w:hint="eastAsia"/>
          <w:szCs w:val="24"/>
          <w:lang w:bidi="ar"/>
        </w:rPr>
        <w:t>评标委员会按《销售代理（内场）评分表》、《渠道整合（外场）评分表》、《销售代理费率报价评分表》规定的量化因素和分值进行打分，并计算出综合评估得分。</w:t>
      </w:r>
    </w:p>
    <w:p w:rsidR="002253B2" w:rsidRDefault="00073523">
      <w:pPr>
        <w:ind w:firstLine="480"/>
        <w:rPr>
          <w:szCs w:val="24"/>
        </w:rPr>
      </w:pPr>
      <w:r>
        <w:rPr>
          <w:rFonts w:hint="eastAsia"/>
          <w:szCs w:val="24"/>
          <w:lang w:bidi="ar"/>
        </w:rPr>
        <w:t>（</w:t>
      </w:r>
      <w:r>
        <w:rPr>
          <w:rFonts w:hint="eastAsia"/>
          <w:szCs w:val="24"/>
          <w:lang w:bidi="ar"/>
        </w:rPr>
        <w:t>1</w:t>
      </w:r>
      <w:r>
        <w:rPr>
          <w:rFonts w:hint="eastAsia"/>
          <w:szCs w:val="24"/>
          <w:lang w:bidi="ar"/>
        </w:rPr>
        <w:t>）按《销售代理（内场）评分表》规定的评审因素和分值对销售代理（内场）部分计算出得分</w:t>
      </w:r>
      <w:r>
        <w:rPr>
          <w:rFonts w:hint="eastAsia"/>
          <w:szCs w:val="24"/>
          <w:lang w:bidi="ar"/>
        </w:rPr>
        <w:t>A</w:t>
      </w:r>
      <w:r>
        <w:rPr>
          <w:rFonts w:hint="eastAsia"/>
          <w:szCs w:val="24"/>
          <w:lang w:bidi="ar"/>
        </w:rPr>
        <w:t>；</w:t>
      </w:r>
    </w:p>
    <w:p w:rsidR="002253B2" w:rsidRDefault="00073523">
      <w:pPr>
        <w:ind w:firstLine="480"/>
        <w:rPr>
          <w:szCs w:val="24"/>
          <w:lang w:bidi="ar"/>
        </w:rPr>
      </w:pPr>
      <w:r>
        <w:rPr>
          <w:rFonts w:hint="eastAsia"/>
          <w:szCs w:val="24"/>
          <w:lang w:bidi="ar"/>
        </w:rPr>
        <w:t>（</w:t>
      </w:r>
      <w:r>
        <w:rPr>
          <w:rFonts w:hint="eastAsia"/>
          <w:szCs w:val="24"/>
          <w:lang w:bidi="ar"/>
        </w:rPr>
        <w:t>2</w:t>
      </w:r>
      <w:r>
        <w:rPr>
          <w:rFonts w:hint="eastAsia"/>
          <w:szCs w:val="24"/>
          <w:lang w:bidi="ar"/>
        </w:rPr>
        <w:t>）按</w:t>
      </w:r>
      <w:r>
        <w:rPr>
          <w:rFonts w:hint="eastAsia"/>
          <w:szCs w:val="24"/>
          <w:lang w:bidi="ar"/>
        </w:rPr>
        <w:t>《渠道整合（外场）评分表》规定的评审因素和分值对渠道整合（外场）部分计算出得分</w:t>
      </w:r>
      <w:r>
        <w:rPr>
          <w:rFonts w:hint="eastAsia"/>
          <w:szCs w:val="24"/>
          <w:lang w:bidi="ar"/>
        </w:rPr>
        <w:t>B</w:t>
      </w:r>
      <w:r>
        <w:rPr>
          <w:rFonts w:hint="eastAsia"/>
          <w:szCs w:val="24"/>
          <w:lang w:bidi="ar"/>
        </w:rPr>
        <w:t>；</w:t>
      </w:r>
    </w:p>
    <w:p w:rsidR="002253B2" w:rsidRDefault="00073523">
      <w:pPr>
        <w:ind w:firstLine="480"/>
      </w:pPr>
      <w:r>
        <w:rPr>
          <w:rFonts w:hint="eastAsia"/>
          <w:lang w:bidi="ar"/>
        </w:rPr>
        <w:t>（</w:t>
      </w:r>
      <w:r>
        <w:rPr>
          <w:rFonts w:hint="eastAsia"/>
          <w:lang w:bidi="ar"/>
        </w:rPr>
        <w:t>3</w:t>
      </w:r>
      <w:r>
        <w:rPr>
          <w:rFonts w:hint="eastAsia"/>
          <w:lang w:bidi="ar"/>
        </w:rPr>
        <w:t>）按《销售代理费率报价评分表》规定的评审因素和分值对销售代理费率报价部分计算出得分</w:t>
      </w:r>
      <w:r>
        <w:rPr>
          <w:rFonts w:hint="eastAsia"/>
          <w:lang w:bidi="ar"/>
        </w:rPr>
        <w:t>C</w:t>
      </w:r>
      <w:r>
        <w:rPr>
          <w:rFonts w:hint="eastAsia"/>
          <w:lang w:bidi="ar"/>
        </w:rPr>
        <w:t>；</w:t>
      </w:r>
    </w:p>
    <w:p w:rsidR="002253B2" w:rsidRDefault="00073523">
      <w:pPr>
        <w:ind w:firstLine="480"/>
        <w:rPr>
          <w:szCs w:val="24"/>
        </w:rPr>
      </w:pPr>
      <w:r>
        <w:rPr>
          <w:rFonts w:hint="eastAsia"/>
          <w:szCs w:val="24"/>
          <w:lang w:bidi="ar"/>
        </w:rPr>
        <w:t>3.2.2</w:t>
      </w:r>
      <w:r>
        <w:rPr>
          <w:rFonts w:hint="eastAsia"/>
          <w:szCs w:val="24"/>
          <w:lang w:bidi="ar"/>
        </w:rPr>
        <w:t>评分分值计算保留小数点后两位，小数点后第三位“四舍五入”。</w:t>
      </w:r>
    </w:p>
    <w:p w:rsidR="002253B2" w:rsidRDefault="00073523">
      <w:pPr>
        <w:ind w:firstLine="480"/>
        <w:rPr>
          <w:szCs w:val="24"/>
          <w:lang w:bidi="ar"/>
        </w:rPr>
      </w:pPr>
      <w:r>
        <w:rPr>
          <w:rFonts w:hint="eastAsia"/>
          <w:szCs w:val="24"/>
          <w:lang w:bidi="ar"/>
        </w:rPr>
        <w:t>3.2.3</w:t>
      </w:r>
      <w:r>
        <w:rPr>
          <w:rFonts w:hint="eastAsia"/>
          <w:szCs w:val="24"/>
          <w:lang w:bidi="ar"/>
        </w:rPr>
        <w:t>投标人得分</w:t>
      </w:r>
      <w:r>
        <w:rPr>
          <w:rFonts w:hint="eastAsia"/>
          <w:szCs w:val="24"/>
          <w:lang w:bidi="ar"/>
        </w:rPr>
        <w:t>=A+B+C</w:t>
      </w:r>
      <w:r>
        <w:rPr>
          <w:rFonts w:hint="eastAsia"/>
          <w:szCs w:val="24"/>
          <w:lang w:bidi="ar"/>
        </w:rPr>
        <w:t>。</w:t>
      </w:r>
    </w:p>
    <w:p w:rsidR="002253B2" w:rsidRDefault="00073523">
      <w:pPr>
        <w:ind w:firstLine="480"/>
        <w:rPr>
          <w:szCs w:val="24"/>
        </w:rPr>
      </w:pPr>
      <w:r>
        <w:rPr>
          <w:rFonts w:hint="eastAsia"/>
          <w:szCs w:val="24"/>
          <w:lang w:bidi="ar"/>
        </w:rPr>
        <w:t>3.2.4</w:t>
      </w:r>
      <w:r>
        <w:rPr>
          <w:rFonts w:hint="eastAsia"/>
          <w:szCs w:val="24"/>
          <w:lang w:bidi="ar"/>
        </w:rPr>
        <w:t>评标委员会发现投标人的报价明显低于其他投标报价，使得其投标报价可能低于其个别成本的，应当要求该投标人</w:t>
      </w:r>
      <w:proofErr w:type="gramStart"/>
      <w:r>
        <w:rPr>
          <w:rFonts w:hint="eastAsia"/>
          <w:szCs w:val="24"/>
          <w:lang w:bidi="ar"/>
        </w:rPr>
        <w:t>作出</w:t>
      </w:r>
      <w:proofErr w:type="gramEnd"/>
      <w:r>
        <w:rPr>
          <w:rFonts w:hint="eastAsia"/>
          <w:szCs w:val="24"/>
          <w:lang w:bidi="ar"/>
        </w:rPr>
        <w:t>书面说明并提供相应的证明材料。投标人不能合理说明或者不能提供相应证明材料的，评标委员会应当认定该投标人以低于成本报价</w:t>
      </w:r>
      <w:r>
        <w:rPr>
          <w:rFonts w:hint="eastAsia"/>
          <w:szCs w:val="24"/>
          <w:lang w:bidi="ar"/>
        </w:rPr>
        <w:t>竞标，并否决其投标。</w:t>
      </w:r>
    </w:p>
    <w:p w:rsidR="002253B2" w:rsidRDefault="00073523">
      <w:pPr>
        <w:pStyle w:val="-2"/>
        <w:spacing w:before="326" w:after="97"/>
        <w:ind w:firstLine="489"/>
      </w:pPr>
      <w:bookmarkStart w:id="127" w:name="bookmark91"/>
      <w:bookmarkEnd w:id="127"/>
      <w:r>
        <w:rPr>
          <w:rFonts w:hint="eastAsia"/>
        </w:rPr>
        <w:t xml:space="preserve">3.3 </w:t>
      </w:r>
      <w:r>
        <w:rPr>
          <w:rFonts w:hint="eastAsia"/>
        </w:rPr>
        <w:t>投标文件的澄清</w:t>
      </w:r>
    </w:p>
    <w:p w:rsidR="002253B2" w:rsidRDefault="00073523">
      <w:pPr>
        <w:ind w:firstLine="480"/>
        <w:rPr>
          <w:szCs w:val="24"/>
        </w:rPr>
      </w:pPr>
      <w:r>
        <w:rPr>
          <w:rFonts w:hint="eastAsia"/>
          <w:szCs w:val="24"/>
          <w:lang w:bidi="ar"/>
        </w:rPr>
        <w:t>3.3.1</w:t>
      </w:r>
      <w:r>
        <w:rPr>
          <w:rFonts w:hint="eastAsia"/>
          <w:szCs w:val="24"/>
          <w:lang w:bidi="ar"/>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2253B2" w:rsidRDefault="00073523">
      <w:pPr>
        <w:ind w:firstLine="480"/>
        <w:rPr>
          <w:szCs w:val="24"/>
        </w:rPr>
      </w:pPr>
      <w:r>
        <w:rPr>
          <w:rFonts w:hint="eastAsia"/>
          <w:szCs w:val="24"/>
          <w:lang w:bidi="ar"/>
        </w:rPr>
        <w:t>3.3.2</w:t>
      </w:r>
      <w:r>
        <w:rPr>
          <w:rFonts w:hint="eastAsia"/>
          <w:szCs w:val="24"/>
          <w:lang w:bidi="ar"/>
        </w:rPr>
        <w:t>澄清、说明或补正不得超出投标文件的范围且不得改变投标文件的实质性内容，并构成投标文件的组成部分。</w:t>
      </w:r>
    </w:p>
    <w:p w:rsidR="002253B2" w:rsidRDefault="00073523">
      <w:pPr>
        <w:ind w:firstLine="480"/>
        <w:rPr>
          <w:szCs w:val="24"/>
        </w:rPr>
      </w:pPr>
      <w:r>
        <w:rPr>
          <w:rFonts w:hint="eastAsia"/>
          <w:szCs w:val="24"/>
          <w:lang w:bidi="ar"/>
        </w:rPr>
        <w:t>3.3.3</w:t>
      </w:r>
      <w:r>
        <w:rPr>
          <w:rFonts w:hint="eastAsia"/>
          <w:szCs w:val="24"/>
          <w:lang w:bidi="ar"/>
        </w:rPr>
        <w:t>评标委员会对投标人提交的澄清、说明或补正有疑问的，可以要求投标人进</w:t>
      </w:r>
      <w:r>
        <w:rPr>
          <w:rFonts w:hint="eastAsia"/>
          <w:szCs w:val="24"/>
          <w:lang w:bidi="ar"/>
        </w:rPr>
        <w:lastRenderedPageBreak/>
        <w:t>一步澄清、说明或补正，直至满足评标委员会的要求。</w:t>
      </w:r>
    </w:p>
    <w:p w:rsidR="002253B2" w:rsidRDefault="00073523">
      <w:pPr>
        <w:pStyle w:val="-2"/>
        <w:spacing w:before="326" w:after="97"/>
        <w:ind w:firstLine="489"/>
      </w:pPr>
      <w:bookmarkStart w:id="128" w:name="bookmark92"/>
      <w:bookmarkEnd w:id="128"/>
      <w:r>
        <w:rPr>
          <w:rFonts w:hint="eastAsia"/>
        </w:rPr>
        <w:t xml:space="preserve">3.4 </w:t>
      </w:r>
      <w:r>
        <w:rPr>
          <w:rFonts w:hint="eastAsia"/>
        </w:rPr>
        <w:t>评标结果</w:t>
      </w:r>
    </w:p>
    <w:p w:rsidR="002253B2" w:rsidRDefault="00073523">
      <w:pPr>
        <w:ind w:firstLine="480"/>
        <w:rPr>
          <w:szCs w:val="24"/>
        </w:rPr>
      </w:pPr>
      <w:r>
        <w:rPr>
          <w:rFonts w:hint="eastAsia"/>
          <w:szCs w:val="24"/>
          <w:lang w:bidi="ar"/>
        </w:rPr>
        <w:t>3.4.1</w:t>
      </w:r>
      <w:r>
        <w:rPr>
          <w:rFonts w:hint="eastAsia"/>
          <w:szCs w:val="24"/>
          <w:lang w:bidi="ar"/>
        </w:rPr>
        <w:t>除第二章“投标人须知”前附表授权直接确定中标人外，评标委员会按照得分由高到低的顺序推荐中标候选人，并标明排序。</w:t>
      </w:r>
    </w:p>
    <w:p w:rsidR="002253B2" w:rsidRDefault="00073523">
      <w:pPr>
        <w:ind w:firstLine="480"/>
      </w:pPr>
      <w:r>
        <w:rPr>
          <w:rFonts w:hint="eastAsia"/>
          <w:szCs w:val="24"/>
          <w:lang w:bidi="ar"/>
        </w:rPr>
        <w:t>3.4.2</w:t>
      </w:r>
      <w:r>
        <w:rPr>
          <w:rFonts w:hint="eastAsia"/>
          <w:szCs w:val="24"/>
          <w:lang w:bidi="ar"/>
        </w:rPr>
        <w:t>评标委员会完成评标后，应当向招标人提交书面评标报告和中标候选人名单。</w:t>
      </w:r>
    </w:p>
    <w:p w:rsidR="002253B2" w:rsidRDefault="002253B2">
      <w:pPr>
        <w:ind w:firstLine="480"/>
      </w:pPr>
    </w:p>
    <w:p w:rsidR="002253B2" w:rsidRDefault="00073523">
      <w:pPr>
        <w:pStyle w:val="1"/>
        <w:spacing w:after="163"/>
      </w:pPr>
      <w:bookmarkStart w:id="129" w:name="_Toc207878851"/>
      <w:bookmarkStart w:id="130" w:name="_Toc47987338"/>
      <w:r>
        <w:rPr>
          <w:rFonts w:hint="eastAsia"/>
        </w:rPr>
        <w:lastRenderedPageBreak/>
        <w:t>第四章</w:t>
      </w:r>
      <w:r>
        <w:rPr>
          <w:rFonts w:hint="eastAsia"/>
        </w:rPr>
        <w:t xml:space="preserve"> </w:t>
      </w:r>
      <w:r>
        <w:rPr>
          <w:rFonts w:hint="eastAsia"/>
        </w:rPr>
        <w:t>合同条款及格式</w:t>
      </w:r>
      <w:bookmarkEnd w:id="129"/>
      <w:bookmarkEnd w:id="130"/>
    </w:p>
    <w:p w:rsidR="002253B2" w:rsidRDefault="00073523">
      <w:pPr>
        <w:ind w:firstLine="643"/>
        <w:jc w:val="center"/>
        <w:rPr>
          <w:rFonts w:cs="宋体"/>
          <w:b/>
          <w:sz w:val="32"/>
          <w:szCs w:val="32"/>
        </w:rPr>
      </w:pPr>
      <w:bookmarkStart w:id="131" w:name="_Toc47987339"/>
      <w:bookmarkStart w:id="132" w:name="_Toc247085853"/>
      <w:bookmarkStart w:id="133" w:name="_Toc179632787"/>
      <w:bookmarkStart w:id="134" w:name="_Toc246997081"/>
      <w:bookmarkStart w:id="135" w:name="_Toc246996338"/>
      <w:bookmarkStart w:id="136" w:name="_Toc144974829"/>
      <w:bookmarkStart w:id="137" w:name="_Toc152042388"/>
      <w:bookmarkStart w:id="138" w:name="_Toc184635122"/>
      <w:bookmarkStart w:id="139" w:name="_Toc247514197"/>
      <w:bookmarkStart w:id="140" w:name="_Toc144974578"/>
      <w:bookmarkStart w:id="141" w:name="_Toc247527798"/>
      <w:bookmarkStart w:id="142" w:name="_Toc152045610"/>
      <w:bookmarkStart w:id="143" w:name="_Toc300835199"/>
      <w:bookmarkStart w:id="144" w:name="_Toc152042549"/>
      <w:proofErr w:type="gramStart"/>
      <w:r>
        <w:rPr>
          <w:rFonts w:cs="宋体" w:hint="eastAsia"/>
          <w:b/>
          <w:sz w:val="32"/>
          <w:szCs w:val="32"/>
        </w:rPr>
        <w:t>顺丰翠园</w:t>
      </w:r>
      <w:proofErr w:type="gramEnd"/>
      <w:r>
        <w:rPr>
          <w:rFonts w:cs="宋体" w:hint="eastAsia"/>
          <w:b/>
          <w:sz w:val="32"/>
          <w:szCs w:val="32"/>
        </w:rPr>
        <w:t>项目整合销售代理服务合同（</w:t>
      </w:r>
      <w:r>
        <w:rPr>
          <w:rFonts w:cs="宋体" w:hint="eastAsia"/>
          <w:b/>
          <w:sz w:val="32"/>
          <w:szCs w:val="32"/>
        </w:rPr>
        <w:t>2025</w:t>
      </w:r>
      <w:r>
        <w:rPr>
          <w:rFonts w:cs="宋体" w:hint="eastAsia"/>
          <w:b/>
          <w:sz w:val="32"/>
          <w:szCs w:val="32"/>
        </w:rPr>
        <w:t>）</w:t>
      </w:r>
    </w:p>
    <w:p w:rsidR="002253B2" w:rsidRDefault="00073523">
      <w:pPr>
        <w:tabs>
          <w:tab w:val="left" w:pos="8624"/>
        </w:tabs>
        <w:spacing w:line="360" w:lineRule="auto"/>
        <w:ind w:firstLine="480"/>
        <w:rPr>
          <w:rFonts w:cs="宋体"/>
          <w:i/>
          <w:color w:val="000000"/>
        </w:rPr>
      </w:pPr>
      <w:r>
        <w:rPr>
          <w:rFonts w:cs="宋体" w:hint="eastAsia"/>
          <w:color w:val="000000"/>
        </w:rPr>
        <w:t>委托方（甲方）：</w:t>
      </w:r>
      <w:proofErr w:type="gramStart"/>
      <w:r>
        <w:rPr>
          <w:rFonts w:cs="宋体" w:hint="eastAsia"/>
          <w:color w:val="000000"/>
        </w:rPr>
        <w:t>广州市继丰房地产</w:t>
      </w:r>
      <w:proofErr w:type="gramEnd"/>
      <w:r>
        <w:rPr>
          <w:rFonts w:cs="宋体" w:hint="eastAsia"/>
          <w:color w:val="000000"/>
        </w:rPr>
        <w:t>开发有限公司</w:t>
      </w:r>
      <w:r>
        <w:rPr>
          <w:rFonts w:cs="宋体" w:hint="eastAsia"/>
          <w:i/>
          <w:color w:val="000000"/>
        </w:rPr>
        <w:tab/>
      </w:r>
    </w:p>
    <w:p w:rsidR="002253B2" w:rsidRDefault="00073523">
      <w:pPr>
        <w:spacing w:line="360" w:lineRule="auto"/>
        <w:ind w:firstLine="480"/>
        <w:rPr>
          <w:rFonts w:cs="宋体"/>
          <w:color w:val="000000"/>
        </w:rPr>
      </w:pPr>
      <w:r>
        <w:rPr>
          <w:rFonts w:cs="宋体" w:hint="eastAsia"/>
          <w:color w:val="000000"/>
        </w:rPr>
        <w:t>法定代表人：张启华</w:t>
      </w:r>
    </w:p>
    <w:p w:rsidR="002253B2" w:rsidRDefault="00073523">
      <w:pPr>
        <w:spacing w:line="360" w:lineRule="auto"/>
        <w:ind w:firstLine="480"/>
        <w:rPr>
          <w:rFonts w:cs="宋体"/>
          <w:color w:val="000000"/>
        </w:rPr>
      </w:pPr>
      <w:r>
        <w:rPr>
          <w:rFonts w:cs="宋体" w:hint="eastAsia"/>
          <w:color w:val="000000"/>
        </w:rPr>
        <w:t>地址：广州市白云区石</w:t>
      </w:r>
      <w:proofErr w:type="gramStart"/>
      <w:r>
        <w:rPr>
          <w:rFonts w:cs="宋体" w:hint="eastAsia"/>
          <w:color w:val="000000"/>
        </w:rPr>
        <w:t>井街兆</w:t>
      </w:r>
      <w:proofErr w:type="gramEnd"/>
      <w:r>
        <w:rPr>
          <w:rFonts w:cs="宋体" w:hint="eastAsia"/>
          <w:color w:val="000000"/>
        </w:rPr>
        <w:t>丰路</w:t>
      </w:r>
      <w:r>
        <w:rPr>
          <w:rFonts w:cs="宋体" w:hint="eastAsia"/>
          <w:color w:val="000000"/>
        </w:rPr>
        <w:t>138</w:t>
      </w:r>
      <w:r>
        <w:rPr>
          <w:rFonts w:cs="宋体" w:hint="eastAsia"/>
          <w:color w:val="000000"/>
        </w:rPr>
        <w:t>号五楼</w:t>
      </w:r>
      <w:r>
        <w:rPr>
          <w:rFonts w:cs="宋体" w:hint="eastAsia"/>
          <w:color w:val="000000"/>
        </w:rPr>
        <w:t>502</w:t>
      </w:r>
      <w:r>
        <w:rPr>
          <w:rFonts w:cs="宋体" w:hint="eastAsia"/>
          <w:color w:val="000000"/>
        </w:rPr>
        <w:t>房</w:t>
      </w:r>
    </w:p>
    <w:p w:rsidR="002253B2" w:rsidRDefault="00073523">
      <w:pPr>
        <w:spacing w:line="360" w:lineRule="auto"/>
        <w:ind w:firstLine="480"/>
        <w:rPr>
          <w:rFonts w:cs="宋体"/>
          <w:color w:val="000000"/>
        </w:rPr>
      </w:pPr>
      <w:r>
        <w:rPr>
          <w:rFonts w:cs="宋体" w:hint="eastAsia"/>
          <w:color w:val="000000"/>
        </w:rPr>
        <w:t>电话：</w:t>
      </w:r>
      <w:r>
        <w:rPr>
          <w:rFonts w:cs="宋体" w:hint="eastAsia"/>
          <w:color w:val="000000"/>
        </w:rPr>
        <w:t xml:space="preserve">020-86418889    </w:t>
      </w:r>
      <w:r>
        <w:rPr>
          <w:rFonts w:cs="宋体" w:hint="eastAsia"/>
          <w:color w:val="000000"/>
        </w:rPr>
        <w:t>统一社会信用代码：</w:t>
      </w:r>
      <w:r>
        <w:rPr>
          <w:rFonts w:cs="宋体" w:hint="eastAsia"/>
          <w:color w:val="000000"/>
        </w:rPr>
        <w:t>91440101721921061K</w:t>
      </w:r>
    </w:p>
    <w:p w:rsidR="002253B2" w:rsidRDefault="002253B2">
      <w:pPr>
        <w:spacing w:line="360" w:lineRule="auto"/>
        <w:ind w:firstLine="480"/>
        <w:rPr>
          <w:rFonts w:cs="宋体"/>
          <w:color w:val="000000"/>
        </w:rPr>
      </w:pPr>
    </w:p>
    <w:p w:rsidR="002253B2" w:rsidRDefault="00073523">
      <w:pPr>
        <w:spacing w:line="360" w:lineRule="auto"/>
        <w:ind w:firstLine="480"/>
        <w:rPr>
          <w:rFonts w:cs="宋体"/>
          <w:i/>
          <w:color w:val="000000"/>
        </w:rPr>
      </w:pPr>
      <w:r>
        <w:rPr>
          <w:rFonts w:cs="宋体" w:hint="eastAsia"/>
          <w:color w:val="000000"/>
        </w:rPr>
        <w:t>受委托方（乙方）：</w:t>
      </w:r>
      <w:r>
        <w:rPr>
          <w:rFonts w:cs="宋体" w:hint="eastAsia"/>
          <w:i/>
          <w:color w:val="000000"/>
        </w:rPr>
        <w:t xml:space="preserve"> </w:t>
      </w:r>
    </w:p>
    <w:p w:rsidR="002253B2" w:rsidRDefault="00073523">
      <w:pPr>
        <w:spacing w:line="360" w:lineRule="auto"/>
        <w:ind w:firstLine="480"/>
        <w:rPr>
          <w:rFonts w:cs="宋体"/>
          <w:color w:val="000000"/>
        </w:rPr>
      </w:pPr>
      <w:r>
        <w:rPr>
          <w:rFonts w:cs="宋体" w:hint="eastAsia"/>
          <w:color w:val="000000"/>
        </w:rPr>
        <w:t>法定代表人：</w:t>
      </w:r>
    </w:p>
    <w:p w:rsidR="002253B2" w:rsidRDefault="00073523">
      <w:pPr>
        <w:spacing w:line="360" w:lineRule="auto"/>
        <w:ind w:firstLine="480"/>
        <w:rPr>
          <w:rFonts w:cs="宋体"/>
          <w:color w:val="000000"/>
        </w:rPr>
      </w:pPr>
      <w:r>
        <w:rPr>
          <w:rFonts w:cs="宋体" w:hint="eastAsia"/>
          <w:color w:val="000000"/>
        </w:rPr>
        <w:t>地址：</w:t>
      </w:r>
    </w:p>
    <w:p w:rsidR="002253B2" w:rsidRDefault="00073523">
      <w:pPr>
        <w:spacing w:line="360" w:lineRule="auto"/>
        <w:ind w:firstLine="480"/>
        <w:rPr>
          <w:rFonts w:cs="宋体"/>
          <w:color w:val="000000"/>
        </w:rPr>
      </w:pPr>
      <w:r>
        <w:rPr>
          <w:rFonts w:cs="宋体" w:hint="eastAsia"/>
          <w:color w:val="000000"/>
        </w:rPr>
        <w:t>电话：</w:t>
      </w:r>
    </w:p>
    <w:p w:rsidR="002253B2" w:rsidRDefault="00073523">
      <w:pPr>
        <w:spacing w:line="360" w:lineRule="auto"/>
        <w:ind w:firstLine="480"/>
        <w:rPr>
          <w:rFonts w:cs="宋体"/>
          <w:color w:val="000000"/>
        </w:rPr>
      </w:pPr>
      <w:r>
        <w:rPr>
          <w:rFonts w:cs="宋体" w:hint="eastAsia"/>
          <w:color w:val="000000"/>
        </w:rPr>
        <w:t xml:space="preserve"> </w:t>
      </w:r>
    </w:p>
    <w:p w:rsidR="002253B2" w:rsidRDefault="00073523">
      <w:pPr>
        <w:spacing w:line="360" w:lineRule="auto"/>
        <w:ind w:firstLine="480"/>
        <w:rPr>
          <w:rFonts w:cs="宋体"/>
          <w:color w:val="000000"/>
        </w:rPr>
      </w:pPr>
      <w:r>
        <w:rPr>
          <w:rFonts w:cs="宋体" w:hint="eastAsia"/>
          <w:color w:val="000000"/>
        </w:rPr>
        <w:t>依据《中华人民共和国民法典》及相关法规，甲、乙方双方本着自愿、平等及互惠互利的原则，经友好协商，就甲方委托乙方为甲方开发建设的</w:t>
      </w:r>
      <w:proofErr w:type="gramStart"/>
      <w:r>
        <w:rPr>
          <w:rFonts w:cs="宋体" w:hint="eastAsia"/>
          <w:color w:val="000000"/>
          <w:u w:val="single"/>
        </w:rPr>
        <w:t>顺丰翠园</w:t>
      </w:r>
      <w:proofErr w:type="gramEnd"/>
      <w:r>
        <w:rPr>
          <w:rFonts w:cs="宋体" w:hint="eastAsia"/>
          <w:color w:val="000000"/>
        </w:rPr>
        <w:t>项目（以下简称“本项目”）提供独家销售代理及渠道总</w:t>
      </w:r>
      <w:proofErr w:type="gramStart"/>
      <w:r>
        <w:rPr>
          <w:rFonts w:cs="宋体" w:hint="eastAsia"/>
          <w:color w:val="000000"/>
        </w:rPr>
        <w:t>包服务</w:t>
      </w:r>
      <w:proofErr w:type="gramEnd"/>
      <w:r>
        <w:rPr>
          <w:rFonts w:cs="宋体" w:hint="eastAsia"/>
          <w:color w:val="000000"/>
        </w:rPr>
        <w:t>以促进项目成交事宜，特签订本合同，以供信守。</w:t>
      </w:r>
    </w:p>
    <w:p w:rsidR="002253B2" w:rsidRDefault="00073523">
      <w:pPr>
        <w:pStyle w:val="aff8"/>
        <w:numPr>
          <w:ilvl w:val="0"/>
          <w:numId w:val="1"/>
        </w:numPr>
        <w:spacing w:line="360" w:lineRule="auto"/>
        <w:ind w:firstLineChars="0"/>
        <w:rPr>
          <w:rFonts w:cs="宋体"/>
          <w:b/>
          <w:color w:val="000000"/>
        </w:rPr>
      </w:pPr>
      <w:r>
        <w:rPr>
          <w:rFonts w:cs="宋体" w:hint="eastAsia"/>
          <w:b/>
          <w:color w:val="000000"/>
        </w:rPr>
        <w:t>双方声明及保证</w:t>
      </w:r>
    </w:p>
    <w:p w:rsidR="002253B2" w:rsidRDefault="00073523">
      <w:pPr>
        <w:spacing w:line="360" w:lineRule="auto"/>
        <w:ind w:firstLine="480"/>
        <w:rPr>
          <w:rFonts w:cs="宋体"/>
        </w:rPr>
      </w:pPr>
      <w:r>
        <w:rPr>
          <w:rFonts w:cs="宋体" w:hint="eastAsia"/>
        </w:rPr>
        <w:t xml:space="preserve">1.1 </w:t>
      </w:r>
      <w:r>
        <w:rPr>
          <w:rFonts w:cs="宋体" w:hint="eastAsia"/>
        </w:rPr>
        <w:t>甲乙双方均为在中国正式成立和登记的法人，有依其章</w:t>
      </w:r>
      <w:r>
        <w:rPr>
          <w:rFonts w:cs="宋体" w:hint="eastAsia"/>
        </w:rPr>
        <w:t>程规定、在其企业法人营业执照规定的经营范围内行事的法律能力。</w:t>
      </w:r>
    </w:p>
    <w:p w:rsidR="002253B2" w:rsidRDefault="00073523">
      <w:pPr>
        <w:spacing w:line="360" w:lineRule="auto"/>
        <w:ind w:firstLine="480"/>
        <w:rPr>
          <w:rFonts w:cs="宋体"/>
        </w:rPr>
      </w:pPr>
      <w:r>
        <w:rPr>
          <w:rFonts w:cs="宋体" w:hint="eastAsia"/>
        </w:rPr>
        <w:t xml:space="preserve">1.2 </w:t>
      </w:r>
      <w:r>
        <w:rPr>
          <w:rFonts w:cs="宋体" w:hint="eastAsia"/>
        </w:rPr>
        <w:t>甲乙双方保证有签署和执行本合同一切条款的权利及行为能力。</w:t>
      </w:r>
    </w:p>
    <w:p w:rsidR="002253B2" w:rsidRDefault="00073523">
      <w:pPr>
        <w:pStyle w:val="aff8"/>
        <w:numPr>
          <w:ilvl w:val="0"/>
          <w:numId w:val="1"/>
        </w:numPr>
        <w:spacing w:line="360" w:lineRule="auto"/>
        <w:ind w:firstLineChars="0"/>
        <w:rPr>
          <w:rFonts w:cs="宋体"/>
          <w:b/>
          <w:color w:val="000000"/>
        </w:rPr>
      </w:pPr>
      <w:r>
        <w:rPr>
          <w:rFonts w:cs="宋体" w:hint="eastAsia"/>
          <w:b/>
          <w:color w:val="000000"/>
        </w:rPr>
        <w:t>合作项目概况</w:t>
      </w:r>
    </w:p>
    <w:p w:rsidR="002253B2" w:rsidRDefault="00073523">
      <w:pPr>
        <w:spacing w:line="360" w:lineRule="auto"/>
        <w:ind w:firstLine="480"/>
        <w:rPr>
          <w:rFonts w:cs="宋体"/>
          <w:color w:val="000000"/>
          <w:kern w:val="28"/>
        </w:rPr>
      </w:pPr>
      <w:r>
        <w:rPr>
          <w:rFonts w:cs="宋体" w:hint="eastAsia"/>
          <w:color w:val="000000"/>
          <w:kern w:val="28"/>
        </w:rPr>
        <w:t xml:space="preserve">2.1 </w:t>
      </w:r>
      <w:r>
        <w:rPr>
          <w:rFonts w:cs="宋体" w:hint="eastAsia"/>
          <w:color w:val="000000"/>
          <w:kern w:val="28"/>
        </w:rPr>
        <w:t>项目名称：</w:t>
      </w:r>
      <w:proofErr w:type="gramStart"/>
      <w:r>
        <w:rPr>
          <w:rFonts w:cs="宋体" w:hint="eastAsia"/>
          <w:color w:val="000000"/>
          <w:kern w:val="28"/>
          <w:u w:val="single"/>
        </w:rPr>
        <w:t>顺丰翠园</w:t>
      </w:r>
      <w:proofErr w:type="gramEnd"/>
      <w:r>
        <w:rPr>
          <w:rFonts w:cs="宋体" w:hint="eastAsia"/>
          <w:color w:val="000000"/>
          <w:kern w:val="28"/>
        </w:rPr>
        <w:t>。</w:t>
      </w:r>
    </w:p>
    <w:p w:rsidR="002253B2" w:rsidRDefault="00073523">
      <w:pPr>
        <w:spacing w:line="360" w:lineRule="auto"/>
        <w:ind w:firstLine="480"/>
        <w:rPr>
          <w:rFonts w:cs="宋体"/>
          <w:color w:val="000000"/>
          <w:kern w:val="28"/>
        </w:rPr>
      </w:pPr>
      <w:r>
        <w:rPr>
          <w:rFonts w:cs="宋体" w:hint="eastAsia"/>
          <w:color w:val="000000"/>
          <w:kern w:val="28"/>
        </w:rPr>
        <w:t xml:space="preserve">2.2 </w:t>
      </w:r>
      <w:r>
        <w:rPr>
          <w:rFonts w:cs="宋体" w:hint="eastAsia"/>
          <w:color w:val="000000"/>
          <w:kern w:val="28"/>
        </w:rPr>
        <w:t>项目位置：</w:t>
      </w:r>
      <w:r>
        <w:rPr>
          <w:rFonts w:cs="宋体" w:hint="eastAsia"/>
          <w:color w:val="000000"/>
          <w:kern w:val="28"/>
          <w:u w:val="single"/>
        </w:rPr>
        <w:t>广州市白云区</w:t>
      </w:r>
      <w:proofErr w:type="gramStart"/>
      <w:r>
        <w:rPr>
          <w:rFonts w:cs="宋体" w:hint="eastAsia"/>
          <w:color w:val="000000"/>
          <w:kern w:val="28"/>
          <w:u w:val="single"/>
        </w:rPr>
        <w:t>石井兆丰</w:t>
      </w:r>
      <w:proofErr w:type="gramEnd"/>
      <w:r>
        <w:rPr>
          <w:rFonts w:cs="宋体" w:hint="eastAsia"/>
          <w:color w:val="000000"/>
          <w:kern w:val="28"/>
          <w:u w:val="single"/>
        </w:rPr>
        <w:t>路</w:t>
      </w:r>
      <w:r>
        <w:rPr>
          <w:rFonts w:cs="宋体" w:hint="eastAsia"/>
          <w:color w:val="000000"/>
          <w:kern w:val="28"/>
          <w:u w:val="single"/>
        </w:rPr>
        <w:t>168</w:t>
      </w:r>
      <w:r>
        <w:rPr>
          <w:rFonts w:cs="宋体" w:hint="eastAsia"/>
          <w:color w:val="000000"/>
          <w:kern w:val="28"/>
          <w:u w:val="single"/>
        </w:rPr>
        <w:t>号广花高速公路东侧</w:t>
      </w:r>
      <w:r>
        <w:rPr>
          <w:rFonts w:cs="宋体" w:hint="eastAsia"/>
          <w:color w:val="000000"/>
          <w:kern w:val="28"/>
        </w:rPr>
        <w:t>。</w:t>
      </w:r>
    </w:p>
    <w:p w:rsidR="002253B2" w:rsidRDefault="00073523">
      <w:pPr>
        <w:spacing w:line="360" w:lineRule="auto"/>
        <w:ind w:firstLine="480"/>
        <w:rPr>
          <w:rFonts w:cs="宋体"/>
          <w:color w:val="000000"/>
          <w:kern w:val="28"/>
        </w:rPr>
      </w:pPr>
      <w:r>
        <w:rPr>
          <w:rFonts w:cs="宋体" w:hint="eastAsia"/>
          <w:color w:val="000000"/>
          <w:kern w:val="28"/>
        </w:rPr>
        <w:t xml:space="preserve">2.3 </w:t>
      </w:r>
      <w:r>
        <w:rPr>
          <w:rFonts w:cs="宋体" w:hint="eastAsia"/>
          <w:color w:val="000000"/>
          <w:kern w:val="28"/>
        </w:rPr>
        <w:t>项目物业类型：</w:t>
      </w:r>
      <w:r>
        <w:rPr>
          <w:rFonts w:cs="宋体" w:hint="eastAsia"/>
          <w:color w:val="000000"/>
          <w:kern w:val="28"/>
          <w:u w:val="single"/>
        </w:rPr>
        <w:t>住宅</w:t>
      </w:r>
      <w:r>
        <w:rPr>
          <w:rFonts w:cs="宋体" w:hint="eastAsia"/>
          <w:color w:val="000000"/>
          <w:kern w:val="28"/>
        </w:rPr>
        <w:t>。</w:t>
      </w:r>
    </w:p>
    <w:p w:rsidR="002253B2" w:rsidRDefault="00073523">
      <w:pPr>
        <w:spacing w:line="360" w:lineRule="auto"/>
        <w:ind w:firstLine="480"/>
        <w:jc w:val="left"/>
        <w:rPr>
          <w:rFonts w:cs="宋体"/>
          <w:color w:val="FF0000"/>
        </w:rPr>
      </w:pPr>
      <w:r>
        <w:rPr>
          <w:rFonts w:cs="宋体" w:hint="eastAsia"/>
          <w:color w:val="000000"/>
          <w:kern w:val="28"/>
        </w:rPr>
        <w:t>2.4</w:t>
      </w:r>
      <w:r>
        <w:rPr>
          <w:rFonts w:cs="宋体" w:hint="eastAsia"/>
          <w:color w:val="000000" w:themeColor="text1"/>
          <w:kern w:val="28"/>
        </w:rPr>
        <w:t xml:space="preserve"> </w:t>
      </w:r>
      <w:r>
        <w:rPr>
          <w:rFonts w:cs="宋体" w:hint="eastAsia"/>
          <w:color w:val="000000" w:themeColor="text1"/>
          <w:kern w:val="28"/>
        </w:rPr>
        <w:t>委托独家销售代理及</w:t>
      </w:r>
      <w:r>
        <w:rPr>
          <w:rFonts w:cs="宋体" w:hint="eastAsia"/>
          <w:color w:val="000000" w:themeColor="text1"/>
        </w:rPr>
        <w:t>渠道总</w:t>
      </w:r>
      <w:proofErr w:type="gramStart"/>
      <w:r>
        <w:rPr>
          <w:rFonts w:cs="宋体" w:hint="eastAsia"/>
          <w:color w:val="000000" w:themeColor="text1"/>
        </w:rPr>
        <w:t>包服务</w:t>
      </w:r>
      <w:proofErr w:type="gramEnd"/>
      <w:r>
        <w:rPr>
          <w:rFonts w:cs="宋体" w:hint="eastAsia"/>
          <w:color w:val="000000" w:themeColor="text1"/>
        </w:rPr>
        <w:t>的</w:t>
      </w:r>
      <w:r>
        <w:rPr>
          <w:rFonts w:cs="宋体" w:hint="eastAsia"/>
          <w:color w:val="000000" w:themeColor="text1"/>
          <w:kern w:val="28"/>
        </w:rPr>
        <w:t>服务范围：本项目</w:t>
      </w:r>
      <w:proofErr w:type="gramStart"/>
      <w:r>
        <w:rPr>
          <w:rFonts w:cs="宋体" w:hint="eastAsia"/>
          <w:color w:val="000000" w:themeColor="text1"/>
          <w:kern w:val="28"/>
        </w:rPr>
        <w:t>五期翠丰路</w:t>
      </w:r>
      <w:proofErr w:type="gramEnd"/>
      <w:r>
        <w:rPr>
          <w:rFonts w:cs="宋体" w:hint="eastAsia"/>
          <w:color w:val="000000" w:themeColor="text1"/>
          <w:kern w:val="28"/>
        </w:rPr>
        <w:t>9</w:t>
      </w:r>
      <w:r>
        <w:rPr>
          <w:rFonts w:cs="宋体" w:hint="eastAsia"/>
          <w:color w:val="000000" w:themeColor="text1"/>
          <w:kern w:val="28"/>
        </w:rPr>
        <w:t>号</w:t>
      </w:r>
      <w:r>
        <w:rPr>
          <w:rFonts w:cs="宋体" w:hint="eastAsia"/>
          <w:color w:val="000000" w:themeColor="text1"/>
          <w:kern w:val="28"/>
        </w:rPr>
        <w:t>F5</w:t>
      </w:r>
      <w:r>
        <w:rPr>
          <w:rFonts w:cs="宋体" w:hint="eastAsia"/>
          <w:color w:val="000000" w:themeColor="text1"/>
          <w:kern w:val="28"/>
        </w:rPr>
        <w:t>栋、</w:t>
      </w:r>
      <w:proofErr w:type="gramStart"/>
      <w:r>
        <w:rPr>
          <w:rFonts w:cs="宋体" w:hint="eastAsia"/>
          <w:color w:val="000000" w:themeColor="text1"/>
          <w:kern w:val="28"/>
        </w:rPr>
        <w:t>翠丰路</w:t>
      </w:r>
      <w:proofErr w:type="gramEnd"/>
      <w:r>
        <w:rPr>
          <w:rFonts w:cs="宋体" w:hint="eastAsia"/>
          <w:color w:val="000000" w:themeColor="text1"/>
          <w:kern w:val="28"/>
        </w:rPr>
        <w:t>11</w:t>
      </w:r>
      <w:r>
        <w:rPr>
          <w:rFonts w:cs="宋体" w:hint="eastAsia"/>
          <w:color w:val="000000" w:themeColor="text1"/>
          <w:kern w:val="28"/>
        </w:rPr>
        <w:t>号</w:t>
      </w:r>
      <w:r>
        <w:rPr>
          <w:rFonts w:cs="宋体" w:hint="eastAsia"/>
          <w:color w:val="000000" w:themeColor="text1"/>
          <w:kern w:val="28"/>
        </w:rPr>
        <w:t>F6</w:t>
      </w:r>
      <w:r>
        <w:rPr>
          <w:rFonts w:cs="宋体" w:hint="eastAsia"/>
          <w:color w:val="000000" w:themeColor="text1"/>
          <w:kern w:val="28"/>
        </w:rPr>
        <w:t>栋、</w:t>
      </w:r>
      <w:proofErr w:type="gramStart"/>
      <w:r>
        <w:rPr>
          <w:rFonts w:cs="宋体" w:hint="eastAsia"/>
          <w:color w:val="000000" w:themeColor="text1"/>
          <w:kern w:val="28"/>
        </w:rPr>
        <w:t>翠丰路</w:t>
      </w:r>
      <w:proofErr w:type="gramEnd"/>
      <w:r>
        <w:rPr>
          <w:rFonts w:cs="宋体" w:hint="eastAsia"/>
          <w:color w:val="000000" w:themeColor="text1"/>
          <w:kern w:val="28"/>
        </w:rPr>
        <w:t>1</w:t>
      </w:r>
      <w:r>
        <w:rPr>
          <w:rFonts w:cs="宋体" w:hint="eastAsia"/>
          <w:color w:val="000000" w:themeColor="text1"/>
          <w:kern w:val="28"/>
        </w:rPr>
        <w:t>号</w:t>
      </w:r>
      <w:r>
        <w:rPr>
          <w:rFonts w:cs="宋体" w:hint="eastAsia"/>
          <w:color w:val="000000" w:themeColor="text1"/>
          <w:kern w:val="28"/>
        </w:rPr>
        <w:t>F8</w:t>
      </w:r>
      <w:r>
        <w:rPr>
          <w:rFonts w:cs="宋体" w:hint="eastAsia"/>
          <w:color w:val="000000" w:themeColor="text1"/>
          <w:kern w:val="28"/>
        </w:rPr>
        <w:t>栋、</w:t>
      </w:r>
      <w:proofErr w:type="gramStart"/>
      <w:r>
        <w:rPr>
          <w:rFonts w:cs="宋体" w:hint="eastAsia"/>
          <w:color w:val="000000" w:themeColor="text1"/>
          <w:kern w:val="28"/>
        </w:rPr>
        <w:t>翠丰路</w:t>
      </w:r>
      <w:proofErr w:type="gramEnd"/>
      <w:r>
        <w:rPr>
          <w:rFonts w:cs="宋体" w:hint="eastAsia"/>
          <w:color w:val="000000" w:themeColor="text1"/>
          <w:kern w:val="28"/>
        </w:rPr>
        <w:t>3</w:t>
      </w:r>
      <w:r>
        <w:rPr>
          <w:rFonts w:cs="宋体" w:hint="eastAsia"/>
          <w:color w:val="000000" w:themeColor="text1"/>
          <w:kern w:val="28"/>
        </w:rPr>
        <w:t>号</w:t>
      </w:r>
      <w:r>
        <w:rPr>
          <w:rFonts w:cs="宋体" w:hint="eastAsia"/>
          <w:color w:val="000000" w:themeColor="text1"/>
          <w:kern w:val="28"/>
        </w:rPr>
        <w:t>F9</w:t>
      </w:r>
      <w:r>
        <w:rPr>
          <w:rFonts w:cs="宋体" w:hint="eastAsia"/>
          <w:color w:val="000000" w:themeColor="text1"/>
          <w:kern w:val="28"/>
        </w:rPr>
        <w:t>栋所有可售房屋，四期兆丰路</w:t>
      </w:r>
      <w:r>
        <w:rPr>
          <w:rFonts w:cs="宋体" w:hint="eastAsia"/>
          <w:color w:val="000000" w:themeColor="text1"/>
          <w:kern w:val="28"/>
        </w:rPr>
        <w:t>126</w:t>
      </w:r>
      <w:r>
        <w:rPr>
          <w:rFonts w:cs="宋体" w:hint="eastAsia"/>
          <w:color w:val="000000" w:themeColor="text1"/>
          <w:kern w:val="28"/>
        </w:rPr>
        <w:t>、</w:t>
      </w:r>
      <w:r>
        <w:rPr>
          <w:rFonts w:cs="宋体" w:hint="eastAsia"/>
          <w:color w:val="000000" w:themeColor="text1"/>
          <w:kern w:val="28"/>
        </w:rPr>
        <w:t>128</w:t>
      </w:r>
      <w:r>
        <w:rPr>
          <w:rFonts w:cs="宋体" w:hint="eastAsia"/>
          <w:color w:val="000000" w:themeColor="text1"/>
          <w:kern w:val="28"/>
        </w:rPr>
        <w:t>、</w:t>
      </w:r>
      <w:r>
        <w:rPr>
          <w:rFonts w:cs="宋体" w:hint="eastAsia"/>
          <w:color w:val="000000" w:themeColor="text1"/>
          <w:kern w:val="28"/>
        </w:rPr>
        <w:t>130</w:t>
      </w:r>
      <w:r>
        <w:rPr>
          <w:rFonts w:cs="宋体" w:hint="eastAsia"/>
          <w:color w:val="000000" w:themeColor="text1"/>
          <w:kern w:val="28"/>
        </w:rPr>
        <w:t>号所有可售房屋</w:t>
      </w:r>
      <w:r>
        <w:rPr>
          <w:rFonts w:cs="宋体" w:hint="eastAsia"/>
          <w:color w:val="000000" w:themeColor="text1"/>
        </w:rPr>
        <w:t>。</w:t>
      </w:r>
    </w:p>
    <w:p w:rsidR="002253B2" w:rsidRDefault="00073523">
      <w:pPr>
        <w:pStyle w:val="aff8"/>
        <w:numPr>
          <w:ilvl w:val="0"/>
          <w:numId w:val="1"/>
        </w:numPr>
        <w:spacing w:line="360" w:lineRule="auto"/>
        <w:ind w:firstLineChars="0"/>
        <w:rPr>
          <w:rFonts w:cs="宋体"/>
          <w:b/>
          <w:color w:val="000000"/>
        </w:rPr>
      </w:pPr>
      <w:r>
        <w:rPr>
          <w:rFonts w:cs="宋体" w:hint="eastAsia"/>
          <w:b/>
          <w:color w:val="000000"/>
        </w:rPr>
        <w:t>合同期限</w:t>
      </w:r>
    </w:p>
    <w:p w:rsidR="002253B2" w:rsidRDefault="00073523">
      <w:pPr>
        <w:spacing w:line="360" w:lineRule="auto"/>
        <w:ind w:firstLine="480"/>
        <w:rPr>
          <w:rFonts w:cs="宋体"/>
          <w:color w:val="000000" w:themeColor="text1"/>
        </w:rPr>
      </w:pPr>
      <w:r>
        <w:rPr>
          <w:rFonts w:cs="宋体" w:hint="eastAsia"/>
          <w:color w:val="000000" w:themeColor="text1"/>
        </w:rPr>
        <w:t xml:space="preserve">3.1 </w:t>
      </w:r>
      <w:r>
        <w:rPr>
          <w:rFonts w:cs="宋体" w:hint="eastAsia"/>
          <w:color w:val="000000" w:themeColor="text1"/>
        </w:rPr>
        <w:t>本合同签订后生效，</w:t>
      </w:r>
      <w:r>
        <w:rPr>
          <w:rFonts w:cs="宋体" w:hint="eastAsia"/>
          <w:color w:val="000000" w:themeColor="text1"/>
        </w:rPr>
        <w:t>至</w:t>
      </w:r>
      <w:r>
        <w:rPr>
          <w:rFonts w:cs="宋体" w:hint="eastAsia"/>
          <w:color w:val="000000" w:themeColor="text1"/>
        </w:rPr>
        <w:t>2026</w:t>
      </w:r>
      <w:r>
        <w:rPr>
          <w:rFonts w:cs="宋体" w:hint="eastAsia"/>
          <w:color w:val="000000" w:themeColor="text1"/>
        </w:rPr>
        <w:t>年</w:t>
      </w:r>
      <w:r>
        <w:rPr>
          <w:rFonts w:cs="宋体" w:hint="eastAsia"/>
          <w:color w:val="000000" w:themeColor="text1"/>
        </w:rPr>
        <w:t>12</w:t>
      </w:r>
      <w:r>
        <w:rPr>
          <w:rFonts w:cs="宋体" w:hint="eastAsia"/>
          <w:color w:val="000000" w:themeColor="text1"/>
        </w:rPr>
        <w:t>月</w:t>
      </w:r>
      <w:r>
        <w:rPr>
          <w:rFonts w:cs="宋体" w:hint="eastAsia"/>
          <w:color w:val="000000" w:themeColor="text1"/>
        </w:rPr>
        <w:t>31</w:t>
      </w:r>
      <w:r>
        <w:rPr>
          <w:rFonts w:cs="宋体" w:hint="eastAsia"/>
          <w:color w:val="000000" w:themeColor="text1"/>
        </w:rPr>
        <w:t>日</w:t>
      </w:r>
      <w:r>
        <w:rPr>
          <w:rFonts w:cs="宋体" w:hint="eastAsia"/>
          <w:color w:val="000000" w:themeColor="text1"/>
        </w:rPr>
        <w:t>合同自然终止。</w:t>
      </w:r>
    </w:p>
    <w:p w:rsidR="002253B2" w:rsidRDefault="00073523">
      <w:pPr>
        <w:spacing w:line="360" w:lineRule="auto"/>
        <w:ind w:firstLine="480"/>
        <w:rPr>
          <w:rFonts w:cs="宋体"/>
          <w:color w:val="000000" w:themeColor="text1"/>
        </w:rPr>
      </w:pPr>
      <w:r>
        <w:rPr>
          <w:rFonts w:cs="宋体" w:hint="eastAsia"/>
          <w:color w:val="000000" w:themeColor="text1"/>
        </w:rPr>
        <w:lastRenderedPageBreak/>
        <w:t xml:space="preserve">3.2 </w:t>
      </w:r>
      <w:r>
        <w:rPr>
          <w:rFonts w:cs="宋体" w:hint="eastAsia"/>
          <w:color w:val="000000" w:themeColor="text1"/>
        </w:rPr>
        <w:t>合同设有考核期，考核期为合同签订之日起</w:t>
      </w:r>
      <w:r>
        <w:rPr>
          <w:rFonts w:cs="宋体" w:hint="eastAsia"/>
          <w:color w:val="000000" w:themeColor="text1"/>
        </w:rPr>
        <w:t>6</w:t>
      </w:r>
      <w:r>
        <w:rPr>
          <w:rFonts w:cs="宋体" w:hint="eastAsia"/>
          <w:color w:val="000000" w:themeColor="text1"/>
        </w:rPr>
        <w:t>个月。</w:t>
      </w:r>
    </w:p>
    <w:p w:rsidR="002253B2" w:rsidRDefault="00073523">
      <w:pPr>
        <w:spacing w:line="360" w:lineRule="auto"/>
        <w:ind w:firstLine="480"/>
        <w:rPr>
          <w:rFonts w:cs="宋体"/>
          <w:color w:val="000000" w:themeColor="text1"/>
        </w:rPr>
      </w:pPr>
      <w:r>
        <w:rPr>
          <w:rFonts w:cs="宋体" w:hint="eastAsia"/>
          <w:color w:val="000000" w:themeColor="text1"/>
        </w:rPr>
        <w:t xml:space="preserve">3.3 </w:t>
      </w:r>
      <w:r>
        <w:rPr>
          <w:rFonts w:cs="宋体" w:hint="eastAsia"/>
          <w:color w:val="000000" w:themeColor="text1"/>
        </w:rPr>
        <w:t>合同签订后</w:t>
      </w:r>
      <w:r>
        <w:rPr>
          <w:rFonts w:cs="宋体" w:hint="eastAsia"/>
          <w:color w:val="000000" w:themeColor="text1"/>
        </w:rPr>
        <w:t>3</w:t>
      </w:r>
      <w:r>
        <w:rPr>
          <w:rFonts w:cs="宋体" w:hint="eastAsia"/>
          <w:color w:val="000000" w:themeColor="text1"/>
        </w:rPr>
        <w:t>个月内，</w:t>
      </w:r>
      <w:r>
        <w:rPr>
          <w:rFonts w:cs="宋体" w:hint="eastAsia"/>
          <w:color w:val="000000" w:themeColor="text1"/>
        </w:rPr>
        <w:t>F8</w:t>
      </w:r>
      <w:r>
        <w:rPr>
          <w:rFonts w:cs="宋体" w:hint="eastAsia"/>
          <w:color w:val="000000" w:themeColor="text1"/>
        </w:rPr>
        <w:t>、</w:t>
      </w:r>
      <w:r>
        <w:rPr>
          <w:rFonts w:cs="宋体" w:hint="eastAsia"/>
          <w:color w:val="000000" w:themeColor="text1"/>
        </w:rPr>
        <w:t>F9</w:t>
      </w:r>
      <w:r>
        <w:rPr>
          <w:rFonts w:cs="宋体" w:hint="eastAsia"/>
          <w:color w:val="000000" w:themeColor="text1"/>
        </w:rPr>
        <w:t>栋未开售的，考核期任务指标为销售房屋</w:t>
      </w:r>
      <w:r>
        <w:rPr>
          <w:rFonts w:cs="宋体" w:hint="eastAsia"/>
          <w:color w:val="000000" w:themeColor="text1"/>
        </w:rPr>
        <w:t>50</w:t>
      </w:r>
      <w:r>
        <w:rPr>
          <w:rFonts w:cs="宋体" w:hint="eastAsia"/>
          <w:color w:val="000000" w:themeColor="text1"/>
        </w:rPr>
        <w:t>套；合同签订当时或签订后</w:t>
      </w:r>
      <w:r>
        <w:rPr>
          <w:rFonts w:cs="宋体" w:hint="eastAsia"/>
          <w:color w:val="000000" w:themeColor="text1"/>
        </w:rPr>
        <w:t>3</w:t>
      </w:r>
      <w:r>
        <w:rPr>
          <w:rFonts w:cs="宋体" w:hint="eastAsia"/>
          <w:color w:val="000000" w:themeColor="text1"/>
        </w:rPr>
        <w:t>个月内，</w:t>
      </w:r>
      <w:r>
        <w:rPr>
          <w:rFonts w:cs="宋体" w:hint="eastAsia"/>
          <w:color w:val="000000" w:themeColor="text1"/>
        </w:rPr>
        <w:t>F8</w:t>
      </w:r>
      <w:r>
        <w:rPr>
          <w:rFonts w:cs="宋体" w:hint="eastAsia"/>
          <w:color w:val="000000" w:themeColor="text1"/>
        </w:rPr>
        <w:t>、</w:t>
      </w:r>
      <w:r>
        <w:rPr>
          <w:rFonts w:cs="宋体" w:hint="eastAsia"/>
          <w:color w:val="000000" w:themeColor="text1"/>
        </w:rPr>
        <w:t>F9</w:t>
      </w:r>
      <w:r>
        <w:rPr>
          <w:rFonts w:cs="宋体" w:hint="eastAsia"/>
          <w:color w:val="000000" w:themeColor="text1"/>
        </w:rPr>
        <w:t>栋已取得商品房预售许可证开售的，考核期任务指标为销售房屋</w:t>
      </w:r>
      <w:r>
        <w:rPr>
          <w:rFonts w:cs="宋体" w:hint="eastAsia"/>
          <w:color w:val="000000" w:themeColor="text1"/>
        </w:rPr>
        <w:t>80</w:t>
      </w:r>
      <w:r>
        <w:rPr>
          <w:rFonts w:cs="宋体" w:hint="eastAsia"/>
          <w:color w:val="000000" w:themeColor="text1"/>
        </w:rPr>
        <w:t>套；</w:t>
      </w:r>
      <w:r>
        <w:rPr>
          <w:rFonts w:cs="宋体" w:hint="eastAsia"/>
          <w:color w:val="000000" w:themeColor="text1"/>
        </w:rPr>
        <w:t>销售房屋数量计算以客户向甲方完成定金缴纳并签订本项目《广州市房地产认购书》的销售套数为准</w:t>
      </w:r>
      <w:r>
        <w:rPr>
          <w:rFonts w:cs="宋体" w:hint="eastAsia"/>
          <w:color w:val="000000" w:themeColor="text1"/>
        </w:rPr>
        <w:t>。</w:t>
      </w:r>
      <w:r>
        <w:rPr>
          <w:rFonts w:cs="宋体" w:hint="eastAsia"/>
          <w:color w:val="000000" w:themeColor="text1"/>
        </w:rPr>
        <w:t>如</w:t>
      </w:r>
      <w:r>
        <w:rPr>
          <w:rFonts w:cs="宋体" w:hint="eastAsia"/>
          <w:color w:val="000000" w:themeColor="text1"/>
        </w:rPr>
        <w:t>考核期内</w:t>
      </w:r>
      <w:r>
        <w:rPr>
          <w:rFonts w:cs="宋体" w:hint="eastAsia"/>
          <w:color w:val="000000" w:themeColor="text1"/>
        </w:rPr>
        <w:t>乙方未能完成</w:t>
      </w:r>
      <w:r>
        <w:rPr>
          <w:rFonts w:cs="宋体" w:hint="eastAsia"/>
          <w:color w:val="000000" w:themeColor="text1"/>
        </w:rPr>
        <w:t>销售任务指标</w:t>
      </w:r>
      <w:r>
        <w:rPr>
          <w:rFonts w:cs="宋体" w:hint="eastAsia"/>
          <w:color w:val="000000" w:themeColor="text1"/>
        </w:rPr>
        <w:t>甲方有权</w:t>
      </w:r>
      <w:r>
        <w:rPr>
          <w:rFonts w:cs="宋体" w:hint="eastAsia"/>
          <w:color w:val="000000" w:themeColor="text1"/>
        </w:rPr>
        <w:t>单方</w:t>
      </w:r>
      <w:r>
        <w:rPr>
          <w:rFonts w:cs="宋体" w:hint="eastAsia"/>
          <w:color w:val="000000" w:themeColor="text1"/>
        </w:rPr>
        <w:t>解除合同。</w:t>
      </w:r>
    </w:p>
    <w:p w:rsidR="002253B2" w:rsidRDefault="00073523">
      <w:pPr>
        <w:spacing w:line="360" w:lineRule="auto"/>
        <w:ind w:firstLine="480"/>
        <w:rPr>
          <w:rFonts w:cs="宋体"/>
          <w:color w:val="000000" w:themeColor="text1"/>
        </w:rPr>
      </w:pPr>
      <w:r>
        <w:rPr>
          <w:rFonts w:cs="宋体" w:hint="eastAsia"/>
          <w:color w:val="000000" w:themeColor="text1"/>
        </w:rPr>
        <w:t xml:space="preserve">3.4 </w:t>
      </w:r>
      <w:r>
        <w:rPr>
          <w:rFonts w:cs="宋体" w:hint="eastAsia"/>
          <w:color w:val="000000" w:themeColor="text1"/>
        </w:rPr>
        <w:t>如</w:t>
      </w:r>
      <w:r>
        <w:rPr>
          <w:rFonts w:cs="宋体" w:hint="eastAsia"/>
          <w:color w:val="000000" w:themeColor="text1"/>
        </w:rPr>
        <w:t>考核期内</w:t>
      </w:r>
      <w:r>
        <w:rPr>
          <w:rFonts w:cs="宋体" w:hint="eastAsia"/>
          <w:color w:val="000000" w:themeColor="text1"/>
        </w:rPr>
        <w:t>乙方未能完成</w:t>
      </w:r>
      <w:r>
        <w:rPr>
          <w:rFonts w:cs="宋体" w:hint="eastAsia"/>
          <w:color w:val="000000" w:themeColor="text1"/>
        </w:rPr>
        <w:t>销售任务指标，甲方有权就考核任务销售房屋套数差额按照</w:t>
      </w:r>
      <w:r>
        <w:rPr>
          <w:rFonts w:cs="宋体" w:hint="eastAsia"/>
          <w:color w:val="000000" w:themeColor="text1"/>
        </w:rPr>
        <w:t>3000</w:t>
      </w:r>
      <w:r>
        <w:rPr>
          <w:rFonts w:cs="宋体" w:hint="eastAsia"/>
          <w:color w:val="000000" w:themeColor="text1"/>
        </w:rPr>
        <w:t>元</w:t>
      </w:r>
      <w:r>
        <w:rPr>
          <w:rFonts w:cs="宋体" w:hint="eastAsia"/>
          <w:color w:val="000000" w:themeColor="text1"/>
        </w:rPr>
        <w:t>/</w:t>
      </w:r>
      <w:proofErr w:type="gramStart"/>
      <w:r>
        <w:rPr>
          <w:rFonts w:cs="宋体" w:hint="eastAsia"/>
          <w:color w:val="000000" w:themeColor="text1"/>
        </w:rPr>
        <w:t>套标准</w:t>
      </w:r>
      <w:proofErr w:type="gramEnd"/>
      <w:r>
        <w:rPr>
          <w:rFonts w:cs="宋体" w:hint="eastAsia"/>
          <w:color w:val="000000" w:themeColor="text1"/>
        </w:rPr>
        <w:t>对乙方进行扣罚。</w:t>
      </w:r>
    </w:p>
    <w:p w:rsidR="002253B2" w:rsidRDefault="00073523">
      <w:pPr>
        <w:pStyle w:val="aff8"/>
        <w:numPr>
          <w:ilvl w:val="0"/>
          <w:numId w:val="1"/>
        </w:numPr>
        <w:spacing w:line="360" w:lineRule="auto"/>
        <w:ind w:firstLineChars="0"/>
        <w:rPr>
          <w:rFonts w:cs="宋体"/>
          <w:b/>
          <w:color w:val="000000"/>
        </w:rPr>
      </w:pPr>
      <w:r>
        <w:rPr>
          <w:rFonts w:cs="宋体" w:hint="eastAsia"/>
          <w:b/>
          <w:color w:val="000000"/>
        </w:rPr>
        <w:t>合作方式及服务费用</w:t>
      </w:r>
    </w:p>
    <w:p w:rsidR="002253B2" w:rsidRDefault="00073523">
      <w:pPr>
        <w:spacing w:line="360" w:lineRule="auto"/>
        <w:ind w:firstLine="480"/>
        <w:rPr>
          <w:rFonts w:cs="宋体"/>
          <w:color w:val="000000"/>
        </w:rPr>
      </w:pPr>
      <w:r>
        <w:rPr>
          <w:rFonts w:cs="宋体" w:hint="eastAsia"/>
          <w:color w:val="000000"/>
        </w:rPr>
        <w:t>4.1</w:t>
      </w:r>
      <w:r>
        <w:rPr>
          <w:rFonts w:cs="宋体" w:hint="eastAsia"/>
          <w:color w:val="000000"/>
        </w:rPr>
        <w:t>合作方式</w:t>
      </w:r>
    </w:p>
    <w:p w:rsidR="002253B2" w:rsidRDefault="00073523">
      <w:pPr>
        <w:spacing w:line="360" w:lineRule="auto"/>
        <w:ind w:firstLine="480"/>
        <w:rPr>
          <w:rFonts w:cs="宋体"/>
          <w:color w:val="000000"/>
        </w:rPr>
      </w:pPr>
      <w:r>
        <w:rPr>
          <w:rFonts w:cs="宋体" w:hint="eastAsia"/>
          <w:color w:val="000000"/>
        </w:rPr>
        <w:t>4.1.1</w:t>
      </w:r>
      <w:r>
        <w:rPr>
          <w:rFonts w:cs="宋体" w:hint="eastAsia"/>
          <w:color w:val="000000"/>
        </w:rPr>
        <w:t>甲乙双方同意，合同期内，甲方委托乙方为本项目的独家销售代理及渠道服务商，为本项目整合内场代理、外场营销、渠道整合等。</w:t>
      </w:r>
    </w:p>
    <w:p w:rsidR="002253B2" w:rsidRDefault="00073523">
      <w:pPr>
        <w:spacing w:line="360" w:lineRule="auto"/>
        <w:ind w:firstLine="480"/>
        <w:rPr>
          <w:rFonts w:cs="宋体"/>
          <w:color w:val="000000"/>
        </w:rPr>
      </w:pPr>
      <w:r>
        <w:rPr>
          <w:rFonts w:cs="宋体" w:hint="eastAsia"/>
          <w:color w:val="000000"/>
        </w:rPr>
        <w:t xml:space="preserve">4.1.2 </w:t>
      </w:r>
      <w:r>
        <w:rPr>
          <w:rFonts w:cs="宋体" w:hint="eastAsia"/>
          <w:color w:val="000000"/>
        </w:rPr>
        <w:t>甲方原有</w:t>
      </w:r>
      <w:r>
        <w:rPr>
          <w:rFonts w:cs="宋体" w:hint="eastAsia"/>
          <w:color w:val="000000"/>
        </w:rPr>
        <w:t>劳务派遣的</w:t>
      </w:r>
      <w:r>
        <w:rPr>
          <w:rFonts w:cs="宋体" w:hint="eastAsia"/>
          <w:color w:val="000000"/>
        </w:rPr>
        <w:t>销售人员工作关系不变，由乙方管理；底薪由甲方支付，销售佣金按照乙方标准由乙方支付。</w:t>
      </w:r>
    </w:p>
    <w:p w:rsidR="002253B2" w:rsidRDefault="00073523">
      <w:pPr>
        <w:spacing w:line="360" w:lineRule="auto"/>
        <w:ind w:firstLine="480"/>
        <w:rPr>
          <w:rFonts w:cs="宋体"/>
          <w:color w:val="000000" w:themeColor="text1"/>
        </w:rPr>
      </w:pPr>
      <w:r>
        <w:rPr>
          <w:rFonts w:cs="宋体" w:hint="eastAsia"/>
          <w:color w:val="000000" w:themeColor="text1"/>
        </w:rPr>
        <w:t xml:space="preserve">4.2 </w:t>
      </w:r>
      <w:r>
        <w:rPr>
          <w:rFonts w:cs="宋体" w:hint="eastAsia"/>
          <w:color w:val="000000" w:themeColor="text1"/>
        </w:rPr>
        <w:t>代理服务费用标准</w:t>
      </w:r>
    </w:p>
    <w:p w:rsidR="002253B2" w:rsidRDefault="00073523">
      <w:pPr>
        <w:spacing w:line="360" w:lineRule="auto"/>
        <w:ind w:firstLine="480"/>
        <w:rPr>
          <w:rFonts w:cs="宋体"/>
          <w:color w:val="000000" w:themeColor="text1"/>
        </w:rPr>
      </w:pPr>
      <w:r>
        <w:rPr>
          <w:rFonts w:cs="宋体" w:hint="eastAsia"/>
          <w:color w:val="000000" w:themeColor="text1"/>
        </w:rPr>
        <w:t>4.2.1</w:t>
      </w:r>
      <w:r>
        <w:rPr>
          <w:rFonts w:cs="宋体" w:hint="eastAsia"/>
          <w:color w:val="000000" w:themeColor="text1"/>
        </w:rPr>
        <w:t>代理费、代理费率约定：</w:t>
      </w:r>
    </w:p>
    <w:p w:rsidR="002253B2" w:rsidRDefault="00073523">
      <w:pPr>
        <w:spacing w:line="360" w:lineRule="auto"/>
        <w:ind w:firstLine="480"/>
        <w:rPr>
          <w:rFonts w:cs="宋体"/>
          <w:color w:val="000000" w:themeColor="text1"/>
        </w:rPr>
      </w:pPr>
      <w:r>
        <w:rPr>
          <w:rFonts w:cs="宋体" w:hint="eastAsia"/>
          <w:color w:val="000000" w:themeColor="text1"/>
        </w:rPr>
        <w:t>本项目乙方代理费率的计算方式为：</w:t>
      </w:r>
    </w:p>
    <w:p w:rsidR="002253B2" w:rsidRDefault="00073523">
      <w:pPr>
        <w:spacing w:line="360" w:lineRule="auto"/>
        <w:ind w:firstLine="480"/>
        <w:rPr>
          <w:rFonts w:cs="宋体"/>
          <w:color w:val="000000" w:themeColor="text1"/>
        </w:rPr>
      </w:pPr>
      <w:r>
        <w:rPr>
          <w:rFonts w:cs="宋体" w:hint="eastAsia"/>
          <w:color w:val="000000" w:themeColor="text1"/>
        </w:rPr>
        <w:t>销售房屋总价</w:t>
      </w:r>
      <w:r>
        <w:rPr>
          <w:rFonts w:cs="宋体" w:hint="eastAsia"/>
          <w:color w:val="000000" w:themeColor="text1"/>
        </w:rPr>
        <w:t>=</w:t>
      </w:r>
      <w:proofErr w:type="gramStart"/>
      <w:r>
        <w:rPr>
          <w:rFonts w:cs="宋体" w:hint="eastAsia"/>
          <w:color w:val="000000" w:themeColor="text1"/>
        </w:rPr>
        <w:t>客户网签合同</w:t>
      </w:r>
      <w:proofErr w:type="gramEnd"/>
      <w:r>
        <w:rPr>
          <w:rFonts w:cs="宋体" w:hint="eastAsia"/>
          <w:color w:val="000000" w:themeColor="text1"/>
        </w:rPr>
        <w:t>记载的房屋成交总价</w:t>
      </w:r>
    </w:p>
    <w:p w:rsidR="002253B2" w:rsidRDefault="00073523">
      <w:pPr>
        <w:spacing w:line="360" w:lineRule="auto"/>
        <w:ind w:firstLine="480"/>
        <w:rPr>
          <w:rFonts w:cs="宋体"/>
          <w:color w:val="000000" w:themeColor="text1"/>
        </w:rPr>
      </w:pPr>
      <w:r>
        <w:rPr>
          <w:rFonts w:cs="宋体" w:hint="eastAsia"/>
          <w:color w:val="000000" w:themeColor="text1"/>
        </w:rPr>
        <w:t>房屋</w:t>
      </w:r>
      <w:r>
        <w:rPr>
          <w:rFonts w:cs="宋体" w:hint="eastAsia"/>
          <w:color w:val="000000" w:themeColor="text1"/>
        </w:rPr>
        <w:t>销售</w:t>
      </w:r>
      <w:r>
        <w:rPr>
          <w:rFonts w:cs="宋体" w:hint="eastAsia"/>
          <w:color w:val="000000" w:themeColor="text1"/>
        </w:rPr>
        <w:t>代理服务费</w:t>
      </w:r>
      <w:r>
        <w:rPr>
          <w:rFonts w:cs="宋体" w:hint="eastAsia"/>
          <w:color w:val="000000" w:themeColor="text1"/>
        </w:rPr>
        <w:t>=</w:t>
      </w:r>
      <w:r>
        <w:rPr>
          <w:rFonts w:cs="宋体" w:hint="eastAsia"/>
          <w:color w:val="000000" w:themeColor="text1"/>
        </w:rPr>
        <w:t>销售房屋总价×代理费率（精确到小数点后</w:t>
      </w:r>
      <w:r>
        <w:rPr>
          <w:rFonts w:cs="宋体" w:hint="eastAsia"/>
          <w:color w:val="000000" w:themeColor="text1"/>
        </w:rPr>
        <w:t>2</w:t>
      </w:r>
      <w:r>
        <w:rPr>
          <w:rFonts w:cs="宋体" w:hint="eastAsia"/>
          <w:color w:val="000000" w:themeColor="text1"/>
        </w:rPr>
        <w:t>位，不四舍五入）</w:t>
      </w:r>
    </w:p>
    <w:p w:rsidR="002253B2" w:rsidRDefault="00073523">
      <w:pPr>
        <w:spacing w:line="360" w:lineRule="auto"/>
        <w:ind w:firstLine="480"/>
        <w:rPr>
          <w:rFonts w:cs="宋体"/>
          <w:color w:val="000000" w:themeColor="text1"/>
        </w:rPr>
      </w:pPr>
      <w:r>
        <w:rPr>
          <w:rFonts w:cs="宋体" w:hint="eastAsia"/>
          <w:color w:val="000000" w:themeColor="text1"/>
        </w:rPr>
        <w:t>4.2.2</w:t>
      </w:r>
      <w:r>
        <w:rPr>
          <w:rFonts w:cs="宋体" w:hint="eastAsia"/>
          <w:color w:val="000000" w:themeColor="text1"/>
        </w:rPr>
        <w:t>代理费率表</w:t>
      </w:r>
    </w:p>
    <w:tbl>
      <w:tblPr>
        <w:tblStyle w:val="afe"/>
        <w:tblW w:w="0" w:type="auto"/>
        <w:tblLook w:val="04A0" w:firstRow="1" w:lastRow="0" w:firstColumn="1" w:lastColumn="0" w:noHBand="0" w:noVBand="1"/>
      </w:tblPr>
      <w:tblGrid>
        <w:gridCol w:w="1354"/>
        <w:gridCol w:w="4170"/>
        <w:gridCol w:w="2998"/>
      </w:tblGrid>
      <w:tr w:rsidR="002253B2">
        <w:tc>
          <w:tcPr>
            <w:tcW w:w="1354" w:type="dxa"/>
          </w:tcPr>
          <w:p w:rsidR="002253B2" w:rsidRDefault="00073523">
            <w:pPr>
              <w:spacing w:line="360" w:lineRule="auto"/>
              <w:ind w:firstLine="480"/>
              <w:jc w:val="center"/>
              <w:rPr>
                <w:rFonts w:cs="宋体"/>
                <w:color w:val="000000" w:themeColor="text1"/>
              </w:rPr>
            </w:pPr>
            <w:r>
              <w:rPr>
                <w:rFonts w:cs="宋体" w:hint="eastAsia"/>
                <w:color w:val="000000" w:themeColor="text1"/>
              </w:rPr>
              <w:t>序号</w:t>
            </w:r>
          </w:p>
        </w:tc>
        <w:tc>
          <w:tcPr>
            <w:tcW w:w="4170" w:type="dxa"/>
          </w:tcPr>
          <w:p w:rsidR="002253B2" w:rsidRDefault="00073523">
            <w:pPr>
              <w:spacing w:line="360" w:lineRule="auto"/>
              <w:ind w:firstLine="480"/>
              <w:jc w:val="center"/>
              <w:rPr>
                <w:rFonts w:cs="宋体"/>
                <w:color w:val="000000" w:themeColor="text1"/>
              </w:rPr>
            </w:pPr>
            <w:r>
              <w:rPr>
                <w:rFonts w:cs="宋体" w:hint="eastAsia"/>
                <w:color w:val="000000" w:themeColor="text1"/>
              </w:rPr>
              <w:t>成交客户类型</w:t>
            </w:r>
          </w:p>
        </w:tc>
        <w:tc>
          <w:tcPr>
            <w:tcW w:w="2998" w:type="dxa"/>
          </w:tcPr>
          <w:p w:rsidR="002253B2" w:rsidRDefault="00073523">
            <w:pPr>
              <w:spacing w:line="360" w:lineRule="auto"/>
              <w:ind w:firstLine="480"/>
              <w:jc w:val="center"/>
              <w:rPr>
                <w:rFonts w:cs="宋体"/>
                <w:color w:val="000000" w:themeColor="text1"/>
              </w:rPr>
            </w:pPr>
            <w:r>
              <w:rPr>
                <w:rFonts w:cs="宋体" w:hint="eastAsia"/>
                <w:color w:val="000000" w:themeColor="text1"/>
              </w:rPr>
              <w:t>代理费率</w:t>
            </w:r>
          </w:p>
        </w:tc>
      </w:tr>
      <w:tr w:rsidR="002253B2">
        <w:tc>
          <w:tcPr>
            <w:tcW w:w="1354" w:type="dxa"/>
          </w:tcPr>
          <w:p w:rsidR="002253B2" w:rsidRDefault="00073523">
            <w:pPr>
              <w:spacing w:line="360" w:lineRule="auto"/>
              <w:ind w:firstLine="480"/>
              <w:jc w:val="center"/>
              <w:rPr>
                <w:rFonts w:cs="宋体"/>
                <w:color w:val="000000" w:themeColor="text1"/>
              </w:rPr>
            </w:pPr>
            <w:r>
              <w:rPr>
                <w:rFonts w:cs="宋体" w:hint="eastAsia"/>
                <w:color w:val="000000" w:themeColor="text1"/>
              </w:rPr>
              <w:t>1</w:t>
            </w:r>
          </w:p>
        </w:tc>
        <w:tc>
          <w:tcPr>
            <w:tcW w:w="4170" w:type="dxa"/>
          </w:tcPr>
          <w:p w:rsidR="002253B2" w:rsidRDefault="00073523">
            <w:pPr>
              <w:spacing w:line="360" w:lineRule="auto"/>
              <w:ind w:firstLine="480"/>
              <w:jc w:val="center"/>
              <w:rPr>
                <w:rFonts w:cs="宋体"/>
                <w:color w:val="000000" w:themeColor="text1"/>
              </w:rPr>
            </w:pPr>
            <w:r>
              <w:rPr>
                <w:rFonts w:cs="宋体" w:hint="eastAsia"/>
                <w:color w:val="000000" w:themeColor="text1"/>
              </w:rPr>
              <w:t>自然来访客户</w:t>
            </w:r>
          </w:p>
        </w:tc>
        <w:tc>
          <w:tcPr>
            <w:tcW w:w="2998" w:type="dxa"/>
          </w:tcPr>
          <w:p w:rsidR="002253B2" w:rsidRDefault="00073523">
            <w:pPr>
              <w:spacing w:line="360" w:lineRule="auto"/>
              <w:ind w:firstLine="480"/>
              <w:jc w:val="center"/>
              <w:rPr>
                <w:rFonts w:cs="宋体"/>
                <w:color w:val="000000" w:themeColor="text1"/>
              </w:rPr>
            </w:pPr>
            <w:r>
              <w:rPr>
                <w:rFonts w:cs="宋体" w:hint="eastAsia"/>
                <w:color w:val="000000" w:themeColor="text1"/>
              </w:rPr>
              <w:t>1%</w:t>
            </w:r>
          </w:p>
        </w:tc>
      </w:tr>
      <w:tr w:rsidR="002253B2">
        <w:tc>
          <w:tcPr>
            <w:tcW w:w="1354" w:type="dxa"/>
          </w:tcPr>
          <w:p w:rsidR="002253B2" w:rsidRDefault="00073523">
            <w:pPr>
              <w:spacing w:line="360" w:lineRule="auto"/>
              <w:ind w:firstLine="480"/>
              <w:jc w:val="center"/>
              <w:rPr>
                <w:rFonts w:cs="宋体"/>
                <w:color w:val="000000" w:themeColor="text1"/>
              </w:rPr>
            </w:pPr>
            <w:r>
              <w:rPr>
                <w:rFonts w:cs="宋体" w:hint="eastAsia"/>
                <w:color w:val="000000" w:themeColor="text1"/>
              </w:rPr>
              <w:t>2</w:t>
            </w:r>
          </w:p>
        </w:tc>
        <w:tc>
          <w:tcPr>
            <w:tcW w:w="4170" w:type="dxa"/>
          </w:tcPr>
          <w:p w:rsidR="002253B2" w:rsidRDefault="00073523">
            <w:pPr>
              <w:spacing w:line="360" w:lineRule="auto"/>
              <w:ind w:firstLine="480"/>
              <w:jc w:val="center"/>
              <w:rPr>
                <w:rFonts w:cs="宋体"/>
                <w:color w:val="000000" w:themeColor="text1"/>
              </w:rPr>
            </w:pPr>
            <w:r>
              <w:rPr>
                <w:rFonts w:cs="宋体" w:hint="eastAsia"/>
                <w:color w:val="000000" w:themeColor="text1"/>
              </w:rPr>
              <w:t>渠道带访客户</w:t>
            </w:r>
          </w:p>
        </w:tc>
        <w:tc>
          <w:tcPr>
            <w:tcW w:w="2998" w:type="dxa"/>
          </w:tcPr>
          <w:p w:rsidR="002253B2" w:rsidRDefault="00073523">
            <w:pPr>
              <w:spacing w:line="360" w:lineRule="auto"/>
              <w:ind w:firstLine="480"/>
              <w:jc w:val="center"/>
              <w:rPr>
                <w:rFonts w:cs="宋体"/>
                <w:color w:val="000000" w:themeColor="text1"/>
              </w:rPr>
            </w:pPr>
            <w:r>
              <w:rPr>
                <w:rFonts w:cs="宋体" w:hint="eastAsia"/>
                <w:color w:val="000000" w:themeColor="text1"/>
              </w:rPr>
              <w:t>4%</w:t>
            </w:r>
          </w:p>
        </w:tc>
      </w:tr>
      <w:tr w:rsidR="002253B2">
        <w:tc>
          <w:tcPr>
            <w:tcW w:w="1354" w:type="dxa"/>
          </w:tcPr>
          <w:p w:rsidR="002253B2" w:rsidRDefault="00073523">
            <w:pPr>
              <w:spacing w:line="360" w:lineRule="auto"/>
              <w:ind w:firstLine="480"/>
              <w:jc w:val="center"/>
              <w:rPr>
                <w:rFonts w:cs="宋体"/>
                <w:color w:val="000000" w:themeColor="text1"/>
              </w:rPr>
            </w:pPr>
            <w:r>
              <w:rPr>
                <w:rFonts w:cs="宋体" w:hint="eastAsia"/>
                <w:color w:val="000000" w:themeColor="text1"/>
              </w:rPr>
              <w:t>3</w:t>
            </w:r>
          </w:p>
        </w:tc>
        <w:tc>
          <w:tcPr>
            <w:tcW w:w="4170" w:type="dxa"/>
          </w:tcPr>
          <w:p w:rsidR="002253B2" w:rsidRDefault="00073523">
            <w:pPr>
              <w:spacing w:line="360" w:lineRule="auto"/>
              <w:ind w:firstLine="480"/>
              <w:jc w:val="center"/>
              <w:rPr>
                <w:rFonts w:cs="宋体"/>
                <w:color w:val="000000" w:themeColor="text1"/>
              </w:rPr>
            </w:pPr>
            <w:r>
              <w:rPr>
                <w:rFonts w:cs="宋体" w:hint="eastAsia"/>
                <w:color w:val="000000" w:themeColor="text1"/>
              </w:rPr>
              <w:t>全民营销客户</w:t>
            </w:r>
          </w:p>
        </w:tc>
        <w:tc>
          <w:tcPr>
            <w:tcW w:w="2998" w:type="dxa"/>
          </w:tcPr>
          <w:p w:rsidR="002253B2" w:rsidRDefault="00073523">
            <w:pPr>
              <w:spacing w:line="360" w:lineRule="auto"/>
              <w:ind w:firstLine="480"/>
              <w:jc w:val="center"/>
              <w:rPr>
                <w:rFonts w:cs="宋体"/>
                <w:color w:val="000000" w:themeColor="text1"/>
              </w:rPr>
            </w:pPr>
            <w:r>
              <w:rPr>
                <w:rFonts w:cs="宋体" w:hint="eastAsia"/>
                <w:color w:val="000000" w:themeColor="text1"/>
              </w:rPr>
              <w:t>0%</w:t>
            </w:r>
          </w:p>
        </w:tc>
      </w:tr>
    </w:tbl>
    <w:p w:rsidR="002253B2" w:rsidRDefault="002253B2">
      <w:pPr>
        <w:spacing w:line="360" w:lineRule="auto"/>
        <w:ind w:firstLine="480"/>
        <w:rPr>
          <w:rFonts w:cs="宋体"/>
          <w:color w:val="000000" w:themeColor="text1"/>
        </w:rPr>
      </w:pPr>
    </w:p>
    <w:p w:rsidR="002253B2" w:rsidRDefault="00073523">
      <w:pPr>
        <w:spacing w:line="360" w:lineRule="auto"/>
        <w:ind w:firstLine="480"/>
        <w:rPr>
          <w:rFonts w:cs="宋体"/>
          <w:color w:val="000000" w:themeColor="text1"/>
        </w:rPr>
      </w:pPr>
      <w:r>
        <w:rPr>
          <w:rFonts w:cs="宋体" w:hint="eastAsia"/>
          <w:color w:val="000000" w:themeColor="text1"/>
        </w:rPr>
        <w:t>备注：</w:t>
      </w:r>
    </w:p>
    <w:p w:rsidR="002253B2" w:rsidRDefault="00073523">
      <w:pPr>
        <w:spacing w:line="360" w:lineRule="auto"/>
        <w:ind w:firstLine="480"/>
        <w:rPr>
          <w:rFonts w:cs="宋体"/>
          <w:color w:val="000000" w:themeColor="text1"/>
        </w:rPr>
      </w:pPr>
      <w:r>
        <w:rPr>
          <w:rFonts w:cs="宋体" w:hint="eastAsia"/>
          <w:color w:val="000000" w:themeColor="text1"/>
        </w:rPr>
        <w:t>①自然来访客户定义：通过项目自身宣传推广等途径，获知项目信息后自主到访或经由内场销售邀约到访的客户。渠道带访客户定义：通过渠道中介邀约到访的客户。全民营销客户：归属甲方全民营销活动的客户。</w:t>
      </w:r>
    </w:p>
    <w:p w:rsidR="002253B2" w:rsidRDefault="00073523">
      <w:pPr>
        <w:spacing w:line="360" w:lineRule="auto"/>
        <w:ind w:firstLine="480"/>
        <w:rPr>
          <w:rFonts w:cs="宋体"/>
          <w:color w:val="000000" w:themeColor="text1"/>
        </w:rPr>
      </w:pPr>
      <w:r>
        <w:rPr>
          <w:rFonts w:cs="宋体" w:hint="eastAsia"/>
          <w:color w:val="000000" w:themeColor="text1"/>
        </w:rPr>
        <w:lastRenderedPageBreak/>
        <w:t>②</w:t>
      </w:r>
      <w:r>
        <w:rPr>
          <w:rFonts w:cs="宋体" w:hint="eastAsia"/>
          <w:color w:val="000000" w:themeColor="text1"/>
        </w:rPr>
        <w:t>销售代理服务费月结或</w:t>
      </w:r>
      <w:proofErr w:type="gramStart"/>
      <w:r>
        <w:rPr>
          <w:rFonts w:cs="宋体" w:hint="eastAsia"/>
          <w:color w:val="000000" w:themeColor="text1"/>
        </w:rPr>
        <w:t>结算按网签</w:t>
      </w:r>
      <w:proofErr w:type="gramEnd"/>
      <w:r>
        <w:rPr>
          <w:rFonts w:cs="宋体" w:hint="eastAsia"/>
          <w:color w:val="000000" w:themeColor="text1"/>
        </w:rPr>
        <w:t>套数为准。</w:t>
      </w:r>
    </w:p>
    <w:p w:rsidR="002253B2" w:rsidRDefault="00073523">
      <w:pPr>
        <w:spacing w:line="360" w:lineRule="auto"/>
        <w:ind w:firstLine="480"/>
        <w:rPr>
          <w:rFonts w:cs="宋体"/>
          <w:color w:val="000000" w:themeColor="text1"/>
        </w:rPr>
      </w:pPr>
      <w:r>
        <w:rPr>
          <w:rFonts w:cs="宋体" w:hint="eastAsia"/>
          <w:color w:val="000000" w:themeColor="text1"/>
        </w:rPr>
        <w:t>③</w:t>
      </w:r>
      <w:r>
        <w:rPr>
          <w:rFonts w:cs="宋体" w:hint="eastAsia"/>
          <w:color w:val="000000" w:themeColor="text1"/>
        </w:rPr>
        <w:t>客户签订本项目《广州市房地产认购书》或《商品房买卖合同》或银行按揭合同后，但最终未能实际成交的（包括但不限于以上合同解除、撤销、终止、无效等），</w:t>
      </w:r>
      <w:proofErr w:type="gramStart"/>
      <w:r>
        <w:rPr>
          <w:rFonts w:cs="宋体" w:hint="eastAsia"/>
          <w:color w:val="000000" w:themeColor="text1"/>
        </w:rPr>
        <w:t>不</w:t>
      </w:r>
      <w:proofErr w:type="gramEnd"/>
      <w:r>
        <w:rPr>
          <w:rFonts w:cs="宋体" w:hint="eastAsia"/>
          <w:color w:val="000000" w:themeColor="text1"/>
        </w:rPr>
        <w:t>视为乙方成交客户，甲方无需向乙方支付代理费；如已支付代理费的，乙方应在</w:t>
      </w:r>
      <w:r>
        <w:rPr>
          <w:rFonts w:cs="宋体" w:hint="eastAsia"/>
          <w:color w:val="000000" w:themeColor="text1"/>
        </w:rPr>
        <w:t>30</w:t>
      </w:r>
      <w:r>
        <w:rPr>
          <w:rFonts w:cs="宋体" w:hint="eastAsia"/>
          <w:color w:val="000000" w:themeColor="text1"/>
        </w:rPr>
        <w:t>天内予以全额退还，或甲方有权在应付未付的代理费中直接扣除。</w:t>
      </w:r>
    </w:p>
    <w:p w:rsidR="002253B2" w:rsidRDefault="00073523">
      <w:pPr>
        <w:spacing w:line="360" w:lineRule="auto"/>
        <w:ind w:firstLine="480"/>
        <w:rPr>
          <w:rFonts w:cs="宋体"/>
          <w:color w:val="000000" w:themeColor="text1"/>
        </w:rPr>
      </w:pPr>
      <w:r>
        <w:rPr>
          <w:rFonts w:cs="宋体" w:hint="eastAsia"/>
          <w:color w:val="000000" w:themeColor="text1"/>
        </w:rPr>
        <w:t>④</w:t>
      </w:r>
      <w:r>
        <w:rPr>
          <w:rFonts w:cs="宋体" w:hint="eastAsia"/>
          <w:color w:val="000000" w:themeColor="text1"/>
        </w:rPr>
        <w:t>代理费率以乙方投标时的销售代理费率报价为准。</w:t>
      </w:r>
    </w:p>
    <w:p w:rsidR="002253B2" w:rsidRDefault="00073523">
      <w:pPr>
        <w:spacing w:line="360" w:lineRule="auto"/>
        <w:ind w:firstLine="480"/>
        <w:rPr>
          <w:rFonts w:cs="宋体"/>
          <w:color w:val="000000" w:themeColor="text1"/>
        </w:rPr>
      </w:pPr>
      <w:r>
        <w:rPr>
          <w:rFonts w:cs="宋体" w:hint="eastAsia"/>
          <w:color w:val="000000" w:themeColor="text1"/>
        </w:rPr>
        <w:t>⑤合同签订后，如甲方房屋备案价均价下调幅度大于或等于</w:t>
      </w:r>
      <w:r>
        <w:rPr>
          <w:rFonts w:cs="宋体" w:hint="eastAsia"/>
          <w:color w:val="000000" w:themeColor="text1"/>
        </w:rPr>
        <w:t>5%</w:t>
      </w:r>
      <w:r>
        <w:rPr>
          <w:rFonts w:cs="宋体" w:hint="eastAsia"/>
          <w:color w:val="000000" w:themeColor="text1"/>
        </w:rPr>
        <w:t>，各档销售代理费率须同步下调</w:t>
      </w:r>
      <w:r>
        <w:rPr>
          <w:rFonts w:cs="宋体" w:hint="eastAsia"/>
          <w:color w:val="000000" w:themeColor="text1"/>
        </w:rPr>
        <w:t>10%</w:t>
      </w:r>
      <w:r>
        <w:rPr>
          <w:rFonts w:cs="宋体" w:hint="eastAsia"/>
          <w:color w:val="000000" w:themeColor="text1"/>
        </w:rPr>
        <w:t>。按照下调后备案价成交的房屋，须同步按照下调后的销售代理费率结算代理服务费用。</w:t>
      </w:r>
    </w:p>
    <w:p w:rsidR="002253B2" w:rsidRDefault="00073523">
      <w:pPr>
        <w:spacing w:line="360" w:lineRule="auto"/>
        <w:ind w:firstLine="480"/>
        <w:rPr>
          <w:rFonts w:cs="宋体"/>
          <w:color w:val="000000" w:themeColor="text1"/>
        </w:rPr>
      </w:pPr>
      <w:r>
        <w:rPr>
          <w:rFonts w:cs="宋体" w:hint="eastAsia"/>
          <w:color w:val="000000" w:themeColor="text1"/>
        </w:rPr>
        <w:t xml:space="preserve">4.2.3 </w:t>
      </w:r>
      <w:r>
        <w:rPr>
          <w:rFonts w:cs="宋体" w:hint="eastAsia"/>
          <w:color w:val="000000" w:themeColor="text1"/>
        </w:rPr>
        <w:t>代理服务费用月结条件</w:t>
      </w:r>
    </w:p>
    <w:p w:rsidR="002253B2" w:rsidRDefault="00073523">
      <w:pPr>
        <w:spacing w:line="360" w:lineRule="auto"/>
        <w:ind w:firstLine="480"/>
        <w:rPr>
          <w:rFonts w:cs="宋体"/>
          <w:color w:val="000000" w:themeColor="text1"/>
        </w:rPr>
      </w:pPr>
      <w:r>
        <w:rPr>
          <w:rFonts w:cs="宋体" w:hint="eastAsia"/>
          <w:color w:val="000000" w:themeColor="text1"/>
        </w:rPr>
        <w:t>一、按揭或分期付款的购房客户，甲方确认客户已将所认购房屋的全额首付款交纳至甲方指定账户，并已完成商品房买卖</w:t>
      </w:r>
      <w:proofErr w:type="gramStart"/>
      <w:r>
        <w:rPr>
          <w:rFonts w:cs="宋体" w:hint="eastAsia"/>
          <w:color w:val="000000" w:themeColor="text1"/>
        </w:rPr>
        <w:t>合同网签手续</w:t>
      </w:r>
      <w:proofErr w:type="gramEnd"/>
      <w:r>
        <w:rPr>
          <w:rFonts w:cs="宋体" w:hint="eastAsia"/>
          <w:color w:val="000000" w:themeColor="text1"/>
        </w:rPr>
        <w:t>的，乙方可申请月结该套房屋全额销售代理服务费。</w:t>
      </w:r>
    </w:p>
    <w:p w:rsidR="002253B2" w:rsidRDefault="00073523">
      <w:pPr>
        <w:spacing w:line="360" w:lineRule="auto"/>
        <w:ind w:firstLine="480"/>
        <w:rPr>
          <w:rFonts w:cs="宋体"/>
          <w:color w:val="000000" w:themeColor="text1"/>
        </w:rPr>
      </w:pPr>
      <w:r>
        <w:rPr>
          <w:rFonts w:cs="宋体" w:hint="eastAsia"/>
          <w:color w:val="000000" w:themeColor="text1"/>
        </w:rPr>
        <w:t>二、一次性付款的购房客户，甲方确认客户已将所认购房屋的首付款缴纳至甲方指定账户，并已完成商品房买卖</w:t>
      </w:r>
      <w:proofErr w:type="gramStart"/>
      <w:r>
        <w:rPr>
          <w:rFonts w:cs="宋体" w:hint="eastAsia"/>
          <w:color w:val="000000" w:themeColor="text1"/>
        </w:rPr>
        <w:t>合同网签手续</w:t>
      </w:r>
      <w:proofErr w:type="gramEnd"/>
      <w:r>
        <w:rPr>
          <w:rFonts w:cs="宋体" w:hint="eastAsia"/>
          <w:color w:val="000000" w:themeColor="text1"/>
        </w:rPr>
        <w:t>。乙方可申请结算该套房屋全额销售代理服务费，销售面积、销售时间、销售房屋总价均</w:t>
      </w:r>
      <w:proofErr w:type="gramStart"/>
      <w:r>
        <w:rPr>
          <w:rFonts w:cs="宋体" w:hint="eastAsia"/>
          <w:color w:val="000000" w:themeColor="text1"/>
        </w:rPr>
        <w:t>以网签合同</w:t>
      </w:r>
      <w:proofErr w:type="gramEnd"/>
      <w:r>
        <w:rPr>
          <w:rFonts w:cs="宋体" w:hint="eastAsia"/>
          <w:color w:val="000000" w:themeColor="text1"/>
        </w:rPr>
        <w:t>内容为准。</w:t>
      </w:r>
    </w:p>
    <w:p w:rsidR="002253B2" w:rsidRDefault="00073523">
      <w:pPr>
        <w:spacing w:line="360" w:lineRule="auto"/>
        <w:ind w:firstLine="480"/>
        <w:rPr>
          <w:rFonts w:cs="宋体"/>
          <w:color w:val="000000" w:themeColor="text1"/>
        </w:rPr>
      </w:pPr>
      <w:r>
        <w:rPr>
          <w:rFonts w:cs="宋体" w:hint="eastAsia"/>
          <w:color w:val="000000" w:themeColor="text1"/>
        </w:rPr>
        <w:t>4.</w:t>
      </w:r>
      <w:r>
        <w:rPr>
          <w:rFonts w:cs="宋体"/>
          <w:color w:val="000000" w:themeColor="text1"/>
        </w:rPr>
        <w:t>3</w:t>
      </w:r>
      <w:r>
        <w:rPr>
          <w:rFonts w:cs="宋体"/>
          <w:color w:val="000000" w:themeColor="text1"/>
        </w:rPr>
        <w:t>月结</w:t>
      </w:r>
      <w:r>
        <w:rPr>
          <w:rFonts w:cs="宋体" w:hint="eastAsia"/>
          <w:color w:val="000000" w:themeColor="text1"/>
        </w:rPr>
        <w:t>及支付时间：</w:t>
      </w:r>
    </w:p>
    <w:p w:rsidR="002253B2" w:rsidRDefault="00073523">
      <w:pPr>
        <w:spacing w:line="360" w:lineRule="auto"/>
        <w:ind w:firstLine="480"/>
        <w:rPr>
          <w:rFonts w:cs="宋体"/>
          <w:color w:val="000000" w:themeColor="text1"/>
        </w:rPr>
      </w:pPr>
      <w:r>
        <w:rPr>
          <w:rFonts w:cs="宋体" w:hint="eastAsia"/>
          <w:color w:val="000000" w:themeColor="text1"/>
        </w:rPr>
        <w:t>销售代理服务费采用月结方式。</w:t>
      </w:r>
      <w:r>
        <w:rPr>
          <w:rFonts w:cs="宋体" w:hint="eastAsia"/>
          <w:color w:val="000000" w:themeColor="text1"/>
        </w:rPr>
        <w:t>乙方每月</w:t>
      </w:r>
      <w:r>
        <w:rPr>
          <w:rFonts w:cs="宋体" w:hint="eastAsia"/>
          <w:color w:val="000000" w:themeColor="text1"/>
        </w:rPr>
        <w:t>5</w:t>
      </w:r>
      <w:r>
        <w:rPr>
          <w:rFonts w:cs="宋体" w:hint="eastAsia"/>
          <w:color w:val="000000" w:themeColor="text1"/>
        </w:rPr>
        <w:t>号前将上月</w:t>
      </w:r>
      <w:r>
        <w:rPr>
          <w:rFonts w:cs="宋体" w:hint="eastAsia"/>
          <w:color w:val="000000" w:themeColor="text1"/>
        </w:rPr>
        <w:t>月结</w:t>
      </w:r>
      <w:proofErr w:type="gramStart"/>
      <w:r>
        <w:rPr>
          <w:rFonts w:cs="宋体" w:hint="eastAsia"/>
          <w:color w:val="000000" w:themeColor="text1"/>
        </w:rPr>
        <w:t>单提供</w:t>
      </w:r>
      <w:proofErr w:type="gramEnd"/>
      <w:r>
        <w:rPr>
          <w:rFonts w:cs="宋体" w:hint="eastAsia"/>
          <w:color w:val="000000" w:themeColor="text1"/>
        </w:rPr>
        <w:t>给甲方审核，甲方应在</w:t>
      </w:r>
      <w:r>
        <w:rPr>
          <w:rFonts w:cs="宋体" w:hint="eastAsia"/>
          <w:color w:val="000000" w:themeColor="text1"/>
        </w:rPr>
        <w:t>10</w:t>
      </w:r>
      <w:r>
        <w:rPr>
          <w:rFonts w:cs="宋体" w:hint="eastAsia"/>
          <w:color w:val="000000" w:themeColor="text1"/>
        </w:rPr>
        <w:t>个工作日</w:t>
      </w:r>
      <w:r>
        <w:rPr>
          <w:rFonts w:cs="宋体" w:hint="eastAsia"/>
          <w:color w:val="000000" w:themeColor="text1"/>
        </w:rPr>
        <w:t>内将审批通过签章确认的月结单返回给乙方；如遇甲方对月</w:t>
      </w:r>
      <w:proofErr w:type="gramStart"/>
      <w:r>
        <w:rPr>
          <w:rFonts w:cs="宋体" w:hint="eastAsia"/>
          <w:color w:val="000000" w:themeColor="text1"/>
        </w:rPr>
        <w:t>结结果</w:t>
      </w:r>
      <w:proofErr w:type="gramEnd"/>
      <w:r>
        <w:rPr>
          <w:rFonts w:cs="宋体" w:hint="eastAsia"/>
          <w:color w:val="000000" w:themeColor="text1"/>
        </w:rPr>
        <w:t>有异议，则返回日期顺延至异议解决之日，期间乙方应积极配合甲方核对月结结果。乙方在收到月结</w:t>
      </w:r>
      <w:proofErr w:type="gramStart"/>
      <w:r>
        <w:rPr>
          <w:rFonts w:cs="宋体" w:hint="eastAsia"/>
          <w:color w:val="000000" w:themeColor="text1"/>
        </w:rPr>
        <w:t>单一周</w:t>
      </w:r>
      <w:proofErr w:type="gramEnd"/>
      <w:r>
        <w:rPr>
          <w:rFonts w:cs="宋体" w:hint="eastAsia"/>
          <w:color w:val="000000" w:themeColor="text1"/>
        </w:rPr>
        <w:t>内应向甲方开具等额有效的增值税专用电子发票，甲方收到发票后</w:t>
      </w:r>
      <w:r>
        <w:rPr>
          <w:rFonts w:cs="宋体" w:hint="eastAsia"/>
          <w:color w:val="000000" w:themeColor="text1"/>
        </w:rPr>
        <w:t>10</w:t>
      </w:r>
      <w:r>
        <w:rPr>
          <w:rFonts w:cs="宋体" w:hint="eastAsia"/>
          <w:color w:val="000000" w:themeColor="text1"/>
        </w:rPr>
        <w:t>个工作日内将服务费划转至乙方账号。</w:t>
      </w:r>
    </w:p>
    <w:p w:rsidR="002253B2" w:rsidRDefault="00073523">
      <w:pPr>
        <w:spacing w:line="360" w:lineRule="auto"/>
        <w:ind w:firstLine="480"/>
        <w:jc w:val="left"/>
        <w:rPr>
          <w:rFonts w:cs="宋体"/>
          <w:color w:val="000000" w:themeColor="text1"/>
        </w:rPr>
      </w:pPr>
      <w:r>
        <w:rPr>
          <w:rFonts w:cs="宋体" w:hint="eastAsia"/>
          <w:color w:val="000000" w:themeColor="text1"/>
        </w:rPr>
        <w:t>公司全称：</w:t>
      </w:r>
    </w:p>
    <w:p w:rsidR="002253B2" w:rsidRDefault="00073523">
      <w:pPr>
        <w:spacing w:line="360" w:lineRule="auto"/>
        <w:ind w:firstLine="480"/>
        <w:jc w:val="left"/>
        <w:rPr>
          <w:rFonts w:cs="宋体"/>
          <w:color w:val="000000" w:themeColor="text1"/>
        </w:rPr>
      </w:pPr>
      <w:r>
        <w:rPr>
          <w:rFonts w:cs="宋体" w:hint="eastAsia"/>
          <w:color w:val="000000" w:themeColor="text1"/>
        </w:rPr>
        <w:t>银行账号：</w:t>
      </w:r>
    </w:p>
    <w:p w:rsidR="002253B2" w:rsidRDefault="00073523">
      <w:pPr>
        <w:spacing w:line="360" w:lineRule="auto"/>
        <w:ind w:firstLine="480"/>
        <w:jc w:val="left"/>
        <w:rPr>
          <w:rFonts w:cs="宋体"/>
          <w:color w:val="000000" w:themeColor="text1"/>
        </w:rPr>
      </w:pPr>
      <w:r>
        <w:rPr>
          <w:rFonts w:cs="宋体" w:hint="eastAsia"/>
          <w:color w:val="000000" w:themeColor="text1"/>
        </w:rPr>
        <w:t>汇入地点：</w:t>
      </w:r>
      <w:r>
        <w:rPr>
          <w:rFonts w:cs="宋体" w:hint="eastAsia"/>
          <w:color w:val="000000" w:themeColor="text1"/>
        </w:rPr>
        <w:t xml:space="preserve"> </w:t>
      </w:r>
    </w:p>
    <w:p w:rsidR="002253B2" w:rsidRDefault="00073523">
      <w:pPr>
        <w:spacing w:line="360" w:lineRule="auto"/>
        <w:ind w:firstLine="480"/>
        <w:jc w:val="left"/>
        <w:rPr>
          <w:rFonts w:cs="宋体"/>
          <w:color w:val="000000" w:themeColor="text1"/>
        </w:rPr>
      </w:pPr>
      <w:r>
        <w:rPr>
          <w:rFonts w:cs="宋体" w:hint="eastAsia"/>
          <w:color w:val="000000" w:themeColor="text1"/>
        </w:rPr>
        <w:t>开户银行：</w:t>
      </w:r>
      <w:r>
        <w:rPr>
          <w:rFonts w:cs="宋体" w:hint="eastAsia"/>
          <w:color w:val="000000" w:themeColor="text1"/>
        </w:rPr>
        <w:t xml:space="preserve"> </w:t>
      </w:r>
    </w:p>
    <w:p w:rsidR="002253B2" w:rsidRDefault="00073523">
      <w:pPr>
        <w:spacing w:line="360" w:lineRule="auto"/>
        <w:ind w:firstLine="480"/>
        <w:rPr>
          <w:rFonts w:cs="宋体"/>
          <w:color w:val="000000" w:themeColor="text1"/>
          <w:kern w:val="28"/>
        </w:rPr>
      </w:pPr>
      <w:r>
        <w:rPr>
          <w:rFonts w:cs="宋体" w:hint="eastAsia"/>
          <w:color w:val="000000" w:themeColor="text1"/>
          <w:kern w:val="28"/>
        </w:rPr>
        <w:t>4.4</w:t>
      </w:r>
      <w:r>
        <w:rPr>
          <w:rFonts w:cs="宋体" w:hint="eastAsia"/>
          <w:color w:val="000000" w:themeColor="text1"/>
          <w:kern w:val="28"/>
        </w:rPr>
        <w:t>结算规则</w:t>
      </w:r>
    </w:p>
    <w:p w:rsidR="002253B2" w:rsidRDefault="00073523">
      <w:pPr>
        <w:spacing w:line="360" w:lineRule="auto"/>
        <w:ind w:firstLine="480"/>
        <w:rPr>
          <w:rFonts w:cs="宋体"/>
          <w:color w:val="000000" w:themeColor="text1"/>
          <w:kern w:val="28"/>
        </w:rPr>
      </w:pPr>
      <w:r>
        <w:rPr>
          <w:rFonts w:cs="宋体" w:hint="eastAsia"/>
          <w:color w:val="000000" w:themeColor="text1"/>
          <w:kern w:val="28"/>
        </w:rPr>
        <w:t>4.4.1</w:t>
      </w:r>
      <w:r>
        <w:rPr>
          <w:rFonts w:cs="宋体" w:hint="eastAsia"/>
          <w:color w:val="000000" w:themeColor="text1"/>
          <w:kern w:val="28"/>
        </w:rPr>
        <w:t>销售代理服务费结算应</w:t>
      </w:r>
      <w:proofErr w:type="gramStart"/>
      <w:r>
        <w:rPr>
          <w:rFonts w:cs="宋体" w:hint="eastAsia"/>
          <w:color w:val="000000" w:themeColor="text1"/>
          <w:kern w:val="28"/>
        </w:rPr>
        <w:t>按照网签时间</w:t>
      </w:r>
      <w:proofErr w:type="gramEnd"/>
      <w:r>
        <w:rPr>
          <w:rFonts w:cs="宋体" w:hint="eastAsia"/>
          <w:color w:val="000000" w:themeColor="text1"/>
          <w:kern w:val="28"/>
        </w:rPr>
        <w:t>先后顺序月结及结算。</w:t>
      </w:r>
    </w:p>
    <w:p w:rsidR="002253B2" w:rsidRDefault="00073523">
      <w:pPr>
        <w:spacing w:line="360" w:lineRule="auto"/>
        <w:ind w:firstLine="480"/>
        <w:rPr>
          <w:rFonts w:cs="宋体"/>
          <w:color w:val="000000" w:themeColor="text1"/>
          <w:kern w:val="28"/>
        </w:rPr>
      </w:pPr>
      <w:r>
        <w:rPr>
          <w:rFonts w:cs="宋体" w:hint="eastAsia"/>
          <w:color w:val="000000" w:themeColor="text1"/>
          <w:kern w:val="28"/>
        </w:rPr>
        <w:t xml:space="preserve">4.4.2 </w:t>
      </w:r>
      <w:r>
        <w:rPr>
          <w:rFonts w:cs="宋体" w:hint="eastAsia"/>
          <w:color w:val="000000" w:themeColor="text1"/>
          <w:kern w:val="28"/>
        </w:rPr>
        <w:t>本代理合同中止或合同期满，乙方申请销售代理服务费结算，按照</w:t>
      </w:r>
      <w:r>
        <w:rPr>
          <w:rFonts w:cs="宋体" w:hint="eastAsia"/>
          <w:color w:val="000000" w:themeColor="text1"/>
        </w:rPr>
        <w:t>计入乙方</w:t>
      </w:r>
      <w:proofErr w:type="gramStart"/>
      <w:r>
        <w:rPr>
          <w:rFonts w:cs="宋体" w:hint="eastAsia"/>
          <w:color w:val="000000" w:themeColor="text1"/>
        </w:rPr>
        <w:t>销售</w:t>
      </w:r>
      <w:r>
        <w:rPr>
          <w:rFonts w:cs="宋体" w:hint="eastAsia"/>
          <w:color w:val="000000" w:themeColor="text1"/>
          <w:kern w:val="28"/>
        </w:rPr>
        <w:t>网签总</w:t>
      </w:r>
      <w:r>
        <w:rPr>
          <w:rFonts w:cs="宋体" w:hint="eastAsia"/>
          <w:color w:val="000000" w:themeColor="text1"/>
        </w:rPr>
        <w:t>套数</w:t>
      </w:r>
      <w:proofErr w:type="gramEnd"/>
      <w:r>
        <w:rPr>
          <w:rFonts w:cs="宋体" w:hint="eastAsia"/>
          <w:color w:val="000000" w:themeColor="text1"/>
          <w:kern w:val="28"/>
        </w:rPr>
        <w:t>对应</w:t>
      </w:r>
      <w:r>
        <w:rPr>
          <w:rFonts w:cs="宋体" w:hint="eastAsia"/>
          <w:color w:val="000000" w:themeColor="text1"/>
        </w:rPr>
        <w:t>销售房屋总价作为</w:t>
      </w:r>
      <w:r>
        <w:rPr>
          <w:rFonts w:cs="宋体" w:hint="eastAsia"/>
          <w:color w:val="000000" w:themeColor="text1"/>
          <w:kern w:val="28"/>
        </w:rPr>
        <w:t>结算依据。结算时，应合理扣除</w:t>
      </w:r>
      <w:r>
        <w:rPr>
          <w:rFonts w:cs="宋体" w:hint="eastAsia"/>
          <w:color w:val="000000" w:themeColor="text1"/>
        </w:rPr>
        <w:t>解除、撤销、终</w:t>
      </w:r>
      <w:r>
        <w:rPr>
          <w:rFonts w:cs="宋体" w:hint="eastAsia"/>
          <w:color w:val="000000" w:themeColor="text1"/>
        </w:rPr>
        <w:lastRenderedPageBreak/>
        <w:t>止、无效等的销售合同数量对应销售房屋总价</w:t>
      </w:r>
      <w:r>
        <w:rPr>
          <w:rFonts w:cs="宋体" w:hint="eastAsia"/>
          <w:color w:val="000000" w:themeColor="text1"/>
          <w:kern w:val="28"/>
        </w:rPr>
        <w:t>。</w:t>
      </w:r>
    </w:p>
    <w:p w:rsidR="002253B2" w:rsidRDefault="00073523">
      <w:pPr>
        <w:spacing w:line="360" w:lineRule="auto"/>
        <w:ind w:firstLine="480"/>
        <w:rPr>
          <w:rFonts w:cs="宋体"/>
          <w:color w:val="000000" w:themeColor="text1"/>
          <w:kern w:val="28"/>
        </w:rPr>
      </w:pPr>
      <w:r>
        <w:rPr>
          <w:rFonts w:cs="宋体" w:hint="eastAsia"/>
          <w:color w:val="000000" w:themeColor="text1"/>
          <w:kern w:val="28"/>
        </w:rPr>
        <w:t>4.4.3</w:t>
      </w:r>
      <w:r>
        <w:rPr>
          <w:rFonts w:cs="宋体" w:hint="eastAsia"/>
          <w:color w:val="000000" w:themeColor="text1"/>
        </w:rPr>
        <w:t>本合同</w:t>
      </w:r>
      <w:r>
        <w:rPr>
          <w:rFonts w:cs="宋体" w:hint="eastAsia"/>
          <w:color w:val="000000" w:themeColor="text1"/>
          <w:kern w:val="28"/>
        </w:rPr>
        <w:t>中止或合同期满时</w:t>
      </w:r>
      <w:r>
        <w:rPr>
          <w:rFonts w:cs="宋体" w:hint="eastAsia"/>
          <w:color w:val="000000" w:themeColor="text1"/>
        </w:rPr>
        <w:t>，在合同期限内已交付定金</w:t>
      </w:r>
      <w:proofErr w:type="gramStart"/>
      <w:r>
        <w:rPr>
          <w:rFonts w:cs="宋体" w:hint="eastAsia"/>
          <w:color w:val="000000" w:themeColor="text1"/>
        </w:rPr>
        <w:t>且签署</w:t>
      </w:r>
      <w:proofErr w:type="gramEnd"/>
      <w:r>
        <w:rPr>
          <w:rFonts w:cs="宋体" w:hint="eastAsia"/>
          <w:color w:val="000000" w:themeColor="text1"/>
        </w:rPr>
        <w:t>《广州市房地产认购书》的销售套数；或在本合同有效期内到访的客户，自</w:t>
      </w:r>
      <w:r>
        <w:rPr>
          <w:rFonts w:cs="宋体" w:hint="eastAsia"/>
          <w:color w:val="000000" w:themeColor="text1"/>
          <w:kern w:val="28"/>
        </w:rPr>
        <w:t>合同中止或合同期满</w:t>
      </w:r>
      <w:r>
        <w:rPr>
          <w:rFonts w:cs="宋体" w:hint="eastAsia"/>
          <w:color w:val="000000" w:themeColor="text1"/>
        </w:rPr>
        <w:t>之日起</w:t>
      </w:r>
      <w:r>
        <w:rPr>
          <w:rFonts w:cs="宋体" w:hint="eastAsia"/>
          <w:color w:val="000000" w:themeColor="text1"/>
        </w:rPr>
        <w:t>15</w:t>
      </w:r>
      <w:r>
        <w:rPr>
          <w:rFonts w:cs="宋体" w:hint="eastAsia"/>
          <w:color w:val="000000" w:themeColor="text1"/>
        </w:rPr>
        <w:t>天内交付定金</w:t>
      </w:r>
      <w:proofErr w:type="gramStart"/>
      <w:r>
        <w:rPr>
          <w:rFonts w:cs="宋体" w:hint="eastAsia"/>
          <w:color w:val="000000" w:themeColor="text1"/>
        </w:rPr>
        <w:t>且签署</w:t>
      </w:r>
      <w:proofErr w:type="gramEnd"/>
      <w:r>
        <w:rPr>
          <w:rFonts w:cs="宋体" w:hint="eastAsia"/>
          <w:color w:val="000000" w:themeColor="text1"/>
        </w:rPr>
        <w:t>《广州市房地产认购书》的销售套数，视为本合同结算时可计算代理费的销售套数。乙方应于合同</w:t>
      </w:r>
      <w:r>
        <w:rPr>
          <w:rFonts w:cs="宋体" w:hint="eastAsia"/>
          <w:color w:val="000000" w:themeColor="text1"/>
          <w:kern w:val="28"/>
        </w:rPr>
        <w:t>中止或合同期满后，满足</w:t>
      </w:r>
      <w:r>
        <w:rPr>
          <w:rFonts w:cs="宋体" w:hint="eastAsia"/>
          <w:color w:val="000000" w:themeColor="text1"/>
          <w:kern w:val="28"/>
        </w:rPr>
        <w:t>4.2.3</w:t>
      </w:r>
      <w:r>
        <w:rPr>
          <w:rFonts w:cs="宋体" w:hint="eastAsia"/>
          <w:color w:val="000000" w:themeColor="text1"/>
          <w:kern w:val="28"/>
        </w:rPr>
        <w:t>款结算规定</w:t>
      </w:r>
      <w:r>
        <w:rPr>
          <w:rFonts w:cs="宋体" w:hint="eastAsia"/>
          <w:color w:val="000000" w:themeColor="text1"/>
        </w:rPr>
        <w:t>之日起</w:t>
      </w:r>
      <w:r>
        <w:rPr>
          <w:rFonts w:cs="宋体" w:hint="eastAsia"/>
          <w:color w:val="000000" w:themeColor="text1"/>
        </w:rPr>
        <w:t>20</w:t>
      </w:r>
      <w:r>
        <w:rPr>
          <w:rFonts w:cs="宋体" w:hint="eastAsia"/>
          <w:color w:val="000000" w:themeColor="text1"/>
        </w:rPr>
        <w:t>工作天内向甲方申请结算，甲方按照</w:t>
      </w:r>
      <w:r>
        <w:rPr>
          <w:rFonts w:cs="宋体" w:hint="eastAsia"/>
          <w:color w:val="000000" w:themeColor="text1"/>
        </w:rPr>
        <w:t>4.2</w:t>
      </w:r>
      <w:r>
        <w:rPr>
          <w:rFonts w:cs="宋体" w:hint="eastAsia"/>
          <w:color w:val="000000" w:themeColor="text1"/>
        </w:rPr>
        <w:t>、</w:t>
      </w:r>
      <w:r>
        <w:rPr>
          <w:rFonts w:cs="宋体" w:hint="eastAsia"/>
          <w:color w:val="000000" w:themeColor="text1"/>
        </w:rPr>
        <w:t>4.3</w:t>
      </w:r>
      <w:r>
        <w:rPr>
          <w:rFonts w:cs="宋体" w:hint="eastAsia"/>
          <w:color w:val="000000" w:themeColor="text1"/>
        </w:rPr>
        <w:t>条款规定向乙方支付剩余全额销售代理服务费。</w:t>
      </w:r>
    </w:p>
    <w:p w:rsidR="002253B2" w:rsidRDefault="00073523">
      <w:pPr>
        <w:spacing w:line="360" w:lineRule="auto"/>
        <w:ind w:firstLine="480"/>
        <w:rPr>
          <w:rFonts w:cs="宋体"/>
          <w:color w:val="000000" w:themeColor="text1"/>
        </w:rPr>
      </w:pPr>
      <w:r>
        <w:rPr>
          <w:rFonts w:cs="宋体" w:hint="eastAsia"/>
          <w:color w:val="000000" w:themeColor="text1"/>
          <w:kern w:val="28"/>
        </w:rPr>
        <w:t xml:space="preserve">4.5 </w:t>
      </w:r>
      <w:r>
        <w:rPr>
          <w:rFonts w:cs="宋体" w:hint="eastAsia"/>
          <w:color w:val="000000" w:themeColor="text1"/>
        </w:rPr>
        <w:t>乙方整合的内场代</w:t>
      </w:r>
      <w:r>
        <w:rPr>
          <w:rFonts w:cs="宋体" w:hint="eastAsia"/>
          <w:color w:val="000000" w:themeColor="text1"/>
        </w:rPr>
        <w:t>理服务商、渠道公司、外场销售的相关代理费用，均由乙方负责支付和结算，与甲方无关，甲方无需另行支付任何费用。</w:t>
      </w:r>
    </w:p>
    <w:p w:rsidR="002253B2" w:rsidRDefault="00073523">
      <w:pPr>
        <w:pStyle w:val="aff8"/>
        <w:numPr>
          <w:ilvl w:val="0"/>
          <w:numId w:val="1"/>
        </w:numPr>
        <w:spacing w:line="360" w:lineRule="auto"/>
        <w:ind w:firstLineChars="0"/>
        <w:rPr>
          <w:rFonts w:cs="宋体"/>
          <w:b/>
          <w:color w:val="000000" w:themeColor="text1"/>
        </w:rPr>
      </w:pPr>
      <w:r>
        <w:rPr>
          <w:rFonts w:cs="宋体" w:hint="eastAsia"/>
          <w:b/>
          <w:color w:val="000000" w:themeColor="text1"/>
        </w:rPr>
        <w:t>销售房源约定</w:t>
      </w:r>
    </w:p>
    <w:p w:rsidR="002253B2" w:rsidRDefault="00073523">
      <w:pPr>
        <w:pStyle w:val="aff8"/>
        <w:spacing w:line="360" w:lineRule="auto"/>
        <w:ind w:firstLine="480"/>
        <w:rPr>
          <w:rFonts w:cs="宋体"/>
          <w:color w:val="000000" w:themeColor="text1"/>
        </w:rPr>
      </w:pPr>
      <w:r>
        <w:rPr>
          <w:rFonts w:cs="宋体" w:hint="eastAsia"/>
          <w:color w:val="000000" w:themeColor="text1"/>
        </w:rPr>
        <w:t xml:space="preserve">5.1 </w:t>
      </w:r>
      <w:r>
        <w:rPr>
          <w:rFonts w:cs="宋体" w:hint="eastAsia"/>
          <w:color w:val="000000" w:themeColor="text1"/>
        </w:rPr>
        <w:t>乙方可销售房源以甲方盖章确认的《房源确认表》上列明的具体房源为准。</w:t>
      </w:r>
    </w:p>
    <w:p w:rsidR="002253B2" w:rsidRDefault="00073523">
      <w:pPr>
        <w:pStyle w:val="aff8"/>
        <w:spacing w:line="360" w:lineRule="auto"/>
        <w:ind w:firstLine="480"/>
        <w:rPr>
          <w:rFonts w:cs="宋体"/>
          <w:color w:val="000000" w:themeColor="text1"/>
        </w:rPr>
      </w:pPr>
      <w:r>
        <w:rPr>
          <w:rFonts w:cs="宋体" w:hint="eastAsia"/>
          <w:color w:val="000000" w:themeColor="text1"/>
        </w:rPr>
        <w:t xml:space="preserve">5.2 </w:t>
      </w:r>
      <w:r>
        <w:rPr>
          <w:rFonts w:cs="宋体" w:hint="eastAsia"/>
          <w:color w:val="000000" w:themeColor="text1"/>
        </w:rPr>
        <w:t>《房源确认表》范围以外的房屋发生交易的，不作为乙方销售业绩，不计</w:t>
      </w:r>
      <w:proofErr w:type="gramStart"/>
      <w:r>
        <w:rPr>
          <w:rFonts w:cs="宋体" w:hint="eastAsia"/>
          <w:color w:val="000000" w:themeColor="text1"/>
        </w:rPr>
        <w:t>提销售</w:t>
      </w:r>
      <w:proofErr w:type="gramEnd"/>
      <w:r>
        <w:rPr>
          <w:rFonts w:cs="宋体" w:hint="eastAsia"/>
          <w:color w:val="000000" w:themeColor="text1"/>
        </w:rPr>
        <w:t>代理服务费。</w:t>
      </w:r>
    </w:p>
    <w:p w:rsidR="002253B2" w:rsidRDefault="00073523">
      <w:pPr>
        <w:pStyle w:val="aff8"/>
        <w:numPr>
          <w:ilvl w:val="0"/>
          <w:numId w:val="1"/>
        </w:numPr>
        <w:spacing w:line="360" w:lineRule="auto"/>
        <w:ind w:firstLineChars="0"/>
        <w:rPr>
          <w:rFonts w:cs="宋体"/>
          <w:b/>
          <w:color w:val="000000" w:themeColor="text1"/>
        </w:rPr>
      </w:pPr>
      <w:r>
        <w:rPr>
          <w:rFonts w:cs="宋体" w:hint="eastAsia"/>
          <w:b/>
          <w:color w:val="000000" w:themeColor="text1"/>
        </w:rPr>
        <w:t>甲方权利与义务</w:t>
      </w:r>
    </w:p>
    <w:p w:rsidR="002253B2" w:rsidRDefault="00073523">
      <w:pPr>
        <w:spacing w:line="360" w:lineRule="auto"/>
        <w:ind w:firstLine="480"/>
        <w:rPr>
          <w:rFonts w:cs="宋体"/>
          <w:color w:val="000000" w:themeColor="text1"/>
        </w:rPr>
      </w:pPr>
      <w:r>
        <w:rPr>
          <w:rFonts w:cs="宋体" w:hint="eastAsia"/>
          <w:color w:val="000000" w:themeColor="text1"/>
        </w:rPr>
        <w:t xml:space="preserve">6.1 </w:t>
      </w:r>
      <w:r>
        <w:rPr>
          <w:rFonts w:cs="宋体" w:hint="eastAsia"/>
          <w:color w:val="000000" w:themeColor="text1"/>
        </w:rPr>
        <w:t>甲方对本项目享有最高决策权，包括但不限于房屋定价、销售折扣执行等。可以审核、确认、修正乙方为本项目委托所提交的策划方案、广告方案、营销方案及其他方案、计划、预算等。甲方将根据销售情况，不断更正并重新发出</w:t>
      </w:r>
      <w:r>
        <w:rPr>
          <w:rFonts w:cs="宋体" w:hint="eastAsia"/>
          <w:color w:val="000000" w:themeColor="text1"/>
          <w:kern w:val="28"/>
        </w:rPr>
        <w:t>《</w:t>
      </w:r>
      <w:r>
        <w:rPr>
          <w:rFonts w:cs="宋体" w:hint="eastAsia"/>
          <w:color w:val="000000" w:themeColor="text1"/>
        </w:rPr>
        <w:t>房源确认表</w:t>
      </w:r>
      <w:r>
        <w:rPr>
          <w:rFonts w:cs="宋体" w:hint="eastAsia"/>
          <w:color w:val="000000" w:themeColor="text1"/>
          <w:kern w:val="28"/>
        </w:rPr>
        <w:t>》</w:t>
      </w:r>
      <w:r>
        <w:rPr>
          <w:rFonts w:cs="宋体" w:hint="eastAsia"/>
          <w:color w:val="000000" w:themeColor="text1"/>
        </w:rPr>
        <w:t>。</w:t>
      </w:r>
      <w:r>
        <w:rPr>
          <w:rFonts w:cs="宋体" w:hint="eastAsia"/>
          <w:color w:val="000000" w:themeColor="text1"/>
        </w:rPr>
        <w:t>项目所有客户来访登记由甲方负责，成交客户类型只能由甲方进行判别，并享有最终判定权。</w:t>
      </w:r>
    </w:p>
    <w:p w:rsidR="002253B2" w:rsidRDefault="00073523">
      <w:pPr>
        <w:spacing w:line="360" w:lineRule="auto"/>
        <w:ind w:firstLine="480"/>
        <w:rPr>
          <w:rFonts w:cs="宋体"/>
          <w:color w:val="000000" w:themeColor="text1"/>
        </w:rPr>
      </w:pPr>
      <w:r>
        <w:rPr>
          <w:rFonts w:cs="宋体" w:hint="eastAsia"/>
          <w:color w:val="000000" w:themeColor="text1"/>
        </w:rPr>
        <w:t xml:space="preserve">6.2 </w:t>
      </w:r>
      <w:r>
        <w:rPr>
          <w:rFonts w:cs="宋体" w:hint="eastAsia"/>
          <w:color w:val="000000" w:themeColor="text1"/>
        </w:rPr>
        <w:t>甲方承诺标的资产属于甲方且权属状况清晰、合法，质量及附属设施符合法定要求，且无任何产权纠纷，甲方承诺标的资产未设定或已解除任何形式的查封。若在售房屋存在银行抵押的，客户认购后甲方应配合办理涂销手续。</w:t>
      </w:r>
    </w:p>
    <w:p w:rsidR="002253B2" w:rsidRDefault="00073523">
      <w:pPr>
        <w:pStyle w:val="aa"/>
        <w:ind w:left="480" w:firstLine="480"/>
        <w:rPr>
          <w:rFonts w:cs="宋体"/>
          <w:color w:val="000000" w:themeColor="text1"/>
        </w:rPr>
      </w:pPr>
      <w:r>
        <w:rPr>
          <w:rFonts w:cs="宋体" w:hint="eastAsia"/>
          <w:color w:val="000000" w:themeColor="text1"/>
        </w:rPr>
        <w:t>6</w:t>
      </w:r>
      <w:r>
        <w:rPr>
          <w:rFonts w:cs="宋体" w:hint="eastAsia"/>
          <w:color w:val="000000" w:themeColor="text1"/>
        </w:rPr>
        <w:t xml:space="preserve">.3 </w:t>
      </w:r>
      <w:r>
        <w:rPr>
          <w:rFonts w:cs="宋体" w:hint="eastAsia"/>
          <w:color w:val="000000" w:themeColor="text1"/>
        </w:rPr>
        <w:t>合作期间，甲方确保提供乙方必要的销售道具和销售条件，包括提供办公场所、售楼处、展示区、销售物料等，同时保证标的物业的售楼处、样板间、展示区在合作期间的使用功能完好，乙方可正常使用。</w:t>
      </w:r>
    </w:p>
    <w:p w:rsidR="002253B2" w:rsidRDefault="00073523">
      <w:pPr>
        <w:pStyle w:val="aa"/>
        <w:ind w:left="480" w:firstLine="480"/>
        <w:rPr>
          <w:rFonts w:cs="宋体"/>
          <w:color w:val="000000" w:themeColor="text1"/>
        </w:rPr>
      </w:pPr>
      <w:r>
        <w:rPr>
          <w:rFonts w:cs="宋体" w:hint="eastAsia"/>
          <w:color w:val="000000" w:themeColor="text1"/>
        </w:rPr>
        <w:t>6.4</w:t>
      </w:r>
      <w:r>
        <w:rPr>
          <w:rFonts w:cs="宋体" w:hint="eastAsia"/>
          <w:color w:val="000000" w:themeColor="text1"/>
        </w:rPr>
        <w:t>合作期间，甲方应配合乙方顺利销售，承担以下方面的工作内容及费用：</w:t>
      </w:r>
    </w:p>
    <w:p w:rsidR="002253B2" w:rsidRDefault="00073523">
      <w:pPr>
        <w:pStyle w:val="aa"/>
        <w:ind w:left="480" w:firstLine="480"/>
        <w:rPr>
          <w:rFonts w:cs="宋体"/>
          <w:color w:val="000000" w:themeColor="text1"/>
        </w:rPr>
      </w:pPr>
      <w:r>
        <w:rPr>
          <w:rFonts w:cs="宋体" w:hint="eastAsia"/>
          <w:color w:val="000000" w:themeColor="text1"/>
        </w:rPr>
        <w:t>项目展示样板间质保及工程维护；</w:t>
      </w:r>
    </w:p>
    <w:p w:rsidR="002253B2" w:rsidRDefault="00073523">
      <w:pPr>
        <w:pStyle w:val="aa"/>
        <w:ind w:left="480" w:firstLine="480"/>
        <w:rPr>
          <w:rFonts w:cs="宋体"/>
          <w:color w:val="000000" w:themeColor="text1"/>
        </w:rPr>
      </w:pPr>
      <w:r>
        <w:rPr>
          <w:rFonts w:cs="宋体" w:hint="eastAsia"/>
          <w:color w:val="000000" w:themeColor="text1"/>
        </w:rPr>
        <w:t>项目销售中心及样板间水电费；</w:t>
      </w:r>
    </w:p>
    <w:p w:rsidR="002253B2" w:rsidRDefault="00073523">
      <w:pPr>
        <w:pStyle w:val="aa"/>
        <w:ind w:left="480" w:firstLine="480"/>
        <w:rPr>
          <w:rFonts w:cs="宋体"/>
          <w:color w:val="000000" w:themeColor="text1"/>
        </w:rPr>
      </w:pPr>
      <w:r>
        <w:rPr>
          <w:rFonts w:cs="宋体" w:hint="eastAsia"/>
          <w:color w:val="000000" w:themeColor="text1"/>
        </w:rPr>
        <w:t>活动费用（</w:t>
      </w:r>
      <w:proofErr w:type="gramStart"/>
      <w:r>
        <w:rPr>
          <w:rFonts w:cs="宋体" w:hint="eastAsia"/>
          <w:color w:val="000000" w:themeColor="text1"/>
        </w:rPr>
        <w:t>暖场活动</w:t>
      </w:r>
      <w:proofErr w:type="gramEnd"/>
      <w:r>
        <w:rPr>
          <w:rFonts w:cs="宋体" w:hint="eastAsia"/>
          <w:color w:val="000000" w:themeColor="text1"/>
        </w:rPr>
        <w:t>、开盘活动、业主活动等）；</w:t>
      </w:r>
    </w:p>
    <w:p w:rsidR="002253B2" w:rsidRDefault="00073523">
      <w:pPr>
        <w:pStyle w:val="aa"/>
        <w:ind w:left="480" w:firstLine="480"/>
        <w:rPr>
          <w:rFonts w:cs="宋体"/>
          <w:color w:val="000000" w:themeColor="text1"/>
        </w:rPr>
      </w:pPr>
      <w:r>
        <w:rPr>
          <w:rFonts w:cs="宋体" w:hint="eastAsia"/>
          <w:color w:val="000000" w:themeColor="text1"/>
        </w:rPr>
        <w:lastRenderedPageBreak/>
        <w:t>展点费用（参展费用、展点租赁费用、展架等）；</w:t>
      </w:r>
    </w:p>
    <w:p w:rsidR="002253B2" w:rsidRDefault="00073523">
      <w:pPr>
        <w:pStyle w:val="aa"/>
        <w:ind w:left="480" w:firstLine="480"/>
        <w:rPr>
          <w:rFonts w:cs="宋体"/>
          <w:color w:val="000000" w:themeColor="text1"/>
        </w:rPr>
      </w:pPr>
      <w:r>
        <w:rPr>
          <w:rFonts w:cs="宋体" w:hint="eastAsia"/>
          <w:color w:val="000000" w:themeColor="text1"/>
        </w:rPr>
        <w:t>物料制作费用（展板、宣传单张、动线包装等）；</w:t>
      </w:r>
    </w:p>
    <w:p w:rsidR="002253B2" w:rsidRDefault="00073523">
      <w:pPr>
        <w:pStyle w:val="aa"/>
        <w:ind w:left="480" w:firstLine="480"/>
        <w:rPr>
          <w:rFonts w:cs="宋体"/>
          <w:color w:val="000000" w:themeColor="text1"/>
        </w:rPr>
      </w:pPr>
      <w:r>
        <w:rPr>
          <w:rFonts w:cs="宋体" w:hint="eastAsia"/>
          <w:color w:val="000000" w:themeColor="text1"/>
        </w:rPr>
        <w:t>广告设计及投放（广告公司费用、网媒、户外大牌等费用）；</w:t>
      </w:r>
    </w:p>
    <w:p w:rsidR="002253B2" w:rsidRDefault="00073523">
      <w:pPr>
        <w:pStyle w:val="aa"/>
        <w:ind w:left="480" w:firstLine="480"/>
        <w:rPr>
          <w:rFonts w:cs="宋体"/>
          <w:color w:val="000000" w:themeColor="text1"/>
        </w:rPr>
      </w:pPr>
      <w:r>
        <w:rPr>
          <w:rFonts w:cs="宋体" w:hint="eastAsia"/>
          <w:color w:val="000000" w:themeColor="text1"/>
        </w:rPr>
        <w:t>礼品费用（客户拓展及拜访礼品、成交相关礼品等）；</w:t>
      </w:r>
    </w:p>
    <w:p w:rsidR="002253B2" w:rsidRDefault="00073523">
      <w:pPr>
        <w:pStyle w:val="aa"/>
        <w:ind w:left="480" w:firstLine="480"/>
        <w:rPr>
          <w:rFonts w:cs="宋体"/>
          <w:color w:val="000000" w:themeColor="text1"/>
        </w:rPr>
      </w:pPr>
      <w:r>
        <w:rPr>
          <w:rFonts w:cs="宋体" w:hint="eastAsia"/>
          <w:color w:val="000000" w:themeColor="text1"/>
        </w:rPr>
        <w:t>律师费用（合同草拟、法</w:t>
      </w:r>
      <w:proofErr w:type="gramStart"/>
      <w:r>
        <w:rPr>
          <w:rFonts w:cs="宋体" w:hint="eastAsia"/>
          <w:color w:val="000000" w:themeColor="text1"/>
        </w:rPr>
        <w:t>务</w:t>
      </w:r>
      <w:proofErr w:type="gramEnd"/>
      <w:r>
        <w:rPr>
          <w:rFonts w:cs="宋体" w:hint="eastAsia"/>
          <w:color w:val="000000" w:themeColor="text1"/>
        </w:rPr>
        <w:t>咨询等）。</w:t>
      </w:r>
    </w:p>
    <w:p w:rsidR="002253B2" w:rsidRDefault="00073523">
      <w:pPr>
        <w:pStyle w:val="aa"/>
        <w:ind w:left="480" w:firstLine="480"/>
        <w:rPr>
          <w:rFonts w:cs="宋体"/>
          <w:color w:val="000000" w:themeColor="text1"/>
        </w:rPr>
      </w:pPr>
      <w:r>
        <w:rPr>
          <w:rFonts w:cs="宋体" w:hint="eastAsia"/>
          <w:color w:val="000000" w:themeColor="text1"/>
        </w:rPr>
        <w:t>年度广告及营销活动类费用由甲方根据年度计划销售目标确定，最高预算为计划完成的年度销售金额的</w:t>
      </w:r>
      <w:r>
        <w:rPr>
          <w:rFonts w:cs="宋体" w:hint="eastAsia"/>
          <w:color w:val="000000" w:themeColor="text1"/>
        </w:rPr>
        <w:t>1%</w:t>
      </w:r>
      <w:r>
        <w:rPr>
          <w:rFonts w:cs="宋体" w:hint="eastAsia"/>
          <w:color w:val="000000" w:themeColor="text1"/>
        </w:rPr>
        <w:t>。甲方有权在预算范围内根据实际需要及销售情况开展广告及其他营销类活动。</w:t>
      </w:r>
    </w:p>
    <w:p w:rsidR="002253B2" w:rsidRDefault="00073523">
      <w:pPr>
        <w:pStyle w:val="aa"/>
        <w:ind w:left="480" w:firstLine="480"/>
        <w:rPr>
          <w:rFonts w:cs="宋体"/>
          <w:color w:val="000000" w:themeColor="text1"/>
        </w:rPr>
      </w:pPr>
      <w:r>
        <w:rPr>
          <w:rFonts w:cs="宋体" w:hint="eastAsia"/>
          <w:color w:val="000000" w:themeColor="text1"/>
        </w:rPr>
        <w:t>如在对应销售阶段内甲方已投入的营销费用，超出乙方已销售房源金额</w:t>
      </w:r>
      <w:r>
        <w:rPr>
          <w:rFonts w:cs="宋体" w:hint="eastAsia"/>
          <w:color w:val="000000" w:themeColor="text1"/>
        </w:rPr>
        <w:t>1%</w:t>
      </w:r>
      <w:r>
        <w:rPr>
          <w:rFonts w:cs="宋体" w:hint="eastAsia"/>
          <w:color w:val="000000" w:themeColor="text1"/>
        </w:rPr>
        <w:t>的，视为甲方已全面履行配合乙方销售的营销费用投入义务，乙方不得以甲方投入不足作为理由</w:t>
      </w:r>
      <w:proofErr w:type="gramStart"/>
      <w:r>
        <w:rPr>
          <w:rFonts w:cs="宋体" w:hint="eastAsia"/>
          <w:color w:val="000000" w:themeColor="text1"/>
        </w:rPr>
        <w:t>怠</w:t>
      </w:r>
      <w:proofErr w:type="gramEnd"/>
      <w:r>
        <w:rPr>
          <w:rFonts w:cs="宋体" w:hint="eastAsia"/>
          <w:color w:val="000000" w:themeColor="text1"/>
        </w:rPr>
        <w:t>于履行销售代理义务。</w:t>
      </w:r>
    </w:p>
    <w:p w:rsidR="002253B2" w:rsidRDefault="00073523">
      <w:pPr>
        <w:pStyle w:val="aa"/>
        <w:ind w:left="480" w:firstLine="480"/>
        <w:rPr>
          <w:rFonts w:cs="宋体"/>
          <w:color w:val="000000" w:themeColor="text1"/>
        </w:rPr>
      </w:pPr>
      <w:r>
        <w:rPr>
          <w:rFonts w:cs="宋体" w:hint="eastAsia"/>
          <w:color w:val="000000" w:themeColor="text1"/>
        </w:rPr>
        <w:t>超出甲方审批的销售计划或甲方营</w:t>
      </w:r>
      <w:r>
        <w:rPr>
          <w:rFonts w:cs="宋体" w:hint="eastAsia"/>
          <w:color w:val="000000" w:themeColor="text1"/>
        </w:rPr>
        <w:t>销预算外，乙方为揽客自行组织的活动，乙方应提前向甲方报备，待甲方确认同意后方可执行，费用由乙方承担。</w:t>
      </w:r>
    </w:p>
    <w:p w:rsidR="002253B2" w:rsidRDefault="00073523">
      <w:pPr>
        <w:pStyle w:val="aa"/>
        <w:ind w:left="480" w:firstLine="480"/>
        <w:rPr>
          <w:rFonts w:cs="宋体"/>
          <w:color w:val="000000" w:themeColor="text1"/>
        </w:rPr>
      </w:pPr>
      <w:r>
        <w:rPr>
          <w:rFonts w:cs="宋体" w:hint="eastAsia"/>
          <w:color w:val="000000" w:themeColor="text1"/>
        </w:rPr>
        <w:t>6.5</w:t>
      </w:r>
      <w:r>
        <w:rPr>
          <w:rFonts w:cs="宋体" w:hint="eastAsia"/>
          <w:color w:val="000000" w:themeColor="text1"/>
        </w:rPr>
        <w:t>为开展销售工作，乙方如对标的物业有工程、设计类的疑问可随时向甲方提出，甲方须及时进行答疑。合作期间，甲方负责协调处理因标的物业项目建筑材料、施工质量、产权等方面产生的各种投诉。</w:t>
      </w:r>
    </w:p>
    <w:p w:rsidR="002253B2" w:rsidRDefault="00073523">
      <w:pPr>
        <w:pStyle w:val="aa"/>
        <w:ind w:left="480" w:firstLine="480"/>
        <w:rPr>
          <w:rFonts w:cs="宋体"/>
          <w:color w:val="000000" w:themeColor="text1"/>
        </w:rPr>
      </w:pPr>
      <w:r>
        <w:rPr>
          <w:rFonts w:cs="宋体" w:hint="eastAsia"/>
          <w:color w:val="000000" w:themeColor="text1"/>
        </w:rPr>
        <w:t>6.6</w:t>
      </w:r>
      <w:r>
        <w:rPr>
          <w:rFonts w:cs="宋体" w:hint="eastAsia"/>
          <w:color w:val="000000" w:themeColor="text1"/>
        </w:rPr>
        <w:t>合作期间，甲方负责与乙方指定的购房客</w:t>
      </w:r>
      <w:proofErr w:type="gramStart"/>
      <w:r>
        <w:rPr>
          <w:rFonts w:cs="宋体" w:hint="eastAsia"/>
          <w:color w:val="000000" w:themeColor="text1"/>
        </w:rPr>
        <w:t>户网签</w:t>
      </w:r>
      <w:proofErr w:type="gramEnd"/>
      <w:r>
        <w:rPr>
          <w:rFonts w:cs="宋体" w:hint="eastAsia"/>
          <w:color w:val="000000" w:themeColor="text1"/>
        </w:rPr>
        <w:t>正式商品房买卖合同、办理预告登记、撤销登记、产权登记等交易登记手续。甲方负责收取乙方指定的购房客户所交付之房款，并负责开具甲方的房款收据和发票。</w:t>
      </w:r>
    </w:p>
    <w:p w:rsidR="002253B2" w:rsidRDefault="00073523">
      <w:pPr>
        <w:spacing w:line="360" w:lineRule="auto"/>
        <w:ind w:firstLine="480"/>
        <w:rPr>
          <w:rFonts w:cs="宋体"/>
          <w:strike/>
          <w:color w:val="000000" w:themeColor="text1"/>
        </w:rPr>
      </w:pPr>
      <w:r>
        <w:rPr>
          <w:rFonts w:cs="宋体" w:hint="eastAsia"/>
          <w:color w:val="000000" w:themeColor="text1"/>
        </w:rPr>
        <w:t>6.7</w:t>
      </w:r>
      <w:r>
        <w:rPr>
          <w:rFonts w:cs="宋体" w:hint="eastAsia"/>
          <w:color w:val="000000" w:themeColor="text1"/>
        </w:rPr>
        <w:t>甲方指定</w:t>
      </w:r>
      <w:r>
        <w:rPr>
          <w:rFonts w:cs="宋体" w:hint="eastAsia"/>
          <w:color w:val="000000" w:themeColor="text1"/>
          <w:u w:val="single"/>
        </w:rPr>
        <w:t>姓名：张启诏（身份</w:t>
      </w:r>
      <w:r>
        <w:rPr>
          <w:rFonts w:cs="宋体" w:hint="eastAsia"/>
          <w:color w:val="000000" w:themeColor="text1"/>
          <w:u w:val="single"/>
        </w:rPr>
        <w:t>证号：</w:t>
      </w:r>
      <w:r>
        <w:rPr>
          <w:rFonts w:cs="宋体" w:hint="eastAsia"/>
          <w:color w:val="000000" w:themeColor="text1"/>
          <w:u w:val="single"/>
        </w:rPr>
        <w:t>440105198504195434</w:t>
      </w:r>
      <w:r>
        <w:rPr>
          <w:rFonts w:cs="宋体" w:hint="eastAsia"/>
          <w:color w:val="000000" w:themeColor="text1"/>
          <w:u w:val="single"/>
        </w:rPr>
        <w:t>，联系电话：</w:t>
      </w:r>
      <w:r>
        <w:rPr>
          <w:rFonts w:cs="宋体" w:hint="eastAsia"/>
          <w:color w:val="000000" w:themeColor="text1"/>
          <w:u w:val="single"/>
        </w:rPr>
        <w:t>13500031821</w:t>
      </w:r>
      <w:r>
        <w:rPr>
          <w:rFonts w:cs="宋体" w:hint="eastAsia"/>
          <w:color w:val="000000" w:themeColor="text1"/>
          <w:u w:val="single"/>
        </w:rPr>
        <w:t>电子邮件：</w:t>
      </w:r>
      <w:r>
        <w:rPr>
          <w:rFonts w:cs="宋体" w:hint="eastAsia"/>
          <w:color w:val="000000" w:themeColor="text1"/>
          <w:u w:val="single"/>
        </w:rPr>
        <w:t>hellozqz@sina.com</w:t>
      </w:r>
      <w:r>
        <w:rPr>
          <w:rFonts w:cs="宋体" w:hint="eastAsia"/>
          <w:color w:val="000000" w:themeColor="text1"/>
          <w:u w:val="single"/>
        </w:rPr>
        <w:t>）</w:t>
      </w:r>
      <w:r>
        <w:rPr>
          <w:rFonts w:cs="宋体" w:hint="eastAsia"/>
          <w:color w:val="000000" w:themeColor="text1"/>
        </w:rPr>
        <w:t>作为现场对接人，负责与乙方进行工作对接。</w:t>
      </w:r>
    </w:p>
    <w:p w:rsidR="002253B2" w:rsidRDefault="00073523">
      <w:pPr>
        <w:spacing w:line="360" w:lineRule="auto"/>
        <w:ind w:firstLine="480"/>
        <w:rPr>
          <w:rFonts w:cs="宋体"/>
          <w:color w:val="000000" w:themeColor="text1"/>
        </w:rPr>
      </w:pPr>
      <w:r>
        <w:rPr>
          <w:rFonts w:cs="宋体" w:hint="eastAsia"/>
          <w:color w:val="000000" w:themeColor="text1"/>
        </w:rPr>
        <w:t xml:space="preserve">6.8 </w:t>
      </w:r>
      <w:r>
        <w:rPr>
          <w:rFonts w:cs="宋体" w:hint="eastAsia"/>
          <w:color w:val="000000" w:themeColor="text1"/>
        </w:rPr>
        <w:t>甲方应保证在合作期内，独家委托乙方销售，不得再自行或以任何形式委托</w:t>
      </w:r>
      <w:proofErr w:type="gramStart"/>
      <w:r>
        <w:rPr>
          <w:rFonts w:cs="宋体" w:hint="eastAsia"/>
          <w:color w:val="000000" w:themeColor="text1"/>
        </w:rPr>
        <w:t>其他第三</w:t>
      </w:r>
      <w:proofErr w:type="gramEnd"/>
      <w:r>
        <w:rPr>
          <w:rFonts w:cs="宋体" w:hint="eastAsia"/>
          <w:color w:val="000000" w:themeColor="text1"/>
        </w:rPr>
        <w:t>方销售。</w:t>
      </w:r>
    </w:p>
    <w:p w:rsidR="002253B2" w:rsidRDefault="00073523">
      <w:pPr>
        <w:spacing w:line="360" w:lineRule="auto"/>
        <w:ind w:firstLine="480"/>
        <w:rPr>
          <w:rFonts w:cs="宋体"/>
          <w:color w:val="000000" w:themeColor="text1"/>
        </w:rPr>
      </w:pPr>
      <w:r>
        <w:rPr>
          <w:rFonts w:cs="宋体" w:hint="eastAsia"/>
          <w:color w:val="000000" w:themeColor="text1"/>
        </w:rPr>
        <w:t xml:space="preserve">6.9 </w:t>
      </w:r>
      <w:r>
        <w:rPr>
          <w:rFonts w:cs="宋体" w:hint="eastAsia"/>
          <w:color w:val="000000" w:themeColor="text1"/>
        </w:rPr>
        <w:t>如甲方要求，乙方须在其经营场所</w:t>
      </w:r>
      <w:proofErr w:type="gramStart"/>
      <w:r>
        <w:rPr>
          <w:rFonts w:cs="宋体" w:hint="eastAsia"/>
          <w:color w:val="000000" w:themeColor="text1"/>
        </w:rPr>
        <w:t>或门店</w:t>
      </w:r>
      <w:proofErr w:type="gramEnd"/>
      <w:r>
        <w:rPr>
          <w:rFonts w:cs="宋体" w:hint="eastAsia"/>
          <w:color w:val="000000" w:themeColor="text1"/>
        </w:rPr>
        <w:t>提供必要的项目宣传区域，并放置不少于</w:t>
      </w:r>
      <w:r>
        <w:rPr>
          <w:rFonts w:cs="宋体" w:hint="eastAsia"/>
          <w:color w:val="000000" w:themeColor="text1"/>
        </w:rPr>
        <w:t>3</w:t>
      </w:r>
      <w:r>
        <w:rPr>
          <w:rFonts w:cs="宋体" w:hint="eastAsia"/>
          <w:color w:val="000000" w:themeColor="text1"/>
        </w:rPr>
        <w:t>个</w:t>
      </w:r>
      <w:r>
        <w:rPr>
          <w:rFonts w:cs="宋体" w:hint="eastAsia"/>
          <w:color w:val="000000" w:themeColor="text1"/>
        </w:rPr>
        <w:t>X</w:t>
      </w:r>
      <w:r>
        <w:rPr>
          <w:rFonts w:cs="宋体" w:hint="eastAsia"/>
          <w:color w:val="000000" w:themeColor="text1"/>
        </w:rPr>
        <w:t>展架（面积不小于</w:t>
      </w:r>
      <w:r>
        <w:rPr>
          <w:rFonts w:cs="宋体" w:hint="eastAsia"/>
          <w:color w:val="000000" w:themeColor="text1"/>
        </w:rPr>
        <w:t>0.8</w:t>
      </w:r>
      <w:r>
        <w:rPr>
          <w:rFonts w:cs="宋体" w:hint="eastAsia"/>
          <w:color w:val="000000" w:themeColor="text1"/>
        </w:rPr>
        <w:t>㎡），同时可由甲方安排人员在该区域分发宣传单张。</w:t>
      </w:r>
    </w:p>
    <w:p w:rsidR="002253B2" w:rsidRDefault="00073523">
      <w:pPr>
        <w:pStyle w:val="aff8"/>
        <w:numPr>
          <w:ilvl w:val="0"/>
          <w:numId w:val="1"/>
        </w:numPr>
        <w:spacing w:line="360" w:lineRule="auto"/>
        <w:ind w:firstLineChars="0"/>
        <w:rPr>
          <w:rFonts w:cs="宋体"/>
          <w:b/>
          <w:color w:val="000000" w:themeColor="text1"/>
        </w:rPr>
      </w:pPr>
      <w:r>
        <w:rPr>
          <w:rFonts w:cs="宋体" w:hint="eastAsia"/>
          <w:b/>
          <w:color w:val="000000" w:themeColor="text1"/>
        </w:rPr>
        <w:t>乙方权利与义务</w:t>
      </w:r>
    </w:p>
    <w:p w:rsidR="002253B2" w:rsidRDefault="00073523">
      <w:pPr>
        <w:pStyle w:val="42"/>
        <w:spacing w:line="360" w:lineRule="auto"/>
        <w:ind w:firstLineChars="0"/>
        <w:rPr>
          <w:rFonts w:cs="宋体"/>
          <w:color w:val="000000" w:themeColor="text1"/>
          <w:szCs w:val="24"/>
        </w:rPr>
      </w:pPr>
      <w:r>
        <w:rPr>
          <w:rFonts w:cs="宋体" w:hint="eastAsia"/>
          <w:color w:val="000000" w:themeColor="text1"/>
          <w:szCs w:val="24"/>
        </w:rPr>
        <w:t>7.1</w:t>
      </w:r>
      <w:r>
        <w:rPr>
          <w:rFonts w:cs="宋体" w:hint="eastAsia"/>
          <w:color w:val="000000" w:themeColor="text1"/>
          <w:szCs w:val="24"/>
        </w:rPr>
        <w:t>合作期间乙方不得将本项目转包给第三方销售。乙方或乙方授权机构保证具备进行渠道服务的合法资质，由此产生的法律责任由乙方承担，如因此导致甲方遭受处罚的，甲方有权向乙方追偿处罚款项。</w:t>
      </w:r>
    </w:p>
    <w:p w:rsidR="002253B2" w:rsidRDefault="00073523">
      <w:pPr>
        <w:pStyle w:val="42"/>
        <w:spacing w:line="360" w:lineRule="auto"/>
        <w:ind w:leftChars="28" w:left="67" w:firstLine="480"/>
        <w:rPr>
          <w:rFonts w:cs="宋体"/>
          <w:color w:val="000000" w:themeColor="text1"/>
          <w:szCs w:val="24"/>
        </w:rPr>
      </w:pPr>
      <w:r>
        <w:rPr>
          <w:rFonts w:cs="宋体" w:hint="eastAsia"/>
          <w:color w:val="000000" w:themeColor="text1"/>
          <w:szCs w:val="24"/>
        </w:rPr>
        <w:t>7.2</w:t>
      </w:r>
      <w:r>
        <w:rPr>
          <w:rFonts w:cs="宋体" w:hint="eastAsia"/>
          <w:color w:val="000000" w:themeColor="text1"/>
          <w:szCs w:val="24"/>
        </w:rPr>
        <w:t>合同期限内，标的物业的销售由乙方全面负责，开展销售及推广工作。乙方所</w:t>
      </w:r>
      <w:r>
        <w:rPr>
          <w:rFonts w:cs="宋体" w:hint="eastAsia"/>
          <w:color w:val="000000" w:themeColor="text1"/>
          <w:szCs w:val="24"/>
        </w:rPr>
        <w:lastRenderedPageBreak/>
        <w:t>有销售价格调整行为需先向甲方书面申请并取得许可，方可实施。乙方有权随时通过政府公开房地产交易系统查询标的物业的销售状态，甲方擅自收取售出物业的定金或者本项目物业因甲方原因导致合同无法履行，乙方有权要求甲方立即停止违约行为，并及时纠正。如甲方出现上述行为且</w:t>
      </w:r>
      <w:r>
        <w:rPr>
          <w:rFonts w:cs="宋体" w:hint="eastAsia"/>
          <w:color w:val="000000" w:themeColor="text1"/>
          <w:szCs w:val="24"/>
        </w:rPr>
        <w:t>经乙方指正后的</w:t>
      </w:r>
      <w:r>
        <w:rPr>
          <w:rFonts w:cs="宋体" w:hint="eastAsia"/>
          <w:color w:val="000000" w:themeColor="text1"/>
          <w:szCs w:val="24"/>
        </w:rPr>
        <w:t>30</w:t>
      </w:r>
      <w:r>
        <w:rPr>
          <w:rFonts w:cs="宋体" w:hint="eastAsia"/>
          <w:color w:val="000000" w:themeColor="text1"/>
          <w:szCs w:val="24"/>
        </w:rPr>
        <w:t>天内，甲方仍无法纠正的，则乙方有权解除合同，并有权要求甲方向乙方支付因此造成的实际经济损失。</w:t>
      </w:r>
    </w:p>
    <w:p w:rsidR="002253B2" w:rsidRDefault="00073523">
      <w:pPr>
        <w:pStyle w:val="42"/>
        <w:spacing w:line="360" w:lineRule="auto"/>
        <w:ind w:firstLineChars="0"/>
        <w:rPr>
          <w:rFonts w:cs="宋体"/>
          <w:color w:val="000000" w:themeColor="text1"/>
          <w:szCs w:val="24"/>
        </w:rPr>
      </w:pPr>
      <w:r>
        <w:rPr>
          <w:rFonts w:cs="宋体" w:hint="eastAsia"/>
          <w:color w:val="000000" w:themeColor="text1"/>
          <w:szCs w:val="24"/>
        </w:rPr>
        <w:t>7.3</w:t>
      </w:r>
      <w:r>
        <w:rPr>
          <w:rFonts w:cs="宋体" w:hint="eastAsia"/>
          <w:color w:val="000000" w:themeColor="text1"/>
          <w:szCs w:val="24"/>
        </w:rPr>
        <w:t>乙方根据甲方授权的范围与提供的资料进行渠道服务，不得</w:t>
      </w:r>
      <w:proofErr w:type="gramStart"/>
      <w:r>
        <w:rPr>
          <w:rFonts w:cs="宋体" w:hint="eastAsia"/>
          <w:color w:val="000000" w:themeColor="text1"/>
          <w:szCs w:val="24"/>
        </w:rPr>
        <w:t>超宣传</w:t>
      </w:r>
      <w:proofErr w:type="gramEnd"/>
      <w:r>
        <w:rPr>
          <w:rFonts w:cs="宋体" w:hint="eastAsia"/>
          <w:color w:val="000000" w:themeColor="text1"/>
          <w:szCs w:val="24"/>
        </w:rPr>
        <w:t>口径进行任何承诺。如乙方对客户做出超越甲方授权的承诺造成的不良后果，乙方负责处理并承担相应责任，甲方可因此解除合同，并有权要求乙方向甲方支付因此造成的实际经济损失。</w:t>
      </w:r>
    </w:p>
    <w:p w:rsidR="002253B2" w:rsidRDefault="00073523">
      <w:pPr>
        <w:pStyle w:val="42"/>
        <w:spacing w:line="360" w:lineRule="auto"/>
        <w:ind w:firstLineChars="0"/>
        <w:rPr>
          <w:rFonts w:cs="宋体"/>
          <w:color w:val="000000" w:themeColor="text1"/>
          <w:szCs w:val="24"/>
        </w:rPr>
      </w:pPr>
      <w:r>
        <w:rPr>
          <w:rFonts w:cs="宋体" w:hint="eastAsia"/>
          <w:color w:val="000000" w:themeColor="text1"/>
          <w:szCs w:val="24"/>
        </w:rPr>
        <w:t>7.4</w:t>
      </w:r>
      <w:r>
        <w:rPr>
          <w:rFonts w:cs="宋体" w:hint="eastAsia"/>
          <w:color w:val="000000" w:themeColor="text1"/>
          <w:szCs w:val="24"/>
        </w:rPr>
        <w:t>乙方通过合法方式与渠道组织本项目渠道销售、向客户推广本项目产品，如因乙方渠道服务行为违反相关法律规范产生的纠纷由乙方处理，甲方可因此解除合同，且有权要求乙方支付因此</w:t>
      </w:r>
      <w:r>
        <w:rPr>
          <w:rFonts w:cs="宋体" w:hint="eastAsia"/>
          <w:color w:val="000000" w:themeColor="text1"/>
          <w:szCs w:val="24"/>
        </w:rPr>
        <w:t>造成的实际经济损失。</w:t>
      </w:r>
    </w:p>
    <w:p w:rsidR="002253B2" w:rsidRDefault="00073523">
      <w:pPr>
        <w:pStyle w:val="42"/>
        <w:spacing w:line="360" w:lineRule="auto"/>
        <w:ind w:firstLineChars="0"/>
        <w:rPr>
          <w:rFonts w:cs="宋体"/>
          <w:color w:val="000000" w:themeColor="text1"/>
          <w:szCs w:val="24"/>
        </w:rPr>
      </w:pPr>
      <w:r>
        <w:rPr>
          <w:rFonts w:cs="宋体" w:hint="eastAsia"/>
          <w:color w:val="000000" w:themeColor="text1"/>
          <w:szCs w:val="24"/>
        </w:rPr>
        <w:t>7.5</w:t>
      </w:r>
      <w:r>
        <w:rPr>
          <w:rFonts w:cs="宋体" w:hint="eastAsia"/>
          <w:color w:val="000000" w:themeColor="text1"/>
          <w:szCs w:val="24"/>
        </w:rPr>
        <w:t>乙方经甲方同意有权于合同期内在</w:t>
      </w:r>
      <w:proofErr w:type="gramStart"/>
      <w:r>
        <w:rPr>
          <w:rFonts w:cs="宋体" w:hint="eastAsia"/>
          <w:color w:val="000000" w:themeColor="text1"/>
          <w:szCs w:val="24"/>
        </w:rPr>
        <w:t>本宣传</w:t>
      </w:r>
      <w:proofErr w:type="gramEnd"/>
      <w:r>
        <w:rPr>
          <w:rFonts w:cs="宋体" w:hint="eastAsia"/>
          <w:color w:val="000000" w:themeColor="text1"/>
          <w:szCs w:val="24"/>
        </w:rPr>
        <w:t>物料、推广现场等适当位置以“销售代理服务商”名义署名。</w:t>
      </w:r>
    </w:p>
    <w:p w:rsidR="002253B2" w:rsidRDefault="00073523">
      <w:pPr>
        <w:pStyle w:val="42"/>
        <w:spacing w:line="360" w:lineRule="auto"/>
        <w:ind w:firstLineChars="0"/>
        <w:rPr>
          <w:rFonts w:cs="宋体"/>
          <w:color w:val="000000" w:themeColor="text1"/>
          <w:szCs w:val="24"/>
        </w:rPr>
      </w:pPr>
      <w:r>
        <w:rPr>
          <w:rFonts w:cs="宋体" w:hint="eastAsia"/>
          <w:color w:val="000000" w:themeColor="text1"/>
          <w:szCs w:val="24"/>
        </w:rPr>
        <w:t>7.6</w:t>
      </w:r>
      <w:r>
        <w:rPr>
          <w:rFonts w:cs="宋体" w:hint="eastAsia"/>
          <w:color w:val="000000" w:themeColor="text1"/>
          <w:szCs w:val="24"/>
        </w:rPr>
        <w:t>乙方对合作过程中知悉的甲方商业秘密承担保密责任，合作过程中所有留资、到访、成交的客户资料归甲方所有，合作期满乙方应无条件将相关资料移交甲方。乙方人员泄密，给甲方造成损失的，乙方必须承担全部赔偿责任。乙方的保密义务不因合同终止、解除而免除。乙方应当按照合同约定时间及方式向甲方支付渠道合作保证金以及未售房源保证金。甲、乙双方在本合同有效期内及本合同有效期届满或终止之日起的三年内应严格保守</w:t>
      </w:r>
      <w:r>
        <w:rPr>
          <w:rFonts w:cs="宋体" w:hint="eastAsia"/>
          <w:color w:val="000000" w:themeColor="text1"/>
          <w:szCs w:val="24"/>
        </w:rPr>
        <w:t>对方商业秘密。未经双方书面同意不得将保密信息对外发布或披露、提供给任何第三方。</w:t>
      </w:r>
    </w:p>
    <w:p w:rsidR="002253B2" w:rsidRDefault="00073523">
      <w:pPr>
        <w:pStyle w:val="42"/>
        <w:spacing w:line="360" w:lineRule="auto"/>
        <w:ind w:firstLineChars="0"/>
        <w:rPr>
          <w:rFonts w:cs="宋体"/>
          <w:color w:val="000000" w:themeColor="text1"/>
          <w:szCs w:val="24"/>
        </w:rPr>
      </w:pPr>
      <w:r>
        <w:rPr>
          <w:rFonts w:cs="宋体" w:hint="eastAsia"/>
          <w:color w:val="000000" w:themeColor="text1"/>
          <w:szCs w:val="24"/>
        </w:rPr>
        <w:t>7.7</w:t>
      </w:r>
      <w:r>
        <w:rPr>
          <w:rFonts w:cs="宋体" w:hint="eastAsia"/>
          <w:color w:val="000000" w:themeColor="text1"/>
          <w:szCs w:val="24"/>
        </w:rPr>
        <w:t>乙方指定</w:t>
      </w:r>
      <w:r>
        <w:rPr>
          <w:rFonts w:cs="宋体" w:hint="eastAsia"/>
          <w:color w:val="000000" w:themeColor="text1"/>
          <w:szCs w:val="24"/>
          <w:u w:val="single"/>
        </w:rPr>
        <w:t>姓名：</w:t>
      </w:r>
      <w:r>
        <w:rPr>
          <w:rFonts w:cs="宋体" w:hint="eastAsia"/>
          <w:color w:val="000000" w:themeColor="text1"/>
          <w:szCs w:val="24"/>
          <w:u w:val="single"/>
        </w:rPr>
        <w:t xml:space="preserve">                                       </w:t>
      </w:r>
      <w:r>
        <w:rPr>
          <w:rFonts w:cs="宋体" w:hint="eastAsia"/>
          <w:color w:val="000000" w:themeColor="text1"/>
          <w:u w:val="single"/>
        </w:rPr>
        <w:t>）</w:t>
      </w:r>
      <w:r>
        <w:rPr>
          <w:rFonts w:cs="宋体" w:hint="eastAsia"/>
          <w:color w:val="000000" w:themeColor="text1"/>
          <w:szCs w:val="24"/>
        </w:rPr>
        <w:t>作为现场对接人，负责与甲方进行工作对接，处理对账、费用支出确认等事宜。</w:t>
      </w:r>
    </w:p>
    <w:p w:rsidR="002253B2" w:rsidRDefault="00073523">
      <w:pPr>
        <w:spacing w:line="360" w:lineRule="auto"/>
        <w:ind w:firstLine="480"/>
        <w:rPr>
          <w:rFonts w:cs="宋体"/>
          <w:color w:val="000000" w:themeColor="text1"/>
        </w:rPr>
      </w:pPr>
      <w:r>
        <w:rPr>
          <w:rFonts w:cs="宋体" w:hint="eastAsia"/>
          <w:color w:val="000000" w:themeColor="text1"/>
        </w:rPr>
        <w:t>7.8</w:t>
      </w:r>
      <w:r>
        <w:rPr>
          <w:rFonts w:cs="宋体" w:hint="eastAsia"/>
          <w:color w:val="000000" w:themeColor="text1"/>
        </w:rPr>
        <w:t>合作期限内，乙方需确保不少于以下人员配备：现场销售经理</w:t>
      </w:r>
      <w:r>
        <w:rPr>
          <w:rFonts w:cs="宋体" w:hint="eastAsia"/>
          <w:color w:val="000000" w:themeColor="text1"/>
        </w:rPr>
        <w:t>1</w:t>
      </w:r>
      <w:r>
        <w:rPr>
          <w:rFonts w:cs="宋体" w:hint="eastAsia"/>
          <w:color w:val="000000" w:themeColor="text1"/>
        </w:rPr>
        <w:t>名，现场销售策划</w:t>
      </w:r>
      <w:r>
        <w:rPr>
          <w:rFonts w:cs="宋体" w:hint="eastAsia"/>
          <w:color w:val="000000" w:themeColor="text1"/>
        </w:rPr>
        <w:t>1</w:t>
      </w:r>
      <w:r>
        <w:rPr>
          <w:rFonts w:cs="宋体" w:hint="eastAsia"/>
          <w:color w:val="000000" w:themeColor="text1"/>
        </w:rPr>
        <w:t>名，现场销售顾问</w:t>
      </w:r>
      <w:r>
        <w:rPr>
          <w:rFonts w:cs="宋体" w:hint="eastAsia"/>
          <w:color w:val="000000" w:themeColor="text1"/>
        </w:rPr>
        <w:t>6</w:t>
      </w:r>
      <w:r>
        <w:rPr>
          <w:rFonts w:cs="宋体" w:hint="eastAsia"/>
          <w:color w:val="000000" w:themeColor="text1"/>
        </w:rPr>
        <w:t>名。乙方提供的销售代理服务中应包括但不限于相关售后服务，如协助客户办理银行按揭手续、房屋收楼手续、指导客户办理房屋契税、签收相关文件资料等。乙方工作人员应注重职业道德、个人形象，坚持文明销售、礼貌待客，且必须做到诚实、信誉、高效、热情。</w:t>
      </w:r>
    </w:p>
    <w:p w:rsidR="002253B2" w:rsidRDefault="00073523">
      <w:pPr>
        <w:spacing w:line="360" w:lineRule="auto"/>
        <w:ind w:firstLine="480"/>
        <w:rPr>
          <w:rFonts w:cs="宋体"/>
          <w:color w:val="000000" w:themeColor="text1"/>
        </w:rPr>
      </w:pPr>
      <w:r>
        <w:rPr>
          <w:rFonts w:cs="宋体" w:hint="eastAsia"/>
          <w:color w:val="000000" w:themeColor="text1"/>
        </w:rPr>
        <w:t>乙方对销售人员必须严格着装要求。仪表应保持整洁、大方、得体</w:t>
      </w:r>
      <w:r>
        <w:rPr>
          <w:rFonts w:cs="宋体" w:hint="eastAsia"/>
          <w:color w:val="000000" w:themeColor="text1"/>
        </w:rPr>
        <w:t>,</w:t>
      </w:r>
      <w:r>
        <w:rPr>
          <w:rFonts w:cs="宋体" w:hint="eastAsia"/>
          <w:color w:val="000000" w:themeColor="text1"/>
        </w:rPr>
        <w:t>未着工装的同事一律不得坐在销售前台。否则甲方有权扣罚</w:t>
      </w:r>
      <w:r>
        <w:rPr>
          <w:rFonts w:cs="宋体" w:hint="eastAsia"/>
          <w:color w:val="000000" w:themeColor="text1"/>
        </w:rPr>
        <w:t>100</w:t>
      </w:r>
      <w:r>
        <w:rPr>
          <w:rFonts w:cs="宋体" w:hint="eastAsia"/>
          <w:color w:val="000000" w:themeColor="text1"/>
        </w:rPr>
        <w:t>元</w:t>
      </w:r>
      <w:r>
        <w:rPr>
          <w:rFonts w:cs="宋体" w:hint="eastAsia"/>
          <w:color w:val="000000" w:themeColor="text1"/>
        </w:rPr>
        <w:t>/</w:t>
      </w:r>
      <w:r>
        <w:rPr>
          <w:rFonts w:cs="宋体" w:hint="eastAsia"/>
          <w:color w:val="000000" w:themeColor="text1"/>
        </w:rPr>
        <w:t>次。</w:t>
      </w:r>
    </w:p>
    <w:p w:rsidR="002253B2" w:rsidRDefault="00073523">
      <w:pPr>
        <w:spacing w:line="360" w:lineRule="auto"/>
        <w:ind w:firstLine="480"/>
        <w:rPr>
          <w:rFonts w:cs="宋体"/>
          <w:color w:val="000000" w:themeColor="text1"/>
        </w:rPr>
      </w:pPr>
      <w:r>
        <w:rPr>
          <w:rFonts w:cs="宋体" w:hint="eastAsia"/>
          <w:color w:val="000000" w:themeColor="text1"/>
        </w:rPr>
        <w:t>乙方销售人员上班时间不得在前台阅读任何非销售资料的读物；不准在前台吃零食、</w:t>
      </w:r>
      <w:r>
        <w:rPr>
          <w:rFonts w:cs="宋体" w:hint="eastAsia"/>
          <w:color w:val="000000" w:themeColor="text1"/>
        </w:rPr>
        <w:lastRenderedPageBreak/>
        <w:t>存放零食、抽烟</w:t>
      </w:r>
      <w:r>
        <w:rPr>
          <w:rFonts w:cs="宋体" w:hint="eastAsia"/>
          <w:color w:val="000000" w:themeColor="text1"/>
        </w:rPr>
        <w:t>;</w:t>
      </w:r>
      <w:r>
        <w:rPr>
          <w:rFonts w:cs="宋体" w:hint="eastAsia"/>
          <w:color w:val="000000" w:themeColor="text1"/>
        </w:rPr>
        <w:t>不得在销售前台大声喧哗、闲聊、嬉闹。否则甲方有权对乙方予以书面警告，如同等情况出现两次以上，甲方有权扣罚</w:t>
      </w:r>
      <w:r>
        <w:rPr>
          <w:rFonts w:cs="宋体" w:hint="eastAsia"/>
          <w:color w:val="000000" w:themeColor="text1"/>
        </w:rPr>
        <w:t>500</w:t>
      </w:r>
      <w:r>
        <w:rPr>
          <w:rFonts w:cs="宋体" w:hint="eastAsia"/>
          <w:color w:val="000000" w:themeColor="text1"/>
        </w:rPr>
        <w:t>元</w:t>
      </w:r>
      <w:r>
        <w:rPr>
          <w:rFonts w:cs="宋体" w:hint="eastAsia"/>
          <w:color w:val="000000" w:themeColor="text1"/>
        </w:rPr>
        <w:t>/</w:t>
      </w:r>
      <w:r>
        <w:rPr>
          <w:rFonts w:cs="宋体" w:hint="eastAsia"/>
          <w:color w:val="000000" w:themeColor="text1"/>
        </w:rPr>
        <w:t>次，出现三次以上甲方有权扣罚</w:t>
      </w:r>
      <w:r>
        <w:rPr>
          <w:rFonts w:cs="宋体" w:hint="eastAsia"/>
          <w:color w:val="000000" w:themeColor="text1"/>
        </w:rPr>
        <w:t>1000</w:t>
      </w:r>
      <w:r>
        <w:rPr>
          <w:rFonts w:cs="宋体" w:hint="eastAsia"/>
          <w:color w:val="000000" w:themeColor="text1"/>
        </w:rPr>
        <w:t>元</w:t>
      </w:r>
      <w:r>
        <w:rPr>
          <w:rFonts w:cs="宋体" w:hint="eastAsia"/>
          <w:color w:val="000000" w:themeColor="text1"/>
        </w:rPr>
        <w:t>/</w:t>
      </w:r>
      <w:r>
        <w:rPr>
          <w:rFonts w:cs="宋体" w:hint="eastAsia"/>
          <w:color w:val="000000" w:themeColor="text1"/>
        </w:rPr>
        <w:t>次。</w:t>
      </w:r>
    </w:p>
    <w:p w:rsidR="002253B2" w:rsidRDefault="00073523">
      <w:pPr>
        <w:spacing w:line="360" w:lineRule="auto"/>
        <w:ind w:firstLine="480"/>
        <w:rPr>
          <w:rFonts w:cs="宋体"/>
          <w:color w:val="000000" w:themeColor="text1"/>
        </w:rPr>
      </w:pPr>
      <w:r>
        <w:rPr>
          <w:rFonts w:cs="宋体" w:hint="eastAsia"/>
          <w:color w:val="000000" w:themeColor="text1"/>
        </w:rPr>
        <w:t>乙方所有工作人员必须遵守甲方安全生产管理相关规定，施工期间进入看房通道及样板间区域本人及所带客户必须佩戴安全帽，禁止吸烟，不得靠近阳台栏杆区域，上下楼梯须提醒客户注意安全。如有违反甲方有权扣罚</w:t>
      </w:r>
      <w:r>
        <w:rPr>
          <w:rFonts w:cs="宋体" w:hint="eastAsia"/>
          <w:color w:val="000000" w:themeColor="text1"/>
        </w:rPr>
        <w:t>500</w:t>
      </w:r>
      <w:r>
        <w:rPr>
          <w:rFonts w:cs="宋体" w:hint="eastAsia"/>
          <w:color w:val="000000" w:themeColor="text1"/>
        </w:rPr>
        <w:t>元</w:t>
      </w:r>
      <w:r>
        <w:rPr>
          <w:rFonts w:cs="宋体" w:hint="eastAsia"/>
          <w:color w:val="000000" w:themeColor="text1"/>
        </w:rPr>
        <w:t>/</w:t>
      </w:r>
      <w:r>
        <w:rPr>
          <w:rFonts w:cs="宋体" w:hint="eastAsia"/>
          <w:color w:val="000000" w:themeColor="text1"/>
        </w:rPr>
        <w:t>次，出现三次以上甲方有权扣罚</w:t>
      </w:r>
      <w:r>
        <w:rPr>
          <w:rFonts w:cs="宋体" w:hint="eastAsia"/>
          <w:color w:val="000000" w:themeColor="text1"/>
        </w:rPr>
        <w:t>1000</w:t>
      </w:r>
      <w:r>
        <w:rPr>
          <w:rFonts w:cs="宋体" w:hint="eastAsia"/>
          <w:color w:val="000000" w:themeColor="text1"/>
        </w:rPr>
        <w:t>元</w:t>
      </w:r>
      <w:r>
        <w:rPr>
          <w:rFonts w:cs="宋体" w:hint="eastAsia"/>
          <w:color w:val="000000" w:themeColor="text1"/>
        </w:rPr>
        <w:t>/</w:t>
      </w:r>
      <w:r>
        <w:rPr>
          <w:rFonts w:cs="宋体" w:hint="eastAsia"/>
          <w:color w:val="000000" w:themeColor="text1"/>
        </w:rPr>
        <w:t>次。</w:t>
      </w:r>
    </w:p>
    <w:p w:rsidR="002253B2" w:rsidRDefault="00073523">
      <w:pPr>
        <w:spacing w:line="360" w:lineRule="auto"/>
        <w:ind w:firstLine="480"/>
        <w:rPr>
          <w:rFonts w:cs="宋体"/>
          <w:color w:val="000000" w:themeColor="text1"/>
        </w:rPr>
      </w:pPr>
      <w:r>
        <w:rPr>
          <w:rFonts w:cs="宋体" w:hint="eastAsia"/>
          <w:color w:val="000000" w:themeColor="text1"/>
        </w:rPr>
        <w:t>乙方提供的销售</w:t>
      </w:r>
      <w:r>
        <w:rPr>
          <w:rFonts w:cs="宋体" w:hint="eastAsia"/>
          <w:color w:val="000000" w:themeColor="text1"/>
        </w:rPr>
        <w:t>代理服务具体工作内容为：乙方负责提供项目的整体营销推广策略、销售节奏安排计划、价格策略、</w:t>
      </w:r>
      <w:proofErr w:type="gramStart"/>
      <w:r>
        <w:rPr>
          <w:rFonts w:cs="宋体" w:hint="eastAsia"/>
          <w:color w:val="000000" w:themeColor="text1"/>
        </w:rPr>
        <w:t>认筹方案</w:t>
      </w:r>
      <w:proofErr w:type="gramEnd"/>
      <w:r>
        <w:rPr>
          <w:rFonts w:cs="宋体" w:hint="eastAsia"/>
          <w:color w:val="000000" w:themeColor="text1"/>
        </w:rPr>
        <w:t>、开盘方案、推广活动及项目包装方案等重要策略建议。乙方还应定期向甲方提交销售周报、月报，报告包括但不限于收集到本项目竞争对手的动态销售策略和销售情况。乙方应按时按质完成工作，否则甲方有权对乙方予以书面警告，如同等情况出现两次以上，甲方有权扣罚</w:t>
      </w:r>
      <w:r>
        <w:rPr>
          <w:rFonts w:cs="宋体" w:hint="eastAsia"/>
          <w:color w:val="000000" w:themeColor="text1"/>
        </w:rPr>
        <w:t>500</w:t>
      </w:r>
      <w:r>
        <w:rPr>
          <w:rFonts w:cs="宋体" w:hint="eastAsia"/>
          <w:color w:val="000000" w:themeColor="text1"/>
        </w:rPr>
        <w:t>元</w:t>
      </w:r>
      <w:r>
        <w:rPr>
          <w:rFonts w:cs="宋体" w:hint="eastAsia"/>
          <w:color w:val="000000" w:themeColor="text1"/>
        </w:rPr>
        <w:t>/</w:t>
      </w:r>
      <w:r>
        <w:rPr>
          <w:rFonts w:cs="宋体" w:hint="eastAsia"/>
          <w:color w:val="000000" w:themeColor="text1"/>
        </w:rPr>
        <w:t>次，出现三次以上甲方有权扣罚</w:t>
      </w:r>
      <w:r>
        <w:rPr>
          <w:rFonts w:cs="宋体" w:hint="eastAsia"/>
          <w:color w:val="000000" w:themeColor="text1"/>
        </w:rPr>
        <w:t>1000</w:t>
      </w:r>
      <w:r>
        <w:rPr>
          <w:rFonts w:cs="宋体" w:hint="eastAsia"/>
          <w:color w:val="000000" w:themeColor="text1"/>
        </w:rPr>
        <w:t>元</w:t>
      </w:r>
      <w:r>
        <w:rPr>
          <w:rFonts w:cs="宋体" w:hint="eastAsia"/>
          <w:color w:val="000000" w:themeColor="text1"/>
        </w:rPr>
        <w:t>/</w:t>
      </w:r>
      <w:r>
        <w:rPr>
          <w:rFonts w:cs="宋体" w:hint="eastAsia"/>
          <w:color w:val="000000" w:themeColor="text1"/>
        </w:rPr>
        <w:t>次。</w:t>
      </w:r>
    </w:p>
    <w:p w:rsidR="002253B2" w:rsidRDefault="00073523">
      <w:pPr>
        <w:spacing w:line="360" w:lineRule="auto"/>
        <w:ind w:firstLine="480"/>
        <w:rPr>
          <w:rFonts w:cs="宋体"/>
          <w:color w:val="000000" w:themeColor="text1"/>
        </w:rPr>
      </w:pPr>
      <w:r>
        <w:rPr>
          <w:rFonts w:cs="宋体" w:hint="eastAsia"/>
          <w:color w:val="000000" w:themeColor="text1"/>
        </w:rPr>
        <w:t>乙方负责完成对本项目销售团队的培训工作，并建立项目销售管理制度。乙方代表甲方负责项目销售现场的管理，维持现场秩序。乙方</w:t>
      </w:r>
      <w:r>
        <w:rPr>
          <w:rFonts w:cs="宋体" w:hint="eastAsia"/>
          <w:color w:val="000000" w:themeColor="text1"/>
        </w:rPr>
        <w:t>代表甲方严格按照接待流程接洽所有购房客户、同业人士及交流参观人员，负责分类登记来访客户信息，负责收集来电来访客户信息，录入甲方营销系统，建立来电来访客户档案，定期汇总向甲方反馈客户意见。</w:t>
      </w:r>
    </w:p>
    <w:p w:rsidR="002253B2" w:rsidRDefault="00073523">
      <w:pPr>
        <w:spacing w:line="360" w:lineRule="auto"/>
        <w:ind w:firstLine="480"/>
        <w:rPr>
          <w:rFonts w:cs="宋体"/>
          <w:color w:val="000000" w:themeColor="text1"/>
        </w:rPr>
      </w:pPr>
      <w:r>
        <w:rPr>
          <w:rFonts w:cs="宋体" w:hint="eastAsia"/>
          <w:color w:val="000000" w:themeColor="text1"/>
        </w:rPr>
        <w:t>乙方负责</w:t>
      </w:r>
      <w:r>
        <w:rPr>
          <w:rFonts w:cs="宋体" w:hint="eastAsia"/>
          <w:color w:val="000000" w:themeColor="text1"/>
          <w:kern w:val="0"/>
        </w:rPr>
        <w:t>流量中心费用，内容包括确保每周一篇视频或文章出稿，每月保底四篇视频或文章；短视频拍摄、剧本撰写、专业设备、后期制作、投放宣传但不包括第三方平台投放费用。视频和文章应突出项目卖点，结合社会热点，配合销售节点，题材正面，易于宣传。视频和文章其制作形式及费用甲方不得作硬性规定，乙方应根据甲方意见及需求自行决策，并符合相关</w:t>
      </w:r>
      <w:r>
        <w:rPr>
          <w:rFonts w:cs="宋体" w:hint="eastAsia"/>
          <w:color w:val="000000" w:themeColor="text1"/>
          <w:kern w:val="0"/>
        </w:rPr>
        <w:t>法律法规。</w:t>
      </w:r>
    </w:p>
    <w:p w:rsidR="002253B2" w:rsidRDefault="00073523">
      <w:pPr>
        <w:spacing w:line="360" w:lineRule="auto"/>
        <w:ind w:firstLine="480"/>
        <w:rPr>
          <w:rFonts w:cs="宋体"/>
          <w:color w:val="000000" w:themeColor="text1"/>
        </w:rPr>
      </w:pPr>
      <w:r>
        <w:rPr>
          <w:rFonts w:cs="宋体" w:hint="eastAsia"/>
          <w:color w:val="000000" w:themeColor="text1"/>
        </w:rPr>
        <w:t>项目正式开盘后，经甲方确认客户交纳定金到账后，乙方协助甲方与客户签订《广州市房地产认购书》，销售行为严格按照事先制定的认购流程执行。</w:t>
      </w:r>
    </w:p>
    <w:p w:rsidR="002253B2" w:rsidRDefault="00073523">
      <w:pPr>
        <w:spacing w:line="360" w:lineRule="auto"/>
        <w:ind w:firstLine="480"/>
        <w:rPr>
          <w:rFonts w:cs="宋体"/>
          <w:color w:val="000000" w:themeColor="text1"/>
        </w:rPr>
      </w:pPr>
      <w:r>
        <w:rPr>
          <w:rFonts w:cs="宋体" w:hint="eastAsia"/>
          <w:color w:val="000000" w:themeColor="text1"/>
        </w:rPr>
        <w:t>签订《广州市商品房买卖合同》：经甲方确认购房客户交纳首期房款（按揭）或全部房款（一次性支付）到账后，乙方协助甲方与客户签订《广州市商品房买卖合同》、补充协议及相关文件，完成甲乙双方确认的签约行为。签约行为严格按照事先制定的签约流程执行。</w:t>
      </w:r>
    </w:p>
    <w:p w:rsidR="002253B2" w:rsidRDefault="00073523">
      <w:pPr>
        <w:spacing w:line="360" w:lineRule="auto"/>
        <w:ind w:firstLine="480"/>
        <w:rPr>
          <w:rFonts w:cs="宋体"/>
          <w:color w:val="000000" w:themeColor="text1"/>
        </w:rPr>
      </w:pPr>
      <w:r>
        <w:rPr>
          <w:rFonts w:cs="宋体" w:hint="eastAsia"/>
          <w:color w:val="000000" w:themeColor="text1"/>
        </w:rPr>
        <w:t>乙方协助甲方管理本项目房号</w:t>
      </w:r>
      <w:proofErr w:type="gramStart"/>
      <w:r>
        <w:rPr>
          <w:rFonts w:cs="宋体" w:hint="eastAsia"/>
          <w:color w:val="000000" w:themeColor="text1"/>
        </w:rPr>
        <w:t>销控表</w:t>
      </w:r>
      <w:proofErr w:type="gramEnd"/>
      <w:r>
        <w:rPr>
          <w:rFonts w:cs="宋体" w:hint="eastAsia"/>
          <w:color w:val="000000" w:themeColor="text1"/>
        </w:rPr>
        <w:t>，在自有销售渠道范围内组织好楼盘的销售工</w:t>
      </w:r>
      <w:r>
        <w:rPr>
          <w:rFonts w:cs="宋体" w:hint="eastAsia"/>
          <w:color w:val="000000" w:themeColor="text1"/>
        </w:rPr>
        <w:lastRenderedPageBreak/>
        <w:t>作，相关细则及费用由甲乙双方另行书面约定。</w:t>
      </w:r>
    </w:p>
    <w:p w:rsidR="002253B2" w:rsidRDefault="00073523">
      <w:pPr>
        <w:spacing w:line="360" w:lineRule="auto"/>
        <w:ind w:firstLine="480"/>
        <w:rPr>
          <w:rFonts w:cs="宋体"/>
          <w:color w:val="000000" w:themeColor="text1"/>
        </w:rPr>
      </w:pPr>
      <w:r>
        <w:rPr>
          <w:rFonts w:cs="宋体" w:hint="eastAsia"/>
          <w:color w:val="000000" w:themeColor="text1"/>
        </w:rPr>
        <w:t>收集客户按揭贷款资料：乙方负责收集齐备客户办理按揭贷款等相关资料，并将上述资料转交</w:t>
      </w:r>
      <w:proofErr w:type="gramStart"/>
      <w:r>
        <w:rPr>
          <w:rFonts w:cs="宋体" w:hint="eastAsia"/>
          <w:color w:val="000000" w:themeColor="text1"/>
        </w:rPr>
        <w:t>至办理</w:t>
      </w:r>
      <w:proofErr w:type="gramEnd"/>
      <w:r>
        <w:rPr>
          <w:rFonts w:cs="宋体" w:hint="eastAsia"/>
          <w:color w:val="000000" w:themeColor="text1"/>
        </w:rPr>
        <w:t>按揭贷款的相关单位或者甲方指定工作人员处。</w:t>
      </w:r>
    </w:p>
    <w:p w:rsidR="002253B2" w:rsidRDefault="00073523">
      <w:pPr>
        <w:spacing w:line="360" w:lineRule="auto"/>
        <w:ind w:firstLine="480"/>
        <w:rPr>
          <w:rFonts w:cs="宋体"/>
          <w:color w:val="000000" w:themeColor="text1"/>
        </w:rPr>
      </w:pPr>
      <w:r>
        <w:rPr>
          <w:rFonts w:cs="宋体" w:hint="eastAsia"/>
          <w:color w:val="000000" w:themeColor="text1"/>
        </w:rPr>
        <w:t>售后服务：乙方销售之物业与客户签订《广州市商品房买卖合同》后，乙方应继续协助甲方做好本项目的催款等售后服务工作，不限于办理按揭、催款，以及协助办理产权等相关售后服务工作。</w:t>
      </w:r>
    </w:p>
    <w:p w:rsidR="002253B2" w:rsidRDefault="00073523">
      <w:pPr>
        <w:spacing w:line="360" w:lineRule="auto"/>
        <w:ind w:firstLine="480"/>
        <w:rPr>
          <w:rFonts w:cs="宋体"/>
          <w:color w:val="000000" w:themeColor="text1"/>
        </w:rPr>
      </w:pPr>
      <w:r>
        <w:rPr>
          <w:rFonts w:cs="宋体" w:hint="eastAsia"/>
          <w:color w:val="000000" w:themeColor="text1"/>
        </w:rPr>
        <w:t>7.9</w:t>
      </w:r>
      <w:r>
        <w:rPr>
          <w:rFonts w:cs="宋体" w:hint="eastAsia"/>
          <w:color w:val="000000" w:themeColor="text1"/>
        </w:rPr>
        <w:t>甲方与乙方派出的驻场人员不存在劳动关系，乙方自行承担其派出的驻场人员及营销推广人员工作中非因甲方过错造成的一切人身和财产安全事故责任。同时乙方须为其所属工作人员购买相关安全保险，社会保险等。</w:t>
      </w:r>
    </w:p>
    <w:p w:rsidR="002253B2" w:rsidRDefault="00073523">
      <w:pPr>
        <w:spacing w:line="360" w:lineRule="auto"/>
        <w:ind w:firstLine="480"/>
        <w:rPr>
          <w:rFonts w:cs="宋体"/>
          <w:color w:val="000000" w:themeColor="text1"/>
        </w:rPr>
      </w:pPr>
      <w:r>
        <w:rPr>
          <w:rFonts w:cs="宋体" w:hint="eastAsia"/>
          <w:color w:val="000000" w:themeColor="text1"/>
        </w:rPr>
        <w:t>7.10</w:t>
      </w:r>
      <w:r>
        <w:rPr>
          <w:rFonts w:cs="宋体" w:hint="eastAsia"/>
          <w:color w:val="000000" w:themeColor="text1"/>
        </w:rPr>
        <w:t>乙</w:t>
      </w:r>
      <w:r>
        <w:rPr>
          <w:rFonts w:cs="宋体" w:hint="eastAsia"/>
          <w:color w:val="000000" w:themeColor="text1"/>
        </w:rPr>
        <w:t>方负责培训驻场人员及营销推广人员向客户讲解项目相关信息，充分挖掘市场潜能、开发客户和提高看房选房及购房的效率。</w:t>
      </w:r>
    </w:p>
    <w:p w:rsidR="002253B2" w:rsidRDefault="00073523">
      <w:pPr>
        <w:spacing w:line="360" w:lineRule="auto"/>
        <w:ind w:firstLine="480"/>
        <w:rPr>
          <w:rFonts w:cs="宋体"/>
          <w:color w:val="000000" w:themeColor="text1"/>
        </w:rPr>
      </w:pPr>
      <w:r>
        <w:rPr>
          <w:rFonts w:cs="宋体" w:hint="eastAsia"/>
          <w:color w:val="000000" w:themeColor="text1"/>
        </w:rPr>
        <w:t xml:space="preserve">7.11 </w:t>
      </w:r>
      <w:r>
        <w:rPr>
          <w:rFonts w:cs="宋体" w:hint="eastAsia"/>
          <w:color w:val="000000" w:themeColor="text1"/>
        </w:rPr>
        <w:t>乙方应根据甲方要求提供营销推广方案并经甲方审核后实施。乙方的人员不得做出欺骗、欺诈、虚假承诺等损害甲方所服务项目及甲方公司形象与利益的事情。否则</w:t>
      </w:r>
      <w:r>
        <w:rPr>
          <w:rFonts w:cs="宋体" w:hint="eastAsia"/>
          <w:color w:val="000000" w:themeColor="text1"/>
        </w:rPr>
        <w:t>甲方有权书面发函责令乙方整改，如乙方仍未整改的，甲方有权进行扣罚</w:t>
      </w:r>
      <w:r>
        <w:rPr>
          <w:rFonts w:cs="宋体" w:hint="eastAsia"/>
          <w:color w:val="000000" w:themeColor="text1"/>
        </w:rPr>
        <w:t>1000</w:t>
      </w:r>
      <w:r>
        <w:rPr>
          <w:rFonts w:cs="宋体" w:hint="eastAsia"/>
          <w:color w:val="000000" w:themeColor="text1"/>
        </w:rPr>
        <w:t>元</w:t>
      </w:r>
      <w:r>
        <w:rPr>
          <w:rFonts w:cs="宋体" w:hint="eastAsia"/>
          <w:color w:val="000000" w:themeColor="text1"/>
        </w:rPr>
        <w:t>/</w:t>
      </w:r>
      <w:r>
        <w:rPr>
          <w:rFonts w:cs="宋体" w:hint="eastAsia"/>
          <w:color w:val="000000" w:themeColor="text1"/>
        </w:rPr>
        <w:t>次。</w:t>
      </w:r>
    </w:p>
    <w:p w:rsidR="002253B2" w:rsidRDefault="00073523">
      <w:pPr>
        <w:spacing w:line="360" w:lineRule="auto"/>
        <w:ind w:firstLine="480"/>
        <w:rPr>
          <w:rFonts w:cs="宋体"/>
          <w:color w:val="000000" w:themeColor="text1"/>
        </w:rPr>
      </w:pPr>
      <w:r>
        <w:rPr>
          <w:rFonts w:cs="宋体" w:hint="eastAsia"/>
          <w:color w:val="000000" w:themeColor="text1"/>
        </w:rPr>
        <w:t>7.12</w:t>
      </w:r>
      <w:r>
        <w:rPr>
          <w:rFonts w:cs="宋体" w:hint="eastAsia"/>
          <w:color w:val="000000" w:themeColor="text1"/>
        </w:rPr>
        <w:t>乙方禁止以甲方名义从事本合同约定的业务之外的商业活动。</w:t>
      </w:r>
    </w:p>
    <w:p w:rsidR="002253B2" w:rsidRDefault="00073523">
      <w:pPr>
        <w:spacing w:line="360" w:lineRule="auto"/>
        <w:ind w:firstLine="480"/>
        <w:rPr>
          <w:rFonts w:cs="宋体"/>
          <w:color w:val="000000" w:themeColor="text1"/>
        </w:rPr>
      </w:pPr>
      <w:r>
        <w:rPr>
          <w:rFonts w:cs="宋体" w:hint="eastAsia"/>
          <w:color w:val="000000" w:themeColor="text1"/>
        </w:rPr>
        <w:t>7.13</w:t>
      </w:r>
      <w:r>
        <w:rPr>
          <w:rFonts w:cs="宋体" w:hint="eastAsia"/>
          <w:color w:val="000000" w:themeColor="text1"/>
        </w:rPr>
        <w:t>乙方为本项目的独家销售代理及渠道方，非经乙方书面同意，甲方不得擅自引进或委托</w:t>
      </w:r>
      <w:proofErr w:type="gramStart"/>
      <w:r>
        <w:rPr>
          <w:rFonts w:cs="宋体" w:hint="eastAsia"/>
          <w:color w:val="000000" w:themeColor="text1"/>
        </w:rPr>
        <w:t>其他第三</w:t>
      </w:r>
      <w:proofErr w:type="gramEnd"/>
      <w:r>
        <w:rPr>
          <w:rFonts w:cs="宋体" w:hint="eastAsia"/>
          <w:color w:val="000000" w:themeColor="text1"/>
        </w:rPr>
        <w:t>方进行本</w:t>
      </w:r>
      <w:r>
        <w:rPr>
          <w:rFonts w:cs="宋体" w:hint="eastAsia"/>
          <w:color w:val="000000" w:themeColor="text1"/>
        </w:rPr>
        <w:t>项目的渠道、营销工作。</w:t>
      </w:r>
    </w:p>
    <w:p w:rsidR="002253B2" w:rsidRDefault="00073523">
      <w:pPr>
        <w:spacing w:line="360" w:lineRule="auto"/>
        <w:ind w:firstLine="480"/>
        <w:rPr>
          <w:rFonts w:cs="宋体"/>
          <w:color w:val="000000" w:themeColor="text1"/>
        </w:rPr>
      </w:pPr>
      <w:r>
        <w:rPr>
          <w:rFonts w:cs="宋体" w:hint="eastAsia"/>
          <w:color w:val="000000" w:themeColor="text1"/>
        </w:rPr>
        <w:t>7.14</w:t>
      </w:r>
      <w:r>
        <w:rPr>
          <w:rFonts w:cs="宋体" w:hint="eastAsia"/>
          <w:color w:val="000000" w:themeColor="text1"/>
        </w:rPr>
        <w:t>乙方不能以任何名义直接向客户收取任何费用。</w:t>
      </w:r>
    </w:p>
    <w:p w:rsidR="002253B2" w:rsidRDefault="00073523">
      <w:pPr>
        <w:spacing w:line="360" w:lineRule="auto"/>
        <w:ind w:firstLine="480"/>
        <w:rPr>
          <w:rFonts w:cs="宋体"/>
          <w:color w:val="000000" w:themeColor="text1"/>
        </w:rPr>
      </w:pPr>
      <w:r>
        <w:rPr>
          <w:rFonts w:cs="宋体" w:hint="eastAsia"/>
          <w:color w:val="000000" w:themeColor="text1"/>
        </w:rPr>
        <w:t>7.15</w:t>
      </w:r>
      <w:r>
        <w:rPr>
          <w:rFonts w:cs="宋体" w:hint="eastAsia"/>
          <w:color w:val="000000" w:themeColor="text1"/>
        </w:rPr>
        <w:t>本合同因任何原因提前解除的，乙方仍可按照本合同</w:t>
      </w:r>
      <w:r>
        <w:rPr>
          <w:rFonts w:cs="宋体" w:hint="eastAsia"/>
          <w:color w:val="000000" w:themeColor="text1"/>
        </w:rPr>
        <w:t>4.2.3</w:t>
      </w:r>
      <w:r>
        <w:rPr>
          <w:rFonts w:cs="宋体" w:hint="eastAsia"/>
          <w:color w:val="000000" w:themeColor="text1"/>
        </w:rPr>
        <w:t>及</w:t>
      </w:r>
      <w:r>
        <w:rPr>
          <w:rFonts w:cs="宋体" w:hint="eastAsia"/>
          <w:color w:val="000000" w:themeColor="text1"/>
        </w:rPr>
        <w:t>4.4.2</w:t>
      </w:r>
      <w:r>
        <w:rPr>
          <w:rFonts w:cs="宋体" w:hint="eastAsia"/>
          <w:color w:val="000000" w:themeColor="text1"/>
        </w:rPr>
        <w:t>款之规定向甲方申请结算所应得的销售代理服务费。</w:t>
      </w:r>
    </w:p>
    <w:p w:rsidR="002253B2" w:rsidRDefault="00073523">
      <w:pPr>
        <w:spacing w:line="360" w:lineRule="auto"/>
        <w:ind w:firstLine="480"/>
        <w:rPr>
          <w:rFonts w:cs="宋体"/>
          <w:color w:val="000000" w:themeColor="text1"/>
        </w:rPr>
      </w:pPr>
      <w:r>
        <w:rPr>
          <w:rFonts w:cs="宋体" w:hint="eastAsia"/>
          <w:color w:val="000000" w:themeColor="text1"/>
        </w:rPr>
        <w:t>7.16</w:t>
      </w:r>
      <w:r>
        <w:rPr>
          <w:rFonts w:cs="宋体" w:hint="eastAsia"/>
          <w:color w:val="000000" w:themeColor="text1"/>
        </w:rPr>
        <w:t>客户</w:t>
      </w:r>
      <w:proofErr w:type="gramStart"/>
      <w:r>
        <w:rPr>
          <w:rFonts w:cs="宋体" w:hint="eastAsia"/>
          <w:color w:val="000000" w:themeColor="text1"/>
        </w:rPr>
        <w:t>网签需</w:t>
      </w:r>
      <w:proofErr w:type="gramEnd"/>
      <w:r>
        <w:rPr>
          <w:rFonts w:cs="宋体" w:hint="eastAsia"/>
          <w:color w:val="000000" w:themeColor="text1"/>
        </w:rPr>
        <w:t>由乙方向甲方提出书面申请并</w:t>
      </w:r>
      <w:proofErr w:type="gramStart"/>
      <w:r>
        <w:rPr>
          <w:rFonts w:cs="宋体" w:hint="eastAsia"/>
          <w:color w:val="000000" w:themeColor="text1"/>
        </w:rPr>
        <w:t>提交网签</w:t>
      </w:r>
      <w:proofErr w:type="gramEnd"/>
      <w:r>
        <w:rPr>
          <w:rFonts w:cs="宋体" w:hint="eastAsia"/>
          <w:color w:val="000000" w:themeColor="text1"/>
        </w:rPr>
        <w:t>申请表。乙方应确保客户拥有购房资格符合广州市房屋限购相关规定及取得银行同贷后向甲方申请，经甲方确认同意后方可安排客户网签。如因乙方过错对客户资料审核不严，引入不符合购买资格的客户</w:t>
      </w:r>
      <w:proofErr w:type="gramStart"/>
      <w:r>
        <w:rPr>
          <w:rFonts w:cs="宋体" w:hint="eastAsia"/>
          <w:color w:val="000000" w:themeColor="text1"/>
        </w:rPr>
        <w:t>进行网签合同</w:t>
      </w:r>
      <w:proofErr w:type="gramEnd"/>
      <w:r>
        <w:rPr>
          <w:rFonts w:cs="宋体" w:hint="eastAsia"/>
          <w:color w:val="000000" w:themeColor="text1"/>
        </w:rPr>
        <w:t>，导致退房重签的，甲方有权扣除该套房屋应付代理服务费的</w:t>
      </w:r>
      <w:r>
        <w:rPr>
          <w:rFonts w:cs="宋体" w:hint="eastAsia"/>
          <w:color w:val="000000" w:themeColor="text1"/>
        </w:rPr>
        <w:t>50%</w:t>
      </w:r>
      <w:r>
        <w:rPr>
          <w:rFonts w:cs="宋体" w:hint="eastAsia"/>
          <w:color w:val="000000" w:themeColor="text1"/>
        </w:rPr>
        <w:t>，剩余部分</w:t>
      </w:r>
      <w:r>
        <w:rPr>
          <w:rFonts w:cs="宋体" w:hint="eastAsia"/>
          <w:color w:val="000000" w:themeColor="text1"/>
        </w:rPr>
        <w:t>按本合同约定正常结算；导致客户退房不重签的，乙方须退还该套房屋已收取的代理服务费并向甲方交纳</w:t>
      </w:r>
      <w:r>
        <w:rPr>
          <w:rFonts w:cs="宋体" w:hint="eastAsia"/>
          <w:color w:val="000000" w:themeColor="text1"/>
        </w:rPr>
        <w:t>1</w:t>
      </w:r>
      <w:r>
        <w:rPr>
          <w:rFonts w:cs="宋体" w:hint="eastAsia"/>
          <w:color w:val="000000" w:themeColor="text1"/>
        </w:rPr>
        <w:t>万元人民币罚款。</w:t>
      </w:r>
    </w:p>
    <w:p w:rsidR="002253B2" w:rsidRDefault="00073523">
      <w:pPr>
        <w:spacing w:line="360" w:lineRule="auto"/>
        <w:ind w:firstLine="480"/>
        <w:rPr>
          <w:rFonts w:cs="宋体"/>
          <w:color w:val="000000" w:themeColor="text1"/>
        </w:rPr>
      </w:pPr>
      <w:r>
        <w:rPr>
          <w:rFonts w:cs="宋体" w:hint="eastAsia"/>
          <w:color w:val="000000" w:themeColor="text1"/>
        </w:rPr>
        <w:t>7.17</w:t>
      </w:r>
      <w:r>
        <w:rPr>
          <w:rFonts w:cs="宋体" w:hint="eastAsia"/>
          <w:color w:val="000000" w:themeColor="text1"/>
        </w:rPr>
        <w:t>合作期间，乙方应全力配合甲方的各项销售推广活动，乙方可以甲方名义进行各类推广、宣传，为销售之目的无偿使用甲方名称、品牌、标志、标识，但不得超出授权范围使用，使用前乙方须提前</w:t>
      </w:r>
      <w:r>
        <w:rPr>
          <w:rFonts w:cs="宋体" w:hint="eastAsia"/>
          <w:color w:val="000000" w:themeColor="text1"/>
        </w:rPr>
        <w:t>5</w:t>
      </w:r>
      <w:r>
        <w:rPr>
          <w:rFonts w:cs="宋体" w:hint="eastAsia"/>
          <w:color w:val="000000" w:themeColor="text1"/>
        </w:rPr>
        <w:t>个工作日向甲方申请，待甲方审批同意后方可使用。</w:t>
      </w:r>
    </w:p>
    <w:p w:rsidR="002253B2" w:rsidRDefault="00073523">
      <w:pPr>
        <w:spacing w:line="360" w:lineRule="auto"/>
        <w:ind w:firstLine="480"/>
        <w:rPr>
          <w:rFonts w:cs="宋体"/>
          <w:color w:val="000000" w:themeColor="text1"/>
        </w:rPr>
      </w:pPr>
      <w:r>
        <w:rPr>
          <w:rFonts w:cs="宋体" w:hint="eastAsia"/>
          <w:color w:val="000000" w:themeColor="text1"/>
        </w:rPr>
        <w:t xml:space="preserve">7.18 </w:t>
      </w:r>
      <w:r>
        <w:rPr>
          <w:rFonts w:cs="宋体" w:hint="eastAsia"/>
          <w:color w:val="000000" w:themeColor="text1"/>
        </w:rPr>
        <w:t>合作期间，乙方</w:t>
      </w:r>
      <w:r>
        <w:rPr>
          <w:rFonts w:cs="宋体" w:hint="eastAsia"/>
          <w:color w:val="000000" w:themeColor="text1"/>
        </w:rPr>
        <w:t>须严格按照</w:t>
      </w:r>
      <w:proofErr w:type="gramStart"/>
      <w:r>
        <w:rPr>
          <w:rFonts w:cs="宋体" w:hint="eastAsia"/>
          <w:color w:val="000000" w:themeColor="text1"/>
        </w:rPr>
        <w:t>甲方判客规则</w:t>
      </w:r>
      <w:proofErr w:type="gramEnd"/>
      <w:r>
        <w:rPr>
          <w:rFonts w:cs="宋体" w:hint="eastAsia"/>
          <w:color w:val="000000" w:themeColor="text1"/>
        </w:rPr>
        <w:t>进行客户登记及报备。如有发现故</w:t>
      </w:r>
      <w:r>
        <w:rPr>
          <w:rFonts w:cs="宋体" w:hint="eastAsia"/>
          <w:color w:val="000000" w:themeColor="text1"/>
        </w:rPr>
        <w:lastRenderedPageBreak/>
        <w:t>意飞单、洗客等风险行为，甲方有权对乙方进行扣罚，扣罚金额为乙方当次不当得利的双倍数额</w:t>
      </w:r>
      <w:r>
        <w:rPr>
          <w:rFonts w:cs="宋体" w:hint="eastAsia"/>
          <w:color w:val="000000" w:themeColor="text1"/>
        </w:rPr>
        <w:t>。</w:t>
      </w:r>
    </w:p>
    <w:p w:rsidR="002253B2" w:rsidRDefault="00073523">
      <w:pPr>
        <w:pStyle w:val="aff8"/>
        <w:numPr>
          <w:ilvl w:val="0"/>
          <w:numId w:val="1"/>
        </w:numPr>
        <w:spacing w:line="360" w:lineRule="auto"/>
        <w:ind w:firstLineChars="0"/>
        <w:rPr>
          <w:rFonts w:cs="宋体"/>
          <w:b/>
          <w:color w:val="000000" w:themeColor="text1"/>
        </w:rPr>
      </w:pPr>
      <w:r>
        <w:rPr>
          <w:rFonts w:cs="宋体" w:hint="eastAsia"/>
          <w:b/>
          <w:color w:val="000000" w:themeColor="text1"/>
        </w:rPr>
        <w:t>违约责任</w:t>
      </w:r>
    </w:p>
    <w:p w:rsidR="002253B2" w:rsidRDefault="00073523">
      <w:pPr>
        <w:widowControl/>
        <w:spacing w:line="360" w:lineRule="auto"/>
        <w:ind w:firstLine="480"/>
        <w:jc w:val="left"/>
        <w:rPr>
          <w:rFonts w:cs="宋体"/>
          <w:color w:val="000000" w:themeColor="text1"/>
        </w:rPr>
      </w:pPr>
      <w:r>
        <w:rPr>
          <w:rFonts w:cs="宋体" w:hint="eastAsia"/>
          <w:color w:val="000000" w:themeColor="text1"/>
        </w:rPr>
        <w:t xml:space="preserve">8.1 </w:t>
      </w:r>
      <w:r>
        <w:rPr>
          <w:rFonts w:cs="宋体" w:hint="eastAsia"/>
          <w:color w:val="000000" w:themeColor="text1"/>
        </w:rPr>
        <w:t>如因甲方原因，导致标的资产存在被查封导致无法签署《商品房买卖合同》的，乙方有权就所涉及的标的资产要求甲方返还乙方已经支付的全部款项，乙方有权单方解除所涉标的资产部分的委托合同且不承担任何违约责任。</w:t>
      </w:r>
    </w:p>
    <w:p w:rsidR="002253B2" w:rsidRDefault="00073523">
      <w:pPr>
        <w:widowControl/>
        <w:spacing w:line="360" w:lineRule="auto"/>
        <w:ind w:firstLine="480"/>
        <w:jc w:val="left"/>
        <w:rPr>
          <w:rFonts w:cs="宋体"/>
          <w:color w:val="000000" w:themeColor="text1"/>
        </w:rPr>
      </w:pPr>
      <w:r>
        <w:rPr>
          <w:rFonts w:cs="宋体" w:hint="eastAsia"/>
          <w:color w:val="000000" w:themeColor="text1"/>
        </w:rPr>
        <w:t xml:space="preserve">8.2 </w:t>
      </w:r>
      <w:r>
        <w:rPr>
          <w:rFonts w:cs="宋体" w:hint="eastAsia"/>
          <w:color w:val="000000" w:themeColor="text1"/>
        </w:rPr>
        <w:t>如因不可抗力的因素或在本协议合作期间出现政府干预房地产市场的情形，包括但不限于房地产监管部门调控房价、银行金融信贷政策紧缩、限购</w:t>
      </w:r>
      <w:proofErr w:type="gramStart"/>
      <w:r>
        <w:rPr>
          <w:rFonts w:cs="宋体" w:hint="eastAsia"/>
          <w:color w:val="000000" w:themeColor="text1"/>
        </w:rPr>
        <w:t>限贷限签政策</w:t>
      </w:r>
      <w:proofErr w:type="gramEnd"/>
      <w:r>
        <w:rPr>
          <w:rFonts w:cs="宋体" w:hint="eastAsia"/>
          <w:color w:val="000000" w:themeColor="text1"/>
        </w:rPr>
        <w:t>、无法收取服务费等，则甲乙双方可在该事由出现后的</w:t>
      </w:r>
      <w:r>
        <w:rPr>
          <w:rFonts w:cs="宋体" w:hint="eastAsia"/>
          <w:color w:val="000000" w:themeColor="text1"/>
        </w:rPr>
        <w:t>15</w:t>
      </w:r>
      <w:r>
        <w:rPr>
          <w:rFonts w:cs="宋体" w:hint="eastAsia"/>
          <w:color w:val="000000" w:themeColor="text1"/>
        </w:rPr>
        <w:t>日内对价格或者合作内容进行协商，双方互不追究违约责任。</w:t>
      </w:r>
    </w:p>
    <w:p w:rsidR="002253B2" w:rsidRDefault="00073523">
      <w:pPr>
        <w:spacing w:line="360" w:lineRule="auto"/>
        <w:ind w:firstLine="480"/>
        <w:rPr>
          <w:rFonts w:cs="宋体"/>
          <w:color w:val="000000" w:themeColor="text1"/>
        </w:rPr>
      </w:pPr>
      <w:r>
        <w:rPr>
          <w:rFonts w:cs="宋体" w:hint="eastAsia"/>
          <w:color w:val="000000" w:themeColor="text1"/>
        </w:rPr>
        <w:t>8.3</w:t>
      </w:r>
      <w:r>
        <w:rPr>
          <w:rFonts w:cs="宋体" w:hint="eastAsia"/>
          <w:color w:val="000000" w:themeColor="text1"/>
        </w:rPr>
        <w:t>如甲方逾期支付代理服务费用，乙方应</w:t>
      </w:r>
      <w:r>
        <w:rPr>
          <w:rFonts w:cs="宋体" w:hint="eastAsia"/>
          <w:color w:val="000000" w:themeColor="text1"/>
        </w:rPr>
        <w:t>给予</w:t>
      </w:r>
      <w:r>
        <w:rPr>
          <w:rFonts w:cs="宋体" w:hint="eastAsia"/>
          <w:color w:val="000000" w:themeColor="text1"/>
        </w:rPr>
        <w:t>10</w:t>
      </w:r>
      <w:r>
        <w:rPr>
          <w:rFonts w:cs="宋体" w:hint="eastAsia"/>
          <w:color w:val="000000" w:themeColor="text1"/>
        </w:rPr>
        <w:t>个工作日宽限期，宽限期内付清代理服务费的，乙方不追讨违约金；宽限期后甲方仍逾期支付的，每逾期一天，甲方应当按照未付金额的万分之五向乙方支付违约金，违约金最高不超过应付金额</w:t>
      </w:r>
      <w:r>
        <w:rPr>
          <w:rFonts w:cs="宋体" w:hint="eastAsia"/>
          <w:color w:val="000000" w:themeColor="text1"/>
        </w:rPr>
        <w:t>5%</w:t>
      </w:r>
      <w:r>
        <w:rPr>
          <w:rFonts w:cs="宋体" w:hint="eastAsia"/>
          <w:color w:val="000000" w:themeColor="text1"/>
        </w:rPr>
        <w:t>；宽限期后如逾期超过</w:t>
      </w:r>
      <w:r>
        <w:rPr>
          <w:rFonts w:cs="宋体" w:hint="eastAsia"/>
          <w:color w:val="000000" w:themeColor="text1"/>
        </w:rPr>
        <w:t>20</w:t>
      </w:r>
      <w:r>
        <w:rPr>
          <w:rFonts w:cs="宋体" w:hint="eastAsia"/>
          <w:color w:val="000000" w:themeColor="text1"/>
        </w:rPr>
        <w:t>天，乙方有权解除本协议，并有权向甲方追偿。</w:t>
      </w:r>
    </w:p>
    <w:p w:rsidR="002253B2" w:rsidRDefault="00073523">
      <w:pPr>
        <w:spacing w:line="360" w:lineRule="auto"/>
        <w:ind w:firstLine="480"/>
        <w:rPr>
          <w:rFonts w:cs="宋体"/>
          <w:color w:val="000000" w:themeColor="text1"/>
        </w:rPr>
      </w:pPr>
      <w:r>
        <w:rPr>
          <w:rFonts w:cs="宋体" w:hint="eastAsia"/>
          <w:color w:val="000000" w:themeColor="text1"/>
        </w:rPr>
        <w:t>若乙方存在对本合同义务即</w:t>
      </w:r>
      <w:r>
        <w:rPr>
          <w:rFonts w:cs="宋体" w:hint="eastAsia"/>
          <w:color w:val="000000" w:themeColor="text1"/>
        </w:rPr>
        <w:t>7.8</w:t>
      </w:r>
      <w:r>
        <w:rPr>
          <w:rFonts w:cs="宋体" w:hint="eastAsia"/>
          <w:color w:val="000000" w:themeColor="text1"/>
        </w:rPr>
        <w:t>条所约定的服务内容履行不到位的情形，甲方需书面发函责令乙方整改。如乙方收到函件后</w:t>
      </w:r>
      <w:r>
        <w:rPr>
          <w:rFonts w:cs="宋体" w:hint="eastAsia"/>
          <w:color w:val="000000" w:themeColor="text1"/>
        </w:rPr>
        <w:t>10</w:t>
      </w:r>
      <w:r>
        <w:rPr>
          <w:rFonts w:cs="宋体" w:hint="eastAsia"/>
          <w:color w:val="000000" w:themeColor="text1"/>
        </w:rPr>
        <w:t>个工作日内仍未整改，甲方有权延期支付代理费用，直至乙方按函件要求整改完毕。</w:t>
      </w:r>
    </w:p>
    <w:p w:rsidR="002253B2" w:rsidRDefault="00073523">
      <w:pPr>
        <w:spacing w:line="360" w:lineRule="auto"/>
        <w:ind w:firstLine="480"/>
        <w:rPr>
          <w:rFonts w:cs="宋体"/>
          <w:color w:val="000000" w:themeColor="text1"/>
        </w:rPr>
      </w:pPr>
      <w:r>
        <w:rPr>
          <w:rFonts w:cs="宋体" w:hint="eastAsia"/>
          <w:color w:val="000000" w:themeColor="text1"/>
        </w:rPr>
        <w:t>8.4</w:t>
      </w:r>
      <w:r>
        <w:rPr>
          <w:rFonts w:cs="宋体" w:hint="eastAsia"/>
          <w:color w:val="000000" w:themeColor="text1"/>
        </w:rPr>
        <w:t>禁止招募条款：在履行本合同期间以及在合同终止后一年内，在没有获得另</w:t>
      </w:r>
      <w:r>
        <w:rPr>
          <w:rFonts w:cs="宋体" w:hint="eastAsia"/>
          <w:color w:val="000000" w:themeColor="text1"/>
        </w:rPr>
        <w:t>一方明确书面同意的情况下，任何一方（包括但不限于其所属集团公司、关联公司或控股公司）不得招募或雇用根据本合同由另一方委派为此项目提供服务的现任或前任（在离职后不超过一年）员工，代管人员除外。若违反上述约定，违约方须一次性按招募人数向守约方支付违约金人民币</w:t>
      </w:r>
      <w:proofErr w:type="gramStart"/>
      <w:r>
        <w:rPr>
          <w:rFonts w:cs="宋体" w:hint="eastAsia"/>
          <w:color w:val="000000" w:themeColor="text1"/>
        </w:rPr>
        <w:t>伍万元整每人次</w:t>
      </w:r>
      <w:proofErr w:type="gramEnd"/>
      <w:r>
        <w:rPr>
          <w:rFonts w:cs="宋体" w:hint="eastAsia"/>
          <w:color w:val="000000" w:themeColor="text1"/>
        </w:rPr>
        <w:t>（￥</w:t>
      </w:r>
      <w:r>
        <w:rPr>
          <w:rFonts w:cs="宋体" w:hint="eastAsia"/>
          <w:color w:val="000000" w:themeColor="text1"/>
        </w:rPr>
        <w:t>50000</w:t>
      </w:r>
      <w:r>
        <w:rPr>
          <w:rFonts w:cs="宋体" w:hint="eastAsia"/>
          <w:color w:val="000000" w:themeColor="text1"/>
        </w:rPr>
        <w:t>元</w:t>
      </w:r>
      <w:r>
        <w:rPr>
          <w:rFonts w:cs="宋体" w:hint="eastAsia"/>
          <w:color w:val="000000" w:themeColor="text1"/>
        </w:rPr>
        <w:t>/</w:t>
      </w:r>
      <w:r>
        <w:rPr>
          <w:rFonts w:cs="宋体" w:hint="eastAsia"/>
          <w:color w:val="000000" w:themeColor="text1"/>
        </w:rPr>
        <w:t>人）。</w:t>
      </w:r>
    </w:p>
    <w:p w:rsidR="002253B2" w:rsidRDefault="00073523">
      <w:pPr>
        <w:spacing w:line="360" w:lineRule="auto"/>
        <w:ind w:firstLine="480"/>
        <w:rPr>
          <w:rFonts w:cs="宋体"/>
          <w:color w:val="000000" w:themeColor="text1"/>
        </w:rPr>
      </w:pPr>
      <w:r>
        <w:rPr>
          <w:rFonts w:cs="宋体" w:hint="eastAsia"/>
          <w:color w:val="000000" w:themeColor="text1"/>
        </w:rPr>
        <w:t>8.5</w:t>
      </w:r>
      <w:r>
        <w:rPr>
          <w:rFonts w:cs="宋体" w:hint="eastAsia"/>
          <w:color w:val="000000" w:themeColor="text1"/>
        </w:rPr>
        <w:t>如因本项目商品房发生规划、质量、交付标准等合同纠纷，影响本项目销售进度或销售目标达成的，甲乙双方可另行协商合作内容，经甲方同意乙方可选择提前解除本协议，且无需向甲方承担任何违约责任。因甲方原因导致的退房，乙方已收取的佣金不再退回。甲方应于合同解除后的</w:t>
      </w:r>
      <w:r>
        <w:rPr>
          <w:rFonts w:cs="宋体" w:hint="eastAsia"/>
          <w:color w:val="000000" w:themeColor="text1"/>
        </w:rPr>
        <w:t>15</w:t>
      </w:r>
      <w:r>
        <w:rPr>
          <w:rFonts w:cs="宋体" w:hint="eastAsia"/>
          <w:color w:val="000000" w:themeColor="text1"/>
        </w:rPr>
        <w:t>日内向乙方结清所有应付未付的佣金。</w:t>
      </w:r>
    </w:p>
    <w:p w:rsidR="002253B2" w:rsidRDefault="00073523">
      <w:pPr>
        <w:spacing w:line="360" w:lineRule="auto"/>
        <w:ind w:firstLine="480"/>
        <w:rPr>
          <w:rFonts w:cs="宋体"/>
          <w:color w:val="000000" w:themeColor="text1"/>
        </w:rPr>
      </w:pPr>
      <w:r>
        <w:rPr>
          <w:rFonts w:cs="宋体" w:hint="eastAsia"/>
          <w:color w:val="000000" w:themeColor="text1"/>
        </w:rPr>
        <w:t xml:space="preserve">8.6 </w:t>
      </w:r>
      <w:r>
        <w:rPr>
          <w:rFonts w:cs="宋体" w:hint="eastAsia"/>
          <w:color w:val="000000" w:themeColor="text1"/>
        </w:rPr>
        <w:t>如因乙方原因导致销售过程中造成的投诉、夸大、虚假宣传、不实承诺导致的客户投诉及纠纷，乙方应负责处理并承担责任，如因此导致甲方垫付有关款项或支出有关费用的（如诉讼费、仲裁费、律师费、担保费、保全费、人工成本、行</w:t>
      </w:r>
      <w:r>
        <w:rPr>
          <w:rFonts w:cs="宋体" w:hint="eastAsia"/>
          <w:color w:val="000000" w:themeColor="text1"/>
        </w:rPr>
        <w:t>政处罚款等），甲方有权向乙方追偿，甲方并有权在应付未付给乙方的款项中直接扣除，并赔偿甲方的</w:t>
      </w:r>
      <w:r>
        <w:rPr>
          <w:rFonts w:cs="宋体" w:hint="eastAsia"/>
          <w:color w:val="000000" w:themeColor="text1"/>
        </w:rPr>
        <w:lastRenderedPageBreak/>
        <w:t>经济损失。但乙方按照甲方提供的宣传资料导致的客户纠纷除外。</w:t>
      </w:r>
    </w:p>
    <w:p w:rsidR="002253B2" w:rsidRDefault="00073523">
      <w:pPr>
        <w:spacing w:line="360" w:lineRule="auto"/>
        <w:ind w:firstLine="480"/>
        <w:rPr>
          <w:rFonts w:cs="宋体"/>
          <w:color w:val="000000" w:themeColor="text1"/>
        </w:rPr>
      </w:pPr>
      <w:r>
        <w:rPr>
          <w:rFonts w:cs="宋体" w:hint="eastAsia"/>
          <w:color w:val="000000" w:themeColor="text1"/>
        </w:rPr>
        <w:t xml:space="preserve">8.7 </w:t>
      </w:r>
      <w:r>
        <w:rPr>
          <w:rFonts w:cs="宋体" w:hint="eastAsia"/>
          <w:color w:val="000000" w:themeColor="text1"/>
        </w:rPr>
        <w:t>除本协议约定的情形或者甲乙双方协商一致外，任何一方不得无故单方面解除本协议。</w:t>
      </w:r>
    </w:p>
    <w:p w:rsidR="002253B2" w:rsidRDefault="00073523">
      <w:pPr>
        <w:pStyle w:val="aff8"/>
        <w:numPr>
          <w:ilvl w:val="0"/>
          <w:numId w:val="1"/>
        </w:numPr>
        <w:spacing w:line="360" w:lineRule="auto"/>
        <w:ind w:firstLineChars="0"/>
        <w:rPr>
          <w:rFonts w:cs="宋体"/>
          <w:b/>
          <w:color w:val="000000" w:themeColor="text1"/>
        </w:rPr>
      </w:pPr>
      <w:r>
        <w:rPr>
          <w:rFonts w:cs="宋体" w:hint="eastAsia"/>
          <w:b/>
          <w:color w:val="000000" w:themeColor="text1"/>
        </w:rPr>
        <w:t>其他约定</w:t>
      </w:r>
    </w:p>
    <w:p w:rsidR="002253B2" w:rsidRDefault="00073523">
      <w:pPr>
        <w:spacing w:line="360" w:lineRule="auto"/>
        <w:ind w:firstLine="480"/>
        <w:rPr>
          <w:rFonts w:cs="宋体"/>
          <w:color w:val="000000" w:themeColor="text1"/>
        </w:rPr>
      </w:pPr>
      <w:r>
        <w:rPr>
          <w:rFonts w:cs="宋体" w:hint="eastAsia"/>
          <w:color w:val="000000" w:themeColor="text1"/>
        </w:rPr>
        <w:t>9.1</w:t>
      </w:r>
      <w:r>
        <w:rPr>
          <w:rFonts w:cs="宋体" w:hint="eastAsia"/>
          <w:color w:val="000000" w:themeColor="text1"/>
        </w:rPr>
        <w:t>在本合同有效期内，未经过双方书面同意，任何一方不得擅自修改、变更本合同的内容。经双方书面同意根据实际需要对合同中的任何条款的修改，与原合同有同等法律效力。</w:t>
      </w:r>
    </w:p>
    <w:p w:rsidR="002253B2" w:rsidRDefault="00073523">
      <w:pPr>
        <w:spacing w:line="360" w:lineRule="auto"/>
        <w:ind w:firstLine="480"/>
        <w:rPr>
          <w:rFonts w:cs="宋体"/>
          <w:color w:val="000000" w:themeColor="text1"/>
        </w:rPr>
      </w:pPr>
      <w:r>
        <w:rPr>
          <w:rFonts w:cs="宋体" w:hint="eastAsia"/>
          <w:color w:val="000000" w:themeColor="text1"/>
        </w:rPr>
        <w:t>9.2</w:t>
      </w:r>
      <w:r>
        <w:rPr>
          <w:rFonts w:cs="宋体" w:hint="eastAsia"/>
          <w:color w:val="000000" w:themeColor="text1"/>
        </w:rPr>
        <w:t>本合同履行过程中出现的纠纷，甲、乙双方应友好协商解决并书面确认。若双方协商不成，则任何一方可向项目所在地的人民法院提起诉讼。</w:t>
      </w:r>
    </w:p>
    <w:p w:rsidR="002253B2" w:rsidRDefault="00073523">
      <w:pPr>
        <w:spacing w:line="360" w:lineRule="auto"/>
        <w:ind w:firstLine="480"/>
        <w:rPr>
          <w:rFonts w:cs="宋体"/>
          <w:color w:val="000000" w:themeColor="text1"/>
        </w:rPr>
      </w:pPr>
      <w:r>
        <w:rPr>
          <w:rFonts w:cs="宋体" w:hint="eastAsia"/>
          <w:color w:val="000000" w:themeColor="text1"/>
        </w:rPr>
        <w:t>9.3</w:t>
      </w:r>
      <w:r>
        <w:rPr>
          <w:rFonts w:cs="宋体" w:hint="eastAsia"/>
          <w:color w:val="000000" w:themeColor="text1"/>
        </w:rPr>
        <w:t>合同未尽事宜，双方可另行协商，如有需要，双方可另立补充合同，以补充合同进行修正完善。</w:t>
      </w:r>
    </w:p>
    <w:p w:rsidR="002253B2" w:rsidRDefault="00073523">
      <w:pPr>
        <w:spacing w:line="360" w:lineRule="auto"/>
        <w:ind w:firstLine="480"/>
        <w:rPr>
          <w:rFonts w:cs="宋体"/>
          <w:color w:val="000000" w:themeColor="text1"/>
        </w:rPr>
      </w:pPr>
      <w:r>
        <w:rPr>
          <w:rFonts w:cs="宋体" w:hint="eastAsia"/>
          <w:color w:val="000000" w:themeColor="text1"/>
        </w:rPr>
        <w:t>9.4</w:t>
      </w:r>
      <w:r>
        <w:rPr>
          <w:rFonts w:cs="宋体" w:hint="eastAsia"/>
          <w:color w:val="000000" w:themeColor="text1"/>
        </w:rPr>
        <w:t>本合同及其所有附件均为本合同不可分割之组成部分。甲乙双方对本合同附件均应进行盖章。本合同及其附件一式四份，甲乙双方各执二份，均具有同等法律效力，自双方签署盖章后立即生效。</w:t>
      </w:r>
    </w:p>
    <w:p w:rsidR="002253B2" w:rsidRDefault="00073523">
      <w:pPr>
        <w:spacing w:line="360" w:lineRule="auto"/>
        <w:ind w:firstLine="480"/>
        <w:rPr>
          <w:rFonts w:cs="宋体"/>
          <w:color w:val="000000" w:themeColor="text1"/>
        </w:rPr>
      </w:pPr>
      <w:r>
        <w:rPr>
          <w:rFonts w:cs="宋体" w:hint="eastAsia"/>
          <w:color w:val="000000" w:themeColor="text1"/>
        </w:rPr>
        <w:t>9.5</w:t>
      </w:r>
      <w:r>
        <w:rPr>
          <w:rFonts w:cs="宋体" w:hint="eastAsia"/>
          <w:color w:val="000000" w:themeColor="text1"/>
        </w:rPr>
        <w:t>合同双方按本合同所列明的地址为送达地址，其适用范围包括双方非诉时各类通知、协议等文件以及就协议发生纠纷</w:t>
      </w:r>
      <w:proofErr w:type="gramStart"/>
      <w:r>
        <w:rPr>
          <w:rFonts w:cs="宋体" w:hint="eastAsia"/>
          <w:color w:val="000000" w:themeColor="text1"/>
        </w:rPr>
        <w:t>时</w:t>
      </w:r>
      <w:r>
        <w:rPr>
          <w:rFonts w:cs="宋体" w:hint="eastAsia"/>
          <w:color w:val="000000" w:themeColor="text1"/>
        </w:rPr>
        <w:t>相关</w:t>
      </w:r>
      <w:proofErr w:type="gramEnd"/>
      <w:r>
        <w:rPr>
          <w:rFonts w:cs="宋体" w:hint="eastAsia"/>
          <w:color w:val="000000" w:themeColor="text1"/>
        </w:rPr>
        <w:t>文件和法律文书的送达，同时包括在争议进入仲裁、民事诉讼的相关程序。</w:t>
      </w:r>
      <w:proofErr w:type="gramStart"/>
      <w:r>
        <w:rPr>
          <w:rFonts w:cs="宋体" w:hint="eastAsia"/>
          <w:color w:val="000000" w:themeColor="text1"/>
        </w:rPr>
        <w:t>一</w:t>
      </w:r>
      <w:proofErr w:type="gramEnd"/>
      <w:r>
        <w:rPr>
          <w:rFonts w:cs="宋体" w:hint="eastAsia"/>
          <w:color w:val="000000" w:themeColor="text1"/>
        </w:rPr>
        <w:t>方向对方发出的通知及文件，可以通过直接送达，或者邮寄、电话通知、传真、电子邮件、</w:t>
      </w:r>
      <w:proofErr w:type="gramStart"/>
      <w:r>
        <w:rPr>
          <w:rFonts w:cs="宋体" w:hint="eastAsia"/>
          <w:color w:val="000000" w:themeColor="text1"/>
        </w:rPr>
        <w:t>微信等</w:t>
      </w:r>
      <w:proofErr w:type="gramEnd"/>
      <w:r>
        <w:rPr>
          <w:rFonts w:cs="宋体" w:hint="eastAsia"/>
          <w:color w:val="000000" w:themeColor="text1"/>
        </w:rPr>
        <w:t>方式送达，信函寄出三日后视为送达，其他方式发出之日即视为送达，实际收到时间更早的，以实际收到时间为送达时间。一方无故拒收或无法联系或联系方式错误等原因导致无法送达的，仍视为已送达；无论是否为对方签收还是第三人签收，都被认为十分确定地送达给了对方；一方联系方式变更的，应当提前书面通知对方，否则视为未变更，由变更方承担不利后果。</w:t>
      </w:r>
    </w:p>
    <w:p w:rsidR="002253B2" w:rsidRDefault="002253B2">
      <w:pPr>
        <w:tabs>
          <w:tab w:val="left" w:pos="600"/>
        </w:tabs>
        <w:spacing w:line="360" w:lineRule="auto"/>
        <w:ind w:firstLine="480"/>
        <w:jc w:val="center"/>
        <w:rPr>
          <w:rFonts w:cs="宋体"/>
          <w:color w:val="000000" w:themeColor="text1"/>
        </w:rPr>
      </w:pPr>
    </w:p>
    <w:p w:rsidR="002253B2" w:rsidRDefault="002253B2">
      <w:pPr>
        <w:tabs>
          <w:tab w:val="left" w:pos="600"/>
        </w:tabs>
        <w:spacing w:line="360" w:lineRule="auto"/>
        <w:ind w:firstLine="480"/>
        <w:jc w:val="center"/>
        <w:rPr>
          <w:rFonts w:cs="宋体"/>
          <w:color w:val="000000" w:themeColor="text1"/>
        </w:rPr>
      </w:pPr>
    </w:p>
    <w:p w:rsidR="002253B2" w:rsidRDefault="00073523">
      <w:pPr>
        <w:spacing w:line="240" w:lineRule="auto"/>
        <w:ind w:firstLine="480"/>
        <w:jc w:val="left"/>
        <w:rPr>
          <w:rFonts w:cs="宋体"/>
          <w:color w:val="000000" w:themeColor="text1"/>
        </w:rPr>
      </w:pPr>
      <w:r>
        <w:rPr>
          <w:rFonts w:cs="宋体" w:hint="eastAsia"/>
          <w:color w:val="000000" w:themeColor="text1"/>
        </w:rPr>
        <w:br w:type="page"/>
      </w:r>
    </w:p>
    <w:p w:rsidR="002253B2" w:rsidRDefault="00073523">
      <w:pPr>
        <w:tabs>
          <w:tab w:val="left" w:pos="600"/>
        </w:tabs>
        <w:spacing w:line="360" w:lineRule="auto"/>
        <w:ind w:firstLine="480"/>
        <w:jc w:val="center"/>
        <w:rPr>
          <w:rFonts w:cs="宋体"/>
          <w:color w:val="000000" w:themeColor="text1"/>
        </w:rPr>
      </w:pPr>
      <w:r>
        <w:rPr>
          <w:rFonts w:cs="宋体" w:hint="eastAsia"/>
          <w:color w:val="000000" w:themeColor="text1"/>
        </w:rPr>
        <w:lastRenderedPageBreak/>
        <w:t>（以下无正文）</w:t>
      </w:r>
    </w:p>
    <w:p w:rsidR="002253B2" w:rsidRDefault="00073523">
      <w:pPr>
        <w:tabs>
          <w:tab w:val="left" w:pos="600"/>
        </w:tabs>
        <w:spacing w:line="360" w:lineRule="auto"/>
        <w:ind w:firstLine="480"/>
        <w:rPr>
          <w:rFonts w:cs="宋体"/>
          <w:color w:val="000000" w:themeColor="text1"/>
        </w:rPr>
      </w:pPr>
      <w:r>
        <w:rPr>
          <w:rFonts w:cs="宋体" w:hint="eastAsia"/>
          <w:color w:val="000000" w:themeColor="text1"/>
        </w:rPr>
        <w:t>附</w:t>
      </w:r>
      <w:r>
        <w:rPr>
          <w:rFonts w:cs="宋体" w:hint="eastAsia"/>
          <w:color w:val="000000" w:themeColor="text1"/>
        </w:rPr>
        <w:t>件一：房源确认表</w:t>
      </w:r>
    </w:p>
    <w:tbl>
      <w:tblPr>
        <w:tblW w:w="0" w:type="auto"/>
        <w:jc w:val="center"/>
        <w:tblLayout w:type="fixed"/>
        <w:tblLook w:val="04A0" w:firstRow="1" w:lastRow="0" w:firstColumn="1" w:lastColumn="0" w:noHBand="0" w:noVBand="1"/>
      </w:tblPr>
      <w:tblGrid>
        <w:gridCol w:w="4452"/>
        <w:gridCol w:w="4453"/>
      </w:tblGrid>
      <w:tr w:rsidR="002253B2">
        <w:trPr>
          <w:trHeight w:val="425"/>
          <w:jc w:val="center"/>
        </w:trPr>
        <w:tc>
          <w:tcPr>
            <w:tcW w:w="4452" w:type="dxa"/>
          </w:tcPr>
          <w:p w:rsidR="002253B2" w:rsidRDefault="002253B2">
            <w:pPr>
              <w:spacing w:beforeLines="50" w:before="163" w:afterLines="50" w:after="163"/>
              <w:ind w:firstLine="480"/>
              <w:jc w:val="left"/>
              <w:rPr>
                <w:rFonts w:cs="宋体"/>
                <w:color w:val="000000" w:themeColor="text1"/>
                <w:szCs w:val="21"/>
              </w:rPr>
            </w:pPr>
          </w:p>
          <w:p w:rsidR="002253B2" w:rsidRDefault="002253B2">
            <w:pPr>
              <w:spacing w:beforeLines="50" w:before="163" w:afterLines="50" w:after="163"/>
              <w:ind w:firstLine="480"/>
              <w:jc w:val="left"/>
              <w:rPr>
                <w:rFonts w:cs="宋体"/>
                <w:color w:val="000000" w:themeColor="text1"/>
                <w:szCs w:val="21"/>
              </w:rPr>
            </w:pPr>
          </w:p>
          <w:p w:rsidR="002253B2" w:rsidRDefault="00073523">
            <w:pPr>
              <w:spacing w:beforeLines="50" w:before="163" w:afterLines="50" w:after="163"/>
              <w:ind w:firstLine="480"/>
              <w:jc w:val="left"/>
              <w:rPr>
                <w:rFonts w:cs="宋体"/>
                <w:color w:val="000000" w:themeColor="text1"/>
                <w:szCs w:val="21"/>
              </w:rPr>
            </w:pPr>
            <w:r>
              <w:rPr>
                <w:rFonts w:cs="宋体" w:hint="eastAsia"/>
                <w:color w:val="000000" w:themeColor="text1"/>
                <w:szCs w:val="21"/>
              </w:rPr>
              <w:t>以下为签署页：</w:t>
            </w:r>
          </w:p>
          <w:p w:rsidR="002253B2" w:rsidRDefault="002253B2">
            <w:pPr>
              <w:spacing w:beforeLines="50" w:before="163" w:afterLines="50" w:after="163"/>
              <w:ind w:firstLine="480"/>
              <w:jc w:val="left"/>
              <w:rPr>
                <w:rFonts w:cs="宋体"/>
                <w:color w:val="000000" w:themeColor="text1"/>
                <w:szCs w:val="21"/>
              </w:rPr>
            </w:pPr>
          </w:p>
          <w:p w:rsidR="002253B2" w:rsidRDefault="002253B2">
            <w:pPr>
              <w:spacing w:beforeLines="50" w:before="163" w:afterLines="50" w:after="163"/>
              <w:ind w:firstLine="480"/>
              <w:jc w:val="left"/>
              <w:rPr>
                <w:rFonts w:cs="宋体"/>
                <w:color w:val="000000" w:themeColor="text1"/>
                <w:szCs w:val="21"/>
              </w:rPr>
            </w:pPr>
          </w:p>
        </w:tc>
        <w:tc>
          <w:tcPr>
            <w:tcW w:w="4453" w:type="dxa"/>
          </w:tcPr>
          <w:p w:rsidR="002253B2" w:rsidRDefault="002253B2">
            <w:pPr>
              <w:spacing w:beforeLines="50" w:before="163" w:afterLines="50" w:after="163"/>
              <w:ind w:firstLine="480"/>
              <w:jc w:val="left"/>
              <w:rPr>
                <w:rFonts w:cs="宋体"/>
                <w:color w:val="000000" w:themeColor="text1"/>
                <w:szCs w:val="21"/>
              </w:rPr>
            </w:pPr>
          </w:p>
        </w:tc>
      </w:tr>
      <w:tr w:rsidR="002253B2">
        <w:trPr>
          <w:trHeight w:val="363"/>
          <w:jc w:val="center"/>
        </w:trPr>
        <w:tc>
          <w:tcPr>
            <w:tcW w:w="4452" w:type="dxa"/>
          </w:tcPr>
          <w:p w:rsidR="002253B2" w:rsidRDefault="00073523">
            <w:pPr>
              <w:spacing w:beforeLines="50" w:before="163" w:afterLines="50" w:after="163"/>
              <w:ind w:firstLine="480"/>
              <w:jc w:val="left"/>
              <w:rPr>
                <w:rStyle w:val="affe"/>
                <w:rFonts w:cs="宋体"/>
                <w:color w:val="000000" w:themeColor="text1"/>
                <w:sz w:val="21"/>
                <w:szCs w:val="21"/>
              </w:rPr>
            </w:pPr>
            <w:r>
              <w:rPr>
                <w:rFonts w:cs="宋体" w:hint="eastAsia"/>
                <w:color w:val="000000" w:themeColor="text1"/>
                <w:szCs w:val="21"/>
              </w:rPr>
              <w:t>甲方（单位盖章）：</w:t>
            </w:r>
          </w:p>
        </w:tc>
        <w:tc>
          <w:tcPr>
            <w:tcW w:w="4453" w:type="dxa"/>
          </w:tcPr>
          <w:p w:rsidR="002253B2" w:rsidRDefault="00073523">
            <w:pPr>
              <w:spacing w:beforeLines="50" w:before="163" w:afterLines="50" w:after="163"/>
              <w:ind w:firstLine="480"/>
              <w:rPr>
                <w:rFonts w:cs="宋体"/>
                <w:color w:val="000000" w:themeColor="text1"/>
                <w:szCs w:val="21"/>
              </w:rPr>
            </w:pPr>
            <w:r>
              <w:rPr>
                <w:rFonts w:cs="宋体" w:hint="eastAsia"/>
                <w:color w:val="000000" w:themeColor="text1"/>
                <w:szCs w:val="21"/>
              </w:rPr>
              <w:t>乙方（单位盖章）：</w:t>
            </w:r>
          </w:p>
        </w:tc>
      </w:tr>
      <w:tr w:rsidR="002253B2">
        <w:trPr>
          <w:trHeight w:val="366"/>
          <w:jc w:val="center"/>
        </w:trPr>
        <w:tc>
          <w:tcPr>
            <w:tcW w:w="4452" w:type="dxa"/>
          </w:tcPr>
          <w:p w:rsidR="002253B2" w:rsidRDefault="002253B2">
            <w:pPr>
              <w:spacing w:beforeLines="50" w:before="163" w:afterLines="50" w:after="163"/>
              <w:ind w:firstLine="480"/>
              <w:jc w:val="left"/>
              <w:rPr>
                <w:rFonts w:cs="宋体"/>
                <w:color w:val="000000" w:themeColor="text1"/>
                <w:szCs w:val="21"/>
              </w:rPr>
            </w:pPr>
          </w:p>
          <w:p w:rsidR="002253B2" w:rsidRDefault="00073523">
            <w:pPr>
              <w:spacing w:beforeLines="50" w:before="163" w:afterLines="50" w:after="163"/>
              <w:ind w:firstLine="480"/>
              <w:jc w:val="left"/>
              <w:rPr>
                <w:rFonts w:cs="宋体"/>
                <w:color w:val="000000" w:themeColor="text1"/>
                <w:szCs w:val="21"/>
              </w:rPr>
            </w:pPr>
            <w:r>
              <w:rPr>
                <w:rFonts w:cs="宋体" w:hint="eastAsia"/>
                <w:color w:val="000000" w:themeColor="text1"/>
                <w:szCs w:val="21"/>
              </w:rPr>
              <w:t>法定代表人或授权人（签章）：</w:t>
            </w:r>
          </w:p>
        </w:tc>
        <w:tc>
          <w:tcPr>
            <w:tcW w:w="4453" w:type="dxa"/>
          </w:tcPr>
          <w:p w:rsidR="002253B2" w:rsidRDefault="002253B2">
            <w:pPr>
              <w:spacing w:beforeLines="50" w:before="163" w:afterLines="50" w:after="163"/>
              <w:ind w:firstLine="480"/>
              <w:jc w:val="left"/>
              <w:rPr>
                <w:rFonts w:cs="宋体"/>
                <w:color w:val="000000" w:themeColor="text1"/>
                <w:szCs w:val="21"/>
              </w:rPr>
            </w:pPr>
          </w:p>
          <w:p w:rsidR="002253B2" w:rsidRDefault="00073523">
            <w:pPr>
              <w:spacing w:beforeLines="50" w:before="163" w:afterLines="50" w:after="163"/>
              <w:ind w:firstLine="480"/>
              <w:jc w:val="left"/>
              <w:rPr>
                <w:rFonts w:cs="宋体"/>
                <w:color w:val="000000" w:themeColor="text1"/>
                <w:szCs w:val="21"/>
              </w:rPr>
            </w:pPr>
            <w:r>
              <w:rPr>
                <w:rFonts w:cs="宋体" w:hint="eastAsia"/>
                <w:color w:val="000000" w:themeColor="text1"/>
                <w:szCs w:val="21"/>
              </w:rPr>
              <w:t>法定代表人或授权人（签章）：</w:t>
            </w:r>
          </w:p>
        </w:tc>
      </w:tr>
      <w:tr w:rsidR="002253B2">
        <w:trPr>
          <w:trHeight w:val="445"/>
          <w:jc w:val="center"/>
        </w:trPr>
        <w:tc>
          <w:tcPr>
            <w:tcW w:w="4452" w:type="dxa"/>
          </w:tcPr>
          <w:p w:rsidR="002253B2" w:rsidRDefault="002253B2">
            <w:pPr>
              <w:spacing w:beforeLines="50" w:before="163" w:afterLines="50" w:after="163"/>
              <w:ind w:firstLine="480"/>
              <w:jc w:val="left"/>
              <w:rPr>
                <w:rFonts w:cs="宋体"/>
                <w:color w:val="000000" w:themeColor="text1"/>
                <w:szCs w:val="21"/>
              </w:rPr>
            </w:pPr>
          </w:p>
          <w:p w:rsidR="002253B2" w:rsidRDefault="00073523">
            <w:pPr>
              <w:spacing w:beforeLines="50" w:before="163" w:afterLines="50" w:after="163"/>
              <w:ind w:firstLine="480"/>
              <w:jc w:val="left"/>
              <w:rPr>
                <w:rFonts w:cs="宋体"/>
                <w:color w:val="000000" w:themeColor="text1"/>
                <w:szCs w:val="21"/>
              </w:rPr>
            </w:pPr>
            <w:r>
              <w:rPr>
                <w:rFonts w:cs="宋体" w:hint="eastAsia"/>
                <w:color w:val="000000" w:themeColor="text1"/>
                <w:szCs w:val="21"/>
              </w:rPr>
              <w:t>日期：</w:t>
            </w:r>
          </w:p>
        </w:tc>
        <w:tc>
          <w:tcPr>
            <w:tcW w:w="4453" w:type="dxa"/>
          </w:tcPr>
          <w:p w:rsidR="002253B2" w:rsidRDefault="002253B2">
            <w:pPr>
              <w:spacing w:beforeLines="50" w:before="163" w:afterLines="50" w:after="163"/>
              <w:ind w:firstLine="480"/>
              <w:jc w:val="left"/>
              <w:rPr>
                <w:rFonts w:cs="宋体"/>
                <w:color w:val="000000" w:themeColor="text1"/>
                <w:szCs w:val="21"/>
              </w:rPr>
            </w:pPr>
          </w:p>
          <w:p w:rsidR="002253B2" w:rsidRDefault="00073523">
            <w:pPr>
              <w:spacing w:beforeLines="50" w:before="163" w:afterLines="50" w:after="163"/>
              <w:ind w:firstLine="480"/>
              <w:jc w:val="left"/>
              <w:rPr>
                <w:rFonts w:cs="宋体"/>
                <w:color w:val="000000" w:themeColor="text1"/>
                <w:szCs w:val="21"/>
              </w:rPr>
            </w:pPr>
            <w:r>
              <w:rPr>
                <w:rFonts w:cs="宋体" w:hint="eastAsia"/>
                <w:color w:val="000000" w:themeColor="text1"/>
                <w:szCs w:val="21"/>
              </w:rPr>
              <w:t>日期：</w:t>
            </w:r>
          </w:p>
        </w:tc>
      </w:tr>
    </w:tbl>
    <w:p w:rsidR="002253B2" w:rsidRDefault="002253B2">
      <w:pPr>
        <w:ind w:firstLine="480"/>
        <w:rPr>
          <w:rFonts w:cs="宋体"/>
          <w:color w:val="000000" w:themeColor="text1"/>
        </w:rPr>
      </w:pPr>
    </w:p>
    <w:p w:rsidR="002253B2" w:rsidRDefault="002253B2">
      <w:pPr>
        <w:ind w:firstLine="480"/>
      </w:pPr>
    </w:p>
    <w:bookmarkEnd w:id="131"/>
    <w:p w:rsidR="002253B2" w:rsidRDefault="002253B2">
      <w:pPr>
        <w:pageBreakBefore/>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073523">
      <w:pPr>
        <w:wordWrap/>
        <w:spacing w:line="240" w:lineRule="auto"/>
        <w:ind w:firstLineChars="0" w:firstLine="0"/>
        <w:jc w:val="center"/>
        <w:rPr>
          <w:b/>
          <w:sz w:val="72"/>
          <w:szCs w:val="84"/>
        </w:rPr>
      </w:pPr>
      <w:r>
        <w:rPr>
          <w:b/>
          <w:sz w:val="72"/>
          <w:szCs w:val="84"/>
        </w:rPr>
        <w:t>第</w:t>
      </w:r>
      <w:r>
        <w:rPr>
          <w:rFonts w:hint="eastAsia"/>
          <w:b/>
          <w:sz w:val="72"/>
          <w:szCs w:val="84"/>
        </w:rPr>
        <w:t>二</w:t>
      </w:r>
      <w:r>
        <w:rPr>
          <w:b/>
          <w:sz w:val="72"/>
          <w:szCs w:val="84"/>
        </w:rPr>
        <w:t>卷</w:t>
      </w:r>
    </w:p>
    <w:p w:rsidR="002253B2" w:rsidRDefault="002253B2">
      <w:pPr>
        <w:ind w:firstLine="480"/>
      </w:pPr>
    </w:p>
    <w:p w:rsidR="002253B2" w:rsidRDefault="00073523">
      <w:pPr>
        <w:pageBreakBefore/>
        <w:spacing w:afterLines="50" w:after="163" w:line="288" w:lineRule="auto"/>
        <w:ind w:firstLineChars="0" w:firstLine="0"/>
        <w:jc w:val="center"/>
        <w:outlineLvl w:val="0"/>
        <w:rPr>
          <w:b/>
          <w:bCs/>
          <w:sz w:val="36"/>
          <w:szCs w:val="44"/>
        </w:rPr>
      </w:pPr>
      <w:bookmarkStart w:id="145" w:name="_Toc6158_WPSOffice_Level1"/>
      <w:bookmarkStart w:id="146" w:name="_Toc207034112"/>
      <w:bookmarkStart w:id="147" w:name="_Toc207878852"/>
      <w:bookmarkStart w:id="148" w:name="_Toc29490"/>
      <w:bookmarkStart w:id="149" w:name="_Toc11242_WPSOffice_Level1"/>
      <w:bookmarkStart w:id="150" w:name="_Toc9078"/>
      <w:bookmarkStart w:id="151" w:name="_Toc530728910"/>
      <w:bookmarkStart w:id="152" w:name="_Toc47987341"/>
      <w:bookmarkEnd w:id="132"/>
      <w:bookmarkEnd w:id="133"/>
      <w:bookmarkEnd w:id="134"/>
      <w:bookmarkEnd w:id="135"/>
      <w:r>
        <w:rPr>
          <w:rFonts w:hint="eastAsia"/>
          <w:b/>
          <w:bCs/>
          <w:sz w:val="36"/>
          <w:szCs w:val="44"/>
        </w:rPr>
        <w:lastRenderedPageBreak/>
        <w:t>第五章</w:t>
      </w:r>
      <w:r>
        <w:rPr>
          <w:rFonts w:hint="eastAsia"/>
          <w:b/>
          <w:bCs/>
          <w:sz w:val="36"/>
          <w:szCs w:val="44"/>
        </w:rPr>
        <w:t xml:space="preserve"> </w:t>
      </w:r>
      <w:r>
        <w:rPr>
          <w:rFonts w:hint="eastAsia"/>
          <w:b/>
          <w:bCs/>
          <w:sz w:val="36"/>
          <w:szCs w:val="44"/>
        </w:rPr>
        <w:t>委托人要求</w:t>
      </w:r>
      <w:bookmarkEnd w:id="145"/>
      <w:bookmarkEnd w:id="146"/>
      <w:bookmarkEnd w:id="147"/>
      <w:bookmarkEnd w:id="148"/>
      <w:bookmarkEnd w:id="149"/>
      <w:bookmarkEnd w:id="150"/>
      <w:bookmarkEnd w:id="151"/>
    </w:p>
    <w:p w:rsidR="002253B2" w:rsidRDefault="00073523">
      <w:pPr>
        <w:ind w:firstLine="480"/>
        <w:rPr>
          <w:rFonts w:cs="仿宋"/>
          <w:szCs w:val="24"/>
        </w:rPr>
      </w:pPr>
      <w:r>
        <w:rPr>
          <w:szCs w:val="24"/>
        </w:rPr>
        <w:t>一、</w:t>
      </w:r>
      <w:r>
        <w:rPr>
          <w:rFonts w:cs="仿宋" w:hint="eastAsia"/>
          <w:b/>
          <w:szCs w:val="24"/>
        </w:rPr>
        <w:t>项目简介</w:t>
      </w:r>
    </w:p>
    <w:p w:rsidR="002253B2" w:rsidRDefault="00073523">
      <w:pPr>
        <w:ind w:firstLine="480"/>
        <w:rPr>
          <w:rFonts w:cs="宋体"/>
          <w:szCs w:val="24"/>
        </w:rPr>
      </w:pPr>
      <w:proofErr w:type="gramStart"/>
      <w:r>
        <w:rPr>
          <w:rFonts w:cs="宋体" w:hint="eastAsia"/>
          <w:szCs w:val="24"/>
        </w:rPr>
        <w:t>顺丰翠园</w:t>
      </w:r>
      <w:proofErr w:type="gramEnd"/>
      <w:r>
        <w:rPr>
          <w:rFonts w:cs="宋体" w:hint="eastAsia"/>
          <w:szCs w:val="24"/>
        </w:rPr>
        <w:t>项目位于白云区石</w:t>
      </w:r>
      <w:proofErr w:type="gramStart"/>
      <w:r>
        <w:rPr>
          <w:rFonts w:cs="宋体" w:hint="eastAsia"/>
          <w:szCs w:val="24"/>
        </w:rPr>
        <w:t>井街兆</w:t>
      </w:r>
      <w:proofErr w:type="gramEnd"/>
      <w:r>
        <w:rPr>
          <w:rFonts w:cs="宋体" w:hint="eastAsia"/>
          <w:szCs w:val="24"/>
        </w:rPr>
        <w:t>丰路，邻近地铁八号线石井站，毗邻白云湖公园及白云站交通枢纽，为时尚之</w:t>
      </w:r>
      <w:proofErr w:type="gramStart"/>
      <w:r>
        <w:rPr>
          <w:rFonts w:cs="宋体" w:hint="eastAsia"/>
          <w:szCs w:val="24"/>
        </w:rPr>
        <w:t>都核心</w:t>
      </w:r>
      <w:proofErr w:type="gramEnd"/>
      <w:r>
        <w:rPr>
          <w:rFonts w:cs="宋体" w:hint="eastAsia"/>
          <w:szCs w:val="24"/>
        </w:rPr>
        <w:t>区域。</w:t>
      </w:r>
    </w:p>
    <w:p w:rsidR="002253B2" w:rsidRDefault="00073523">
      <w:pPr>
        <w:ind w:firstLine="480"/>
        <w:rPr>
          <w:rFonts w:cs="宋体"/>
          <w:kern w:val="0"/>
          <w:szCs w:val="24"/>
        </w:rPr>
      </w:pPr>
      <w:r>
        <w:rPr>
          <w:rFonts w:cs="宋体" w:hint="eastAsia"/>
          <w:szCs w:val="24"/>
        </w:rPr>
        <w:t>项目占地面积约</w:t>
      </w:r>
      <w:r>
        <w:rPr>
          <w:rFonts w:cs="宋体" w:hint="eastAsia"/>
          <w:szCs w:val="24"/>
        </w:rPr>
        <w:t>14</w:t>
      </w:r>
      <w:r>
        <w:rPr>
          <w:rFonts w:cs="宋体" w:hint="eastAsia"/>
          <w:szCs w:val="24"/>
        </w:rPr>
        <w:t>万㎡，总建筑面积约</w:t>
      </w:r>
      <w:r>
        <w:rPr>
          <w:rFonts w:cs="宋体" w:hint="eastAsia"/>
          <w:szCs w:val="24"/>
        </w:rPr>
        <w:t>33</w:t>
      </w:r>
      <w:r>
        <w:rPr>
          <w:rFonts w:cs="宋体" w:hint="eastAsia"/>
          <w:szCs w:val="24"/>
        </w:rPr>
        <w:t>万㎡，规划总计</w:t>
      </w:r>
      <w:r>
        <w:rPr>
          <w:rFonts w:cs="宋体" w:hint="eastAsia"/>
          <w:szCs w:val="24"/>
        </w:rPr>
        <w:t>1918</w:t>
      </w:r>
      <w:r>
        <w:rPr>
          <w:rFonts w:cs="宋体" w:hint="eastAsia"/>
          <w:szCs w:val="24"/>
        </w:rPr>
        <w:t>户。</w:t>
      </w:r>
      <w:r>
        <w:rPr>
          <w:rFonts w:cs="宋体" w:hint="eastAsia"/>
          <w:kern w:val="0"/>
          <w:szCs w:val="24"/>
        </w:rPr>
        <w:t>项目共分五期开发，</w:t>
      </w:r>
      <w:r>
        <w:rPr>
          <w:rFonts w:cs="宋体" w:hint="eastAsia"/>
          <w:kern w:val="0"/>
          <w:szCs w:val="24"/>
        </w:rPr>
        <w:t>1-4</w:t>
      </w:r>
      <w:r>
        <w:rPr>
          <w:rFonts w:cs="宋体" w:hint="eastAsia"/>
          <w:kern w:val="0"/>
          <w:szCs w:val="24"/>
        </w:rPr>
        <w:t>期已销售完毕并交付业主使用。</w:t>
      </w:r>
    </w:p>
    <w:p w:rsidR="002253B2" w:rsidRDefault="00073523">
      <w:pPr>
        <w:ind w:firstLine="480"/>
        <w:rPr>
          <w:rFonts w:cs="宋体"/>
          <w:kern w:val="0"/>
          <w:szCs w:val="24"/>
        </w:rPr>
      </w:pPr>
      <w:r>
        <w:rPr>
          <w:rFonts w:cs="宋体" w:hint="eastAsia"/>
          <w:kern w:val="0"/>
          <w:szCs w:val="24"/>
        </w:rPr>
        <w:t>第五期共有塔楼</w:t>
      </w:r>
      <w:r>
        <w:rPr>
          <w:rFonts w:cs="宋体" w:hint="eastAsia"/>
          <w:kern w:val="0"/>
          <w:szCs w:val="24"/>
        </w:rPr>
        <w:t>6</w:t>
      </w:r>
      <w:r>
        <w:rPr>
          <w:rFonts w:cs="宋体" w:hint="eastAsia"/>
          <w:kern w:val="0"/>
          <w:szCs w:val="24"/>
        </w:rPr>
        <w:t>栋，可售面积共约</w:t>
      </w:r>
      <w:r>
        <w:rPr>
          <w:rFonts w:cs="宋体" w:hint="eastAsia"/>
          <w:kern w:val="0"/>
          <w:szCs w:val="24"/>
        </w:rPr>
        <w:t>9</w:t>
      </w:r>
      <w:r>
        <w:rPr>
          <w:rFonts w:cs="宋体" w:hint="eastAsia"/>
          <w:kern w:val="0"/>
          <w:szCs w:val="24"/>
        </w:rPr>
        <w:t>万㎡，共</w:t>
      </w:r>
      <w:r>
        <w:rPr>
          <w:rFonts w:cs="宋体" w:hint="eastAsia"/>
          <w:kern w:val="0"/>
          <w:szCs w:val="24"/>
        </w:rPr>
        <w:t>800</w:t>
      </w:r>
      <w:r>
        <w:rPr>
          <w:rFonts w:cs="宋体" w:hint="eastAsia"/>
          <w:kern w:val="0"/>
          <w:szCs w:val="24"/>
        </w:rPr>
        <w:t>户。其中</w:t>
      </w:r>
      <w:r>
        <w:rPr>
          <w:rFonts w:cs="宋体" w:hint="eastAsia"/>
          <w:kern w:val="0"/>
          <w:szCs w:val="24"/>
        </w:rPr>
        <w:t>F5</w:t>
      </w:r>
      <w:r>
        <w:rPr>
          <w:rFonts w:cs="宋体" w:hint="eastAsia"/>
          <w:kern w:val="0"/>
          <w:szCs w:val="24"/>
        </w:rPr>
        <w:t>、</w:t>
      </w:r>
      <w:r>
        <w:rPr>
          <w:rFonts w:cs="宋体" w:hint="eastAsia"/>
          <w:kern w:val="0"/>
          <w:szCs w:val="24"/>
        </w:rPr>
        <w:t>F6</w:t>
      </w:r>
      <w:r>
        <w:rPr>
          <w:rFonts w:cs="宋体" w:hint="eastAsia"/>
          <w:kern w:val="0"/>
          <w:szCs w:val="24"/>
        </w:rPr>
        <w:t>栋已取得预售许可证，目前为在售状态。于</w:t>
      </w:r>
      <w:r>
        <w:rPr>
          <w:rFonts w:cs="宋体" w:hint="eastAsia"/>
          <w:kern w:val="0"/>
          <w:szCs w:val="24"/>
        </w:rPr>
        <w:t>2024</w:t>
      </w:r>
      <w:r>
        <w:rPr>
          <w:rFonts w:cs="宋体" w:hint="eastAsia"/>
          <w:kern w:val="0"/>
          <w:szCs w:val="24"/>
        </w:rPr>
        <w:t>年</w:t>
      </w:r>
      <w:r>
        <w:rPr>
          <w:rFonts w:cs="宋体" w:hint="eastAsia"/>
          <w:kern w:val="0"/>
          <w:szCs w:val="24"/>
        </w:rPr>
        <w:t>3</w:t>
      </w:r>
      <w:r>
        <w:rPr>
          <w:rFonts w:cs="宋体" w:hint="eastAsia"/>
          <w:kern w:val="0"/>
          <w:szCs w:val="24"/>
        </w:rPr>
        <w:t>月开售，截止</w:t>
      </w:r>
      <w:r>
        <w:rPr>
          <w:rFonts w:cs="宋体" w:hint="eastAsia"/>
          <w:kern w:val="0"/>
          <w:szCs w:val="24"/>
        </w:rPr>
        <w:t>2025</w:t>
      </w:r>
      <w:r>
        <w:rPr>
          <w:rFonts w:cs="宋体" w:hint="eastAsia"/>
          <w:kern w:val="0"/>
          <w:szCs w:val="24"/>
        </w:rPr>
        <w:t>年</w:t>
      </w:r>
      <w:r>
        <w:rPr>
          <w:rFonts w:cs="宋体" w:hint="eastAsia"/>
          <w:kern w:val="0"/>
          <w:szCs w:val="24"/>
        </w:rPr>
        <w:t>7</w:t>
      </w:r>
      <w:r>
        <w:rPr>
          <w:rFonts w:cs="宋体" w:hint="eastAsia"/>
          <w:kern w:val="0"/>
          <w:szCs w:val="24"/>
        </w:rPr>
        <w:t>月</w:t>
      </w:r>
      <w:r>
        <w:rPr>
          <w:rFonts w:cs="宋体" w:hint="eastAsia"/>
          <w:kern w:val="0"/>
          <w:szCs w:val="24"/>
        </w:rPr>
        <w:t>31</w:t>
      </w:r>
      <w:r>
        <w:rPr>
          <w:rFonts w:cs="宋体" w:hint="eastAsia"/>
          <w:kern w:val="0"/>
          <w:szCs w:val="24"/>
        </w:rPr>
        <w:t>日，剩余可售房屋</w:t>
      </w:r>
      <w:r>
        <w:rPr>
          <w:rFonts w:cs="宋体" w:hint="eastAsia"/>
          <w:kern w:val="0"/>
          <w:szCs w:val="24"/>
        </w:rPr>
        <w:t>113</w:t>
      </w:r>
      <w:r>
        <w:rPr>
          <w:rFonts w:cs="宋体" w:hint="eastAsia"/>
          <w:kern w:val="0"/>
          <w:szCs w:val="24"/>
        </w:rPr>
        <w:t>套，可售面积</w:t>
      </w:r>
      <w:r>
        <w:rPr>
          <w:rFonts w:cs="宋体" w:hint="eastAsia"/>
          <w:kern w:val="0"/>
          <w:szCs w:val="24"/>
        </w:rPr>
        <w:t>11639.3569</w:t>
      </w:r>
      <w:r>
        <w:rPr>
          <w:rFonts w:cs="宋体" w:hint="eastAsia"/>
          <w:kern w:val="0"/>
          <w:szCs w:val="24"/>
        </w:rPr>
        <w:t>㎡。户型为建面约</w:t>
      </w:r>
      <w:r>
        <w:rPr>
          <w:rFonts w:cs="宋体" w:hint="eastAsia"/>
          <w:kern w:val="0"/>
          <w:szCs w:val="24"/>
        </w:rPr>
        <w:t>80</w:t>
      </w:r>
      <w:r>
        <w:rPr>
          <w:rFonts w:cs="宋体" w:hint="eastAsia"/>
          <w:kern w:val="0"/>
          <w:szCs w:val="24"/>
        </w:rPr>
        <w:t>㎡两房，</w:t>
      </w:r>
      <w:r>
        <w:rPr>
          <w:rFonts w:cs="宋体" w:hint="eastAsia"/>
          <w:kern w:val="0"/>
          <w:szCs w:val="24"/>
        </w:rPr>
        <w:t>103-113</w:t>
      </w:r>
      <w:r>
        <w:rPr>
          <w:rFonts w:cs="宋体" w:hint="eastAsia"/>
          <w:kern w:val="0"/>
          <w:szCs w:val="24"/>
        </w:rPr>
        <w:t>㎡三房，</w:t>
      </w:r>
      <w:r>
        <w:rPr>
          <w:rFonts w:cs="宋体" w:hint="eastAsia"/>
          <w:kern w:val="0"/>
          <w:szCs w:val="24"/>
        </w:rPr>
        <w:t>172</w:t>
      </w:r>
      <w:r>
        <w:rPr>
          <w:rFonts w:cs="宋体" w:hint="eastAsia"/>
          <w:kern w:val="0"/>
          <w:szCs w:val="24"/>
        </w:rPr>
        <w:t>㎡四房。</w:t>
      </w:r>
    </w:p>
    <w:p w:rsidR="002253B2" w:rsidRDefault="00073523">
      <w:pPr>
        <w:ind w:firstLine="480"/>
        <w:rPr>
          <w:rFonts w:cs="宋体"/>
          <w:kern w:val="0"/>
          <w:szCs w:val="24"/>
        </w:rPr>
      </w:pPr>
      <w:r>
        <w:rPr>
          <w:rFonts w:cs="宋体" w:hint="eastAsia"/>
          <w:kern w:val="0"/>
          <w:szCs w:val="24"/>
        </w:rPr>
        <w:t>F8</w:t>
      </w:r>
      <w:r>
        <w:rPr>
          <w:rFonts w:cs="宋体" w:hint="eastAsia"/>
          <w:kern w:val="0"/>
          <w:szCs w:val="24"/>
        </w:rPr>
        <w:t>、</w:t>
      </w:r>
      <w:r>
        <w:rPr>
          <w:rFonts w:cs="宋体" w:hint="eastAsia"/>
          <w:kern w:val="0"/>
          <w:szCs w:val="24"/>
        </w:rPr>
        <w:t>F9</w:t>
      </w:r>
      <w:r>
        <w:rPr>
          <w:rFonts w:cs="宋体" w:hint="eastAsia"/>
          <w:kern w:val="0"/>
          <w:szCs w:val="24"/>
        </w:rPr>
        <w:t>正在办理商品房预售许可证，计划于</w:t>
      </w:r>
      <w:r>
        <w:rPr>
          <w:rFonts w:cs="宋体" w:hint="eastAsia"/>
          <w:kern w:val="0"/>
          <w:szCs w:val="24"/>
        </w:rPr>
        <w:t>2026</w:t>
      </w:r>
      <w:r>
        <w:rPr>
          <w:rFonts w:cs="宋体" w:hint="eastAsia"/>
          <w:kern w:val="0"/>
          <w:szCs w:val="24"/>
        </w:rPr>
        <w:t>年</w:t>
      </w:r>
      <w:r>
        <w:rPr>
          <w:rFonts w:cs="宋体" w:hint="eastAsia"/>
          <w:kern w:val="0"/>
          <w:szCs w:val="24"/>
        </w:rPr>
        <w:t>3</w:t>
      </w:r>
      <w:r>
        <w:rPr>
          <w:rFonts w:cs="宋体" w:hint="eastAsia"/>
          <w:kern w:val="0"/>
          <w:szCs w:val="24"/>
        </w:rPr>
        <w:t>月份开售。合计有</w:t>
      </w:r>
      <w:r>
        <w:rPr>
          <w:rFonts w:cs="宋体" w:hint="eastAsia"/>
          <w:kern w:val="0"/>
          <w:szCs w:val="24"/>
        </w:rPr>
        <w:t>274</w:t>
      </w:r>
      <w:r>
        <w:rPr>
          <w:rFonts w:cs="宋体" w:hint="eastAsia"/>
          <w:kern w:val="0"/>
          <w:szCs w:val="24"/>
        </w:rPr>
        <w:t>户，可售面积</w:t>
      </w:r>
      <w:r>
        <w:rPr>
          <w:rFonts w:cs="宋体" w:hint="eastAsia"/>
          <w:kern w:val="0"/>
          <w:szCs w:val="24"/>
        </w:rPr>
        <w:t>28511.0228</w:t>
      </w:r>
      <w:r>
        <w:rPr>
          <w:rFonts w:cs="宋体" w:hint="eastAsia"/>
          <w:kern w:val="0"/>
          <w:szCs w:val="24"/>
        </w:rPr>
        <w:t>㎡。户型为建面约</w:t>
      </w:r>
      <w:r>
        <w:rPr>
          <w:rFonts w:cs="宋体" w:hint="eastAsia"/>
          <w:kern w:val="0"/>
          <w:szCs w:val="24"/>
        </w:rPr>
        <w:t>80</w:t>
      </w:r>
      <w:r>
        <w:rPr>
          <w:rFonts w:cs="宋体" w:hint="eastAsia"/>
          <w:kern w:val="0"/>
          <w:szCs w:val="24"/>
        </w:rPr>
        <w:t>㎡两房，</w:t>
      </w:r>
      <w:r>
        <w:rPr>
          <w:rFonts w:cs="宋体" w:hint="eastAsia"/>
          <w:kern w:val="0"/>
          <w:szCs w:val="24"/>
        </w:rPr>
        <w:t>105-112</w:t>
      </w:r>
      <w:r>
        <w:rPr>
          <w:rFonts w:cs="宋体" w:hint="eastAsia"/>
          <w:kern w:val="0"/>
          <w:szCs w:val="24"/>
        </w:rPr>
        <w:t>㎡三房，</w:t>
      </w:r>
      <w:r>
        <w:rPr>
          <w:rFonts w:cs="宋体" w:hint="eastAsia"/>
          <w:kern w:val="0"/>
          <w:szCs w:val="24"/>
        </w:rPr>
        <w:t>138</w:t>
      </w:r>
      <w:r>
        <w:rPr>
          <w:rFonts w:cs="宋体" w:hint="eastAsia"/>
          <w:kern w:val="0"/>
          <w:szCs w:val="24"/>
        </w:rPr>
        <w:t>㎡四房。交付标准拟定为精装交付。</w:t>
      </w:r>
    </w:p>
    <w:p w:rsidR="002253B2" w:rsidRDefault="00073523">
      <w:pPr>
        <w:rPr>
          <w:rFonts w:cs="仿宋"/>
          <w:b/>
          <w:szCs w:val="24"/>
        </w:rPr>
      </w:pPr>
      <w:r>
        <w:rPr>
          <w:b/>
          <w:szCs w:val="24"/>
        </w:rPr>
        <w:t>二、</w:t>
      </w:r>
      <w:r>
        <w:rPr>
          <w:rFonts w:cs="仿宋" w:hint="eastAsia"/>
          <w:b/>
          <w:szCs w:val="24"/>
        </w:rPr>
        <w:t>招标内容</w:t>
      </w:r>
    </w:p>
    <w:p w:rsidR="002253B2" w:rsidRDefault="00073523">
      <w:pPr>
        <w:ind w:firstLine="480"/>
        <w:rPr>
          <w:rFonts w:cs="仿宋"/>
          <w:szCs w:val="24"/>
        </w:rPr>
      </w:pPr>
      <w:r>
        <w:rPr>
          <w:szCs w:val="24"/>
        </w:rPr>
        <w:t>（一）</w:t>
      </w:r>
      <w:r>
        <w:rPr>
          <w:rFonts w:cs="仿宋" w:hint="eastAsia"/>
          <w:szCs w:val="24"/>
        </w:rPr>
        <w:t>合作期限：</w:t>
      </w:r>
    </w:p>
    <w:p w:rsidR="002253B2" w:rsidRDefault="00073523">
      <w:pPr>
        <w:ind w:firstLine="480"/>
        <w:rPr>
          <w:rFonts w:cs="仿宋"/>
          <w:szCs w:val="24"/>
        </w:rPr>
      </w:pPr>
      <w:r>
        <w:rPr>
          <w:rFonts w:cs="仿宋" w:hint="eastAsia"/>
          <w:szCs w:val="24"/>
        </w:rPr>
        <w:t>本合同的有效期自本合同签订之日起计算，截止至</w:t>
      </w:r>
      <w:r>
        <w:rPr>
          <w:rFonts w:cs="仿宋" w:hint="eastAsia"/>
          <w:szCs w:val="24"/>
        </w:rPr>
        <w:t>2026</w:t>
      </w:r>
      <w:r>
        <w:rPr>
          <w:rFonts w:cs="仿宋" w:hint="eastAsia"/>
          <w:szCs w:val="24"/>
        </w:rPr>
        <w:t>年</w:t>
      </w:r>
      <w:r>
        <w:rPr>
          <w:rFonts w:cs="仿宋" w:hint="eastAsia"/>
          <w:szCs w:val="24"/>
        </w:rPr>
        <w:t>12</w:t>
      </w:r>
      <w:r>
        <w:rPr>
          <w:rFonts w:cs="仿宋" w:hint="eastAsia"/>
          <w:szCs w:val="24"/>
        </w:rPr>
        <w:t>月</w:t>
      </w:r>
      <w:r>
        <w:rPr>
          <w:rFonts w:cs="仿宋" w:hint="eastAsia"/>
          <w:szCs w:val="24"/>
        </w:rPr>
        <w:t>31</w:t>
      </w:r>
      <w:r>
        <w:rPr>
          <w:rFonts w:cs="仿宋" w:hint="eastAsia"/>
          <w:szCs w:val="24"/>
        </w:rPr>
        <w:t>日。</w:t>
      </w:r>
    </w:p>
    <w:p w:rsidR="002253B2" w:rsidRDefault="00073523">
      <w:pPr>
        <w:ind w:firstLine="480"/>
        <w:rPr>
          <w:rFonts w:cs="仿宋"/>
          <w:szCs w:val="24"/>
        </w:rPr>
      </w:pPr>
      <w:r>
        <w:rPr>
          <w:szCs w:val="24"/>
        </w:rPr>
        <w:t>（二）</w:t>
      </w:r>
      <w:r>
        <w:rPr>
          <w:rFonts w:cs="仿宋" w:hint="eastAsia"/>
          <w:szCs w:val="24"/>
        </w:rPr>
        <w:t>合作形式：</w:t>
      </w:r>
    </w:p>
    <w:p w:rsidR="002253B2" w:rsidRDefault="00073523">
      <w:pPr>
        <w:ind w:firstLine="480"/>
        <w:rPr>
          <w:rFonts w:cs="仿宋"/>
          <w:szCs w:val="24"/>
        </w:rPr>
      </w:pPr>
      <w:r>
        <w:rPr>
          <w:rFonts w:cs="仿宋" w:hint="eastAsia"/>
          <w:szCs w:val="24"/>
        </w:rPr>
        <w:t>本次招标以</w:t>
      </w:r>
      <w:proofErr w:type="gramStart"/>
      <w:r>
        <w:rPr>
          <w:rFonts w:cs="仿宋" w:hint="eastAsia"/>
          <w:szCs w:val="24"/>
        </w:rPr>
        <w:t>顺丰翠园</w:t>
      </w:r>
      <w:proofErr w:type="gramEnd"/>
      <w:r>
        <w:rPr>
          <w:rFonts w:cs="仿宋" w:hint="eastAsia"/>
          <w:szCs w:val="24"/>
        </w:rPr>
        <w:t>项目住宅部分为主要服务对象，进行该项目的独家销售代理及渠道总包服务。工作内容是加快</w:t>
      </w:r>
      <w:proofErr w:type="gramStart"/>
      <w:r>
        <w:rPr>
          <w:rFonts w:cs="仿宋" w:hint="eastAsia"/>
          <w:szCs w:val="24"/>
        </w:rPr>
        <w:t>顺丰翠园</w:t>
      </w:r>
      <w:proofErr w:type="gramEnd"/>
      <w:r>
        <w:rPr>
          <w:rFonts w:cs="仿宋" w:hint="eastAsia"/>
          <w:szCs w:val="24"/>
        </w:rPr>
        <w:t>项目产品去化，促进项目营销推广、客户成交等。</w:t>
      </w:r>
    </w:p>
    <w:p w:rsidR="002253B2" w:rsidRDefault="00073523">
      <w:pPr>
        <w:ind w:firstLine="480"/>
        <w:rPr>
          <w:rFonts w:cs="仿宋"/>
          <w:szCs w:val="24"/>
        </w:rPr>
      </w:pPr>
      <w:r>
        <w:rPr>
          <w:rFonts w:cs="仿宋" w:hint="eastAsia"/>
          <w:szCs w:val="24"/>
        </w:rPr>
        <w:t>由招标人根据来访情况判别成交客户类型，根据不同客户类型对应的费率结算服务费用。</w:t>
      </w:r>
    </w:p>
    <w:p w:rsidR="002253B2" w:rsidRDefault="00073523">
      <w:pPr>
        <w:rPr>
          <w:rFonts w:cs="仿宋"/>
          <w:b/>
          <w:szCs w:val="24"/>
        </w:rPr>
      </w:pPr>
      <w:r>
        <w:rPr>
          <w:b/>
          <w:szCs w:val="24"/>
        </w:rPr>
        <w:t>三、</w:t>
      </w:r>
      <w:r>
        <w:rPr>
          <w:rFonts w:cs="仿宋" w:hint="eastAsia"/>
          <w:b/>
          <w:szCs w:val="24"/>
        </w:rPr>
        <w:t>提案要求</w:t>
      </w:r>
    </w:p>
    <w:p w:rsidR="002253B2" w:rsidRDefault="00073523">
      <w:pPr>
        <w:ind w:firstLine="480"/>
        <w:rPr>
          <w:rFonts w:cs="仿宋"/>
          <w:szCs w:val="24"/>
        </w:rPr>
      </w:pPr>
      <w:r>
        <w:rPr>
          <w:rFonts w:cs="仿宋" w:hint="eastAsia"/>
          <w:szCs w:val="24"/>
        </w:rPr>
        <w:t>（一）要求投标人</w:t>
      </w:r>
      <w:r>
        <w:rPr>
          <w:rFonts w:cs="宋体" w:hint="eastAsia"/>
          <w:szCs w:val="24"/>
        </w:rPr>
        <w:t>以本项目作为在提案对象，从市场、营销角度，根据招标项目特点，提出策略方案，包括但不限于以下内容：</w:t>
      </w:r>
    </w:p>
    <w:p w:rsidR="002253B2" w:rsidRDefault="00073523">
      <w:pPr>
        <w:ind w:firstLine="480"/>
        <w:rPr>
          <w:rFonts w:cs="宋体"/>
          <w:szCs w:val="24"/>
        </w:rPr>
      </w:pPr>
      <w:r>
        <w:rPr>
          <w:rFonts w:cs="宋体" w:hint="eastAsia"/>
          <w:szCs w:val="24"/>
        </w:rPr>
        <w:t>1.</w:t>
      </w:r>
      <w:r>
        <w:rPr>
          <w:rFonts w:cs="宋体" w:hint="eastAsia"/>
          <w:szCs w:val="24"/>
        </w:rPr>
        <w:t>项目分析</w:t>
      </w:r>
    </w:p>
    <w:p w:rsidR="002253B2" w:rsidRDefault="00073523">
      <w:pPr>
        <w:ind w:firstLine="480"/>
        <w:rPr>
          <w:rFonts w:cs="宋体"/>
          <w:szCs w:val="24"/>
        </w:rPr>
      </w:pPr>
      <w:r>
        <w:rPr>
          <w:rFonts w:cs="宋体" w:hint="eastAsia"/>
          <w:szCs w:val="24"/>
        </w:rPr>
        <w:t>2.</w:t>
      </w:r>
      <w:r>
        <w:rPr>
          <w:rFonts w:cs="宋体" w:hint="eastAsia"/>
          <w:szCs w:val="24"/>
        </w:rPr>
        <w:t>市场</w:t>
      </w:r>
      <w:proofErr w:type="gramStart"/>
      <w:r>
        <w:rPr>
          <w:rFonts w:cs="宋体" w:hint="eastAsia"/>
          <w:szCs w:val="24"/>
        </w:rPr>
        <w:t>及竞品</w:t>
      </w:r>
      <w:proofErr w:type="gramEnd"/>
      <w:r>
        <w:rPr>
          <w:rFonts w:cs="宋体" w:hint="eastAsia"/>
          <w:szCs w:val="24"/>
        </w:rPr>
        <w:t>梳理</w:t>
      </w:r>
    </w:p>
    <w:p w:rsidR="002253B2" w:rsidRDefault="00073523">
      <w:pPr>
        <w:ind w:firstLine="480"/>
        <w:rPr>
          <w:rFonts w:cs="宋体"/>
          <w:szCs w:val="24"/>
        </w:rPr>
      </w:pPr>
      <w:r>
        <w:rPr>
          <w:rFonts w:cs="宋体" w:hint="eastAsia"/>
          <w:szCs w:val="24"/>
        </w:rPr>
        <w:t>3.</w:t>
      </w:r>
      <w:r>
        <w:rPr>
          <w:rFonts w:cs="宋体" w:hint="eastAsia"/>
          <w:szCs w:val="24"/>
        </w:rPr>
        <w:t>客户定位</w:t>
      </w:r>
    </w:p>
    <w:p w:rsidR="002253B2" w:rsidRDefault="00073523">
      <w:pPr>
        <w:ind w:firstLine="480"/>
        <w:rPr>
          <w:rFonts w:cs="宋体"/>
          <w:szCs w:val="24"/>
        </w:rPr>
      </w:pPr>
      <w:r>
        <w:rPr>
          <w:rFonts w:cs="宋体" w:hint="eastAsia"/>
          <w:szCs w:val="24"/>
        </w:rPr>
        <w:t>4.</w:t>
      </w:r>
      <w:r>
        <w:rPr>
          <w:rFonts w:cs="宋体" w:hint="eastAsia"/>
          <w:szCs w:val="24"/>
        </w:rPr>
        <w:t>营销策略落地执行性</w:t>
      </w:r>
    </w:p>
    <w:p w:rsidR="002253B2" w:rsidRDefault="00073523">
      <w:pPr>
        <w:ind w:firstLine="480"/>
        <w:rPr>
          <w:rFonts w:cs="宋体"/>
          <w:szCs w:val="24"/>
        </w:rPr>
      </w:pPr>
      <w:r>
        <w:rPr>
          <w:rFonts w:cs="宋体" w:hint="eastAsia"/>
          <w:szCs w:val="24"/>
        </w:rPr>
        <w:t>5.</w:t>
      </w:r>
      <w:proofErr w:type="gramStart"/>
      <w:r>
        <w:rPr>
          <w:rFonts w:cs="宋体" w:hint="eastAsia"/>
          <w:szCs w:val="24"/>
        </w:rPr>
        <w:t>拓客模式分析</w:t>
      </w:r>
      <w:proofErr w:type="gramEnd"/>
    </w:p>
    <w:p w:rsidR="002253B2" w:rsidRDefault="00073523">
      <w:pPr>
        <w:ind w:firstLine="480"/>
        <w:rPr>
          <w:rFonts w:cs="宋体"/>
          <w:szCs w:val="24"/>
        </w:rPr>
      </w:pPr>
      <w:r>
        <w:rPr>
          <w:rFonts w:cs="宋体" w:hint="eastAsia"/>
          <w:szCs w:val="24"/>
        </w:rPr>
        <w:t>6.</w:t>
      </w:r>
      <w:r>
        <w:rPr>
          <w:rFonts w:cs="宋体" w:hint="eastAsia"/>
          <w:szCs w:val="24"/>
        </w:rPr>
        <w:t>渠道发动策略</w:t>
      </w:r>
    </w:p>
    <w:p w:rsidR="002253B2" w:rsidRDefault="00073523">
      <w:pPr>
        <w:ind w:firstLine="480"/>
        <w:rPr>
          <w:rFonts w:cs="宋体"/>
          <w:szCs w:val="24"/>
        </w:rPr>
      </w:pPr>
      <w:r>
        <w:rPr>
          <w:rFonts w:cs="宋体" w:hint="eastAsia"/>
          <w:szCs w:val="24"/>
        </w:rPr>
        <w:t>7.</w:t>
      </w:r>
      <w:r>
        <w:rPr>
          <w:rFonts w:cs="宋体" w:hint="eastAsia"/>
          <w:szCs w:val="24"/>
        </w:rPr>
        <w:t>合理的价格建议</w:t>
      </w:r>
    </w:p>
    <w:p w:rsidR="002253B2" w:rsidRDefault="00073523">
      <w:pPr>
        <w:ind w:firstLine="480"/>
        <w:rPr>
          <w:rFonts w:cs="宋体"/>
          <w:szCs w:val="24"/>
        </w:rPr>
      </w:pPr>
      <w:r>
        <w:rPr>
          <w:rFonts w:cs="宋体" w:hint="eastAsia"/>
          <w:szCs w:val="24"/>
        </w:rPr>
        <w:t>8.</w:t>
      </w:r>
      <w:r>
        <w:rPr>
          <w:rFonts w:cs="宋体" w:hint="eastAsia"/>
          <w:szCs w:val="24"/>
        </w:rPr>
        <w:t>合同期内销售节奏及去化计划</w:t>
      </w:r>
    </w:p>
    <w:p w:rsidR="002253B2" w:rsidRDefault="00073523">
      <w:pPr>
        <w:ind w:firstLine="480"/>
        <w:rPr>
          <w:rFonts w:cs="仿宋"/>
          <w:szCs w:val="24"/>
        </w:rPr>
      </w:pPr>
      <w:r>
        <w:rPr>
          <w:rFonts w:cs="宋体" w:hint="eastAsia"/>
          <w:szCs w:val="24"/>
        </w:rPr>
        <w:t>9.</w:t>
      </w:r>
      <w:r>
        <w:rPr>
          <w:rFonts w:cs="宋体" w:hint="eastAsia"/>
          <w:szCs w:val="24"/>
        </w:rPr>
        <w:t>自身优势及资源投入</w:t>
      </w:r>
    </w:p>
    <w:p w:rsidR="002253B2" w:rsidRDefault="00073523">
      <w:pPr>
        <w:ind w:firstLine="480"/>
        <w:rPr>
          <w:rFonts w:cs="仿宋"/>
          <w:szCs w:val="24"/>
        </w:rPr>
      </w:pPr>
      <w:r>
        <w:rPr>
          <w:rFonts w:cs="宋体"/>
        </w:rPr>
        <w:lastRenderedPageBreak/>
        <w:t>（二）</w:t>
      </w:r>
      <w:r>
        <w:rPr>
          <w:rFonts w:cs="宋体" w:hint="eastAsia"/>
          <w:szCs w:val="24"/>
        </w:rPr>
        <w:t>公司介绍、渠道资源优势、渠道运作流程、服务标准、人员配置（应列明拟参与服务本项目的主要团队人员名单，包括职务、职责、所学专业、个人简历、以往负责的项目简介等）</w:t>
      </w:r>
      <w:r>
        <w:rPr>
          <w:rFonts w:cs="仿宋" w:hint="eastAsia"/>
          <w:szCs w:val="24"/>
        </w:rPr>
        <w:t>。</w:t>
      </w:r>
      <w:r>
        <w:rPr>
          <w:rFonts w:cs="宋体" w:hint="eastAsia"/>
          <w:szCs w:val="24"/>
        </w:rPr>
        <w:t>以上人员全部需</w:t>
      </w:r>
      <w:r>
        <w:rPr>
          <w:rFonts w:cs="仿宋" w:hint="eastAsia"/>
          <w:szCs w:val="24"/>
        </w:rPr>
        <w:t>经</w:t>
      </w:r>
      <w:r>
        <w:rPr>
          <w:rFonts w:cs="宋体" w:hint="eastAsia"/>
          <w:szCs w:val="24"/>
        </w:rPr>
        <w:t>招标人</w:t>
      </w:r>
      <w:r>
        <w:rPr>
          <w:rFonts w:cs="仿宋" w:hint="eastAsia"/>
          <w:szCs w:val="24"/>
        </w:rPr>
        <w:t>指定人员确认后方可上岗，投标时所提供的主要项目服务人员在后续服务时未经</w:t>
      </w:r>
      <w:r>
        <w:rPr>
          <w:rFonts w:cs="宋体" w:hint="eastAsia"/>
          <w:szCs w:val="24"/>
        </w:rPr>
        <w:t>招标人</w:t>
      </w:r>
      <w:r>
        <w:rPr>
          <w:rFonts w:cs="仿宋" w:hint="eastAsia"/>
          <w:szCs w:val="24"/>
        </w:rPr>
        <w:t>同意不得随意更换，否则中标人将承担相应的违约责任。</w:t>
      </w:r>
    </w:p>
    <w:p w:rsidR="002253B2" w:rsidRDefault="00073523">
      <w:pPr>
        <w:rPr>
          <w:rFonts w:cs="仿宋"/>
          <w:b/>
          <w:szCs w:val="24"/>
        </w:rPr>
      </w:pPr>
      <w:r>
        <w:rPr>
          <w:b/>
          <w:szCs w:val="24"/>
        </w:rPr>
        <w:t>四、</w:t>
      </w:r>
      <w:r>
        <w:rPr>
          <w:rFonts w:cs="仿宋" w:hint="eastAsia"/>
          <w:b/>
          <w:szCs w:val="24"/>
        </w:rPr>
        <w:t>佣金标准</w:t>
      </w:r>
    </w:p>
    <w:p w:rsidR="002253B2" w:rsidRDefault="00073523">
      <w:pPr>
        <w:ind w:firstLine="480"/>
        <w:rPr>
          <w:rFonts w:cs="宋体"/>
          <w:szCs w:val="24"/>
        </w:rPr>
      </w:pPr>
      <w:r>
        <w:rPr>
          <w:rFonts w:cs="宋体"/>
          <w:szCs w:val="24"/>
        </w:rPr>
        <w:t>1</w:t>
      </w:r>
      <w:r>
        <w:rPr>
          <w:rFonts w:cs="宋体"/>
          <w:szCs w:val="24"/>
        </w:rPr>
        <w:t>、</w:t>
      </w:r>
      <w:r>
        <w:rPr>
          <w:rFonts w:cs="宋体" w:hint="eastAsia"/>
          <w:szCs w:val="24"/>
        </w:rPr>
        <w:t>计费标准</w:t>
      </w:r>
    </w:p>
    <w:tbl>
      <w:tblPr>
        <w:tblStyle w:val="1d"/>
        <w:tblW w:w="0" w:type="auto"/>
        <w:jc w:val="center"/>
        <w:tblLayout w:type="fixed"/>
        <w:tblLook w:val="04A0" w:firstRow="1" w:lastRow="0" w:firstColumn="1" w:lastColumn="0" w:noHBand="0" w:noVBand="1"/>
      </w:tblPr>
      <w:tblGrid>
        <w:gridCol w:w="1445"/>
        <w:gridCol w:w="3032"/>
        <w:gridCol w:w="3714"/>
      </w:tblGrid>
      <w:tr w:rsidR="002253B2">
        <w:trPr>
          <w:trHeight w:val="454"/>
          <w:tblHeader/>
          <w:jc w:val="center"/>
        </w:trPr>
        <w:tc>
          <w:tcPr>
            <w:tcW w:w="1445" w:type="dxa"/>
            <w:shd w:val="clear" w:color="auto" w:fill="auto"/>
            <w:vAlign w:val="center"/>
          </w:tcPr>
          <w:p w:rsidR="002253B2" w:rsidRDefault="00073523">
            <w:pPr>
              <w:wordWrap/>
              <w:spacing w:line="240" w:lineRule="auto"/>
              <w:ind w:firstLineChars="0" w:firstLine="0"/>
              <w:jc w:val="center"/>
              <w:rPr>
                <w:rFonts w:cs="宋体"/>
                <w:b/>
                <w:szCs w:val="24"/>
              </w:rPr>
            </w:pPr>
            <w:r>
              <w:rPr>
                <w:rFonts w:cs="宋体" w:hint="eastAsia"/>
                <w:b/>
                <w:szCs w:val="24"/>
              </w:rPr>
              <w:t>序号</w:t>
            </w:r>
          </w:p>
        </w:tc>
        <w:tc>
          <w:tcPr>
            <w:tcW w:w="3032" w:type="dxa"/>
            <w:shd w:val="clear" w:color="auto" w:fill="auto"/>
            <w:vAlign w:val="center"/>
          </w:tcPr>
          <w:p w:rsidR="002253B2" w:rsidRDefault="00073523">
            <w:pPr>
              <w:spacing w:line="240" w:lineRule="auto"/>
              <w:ind w:firstLineChars="0" w:firstLine="0"/>
              <w:jc w:val="center"/>
              <w:rPr>
                <w:rFonts w:cs="宋体"/>
                <w:b/>
                <w:szCs w:val="24"/>
              </w:rPr>
            </w:pPr>
            <w:r>
              <w:rPr>
                <w:rFonts w:cs="宋体" w:hint="eastAsia"/>
                <w:b/>
                <w:szCs w:val="24"/>
              </w:rPr>
              <w:t>成交客户类型</w:t>
            </w:r>
          </w:p>
        </w:tc>
        <w:tc>
          <w:tcPr>
            <w:tcW w:w="3714" w:type="dxa"/>
            <w:shd w:val="clear" w:color="auto" w:fill="auto"/>
            <w:vAlign w:val="center"/>
          </w:tcPr>
          <w:p w:rsidR="002253B2" w:rsidRDefault="00073523">
            <w:pPr>
              <w:spacing w:line="240" w:lineRule="auto"/>
              <w:ind w:firstLineChars="0" w:firstLine="0"/>
              <w:jc w:val="center"/>
              <w:rPr>
                <w:rFonts w:cs="宋体"/>
                <w:b/>
                <w:szCs w:val="24"/>
              </w:rPr>
            </w:pPr>
            <w:r>
              <w:rPr>
                <w:rFonts w:cs="宋体" w:hint="eastAsia"/>
                <w:b/>
                <w:szCs w:val="24"/>
              </w:rPr>
              <w:t>代理费率</w:t>
            </w:r>
          </w:p>
        </w:tc>
      </w:tr>
      <w:tr w:rsidR="002253B2">
        <w:trPr>
          <w:trHeight w:val="454"/>
          <w:jc w:val="center"/>
        </w:trPr>
        <w:tc>
          <w:tcPr>
            <w:tcW w:w="1445" w:type="dxa"/>
            <w:shd w:val="clear" w:color="auto" w:fill="auto"/>
            <w:vAlign w:val="center"/>
          </w:tcPr>
          <w:p w:rsidR="002253B2" w:rsidRDefault="00073523">
            <w:pPr>
              <w:spacing w:line="240" w:lineRule="auto"/>
              <w:ind w:firstLineChars="0" w:firstLine="0"/>
              <w:jc w:val="center"/>
              <w:rPr>
                <w:rFonts w:cs="宋体"/>
                <w:szCs w:val="24"/>
              </w:rPr>
            </w:pPr>
            <w:r>
              <w:rPr>
                <w:rFonts w:cs="宋体" w:hint="eastAsia"/>
                <w:szCs w:val="24"/>
              </w:rPr>
              <w:t>1</w:t>
            </w:r>
          </w:p>
        </w:tc>
        <w:tc>
          <w:tcPr>
            <w:tcW w:w="3032" w:type="dxa"/>
            <w:shd w:val="clear" w:color="auto" w:fill="auto"/>
            <w:vAlign w:val="center"/>
          </w:tcPr>
          <w:p w:rsidR="002253B2" w:rsidRDefault="00073523">
            <w:pPr>
              <w:spacing w:line="240" w:lineRule="auto"/>
              <w:ind w:firstLineChars="0" w:firstLine="0"/>
              <w:jc w:val="center"/>
              <w:rPr>
                <w:rFonts w:cs="宋体"/>
                <w:szCs w:val="24"/>
              </w:rPr>
            </w:pPr>
            <w:r>
              <w:rPr>
                <w:rFonts w:cs="宋体" w:hint="eastAsia"/>
                <w:szCs w:val="24"/>
              </w:rPr>
              <w:t>自然来访客户</w:t>
            </w:r>
          </w:p>
        </w:tc>
        <w:tc>
          <w:tcPr>
            <w:tcW w:w="3714" w:type="dxa"/>
            <w:shd w:val="clear" w:color="auto" w:fill="auto"/>
            <w:vAlign w:val="center"/>
          </w:tcPr>
          <w:p w:rsidR="002253B2" w:rsidRDefault="00073523">
            <w:pPr>
              <w:spacing w:line="240" w:lineRule="auto"/>
              <w:ind w:firstLineChars="0" w:firstLine="0"/>
              <w:jc w:val="center"/>
              <w:rPr>
                <w:rFonts w:cs="宋体"/>
                <w:szCs w:val="24"/>
              </w:rPr>
            </w:pPr>
            <w:r>
              <w:rPr>
                <w:rFonts w:cs="宋体" w:hint="eastAsia"/>
                <w:szCs w:val="24"/>
              </w:rPr>
              <w:t>1%</w:t>
            </w:r>
          </w:p>
        </w:tc>
      </w:tr>
      <w:tr w:rsidR="002253B2">
        <w:trPr>
          <w:trHeight w:val="454"/>
          <w:jc w:val="center"/>
        </w:trPr>
        <w:tc>
          <w:tcPr>
            <w:tcW w:w="1445" w:type="dxa"/>
            <w:shd w:val="clear" w:color="auto" w:fill="auto"/>
            <w:vAlign w:val="center"/>
          </w:tcPr>
          <w:p w:rsidR="002253B2" w:rsidRDefault="00073523">
            <w:pPr>
              <w:spacing w:line="240" w:lineRule="auto"/>
              <w:ind w:firstLineChars="0" w:firstLine="0"/>
              <w:jc w:val="center"/>
              <w:rPr>
                <w:rFonts w:cs="宋体"/>
                <w:szCs w:val="24"/>
              </w:rPr>
            </w:pPr>
            <w:r>
              <w:rPr>
                <w:rFonts w:cs="宋体" w:hint="eastAsia"/>
                <w:szCs w:val="24"/>
              </w:rPr>
              <w:t>2</w:t>
            </w:r>
          </w:p>
        </w:tc>
        <w:tc>
          <w:tcPr>
            <w:tcW w:w="3032" w:type="dxa"/>
            <w:shd w:val="clear" w:color="auto" w:fill="auto"/>
            <w:vAlign w:val="center"/>
          </w:tcPr>
          <w:p w:rsidR="002253B2" w:rsidRDefault="00073523">
            <w:pPr>
              <w:spacing w:line="240" w:lineRule="auto"/>
              <w:ind w:firstLineChars="0" w:firstLine="0"/>
              <w:jc w:val="center"/>
              <w:rPr>
                <w:rFonts w:cs="宋体"/>
                <w:szCs w:val="24"/>
              </w:rPr>
            </w:pPr>
            <w:r>
              <w:rPr>
                <w:rFonts w:cs="宋体" w:hint="eastAsia"/>
                <w:szCs w:val="24"/>
              </w:rPr>
              <w:t>渠道带访客户</w:t>
            </w:r>
          </w:p>
        </w:tc>
        <w:tc>
          <w:tcPr>
            <w:tcW w:w="3714" w:type="dxa"/>
            <w:shd w:val="clear" w:color="auto" w:fill="auto"/>
            <w:vAlign w:val="center"/>
          </w:tcPr>
          <w:p w:rsidR="002253B2" w:rsidRDefault="00073523">
            <w:pPr>
              <w:spacing w:line="240" w:lineRule="auto"/>
              <w:ind w:firstLineChars="0" w:firstLine="0"/>
              <w:jc w:val="center"/>
              <w:rPr>
                <w:rFonts w:cs="宋体"/>
                <w:szCs w:val="24"/>
              </w:rPr>
            </w:pPr>
            <w:r>
              <w:rPr>
                <w:rFonts w:cs="宋体" w:hint="eastAsia"/>
                <w:szCs w:val="24"/>
              </w:rPr>
              <w:t>4%</w:t>
            </w:r>
          </w:p>
        </w:tc>
      </w:tr>
      <w:tr w:rsidR="002253B2">
        <w:trPr>
          <w:trHeight w:val="454"/>
          <w:jc w:val="center"/>
        </w:trPr>
        <w:tc>
          <w:tcPr>
            <w:tcW w:w="1445" w:type="dxa"/>
            <w:shd w:val="clear" w:color="auto" w:fill="auto"/>
            <w:vAlign w:val="center"/>
          </w:tcPr>
          <w:p w:rsidR="002253B2" w:rsidRDefault="00073523">
            <w:pPr>
              <w:spacing w:line="240" w:lineRule="auto"/>
              <w:ind w:firstLineChars="0" w:firstLine="0"/>
              <w:jc w:val="center"/>
              <w:rPr>
                <w:rFonts w:cs="宋体"/>
                <w:szCs w:val="24"/>
              </w:rPr>
            </w:pPr>
            <w:r>
              <w:rPr>
                <w:rFonts w:cs="宋体" w:hint="eastAsia"/>
                <w:szCs w:val="24"/>
              </w:rPr>
              <w:t>3</w:t>
            </w:r>
          </w:p>
        </w:tc>
        <w:tc>
          <w:tcPr>
            <w:tcW w:w="3032" w:type="dxa"/>
            <w:shd w:val="clear" w:color="auto" w:fill="auto"/>
            <w:vAlign w:val="center"/>
          </w:tcPr>
          <w:p w:rsidR="002253B2" w:rsidRDefault="00073523">
            <w:pPr>
              <w:spacing w:line="240" w:lineRule="auto"/>
              <w:ind w:firstLineChars="0" w:firstLine="0"/>
              <w:jc w:val="center"/>
              <w:rPr>
                <w:rFonts w:cs="宋体"/>
                <w:szCs w:val="24"/>
              </w:rPr>
            </w:pPr>
            <w:r>
              <w:rPr>
                <w:rFonts w:cs="宋体" w:hint="eastAsia"/>
                <w:szCs w:val="24"/>
              </w:rPr>
              <w:t>全民营销客户</w:t>
            </w:r>
          </w:p>
        </w:tc>
        <w:tc>
          <w:tcPr>
            <w:tcW w:w="3714" w:type="dxa"/>
            <w:shd w:val="clear" w:color="auto" w:fill="auto"/>
            <w:vAlign w:val="center"/>
          </w:tcPr>
          <w:p w:rsidR="002253B2" w:rsidRDefault="00073523">
            <w:pPr>
              <w:spacing w:line="240" w:lineRule="auto"/>
              <w:ind w:firstLineChars="0" w:firstLine="0"/>
              <w:jc w:val="center"/>
              <w:rPr>
                <w:rFonts w:cs="宋体"/>
                <w:szCs w:val="24"/>
              </w:rPr>
            </w:pPr>
            <w:r>
              <w:rPr>
                <w:rFonts w:cs="宋体" w:hint="eastAsia"/>
                <w:szCs w:val="24"/>
              </w:rPr>
              <w:t>0%</w:t>
            </w:r>
          </w:p>
        </w:tc>
      </w:tr>
    </w:tbl>
    <w:p w:rsidR="002253B2" w:rsidRDefault="00073523">
      <w:pPr>
        <w:ind w:firstLine="480"/>
        <w:rPr>
          <w:rFonts w:cs="宋体"/>
          <w:szCs w:val="24"/>
        </w:rPr>
      </w:pPr>
      <w:r>
        <w:rPr>
          <w:rFonts w:cs="宋体" w:hint="eastAsia"/>
          <w:color w:val="000000"/>
          <w:szCs w:val="24"/>
        </w:rPr>
        <w:t>最终代理费率以中标单位报价为准，每种客户类型的代理费率不得高于本标准。</w:t>
      </w:r>
    </w:p>
    <w:p w:rsidR="002253B2" w:rsidRDefault="00073523">
      <w:pPr>
        <w:ind w:firstLine="480"/>
        <w:rPr>
          <w:rFonts w:cs="宋体"/>
          <w:szCs w:val="24"/>
        </w:rPr>
      </w:pPr>
      <w:r>
        <w:rPr>
          <w:rFonts w:cs="宋体" w:hint="eastAsia"/>
          <w:szCs w:val="24"/>
        </w:rPr>
        <w:t>2</w:t>
      </w:r>
      <w:r>
        <w:rPr>
          <w:rFonts w:cs="宋体" w:hint="eastAsia"/>
          <w:szCs w:val="24"/>
        </w:rPr>
        <w:t>、具体支付方式按合同条款约定。</w:t>
      </w:r>
    </w:p>
    <w:p w:rsidR="002253B2" w:rsidRDefault="00073523">
      <w:pPr>
        <w:rPr>
          <w:b/>
          <w:szCs w:val="24"/>
        </w:rPr>
      </w:pPr>
      <w:r>
        <w:rPr>
          <w:rFonts w:hint="eastAsia"/>
          <w:b/>
          <w:szCs w:val="24"/>
        </w:rPr>
        <w:t>五、其他</w:t>
      </w:r>
    </w:p>
    <w:p w:rsidR="002253B2" w:rsidRDefault="00073523">
      <w:pPr>
        <w:ind w:firstLine="480"/>
        <w:rPr>
          <w:rFonts w:cs="宋体"/>
          <w:szCs w:val="24"/>
        </w:rPr>
      </w:pPr>
      <w:r>
        <w:rPr>
          <w:rFonts w:cs="宋体" w:hint="eastAsia"/>
          <w:szCs w:val="24"/>
        </w:rPr>
        <w:t>详见合同。</w:t>
      </w:r>
    </w:p>
    <w:p w:rsidR="002253B2" w:rsidRDefault="002253B2">
      <w:pPr>
        <w:ind w:firstLine="480"/>
      </w:pPr>
    </w:p>
    <w:bookmarkEnd w:id="152"/>
    <w:p w:rsidR="002253B2" w:rsidRDefault="002253B2">
      <w:pPr>
        <w:pageBreakBefore/>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2253B2">
      <w:pPr>
        <w:wordWrap/>
        <w:spacing w:line="240" w:lineRule="auto"/>
        <w:ind w:firstLineChars="0" w:firstLine="0"/>
        <w:jc w:val="center"/>
        <w:rPr>
          <w:b/>
          <w:sz w:val="48"/>
        </w:rPr>
      </w:pPr>
    </w:p>
    <w:p w:rsidR="002253B2" w:rsidRDefault="00073523">
      <w:pPr>
        <w:wordWrap/>
        <w:spacing w:line="240" w:lineRule="auto"/>
        <w:ind w:firstLineChars="0" w:firstLine="0"/>
        <w:jc w:val="center"/>
        <w:rPr>
          <w:b/>
          <w:sz w:val="72"/>
          <w:szCs w:val="84"/>
        </w:rPr>
      </w:pPr>
      <w:r>
        <w:rPr>
          <w:b/>
          <w:sz w:val="72"/>
          <w:szCs w:val="84"/>
        </w:rPr>
        <w:t>第</w:t>
      </w:r>
      <w:r>
        <w:rPr>
          <w:rFonts w:hint="eastAsia"/>
          <w:b/>
          <w:sz w:val="72"/>
          <w:szCs w:val="84"/>
        </w:rPr>
        <w:t>三</w:t>
      </w:r>
      <w:r>
        <w:rPr>
          <w:b/>
          <w:sz w:val="72"/>
          <w:szCs w:val="84"/>
        </w:rPr>
        <w:t>卷</w:t>
      </w:r>
    </w:p>
    <w:p w:rsidR="002253B2" w:rsidRDefault="002253B2">
      <w:pPr>
        <w:ind w:firstLine="480"/>
      </w:pPr>
    </w:p>
    <w:p w:rsidR="002253B2" w:rsidRDefault="00073523">
      <w:pPr>
        <w:pStyle w:val="1"/>
        <w:spacing w:after="163"/>
      </w:pPr>
      <w:bookmarkStart w:id="153" w:name="_Toc207878853"/>
      <w:bookmarkStart w:id="154" w:name="_Toc47987342"/>
      <w:r>
        <w:rPr>
          <w:rFonts w:hint="eastAsia"/>
        </w:rPr>
        <w:lastRenderedPageBreak/>
        <w:t>第六章</w:t>
      </w:r>
      <w:r>
        <w:rPr>
          <w:rFonts w:hint="eastAsia"/>
        </w:rPr>
        <w:t xml:space="preserve"> </w:t>
      </w:r>
      <w:r>
        <w:rPr>
          <w:rFonts w:hint="eastAsia"/>
        </w:rPr>
        <w:t>投标文件格式</w:t>
      </w:r>
      <w:bookmarkEnd w:id="153"/>
      <w:bookmarkEnd w:id="154"/>
    </w:p>
    <w:p w:rsidR="002253B2" w:rsidRDefault="002253B2">
      <w:pPr>
        <w:pageBreakBefore/>
        <w:spacing w:line="288" w:lineRule="auto"/>
        <w:ind w:firstLineChars="0" w:firstLine="0"/>
        <w:jc w:val="center"/>
        <w:rPr>
          <w:rFonts w:cs="宋体"/>
          <w:sz w:val="32"/>
          <w:szCs w:val="21"/>
        </w:rPr>
      </w:pPr>
    </w:p>
    <w:p w:rsidR="002253B2" w:rsidRDefault="002253B2">
      <w:pPr>
        <w:spacing w:line="288" w:lineRule="auto"/>
        <w:ind w:firstLineChars="0" w:firstLine="0"/>
        <w:jc w:val="center"/>
        <w:rPr>
          <w:rFonts w:cs="宋体"/>
          <w:sz w:val="32"/>
          <w:szCs w:val="21"/>
        </w:rPr>
      </w:pPr>
    </w:p>
    <w:p w:rsidR="002253B2" w:rsidRDefault="00073523">
      <w:pPr>
        <w:spacing w:line="288" w:lineRule="auto"/>
        <w:ind w:firstLineChars="0" w:firstLine="0"/>
        <w:jc w:val="center"/>
        <w:rPr>
          <w:rFonts w:cs="黑体"/>
          <w:b/>
          <w:spacing w:val="-11"/>
          <w:sz w:val="40"/>
          <w:szCs w:val="44"/>
        </w:rPr>
      </w:pPr>
      <w:proofErr w:type="gramStart"/>
      <w:r>
        <w:rPr>
          <w:rFonts w:cs="黑体" w:hint="eastAsia"/>
          <w:b/>
          <w:spacing w:val="-11"/>
          <w:sz w:val="40"/>
          <w:szCs w:val="44"/>
          <w:u w:val="single"/>
        </w:rPr>
        <w:t>顺丰翠园</w:t>
      </w:r>
      <w:proofErr w:type="gramEnd"/>
      <w:r>
        <w:rPr>
          <w:rFonts w:cs="黑体" w:hint="eastAsia"/>
          <w:b/>
          <w:spacing w:val="-11"/>
          <w:sz w:val="40"/>
          <w:szCs w:val="44"/>
          <w:u w:val="single"/>
        </w:rPr>
        <w:t>项目整合销售代理服务</w:t>
      </w:r>
    </w:p>
    <w:p w:rsidR="002253B2" w:rsidRDefault="002253B2">
      <w:pPr>
        <w:spacing w:line="288" w:lineRule="auto"/>
        <w:ind w:firstLineChars="0" w:firstLine="0"/>
        <w:jc w:val="center"/>
        <w:rPr>
          <w:rFonts w:cs="黑体"/>
          <w:b/>
          <w:spacing w:val="20"/>
          <w:sz w:val="32"/>
          <w:szCs w:val="32"/>
        </w:rPr>
      </w:pPr>
    </w:p>
    <w:p w:rsidR="002253B2" w:rsidRDefault="002253B2">
      <w:pPr>
        <w:spacing w:line="288" w:lineRule="auto"/>
        <w:ind w:firstLineChars="0" w:firstLine="0"/>
        <w:jc w:val="center"/>
        <w:rPr>
          <w:rFonts w:cs="宋体"/>
          <w:sz w:val="32"/>
          <w:szCs w:val="21"/>
        </w:rPr>
      </w:pPr>
    </w:p>
    <w:p w:rsidR="002253B2" w:rsidRDefault="002253B2">
      <w:pPr>
        <w:spacing w:line="288" w:lineRule="auto"/>
        <w:ind w:firstLineChars="0" w:firstLine="0"/>
        <w:jc w:val="center"/>
        <w:rPr>
          <w:rFonts w:cs="宋体"/>
          <w:sz w:val="32"/>
          <w:szCs w:val="21"/>
        </w:rPr>
      </w:pPr>
    </w:p>
    <w:p w:rsidR="002253B2" w:rsidRDefault="002253B2">
      <w:pPr>
        <w:spacing w:line="288" w:lineRule="auto"/>
        <w:ind w:firstLineChars="0" w:firstLine="0"/>
        <w:jc w:val="center"/>
        <w:rPr>
          <w:rFonts w:cs="宋体"/>
          <w:sz w:val="32"/>
          <w:szCs w:val="21"/>
        </w:rPr>
      </w:pPr>
    </w:p>
    <w:p w:rsidR="002253B2" w:rsidRDefault="002253B2">
      <w:pPr>
        <w:spacing w:line="288" w:lineRule="auto"/>
        <w:ind w:firstLineChars="0" w:firstLine="0"/>
        <w:jc w:val="center"/>
        <w:rPr>
          <w:rFonts w:cs="宋体"/>
          <w:sz w:val="32"/>
          <w:szCs w:val="21"/>
        </w:rPr>
      </w:pPr>
    </w:p>
    <w:p w:rsidR="002253B2" w:rsidRDefault="002253B2">
      <w:pPr>
        <w:spacing w:line="288" w:lineRule="auto"/>
        <w:ind w:firstLineChars="0" w:firstLine="0"/>
        <w:jc w:val="center"/>
        <w:rPr>
          <w:rFonts w:cs="黑体"/>
          <w:b/>
          <w:spacing w:val="20"/>
          <w:sz w:val="32"/>
          <w:szCs w:val="32"/>
        </w:rPr>
      </w:pPr>
    </w:p>
    <w:p w:rsidR="002253B2" w:rsidRDefault="00073523">
      <w:pPr>
        <w:spacing w:afterLines="50" w:after="163" w:line="288" w:lineRule="auto"/>
        <w:ind w:firstLineChars="0" w:firstLine="0"/>
        <w:jc w:val="center"/>
        <w:outlineLvl w:val="3"/>
        <w:rPr>
          <w:rFonts w:cs="黑体"/>
          <w:b/>
          <w:sz w:val="84"/>
          <w:szCs w:val="84"/>
        </w:rPr>
      </w:pPr>
      <w:r>
        <w:rPr>
          <w:rFonts w:cs="黑体" w:hint="eastAsia"/>
          <w:b/>
          <w:sz w:val="84"/>
          <w:szCs w:val="84"/>
        </w:rPr>
        <w:t>投</w:t>
      </w:r>
      <w:r>
        <w:rPr>
          <w:rFonts w:cs="黑体"/>
          <w:b/>
          <w:sz w:val="84"/>
          <w:szCs w:val="84"/>
        </w:rPr>
        <w:t xml:space="preserve"> </w:t>
      </w:r>
      <w:r>
        <w:rPr>
          <w:rFonts w:cs="黑体" w:hint="eastAsia"/>
          <w:b/>
          <w:sz w:val="84"/>
          <w:szCs w:val="84"/>
        </w:rPr>
        <w:t>标</w:t>
      </w:r>
      <w:r>
        <w:rPr>
          <w:rFonts w:cs="黑体"/>
          <w:b/>
          <w:sz w:val="84"/>
          <w:szCs w:val="84"/>
        </w:rPr>
        <w:t xml:space="preserve"> </w:t>
      </w:r>
      <w:r>
        <w:rPr>
          <w:rFonts w:cs="黑体" w:hint="eastAsia"/>
          <w:b/>
          <w:sz w:val="84"/>
          <w:szCs w:val="84"/>
        </w:rPr>
        <w:t>文</w:t>
      </w:r>
      <w:r>
        <w:rPr>
          <w:rFonts w:cs="黑体"/>
          <w:b/>
          <w:sz w:val="84"/>
          <w:szCs w:val="84"/>
        </w:rPr>
        <w:t xml:space="preserve"> </w:t>
      </w:r>
      <w:r>
        <w:rPr>
          <w:rFonts w:cs="黑体" w:hint="eastAsia"/>
          <w:b/>
          <w:sz w:val="84"/>
          <w:szCs w:val="84"/>
        </w:rPr>
        <w:t>件</w:t>
      </w:r>
    </w:p>
    <w:p w:rsidR="002253B2" w:rsidRDefault="002253B2">
      <w:pPr>
        <w:tabs>
          <w:tab w:val="left" w:pos="6570"/>
        </w:tabs>
        <w:spacing w:line="288" w:lineRule="auto"/>
        <w:ind w:firstLineChars="0" w:firstLine="0"/>
        <w:jc w:val="center"/>
        <w:rPr>
          <w:rFonts w:cs="黑体"/>
          <w:b/>
          <w:spacing w:val="20"/>
          <w:sz w:val="32"/>
          <w:szCs w:val="32"/>
        </w:rPr>
      </w:pPr>
    </w:p>
    <w:p w:rsidR="002253B2" w:rsidRDefault="002253B2">
      <w:pPr>
        <w:spacing w:line="288" w:lineRule="auto"/>
        <w:ind w:firstLineChars="0" w:firstLine="0"/>
        <w:jc w:val="center"/>
        <w:rPr>
          <w:rFonts w:cs="黑体"/>
          <w:b/>
          <w:spacing w:val="20"/>
          <w:sz w:val="32"/>
          <w:szCs w:val="32"/>
        </w:rPr>
      </w:pPr>
    </w:p>
    <w:p w:rsidR="002253B2" w:rsidRDefault="002253B2">
      <w:pPr>
        <w:spacing w:line="288" w:lineRule="auto"/>
        <w:ind w:firstLineChars="0" w:firstLine="0"/>
        <w:jc w:val="center"/>
        <w:rPr>
          <w:rFonts w:cs="黑体"/>
          <w:b/>
          <w:spacing w:val="20"/>
          <w:sz w:val="32"/>
          <w:szCs w:val="32"/>
        </w:rPr>
      </w:pPr>
    </w:p>
    <w:p w:rsidR="002253B2" w:rsidRDefault="002253B2">
      <w:pPr>
        <w:spacing w:line="288" w:lineRule="auto"/>
        <w:ind w:firstLineChars="0" w:firstLine="0"/>
        <w:jc w:val="center"/>
        <w:rPr>
          <w:rFonts w:cs="黑体"/>
          <w:b/>
          <w:spacing w:val="20"/>
          <w:sz w:val="32"/>
          <w:szCs w:val="32"/>
        </w:rPr>
      </w:pPr>
    </w:p>
    <w:p w:rsidR="002253B2" w:rsidRDefault="002253B2">
      <w:pPr>
        <w:spacing w:line="288" w:lineRule="auto"/>
        <w:ind w:firstLineChars="0" w:firstLine="0"/>
        <w:jc w:val="center"/>
        <w:rPr>
          <w:rFonts w:cs="黑体"/>
          <w:b/>
          <w:spacing w:val="20"/>
          <w:sz w:val="32"/>
          <w:szCs w:val="32"/>
        </w:rPr>
      </w:pPr>
    </w:p>
    <w:p w:rsidR="002253B2" w:rsidRDefault="002253B2">
      <w:pPr>
        <w:spacing w:line="288" w:lineRule="auto"/>
        <w:ind w:firstLineChars="0" w:firstLine="0"/>
        <w:jc w:val="center"/>
        <w:rPr>
          <w:rFonts w:cs="黑体"/>
          <w:b/>
          <w:spacing w:val="20"/>
          <w:sz w:val="32"/>
          <w:szCs w:val="32"/>
        </w:rPr>
      </w:pPr>
    </w:p>
    <w:p w:rsidR="002253B2" w:rsidRDefault="002253B2">
      <w:pPr>
        <w:spacing w:line="288" w:lineRule="auto"/>
        <w:ind w:firstLineChars="0" w:firstLine="0"/>
        <w:jc w:val="center"/>
        <w:rPr>
          <w:rFonts w:cs="黑体"/>
          <w:b/>
          <w:spacing w:val="20"/>
          <w:sz w:val="32"/>
          <w:szCs w:val="32"/>
        </w:rPr>
      </w:pPr>
    </w:p>
    <w:p w:rsidR="002253B2" w:rsidRDefault="002253B2">
      <w:pPr>
        <w:spacing w:line="288" w:lineRule="auto"/>
        <w:ind w:firstLineChars="0" w:firstLine="0"/>
        <w:jc w:val="center"/>
        <w:rPr>
          <w:rFonts w:cs="黑体"/>
          <w:b/>
          <w:spacing w:val="20"/>
          <w:sz w:val="32"/>
          <w:szCs w:val="32"/>
        </w:rPr>
      </w:pPr>
    </w:p>
    <w:p w:rsidR="002253B2" w:rsidRDefault="002253B2">
      <w:pPr>
        <w:autoSpaceDE w:val="0"/>
        <w:autoSpaceDN w:val="0"/>
        <w:spacing w:line="288" w:lineRule="auto"/>
        <w:ind w:firstLineChars="0" w:firstLine="0"/>
        <w:jc w:val="center"/>
        <w:textAlignment w:val="center"/>
        <w:rPr>
          <w:bCs/>
          <w:snapToGrid w:val="0"/>
          <w:sz w:val="32"/>
          <w:szCs w:val="21"/>
        </w:rPr>
      </w:pPr>
    </w:p>
    <w:p w:rsidR="002253B2" w:rsidRDefault="00073523">
      <w:pPr>
        <w:autoSpaceDE w:val="0"/>
        <w:autoSpaceDN w:val="0"/>
        <w:spacing w:line="360" w:lineRule="auto"/>
        <w:ind w:firstLineChars="0" w:firstLine="0"/>
        <w:jc w:val="center"/>
        <w:textAlignment w:val="center"/>
        <w:rPr>
          <w:rFonts w:cs="黑体"/>
          <w:b/>
          <w:sz w:val="32"/>
          <w:szCs w:val="30"/>
        </w:rPr>
      </w:pPr>
      <w:r>
        <w:rPr>
          <w:rFonts w:cs="黑体" w:hint="eastAsia"/>
          <w:b/>
          <w:sz w:val="32"/>
          <w:szCs w:val="30"/>
        </w:rPr>
        <w:t>投标人：</w:t>
      </w:r>
      <w:r>
        <w:rPr>
          <w:rFonts w:cs="黑体"/>
          <w:b/>
          <w:sz w:val="32"/>
          <w:szCs w:val="30"/>
          <w:u w:val="single"/>
        </w:rPr>
        <w:t xml:space="preserve">                               </w:t>
      </w:r>
      <w:r>
        <w:rPr>
          <w:rFonts w:cs="黑体" w:hint="eastAsia"/>
          <w:b/>
          <w:sz w:val="32"/>
          <w:szCs w:val="30"/>
        </w:rPr>
        <w:t>（盖单位章）</w:t>
      </w:r>
    </w:p>
    <w:p w:rsidR="002253B2" w:rsidRDefault="00073523">
      <w:pPr>
        <w:autoSpaceDE w:val="0"/>
        <w:autoSpaceDN w:val="0"/>
        <w:spacing w:line="360" w:lineRule="auto"/>
        <w:ind w:firstLineChars="0" w:firstLine="0"/>
        <w:jc w:val="center"/>
        <w:textAlignment w:val="center"/>
        <w:rPr>
          <w:rFonts w:cs="黑体"/>
          <w:b/>
          <w:snapToGrid w:val="0"/>
          <w:sz w:val="32"/>
          <w:szCs w:val="30"/>
        </w:rPr>
      </w:pPr>
      <w:r>
        <w:rPr>
          <w:rFonts w:cs="黑体" w:hint="eastAsia"/>
          <w:b/>
          <w:sz w:val="32"/>
          <w:szCs w:val="30"/>
        </w:rPr>
        <w:t>法定代表人或其委托代理人：</w:t>
      </w:r>
      <w:r>
        <w:rPr>
          <w:rFonts w:cs="黑体"/>
          <w:b/>
          <w:sz w:val="32"/>
          <w:szCs w:val="30"/>
          <w:u w:val="single"/>
        </w:rPr>
        <w:t xml:space="preserve">           </w:t>
      </w:r>
      <w:r>
        <w:rPr>
          <w:rFonts w:cs="黑体" w:hint="eastAsia"/>
          <w:b/>
          <w:sz w:val="32"/>
          <w:szCs w:val="30"/>
        </w:rPr>
        <w:t>（签字或盖章）</w:t>
      </w:r>
    </w:p>
    <w:p w:rsidR="002253B2" w:rsidRDefault="00073523">
      <w:pPr>
        <w:ind w:firstLineChars="0" w:firstLine="0"/>
        <w:jc w:val="center"/>
      </w:pPr>
      <w:r>
        <w:rPr>
          <w:rFonts w:cs="黑体"/>
          <w:b/>
          <w:sz w:val="32"/>
          <w:szCs w:val="30"/>
          <w:u w:val="single"/>
        </w:rPr>
        <w:t xml:space="preserve">      </w:t>
      </w:r>
      <w:r>
        <w:rPr>
          <w:rFonts w:cs="黑体" w:hint="eastAsia"/>
          <w:b/>
          <w:sz w:val="32"/>
          <w:szCs w:val="30"/>
          <w:u w:val="single"/>
        </w:rPr>
        <w:t>年</w:t>
      </w:r>
      <w:r>
        <w:rPr>
          <w:rFonts w:cs="黑体"/>
          <w:b/>
          <w:sz w:val="32"/>
          <w:szCs w:val="30"/>
          <w:u w:val="single"/>
        </w:rPr>
        <w:t xml:space="preserve">   </w:t>
      </w:r>
      <w:r>
        <w:rPr>
          <w:rFonts w:cs="黑体" w:hint="eastAsia"/>
          <w:b/>
          <w:sz w:val="32"/>
          <w:szCs w:val="30"/>
          <w:u w:val="single"/>
        </w:rPr>
        <w:t>月</w:t>
      </w:r>
      <w:r>
        <w:rPr>
          <w:rFonts w:cs="黑体"/>
          <w:b/>
          <w:sz w:val="32"/>
          <w:szCs w:val="30"/>
          <w:u w:val="single"/>
        </w:rPr>
        <w:t xml:space="preserve">   </w:t>
      </w:r>
      <w:r>
        <w:rPr>
          <w:rFonts w:cs="黑体" w:hint="eastAsia"/>
          <w:b/>
          <w:sz w:val="32"/>
          <w:szCs w:val="30"/>
          <w:u w:val="single"/>
        </w:rPr>
        <w:t>日</w:t>
      </w:r>
    </w:p>
    <w:p w:rsidR="002253B2" w:rsidRDefault="002253B2">
      <w:pPr>
        <w:ind w:firstLine="480"/>
      </w:pPr>
    </w:p>
    <w:p w:rsidR="002253B2" w:rsidRDefault="00073523">
      <w:pPr>
        <w:keepNext/>
        <w:pageBreakBefore/>
        <w:spacing w:afterLines="50" w:after="163" w:line="288" w:lineRule="auto"/>
        <w:ind w:firstLineChars="0" w:firstLine="643"/>
        <w:jc w:val="center"/>
        <w:outlineLvl w:val="3"/>
        <w:rPr>
          <w:b/>
          <w:bCs/>
          <w:sz w:val="32"/>
        </w:rPr>
      </w:pPr>
      <w:bookmarkStart w:id="155" w:name="_Toc7039"/>
      <w:bookmarkStart w:id="156" w:name="_Toc369531691"/>
      <w:bookmarkStart w:id="157" w:name="_Toc352691655"/>
      <w:r>
        <w:rPr>
          <w:rFonts w:hint="eastAsia"/>
          <w:b/>
          <w:sz w:val="32"/>
        </w:rPr>
        <w:lastRenderedPageBreak/>
        <w:t>目</w:t>
      </w:r>
      <w:r>
        <w:rPr>
          <w:rFonts w:hint="eastAsia"/>
          <w:b/>
          <w:sz w:val="32"/>
        </w:rPr>
        <w:t xml:space="preserve"> </w:t>
      </w:r>
      <w:r>
        <w:rPr>
          <w:b/>
          <w:sz w:val="32"/>
        </w:rPr>
        <w:t xml:space="preserve"> </w:t>
      </w:r>
      <w:r>
        <w:rPr>
          <w:rFonts w:hint="eastAsia"/>
          <w:b/>
          <w:sz w:val="32"/>
        </w:rPr>
        <w:t>录</w:t>
      </w:r>
    </w:p>
    <w:p w:rsidR="002253B2" w:rsidRDefault="002253B2">
      <w:pPr>
        <w:ind w:firstLine="400"/>
        <w:rPr>
          <w:rFonts w:ascii="Microsoft JhengHei" w:eastAsia="Microsoft JhengHei" w:hAnsi="Microsoft JhengHei" w:cs="Microsoft JhengHei"/>
          <w:bCs/>
          <w:sz w:val="20"/>
          <w:szCs w:val="20"/>
        </w:rPr>
      </w:pPr>
    </w:p>
    <w:p w:rsidR="002253B2" w:rsidRDefault="00073523">
      <w:pPr>
        <w:spacing w:line="360" w:lineRule="auto"/>
        <w:ind w:firstLine="480"/>
        <w:rPr>
          <w:szCs w:val="24"/>
        </w:rPr>
      </w:pPr>
      <w:r>
        <w:rPr>
          <w:rFonts w:hint="eastAsia"/>
          <w:szCs w:val="24"/>
        </w:rPr>
        <w:t>一、投标文件目录</w:t>
      </w:r>
    </w:p>
    <w:p w:rsidR="002253B2" w:rsidRDefault="00073523">
      <w:pPr>
        <w:spacing w:line="360" w:lineRule="auto"/>
        <w:ind w:firstLine="480"/>
        <w:rPr>
          <w:szCs w:val="24"/>
        </w:rPr>
      </w:pPr>
      <w:r>
        <w:rPr>
          <w:rFonts w:hint="eastAsia"/>
          <w:szCs w:val="24"/>
        </w:rPr>
        <w:t>二、投标函、投标函附录</w:t>
      </w:r>
    </w:p>
    <w:p w:rsidR="002253B2" w:rsidRDefault="00073523">
      <w:pPr>
        <w:spacing w:line="360" w:lineRule="auto"/>
        <w:ind w:firstLine="480"/>
        <w:rPr>
          <w:szCs w:val="24"/>
        </w:rPr>
      </w:pPr>
      <w:r>
        <w:rPr>
          <w:rFonts w:hint="eastAsia"/>
          <w:szCs w:val="24"/>
        </w:rPr>
        <w:t>三、法定代表人证明书</w:t>
      </w:r>
    </w:p>
    <w:p w:rsidR="002253B2" w:rsidRDefault="00073523">
      <w:pPr>
        <w:spacing w:line="360" w:lineRule="auto"/>
        <w:ind w:firstLine="480"/>
        <w:rPr>
          <w:szCs w:val="24"/>
        </w:rPr>
      </w:pPr>
      <w:r>
        <w:rPr>
          <w:rFonts w:hint="eastAsia"/>
          <w:szCs w:val="24"/>
        </w:rPr>
        <w:t>四、授权委托书</w:t>
      </w:r>
    </w:p>
    <w:p w:rsidR="002253B2" w:rsidRDefault="00073523">
      <w:pPr>
        <w:spacing w:line="360" w:lineRule="auto"/>
        <w:ind w:firstLine="480"/>
        <w:rPr>
          <w:szCs w:val="24"/>
        </w:rPr>
      </w:pPr>
      <w:r>
        <w:rPr>
          <w:rFonts w:hint="eastAsia"/>
          <w:szCs w:val="24"/>
        </w:rPr>
        <w:t>五、销售代理费率报价部分资料</w:t>
      </w:r>
    </w:p>
    <w:p w:rsidR="002253B2" w:rsidRDefault="00073523">
      <w:pPr>
        <w:spacing w:line="360" w:lineRule="auto"/>
        <w:ind w:firstLine="480"/>
        <w:rPr>
          <w:szCs w:val="24"/>
        </w:rPr>
      </w:pPr>
      <w:r>
        <w:rPr>
          <w:rFonts w:hint="eastAsia"/>
          <w:szCs w:val="24"/>
        </w:rPr>
        <w:t>六、资格审查资料</w:t>
      </w:r>
    </w:p>
    <w:p w:rsidR="002253B2" w:rsidRDefault="00073523">
      <w:pPr>
        <w:spacing w:line="360" w:lineRule="auto"/>
        <w:ind w:firstLine="480"/>
        <w:rPr>
          <w:szCs w:val="24"/>
        </w:rPr>
      </w:pPr>
      <w:r>
        <w:rPr>
          <w:rFonts w:hint="eastAsia"/>
          <w:szCs w:val="24"/>
        </w:rPr>
        <w:t>七、销售代理（内场）部分资料</w:t>
      </w:r>
    </w:p>
    <w:p w:rsidR="002253B2" w:rsidRDefault="00073523">
      <w:pPr>
        <w:spacing w:line="360" w:lineRule="auto"/>
        <w:ind w:firstLine="480"/>
        <w:rPr>
          <w:szCs w:val="24"/>
        </w:rPr>
      </w:pPr>
      <w:r>
        <w:rPr>
          <w:rFonts w:hint="eastAsia"/>
          <w:szCs w:val="24"/>
        </w:rPr>
        <w:t>八、渠道整合（外场）部分资料</w:t>
      </w:r>
    </w:p>
    <w:p w:rsidR="002253B2" w:rsidRDefault="00073523">
      <w:pPr>
        <w:spacing w:line="360" w:lineRule="auto"/>
        <w:ind w:firstLine="480"/>
        <w:rPr>
          <w:szCs w:val="24"/>
        </w:rPr>
      </w:pPr>
      <w:r>
        <w:rPr>
          <w:rFonts w:hint="eastAsia"/>
          <w:szCs w:val="24"/>
        </w:rPr>
        <w:t>九、投标保证金</w:t>
      </w:r>
    </w:p>
    <w:p w:rsidR="002253B2" w:rsidRDefault="00073523">
      <w:pPr>
        <w:spacing w:line="360" w:lineRule="auto"/>
        <w:ind w:firstLine="480"/>
        <w:rPr>
          <w:szCs w:val="24"/>
        </w:rPr>
      </w:pPr>
      <w:r>
        <w:rPr>
          <w:rFonts w:hint="eastAsia"/>
          <w:szCs w:val="24"/>
        </w:rPr>
        <w:t>十、其他资料</w:t>
      </w:r>
    </w:p>
    <w:p w:rsidR="002253B2" w:rsidRDefault="002253B2">
      <w:pPr>
        <w:ind w:firstLine="480"/>
      </w:pPr>
    </w:p>
    <w:p w:rsidR="002253B2" w:rsidRDefault="00073523">
      <w:pPr>
        <w:pageBreakBefore/>
        <w:spacing w:line="288" w:lineRule="auto"/>
        <w:ind w:firstLineChars="0" w:firstLine="0"/>
        <w:outlineLvl w:val="2"/>
        <w:rPr>
          <w:b/>
          <w:szCs w:val="36"/>
        </w:rPr>
      </w:pPr>
      <w:bookmarkStart w:id="158" w:name="_Toc369531697"/>
      <w:bookmarkStart w:id="159" w:name="_Toc247514246"/>
      <w:bookmarkStart w:id="160" w:name="_Toc247527827"/>
      <w:bookmarkStart w:id="161" w:name="_Toc361508752"/>
      <w:bookmarkStart w:id="162" w:name="_Toc17960"/>
      <w:bookmarkStart w:id="163" w:name="_Toc152042576"/>
      <w:bookmarkStart w:id="164" w:name="_Toc384308375"/>
      <w:bookmarkStart w:id="165" w:name="_Toc300835209"/>
      <w:bookmarkStart w:id="166" w:name="_Toc152045787"/>
      <w:bookmarkStart w:id="167" w:name="_Toc352691661"/>
      <w:bookmarkStart w:id="168" w:name="_Toc144974856"/>
      <w:bookmarkEnd w:id="136"/>
      <w:bookmarkEnd w:id="137"/>
      <w:bookmarkEnd w:id="138"/>
      <w:bookmarkEnd w:id="139"/>
      <w:bookmarkEnd w:id="140"/>
      <w:bookmarkEnd w:id="141"/>
      <w:bookmarkEnd w:id="142"/>
      <w:bookmarkEnd w:id="143"/>
      <w:bookmarkEnd w:id="144"/>
      <w:bookmarkEnd w:id="155"/>
      <w:bookmarkEnd w:id="156"/>
      <w:bookmarkEnd w:id="157"/>
      <w:r>
        <w:rPr>
          <w:rFonts w:hint="eastAsia"/>
          <w:b/>
        </w:rPr>
        <w:lastRenderedPageBreak/>
        <w:t>格式</w:t>
      </w:r>
      <w:proofErr w:type="gramStart"/>
      <w:r>
        <w:rPr>
          <w:rFonts w:hint="eastAsia"/>
          <w:b/>
        </w:rPr>
        <w:t>一</w:t>
      </w:r>
      <w:proofErr w:type="gramEnd"/>
      <w:r>
        <w:rPr>
          <w:rFonts w:hint="eastAsia"/>
          <w:b/>
        </w:rPr>
        <w:t xml:space="preserve"> </w:t>
      </w:r>
      <w:r>
        <w:rPr>
          <w:rFonts w:hint="eastAsia"/>
          <w:b/>
        </w:rPr>
        <w:t>投标函、投标函附录</w:t>
      </w:r>
    </w:p>
    <w:p w:rsidR="002253B2" w:rsidRDefault="00073523">
      <w:pPr>
        <w:spacing w:afterLines="50" w:after="163" w:line="288" w:lineRule="auto"/>
        <w:ind w:firstLineChars="0" w:firstLine="0"/>
        <w:jc w:val="center"/>
        <w:outlineLvl w:val="3"/>
        <w:rPr>
          <w:rFonts w:cs="宋体"/>
          <w:b/>
          <w:sz w:val="36"/>
          <w:szCs w:val="30"/>
        </w:rPr>
      </w:pPr>
      <w:r>
        <w:rPr>
          <w:rFonts w:cs="宋体" w:hint="eastAsia"/>
          <w:b/>
          <w:sz w:val="36"/>
          <w:szCs w:val="30"/>
        </w:rPr>
        <w:t>（一）投标函</w:t>
      </w:r>
    </w:p>
    <w:p w:rsidR="002253B2" w:rsidRDefault="00073523">
      <w:pPr>
        <w:spacing w:line="336" w:lineRule="auto"/>
        <w:ind w:firstLineChars="0" w:firstLine="0"/>
        <w:rPr>
          <w:kern w:val="0"/>
          <w:szCs w:val="21"/>
        </w:rPr>
      </w:pPr>
      <w:proofErr w:type="gramStart"/>
      <w:r>
        <w:rPr>
          <w:rFonts w:hint="eastAsia"/>
          <w:kern w:val="0"/>
          <w:szCs w:val="21"/>
          <w:u w:val="single"/>
        </w:rPr>
        <w:t>广州市继丰房地产</w:t>
      </w:r>
      <w:proofErr w:type="gramEnd"/>
      <w:r>
        <w:rPr>
          <w:rFonts w:hint="eastAsia"/>
          <w:kern w:val="0"/>
          <w:szCs w:val="21"/>
          <w:u w:val="single"/>
        </w:rPr>
        <w:t>开发有限公司</w:t>
      </w:r>
      <w:r>
        <w:rPr>
          <w:rFonts w:hint="eastAsia"/>
          <w:kern w:val="0"/>
          <w:szCs w:val="21"/>
        </w:rPr>
        <w:t>：</w:t>
      </w:r>
    </w:p>
    <w:p w:rsidR="002253B2" w:rsidRDefault="00073523">
      <w:pPr>
        <w:spacing w:line="336" w:lineRule="auto"/>
        <w:ind w:firstLine="480"/>
        <w:rPr>
          <w:kern w:val="0"/>
          <w:szCs w:val="21"/>
        </w:rPr>
      </w:pPr>
      <w:r>
        <w:rPr>
          <w:rFonts w:hint="eastAsia"/>
          <w:kern w:val="0"/>
          <w:szCs w:val="21"/>
        </w:rPr>
        <w:t>1</w:t>
      </w:r>
      <w:r>
        <w:rPr>
          <w:rFonts w:hint="eastAsia"/>
          <w:kern w:val="0"/>
          <w:szCs w:val="21"/>
        </w:rPr>
        <w:t>．我方已仔细研究了</w:t>
      </w:r>
      <w:proofErr w:type="gramStart"/>
      <w:r>
        <w:rPr>
          <w:rFonts w:hint="eastAsia"/>
          <w:b/>
          <w:kern w:val="0"/>
          <w:szCs w:val="21"/>
          <w:u w:val="single"/>
        </w:rPr>
        <w:t>顺丰翠园</w:t>
      </w:r>
      <w:proofErr w:type="gramEnd"/>
      <w:r>
        <w:rPr>
          <w:rFonts w:hint="eastAsia"/>
          <w:b/>
          <w:kern w:val="0"/>
          <w:szCs w:val="21"/>
          <w:u w:val="single"/>
        </w:rPr>
        <w:t>项目整合销售代理服务</w:t>
      </w:r>
      <w:r>
        <w:rPr>
          <w:rFonts w:hint="eastAsia"/>
          <w:kern w:val="0"/>
          <w:szCs w:val="21"/>
        </w:rPr>
        <w:t>招标项目招标文件的全部内容，愿意以愿以格式四《投标报价表》中的投标销售代理费率进行报价，服务期限：按招标文件要求，按合同约定完成</w:t>
      </w:r>
      <w:proofErr w:type="gramStart"/>
      <w:r>
        <w:rPr>
          <w:rFonts w:hint="eastAsia"/>
          <w:b/>
          <w:kern w:val="0"/>
          <w:szCs w:val="21"/>
          <w:u w:val="single"/>
        </w:rPr>
        <w:t>顺丰翠园</w:t>
      </w:r>
      <w:proofErr w:type="gramEnd"/>
      <w:r>
        <w:rPr>
          <w:rFonts w:hint="eastAsia"/>
          <w:b/>
          <w:kern w:val="0"/>
          <w:szCs w:val="21"/>
          <w:u w:val="single"/>
        </w:rPr>
        <w:t>项目整合销售代理服务</w:t>
      </w:r>
      <w:r>
        <w:rPr>
          <w:rFonts w:hint="eastAsia"/>
          <w:kern w:val="0"/>
          <w:szCs w:val="21"/>
        </w:rPr>
        <w:t>工作。</w:t>
      </w:r>
    </w:p>
    <w:p w:rsidR="002253B2" w:rsidRDefault="00073523">
      <w:pPr>
        <w:spacing w:line="336" w:lineRule="auto"/>
        <w:ind w:firstLine="480"/>
        <w:rPr>
          <w:rFonts w:cs="宋体"/>
          <w:kern w:val="0"/>
          <w:szCs w:val="21"/>
        </w:rPr>
      </w:pPr>
      <w:r>
        <w:rPr>
          <w:rFonts w:cs="宋体" w:hint="eastAsia"/>
          <w:kern w:val="0"/>
          <w:szCs w:val="21"/>
        </w:rPr>
        <w:t>2</w:t>
      </w:r>
      <w:r>
        <w:rPr>
          <w:rFonts w:cs="宋体" w:hint="eastAsia"/>
          <w:kern w:val="0"/>
          <w:szCs w:val="21"/>
        </w:rPr>
        <w:t>．我方的投标文件包括下列内容：</w:t>
      </w:r>
    </w:p>
    <w:p w:rsidR="002253B2" w:rsidRDefault="00073523">
      <w:pPr>
        <w:spacing w:line="336" w:lineRule="auto"/>
        <w:ind w:firstLine="480"/>
        <w:rPr>
          <w:rFonts w:cs="宋体"/>
          <w:kern w:val="0"/>
          <w:szCs w:val="21"/>
        </w:rPr>
      </w:pPr>
      <w:r>
        <w:rPr>
          <w:rFonts w:cs="宋体" w:hint="eastAsia"/>
          <w:kern w:val="0"/>
          <w:szCs w:val="21"/>
        </w:rPr>
        <w:t>（</w:t>
      </w:r>
      <w:r>
        <w:rPr>
          <w:rFonts w:cs="宋体"/>
          <w:kern w:val="0"/>
          <w:szCs w:val="21"/>
        </w:rPr>
        <w:t>1</w:t>
      </w:r>
      <w:r>
        <w:rPr>
          <w:rFonts w:cs="宋体"/>
          <w:kern w:val="0"/>
          <w:szCs w:val="21"/>
        </w:rPr>
        <w:t>）投标文件目录</w:t>
      </w:r>
    </w:p>
    <w:p w:rsidR="002253B2" w:rsidRDefault="00073523">
      <w:pPr>
        <w:spacing w:line="336" w:lineRule="auto"/>
        <w:ind w:firstLine="480"/>
        <w:rPr>
          <w:rFonts w:cs="宋体"/>
          <w:kern w:val="0"/>
          <w:szCs w:val="21"/>
        </w:rPr>
      </w:pPr>
      <w:r>
        <w:rPr>
          <w:rFonts w:cs="宋体" w:hint="eastAsia"/>
          <w:kern w:val="0"/>
          <w:szCs w:val="21"/>
        </w:rPr>
        <w:t>（</w:t>
      </w:r>
      <w:r>
        <w:rPr>
          <w:rFonts w:cs="宋体"/>
          <w:kern w:val="0"/>
          <w:szCs w:val="21"/>
        </w:rPr>
        <w:t>2</w:t>
      </w:r>
      <w:r>
        <w:rPr>
          <w:rFonts w:cs="宋体"/>
          <w:kern w:val="0"/>
          <w:szCs w:val="21"/>
        </w:rPr>
        <w:t>）投标函、投标函附录</w:t>
      </w:r>
    </w:p>
    <w:p w:rsidR="002253B2" w:rsidRDefault="00073523">
      <w:pPr>
        <w:spacing w:line="336" w:lineRule="auto"/>
        <w:ind w:firstLine="480"/>
        <w:rPr>
          <w:rFonts w:cs="宋体"/>
          <w:kern w:val="0"/>
          <w:szCs w:val="21"/>
        </w:rPr>
      </w:pPr>
      <w:r>
        <w:rPr>
          <w:rFonts w:cs="宋体" w:hint="eastAsia"/>
          <w:kern w:val="0"/>
          <w:szCs w:val="21"/>
        </w:rPr>
        <w:t>（</w:t>
      </w:r>
      <w:r>
        <w:rPr>
          <w:rFonts w:cs="宋体"/>
          <w:kern w:val="0"/>
          <w:szCs w:val="21"/>
        </w:rPr>
        <w:t>3</w:t>
      </w:r>
      <w:r>
        <w:rPr>
          <w:rFonts w:cs="宋体"/>
          <w:kern w:val="0"/>
          <w:szCs w:val="21"/>
        </w:rPr>
        <w:t>）法定代表人证明书</w:t>
      </w:r>
    </w:p>
    <w:p w:rsidR="002253B2" w:rsidRDefault="00073523">
      <w:pPr>
        <w:spacing w:line="336" w:lineRule="auto"/>
        <w:ind w:firstLine="480"/>
        <w:rPr>
          <w:rFonts w:cs="宋体"/>
          <w:kern w:val="0"/>
          <w:szCs w:val="21"/>
        </w:rPr>
      </w:pPr>
      <w:r>
        <w:rPr>
          <w:rFonts w:cs="宋体" w:hint="eastAsia"/>
          <w:kern w:val="0"/>
          <w:szCs w:val="21"/>
        </w:rPr>
        <w:t>（</w:t>
      </w:r>
      <w:r>
        <w:rPr>
          <w:rFonts w:cs="宋体"/>
          <w:kern w:val="0"/>
          <w:szCs w:val="21"/>
        </w:rPr>
        <w:t>4</w:t>
      </w:r>
      <w:r>
        <w:rPr>
          <w:rFonts w:cs="宋体"/>
          <w:kern w:val="0"/>
          <w:szCs w:val="21"/>
        </w:rPr>
        <w:t>）授权委托书</w:t>
      </w:r>
    </w:p>
    <w:p w:rsidR="002253B2" w:rsidRDefault="00073523">
      <w:pPr>
        <w:spacing w:line="336" w:lineRule="auto"/>
        <w:ind w:firstLine="480"/>
        <w:rPr>
          <w:rFonts w:cs="宋体"/>
          <w:kern w:val="0"/>
          <w:szCs w:val="21"/>
        </w:rPr>
      </w:pPr>
      <w:r>
        <w:rPr>
          <w:rFonts w:cs="宋体" w:hint="eastAsia"/>
          <w:kern w:val="0"/>
          <w:szCs w:val="21"/>
        </w:rPr>
        <w:t>（</w:t>
      </w:r>
      <w:r>
        <w:rPr>
          <w:rFonts w:cs="宋体"/>
          <w:kern w:val="0"/>
          <w:szCs w:val="21"/>
        </w:rPr>
        <w:t>5</w:t>
      </w:r>
      <w:r>
        <w:rPr>
          <w:rFonts w:cs="宋体"/>
          <w:kern w:val="0"/>
          <w:szCs w:val="21"/>
        </w:rPr>
        <w:t>）销售代理费率报价部分资料</w:t>
      </w:r>
    </w:p>
    <w:p w:rsidR="002253B2" w:rsidRDefault="00073523">
      <w:pPr>
        <w:spacing w:line="336" w:lineRule="auto"/>
        <w:ind w:firstLine="480"/>
        <w:rPr>
          <w:rFonts w:cs="宋体"/>
          <w:kern w:val="0"/>
          <w:szCs w:val="21"/>
        </w:rPr>
      </w:pPr>
      <w:r>
        <w:rPr>
          <w:rFonts w:cs="宋体" w:hint="eastAsia"/>
          <w:kern w:val="0"/>
          <w:szCs w:val="21"/>
        </w:rPr>
        <w:t>（</w:t>
      </w:r>
      <w:r>
        <w:rPr>
          <w:rFonts w:cs="宋体"/>
          <w:kern w:val="0"/>
          <w:szCs w:val="21"/>
        </w:rPr>
        <w:t>6</w:t>
      </w:r>
      <w:r>
        <w:rPr>
          <w:rFonts w:cs="宋体"/>
          <w:kern w:val="0"/>
          <w:szCs w:val="21"/>
        </w:rPr>
        <w:t>）资格审查资料</w:t>
      </w:r>
    </w:p>
    <w:p w:rsidR="002253B2" w:rsidRDefault="00073523">
      <w:pPr>
        <w:spacing w:line="336" w:lineRule="auto"/>
        <w:ind w:firstLine="480"/>
        <w:rPr>
          <w:rFonts w:cs="宋体"/>
          <w:kern w:val="0"/>
          <w:szCs w:val="21"/>
        </w:rPr>
      </w:pPr>
      <w:r>
        <w:rPr>
          <w:rFonts w:cs="宋体" w:hint="eastAsia"/>
          <w:kern w:val="0"/>
          <w:szCs w:val="21"/>
        </w:rPr>
        <w:t>（</w:t>
      </w:r>
      <w:r>
        <w:rPr>
          <w:rFonts w:cs="宋体"/>
          <w:kern w:val="0"/>
          <w:szCs w:val="21"/>
        </w:rPr>
        <w:t>7</w:t>
      </w:r>
      <w:r>
        <w:rPr>
          <w:rFonts w:cs="宋体"/>
          <w:kern w:val="0"/>
          <w:szCs w:val="21"/>
        </w:rPr>
        <w:t>）销售代理（内场）部分资料</w:t>
      </w:r>
    </w:p>
    <w:p w:rsidR="002253B2" w:rsidRDefault="00073523">
      <w:pPr>
        <w:spacing w:line="336" w:lineRule="auto"/>
        <w:ind w:firstLine="480"/>
        <w:rPr>
          <w:rFonts w:cs="宋体"/>
          <w:kern w:val="0"/>
          <w:szCs w:val="21"/>
        </w:rPr>
      </w:pPr>
      <w:r>
        <w:rPr>
          <w:rFonts w:cs="宋体" w:hint="eastAsia"/>
          <w:kern w:val="0"/>
          <w:szCs w:val="21"/>
        </w:rPr>
        <w:t>（</w:t>
      </w:r>
      <w:r>
        <w:rPr>
          <w:rFonts w:cs="宋体"/>
          <w:kern w:val="0"/>
          <w:szCs w:val="21"/>
        </w:rPr>
        <w:t>8</w:t>
      </w:r>
      <w:r>
        <w:rPr>
          <w:rFonts w:cs="宋体"/>
          <w:kern w:val="0"/>
          <w:szCs w:val="21"/>
        </w:rPr>
        <w:t>）渠道整合（外场）部分资料</w:t>
      </w:r>
    </w:p>
    <w:p w:rsidR="002253B2" w:rsidRDefault="00073523">
      <w:pPr>
        <w:spacing w:line="336" w:lineRule="auto"/>
        <w:ind w:firstLine="480"/>
        <w:rPr>
          <w:rFonts w:cs="宋体"/>
          <w:kern w:val="0"/>
          <w:szCs w:val="21"/>
        </w:rPr>
      </w:pPr>
      <w:r>
        <w:rPr>
          <w:rFonts w:cs="宋体" w:hint="eastAsia"/>
          <w:kern w:val="0"/>
          <w:szCs w:val="21"/>
        </w:rPr>
        <w:t>（</w:t>
      </w:r>
      <w:r>
        <w:rPr>
          <w:rFonts w:cs="宋体"/>
          <w:kern w:val="0"/>
          <w:szCs w:val="21"/>
        </w:rPr>
        <w:t>9</w:t>
      </w:r>
      <w:r>
        <w:rPr>
          <w:rFonts w:cs="宋体"/>
          <w:kern w:val="0"/>
          <w:szCs w:val="21"/>
        </w:rPr>
        <w:t>）投标保证金</w:t>
      </w:r>
    </w:p>
    <w:p w:rsidR="002253B2" w:rsidRDefault="00073523">
      <w:pPr>
        <w:spacing w:line="336" w:lineRule="auto"/>
        <w:ind w:firstLine="480"/>
        <w:rPr>
          <w:spacing w:val="-2"/>
          <w:szCs w:val="24"/>
          <w:u w:val="single"/>
        </w:rPr>
      </w:pPr>
      <w:r>
        <w:rPr>
          <w:rFonts w:cs="宋体" w:hint="eastAsia"/>
          <w:kern w:val="0"/>
          <w:szCs w:val="21"/>
        </w:rPr>
        <w:t>（</w:t>
      </w:r>
      <w:r>
        <w:rPr>
          <w:rFonts w:cs="宋体"/>
          <w:kern w:val="0"/>
          <w:szCs w:val="21"/>
        </w:rPr>
        <w:t>10</w:t>
      </w:r>
      <w:r>
        <w:rPr>
          <w:rFonts w:cs="宋体"/>
          <w:kern w:val="0"/>
          <w:szCs w:val="21"/>
        </w:rPr>
        <w:t>）按本招标文件规定提交的其它资料</w:t>
      </w:r>
    </w:p>
    <w:p w:rsidR="002253B2" w:rsidRDefault="00073523">
      <w:pPr>
        <w:spacing w:line="336" w:lineRule="auto"/>
        <w:ind w:firstLine="480"/>
        <w:rPr>
          <w:rFonts w:cs="宋体"/>
          <w:kern w:val="0"/>
          <w:szCs w:val="21"/>
        </w:rPr>
      </w:pPr>
      <w:r>
        <w:rPr>
          <w:rFonts w:cs="宋体" w:hint="eastAsia"/>
          <w:kern w:val="0"/>
          <w:szCs w:val="21"/>
        </w:rPr>
        <w:t>投标文件的上述组成部分如存在内容不一致的，以投标函为准。</w:t>
      </w:r>
    </w:p>
    <w:p w:rsidR="002253B2" w:rsidRDefault="00073523">
      <w:pPr>
        <w:spacing w:line="336" w:lineRule="auto"/>
        <w:ind w:firstLine="480"/>
        <w:rPr>
          <w:rFonts w:cs="宋体"/>
          <w:kern w:val="0"/>
          <w:szCs w:val="21"/>
        </w:rPr>
      </w:pPr>
      <w:r>
        <w:rPr>
          <w:rFonts w:cs="宋体"/>
          <w:kern w:val="0"/>
          <w:szCs w:val="21"/>
        </w:rPr>
        <w:t>3</w:t>
      </w:r>
      <w:r>
        <w:rPr>
          <w:rFonts w:cs="宋体"/>
          <w:kern w:val="0"/>
          <w:szCs w:val="21"/>
        </w:rPr>
        <w:t>．我方承诺在招标文件规定的投标有效期内不撤销投标文件。</w:t>
      </w:r>
    </w:p>
    <w:p w:rsidR="002253B2" w:rsidRDefault="00073523">
      <w:pPr>
        <w:spacing w:line="336" w:lineRule="auto"/>
        <w:ind w:firstLine="480"/>
        <w:rPr>
          <w:rFonts w:cs="宋体"/>
          <w:kern w:val="0"/>
          <w:szCs w:val="21"/>
        </w:rPr>
      </w:pPr>
      <w:r>
        <w:rPr>
          <w:rFonts w:cs="宋体"/>
          <w:kern w:val="0"/>
          <w:szCs w:val="21"/>
        </w:rPr>
        <w:t>4</w:t>
      </w:r>
      <w:r>
        <w:rPr>
          <w:rFonts w:cs="宋体"/>
          <w:kern w:val="0"/>
          <w:szCs w:val="21"/>
        </w:rPr>
        <w:t>．如我方中标，我方承诺：</w:t>
      </w:r>
    </w:p>
    <w:p w:rsidR="002253B2" w:rsidRDefault="00073523">
      <w:pPr>
        <w:spacing w:line="336" w:lineRule="auto"/>
        <w:ind w:firstLine="480"/>
        <w:rPr>
          <w:rFonts w:cs="宋体"/>
          <w:kern w:val="0"/>
          <w:szCs w:val="21"/>
        </w:rPr>
      </w:pPr>
      <w:r>
        <w:rPr>
          <w:rFonts w:cs="宋体" w:hint="eastAsia"/>
          <w:kern w:val="0"/>
          <w:szCs w:val="21"/>
        </w:rPr>
        <w:t>（</w:t>
      </w:r>
      <w:r>
        <w:rPr>
          <w:rFonts w:cs="宋体"/>
          <w:kern w:val="0"/>
          <w:szCs w:val="21"/>
        </w:rPr>
        <w:t>1</w:t>
      </w:r>
      <w:r>
        <w:rPr>
          <w:rFonts w:cs="宋体"/>
          <w:kern w:val="0"/>
          <w:szCs w:val="21"/>
        </w:rPr>
        <w:t>）在收到中标通知书后，在中标通知书规定的期限内与你方签订合同；</w:t>
      </w:r>
    </w:p>
    <w:p w:rsidR="002253B2" w:rsidRDefault="00073523">
      <w:pPr>
        <w:spacing w:line="336" w:lineRule="auto"/>
        <w:ind w:firstLine="480"/>
        <w:rPr>
          <w:rFonts w:cs="宋体"/>
          <w:kern w:val="0"/>
          <w:szCs w:val="21"/>
        </w:rPr>
      </w:pPr>
      <w:r>
        <w:rPr>
          <w:rFonts w:cs="宋体" w:hint="eastAsia"/>
          <w:kern w:val="0"/>
          <w:szCs w:val="21"/>
        </w:rPr>
        <w:t>（</w:t>
      </w:r>
      <w:r>
        <w:rPr>
          <w:rFonts w:cs="宋体"/>
          <w:kern w:val="0"/>
          <w:szCs w:val="21"/>
        </w:rPr>
        <w:t>2</w:t>
      </w:r>
      <w:r>
        <w:rPr>
          <w:rFonts w:cs="宋体"/>
          <w:kern w:val="0"/>
          <w:szCs w:val="21"/>
        </w:rPr>
        <w:t>）在签订合同时不向你方提出附加条件；</w:t>
      </w:r>
    </w:p>
    <w:p w:rsidR="002253B2" w:rsidRDefault="00073523">
      <w:pPr>
        <w:spacing w:line="336" w:lineRule="auto"/>
        <w:ind w:firstLine="480"/>
        <w:rPr>
          <w:rFonts w:cs="宋体"/>
          <w:kern w:val="0"/>
          <w:szCs w:val="21"/>
        </w:rPr>
      </w:pPr>
      <w:r>
        <w:rPr>
          <w:rFonts w:cs="宋体" w:hint="eastAsia"/>
          <w:kern w:val="0"/>
          <w:szCs w:val="21"/>
        </w:rPr>
        <w:t>（</w:t>
      </w:r>
      <w:r>
        <w:rPr>
          <w:rFonts w:cs="宋体"/>
          <w:kern w:val="0"/>
          <w:szCs w:val="21"/>
        </w:rPr>
        <w:t>3</w:t>
      </w:r>
      <w:r>
        <w:rPr>
          <w:rFonts w:cs="宋体"/>
          <w:kern w:val="0"/>
          <w:szCs w:val="21"/>
        </w:rPr>
        <w:t>）按照招标文件要求提交履约保证金（如有）；</w:t>
      </w:r>
    </w:p>
    <w:p w:rsidR="002253B2" w:rsidRDefault="00073523">
      <w:pPr>
        <w:spacing w:line="336" w:lineRule="auto"/>
        <w:ind w:firstLine="480"/>
        <w:rPr>
          <w:rFonts w:cs="宋体"/>
          <w:kern w:val="0"/>
          <w:szCs w:val="21"/>
        </w:rPr>
      </w:pPr>
      <w:r>
        <w:rPr>
          <w:rFonts w:cs="宋体" w:hint="eastAsia"/>
          <w:kern w:val="0"/>
          <w:szCs w:val="21"/>
        </w:rPr>
        <w:t>（</w:t>
      </w:r>
      <w:r>
        <w:rPr>
          <w:rFonts w:cs="宋体"/>
          <w:kern w:val="0"/>
          <w:szCs w:val="21"/>
        </w:rPr>
        <w:t>4</w:t>
      </w:r>
      <w:r>
        <w:rPr>
          <w:rFonts w:cs="宋体"/>
          <w:kern w:val="0"/>
          <w:szCs w:val="21"/>
        </w:rPr>
        <w:t>）在合同约定的期限内完成合同规定的全部义务。</w:t>
      </w:r>
    </w:p>
    <w:p w:rsidR="002253B2" w:rsidRDefault="00073523">
      <w:pPr>
        <w:spacing w:line="336" w:lineRule="auto"/>
        <w:ind w:firstLine="480"/>
        <w:rPr>
          <w:rFonts w:cs="宋体"/>
          <w:kern w:val="0"/>
          <w:szCs w:val="21"/>
        </w:rPr>
      </w:pPr>
      <w:r>
        <w:rPr>
          <w:rFonts w:cs="宋体"/>
          <w:kern w:val="0"/>
          <w:szCs w:val="21"/>
        </w:rPr>
        <w:t>5</w:t>
      </w:r>
      <w:r>
        <w:rPr>
          <w:rFonts w:cs="宋体"/>
          <w:kern w:val="0"/>
          <w:szCs w:val="21"/>
        </w:rPr>
        <w:t>．我方在此声明，所递交的投标文件及有关资料内容完整、真实和准确，且不存在第二章</w:t>
      </w:r>
      <w:r>
        <w:rPr>
          <w:rFonts w:cs="宋体"/>
          <w:kern w:val="0"/>
          <w:szCs w:val="21"/>
        </w:rPr>
        <w:t>“</w:t>
      </w:r>
      <w:r>
        <w:rPr>
          <w:rFonts w:cs="宋体"/>
          <w:kern w:val="0"/>
          <w:szCs w:val="21"/>
        </w:rPr>
        <w:t>投标人须知</w:t>
      </w:r>
      <w:r>
        <w:rPr>
          <w:rFonts w:cs="宋体"/>
          <w:kern w:val="0"/>
          <w:szCs w:val="21"/>
        </w:rPr>
        <w:t>”</w:t>
      </w:r>
      <w:r>
        <w:rPr>
          <w:rFonts w:cs="宋体"/>
          <w:kern w:val="0"/>
          <w:szCs w:val="21"/>
        </w:rPr>
        <w:t>第</w:t>
      </w:r>
      <w:r>
        <w:rPr>
          <w:rFonts w:cs="宋体"/>
          <w:kern w:val="0"/>
          <w:szCs w:val="21"/>
        </w:rPr>
        <w:t>1.4.3</w:t>
      </w:r>
      <w:r>
        <w:rPr>
          <w:rFonts w:cs="宋体"/>
          <w:kern w:val="0"/>
          <w:szCs w:val="21"/>
        </w:rPr>
        <w:t>项规定的任何一种情形。</w:t>
      </w:r>
    </w:p>
    <w:p w:rsidR="002253B2" w:rsidRDefault="00073523">
      <w:pPr>
        <w:spacing w:line="336" w:lineRule="auto"/>
        <w:ind w:firstLine="480"/>
        <w:rPr>
          <w:rFonts w:cs="宋体"/>
          <w:kern w:val="0"/>
          <w:szCs w:val="21"/>
        </w:rPr>
      </w:pPr>
      <w:r>
        <w:rPr>
          <w:rFonts w:cs="宋体"/>
          <w:kern w:val="0"/>
          <w:szCs w:val="21"/>
        </w:rPr>
        <w:t>6</w:t>
      </w:r>
      <w:r>
        <w:rPr>
          <w:rFonts w:cs="宋体"/>
          <w:kern w:val="0"/>
          <w:szCs w:val="21"/>
        </w:rPr>
        <w:t>．我方在此承诺：</w:t>
      </w:r>
      <w:r>
        <w:rPr>
          <w:rFonts w:cs="宋体"/>
          <w:kern w:val="0"/>
          <w:szCs w:val="21"/>
          <w:u w:val="single"/>
        </w:rPr>
        <w:t>没有处于被责令停业或破产状态，且资产未被重组、接管和冻结，声明在投标活动中</w:t>
      </w:r>
      <w:r>
        <w:rPr>
          <w:rFonts w:cs="宋体"/>
          <w:kern w:val="0"/>
          <w:szCs w:val="21"/>
          <w:u w:val="single"/>
        </w:rPr>
        <w:t>3</w:t>
      </w:r>
      <w:r>
        <w:rPr>
          <w:rFonts w:cs="宋体"/>
          <w:kern w:val="0"/>
          <w:szCs w:val="21"/>
          <w:u w:val="single"/>
        </w:rPr>
        <w:t>年内没有重大违法活动和涉嫌违规行为</w:t>
      </w:r>
      <w:r>
        <w:rPr>
          <w:rFonts w:cs="宋体"/>
          <w:kern w:val="0"/>
          <w:szCs w:val="21"/>
        </w:rPr>
        <w:t>。</w:t>
      </w:r>
    </w:p>
    <w:p w:rsidR="002253B2" w:rsidRDefault="00073523">
      <w:pPr>
        <w:spacing w:line="336" w:lineRule="auto"/>
        <w:ind w:firstLine="480"/>
        <w:rPr>
          <w:rFonts w:cs="宋体"/>
          <w:kern w:val="0"/>
          <w:szCs w:val="21"/>
        </w:rPr>
      </w:pPr>
      <w:r>
        <w:rPr>
          <w:rFonts w:cs="宋体"/>
          <w:kern w:val="0"/>
          <w:szCs w:val="21"/>
        </w:rPr>
        <w:t>7.</w:t>
      </w:r>
      <w:r>
        <w:rPr>
          <w:rFonts w:cs="宋体"/>
          <w:kern w:val="0"/>
          <w:szCs w:val="21"/>
        </w:rPr>
        <w:t>我方如果中标，保证履行投标文件中承诺的全</w:t>
      </w:r>
      <w:r>
        <w:rPr>
          <w:rFonts w:cs="宋体"/>
          <w:kern w:val="0"/>
          <w:szCs w:val="21"/>
        </w:rPr>
        <w:t>部责任和义务，切实履行政府招标合同中的全部条款，并按照招标文件规定要求向市交易中心一次性足额缴纳交易服务费。</w:t>
      </w:r>
    </w:p>
    <w:p w:rsidR="002253B2" w:rsidRDefault="00073523">
      <w:pPr>
        <w:spacing w:line="336" w:lineRule="auto"/>
        <w:ind w:firstLine="480"/>
        <w:rPr>
          <w:kern w:val="0"/>
          <w:szCs w:val="21"/>
        </w:rPr>
      </w:pPr>
      <w:r>
        <w:rPr>
          <w:kern w:val="0"/>
          <w:szCs w:val="21"/>
        </w:rPr>
        <w:t>8.</w:t>
      </w:r>
      <w:r>
        <w:rPr>
          <w:kern w:val="0"/>
          <w:szCs w:val="21"/>
          <w:u w:val="single"/>
        </w:rPr>
        <w:t xml:space="preserve">                </w:t>
      </w:r>
      <w:r>
        <w:rPr>
          <w:kern w:val="0"/>
          <w:szCs w:val="21"/>
        </w:rPr>
        <w:t>（其他补充说明）。</w:t>
      </w:r>
    </w:p>
    <w:p w:rsidR="002253B2" w:rsidRDefault="002253B2">
      <w:pPr>
        <w:spacing w:line="336" w:lineRule="auto"/>
        <w:ind w:firstLine="480"/>
        <w:rPr>
          <w:kern w:val="0"/>
          <w:szCs w:val="21"/>
        </w:rPr>
      </w:pPr>
    </w:p>
    <w:p w:rsidR="002253B2" w:rsidRDefault="002253B2">
      <w:pPr>
        <w:spacing w:line="336" w:lineRule="auto"/>
        <w:ind w:firstLine="480"/>
        <w:rPr>
          <w:kern w:val="0"/>
          <w:szCs w:val="21"/>
        </w:rPr>
      </w:pPr>
    </w:p>
    <w:p w:rsidR="002253B2" w:rsidRDefault="00073523">
      <w:pPr>
        <w:spacing w:line="336" w:lineRule="auto"/>
        <w:ind w:firstLineChars="0" w:firstLine="0"/>
        <w:jc w:val="right"/>
        <w:rPr>
          <w:kern w:val="0"/>
          <w:szCs w:val="21"/>
          <w:u w:val="single"/>
        </w:rPr>
      </w:pPr>
      <w:r>
        <w:rPr>
          <w:rFonts w:hint="eastAsia"/>
          <w:kern w:val="0"/>
          <w:szCs w:val="21"/>
        </w:rPr>
        <w:t>投标人：</w:t>
      </w:r>
      <w:r>
        <w:rPr>
          <w:rFonts w:hint="eastAsia"/>
          <w:kern w:val="0"/>
          <w:szCs w:val="21"/>
          <w:u w:val="single"/>
        </w:rPr>
        <w:t xml:space="preserve">    </w:t>
      </w:r>
      <w:r>
        <w:rPr>
          <w:kern w:val="0"/>
          <w:szCs w:val="21"/>
          <w:u w:val="single"/>
        </w:rPr>
        <w:t xml:space="preserve">     </w:t>
      </w:r>
      <w:r>
        <w:rPr>
          <w:rFonts w:hint="eastAsia"/>
          <w:kern w:val="0"/>
          <w:szCs w:val="21"/>
          <w:u w:val="single"/>
        </w:rPr>
        <w:t xml:space="preserve">  </w:t>
      </w:r>
      <w:r>
        <w:rPr>
          <w:rFonts w:hint="eastAsia"/>
          <w:kern w:val="0"/>
          <w:szCs w:val="21"/>
          <w:u w:val="single"/>
        </w:rPr>
        <w:t>（盖单位公章）</w:t>
      </w:r>
    </w:p>
    <w:p w:rsidR="002253B2" w:rsidRDefault="00073523">
      <w:pPr>
        <w:spacing w:line="336" w:lineRule="auto"/>
        <w:ind w:firstLineChars="0" w:firstLine="0"/>
        <w:jc w:val="right"/>
        <w:rPr>
          <w:kern w:val="0"/>
          <w:szCs w:val="21"/>
          <w:u w:val="single"/>
        </w:rPr>
      </w:pPr>
      <w:r>
        <w:rPr>
          <w:rFonts w:hint="eastAsia"/>
          <w:kern w:val="0"/>
          <w:szCs w:val="21"/>
        </w:rPr>
        <w:t>法定代表人或其委托代理人：</w:t>
      </w:r>
      <w:r>
        <w:rPr>
          <w:kern w:val="0"/>
          <w:szCs w:val="21"/>
          <w:u w:val="single"/>
        </w:rPr>
        <w:t xml:space="preserve">        </w:t>
      </w:r>
      <w:r>
        <w:rPr>
          <w:rFonts w:hint="eastAsia"/>
          <w:kern w:val="0"/>
          <w:szCs w:val="21"/>
          <w:u w:val="single"/>
        </w:rPr>
        <w:t xml:space="preserve">   </w:t>
      </w:r>
      <w:r>
        <w:rPr>
          <w:rFonts w:hint="eastAsia"/>
          <w:kern w:val="0"/>
          <w:szCs w:val="21"/>
          <w:u w:val="single"/>
        </w:rPr>
        <w:t>（签字或盖章）</w:t>
      </w:r>
    </w:p>
    <w:p w:rsidR="002253B2" w:rsidRDefault="00073523">
      <w:pPr>
        <w:spacing w:line="336" w:lineRule="auto"/>
        <w:ind w:firstLineChars="0" w:firstLine="0"/>
        <w:jc w:val="right"/>
        <w:rPr>
          <w:kern w:val="0"/>
          <w:szCs w:val="21"/>
          <w:u w:val="single"/>
        </w:rPr>
      </w:pPr>
      <w:r>
        <w:rPr>
          <w:rFonts w:hint="eastAsia"/>
          <w:kern w:val="0"/>
          <w:szCs w:val="21"/>
        </w:rPr>
        <w:t>项目负责人：</w:t>
      </w:r>
      <w:r>
        <w:rPr>
          <w:rFonts w:hint="eastAsia"/>
          <w:kern w:val="0"/>
          <w:szCs w:val="21"/>
          <w:u w:val="single"/>
        </w:rPr>
        <w:t xml:space="preserve">           </w:t>
      </w:r>
      <w:r>
        <w:rPr>
          <w:rFonts w:hint="eastAsia"/>
          <w:kern w:val="0"/>
          <w:szCs w:val="21"/>
          <w:u w:val="single"/>
        </w:rPr>
        <w:t>（签字或盖章）</w:t>
      </w:r>
    </w:p>
    <w:p w:rsidR="002253B2" w:rsidRDefault="00073523">
      <w:pPr>
        <w:spacing w:line="336" w:lineRule="auto"/>
        <w:ind w:firstLineChars="0" w:firstLine="0"/>
        <w:jc w:val="right"/>
        <w:rPr>
          <w:kern w:val="0"/>
          <w:szCs w:val="21"/>
          <w:u w:val="single"/>
        </w:rPr>
      </w:pPr>
      <w:r>
        <w:rPr>
          <w:rFonts w:hint="eastAsia"/>
          <w:kern w:val="0"/>
          <w:szCs w:val="21"/>
        </w:rPr>
        <w:t>地址：</w:t>
      </w:r>
      <w:r>
        <w:rPr>
          <w:rFonts w:hint="eastAsia"/>
          <w:kern w:val="0"/>
          <w:szCs w:val="21"/>
          <w:u w:val="single"/>
        </w:rPr>
        <w:t xml:space="preserve">    </w:t>
      </w:r>
      <w:r>
        <w:rPr>
          <w:kern w:val="0"/>
          <w:szCs w:val="21"/>
          <w:u w:val="single"/>
        </w:rPr>
        <w:t xml:space="preserve">  </w:t>
      </w:r>
      <w:r>
        <w:rPr>
          <w:rFonts w:hint="eastAsia"/>
          <w:kern w:val="0"/>
          <w:szCs w:val="21"/>
          <w:u w:val="single"/>
        </w:rPr>
        <w:t xml:space="preserve">                   </w:t>
      </w:r>
    </w:p>
    <w:p w:rsidR="002253B2" w:rsidRDefault="00073523">
      <w:pPr>
        <w:spacing w:line="336" w:lineRule="auto"/>
        <w:ind w:firstLineChars="0" w:firstLine="0"/>
        <w:jc w:val="right"/>
        <w:rPr>
          <w:kern w:val="0"/>
          <w:szCs w:val="21"/>
          <w:u w:val="single"/>
        </w:rPr>
      </w:pPr>
      <w:r>
        <w:rPr>
          <w:rFonts w:hint="eastAsia"/>
          <w:kern w:val="0"/>
          <w:szCs w:val="21"/>
        </w:rPr>
        <w:t>网址：</w:t>
      </w:r>
      <w:r>
        <w:rPr>
          <w:rFonts w:hint="eastAsia"/>
          <w:kern w:val="0"/>
          <w:szCs w:val="21"/>
          <w:u w:val="single"/>
        </w:rPr>
        <w:t xml:space="preserve">    </w:t>
      </w:r>
      <w:r>
        <w:rPr>
          <w:kern w:val="0"/>
          <w:szCs w:val="21"/>
          <w:u w:val="single"/>
        </w:rPr>
        <w:t xml:space="preserve">   </w:t>
      </w:r>
      <w:r>
        <w:rPr>
          <w:rFonts w:hint="eastAsia"/>
          <w:kern w:val="0"/>
          <w:szCs w:val="21"/>
          <w:u w:val="single"/>
        </w:rPr>
        <w:t xml:space="preserve">                  </w:t>
      </w:r>
    </w:p>
    <w:p w:rsidR="002253B2" w:rsidRDefault="00073523">
      <w:pPr>
        <w:spacing w:line="336" w:lineRule="auto"/>
        <w:ind w:firstLineChars="0" w:firstLine="0"/>
        <w:jc w:val="right"/>
        <w:rPr>
          <w:kern w:val="0"/>
          <w:szCs w:val="21"/>
          <w:u w:val="single"/>
        </w:rPr>
      </w:pPr>
      <w:r>
        <w:rPr>
          <w:rFonts w:hint="eastAsia"/>
          <w:kern w:val="0"/>
          <w:szCs w:val="21"/>
        </w:rPr>
        <w:t>电话：</w:t>
      </w:r>
      <w:r>
        <w:rPr>
          <w:rFonts w:hint="eastAsia"/>
          <w:kern w:val="0"/>
          <w:szCs w:val="21"/>
          <w:u w:val="single"/>
        </w:rPr>
        <w:t xml:space="preserve">     </w:t>
      </w:r>
      <w:r>
        <w:rPr>
          <w:kern w:val="0"/>
          <w:szCs w:val="21"/>
          <w:u w:val="single"/>
        </w:rPr>
        <w:t xml:space="preserve">  </w:t>
      </w:r>
      <w:r>
        <w:rPr>
          <w:rFonts w:hint="eastAsia"/>
          <w:kern w:val="0"/>
          <w:szCs w:val="21"/>
          <w:u w:val="single"/>
        </w:rPr>
        <w:t xml:space="preserve">                  </w:t>
      </w:r>
    </w:p>
    <w:p w:rsidR="002253B2" w:rsidRDefault="00073523">
      <w:pPr>
        <w:spacing w:line="336" w:lineRule="auto"/>
        <w:ind w:firstLineChars="0" w:firstLine="0"/>
        <w:jc w:val="right"/>
        <w:rPr>
          <w:kern w:val="0"/>
          <w:szCs w:val="21"/>
          <w:u w:val="single"/>
        </w:rPr>
      </w:pPr>
      <w:r>
        <w:rPr>
          <w:rFonts w:hint="eastAsia"/>
          <w:kern w:val="0"/>
          <w:szCs w:val="21"/>
        </w:rPr>
        <w:t>传真：</w:t>
      </w:r>
      <w:r>
        <w:rPr>
          <w:rFonts w:hint="eastAsia"/>
          <w:kern w:val="0"/>
          <w:szCs w:val="21"/>
          <w:u w:val="single"/>
        </w:rPr>
        <w:t xml:space="preserve"> </w:t>
      </w:r>
      <w:r>
        <w:rPr>
          <w:rFonts w:hint="eastAsia"/>
          <w:kern w:val="0"/>
          <w:szCs w:val="21"/>
          <w:u w:val="single"/>
        </w:rPr>
        <w:t xml:space="preserve">    </w:t>
      </w:r>
      <w:r>
        <w:rPr>
          <w:kern w:val="0"/>
          <w:szCs w:val="21"/>
          <w:u w:val="single"/>
        </w:rPr>
        <w:t xml:space="preserve">  </w:t>
      </w:r>
      <w:r>
        <w:rPr>
          <w:rFonts w:hint="eastAsia"/>
          <w:kern w:val="0"/>
          <w:szCs w:val="21"/>
          <w:u w:val="single"/>
        </w:rPr>
        <w:t xml:space="preserve">                  </w:t>
      </w:r>
    </w:p>
    <w:p w:rsidR="002253B2" w:rsidRDefault="00073523">
      <w:pPr>
        <w:spacing w:line="336" w:lineRule="auto"/>
        <w:ind w:firstLineChars="0" w:firstLine="0"/>
        <w:jc w:val="right"/>
        <w:rPr>
          <w:kern w:val="0"/>
          <w:szCs w:val="21"/>
        </w:rPr>
      </w:pPr>
      <w:r>
        <w:rPr>
          <w:rFonts w:hint="eastAsia"/>
          <w:kern w:val="0"/>
          <w:szCs w:val="21"/>
        </w:rPr>
        <w:t>邮政编码：</w:t>
      </w:r>
      <w:r>
        <w:rPr>
          <w:rFonts w:hint="eastAsia"/>
          <w:kern w:val="0"/>
          <w:szCs w:val="21"/>
          <w:u w:val="single"/>
        </w:rPr>
        <w:t xml:space="preserve">     </w:t>
      </w:r>
      <w:r>
        <w:rPr>
          <w:kern w:val="0"/>
          <w:szCs w:val="21"/>
          <w:u w:val="single"/>
        </w:rPr>
        <w:t xml:space="preserve">  </w:t>
      </w:r>
      <w:r>
        <w:rPr>
          <w:rFonts w:hint="eastAsia"/>
          <w:kern w:val="0"/>
          <w:szCs w:val="21"/>
          <w:u w:val="single"/>
        </w:rPr>
        <w:t xml:space="preserve">                  </w:t>
      </w:r>
    </w:p>
    <w:p w:rsidR="002253B2" w:rsidRDefault="00073523">
      <w:pPr>
        <w:spacing w:line="336" w:lineRule="auto"/>
        <w:ind w:firstLineChars="0" w:firstLine="0"/>
        <w:jc w:val="right"/>
        <w:rPr>
          <w:kern w:val="0"/>
          <w:szCs w:val="21"/>
          <w:u w:val="single"/>
        </w:rPr>
      </w:pPr>
      <w:r>
        <w:rPr>
          <w:rFonts w:hint="eastAsia"/>
          <w:kern w:val="0"/>
          <w:szCs w:val="21"/>
        </w:rPr>
        <w:t>日期：</w:t>
      </w:r>
      <w:r>
        <w:rPr>
          <w:rFonts w:hint="eastAsia"/>
          <w:kern w:val="0"/>
          <w:szCs w:val="21"/>
          <w:u w:val="single"/>
        </w:rPr>
        <w:t xml:space="preserve">   </w:t>
      </w:r>
      <w:r>
        <w:rPr>
          <w:kern w:val="0"/>
          <w:szCs w:val="21"/>
          <w:u w:val="single"/>
        </w:rPr>
        <w:t xml:space="preserve">  </w:t>
      </w:r>
      <w:r>
        <w:rPr>
          <w:rFonts w:hint="eastAsia"/>
          <w:kern w:val="0"/>
          <w:szCs w:val="21"/>
          <w:u w:val="single"/>
        </w:rPr>
        <w:t xml:space="preserve"> </w:t>
      </w:r>
      <w:r>
        <w:rPr>
          <w:rFonts w:hint="eastAsia"/>
          <w:kern w:val="0"/>
          <w:szCs w:val="21"/>
          <w:u w:val="single"/>
        </w:rPr>
        <w:t>年</w:t>
      </w:r>
      <w:r>
        <w:rPr>
          <w:rFonts w:hint="eastAsia"/>
          <w:kern w:val="0"/>
          <w:szCs w:val="21"/>
          <w:u w:val="single"/>
        </w:rPr>
        <w:t xml:space="preserve">    </w:t>
      </w:r>
      <w:r>
        <w:rPr>
          <w:rFonts w:hint="eastAsia"/>
          <w:kern w:val="0"/>
          <w:szCs w:val="21"/>
          <w:u w:val="single"/>
        </w:rPr>
        <w:t>月</w:t>
      </w:r>
      <w:r>
        <w:rPr>
          <w:rFonts w:hint="eastAsia"/>
          <w:kern w:val="0"/>
          <w:szCs w:val="21"/>
          <w:u w:val="single"/>
        </w:rPr>
        <w:t xml:space="preserve">    </w:t>
      </w:r>
      <w:r>
        <w:rPr>
          <w:rFonts w:hint="eastAsia"/>
          <w:kern w:val="0"/>
          <w:szCs w:val="21"/>
          <w:u w:val="single"/>
        </w:rPr>
        <w:t>日</w:t>
      </w:r>
      <w:bookmarkStart w:id="169" w:name="_Toc24851"/>
      <w:bookmarkStart w:id="170" w:name="_Toc504"/>
      <w:bookmarkStart w:id="171" w:name="_Toc29486"/>
      <w:bookmarkStart w:id="172" w:name="_Toc66718886"/>
      <w:bookmarkStart w:id="173" w:name="_Toc10542"/>
      <w:bookmarkStart w:id="174" w:name="_Toc26354"/>
      <w:bookmarkStart w:id="175" w:name="_Toc514170142"/>
      <w:bookmarkStart w:id="176" w:name="_Toc23223"/>
    </w:p>
    <w:p w:rsidR="002253B2" w:rsidRDefault="00073523">
      <w:pPr>
        <w:pageBreakBefore/>
        <w:spacing w:afterLines="50" w:after="163" w:line="288" w:lineRule="auto"/>
        <w:ind w:firstLineChars="0" w:firstLine="0"/>
        <w:jc w:val="center"/>
        <w:outlineLvl w:val="3"/>
        <w:rPr>
          <w:b/>
          <w:sz w:val="36"/>
          <w:szCs w:val="30"/>
        </w:rPr>
      </w:pPr>
      <w:r>
        <w:rPr>
          <w:rFonts w:cs="宋体" w:hint="eastAsia"/>
          <w:b/>
          <w:sz w:val="36"/>
          <w:szCs w:val="30"/>
        </w:rPr>
        <w:lastRenderedPageBreak/>
        <w:t>（二）投标函附录</w:t>
      </w:r>
      <w:bookmarkEnd w:id="169"/>
      <w:bookmarkEnd w:id="170"/>
      <w:bookmarkEnd w:id="171"/>
      <w:bookmarkEnd w:id="172"/>
      <w:bookmarkEnd w:id="173"/>
      <w:bookmarkEnd w:id="174"/>
      <w:bookmarkEnd w:id="175"/>
      <w:bookmarkEnd w:id="176"/>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303"/>
        <w:gridCol w:w="4154"/>
        <w:gridCol w:w="1417"/>
      </w:tblGrid>
      <w:tr w:rsidR="002253B2">
        <w:trPr>
          <w:trHeight w:val="732"/>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rsidR="002253B2" w:rsidRDefault="00073523">
            <w:pPr>
              <w:spacing w:line="240" w:lineRule="auto"/>
              <w:ind w:firstLineChars="0" w:firstLine="0"/>
              <w:jc w:val="center"/>
              <w:rPr>
                <w:b/>
              </w:rPr>
            </w:pPr>
            <w:r>
              <w:rPr>
                <w:rFonts w:hint="eastAsia"/>
                <w:b/>
              </w:rPr>
              <w:t>序号</w:t>
            </w:r>
          </w:p>
        </w:tc>
        <w:tc>
          <w:tcPr>
            <w:tcW w:w="2303" w:type="dxa"/>
            <w:tcBorders>
              <w:top w:val="single" w:sz="4" w:space="0" w:color="auto"/>
              <w:left w:val="single" w:sz="4" w:space="0" w:color="auto"/>
              <w:bottom w:val="single" w:sz="4" w:space="0" w:color="auto"/>
              <w:right w:val="single" w:sz="4" w:space="0" w:color="auto"/>
            </w:tcBorders>
            <w:vAlign w:val="center"/>
          </w:tcPr>
          <w:p w:rsidR="002253B2" w:rsidRDefault="00073523">
            <w:pPr>
              <w:spacing w:line="240" w:lineRule="auto"/>
              <w:ind w:firstLineChars="0" w:firstLine="0"/>
              <w:jc w:val="center"/>
              <w:rPr>
                <w:b/>
              </w:rPr>
            </w:pPr>
            <w:r>
              <w:rPr>
                <w:rFonts w:hint="eastAsia"/>
                <w:b/>
              </w:rPr>
              <w:t>条款名称</w:t>
            </w:r>
          </w:p>
        </w:tc>
        <w:tc>
          <w:tcPr>
            <w:tcW w:w="4154" w:type="dxa"/>
            <w:tcBorders>
              <w:top w:val="single" w:sz="4" w:space="0" w:color="auto"/>
              <w:left w:val="single" w:sz="4" w:space="0" w:color="auto"/>
              <w:bottom w:val="single" w:sz="4" w:space="0" w:color="auto"/>
              <w:right w:val="single" w:sz="4" w:space="0" w:color="auto"/>
            </w:tcBorders>
            <w:vAlign w:val="center"/>
          </w:tcPr>
          <w:p w:rsidR="002253B2" w:rsidRDefault="00073523">
            <w:pPr>
              <w:spacing w:line="240" w:lineRule="auto"/>
              <w:ind w:firstLineChars="0" w:firstLine="0"/>
              <w:jc w:val="center"/>
              <w:rPr>
                <w:b/>
              </w:rPr>
            </w:pPr>
            <w:r>
              <w:rPr>
                <w:rFonts w:hint="eastAsia"/>
                <w:b/>
              </w:rPr>
              <w:t>约定内容</w:t>
            </w:r>
          </w:p>
        </w:tc>
        <w:tc>
          <w:tcPr>
            <w:tcW w:w="1417" w:type="dxa"/>
            <w:tcBorders>
              <w:top w:val="single" w:sz="4" w:space="0" w:color="auto"/>
              <w:left w:val="single" w:sz="4" w:space="0" w:color="auto"/>
              <w:bottom w:val="single" w:sz="4" w:space="0" w:color="auto"/>
              <w:right w:val="single" w:sz="4" w:space="0" w:color="auto"/>
            </w:tcBorders>
            <w:vAlign w:val="center"/>
          </w:tcPr>
          <w:p w:rsidR="002253B2" w:rsidRDefault="00073523">
            <w:pPr>
              <w:spacing w:line="240" w:lineRule="auto"/>
              <w:ind w:firstLineChars="0" w:firstLine="0"/>
              <w:jc w:val="center"/>
              <w:rPr>
                <w:b/>
              </w:rPr>
            </w:pPr>
            <w:r>
              <w:rPr>
                <w:rFonts w:hint="eastAsia"/>
                <w:b/>
                <w:szCs w:val="24"/>
              </w:rPr>
              <w:t>备注</w:t>
            </w:r>
          </w:p>
        </w:tc>
      </w:tr>
      <w:tr w:rsidR="002253B2">
        <w:trPr>
          <w:trHeight w:val="941"/>
          <w:jc w:val="center"/>
        </w:trPr>
        <w:tc>
          <w:tcPr>
            <w:tcW w:w="846" w:type="dxa"/>
            <w:tcBorders>
              <w:top w:val="single" w:sz="4" w:space="0" w:color="auto"/>
              <w:left w:val="single" w:sz="4" w:space="0" w:color="auto"/>
              <w:bottom w:val="single" w:sz="4" w:space="0" w:color="auto"/>
              <w:right w:val="single" w:sz="4" w:space="0" w:color="auto"/>
            </w:tcBorders>
            <w:vAlign w:val="center"/>
          </w:tcPr>
          <w:p w:rsidR="002253B2" w:rsidRDefault="00073523">
            <w:pPr>
              <w:spacing w:line="240" w:lineRule="auto"/>
              <w:ind w:firstLineChars="0" w:firstLine="0"/>
              <w:jc w:val="center"/>
              <w:rPr>
                <w:rFonts w:cs="宋体"/>
                <w:szCs w:val="24"/>
              </w:rPr>
            </w:pPr>
            <w:r>
              <w:rPr>
                <w:rFonts w:cs="宋体" w:hint="eastAsia"/>
                <w:szCs w:val="24"/>
              </w:rPr>
              <w:t>1</w:t>
            </w:r>
          </w:p>
        </w:tc>
        <w:tc>
          <w:tcPr>
            <w:tcW w:w="2303" w:type="dxa"/>
            <w:tcBorders>
              <w:top w:val="single" w:sz="4" w:space="0" w:color="auto"/>
              <w:left w:val="single" w:sz="4" w:space="0" w:color="auto"/>
              <w:bottom w:val="single" w:sz="4" w:space="0" w:color="auto"/>
              <w:right w:val="single" w:sz="4" w:space="0" w:color="auto"/>
            </w:tcBorders>
            <w:vAlign w:val="center"/>
          </w:tcPr>
          <w:p w:rsidR="002253B2" w:rsidRDefault="00073523">
            <w:pPr>
              <w:spacing w:line="240" w:lineRule="auto"/>
              <w:ind w:firstLineChars="0" w:firstLine="0"/>
              <w:rPr>
                <w:rFonts w:cs="宋体"/>
                <w:szCs w:val="24"/>
              </w:rPr>
            </w:pPr>
            <w:r>
              <w:rPr>
                <w:rFonts w:cs="宋体" w:hint="eastAsia"/>
                <w:szCs w:val="24"/>
              </w:rPr>
              <w:t>项目负责人</w:t>
            </w:r>
          </w:p>
        </w:tc>
        <w:tc>
          <w:tcPr>
            <w:tcW w:w="4154" w:type="dxa"/>
            <w:tcBorders>
              <w:top w:val="single" w:sz="4" w:space="0" w:color="auto"/>
              <w:left w:val="single" w:sz="4" w:space="0" w:color="auto"/>
              <w:bottom w:val="single" w:sz="4" w:space="0" w:color="auto"/>
              <w:right w:val="single" w:sz="4" w:space="0" w:color="auto"/>
            </w:tcBorders>
            <w:vAlign w:val="center"/>
          </w:tcPr>
          <w:p w:rsidR="002253B2" w:rsidRDefault="00073523">
            <w:pPr>
              <w:spacing w:line="288" w:lineRule="auto"/>
              <w:ind w:firstLineChars="0" w:firstLine="0"/>
              <w:rPr>
                <w:rFonts w:cs="宋体"/>
                <w:bCs/>
                <w:szCs w:val="24"/>
              </w:rPr>
            </w:pPr>
            <w:r>
              <w:rPr>
                <w:rFonts w:cs="宋体" w:hint="eastAsia"/>
                <w:bCs/>
                <w:szCs w:val="24"/>
              </w:rPr>
              <w:t>姓名：</w:t>
            </w:r>
            <w:r>
              <w:rPr>
                <w:rFonts w:cs="宋体" w:hint="eastAsia"/>
                <w:bCs/>
                <w:szCs w:val="24"/>
                <w:u w:val="single"/>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2253B2" w:rsidRDefault="002253B2">
            <w:pPr>
              <w:spacing w:line="240" w:lineRule="auto"/>
              <w:ind w:firstLineChars="0" w:firstLine="0"/>
              <w:rPr>
                <w:sz w:val="22"/>
              </w:rPr>
            </w:pPr>
          </w:p>
        </w:tc>
      </w:tr>
      <w:tr w:rsidR="002253B2">
        <w:trPr>
          <w:trHeight w:val="794"/>
          <w:jc w:val="center"/>
        </w:trPr>
        <w:tc>
          <w:tcPr>
            <w:tcW w:w="846" w:type="dxa"/>
            <w:tcBorders>
              <w:top w:val="single" w:sz="4" w:space="0" w:color="auto"/>
              <w:left w:val="single" w:sz="4" w:space="0" w:color="auto"/>
              <w:bottom w:val="single" w:sz="4" w:space="0" w:color="auto"/>
              <w:right w:val="single" w:sz="4" w:space="0" w:color="auto"/>
            </w:tcBorders>
            <w:vAlign w:val="center"/>
          </w:tcPr>
          <w:p w:rsidR="002253B2" w:rsidRDefault="00073523">
            <w:pPr>
              <w:spacing w:line="240" w:lineRule="auto"/>
              <w:ind w:firstLineChars="0" w:firstLine="0"/>
              <w:jc w:val="center"/>
              <w:rPr>
                <w:rFonts w:cs="宋体"/>
                <w:szCs w:val="24"/>
              </w:rPr>
            </w:pPr>
            <w:r>
              <w:rPr>
                <w:rFonts w:cs="宋体" w:hint="eastAsia"/>
                <w:szCs w:val="24"/>
              </w:rPr>
              <w:t>2</w:t>
            </w:r>
          </w:p>
        </w:tc>
        <w:tc>
          <w:tcPr>
            <w:tcW w:w="2303" w:type="dxa"/>
            <w:tcBorders>
              <w:top w:val="single" w:sz="4" w:space="0" w:color="auto"/>
              <w:left w:val="single" w:sz="4" w:space="0" w:color="auto"/>
              <w:bottom w:val="single" w:sz="4" w:space="0" w:color="auto"/>
              <w:right w:val="single" w:sz="4" w:space="0" w:color="auto"/>
            </w:tcBorders>
            <w:vAlign w:val="center"/>
          </w:tcPr>
          <w:p w:rsidR="002253B2" w:rsidRDefault="00073523">
            <w:pPr>
              <w:spacing w:line="240" w:lineRule="auto"/>
              <w:ind w:firstLineChars="0" w:firstLine="0"/>
              <w:rPr>
                <w:rFonts w:cs="宋体"/>
                <w:szCs w:val="24"/>
              </w:rPr>
            </w:pPr>
            <w:r>
              <w:rPr>
                <w:rFonts w:cs="宋体" w:hint="eastAsia"/>
                <w:szCs w:val="24"/>
              </w:rPr>
              <w:t>服务期限</w:t>
            </w:r>
          </w:p>
        </w:tc>
        <w:tc>
          <w:tcPr>
            <w:tcW w:w="4154" w:type="dxa"/>
            <w:tcBorders>
              <w:top w:val="single" w:sz="4" w:space="0" w:color="auto"/>
              <w:left w:val="single" w:sz="4" w:space="0" w:color="auto"/>
              <w:bottom w:val="single" w:sz="4" w:space="0" w:color="auto"/>
              <w:right w:val="single" w:sz="4" w:space="0" w:color="auto"/>
            </w:tcBorders>
            <w:vAlign w:val="center"/>
          </w:tcPr>
          <w:p w:rsidR="002253B2" w:rsidRDefault="00073523">
            <w:pPr>
              <w:spacing w:line="240" w:lineRule="auto"/>
              <w:ind w:firstLineChars="0" w:firstLine="0"/>
              <w:rPr>
                <w:rFonts w:cs="宋体"/>
                <w:bCs/>
                <w:szCs w:val="24"/>
              </w:rPr>
            </w:pPr>
            <w:r>
              <w:rPr>
                <w:rFonts w:cs="宋体" w:hint="eastAsia"/>
                <w:bCs/>
                <w:szCs w:val="24"/>
              </w:rPr>
              <w:t>按招标文件要求</w:t>
            </w:r>
          </w:p>
        </w:tc>
        <w:tc>
          <w:tcPr>
            <w:tcW w:w="1417" w:type="dxa"/>
            <w:tcBorders>
              <w:top w:val="single" w:sz="4" w:space="0" w:color="auto"/>
              <w:left w:val="single" w:sz="4" w:space="0" w:color="auto"/>
              <w:bottom w:val="single" w:sz="4" w:space="0" w:color="auto"/>
              <w:right w:val="single" w:sz="4" w:space="0" w:color="auto"/>
            </w:tcBorders>
            <w:vAlign w:val="center"/>
          </w:tcPr>
          <w:p w:rsidR="002253B2" w:rsidRDefault="002253B2">
            <w:pPr>
              <w:spacing w:line="240" w:lineRule="auto"/>
              <w:ind w:firstLineChars="0" w:firstLine="0"/>
              <w:rPr>
                <w:sz w:val="22"/>
              </w:rPr>
            </w:pPr>
          </w:p>
        </w:tc>
      </w:tr>
      <w:tr w:rsidR="002253B2">
        <w:trPr>
          <w:trHeight w:val="794"/>
          <w:jc w:val="center"/>
        </w:trPr>
        <w:tc>
          <w:tcPr>
            <w:tcW w:w="846" w:type="dxa"/>
            <w:tcBorders>
              <w:top w:val="single" w:sz="4" w:space="0" w:color="auto"/>
              <w:left w:val="single" w:sz="4" w:space="0" w:color="auto"/>
              <w:bottom w:val="single" w:sz="4" w:space="0" w:color="auto"/>
              <w:right w:val="single" w:sz="4" w:space="0" w:color="auto"/>
            </w:tcBorders>
            <w:vAlign w:val="center"/>
          </w:tcPr>
          <w:p w:rsidR="002253B2" w:rsidRDefault="00073523">
            <w:pPr>
              <w:spacing w:line="240" w:lineRule="auto"/>
              <w:ind w:firstLineChars="0" w:firstLine="0"/>
              <w:jc w:val="center"/>
              <w:rPr>
                <w:rFonts w:cs="宋体"/>
                <w:szCs w:val="24"/>
              </w:rPr>
            </w:pPr>
            <w:r>
              <w:rPr>
                <w:rFonts w:cs="宋体" w:hint="eastAsia"/>
                <w:szCs w:val="24"/>
              </w:rPr>
              <w:t>3</w:t>
            </w:r>
          </w:p>
        </w:tc>
        <w:tc>
          <w:tcPr>
            <w:tcW w:w="2303" w:type="dxa"/>
            <w:tcBorders>
              <w:top w:val="single" w:sz="4" w:space="0" w:color="auto"/>
              <w:left w:val="single" w:sz="4" w:space="0" w:color="auto"/>
              <w:bottom w:val="single" w:sz="4" w:space="0" w:color="auto"/>
              <w:right w:val="single" w:sz="4" w:space="0" w:color="auto"/>
            </w:tcBorders>
            <w:vAlign w:val="center"/>
          </w:tcPr>
          <w:p w:rsidR="002253B2" w:rsidRDefault="00073523">
            <w:pPr>
              <w:spacing w:line="240" w:lineRule="auto"/>
              <w:ind w:firstLineChars="0" w:firstLine="0"/>
              <w:rPr>
                <w:rFonts w:cs="宋体"/>
                <w:szCs w:val="24"/>
              </w:rPr>
            </w:pPr>
            <w:r>
              <w:rPr>
                <w:rFonts w:cs="宋体" w:hint="eastAsia"/>
                <w:szCs w:val="24"/>
              </w:rPr>
              <w:t>合同价款确定方式</w:t>
            </w:r>
          </w:p>
        </w:tc>
        <w:tc>
          <w:tcPr>
            <w:tcW w:w="4154" w:type="dxa"/>
            <w:tcBorders>
              <w:top w:val="single" w:sz="4" w:space="0" w:color="auto"/>
              <w:left w:val="single" w:sz="4" w:space="0" w:color="auto"/>
              <w:bottom w:val="single" w:sz="4" w:space="0" w:color="auto"/>
              <w:right w:val="single" w:sz="4" w:space="0" w:color="auto"/>
            </w:tcBorders>
            <w:vAlign w:val="center"/>
          </w:tcPr>
          <w:p w:rsidR="002253B2" w:rsidRDefault="00073523">
            <w:pPr>
              <w:spacing w:line="240" w:lineRule="auto"/>
              <w:ind w:firstLineChars="0" w:firstLine="0"/>
              <w:rPr>
                <w:rFonts w:cs="宋体"/>
                <w:bCs/>
                <w:szCs w:val="24"/>
              </w:rPr>
            </w:pPr>
            <w:r>
              <w:rPr>
                <w:rFonts w:cs="宋体" w:hint="eastAsia"/>
                <w:bCs/>
                <w:szCs w:val="24"/>
              </w:rPr>
              <w:t>按格式四《投标报价表》及合同约定</w:t>
            </w:r>
          </w:p>
        </w:tc>
        <w:tc>
          <w:tcPr>
            <w:tcW w:w="1417" w:type="dxa"/>
            <w:tcBorders>
              <w:top w:val="single" w:sz="4" w:space="0" w:color="auto"/>
              <w:left w:val="single" w:sz="4" w:space="0" w:color="auto"/>
              <w:bottom w:val="single" w:sz="4" w:space="0" w:color="auto"/>
              <w:right w:val="single" w:sz="4" w:space="0" w:color="auto"/>
            </w:tcBorders>
            <w:vAlign w:val="center"/>
          </w:tcPr>
          <w:p w:rsidR="002253B2" w:rsidRDefault="002253B2">
            <w:pPr>
              <w:spacing w:line="240" w:lineRule="auto"/>
              <w:ind w:firstLineChars="0" w:firstLine="0"/>
              <w:rPr>
                <w:sz w:val="22"/>
              </w:rPr>
            </w:pPr>
          </w:p>
        </w:tc>
      </w:tr>
      <w:tr w:rsidR="002253B2">
        <w:trPr>
          <w:trHeight w:val="794"/>
          <w:jc w:val="center"/>
        </w:trPr>
        <w:tc>
          <w:tcPr>
            <w:tcW w:w="846" w:type="dxa"/>
            <w:tcBorders>
              <w:top w:val="single" w:sz="4" w:space="0" w:color="auto"/>
              <w:left w:val="single" w:sz="4" w:space="0" w:color="auto"/>
              <w:bottom w:val="single" w:sz="4" w:space="0" w:color="auto"/>
              <w:right w:val="single" w:sz="4" w:space="0" w:color="auto"/>
            </w:tcBorders>
            <w:vAlign w:val="center"/>
          </w:tcPr>
          <w:p w:rsidR="002253B2" w:rsidRDefault="00073523">
            <w:pPr>
              <w:spacing w:line="240" w:lineRule="auto"/>
              <w:ind w:firstLineChars="0" w:firstLine="0"/>
              <w:jc w:val="center"/>
              <w:rPr>
                <w:rFonts w:cs="宋体"/>
                <w:szCs w:val="24"/>
              </w:rPr>
            </w:pPr>
            <w:r>
              <w:rPr>
                <w:rFonts w:cs="宋体" w:hint="eastAsia"/>
                <w:szCs w:val="24"/>
              </w:rPr>
              <w:t>5</w:t>
            </w:r>
          </w:p>
        </w:tc>
        <w:tc>
          <w:tcPr>
            <w:tcW w:w="2303" w:type="dxa"/>
            <w:tcBorders>
              <w:top w:val="single" w:sz="4" w:space="0" w:color="auto"/>
              <w:left w:val="single" w:sz="4" w:space="0" w:color="auto"/>
              <w:bottom w:val="single" w:sz="4" w:space="0" w:color="auto"/>
              <w:right w:val="single" w:sz="4" w:space="0" w:color="auto"/>
            </w:tcBorders>
            <w:vAlign w:val="center"/>
          </w:tcPr>
          <w:p w:rsidR="002253B2" w:rsidRDefault="00073523">
            <w:pPr>
              <w:spacing w:line="240" w:lineRule="auto"/>
              <w:ind w:firstLineChars="0" w:firstLine="0"/>
              <w:rPr>
                <w:rFonts w:cs="宋体"/>
                <w:szCs w:val="24"/>
              </w:rPr>
            </w:pPr>
            <w:r>
              <w:rPr>
                <w:rFonts w:cs="宋体" w:hint="eastAsia"/>
                <w:szCs w:val="24"/>
              </w:rPr>
              <w:t>质量标准</w:t>
            </w:r>
          </w:p>
        </w:tc>
        <w:tc>
          <w:tcPr>
            <w:tcW w:w="4154" w:type="dxa"/>
            <w:tcBorders>
              <w:top w:val="single" w:sz="4" w:space="0" w:color="auto"/>
              <w:left w:val="single" w:sz="4" w:space="0" w:color="auto"/>
              <w:bottom w:val="single" w:sz="4" w:space="0" w:color="auto"/>
              <w:right w:val="single" w:sz="4" w:space="0" w:color="auto"/>
            </w:tcBorders>
            <w:vAlign w:val="center"/>
          </w:tcPr>
          <w:p w:rsidR="002253B2" w:rsidRDefault="00073523">
            <w:pPr>
              <w:spacing w:line="240" w:lineRule="auto"/>
              <w:ind w:firstLineChars="0" w:firstLine="0"/>
              <w:rPr>
                <w:rFonts w:cs="宋体"/>
                <w:bCs/>
                <w:szCs w:val="24"/>
              </w:rPr>
            </w:pPr>
            <w:r>
              <w:rPr>
                <w:rFonts w:cs="宋体" w:hint="eastAsia"/>
                <w:bCs/>
                <w:szCs w:val="24"/>
              </w:rPr>
              <w:t>按招标文件要求</w:t>
            </w:r>
          </w:p>
        </w:tc>
        <w:tc>
          <w:tcPr>
            <w:tcW w:w="1417" w:type="dxa"/>
            <w:tcBorders>
              <w:top w:val="single" w:sz="4" w:space="0" w:color="auto"/>
              <w:left w:val="single" w:sz="4" w:space="0" w:color="auto"/>
              <w:bottom w:val="single" w:sz="4" w:space="0" w:color="auto"/>
              <w:right w:val="single" w:sz="4" w:space="0" w:color="auto"/>
            </w:tcBorders>
            <w:vAlign w:val="center"/>
          </w:tcPr>
          <w:p w:rsidR="002253B2" w:rsidRDefault="002253B2">
            <w:pPr>
              <w:spacing w:line="240" w:lineRule="auto"/>
              <w:ind w:firstLineChars="0" w:firstLine="0"/>
              <w:rPr>
                <w:sz w:val="22"/>
              </w:rPr>
            </w:pPr>
          </w:p>
        </w:tc>
      </w:tr>
      <w:tr w:rsidR="002253B2">
        <w:trPr>
          <w:trHeight w:val="794"/>
          <w:jc w:val="center"/>
        </w:trPr>
        <w:tc>
          <w:tcPr>
            <w:tcW w:w="846" w:type="dxa"/>
            <w:tcBorders>
              <w:top w:val="single" w:sz="4" w:space="0" w:color="auto"/>
              <w:left w:val="single" w:sz="4" w:space="0" w:color="auto"/>
              <w:bottom w:val="single" w:sz="4" w:space="0" w:color="auto"/>
              <w:right w:val="single" w:sz="4" w:space="0" w:color="auto"/>
            </w:tcBorders>
            <w:vAlign w:val="center"/>
          </w:tcPr>
          <w:p w:rsidR="002253B2" w:rsidRDefault="00073523">
            <w:pPr>
              <w:spacing w:line="240" w:lineRule="auto"/>
              <w:ind w:firstLineChars="0" w:firstLine="0"/>
              <w:jc w:val="center"/>
              <w:rPr>
                <w:rFonts w:cs="宋体"/>
                <w:szCs w:val="24"/>
              </w:rPr>
            </w:pPr>
            <w:r>
              <w:rPr>
                <w:rFonts w:cs="宋体" w:hint="eastAsia"/>
                <w:szCs w:val="24"/>
              </w:rPr>
              <w:t>6</w:t>
            </w:r>
          </w:p>
        </w:tc>
        <w:tc>
          <w:tcPr>
            <w:tcW w:w="2303" w:type="dxa"/>
            <w:tcBorders>
              <w:top w:val="single" w:sz="4" w:space="0" w:color="auto"/>
              <w:left w:val="single" w:sz="4" w:space="0" w:color="auto"/>
              <w:bottom w:val="single" w:sz="4" w:space="0" w:color="auto"/>
              <w:right w:val="single" w:sz="4" w:space="0" w:color="auto"/>
            </w:tcBorders>
            <w:vAlign w:val="center"/>
          </w:tcPr>
          <w:p w:rsidR="002253B2" w:rsidRDefault="00073523">
            <w:pPr>
              <w:spacing w:line="240" w:lineRule="auto"/>
              <w:ind w:firstLineChars="0" w:firstLine="0"/>
              <w:rPr>
                <w:rFonts w:cs="宋体"/>
                <w:szCs w:val="24"/>
              </w:rPr>
            </w:pPr>
            <w:r>
              <w:rPr>
                <w:rFonts w:cs="宋体" w:hint="eastAsia"/>
                <w:szCs w:val="24"/>
              </w:rPr>
              <w:t>投标有效期</w:t>
            </w:r>
          </w:p>
        </w:tc>
        <w:tc>
          <w:tcPr>
            <w:tcW w:w="4154" w:type="dxa"/>
            <w:tcBorders>
              <w:top w:val="single" w:sz="4" w:space="0" w:color="auto"/>
              <w:left w:val="single" w:sz="4" w:space="0" w:color="auto"/>
              <w:bottom w:val="single" w:sz="4" w:space="0" w:color="auto"/>
              <w:right w:val="single" w:sz="4" w:space="0" w:color="auto"/>
            </w:tcBorders>
            <w:vAlign w:val="center"/>
          </w:tcPr>
          <w:p w:rsidR="002253B2" w:rsidRDefault="00073523">
            <w:pPr>
              <w:spacing w:line="240" w:lineRule="auto"/>
              <w:ind w:firstLineChars="0" w:firstLine="0"/>
              <w:rPr>
                <w:rFonts w:cs="宋体"/>
                <w:bCs/>
                <w:szCs w:val="24"/>
              </w:rPr>
            </w:pPr>
            <w:r>
              <w:rPr>
                <w:rFonts w:cs="宋体" w:hint="eastAsia"/>
                <w:bCs/>
                <w:szCs w:val="24"/>
              </w:rPr>
              <w:t>按招标文件要求</w:t>
            </w:r>
          </w:p>
        </w:tc>
        <w:tc>
          <w:tcPr>
            <w:tcW w:w="1417" w:type="dxa"/>
            <w:tcBorders>
              <w:top w:val="single" w:sz="4" w:space="0" w:color="auto"/>
              <w:left w:val="single" w:sz="4" w:space="0" w:color="auto"/>
              <w:bottom w:val="single" w:sz="4" w:space="0" w:color="auto"/>
              <w:right w:val="single" w:sz="4" w:space="0" w:color="auto"/>
            </w:tcBorders>
            <w:vAlign w:val="center"/>
          </w:tcPr>
          <w:p w:rsidR="002253B2" w:rsidRDefault="002253B2">
            <w:pPr>
              <w:spacing w:line="240" w:lineRule="auto"/>
              <w:ind w:firstLineChars="0" w:firstLine="0"/>
              <w:rPr>
                <w:sz w:val="22"/>
              </w:rPr>
            </w:pPr>
          </w:p>
        </w:tc>
      </w:tr>
    </w:tbl>
    <w:p w:rsidR="002253B2" w:rsidRDefault="002253B2">
      <w:pPr>
        <w:autoSpaceDE w:val="0"/>
        <w:autoSpaceDN w:val="0"/>
        <w:spacing w:after="120" w:line="240" w:lineRule="auto"/>
        <w:ind w:left="480" w:firstLine="480"/>
        <w:rPr>
          <w:rFonts w:ascii="Calibri" w:hAnsi="Calibri"/>
          <w:color w:val="0D0D0D"/>
          <w:szCs w:val="24"/>
        </w:rPr>
      </w:pPr>
    </w:p>
    <w:p w:rsidR="002253B2" w:rsidRDefault="002253B2">
      <w:pPr>
        <w:autoSpaceDE w:val="0"/>
        <w:autoSpaceDN w:val="0"/>
        <w:spacing w:after="120" w:line="240" w:lineRule="auto"/>
        <w:ind w:left="480" w:firstLine="480"/>
        <w:rPr>
          <w:rFonts w:ascii="Calibri" w:hAnsi="Calibri"/>
          <w:color w:val="0D0D0D"/>
          <w:szCs w:val="24"/>
        </w:rPr>
      </w:pPr>
    </w:p>
    <w:p w:rsidR="002253B2" w:rsidRDefault="002253B2">
      <w:pPr>
        <w:autoSpaceDE w:val="0"/>
        <w:autoSpaceDN w:val="0"/>
        <w:spacing w:after="120" w:line="240" w:lineRule="auto"/>
        <w:ind w:left="480" w:firstLine="480"/>
        <w:rPr>
          <w:rFonts w:ascii="Calibri" w:hAnsi="Calibri"/>
          <w:color w:val="0D0D0D"/>
          <w:szCs w:val="24"/>
        </w:rPr>
      </w:pPr>
    </w:p>
    <w:p w:rsidR="002253B2" w:rsidRDefault="00073523">
      <w:pPr>
        <w:spacing w:line="384" w:lineRule="auto"/>
        <w:ind w:firstLineChars="0" w:firstLine="0"/>
        <w:jc w:val="right"/>
        <w:rPr>
          <w:szCs w:val="24"/>
        </w:rPr>
      </w:pPr>
      <w:r>
        <w:rPr>
          <w:rFonts w:hint="eastAsia"/>
          <w:szCs w:val="24"/>
        </w:rPr>
        <w:t>投标人名称：</w:t>
      </w:r>
      <w:r>
        <w:rPr>
          <w:rFonts w:hint="eastAsia"/>
          <w:szCs w:val="24"/>
          <w:u w:val="single"/>
        </w:rPr>
        <w:t xml:space="preserve">                      </w:t>
      </w:r>
      <w:r>
        <w:rPr>
          <w:rFonts w:hint="eastAsia"/>
          <w:szCs w:val="24"/>
        </w:rPr>
        <w:t>（盖单位公章）</w:t>
      </w:r>
    </w:p>
    <w:p w:rsidR="002253B2" w:rsidRDefault="00073523">
      <w:pPr>
        <w:spacing w:line="384" w:lineRule="auto"/>
        <w:ind w:firstLineChars="0" w:firstLine="0"/>
        <w:jc w:val="right"/>
        <w:rPr>
          <w:szCs w:val="24"/>
          <w:u w:val="single"/>
        </w:rPr>
      </w:pPr>
      <w:r>
        <w:rPr>
          <w:rFonts w:hint="eastAsia"/>
          <w:szCs w:val="24"/>
        </w:rPr>
        <w:t>法定代表人或委托代理人：</w:t>
      </w:r>
      <w:r>
        <w:rPr>
          <w:rFonts w:hint="eastAsia"/>
          <w:szCs w:val="24"/>
          <w:u w:val="single"/>
        </w:rPr>
        <w:t xml:space="preserve">                      </w:t>
      </w:r>
      <w:r>
        <w:rPr>
          <w:rFonts w:hint="eastAsia"/>
          <w:szCs w:val="24"/>
        </w:rPr>
        <w:t>（签字或盖章）</w:t>
      </w:r>
    </w:p>
    <w:p w:rsidR="002253B2" w:rsidRDefault="00073523">
      <w:pPr>
        <w:spacing w:line="384" w:lineRule="auto"/>
        <w:ind w:firstLineChars="0" w:firstLine="0"/>
        <w:jc w:val="right"/>
      </w:pPr>
      <w:r>
        <w:rPr>
          <w:rFonts w:hint="eastAsia"/>
          <w:szCs w:val="24"/>
        </w:rPr>
        <w:t>日期：</w:t>
      </w:r>
      <w:r>
        <w:rPr>
          <w:rFonts w:hint="eastAsia"/>
          <w:kern w:val="0"/>
          <w:szCs w:val="24"/>
          <w:u w:val="single"/>
        </w:rPr>
        <w:t xml:space="preserve">       </w:t>
      </w:r>
      <w:r>
        <w:rPr>
          <w:rFonts w:hint="eastAsia"/>
          <w:kern w:val="0"/>
          <w:szCs w:val="24"/>
          <w:u w:val="single"/>
        </w:rPr>
        <w:t>年</w:t>
      </w:r>
      <w:r>
        <w:rPr>
          <w:rFonts w:hint="eastAsia"/>
          <w:kern w:val="0"/>
          <w:szCs w:val="24"/>
          <w:u w:val="single"/>
        </w:rPr>
        <w:t xml:space="preserve">    </w:t>
      </w:r>
      <w:r>
        <w:rPr>
          <w:rFonts w:hint="eastAsia"/>
          <w:kern w:val="0"/>
          <w:szCs w:val="24"/>
          <w:u w:val="single"/>
        </w:rPr>
        <w:t>月</w:t>
      </w:r>
      <w:r>
        <w:rPr>
          <w:rFonts w:hint="eastAsia"/>
          <w:kern w:val="0"/>
          <w:szCs w:val="24"/>
          <w:u w:val="single"/>
        </w:rPr>
        <w:t xml:space="preserve">    </w:t>
      </w:r>
      <w:r>
        <w:rPr>
          <w:rFonts w:hint="eastAsia"/>
          <w:kern w:val="0"/>
          <w:szCs w:val="24"/>
          <w:u w:val="single"/>
        </w:rPr>
        <w:t>日</w:t>
      </w:r>
    </w:p>
    <w:p w:rsidR="002253B2" w:rsidRDefault="002253B2">
      <w:pPr>
        <w:ind w:firstLine="480"/>
        <w:rPr>
          <w:lang w:bidi="ar"/>
        </w:rPr>
      </w:pPr>
    </w:p>
    <w:p w:rsidR="002253B2" w:rsidRDefault="002253B2">
      <w:pPr>
        <w:ind w:firstLine="480"/>
        <w:rPr>
          <w:szCs w:val="21"/>
        </w:rPr>
      </w:pPr>
    </w:p>
    <w:p w:rsidR="002253B2" w:rsidRDefault="00073523">
      <w:pPr>
        <w:pageBreakBefore/>
        <w:spacing w:line="288" w:lineRule="auto"/>
        <w:ind w:firstLineChars="0" w:firstLine="0"/>
        <w:outlineLvl w:val="2"/>
        <w:rPr>
          <w:b/>
          <w:szCs w:val="24"/>
        </w:rPr>
      </w:pPr>
      <w:bookmarkStart w:id="177" w:name="_Toc8656931"/>
      <w:bookmarkEnd w:id="158"/>
      <w:bookmarkEnd w:id="159"/>
      <w:bookmarkEnd w:id="160"/>
      <w:bookmarkEnd w:id="161"/>
      <w:bookmarkEnd w:id="162"/>
      <w:bookmarkEnd w:id="163"/>
      <w:bookmarkEnd w:id="164"/>
      <w:bookmarkEnd w:id="165"/>
      <w:bookmarkEnd w:id="166"/>
      <w:bookmarkEnd w:id="167"/>
      <w:bookmarkEnd w:id="168"/>
      <w:r>
        <w:rPr>
          <w:rFonts w:hint="eastAsia"/>
          <w:b/>
        </w:rPr>
        <w:lastRenderedPageBreak/>
        <w:t>格式二</w:t>
      </w:r>
      <w:r>
        <w:rPr>
          <w:rFonts w:hint="eastAsia"/>
          <w:b/>
        </w:rPr>
        <w:t xml:space="preserve"> </w:t>
      </w:r>
      <w:r>
        <w:rPr>
          <w:rFonts w:hint="eastAsia"/>
          <w:b/>
        </w:rPr>
        <w:t>法定代表人证明书</w:t>
      </w:r>
    </w:p>
    <w:p w:rsidR="002253B2" w:rsidRDefault="00073523">
      <w:pPr>
        <w:spacing w:afterLines="50" w:after="163" w:line="288" w:lineRule="auto"/>
        <w:ind w:firstLineChars="0" w:firstLine="0"/>
        <w:jc w:val="center"/>
        <w:outlineLvl w:val="3"/>
        <w:rPr>
          <w:b/>
          <w:bCs/>
          <w:spacing w:val="2"/>
          <w:w w:val="99"/>
          <w:position w:val="-1"/>
          <w:sz w:val="36"/>
          <w:szCs w:val="30"/>
        </w:rPr>
      </w:pPr>
      <w:bookmarkStart w:id="178" w:name="_Toc32660"/>
      <w:bookmarkStart w:id="179" w:name="_Hlk202564378"/>
      <w:bookmarkStart w:id="180" w:name="_Toc7629"/>
      <w:bookmarkStart w:id="181" w:name="_Toc16423"/>
      <w:bookmarkStart w:id="182" w:name="_Toc23382"/>
      <w:r>
        <w:rPr>
          <w:rFonts w:hint="eastAsia"/>
          <w:b/>
          <w:bCs/>
          <w:spacing w:val="2"/>
          <w:w w:val="99"/>
          <w:position w:val="-1"/>
          <w:sz w:val="36"/>
          <w:szCs w:val="30"/>
        </w:rPr>
        <w:t>法定代表人证明书</w:t>
      </w:r>
    </w:p>
    <w:p w:rsidR="002253B2" w:rsidRDefault="002253B2">
      <w:pPr>
        <w:ind w:firstLine="480"/>
      </w:pPr>
    </w:p>
    <w:p w:rsidR="002253B2" w:rsidRDefault="00073523">
      <w:pPr>
        <w:ind w:firstLine="480"/>
        <w:rPr>
          <w:bCs/>
          <w:u w:val="single"/>
        </w:rPr>
      </w:pPr>
      <w:r>
        <w:rPr>
          <w:rFonts w:hint="eastAsia"/>
          <w:bCs/>
        </w:rPr>
        <w:t>投</w:t>
      </w:r>
      <w:r>
        <w:rPr>
          <w:rFonts w:hint="eastAsia"/>
          <w:bCs/>
        </w:rPr>
        <w:t xml:space="preserve"> </w:t>
      </w:r>
      <w:r>
        <w:rPr>
          <w:rFonts w:hint="eastAsia"/>
          <w:bCs/>
        </w:rPr>
        <w:t>标</w:t>
      </w:r>
      <w:r>
        <w:rPr>
          <w:rFonts w:hint="eastAsia"/>
          <w:bCs/>
        </w:rPr>
        <w:t xml:space="preserve"> </w:t>
      </w:r>
      <w:r>
        <w:rPr>
          <w:rFonts w:hint="eastAsia"/>
          <w:bCs/>
        </w:rPr>
        <w:t>人：</w:t>
      </w:r>
      <w:r>
        <w:rPr>
          <w:rFonts w:hint="eastAsia"/>
          <w:bCs/>
          <w:u w:val="single"/>
        </w:rPr>
        <w:t xml:space="preserve">                                             </w:t>
      </w:r>
    </w:p>
    <w:p w:rsidR="002253B2" w:rsidRDefault="002253B2">
      <w:pPr>
        <w:ind w:firstLine="480"/>
        <w:rPr>
          <w:bCs/>
        </w:rPr>
      </w:pPr>
    </w:p>
    <w:p w:rsidR="002253B2" w:rsidRDefault="00073523">
      <w:pPr>
        <w:ind w:firstLine="480"/>
        <w:rPr>
          <w:bCs/>
          <w:u w:val="single"/>
        </w:rPr>
      </w:pPr>
      <w:r>
        <w:rPr>
          <w:rFonts w:hint="eastAsia"/>
          <w:bCs/>
        </w:rPr>
        <w:t>姓</w:t>
      </w:r>
      <w:r>
        <w:rPr>
          <w:rFonts w:hint="eastAsia"/>
          <w:bCs/>
        </w:rPr>
        <w:t xml:space="preserve"> </w:t>
      </w:r>
      <w:r>
        <w:rPr>
          <w:rFonts w:hint="eastAsia"/>
          <w:bCs/>
        </w:rPr>
        <w:t>名：</w:t>
      </w:r>
      <w:r>
        <w:rPr>
          <w:rFonts w:hint="eastAsia"/>
          <w:bCs/>
          <w:u w:val="single"/>
        </w:rPr>
        <w:t xml:space="preserve">         </w:t>
      </w:r>
      <w:r>
        <w:rPr>
          <w:rFonts w:hint="eastAsia"/>
          <w:bCs/>
        </w:rPr>
        <w:t xml:space="preserve">  </w:t>
      </w:r>
      <w:r>
        <w:rPr>
          <w:rFonts w:hint="eastAsia"/>
          <w:bCs/>
        </w:rPr>
        <w:t>性</w:t>
      </w:r>
      <w:r>
        <w:rPr>
          <w:rFonts w:hint="eastAsia"/>
          <w:bCs/>
        </w:rPr>
        <w:t xml:space="preserve"> </w:t>
      </w:r>
      <w:r>
        <w:rPr>
          <w:rFonts w:hint="eastAsia"/>
          <w:bCs/>
        </w:rPr>
        <w:t>别：</w:t>
      </w:r>
      <w:r>
        <w:rPr>
          <w:rFonts w:hint="eastAsia"/>
          <w:bCs/>
          <w:u w:val="single"/>
        </w:rPr>
        <w:t xml:space="preserve">      </w:t>
      </w:r>
      <w:r>
        <w:rPr>
          <w:rFonts w:hint="eastAsia"/>
          <w:bCs/>
        </w:rPr>
        <w:t xml:space="preserve">   </w:t>
      </w:r>
      <w:r>
        <w:rPr>
          <w:rFonts w:hint="eastAsia"/>
          <w:bCs/>
        </w:rPr>
        <w:t>年</w:t>
      </w:r>
      <w:r>
        <w:rPr>
          <w:rFonts w:hint="eastAsia"/>
          <w:bCs/>
        </w:rPr>
        <w:t xml:space="preserve"> </w:t>
      </w:r>
      <w:r>
        <w:rPr>
          <w:rFonts w:hint="eastAsia"/>
          <w:bCs/>
        </w:rPr>
        <w:t>龄：</w:t>
      </w:r>
      <w:r>
        <w:rPr>
          <w:rFonts w:hint="eastAsia"/>
          <w:bCs/>
          <w:u w:val="single"/>
        </w:rPr>
        <w:t xml:space="preserve">      </w:t>
      </w:r>
      <w:r>
        <w:rPr>
          <w:rFonts w:hint="eastAsia"/>
          <w:bCs/>
        </w:rPr>
        <w:t xml:space="preserve">   </w:t>
      </w:r>
      <w:r>
        <w:rPr>
          <w:rFonts w:hint="eastAsia"/>
          <w:bCs/>
        </w:rPr>
        <w:t>职</w:t>
      </w:r>
      <w:r>
        <w:rPr>
          <w:rFonts w:hint="eastAsia"/>
          <w:bCs/>
        </w:rPr>
        <w:t xml:space="preserve"> </w:t>
      </w:r>
      <w:proofErr w:type="gramStart"/>
      <w:r>
        <w:rPr>
          <w:rFonts w:hint="eastAsia"/>
          <w:bCs/>
        </w:rPr>
        <w:t>务</w:t>
      </w:r>
      <w:proofErr w:type="gramEnd"/>
      <w:r>
        <w:rPr>
          <w:rFonts w:hint="eastAsia"/>
          <w:bCs/>
        </w:rPr>
        <w:t>：</w:t>
      </w:r>
      <w:r>
        <w:rPr>
          <w:rFonts w:hint="eastAsia"/>
          <w:bCs/>
          <w:u w:val="single"/>
        </w:rPr>
        <w:t xml:space="preserve">            </w:t>
      </w:r>
    </w:p>
    <w:p w:rsidR="002253B2" w:rsidRDefault="002253B2">
      <w:pPr>
        <w:ind w:firstLine="480"/>
        <w:rPr>
          <w:bCs/>
        </w:rPr>
      </w:pPr>
    </w:p>
    <w:p w:rsidR="002253B2" w:rsidRDefault="00073523">
      <w:pPr>
        <w:ind w:firstLine="480"/>
        <w:rPr>
          <w:bCs/>
        </w:rPr>
      </w:pPr>
      <w:r>
        <w:rPr>
          <w:rFonts w:hint="eastAsia"/>
          <w:bCs/>
        </w:rPr>
        <w:t>系</w:t>
      </w:r>
      <w:r>
        <w:rPr>
          <w:rFonts w:hint="eastAsia"/>
          <w:bCs/>
          <w:u w:val="single"/>
        </w:rPr>
        <w:t xml:space="preserve">                                 </w:t>
      </w:r>
      <w:r>
        <w:rPr>
          <w:rFonts w:hint="eastAsia"/>
          <w:bCs/>
        </w:rPr>
        <w:t>（投标人名称）的法定代表人。</w:t>
      </w:r>
    </w:p>
    <w:p w:rsidR="002253B2" w:rsidRDefault="002253B2">
      <w:pPr>
        <w:ind w:firstLine="480"/>
        <w:rPr>
          <w:bCs/>
        </w:rPr>
      </w:pPr>
    </w:p>
    <w:p w:rsidR="002253B2" w:rsidRDefault="00073523">
      <w:pPr>
        <w:ind w:firstLine="480"/>
        <w:rPr>
          <w:bCs/>
        </w:rPr>
      </w:pPr>
      <w:r>
        <w:rPr>
          <w:rFonts w:hint="eastAsia"/>
          <w:bCs/>
        </w:rPr>
        <w:t>特此证明。</w:t>
      </w:r>
    </w:p>
    <w:p w:rsidR="002253B2" w:rsidRDefault="002253B2">
      <w:pPr>
        <w:ind w:firstLine="480"/>
        <w:rPr>
          <w:bCs/>
        </w:rPr>
      </w:pPr>
    </w:p>
    <w:p w:rsidR="002253B2" w:rsidRDefault="00073523">
      <w:pPr>
        <w:ind w:firstLine="452"/>
        <w:rPr>
          <w:rFonts w:cs="微软雅黑"/>
          <w:spacing w:val="-7"/>
        </w:rPr>
      </w:pPr>
      <w:r>
        <w:rPr>
          <w:rFonts w:cs="微软雅黑" w:hint="eastAsia"/>
          <w:spacing w:val="-7"/>
        </w:rPr>
        <w:t>附：法定代表人身份证扫描件。</w:t>
      </w:r>
    </w:p>
    <w:p w:rsidR="002253B2" w:rsidRDefault="00073523">
      <w:pPr>
        <w:ind w:firstLine="452"/>
        <w:rPr>
          <w:bCs/>
        </w:rPr>
      </w:pPr>
      <w:r>
        <w:rPr>
          <w:rFonts w:cs="微软雅黑" w:hint="eastAsia"/>
          <w:spacing w:val="-7"/>
        </w:rPr>
        <w:t>注：本身份证明需由投标人加盖单位公章。</w:t>
      </w:r>
    </w:p>
    <w:p w:rsidR="002253B2" w:rsidRDefault="002253B2">
      <w:pPr>
        <w:ind w:firstLine="480"/>
        <w:rPr>
          <w:bCs/>
        </w:rPr>
      </w:pPr>
    </w:p>
    <w:p w:rsidR="002253B2" w:rsidRDefault="002253B2">
      <w:pPr>
        <w:ind w:firstLine="480"/>
      </w:pPr>
    </w:p>
    <w:p w:rsidR="002253B2" w:rsidRDefault="002253B2">
      <w:pPr>
        <w:ind w:firstLine="480"/>
      </w:pPr>
    </w:p>
    <w:p w:rsidR="002253B2" w:rsidRDefault="00073523">
      <w:pPr>
        <w:spacing w:afterLines="50" w:after="163"/>
        <w:ind w:firstLineChars="0" w:firstLine="0"/>
        <w:jc w:val="right"/>
        <w:rPr>
          <w:bCs/>
        </w:rPr>
      </w:pPr>
      <w:r>
        <w:rPr>
          <w:rFonts w:hint="eastAsia"/>
          <w:bCs/>
        </w:rPr>
        <w:t>投标人：</w:t>
      </w:r>
      <w:r>
        <w:rPr>
          <w:rFonts w:hint="eastAsia"/>
          <w:bCs/>
          <w:u w:val="single"/>
        </w:rPr>
        <w:t xml:space="preserve">                       </w:t>
      </w:r>
      <w:r>
        <w:rPr>
          <w:rFonts w:hint="eastAsia"/>
          <w:bCs/>
        </w:rPr>
        <w:t>（盖单位公章）</w:t>
      </w:r>
    </w:p>
    <w:p w:rsidR="002253B2" w:rsidRDefault="00073523">
      <w:pPr>
        <w:spacing w:afterLines="50" w:after="163"/>
        <w:ind w:firstLineChars="0" w:firstLine="0"/>
        <w:jc w:val="right"/>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2253B2" w:rsidRDefault="002253B2">
      <w:pPr>
        <w:spacing w:afterLines="50" w:after="163"/>
        <w:ind w:firstLineChars="0" w:firstLine="0"/>
        <w:jc w:val="right"/>
      </w:pPr>
    </w:p>
    <w:p w:rsidR="002253B2" w:rsidRDefault="00073523">
      <w:pPr>
        <w:pageBreakBefore/>
        <w:spacing w:line="288" w:lineRule="auto"/>
        <w:ind w:firstLineChars="0" w:firstLine="0"/>
        <w:outlineLvl w:val="2"/>
        <w:rPr>
          <w:b/>
          <w:szCs w:val="24"/>
        </w:rPr>
      </w:pPr>
      <w:r>
        <w:rPr>
          <w:rFonts w:hint="eastAsia"/>
          <w:b/>
        </w:rPr>
        <w:lastRenderedPageBreak/>
        <w:t>格式三</w:t>
      </w:r>
      <w:r>
        <w:rPr>
          <w:rFonts w:hint="eastAsia"/>
          <w:b/>
        </w:rPr>
        <w:t xml:space="preserve"> </w:t>
      </w:r>
      <w:r>
        <w:rPr>
          <w:rFonts w:hint="eastAsia"/>
          <w:b/>
        </w:rPr>
        <w:t>授权委托书</w:t>
      </w:r>
    </w:p>
    <w:p w:rsidR="002253B2" w:rsidRDefault="00073523">
      <w:pPr>
        <w:spacing w:afterLines="50" w:after="163" w:line="288" w:lineRule="auto"/>
        <w:ind w:firstLineChars="0" w:firstLine="0"/>
        <w:jc w:val="center"/>
        <w:outlineLvl w:val="3"/>
        <w:rPr>
          <w:b/>
          <w:bCs/>
          <w:sz w:val="36"/>
          <w:szCs w:val="30"/>
        </w:rPr>
      </w:pPr>
      <w:r>
        <w:rPr>
          <w:rFonts w:hint="eastAsia"/>
          <w:b/>
          <w:bCs/>
          <w:spacing w:val="2"/>
          <w:w w:val="99"/>
          <w:position w:val="-1"/>
          <w:sz w:val="36"/>
          <w:szCs w:val="30"/>
        </w:rPr>
        <w:t>授权委</w:t>
      </w:r>
      <w:r>
        <w:rPr>
          <w:rFonts w:hint="eastAsia"/>
          <w:b/>
          <w:bCs/>
          <w:spacing w:val="3"/>
          <w:w w:val="99"/>
          <w:position w:val="-1"/>
          <w:sz w:val="36"/>
          <w:szCs w:val="30"/>
        </w:rPr>
        <w:t>托</w:t>
      </w:r>
      <w:r>
        <w:rPr>
          <w:rFonts w:hint="eastAsia"/>
          <w:b/>
          <w:bCs/>
          <w:w w:val="99"/>
          <w:position w:val="-1"/>
          <w:sz w:val="36"/>
          <w:szCs w:val="30"/>
        </w:rPr>
        <w:t>书</w:t>
      </w:r>
    </w:p>
    <w:p w:rsidR="002253B2" w:rsidRDefault="002253B2">
      <w:pPr>
        <w:ind w:firstLine="480"/>
        <w:rPr>
          <w:position w:val="-1"/>
        </w:rPr>
      </w:pPr>
    </w:p>
    <w:p w:rsidR="002253B2" w:rsidRDefault="00073523">
      <w:pPr>
        <w:ind w:firstLine="480"/>
        <w:rPr>
          <w:position w:val="-1"/>
        </w:rPr>
      </w:pPr>
      <w:r>
        <w:rPr>
          <w:rFonts w:hint="eastAsia"/>
          <w:position w:val="-1"/>
        </w:rPr>
        <w:t>本人</w:t>
      </w:r>
      <w:r>
        <w:rPr>
          <w:rFonts w:hint="eastAsia"/>
          <w:position w:val="-1"/>
          <w:u w:val="single"/>
        </w:rPr>
        <w:t xml:space="preserve">        </w:t>
      </w:r>
      <w:r>
        <w:rPr>
          <w:rFonts w:hint="eastAsia"/>
          <w:position w:val="-1"/>
        </w:rPr>
        <w:t>（姓名）系</w:t>
      </w:r>
      <w:r>
        <w:rPr>
          <w:rFonts w:hint="eastAsia"/>
          <w:position w:val="-1"/>
          <w:u w:val="single"/>
        </w:rPr>
        <w:t xml:space="preserve">                      </w:t>
      </w:r>
      <w:r>
        <w:rPr>
          <w:rFonts w:hint="eastAsia"/>
          <w:position w:val="-1"/>
        </w:rPr>
        <w:t>（投标人名称）的法定代表人，现委托</w:t>
      </w:r>
      <w:r>
        <w:rPr>
          <w:rFonts w:hint="eastAsia"/>
          <w:position w:val="-1"/>
          <w:u w:val="single"/>
        </w:rPr>
        <w:t xml:space="preserve">       </w:t>
      </w:r>
      <w:r>
        <w:rPr>
          <w:rFonts w:hint="eastAsia"/>
          <w:position w:val="-1"/>
        </w:rPr>
        <w:t>（姓名）为我方代理人。代理人根据授权，以我方名义签署、澄清确认、递交、撤回、修改</w:t>
      </w:r>
      <w:proofErr w:type="gramStart"/>
      <w:r>
        <w:rPr>
          <w:rFonts w:hint="eastAsia"/>
          <w:b/>
          <w:position w:val="-1"/>
          <w:u w:val="single"/>
        </w:rPr>
        <w:t>顺丰翠园</w:t>
      </w:r>
      <w:proofErr w:type="gramEnd"/>
      <w:r>
        <w:rPr>
          <w:rFonts w:hint="eastAsia"/>
          <w:b/>
          <w:position w:val="-1"/>
          <w:u w:val="single"/>
        </w:rPr>
        <w:t>项目整合销售代理服务</w:t>
      </w:r>
      <w:r>
        <w:rPr>
          <w:rFonts w:hint="eastAsia"/>
          <w:position w:val="-1"/>
        </w:rPr>
        <w:t>招标项目投标文件、签订合同和处理有关事宜，其法律后果由我方承担。</w:t>
      </w:r>
    </w:p>
    <w:p w:rsidR="002253B2" w:rsidRDefault="00073523">
      <w:pPr>
        <w:ind w:firstLine="480"/>
        <w:rPr>
          <w:position w:val="-1"/>
        </w:rPr>
      </w:pPr>
      <w:r>
        <w:rPr>
          <w:rFonts w:hint="eastAsia"/>
          <w:position w:val="-1"/>
        </w:rPr>
        <w:t>委托期限：</w:t>
      </w:r>
      <w:r>
        <w:rPr>
          <w:rFonts w:hint="eastAsia"/>
          <w:position w:val="-1"/>
          <w:u w:val="single"/>
        </w:rPr>
        <w:t xml:space="preserve">                             </w:t>
      </w:r>
      <w:r>
        <w:rPr>
          <w:rFonts w:hint="eastAsia"/>
          <w:position w:val="-1"/>
        </w:rPr>
        <w:t>。</w:t>
      </w:r>
    </w:p>
    <w:p w:rsidR="002253B2" w:rsidRDefault="00073523">
      <w:pPr>
        <w:ind w:firstLine="480"/>
      </w:pPr>
      <w:r>
        <w:rPr>
          <w:rFonts w:hint="eastAsia"/>
          <w:position w:val="-1"/>
        </w:rPr>
        <w:t>代理</w:t>
      </w:r>
      <w:r>
        <w:rPr>
          <w:rFonts w:hint="eastAsia"/>
          <w:spacing w:val="-2"/>
          <w:position w:val="-1"/>
        </w:rPr>
        <w:t>人</w:t>
      </w:r>
      <w:r>
        <w:rPr>
          <w:rFonts w:hint="eastAsia"/>
          <w:position w:val="-1"/>
        </w:rPr>
        <w:t>无</w:t>
      </w:r>
      <w:r>
        <w:rPr>
          <w:rFonts w:hint="eastAsia"/>
          <w:spacing w:val="-2"/>
          <w:position w:val="-1"/>
        </w:rPr>
        <w:t>转</w:t>
      </w:r>
      <w:r>
        <w:rPr>
          <w:rFonts w:hint="eastAsia"/>
          <w:position w:val="-1"/>
        </w:rPr>
        <w:t>委</w:t>
      </w:r>
      <w:r>
        <w:rPr>
          <w:rFonts w:hint="eastAsia"/>
          <w:spacing w:val="-2"/>
          <w:position w:val="-1"/>
        </w:rPr>
        <w:t>托</w:t>
      </w:r>
      <w:r>
        <w:rPr>
          <w:rFonts w:hint="eastAsia"/>
          <w:position w:val="-1"/>
        </w:rPr>
        <w:t>权。</w:t>
      </w:r>
    </w:p>
    <w:p w:rsidR="002253B2" w:rsidRDefault="002253B2">
      <w:pPr>
        <w:ind w:firstLine="480"/>
      </w:pPr>
    </w:p>
    <w:p w:rsidR="002253B2" w:rsidRDefault="002253B2">
      <w:pPr>
        <w:ind w:firstLine="480"/>
      </w:pPr>
    </w:p>
    <w:p w:rsidR="002253B2" w:rsidRDefault="002253B2">
      <w:pPr>
        <w:ind w:firstLine="480"/>
      </w:pPr>
    </w:p>
    <w:p w:rsidR="002253B2" w:rsidRDefault="00073523">
      <w:pPr>
        <w:ind w:firstLine="480"/>
      </w:pPr>
      <w:r>
        <w:rPr>
          <w:rFonts w:hint="eastAsia"/>
        </w:rPr>
        <w:t>附：法定代表人身份证扫描件及委托代理人身份证扫描件</w:t>
      </w:r>
    </w:p>
    <w:p w:rsidR="002253B2" w:rsidRDefault="00073523">
      <w:pPr>
        <w:ind w:firstLine="480"/>
      </w:pPr>
      <w:r>
        <w:rPr>
          <w:rFonts w:hint="eastAsia"/>
        </w:rPr>
        <w:t>注：本授权委托书需由投标人加盖单位公章并由其法定代表人和委托代理人签字或盖章。</w:t>
      </w:r>
    </w:p>
    <w:p w:rsidR="002253B2" w:rsidRDefault="002253B2">
      <w:pPr>
        <w:ind w:firstLine="480"/>
      </w:pPr>
    </w:p>
    <w:p w:rsidR="002253B2" w:rsidRDefault="002253B2">
      <w:pPr>
        <w:ind w:firstLine="480"/>
      </w:pPr>
    </w:p>
    <w:p w:rsidR="002253B2" w:rsidRDefault="00073523">
      <w:pPr>
        <w:spacing w:line="360" w:lineRule="auto"/>
        <w:ind w:firstLineChars="0" w:firstLine="0"/>
        <w:jc w:val="right"/>
        <w:rPr>
          <w:u w:val="single"/>
        </w:rPr>
      </w:pPr>
      <w:r>
        <w:rPr>
          <w:rFonts w:hint="eastAsia"/>
        </w:rPr>
        <w:t>投标人：</w:t>
      </w:r>
      <w:r>
        <w:rPr>
          <w:rFonts w:hint="eastAsia"/>
          <w:u w:val="single"/>
        </w:rPr>
        <w:t xml:space="preserve">                     </w:t>
      </w:r>
      <w:r>
        <w:rPr>
          <w:rFonts w:hint="eastAsia"/>
          <w:u w:val="single"/>
        </w:rPr>
        <w:t>（盖单位章）</w:t>
      </w:r>
    </w:p>
    <w:p w:rsidR="002253B2" w:rsidRDefault="00073523">
      <w:pPr>
        <w:spacing w:line="360" w:lineRule="auto"/>
        <w:ind w:firstLineChars="0" w:firstLine="0"/>
        <w:jc w:val="right"/>
        <w:rPr>
          <w:u w:val="single"/>
        </w:rPr>
      </w:pPr>
      <w:r>
        <w:rPr>
          <w:rFonts w:hint="eastAsia"/>
        </w:rPr>
        <w:t>法定代表人：</w:t>
      </w:r>
      <w:r>
        <w:rPr>
          <w:rFonts w:hint="eastAsia"/>
          <w:u w:val="single"/>
        </w:rPr>
        <w:t xml:space="preserve">                   </w:t>
      </w:r>
      <w:r>
        <w:rPr>
          <w:rFonts w:hint="eastAsia"/>
          <w:u w:val="single"/>
        </w:rPr>
        <w:t>（签字或盖章）</w:t>
      </w:r>
    </w:p>
    <w:p w:rsidR="002253B2" w:rsidRDefault="00073523">
      <w:pPr>
        <w:spacing w:line="360" w:lineRule="auto"/>
        <w:ind w:firstLineChars="0" w:firstLine="0"/>
        <w:jc w:val="right"/>
        <w:rPr>
          <w:u w:val="single"/>
        </w:rPr>
      </w:pPr>
      <w:r>
        <w:rPr>
          <w:rFonts w:hint="eastAsia"/>
        </w:rPr>
        <w:t>委托代理人：</w:t>
      </w:r>
      <w:r>
        <w:rPr>
          <w:rFonts w:hint="eastAsia"/>
          <w:u w:val="single"/>
        </w:rPr>
        <w:t xml:space="preserve">                   </w:t>
      </w:r>
      <w:r>
        <w:rPr>
          <w:rFonts w:hint="eastAsia"/>
          <w:u w:val="single"/>
        </w:rPr>
        <w:t>（签字或盖章）</w:t>
      </w:r>
    </w:p>
    <w:p w:rsidR="002253B2" w:rsidRDefault="00073523">
      <w:pPr>
        <w:spacing w:line="360" w:lineRule="auto"/>
        <w:ind w:firstLineChars="0" w:firstLine="0"/>
        <w:jc w:val="right"/>
        <w:rPr>
          <w:u w:val="single"/>
        </w:rPr>
      </w:pPr>
      <w:r>
        <w:rPr>
          <w:rFonts w:hint="eastAsia"/>
          <w:szCs w:val="24"/>
        </w:rPr>
        <w:t>日期：</w:t>
      </w:r>
      <w:r>
        <w:rPr>
          <w:rFonts w:hint="eastAsia"/>
          <w:szCs w:val="24"/>
          <w:u w:val="single"/>
        </w:rPr>
        <w:t xml:space="preserve">     </w:t>
      </w:r>
      <w:r>
        <w:rPr>
          <w:rFonts w:hint="eastAsia"/>
          <w:szCs w:val="24"/>
          <w:u w:val="single"/>
        </w:rPr>
        <w:t xml:space="preserve"> </w:t>
      </w:r>
      <w:r>
        <w:rPr>
          <w:rFonts w:hint="eastAsia"/>
          <w:szCs w:val="24"/>
          <w:u w:val="single"/>
        </w:rPr>
        <w:t>年</w:t>
      </w:r>
      <w:r>
        <w:rPr>
          <w:rFonts w:hint="eastAsia"/>
          <w:szCs w:val="24"/>
          <w:u w:val="single"/>
        </w:rPr>
        <w:t xml:space="preserve">   </w:t>
      </w:r>
      <w:r>
        <w:rPr>
          <w:rFonts w:hint="eastAsia"/>
          <w:szCs w:val="24"/>
          <w:u w:val="single"/>
        </w:rPr>
        <w:t>月</w:t>
      </w:r>
      <w:r>
        <w:rPr>
          <w:rFonts w:hint="eastAsia"/>
          <w:szCs w:val="24"/>
          <w:u w:val="single"/>
        </w:rPr>
        <w:t xml:space="preserve">   </w:t>
      </w:r>
      <w:r>
        <w:rPr>
          <w:rFonts w:hint="eastAsia"/>
          <w:szCs w:val="24"/>
          <w:u w:val="single"/>
        </w:rPr>
        <w:t>日</w:t>
      </w:r>
      <w:bookmarkEnd w:id="178"/>
      <w:bookmarkEnd w:id="179"/>
      <w:bookmarkEnd w:id="180"/>
      <w:bookmarkEnd w:id="181"/>
      <w:bookmarkEnd w:id="182"/>
    </w:p>
    <w:bookmarkEnd w:id="177"/>
    <w:p w:rsidR="002253B2" w:rsidRDefault="002253B2">
      <w:pPr>
        <w:ind w:firstLine="480"/>
        <w:rPr>
          <w:lang w:bidi="ar"/>
        </w:rPr>
      </w:pPr>
    </w:p>
    <w:p w:rsidR="002253B2" w:rsidRDefault="00073523">
      <w:pPr>
        <w:pageBreakBefore/>
        <w:spacing w:line="288" w:lineRule="auto"/>
        <w:ind w:firstLineChars="0" w:firstLine="0"/>
        <w:outlineLvl w:val="2"/>
        <w:rPr>
          <w:b/>
        </w:rPr>
      </w:pPr>
      <w:bookmarkStart w:id="183" w:name="_Toc47376789"/>
      <w:bookmarkStart w:id="184" w:name="_Toc47987350"/>
      <w:bookmarkStart w:id="185" w:name="_Toc361508760"/>
      <w:r>
        <w:rPr>
          <w:rFonts w:hint="eastAsia"/>
          <w:b/>
        </w:rPr>
        <w:lastRenderedPageBreak/>
        <w:t>格式四</w:t>
      </w:r>
      <w:r>
        <w:rPr>
          <w:rFonts w:hint="eastAsia"/>
          <w:b/>
        </w:rPr>
        <w:t xml:space="preserve"> </w:t>
      </w:r>
      <w:r>
        <w:rPr>
          <w:rFonts w:hint="eastAsia"/>
          <w:b/>
        </w:rPr>
        <w:t>销售代理费率报价部分资料</w:t>
      </w:r>
    </w:p>
    <w:p w:rsidR="002253B2" w:rsidRDefault="00073523">
      <w:pPr>
        <w:keepNext/>
        <w:spacing w:afterLines="50" w:after="163" w:line="288" w:lineRule="auto"/>
        <w:ind w:firstLineChars="0" w:firstLine="0"/>
        <w:jc w:val="center"/>
        <w:outlineLvl w:val="3"/>
        <w:rPr>
          <w:b/>
          <w:sz w:val="32"/>
        </w:rPr>
      </w:pPr>
      <w:r>
        <w:rPr>
          <w:rFonts w:hint="eastAsia"/>
          <w:b/>
          <w:sz w:val="32"/>
        </w:rPr>
        <w:t>投标报价表</w:t>
      </w:r>
    </w:p>
    <w:tbl>
      <w:tblPr>
        <w:tblStyle w:val="29"/>
        <w:tblW w:w="0" w:type="auto"/>
        <w:jc w:val="center"/>
        <w:tblLayout w:type="fixed"/>
        <w:tblLook w:val="04A0" w:firstRow="1" w:lastRow="0" w:firstColumn="1" w:lastColumn="0" w:noHBand="0" w:noVBand="1"/>
      </w:tblPr>
      <w:tblGrid>
        <w:gridCol w:w="624"/>
        <w:gridCol w:w="1923"/>
        <w:gridCol w:w="1630"/>
        <w:gridCol w:w="1630"/>
        <w:gridCol w:w="1966"/>
        <w:gridCol w:w="1288"/>
      </w:tblGrid>
      <w:tr w:rsidR="002253B2">
        <w:trPr>
          <w:trHeight w:val="808"/>
          <w:tblHeader/>
          <w:jc w:val="center"/>
        </w:trPr>
        <w:tc>
          <w:tcPr>
            <w:tcW w:w="624" w:type="dxa"/>
            <w:shd w:val="clear" w:color="auto" w:fill="auto"/>
            <w:vAlign w:val="center"/>
          </w:tcPr>
          <w:p w:rsidR="002253B2" w:rsidRDefault="00073523">
            <w:pPr>
              <w:wordWrap/>
              <w:spacing w:line="240" w:lineRule="auto"/>
              <w:ind w:firstLineChars="0" w:firstLine="0"/>
              <w:jc w:val="center"/>
              <w:rPr>
                <w:b/>
                <w:sz w:val="22"/>
              </w:rPr>
            </w:pPr>
            <w:r>
              <w:rPr>
                <w:rFonts w:hint="eastAsia"/>
                <w:b/>
                <w:sz w:val="22"/>
              </w:rPr>
              <w:t>序号</w:t>
            </w:r>
          </w:p>
        </w:tc>
        <w:tc>
          <w:tcPr>
            <w:tcW w:w="1923" w:type="dxa"/>
            <w:shd w:val="clear" w:color="auto" w:fill="auto"/>
            <w:vAlign w:val="center"/>
          </w:tcPr>
          <w:p w:rsidR="002253B2" w:rsidRDefault="00073523">
            <w:pPr>
              <w:spacing w:line="240" w:lineRule="auto"/>
              <w:ind w:firstLineChars="0" w:firstLine="0"/>
              <w:jc w:val="center"/>
              <w:rPr>
                <w:b/>
                <w:sz w:val="22"/>
              </w:rPr>
            </w:pPr>
            <w:r>
              <w:rPr>
                <w:rFonts w:hint="eastAsia"/>
                <w:b/>
                <w:sz w:val="22"/>
              </w:rPr>
              <w:t>成交客户类型</w:t>
            </w:r>
          </w:p>
        </w:tc>
        <w:tc>
          <w:tcPr>
            <w:tcW w:w="1630" w:type="dxa"/>
            <w:shd w:val="clear" w:color="auto" w:fill="auto"/>
            <w:vAlign w:val="center"/>
          </w:tcPr>
          <w:p w:rsidR="002253B2" w:rsidRDefault="00073523">
            <w:pPr>
              <w:spacing w:line="240" w:lineRule="auto"/>
              <w:ind w:firstLineChars="0" w:firstLine="0"/>
              <w:jc w:val="center"/>
              <w:rPr>
                <w:b/>
                <w:sz w:val="22"/>
              </w:rPr>
            </w:pPr>
            <w:r>
              <w:rPr>
                <w:rFonts w:hint="eastAsia"/>
                <w:b/>
                <w:sz w:val="22"/>
              </w:rPr>
              <w:t>最高销售代理费率</w:t>
            </w:r>
          </w:p>
        </w:tc>
        <w:tc>
          <w:tcPr>
            <w:tcW w:w="1630" w:type="dxa"/>
            <w:shd w:val="clear" w:color="auto" w:fill="auto"/>
            <w:vAlign w:val="center"/>
          </w:tcPr>
          <w:p w:rsidR="002253B2" w:rsidRDefault="00073523">
            <w:pPr>
              <w:spacing w:line="240" w:lineRule="auto"/>
              <w:ind w:firstLineChars="0" w:firstLine="0"/>
              <w:jc w:val="center"/>
              <w:rPr>
                <w:b/>
                <w:sz w:val="22"/>
              </w:rPr>
            </w:pPr>
            <w:r>
              <w:rPr>
                <w:rFonts w:hint="eastAsia"/>
                <w:b/>
                <w:sz w:val="22"/>
              </w:rPr>
              <w:t>投标销售代理费率</w:t>
            </w:r>
          </w:p>
        </w:tc>
        <w:tc>
          <w:tcPr>
            <w:tcW w:w="1966" w:type="dxa"/>
            <w:shd w:val="clear" w:color="auto" w:fill="auto"/>
            <w:vAlign w:val="center"/>
          </w:tcPr>
          <w:p w:rsidR="002253B2" w:rsidRDefault="00073523">
            <w:pPr>
              <w:spacing w:line="240" w:lineRule="auto"/>
              <w:ind w:firstLineChars="0" w:firstLine="0"/>
              <w:jc w:val="center"/>
              <w:rPr>
                <w:b/>
                <w:sz w:val="22"/>
              </w:rPr>
            </w:pPr>
            <w:r>
              <w:rPr>
                <w:rFonts w:hint="eastAsia"/>
                <w:b/>
                <w:sz w:val="22"/>
              </w:rPr>
              <w:t>服务内容</w:t>
            </w:r>
          </w:p>
        </w:tc>
        <w:tc>
          <w:tcPr>
            <w:tcW w:w="1288" w:type="dxa"/>
            <w:shd w:val="clear" w:color="auto" w:fill="auto"/>
            <w:vAlign w:val="center"/>
          </w:tcPr>
          <w:p w:rsidR="002253B2" w:rsidRDefault="00073523">
            <w:pPr>
              <w:spacing w:line="240" w:lineRule="auto"/>
              <w:ind w:firstLineChars="0" w:firstLine="0"/>
              <w:jc w:val="center"/>
              <w:rPr>
                <w:b/>
                <w:sz w:val="22"/>
              </w:rPr>
            </w:pPr>
            <w:r>
              <w:rPr>
                <w:rFonts w:hint="eastAsia"/>
                <w:b/>
                <w:sz w:val="22"/>
              </w:rPr>
              <w:t>备注</w:t>
            </w:r>
          </w:p>
        </w:tc>
      </w:tr>
      <w:tr w:rsidR="002253B2">
        <w:trPr>
          <w:trHeight w:val="737"/>
          <w:jc w:val="center"/>
        </w:trPr>
        <w:tc>
          <w:tcPr>
            <w:tcW w:w="624" w:type="dxa"/>
            <w:shd w:val="clear" w:color="auto" w:fill="auto"/>
            <w:vAlign w:val="center"/>
          </w:tcPr>
          <w:p w:rsidR="002253B2" w:rsidRDefault="00073523">
            <w:pPr>
              <w:wordWrap/>
              <w:spacing w:line="240" w:lineRule="auto"/>
              <w:ind w:firstLineChars="0" w:firstLine="0"/>
              <w:jc w:val="center"/>
              <w:rPr>
                <w:sz w:val="22"/>
              </w:rPr>
            </w:pPr>
            <w:r>
              <w:rPr>
                <w:sz w:val="22"/>
              </w:rPr>
              <w:t>1</w:t>
            </w:r>
          </w:p>
        </w:tc>
        <w:tc>
          <w:tcPr>
            <w:tcW w:w="1923" w:type="dxa"/>
            <w:shd w:val="clear" w:color="auto" w:fill="auto"/>
            <w:vAlign w:val="center"/>
          </w:tcPr>
          <w:p w:rsidR="002253B2" w:rsidRDefault="00073523">
            <w:pPr>
              <w:spacing w:line="240" w:lineRule="auto"/>
              <w:ind w:firstLineChars="0" w:firstLine="0"/>
              <w:jc w:val="center"/>
              <w:rPr>
                <w:sz w:val="22"/>
              </w:rPr>
            </w:pPr>
            <w:r>
              <w:rPr>
                <w:rFonts w:hint="eastAsia"/>
                <w:sz w:val="22"/>
              </w:rPr>
              <w:t>自然来访客户</w:t>
            </w:r>
          </w:p>
        </w:tc>
        <w:tc>
          <w:tcPr>
            <w:tcW w:w="1630" w:type="dxa"/>
            <w:shd w:val="clear" w:color="auto" w:fill="auto"/>
            <w:vAlign w:val="center"/>
          </w:tcPr>
          <w:p w:rsidR="002253B2" w:rsidRDefault="00073523">
            <w:pPr>
              <w:spacing w:line="240" w:lineRule="auto"/>
              <w:ind w:firstLineChars="0" w:firstLine="0"/>
              <w:jc w:val="center"/>
              <w:rPr>
                <w:sz w:val="22"/>
              </w:rPr>
            </w:pPr>
            <w:r>
              <w:rPr>
                <w:sz w:val="22"/>
              </w:rPr>
              <w:t>1%</w:t>
            </w:r>
          </w:p>
        </w:tc>
        <w:tc>
          <w:tcPr>
            <w:tcW w:w="1630" w:type="dxa"/>
            <w:shd w:val="clear" w:color="auto" w:fill="auto"/>
            <w:vAlign w:val="center"/>
          </w:tcPr>
          <w:p w:rsidR="002253B2" w:rsidRDefault="002253B2">
            <w:pPr>
              <w:spacing w:line="240" w:lineRule="auto"/>
              <w:ind w:firstLineChars="0" w:firstLine="0"/>
              <w:jc w:val="center"/>
              <w:rPr>
                <w:rFonts w:ascii="Segoe UI Symbol" w:hAnsi="Segoe UI Symbol" w:cs="Segoe UI Symbol"/>
                <w:sz w:val="22"/>
              </w:rPr>
            </w:pPr>
          </w:p>
        </w:tc>
        <w:tc>
          <w:tcPr>
            <w:tcW w:w="1966" w:type="dxa"/>
            <w:vMerge w:val="restart"/>
            <w:shd w:val="clear" w:color="auto" w:fill="auto"/>
            <w:vAlign w:val="center"/>
          </w:tcPr>
          <w:p w:rsidR="002253B2" w:rsidRDefault="00073523">
            <w:pPr>
              <w:wordWrap/>
              <w:spacing w:line="240" w:lineRule="auto"/>
              <w:ind w:firstLineChars="0" w:firstLine="0"/>
              <w:jc w:val="center"/>
              <w:rPr>
                <w:sz w:val="22"/>
              </w:rPr>
            </w:pPr>
            <w:r>
              <w:rPr>
                <w:rFonts w:hint="eastAsia"/>
                <w:sz w:val="22"/>
              </w:rPr>
              <w:t>按照服务合同</w:t>
            </w:r>
          </w:p>
        </w:tc>
        <w:tc>
          <w:tcPr>
            <w:tcW w:w="1288" w:type="dxa"/>
            <w:vMerge w:val="restart"/>
            <w:shd w:val="clear" w:color="auto" w:fill="auto"/>
            <w:vAlign w:val="center"/>
          </w:tcPr>
          <w:p w:rsidR="002253B2" w:rsidRDefault="002253B2">
            <w:pPr>
              <w:spacing w:line="240" w:lineRule="auto"/>
              <w:ind w:firstLineChars="0" w:firstLine="0"/>
              <w:rPr>
                <w:sz w:val="22"/>
              </w:rPr>
            </w:pPr>
          </w:p>
        </w:tc>
      </w:tr>
      <w:tr w:rsidR="002253B2">
        <w:trPr>
          <w:trHeight w:val="737"/>
          <w:jc w:val="center"/>
        </w:trPr>
        <w:tc>
          <w:tcPr>
            <w:tcW w:w="624" w:type="dxa"/>
            <w:shd w:val="clear" w:color="auto" w:fill="auto"/>
            <w:vAlign w:val="center"/>
          </w:tcPr>
          <w:p w:rsidR="002253B2" w:rsidRDefault="00073523">
            <w:pPr>
              <w:spacing w:line="240" w:lineRule="auto"/>
              <w:ind w:firstLineChars="0" w:firstLine="0"/>
              <w:jc w:val="center"/>
              <w:rPr>
                <w:sz w:val="22"/>
              </w:rPr>
            </w:pPr>
            <w:r>
              <w:rPr>
                <w:sz w:val="22"/>
              </w:rPr>
              <w:t>2</w:t>
            </w:r>
          </w:p>
        </w:tc>
        <w:tc>
          <w:tcPr>
            <w:tcW w:w="1923" w:type="dxa"/>
            <w:shd w:val="clear" w:color="auto" w:fill="auto"/>
            <w:vAlign w:val="center"/>
          </w:tcPr>
          <w:p w:rsidR="002253B2" w:rsidRDefault="00073523">
            <w:pPr>
              <w:spacing w:line="240" w:lineRule="auto"/>
              <w:ind w:firstLineChars="0" w:firstLine="0"/>
              <w:jc w:val="center"/>
              <w:rPr>
                <w:sz w:val="22"/>
              </w:rPr>
            </w:pPr>
            <w:r>
              <w:rPr>
                <w:rFonts w:hint="eastAsia"/>
                <w:sz w:val="22"/>
              </w:rPr>
              <w:t>渠道带访客户</w:t>
            </w:r>
          </w:p>
        </w:tc>
        <w:tc>
          <w:tcPr>
            <w:tcW w:w="1630" w:type="dxa"/>
            <w:shd w:val="clear" w:color="auto" w:fill="auto"/>
            <w:vAlign w:val="center"/>
          </w:tcPr>
          <w:p w:rsidR="002253B2" w:rsidRDefault="00073523">
            <w:pPr>
              <w:spacing w:line="240" w:lineRule="auto"/>
              <w:ind w:firstLineChars="0" w:firstLine="0"/>
              <w:jc w:val="center"/>
              <w:rPr>
                <w:sz w:val="22"/>
              </w:rPr>
            </w:pPr>
            <w:r>
              <w:rPr>
                <w:sz w:val="22"/>
              </w:rPr>
              <w:t>4%</w:t>
            </w:r>
          </w:p>
        </w:tc>
        <w:tc>
          <w:tcPr>
            <w:tcW w:w="1630" w:type="dxa"/>
            <w:shd w:val="clear" w:color="auto" w:fill="auto"/>
            <w:vAlign w:val="center"/>
          </w:tcPr>
          <w:p w:rsidR="002253B2" w:rsidRDefault="002253B2">
            <w:pPr>
              <w:spacing w:line="240" w:lineRule="auto"/>
              <w:ind w:firstLineChars="0" w:firstLine="0"/>
              <w:jc w:val="center"/>
              <w:rPr>
                <w:sz w:val="22"/>
              </w:rPr>
            </w:pPr>
          </w:p>
        </w:tc>
        <w:tc>
          <w:tcPr>
            <w:tcW w:w="1966" w:type="dxa"/>
            <w:vMerge/>
            <w:shd w:val="clear" w:color="auto" w:fill="auto"/>
            <w:vAlign w:val="center"/>
          </w:tcPr>
          <w:p w:rsidR="002253B2" w:rsidRDefault="002253B2">
            <w:pPr>
              <w:spacing w:line="240" w:lineRule="auto"/>
              <w:ind w:firstLineChars="0" w:firstLine="0"/>
              <w:rPr>
                <w:sz w:val="22"/>
              </w:rPr>
            </w:pPr>
          </w:p>
        </w:tc>
        <w:tc>
          <w:tcPr>
            <w:tcW w:w="1288" w:type="dxa"/>
            <w:vMerge/>
            <w:shd w:val="clear" w:color="auto" w:fill="auto"/>
            <w:vAlign w:val="center"/>
          </w:tcPr>
          <w:p w:rsidR="002253B2" w:rsidRDefault="002253B2">
            <w:pPr>
              <w:spacing w:line="240" w:lineRule="auto"/>
              <w:ind w:firstLineChars="0" w:firstLine="0"/>
              <w:rPr>
                <w:sz w:val="22"/>
              </w:rPr>
            </w:pPr>
          </w:p>
        </w:tc>
      </w:tr>
      <w:tr w:rsidR="002253B2">
        <w:trPr>
          <w:trHeight w:val="737"/>
          <w:jc w:val="center"/>
        </w:trPr>
        <w:tc>
          <w:tcPr>
            <w:tcW w:w="624" w:type="dxa"/>
            <w:shd w:val="clear" w:color="auto" w:fill="auto"/>
            <w:vAlign w:val="center"/>
          </w:tcPr>
          <w:p w:rsidR="002253B2" w:rsidRDefault="00073523">
            <w:pPr>
              <w:spacing w:line="240" w:lineRule="auto"/>
              <w:ind w:firstLineChars="0" w:firstLine="0"/>
              <w:jc w:val="center"/>
              <w:rPr>
                <w:sz w:val="22"/>
              </w:rPr>
            </w:pPr>
            <w:r>
              <w:rPr>
                <w:rFonts w:hint="eastAsia"/>
                <w:sz w:val="22"/>
              </w:rPr>
              <w:t>3</w:t>
            </w:r>
          </w:p>
        </w:tc>
        <w:tc>
          <w:tcPr>
            <w:tcW w:w="1923" w:type="dxa"/>
            <w:shd w:val="clear" w:color="auto" w:fill="auto"/>
            <w:vAlign w:val="center"/>
          </w:tcPr>
          <w:p w:rsidR="002253B2" w:rsidRDefault="00073523">
            <w:pPr>
              <w:spacing w:line="240" w:lineRule="auto"/>
              <w:ind w:firstLineChars="0" w:firstLine="0"/>
              <w:jc w:val="center"/>
              <w:rPr>
                <w:sz w:val="22"/>
              </w:rPr>
            </w:pPr>
            <w:r>
              <w:rPr>
                <w:rFonts w:hint="eastAsia"/>
                <w:sz w:val="22"/>
              </w:rPr>
              <w:t>全民营销客户</w:t>
            </w:r>
          </w:p>
        </w:tc>
        <w:tc>
          <w:tcPr>
            <w:tcW w:w="1630" w:type="dxa"/>
            <w:shd w:val="clear" w:color="auto" w:fill="auto"/>
            <w:vAlign w:val="center"/>
          </w:tcPr>
          <w:p w:rsidR="002253B2" w:rsidRDefault="00073523">
            <w:pPr>
              <w:spacing w:line="240" w:lineRule="auto"/>
              <w:ind w:firstLineChars="0" w:firstLine="0"/>
              <w:jc w:val="center"/>
              <w:rPr>
                <w:sz w:val="22"/>
              </w:rPr>
            </w:pPr>
            <w:r>
              <w:rPr>
                <w:rFonts w:hint="eastAsia"/>
                <w:sz w:val="22"/>
              </w:rPr>
              <w:t>0</w:t>
            </w:r>
            <w:r>
              <w:rPr>
                <w:sz w:val="22"/>
              </w:rPr>
              <w:t>%</w:t>
            </w:r>
          </w:p>
        </w:tc>
        <w:tc>
          <w:tcPr>
            <w:tcW w:w="1630" w:type="dxa"/>
            <w:shd w:val="clear" w:color="auto" w:fill="auto"/>
            <w:vAlign w:val="center"/>
          </w:tcPr>
          <w:p w:rsidR="002253B2" w:rsidRDefault="00073523">
            <w:pPr>
              <w:spacing w:line="240" w:lineRule="auto"/>
              <w:ind w:firstLineChars="0" w:firstLine="0"/>
              <w:jc w:val="center"/>
              <w:rPr>
                <w:sz w:val="22"/>
              </w:rPr>
            </w:pPr>
            <w:r>
              <w:rPr>
                <w:rFonts w:hint="eastAsia"/>
                <w:sz w:val="22"/>
              </w:rPr>
              <w:t>0</w:t>
            </w:r>
            <w:r>
              <w:rPr>
                <w:sz w:val="22"/>
              </w:rPr>
              <w:t>%</w:t>
            </w:r>
          </w:p>
        </w:tc>
        <w:tc>
          <w:tcPr>
            <w:tcW w:w="1966" w:type="dxa"/>
            <w:vMerge/>
            <w:shd w:val="clear" w:color="auto" w:fill="auto"/>
            <w:vAlign w:val="center"/>
          </w:tcPr>
          <w:p w:rsidR="002253B2" w:rsidRDefault="002253B2">
            <w:pPr>
              <w:spacing w:line="240" w:lineRule="auto"/>
              <w:ind w:firstLineChars="0" w:firstLine="0"/>
              <w:rPr>
                <w:sz w:val="22"/>
              </w:rPr>
            </w:pPr>
          </w:p>
        </w:tc>
        <w:tc>
          <w:tcPr>
            <w:tcW w:w="1288" w:type="dxa"/>
            <w:vMerge/>
            <w:shd w:val="clear" w:color="auto" w:fill="auto"/>
            <w:vAlign w:val="center"/>
          </w:tcPr>
          <w:p w:rsidR="002253B2" w:rsidRDefault="002253B2">
            <w:pPr>
              <w:spacing w:line="240" w:lineRule="auto"/>
              <w:ind w:firstLineChars="0" w:firstLine="0"/>
              <w:rPr>
                <w:sz w:val="22"/>
              </w:rPr>
            </w:pPr>
          </w:p>
        </w:tc>
      </w:tr>
    </w:tbl>
    <w:p w:rsidR="002253B2" w:rsidRDefault="00073523">
      <w:pPr>
        <w:ind w:firstLineChars="0" w:firstLine="0"/>
      </w:pPr>
      <w:r>
        <w:rPr>
          <w:rFonts w:hint="eastAsia"/>
        </w:rPr>
        <w:t>注：</w:t>
      </w:r>
    </w:p>
    <w:p w:rsidR="002253B2" w:rsidRDefault="00073523">
      <w:pPr>
        <w:ind w:firstLine="480"/>
      </w:pPr>
      <w:r>
        <w:rPr>
          <w:rFonts w:hint="eastAsia"/>
        </w:rPr>
        <w:t>1</w:t>
      </w:r>
      <w:r>
        <w:t>.</w:t>
      </w:r>
      <w:r>
        <w:rPr>
          <w:rFonts w:hint="eastAsia"/>
        </w:rPr>
        <w:t>投标人须填报本投标报价表中自然来访客户、渠道带访客户的投标销售代理费率。</w:t>
      </w:r>
    </w:p>
    <w:p w:rsidR="002253B2" w:rsidRDefault="00073523">
      <w:pPr>
        <w:ind w:firstLine="480"/>
      </w:pPr>
      <w:r>
        <w:t>2.</w:t>
      </w:r>
      <w:r>
        <w:rPr>
          <w:rFonts w:hint="eastAsia"/>
        </w:rPr>
        <w:t>投标销售代理费率不得小于</w:t>
      </w:r>
      <w:r>
        <w:rPr>
          <w:rFonts w:hint="eastAsia"/>
        </w:rPr>
        <w:t>0</w:t>
      </w:r>
      <w:r>
        <w:rPr>
          <w:rFonts w:hint="eastAsia"/>
        </w:rPr>
        <w:t>，且不得大于各自对应费率档次的最高销售代理费率，否则为无效报价。费率报价均保留小数点后</w:t>
      </w:r>
      <w:r>
        <w:rPr>
          <w:rFonts w:hint="eastAsia"/>
        </w:rPr>
        <w:t>2</w:t>
      </w:r>
      <w:r>
        <w:rPr>
          <w:rFonts w:hint="eastAsia"/>
        </w:rPr>
        <w:t>位数字。</w:t>
      </w:r>
    </w:p>
    <w:p w:rsidR="002253B2" w:rsidRDefault="00073523">
      <w:pPr>
        <w:ind w:firstLine="480"/>
      </w:pPr>
      <w:r>
        <w:t>3.</w:t>
      </w:r>
      <w:r>
        <w:rPr>
          <w:rFonts w:hint="eastAsia"/>
        </w:rPr>
        <w:t>其他：</w:t>
      </w:r>
    </w:p>
    <w:p w:rsidR="002253B2" w:rsidRDefault="00073523">
      <w:pPr>
        <w:ind w:firstLine="480"/>
      </w:pPr>
      <w:r>
        <w:rPr>
          <w:rFonts w:hint="eastAsia"/>
        </w:rPr>
        <w:t>①自然来访客户定义：通过项目自身宣传推广等途径，获知项目信息后自主到访或经由内场销售邀约到访的客户。渠道带访客户定义：通过渠道中介邀约到访的客户。全民营销客户：归属甲方全民营销活动的客户。</w:t>
      </w:r>
    </w:p>
    <w:p w:rsidR="002253B2" w:rsidRDefault="00073523">
      <w:pPr>
        <w:ind w:firstLine="480"/>
      </w:pPr>
      <w:r>
        <w:rPr>
          <w:rFonts w:hint="eastAsia"/>
        </w:rPr>
        <w:t>②销售代理服务费月结或</w:t>
      </w:r>
      <w:proofErr w:type="gramStart"/>
      <w:r>
        <w:rPr>
          <w:rFonts w:hint="eastAsia"/>
        </w:rPr>
        <w:t>结算按网签</w:t>
      </w:r>
      <w:proofErr w:type="gramEnd"/>
      <w:r>
        <w:rPr>
          <w:rFonts w:hint="eastAsia"/>
        </w:rPr>
        <w:t>套数为准。</w:t>
      </w:r>
    </w:p>
    <w:p w:rsidR="002253B2" w:rsidRDefault="00073523">
      <w:pPr>
        <w:ind w:firstLine="480"/>
      </w:pPr>
      <w:r>
        <w:rPr>
          <w:rFonts w:hint="eastAsia"/>
        </w:rPr>
        <w:t>③客户签订本项目《广州市房地产认购书》或《商品房买卖合同》或银行按揭合同后，但最终未能实际成交的（包括但不限于以上合同解除、撤销、终止、无效等），</w:t>
      </w:r>
      <w:proofErr w:type="gramStart"/>
      <w:r>
        <w:rPr>
          <w:rFonts w:hint="eastAsia"/>
        </w:rPr>
        <w:t>不</w:t>
      </w:r>
      <w:proofErr w:type="gramEnd"/>
      <w:r>
        <w:rPr>
          <w:rFonts w:hint="eastAsia"/>
        </w:rPr>
        <w:t>视为中标人成交客户，招标人无需向中标人支付代理费；如已支付代理费的，中标人应在</w:t>
      </w:r>
      <w:r>
        <w:t>30</w:t>
      </w:r>
      <w:r>
        <w:t>天内予以全额退还，或</w:t>
      </w:r>
      <w:r>
        <w:rPr>
          <w:rFonts w:hint="eastAsia"/>
        </w:rPr>
        <w:t>招标人</w:t>
      </w:r>
      <w:r>
        <w:t>有权在应付未付的代理费</w:t>
      </w:r>
      <w:r>
        <w:t>中直接扣除。</w:t>
      </w:r>
    </w:p>
    <w:p w:rsidR="002253B2" w:rsidRDefault="00073523">
      <w:pPr>
        <w:ind w:firstLine="480"/>
      </w:pPr>
      <w:r>
        <w:rPr>
          <w:rFonts w:hint="eastAsia"/>
        </w:rPr>
        <w:t>④代理费率以中标人投标时的销售代理费率报价为准。</w:t>
      </w:r>
    </w:p>
    <w:p w:rsidR="002253B2" w:rsidRDefault="00073523">
      <w:pPr>
        <w:ind w:firstLine="480"/>
      </w:pPr>
      <w:r>
        <w:rPr>
          <w:rFonts w:hint="eastAsia"/>
        </w:rPr>
        <w:t>⑤合同签订后，如招标人房屋备案价均价下调幅度大于或等于</w:t>
      </w:r>
      <w:r>
        <w:t>5%</w:t>
      </w:r>
      <w:r>
        <w:t>，各档销售代理费率须同步下调</w:t>
      </w:r>
      <w:r>
        <w:t>10%</w:t>
      </w:r>
      <w:r>
        <w:t>。按照下调后备案价成交的房屋，须同步按照下调后的销售代理费率结算代理服务费用。</w:t>
      </w:r>
    </w:p>
    <w:p w:rsidR="002253B2" w:rsidRDefault="00073523">
      <w:pPr>
        <w:ind w:firstLine="480"/>
      </w:pPr>
      <w:r>
        <w:rPr>
          <w:rFonts w:hint="eastAsia"/>
        </w:rPr>
        <w:t>4</w:t>
      </w:r>
      <w:r>
        <w:t>.</w:t>
      </w:r>
      <w:r>
        <w:rPr>
          <w:rFonts w:hint="eastAsia"/>
        </w:rPr>
        <w:t>其他详见服务合同。</w:t>
      </w:r>
    </w:p>
    <w:p w:rsidR="002253B2" w:rsidRDefault="002253B2">
      <w:pPr>
        <w:pStyle w:val="a8"/>
        <w:ind w:firstLine="480"/>
        <w:rPr>
          <w:lang w:val="en-US"/>
        </w:rPr>
      </w:pPr>
    </w:p>
    <w:p w:rsidR="002253B2" w:rsidRDefault="002253B2">
      <w:pPr>
        <w:pStyle w:val="a8"/>
        <w:ind w:firstLine="480"/>
        <w:rPr>
          <w:lang w:val="en-US"/>
        </w:rPr>
      </w:pPr>
    </w:p>
    <w:p w:rsidR="002253B2" w:rsidRDefault="00073523">
      <w:pPr>
        <w:pageBreakBefore/>
        <w:spacing w:line="288" w:lineRule="auto"/>
        <w:ind w:firstLineChars="0" w:firstLine="0"/>
        <w:outlineLvl w:val="2"/>
        <w:rPr>
          <w:b/>
        </w:rPr>
      </w:pPr>
      <w:bookmarkStart w:id="186" w:name="_Toc536044210"/>
      <w:bookmarkStart w:id="187" w:name="_Toc47987353"/>
      <w:bookmarkEnd w:id="183"/>
      <w:bookmarkEnd w:id="184"/>
      <w:r>
        <w:rPr>
          <w:rFonts w:hint="eastAsia"/>
          <w:b/>
        </w:rPr>
        <w:lastRenderedPageBreak/>
        <w:t>格式五</w:t>
      </w:r>
      <w:r>
        <w:rPr>
          <w:rFonts w:hint="eastAsia"/>
          <w:b/>
        </w:rPr>
        <w:t xml:space="preserve"> </w:t>
      </w:r>
      <w:r>
        <w:rPr>
          <w:rFonts w:hint="eastAsia"/>
          <w:b/>
        </w:rPr>
        <w:t>资格审查资料</w:t>
      </w:r>
    </w:p>
    <w:p w:rsidR="002253B2" w:rsidRDefault="00073523">
      <w:pPr>
        <w:spacing w:afterLines="50" w:after="163" w:line="288" w:lineRule="auto"/>
        <w:ind w:firstLineChars="0" w:firstLine="0"/>
        <w:jc w:val="center"/>
        <w:outlineLvl w:val="3"/>
        <w:rPr>
          <w:b/>
          <w:sz w:val="36"/>
          <w:szCs w:val="32"/>
        </w:rPr>
      </w:pPr>
      <w:bookmarkStart w:id="188" w:name="_Toc8656937"/>
      <w:r>
        <w:rPr>
          <w:rFonts w:hint="eastAsia"/>
          <w:b/>
          <w:sz w:val="36"/>
          <w:szCs w:val="32"/>
        </w:rPr>
        <w:t>（一）基本情况表</w:t>
      </w:r>
      <w:bookmarkEnd w:id="1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2401"/>
        <w:gridCol w:w="2216"/>
        <w:gridCol w:w="2671"/>
      </w:tblGrid>
      <w:tr w:rsidR="002253B2">
        <w:trPr>
          <w:trHeight w:hRule="exact" w:val="437"/>
          <w:tblHeader/>
        </w:trPr>
        <w:tc>
          <w:tcPr>
            <w:tcW w:w="9061" w:type="dxa"/>
            <w:gridSpan w:val="4"/>
            <w:shd w:val="clear" w:color="auto" w:fill="auto"/>
            <w:vAlign w:val="center"/>
          </w:tcPr>
          <w:p w:rsidR="002253B2" w:rsidRDefault="00073523">
            <w:pPr>
              <w:spacing w:line="240" w:lineRule="auto"/>
              <w:ind w:firstLineChars="0" w:firstLine="0"/>
              <w:jc w:val="left"/>
              <w:rPr>
                <w:b/>
                <w:sz w:val="22"/>
              </w:rPr>
            </w:pPr>
            <w:r>
              <w:rPr>
                <w:rFonts w:hint="eastAsia"/>
                <w:b/>
                <w:sz w:val="22"/>
              </w:rPr>
              <w:t>1</w:t>
            </w:r>
            <w:r>
              <w:rPr>
                <w:rFonts w:hint="eastAsia"/>
                <w:b/>
                <w:sz w:val="22"/>
              </w:rPr>
              <w:t>、简况</w:t>
            </w:r>
          </w:p>
        </w:tc>
      </w:tr>
      <w:tr w:rsidR="002253B2">
        <w:trPr>
          <w:trHeight w:hRule="exact" w:val="567"/>
        </w:trPr>
        <w:tc>
          <w:tcPr>
            <w:tcW w:w="1773" w:type="dxa"/>
            <w:shd w:val="clear" w:color="auto" w:fill="auto"/>
            <w:vAlign w:val="center"/>
          </w:tcPr>
          <w:p w:rsidR="002253B2" w:rsidRDefault="00073523">
            <w:pPr>
              <w:spacing w:line="240" w:lineRule="auto"/>
              <w:ind w:firstLineChars="0" w:firstLine="0"/>
              <w:jc w:val="left"/>
              <w:rPr>
                <w:sz w:val="22"/>
              </w:rPr>
            </w:pPr>
            <w:r>
              <w:rPr>
                <w:rFonts w:hint="eastAsia"/>
                <w:sz w:val="22"/>
              </w:rPr>
              <w:t>单位名称</w:t>
            </w:r>
          </w:p>
        </w:tc>
        <w:tc>
          <w:tcPr>
            <w:tcW w:w="7288" w:type="dxa"/>
            <w:gridSpan w:val="3"/>
            <w:shd w:val="clear" w:color="auto" w:fill="auto"/>
            <w:vAlign w:val="center"/>
          </w:tcPr>
          <w:p w:rsidR="002253B2" w:rsidRDefault="002253B2">
            <w:pPr>
              <w:spacing w:line="240" w:lineRule="auto"/>
              <w:ind w:firstLineChars="0" w:firstLine="0"/>
              <w:jc w:val="left"/>
              <w:rPr>
                <w:sz w:val="22"/>
              </w:rPr>
            </w:pPr>
          </w:p>
        </w:tc>
      </w:tr>
      <w:tr w:rsidR="002253B2">
        <w:trPr>
          <w:trHeight w:val="498"/>
        </w:trPr>
        <w:tc>
          <w:tcPr>
            <w:tcW w:w="9061" w:type="dxa"/>
            <w:gridSpan w:val="4"/>
            <w:shd w:val="clear" w:color="auto" w:fill="auto"/>
            <w:vAlign w:val="center"/>
          </w:tcPr>
          <w:p w:rsidR="002253B2" w:rsidRDefault="00073523">
            <w:pPr>
              <w:spacing w:line="240" w:lineRule="auto"/>
              <w:ind w:firstLineChars="0" w:firstLine="0"/>
              <w:jc w:val="left"/>
              <w:rPr>
                <w:b/>
                <w:sz w:val="22"/>
              </w:rPr>
            </w:pPr>
            <w:r>
              <w:rPr>
                <w:rFonts w:hint="eastAsia"/>
                <w:b/>
                <w:sz w:val="22"/>
              </w:rPr>
              <w:t>2</w:t>
            </w:r>
            <w:r>
              <w:rPr>
                <w:rFonts w:hint="eastAsia"/>
                <w:b/>
                <w:sz w:val="22"/>
              </w:rPr>
              <w:t>、领导人名单</w:t>
            </w:r>
          </w:p>
        </w:tc>
      </w:tr>
      <w:tr w:rsidR="002253B2">
        <w:trPr>
          <w:trHeight w:val="616"/>
        </w:trPr>
        <w:tc>
          <w:tcPr>
            <w:tcW w:w="1773" w:type="dxa"/>
            <w:shd w:val="clear" w:color="auto" w:fill="auto"/>
            <w:vAlign w:val="center"/>
          </w:tcPr>
          <w:p w:rsidR="002253B2" w:rsidRDefault="00073523">
            <w:pPr>
              <w:spacing w:line="240" w:lineRule="auto"/>
              <w:ind w:firstLineChars="0" w:firstLine="0"/>
              <w:jc w:val="left"/>
              <w:rPr>
                <w:sz w:val="22"/>
              </w:rPr>
            </w:pPr>
            <w:r>
              <w:rPr>
                <w:rFonts w:hint="eastAsia"/>
                <w:sz w:val="22"/>
              </w:rPr>
              <w:t>职务</w:t>
            </w:r>
          </w:p>
        </w:tc>
        <w:tc>
          <w:tcPr>
            <w:tcW w:w="2401" w:type="dxa"/>
            <w:shd w:val="clear" w:color="auto" w:fill="auto"/>
            <w:vAlign w:val="center"/>
          </w:tcPr>
          <w:p w:rsidR="002253B2" w:rsidRDefault="00073523">
            <w:pPr>
              <w:spacing w:line="240" w:lineRule="auto"/>
              <w:ind w:firstLineChars="0" w:firstLine="0"/>
              <w:jc w:val="left"/>
              <w:rPr>
                <w:sz w:val="22"/>
              </w:rPr>
            </w:pPr>
            <w:r>
              <w:rPr>
                <w:rFonts w:hint="eastAsia"/>
                <w:sz w:val="22"/>
              </w:rPr>
              <w:t>姓名</w:t>
            </w:r>
          </w:p>
        </w:tc>
        <w:tc>
          <w:tcPr>
            <w:tcW w:w="2216" w:type="dxa"/>
            <w:shd w:val="clear" w:color="auto" w:fill="auto"/>
            <w:vAlign w:val="center"/>
          </w:tcPr>
          <w:p w:rsidR="002253B2" w:rsidRDefault="00073523">
            <w:pPr>
              <w:spacing w:line="240" w:lineRule="auto"/>
              <w:ind w:firstLineChars="0" w:firstLine="0"/>
              <w:jc w:val="left"/>
              <w:rPr>
                <w:sz w:val="22"/>
              </w:rPr>
            </w:pPr>
            <w:r>
              <w:rPr>
                <w:rFonts w:hint="eastAsia"/>
                <w:sz w:val="22"/>
              </w:rPr>
              <w:t>职称</w:t>
            </w:r>
          </w:p>
        </w:tc>
        <w:tc>
          <w:tcPr>
            <w:tcW w:w="2671" w:type="dxa"/>
            <w:shd w:val="clear" w:color="auto" w:fill="auto"/>
            <w:vAlign w:val="center"/>
          </w:tcPr>
          <w:p w:rsidR="002253B2" w:rsidRDefault="00073523">
            <w:pPr>
              <w:spacing w:line="240" w:lineRule="auto"/>
              <w:ind w:firstLineChars="0" w:firstLine="0"/>
              <w:jc w:val="left"/>
              <w:rPr>
                <w:sz w:val="22"/>
              </w:rPr>
            </w:pPr>
            <w:r>
              <w:rPr>
                <w:rFonts w:hint="eastAsia"/>
                <w:sz w:val="22"/>
              </w:rPr>
              <w:t>从事岗位业务</w:t>
            </w:r>
          </w:p>
        </w:tc>
      </w:tr>
      <w:tr w:rsidR="002253B2">
        <w:trPr>
          <w:trHeight w:val="486"/>
        </w:trPr>
        <w:tc>
          <w:tcPr>
            <w:tcW w:w="1773" w:type="dxa"/>
            <w:shd w:val="clear" w:color="auto" w:fill="auto"/>
            <w:vAlign w:val="center"/>
          </w:tcPr>
          <w:p w:rsidR="002253B2" w:rsidRDefault="002253B2">
            <w:pPr>
              <w:spacing w:line="240" w:lineRule="auto"/>
              <w:ind w:firstLineChars="0" w:firstLine="0"/>
              <w:jc w:val="left"/>
              <w:rPr>
                <w:sz w:val="22"/>
              </w:rPr>
            </w:pPr>
          </w:p>
        </w:tc>
        <w:tc>
          <w:tcPr>
            <w:tcW w:w="2401" w:type="dxa"/>
            <w:shd w:val="clear" w:color="auto" w:fill="auto"/>
            <w:vAlign w:val="center"/>
          </w:tcPr>
          <w:p w:rsidR="002253B2" w:rsidRDefault="002253B2">
            <w:pPr>
              <w:spacing w:line="240" w:lineRule="auto"/>
              <w:ind w:firstLineChars="0" w:firstLine="0"/>
              <w:jc w:val="left"/>
              <w:rPr>
                <w:sz w:val="22"/>
              </w:rPr>
            </w:pPr>
          </w:p>
        </w:tc>
        <w:tc>
          <w:tcPr>
            <w:tcW w:w="2216" w:type="dxa"/>
            <w:shd w:val="clear" w:color="auto" w:fill="auto"/>
            <w:vAlign w:val="center"/>
          </w:tcPr>
          <w:p w:rsidR="002253B2" w:rsidRDefault="002253B2">
            <w:pPr>
              <w:spacing w:line="240" w:lineRule="auto"/>
              <w:ind w:firstLineChars="0" w:firstLine="0"/>
              <w:jc w:val="left"/>
              <w:rPr>
                <w:sz w:val="22"/>
              </w:rPr>
            </w:pPr>
          </w:p>
        </w:tc>
        <w:tc>
          <w:tcPr>
            <w:tcW w:w="2671" w:type="dxa"/>
            <w:shd w:val="clear" w:color="auto" w:fill="auto"/>
            <w:vAlign w:val="center"/>
          </w:tcPr>
          <w:p w:rsidR="002253B2" w:rsidRDefault="002253B2">
            <w:pPr>
              <w:spacing w:line="240" w:lineRule="auto"/>
              <w:ind w:firstLineChars="0" w:firstLine="0"/>
              <w:jc w:val="left"/>
              <w:rPr>
                <w:sz w:val="22"/>
              </w:rPr>
            </w:pPr>
          </w:p>
        </w:tc>
      </w:tr>
      <w:tr w:rsidR="002253B2">
        <w:trPr>
          <w:trHeight w:val="408"/>
        </w:trPr>
        <w:tc>
          <w:tcPr>
            <w:tcW w:w="1773" w:type="dxa"/>
            <w:shd w:val="clear" w:color="auto" w:fill="auto"/>
            <w:vAlign w:val="center"/>
          </w:tcPr>
          <w:p w:rsidR="002253B2" w:rsidRDefault="002253B2">
            <w:pPr>
              <w:spacing w:line="240" w:lineRule="auto"/>
              <w:ind w:firstLineChars="0" w:firstLine="0"/>
              <w:jc w:val="left"/>
              <w:rPr>
                <w:sz w:val="22"/>
              </w:rPr>
            </w:pPr>
          </w:p>
        </w:tc>
        <w:tc>
          <w:tcPr>
            <w:tcW w:w="2401" w:type="dxa"/>
            <w:shd w:val="clear" w:color="auto" w:fill="auto"/>
            <w:vAlign w:val="center"/>
          </w:tcPr>
          <w:p w:rsidR="002253B2" w:rsidRDefault="002253B2">
            <w:pPr>
              <w:spacing w:line="240" w:lineRule="auto"/>
              <w:ind w:firstLineChars="0" w:firstLine="0"/>
              <w:jc w:val="left"/>
              <w:rPr>
                <w:sz w:val="22"/>
              </w:rPr>
            </w:pPr>
          </w:p>
        </w:tc>
        <w:tc>
          <w:tcPr>
            <w:tcW w:w="2216" w:type="dxa"/>
            <w:shd w:val="clear" w:color="auto" w:fill="auto"/>
            <w:vAlign w:val="center"/>
          </w:tcPr>
          <w:p w:rsidR="002253B2" w:rsidRDefault="002253B2">
            <w:pPr>
              <w:spacing w:line="240" w:lineRule="auto"/>
              <w:ind w:firstLineChars="0" w:firstLine="0"/>
              <w:jc w:val="left"/>
              <w:rPr>
                <w:sz w:val="22"/>
              </w:rPr>
            </w:pPr>
          </w:p>
        </w:tc>
        <w:tc>
          <w:tcPr>
            <w:tcW w:w="2671" w:type="dxa"/>
            <w:shd w:val="clear" w:color="auto" w:fill="auto"/>
            <w:vAlign w:val="center"/>
          </w:tcPr>
          <w:p w:rsidR="002253B2" w:rsidRDefault="002253B2">
            <w:pPr>
              <w:spacing w:line="240" w:lineRule="auto"/>
              <w:ind w:firstLineChars="0" w:firstLine="0"/>
              <w:jc w:val="left"/>
              <w:rPr>
                <w:sz w:val="22"/>
              </w:rPr>
            </w:pPr>
          </w:p>
        </w:tc>
      </w:tr>
      <w:tr w:rsidR="002253B2">
        <w:trPr>
          <w:trHeight w:val="413"/>
        </w:trPr>
        <w:tc>
          <w:tcPr>
            <w:tcW w:w="9061" w:type="dxa"/>
            <w:gridSpan w:val="4"/>
            <w:shd w:val="clear" w:color="auto" w:fill="auto"/>
            <w:vAlign w:val="center"/>
          </w:tcPr>
          <w:p w:rsidR="002253B2" w:rsidRDefault="00073523">
            <w:pPr>
              <w:spacing w:line="240" w:lineRule="auto"/>
              <w:ind w:firstLineChars="0" w:firstLine="0"/>
              <w:jc w:val="left"/>
              <w:rPr>
                <w:b/>
                <w:sz w:val="22"/>
              </w:rPr>
            </w:pPr>
            <w:r>
              <w:rPr>
                <w:rFonts w:hint="eastAsia"/>
                <w:b/>
                <w:sz w:val="22"/>
              </w:rPr>
              <w:t>3.</w:t>
            </w:r>
            <w:r>
              <w:rPr>
                <w:rFonts w:hint="eastAsia"/>
                <w:b/>
                <w:sz w:val="22"/>
              </w:rPr>
              <w:t>项目负责人</w:t>
            </w:r>
          </w:p>
        </w:tc>
      </w:tr>
      <w:tr w:rsidR="002253B2">
        <w:trPr>
          <w:trHeight w:val="413"/>
        </w:trPr>
        <w:tc>
          <w:tcPr>
            <w:tcW w:w="1773" w:type="dxa"/>
            <w:shd w:val="clear" w:color="auto" w:fill="auto"/>
            <w:vAlign w:val="center"/>
          </w:tcPr>
          <w:p w:rsidR="002253B2" w:rsidRDefault="00073523">
            <w:pPr>
              <w:spacing w:line="240" w:lineRule="auto"/>
              <w:ind w:firstLineChars="0" w:firstLine="0"/>
              <w:jc w:val="left"/>
              <w:rPr>
                <w:sz w:val="22"/>
              </w:rPr>
            </w:pPr>
            <w:r>
              <w:rPr>
                <w:rFonts w:hint="eastAsia"/>
                <w:sz w:val="22"/>
              </w:rPr>
              <w:t>项目负责人姓名</w:t>
            </w:r>
          </w:p>
        </w:tc>
        <w:tc>
          <w:tcPr>
            <w:tcW w:w="2401" w:type="dxa"/>
            <w:shd w:val="clear" w:color="auto" w:fill="auto"/>
            <w:vAlign w:val="center"/>
          </w:tcPr>
          <w:p w:rsidR="002253B2" w:rsidRDefault="00073523">
            <w:pPr>
              <w:spacing w:line="240" w:lineRule="auto"/>
              <w:ind w:firstLineChars="0" w:firstLine="0"/>
              <w:jc w:val="left"/>
              <w:rPr>
                <w:sz w:val="22"/>
              </w:rPr>
            </w:pPr>
            <w:r>
              <w:rPr>
                <w:rFonts w:hint="eastAsia"/>
                <w:sz w:val="22"/>
              </w:rPr>
              <w:t>电话</w:t>
            </w:r>
          </w:p>
        </w:tc>
        <w:tc>
          <w:tcPr>
            <w:tcW w:w="2216" w:type="dxa"/>
            <w:shd w:val="clear" w:color="auto" w:fill="auto"/>
            <w:vAlign w:val="center"/>
          </w:tcPr>
          <w:p w:rsidR="002253B2" w:rsidRDefault="00073523">
            <w:pPr>
              <w:spacing w:line="240" w:lineRule="auto"/>
              <w:ind w:firstLineChars="0" w:firstLine="0"/>
              <w:jc w:val="left"/>
              <w:rPr>
                <w:sz w:val="22"/>
              </w:rPr>
            </w:pPr>
            <w:r>
              <w:rPr>
                <w:rFonts w:hint="eastAsia"/>
                <w:sz w:val="22"/>
              </w:rPr>
              <w:t>手机</w:t>
            </w:r>
          </w:p>
        </w:tc>
        <w:tc>
          <w:tcPr>
            <w:tcW w:w="2671" w:type="dxa"/>
            <w:shd w:val="clear" w:color="auto" w:fill="auto"/>
            <w:vAlign w:val="center"/>
          </w:tcPr>
          <w:p w:rsidR="002253B2" w:rsidRDefault="00073523">
            <w:pPr>
              <w:spacing w:line="240" w:lineRule="auto"/>
              <w:ind w:firstLineChars="0" w:firstLine="0"/>
              <w:jc w:val="left"/>
              <w:rPr>
                <w:sz w:val="22"/>
              </w:rPr>
            </w:pPr>
            <w:r>
              <w:rPr>
                <w:rFonts w:hint="eastAsia"/>
                <w:sz w:val="22"/>
              </w:rPr>
              <w:t>传真</w:t>
            </w:r>
          </w:p>
        </w:tc>
      </w:tr>
      <w:tr w:rsidR="002253B2">
        <w:trPr>
          <w:trHeight w:val="413"/>
        </w:trPr>
        <w:tc>
          <w:tcPr>
            <w:tcW w:w="1773" w:type="dxa"/>
            <w:shd w:val="clear" w:color="auto" w:fill="auto"/>
            <w:vAlign w:val="center"/>
          </w:tcPr>
          <w:p w:rsidR="002253B2" w:rsidRDefault="002253B2">
            <w:pPr>
              <w:spacing w:line="240" w:lineRule="auto"/>
              <w:ind w:firstLineChars="0" w:firstLine="0"/>
              <w:jc w:val="left"/>
              <w:rPr>
                <w:sz w:val="22"/>
              </w:rPr>
            </w:pPr>
          </w:p>
        </w:tc>
        <w:tc>
          <w:tcPr>
            <w:tcW w:w="2401" w:type="dxa"/>
            <w:shd w:val="clear" w:color="auto" w:fill="auto"/>
            <w:vAlign w:val="center"/>
          </w:tcPr>
          <w:p w:rsidR="002253B2" w:rsidRDefault="002253B2">
            <w:pPr>
              <w:spacing w:line="240" w:lineRule="auto"/>
              <w:ind w:firstLineChars="0" w:firstLine="0"/>
              <w:jc w:val="left"/>
              <w:rPr>
                <w:sz w:val="22"/>
              </w:rPr>
            </w:pPr>
          </w:p>
        </w:tc>
        <w:tc>
          <w:tcPr>
            <w:tcW w:w="2216" w:type="dxa"/>
            <w:shd w:val="clear" w:color="auto" w:fill="auto"/>
            <w:vAlign w:val="center"/>
          </w:tcPr>
          <w:p w:rsidR="002253B2" w:rsidRDefault="002253B2">
            <w:pPr>
              <w:spacing w:line="240" w:lineRule="auto"/>
              <w:ind w:firstLineChars="0" w:firstLine="0"/>
              <w:jc w:val="left"/>
              <w:rPr>
                <w:sz w:val="22"/>
              </w:rPr>
            </w:pPr>
          </w:p>
        </w:tc>
        <w:tc>
          <w:tcPr>
            <w:tcW w:w="2671" w:type="dxa"/>
            <w:shd w:val="clear" w:color="auto" w:fill="auto"/>
            <w:vAlign w:val="center"/>
          </w:tcPr>
          <w:p w:rsidR="002253B2" w:rsidRDefault="002253B2">
            <w:pPr>
              <w:spacing w:line="240" w:lineRule="auto"/>
              <w:ind w:firstLineChars="0" w:firstLine="0"/>
              <w:jc w:val="left"/>
              <w:rPr>
                <w:sz w:val="22"/>
              </w:rPr>
            </w:pPr>
          </w:p>
        </w:tc>
      </w:tr>
      <w:tr w:rsidR="002253B2">
        <w:trPr>
          <w:trHeight w:val="427"/>
        </w:trPr>
        <w:tc>
          <w:tcPr>
            <w:tcW w:w="9061" w:type="dxa"/>
            <w:gridSpan w:val="4"/>
            <w:shd w:val="clear" w:color="auto" w:fill="auto"/>
            <w:vAlign w:val="center"/>
          </w:tcPr>
          <w:p w:rsidR="002253B2" w:rsidRDefault="00073523">
            <w:pPr>
              <w:spacing w:line="240" w:lineRule="auto"/>
              <w:ind w:firstLineChars="0" w:firstLine="0"/>
              <w:jc w:val="left"/>
              <w:rPr>
                <w:b/>
                <w:sz w:val="22"/>
              </w:rPr>
            </w:pPr>
            <w:r>
              <w:rPr>
                <w:rFonts w:hint="eastAsia"/>
                <w:b/>
                <w:sz w:val="22"/>
              </w:rPr>
              <w:t>4</w:t>
            </w:r>
            <w:r>
              <w:rPr>
                <w:rFonts w:hint="eastAsia"/>
                <w:b/>
                <w:sz w:val="22"/>
              </w:rPr>
              <w:t>、联系方式</w:t>
            </w:r>
          </w:p>
        </w:tc>
      </w:tr>
      <w:tr w:rsidR="002253B2">
        <w:trPr>
          <w:trHeight w:val="616"/>
        </w:trPr>
        <w:tc>
          <w:tcPr>
            <w:tcW w:w="1773" w:type="dxa"/>
            <w:shd w:val="clear" w:color="auto" w:fill="auto"/>
            <w:vAlign w:val="center"/>
          </w:tcPr>
          <w:p w:rsidR="002253B2" w:rsidRDefault="00073523">
            <w:pPr>
              <w:spacing w:line="240" w:lineRule="auto"/>
              <w:ind w:firstLineChars="0" w:firstLine="0"/>
              <w:jc w:val="left"/>
              <w:rPr>
                <w:sz w:val="22"/>
              </w:rPr>
            </w:pPr>
            <w:r>
              <w:rPr>
                <w:rFonts w:hint="eastAsia"/>
                <w:sz w:val="22"/>
              </w:rPr>
              <w:t>联系人</w:t>
            </w:r>
          </w:p>
        </w:tc>
        <w:tc>
          <w:tcPr>
            <w:tcW w:w="2401" w:type="dxa"/>
            <w:shd w:val="clear" w:color="auto" w:fill="auto"/>
            <w:vAlign w:val="center"/>
          </w:tcPr>
          <w:p w:rsidR="002253B2" w:rsidRDefault="00073523">
            <w:pPr>
              <w:spacing w:line="240" w:lineRule="auto"/>
              <w:ind w:firstLineChars="0" w:firstLine="0"/>
              <w:jc w:val="left"/>
              <w:rPr>
                <w:sz w:val="22"/>
              </w:rPr>
            </w:pPr>
            <w:r>
              <w:rPr>
                <w:rFonts w:hint="eastAsia"/>
                <w:sz w:val="22"/>
              </w:rPr>
              <w:t>电话</w:t>
            </w:r>
          </w:p>
        </w:tc>
        <w:tc>
          <w:tcPr>
            <w:tcW w:w="2216" w:type="dxa"/>
            <w:shd w:val="clear" w:color="auto" w:fill="auto"/>
            <w:vAlign w:val="center"/>
          </w:tcPr>
          <w:p w:rsidR="002253B2" w:rsidRDefault="00073523">
            <w:pPr>
              <w:spacing w:line="240" w:lineRule="auto"/>
              <w:ind w:firstLineChars="0" w:firstLine="0"/>
              <w:jc w:val="left"/>
              <w:rPr>
                <w:sz w:val="22"/>
              </w:rPr>
            </w:pPr>
            <w:r>
              <w:rPr>
                <w:rFonts w:hint="eastAsia"/>
                <w:sz w:val="22"/>
              </w:rPr>
              <w:t>手机</w:t>
            </w:r>
          </w:p>
        </w:tc>
        <w:tc>
          <w:tcPr>
            <w:tcW w:w="2671" w:type="dxa"/>
            <w:shd w:val="clear" w:color="auto" w:fill="auto"/>
            <w:vAlign w:val="center"/>
          </w:tcPr>
          <w:p w:rsidR="002253B2" w:rsidRDefault="00073523">
            <w:pPr>
              <w:spacing w:line="240" w:lineRule="auto"/>
              <w:ind w:firstLineChars="0" w:firstLine="0"/>
              <w:jc w:val="left"/>
              <w:rPr>
                <w:sz w:val="22"/>
              </w:rPr>
            </w:pPr>
            <w:r>
              <w:rPr>
                <w:rFonts w:hint="eastAsia"/>
                <w:sz w:val="22"/>
              </w:rPr>
              <w:t>传真</w:t>
            </w:r>
          </w:p>
        </w:tc>
      </w:tr>
      <w:tr w:rsidR="002253B2">
        <w:trPr>
          <w:trHeight w:val="477"/>
        </w:trPr>
        <w:tc>
          <w:tcPr>
            <w:tcW w:w="1773" w:type="dxa"/>
            <w:shd w:val="clear" w:color="auto" w:fill="auto"/>
            <w:vAlign w:val="center"/>
          </w:tcPr>
          <w:p w:rsidR="002253B2" w:rsidRDefault="002253B2">
            <w:pPr>
              <w:spacing w:line="240" w:lineRule="auto"/>
              <w:ind w:firstLineChars="0" w:firstLine="0"/>
              <w:jc w:val="left"/>
              <w:rPr>
                <w:sz w:val="22"/>
              </w:rPr>
            </w:pPr>
          </w:p>
        </w:tc>
        <w:tc>
          <w:tcPr>
            <w:tcW w:w="2401" w:type="dxa"/>
            <w:shd w:val="clear" w:color="auto" w:fill="auto"/>
            <w:vAlign w:val="center"/>
          </w:tcPr>
          <w:p w:rsidR="002253B2" w:rsidRDefault="002253B2">
            <w:pPr>
              <w:spacing w:line="240" w:lineRule="auto"/>
              <w:ind w:firstLineChars="0" w:firstLine="0"/>
              <w:jc w:val="left"/>
              <w:rPr>
                <w:sz w:val="22"/>
              </w:rPr>
            </w:pPr>
          </w:p>
        </w:tc>
        <w:tc>
          <w:tcPr>
            <w:tcW w:w="2216" w:type="dxa"/>
            <w:shd w:val="clear" w:color="auto" w:fill="auto"/>
            <w:vAlign w:val="center"/>
          </w:tcPr>
          <w:p w:rsidR="002253B2" w:rsidRDefault="002253B2">
            <w:pPr>
              <w:spacing w:line="240" w:lineRule="auto"/>
              <w:ind w:firstLineChars="0" w:firstLine="0"/>
              <w:jc w:val="left"/>
              <w:rPr>
                <w:sz w:val="22"/>
              </w:rPr>
            </w:pPr>
          </w:p>
        </w:tc>
        <w:tc>
          <w:tcPr>
            <w:tcW w:w="2671" w:type="dxa"/>
            <w:shd w:val="clear" w:color="auto" w:fill="auto"/>
            <w:vAlign w:val="center"/>
          </w:tcPr>
          <w:p w:rsidR="002253B2" w:rsidRDefault="002253B2">
            <w:pPr>
              <w:spacing w:line="240" w:lineRule="auto"/>
              <w:ind w:firstLineChars="0" w:firstLine="0"/>
              <w:jc w:val="left"/>
              <w:rPr>
                <w:sz w:val="22"/>
              </w:rPr>
            </w:pPr>
          </w:p>
        </w:tc>
      </w:tr>
      <w:tr w:rsidR="002253B2">
        <w:trPr>
          <w:trHeight w:val="542"/>
        </w:trPr>
        <w:tc>
          <w:tcPr>
            <w:tcW w:w="1773" w:type="dxa"/>
            <w:shd w:val="clear" w:color="auto" w:fill="auto"/>
            <w:vAlign w:val="center"/>
          </w:tcPr>
          <w:p w:rsidR="002253B2" w:rsidRDefault="002253B2">
            <w:pPr>
              <w:spacing w:line="240" w:lineRule="auto"/>
              <w:ind w:firstLineChars="0" w:firstLine="0"/>
              <w:jc w:val="left"/>
              <w:rPr>
                <w:sz w:val="22"/>
              </w:rPr>
            </w:pPr>
          </w:p>
        </w:tc>
        <w:tc>
          <w:tcPr>
            <w:tcW w:w="2401" w:type="dxa"/>
            <w:shd w:val="clear" w:color="auto" w:fill="auto"/>
            <w:vAlign w:val="center"/>
          </w:tcPr>
          <w:p w:rsidR="002253B2" w:rsidRDefault="002253B2">
            <w:pPr>
              <w:spacing w:line="240" w:lineRule="auto"/>
              <w:ind w:firstLineChars="0" w:firstLine="0"/>
              <w:jc w:val="left"/>
              <w:rPr>
                <w:sz w:val="22"/>
              </w:rPr>
            </w:pPr>
          </w:p>
        </w:tc>
        <w:tc>
          <w:tcPr>
            <w:tcW w:w="2216" w:type="dxa"/>
            <w:shd w:val="clear" w:color="auto" w:fill="auto"/>
            <w:vAlign w:val="center"/>
          </w:tcPr>
          <w:p w:rsidR="002253B2" w:rsidRDefault="002253B2">
            <w:pPr>
              <w:spacing w:line="240" w:lineRule="auto"/>
              <w:ind w:firstLineChars="0" w:firstLine="0"/>
              <w:jc w:val="left"/>
              <w:rPr>
                <w:sz w:val="22"/>
              </w:rPr>
            </w:pPr>
          </w:p>
        </w:tc>
        <w:tc>
          <w:tcPr>
            <w:tcW w:w="2671" w:type="dxa"/>
            <w:shd w:val="clear" w:color="auto" w:fill="auto"/>
            <w:vAlign w:val="center"/>
          </w:tcPr>
          <w:p w:rsidR="002253B2" w:rsidRDefault="002253B2">
            <w:pPr>
              <w:spacing w:line="240" w:lineRule="auto"/>
              <w:ind w:firstLineChars="0" w:firstLine="0"/>
              <w:jc w:val="left"/>
              <w:rPr>
                <w:sz w:val="22"/>
              </w:rPr>
            </w:pPr>
          </w:p>
        </w:tc>
      </w:tr>
    </w:tbl>
    <w:p w:rsidR="002253B2" w:rsidRDefault="00073523">
      <w:pPr>
        <w:ind w:firstLine="480"/>
        <w:rPr>
          <w:szCs w:val="24"/>
        </w:rPr>
      </w:pPr>
      <w:r>
        <w:rPr>
          <w:rFonts w:hint="eastAsia"/>
          <w:szCs w:val="24"/>
        </w:rPr>
        <w:t>注：联系方式栏应至少填写两个联系人的联系方式以便于联系。</w:t>
      </w:r>
    </w:p>
    <w:p w:rsidR="002253B2" w:rsidRDefault="002253B2">
      <w:pPr>
        <w:ind w:firstLine="480"/>
      </w:pPr>
    </w:p>
    <w:p w:rsidR="002253B2" w:rsidRDefault="00073523">
      <w:pPr>
        <w:pageBreakBefore/>
        <w:spacing w:afterLines="50" w:after="163" w:line="288" w:lineRule="auto"/>
        <w:ind w:firstLineChars="0" w:firstLine="0"/>
        <w:jc w:val="center"/>
        <w:outlineLvl w:val="3"/>
        <w:rPr>
          <w:b/>
          <w:sz w:val="36"/>
          <w:szCs w:val="32"/>
        </w:rPr>
      </w:pPr>
      <w:r>
        <w:rPr>
          <w:b/>
          <w:sz w:val="36"/>
          <w:szCs w:val="32"/>
        </w:rPr>
        <w:lastRenderedPageBreak/>
        <w:t>（</w:t>
      </w:r>
      <w:r>
        <w:rPr>
          <w:rFonts w:hint="eastAsia"/>
          <w:b/>
          <w:sz w:val="36"/>
          <w:szCs w:val="32"/>
        </w:rPr>
        <w:t>二</w:t>
      </w:r>
      <w:r>
        <w:rPr>
          <w:b/>
          <w:sz w:val="36"/>
          <w:szCs w:val="32"/>
        </w:rPr>
        <w:t>）拟投入</w:t>
      </w:r>
      <w:r>
        <w:rPr>
          <w:rFonts w:hint="eastAsia"/>
          <w:b/>
          <w:sz w:val="36"/>
          <w:szCs w:val="32"/>
        </w:rPr>
        <w:t>本项目人员</w:t>
      </w:r>
      <w:r>
        <w:rPr>
          <w:b/>
          <w:sz w:val="36"/>
          <w:szCs w:val="32"/>
        </w:rPr>
        <w:t>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22"/>
        <w:gridCol w:w="1223"/>
        <w:gridCol w:w="1223"/>
        <w:gridCol w:w="1222"/>
        <w:gridCol w:w="1223"/>
        <w:gridCol w:w="1223"/>
        <w:gridCol w:w="879"/>
      </w:tblGrid>
      <w:tr w:rsidR="002253B2">
        <w:trPr>
          <w:trHeight w:val="1014"/>
          <w:tblHeader/>
          <w:jc w:val="center"/>
        </w:trPr>
        <w:tc>
          <w:tcPr>
            <w:tcW w:w="846" w:type="dxa"/>
            <w:shd w:val="clear" w:color="auto" w:fill="auto"/>
            <w:vAlign w:val="center"/>
          </w:tcPr>
          <w:p w:rsidR="002253B2" w:rsidRDefault="00073523">
            <w:pPr>
              <w:pStyle w:val="-"/>
              <w:widowControl w:val="0"/>
              <w:wordWrap w:val="0"/>
              <w:adjustRightInd w:val="0"/>
              <w:snapToGrid w:val="0"/>
              <w:jc w:val="center"/>
              <w:rPr>
                <w:rFonts w:ascii="Calibri" w:hAnsi="Calibri"/>
                <w:b/>
              </w:rPr>
            </w:pPr>
            <w:r>
              <w:rPr>
                <w:rFonts w:hint="eastAsia"/>
                <w:b/>
                <w:lang w:bidi="ar"/>
              </w:rPr>
              <w:t>序号</w:t>
            </w:r>
          </w:p>
        </w:tc>
        <w:tc>
          <w:tcPr>
            <w:tcW w:w="1222" w:type="dxa"/>
            <w:shd w:val="clear" w:color="auto" w:fill="auto"/>
            <w:vAlign w:val="center"/>
          </w:tcPr>
          <w:p w:rsidR="002253B2" w:rsidRDefault="00073523">
            <w:pPr>
              <w:pStyle w:val="-"/>
              <w:widowControl w:val="0"/>
              <w:wordWrap w:val="0"/>
              <w:adjustRightInd w:val="0"/>
              <w:snapToGrid w:val="0"/>
              <w:jc w:val="center"/>
              <w:rPr>
                <w:rFonts w:ascii="Calibri" w:hAnsi="Calibri"/>
                <w:b/>
              </w:rPr>
            </w:pPr>
            <w:r>
              <w:rPr>
                <w:rFonts w:hint="eastAsia"/>
                <w:b/>
                <w:lang w:bidi="ar"/>
              </w:rPr>
              <w:t>本项目担任职务</w:t>
            </w:r>
          </w:p>
        </w:tc>
        <w:tc>
          <w:tcPr>
            <w:tcW w:w="1223" w:type="dxa"/>
            <w:shd w:val="clear" w:color="auto" w:fill="auto"/>
            <w:vAlign w:val="center"/>
          </w:tcPr>
          <w:p w:rsidR="002253B2" w:rsidRDefault="00073523">
            <w:pPr>
              <w:pStyle w:val="-"/>
              <w:widowControl w:val="0"/>
              <w:wordWrap w:val="0"/>
              <w:adjustRightInd w:val="0"/>
              <w:snapToGrid w:val="0"/>
              <w:jc w:val="center"/>
              <w:rPr>
                <w:rFonts w:ascii="Calibri" w:hAnsi="Calibri"/>
                <w:b/>
              </w:rPr>
            </w:pPr>
            <w:r>
              <w:rPr>
                <w:rFonts w:hint="eastAsia"/>
                <w:b/>
                <w:lang w:bidi="ar"/>
              </w:rPr>
              <w:t>姓名</w:t>
            </w:r>
          </w:p>
        </w:tc>
        <w:tc>
          <w:tcPr>
            <w:tcW w:w="1223" w:type="dxa"/>
            <w:shd w:val="clear" w:color="auto" w:fill="auto"/>
            <w:vAlign w:val="center"/>
          </w:tcPr>
          <w:p w:rsidR="002253B2" w:rsidRDefault="00073523">
            <w:pPr>
              <w:pStyle w:val="-"/>
              <w:widowControl w:val="0"/>
              <w:wordWrap w:val="0"/>
              <w:adjustRightInd w:val="0"/>
              <w:snapToGrid w:val="0"/>
              <w:jc w:val="center"/>
              <w:rPr>
                <w:rFonts w:ascii="Calibri" w:hAnsi="Calibri"/>
                <w:b/>
              </w:rPr>
            </w:pPr>
            <w:r>
              <w:rPr>
                <w:rFonts w:hint="eastAsia"/>
                <w:b/>
                <w:lang w:bidi="ar"/>
              </w:rPr>
              <w:t>年龄</w:t>
            </w:r>
          </w:p>
        </w:tc>
        <w:tc>
          <w:tcPr>
            <w:tcW w:w="1222" w:type="dxa"/>
            <w:shd w:val="clear" w:color="auto" w:fill="auto"/>
            <w:vAlign w:val="center"/>
          </w:tcPr>
          <w:p w:rsidR="002253B2" w:rsidRDefault="00073523">
            <w:pPr>
              <w:pStyle w:val="-"/>
              <w:widowControl w:val="0"/>
              <w:wordWrap w:val="0"/>
              <w:adjustRightInd w:val="0"/>
              <w:snapToGrid w:val="0"/>
              <w:jc w:val="center"/>
              <w:rPr>
                <w:rFonts w:ascii="Calibri" w:hAnsi="Calibri"/>
                <w:b/>
              </w:rPr>
            </w:pPr>
            <w:r>
              <w:rPr>
                <w:rFonts w:hint="eastAsia"/>
                <w:b/>
                <w:lang w:bidi="ar"/>
              </w:rPr>
              <w:t>学历</w:t>
            </w:r>
          </w:p>
        </w:tc>
        <w:tc>
          <w:tcPr>
            <w:tcW w:w="1223" w:type="dxa"/>
            <w:shd w:val="clear" w:color="auto" w:fill="auto"/>
            <w:vAlign w:val="center"/>
          </w:tcPr>
          <w:p w:rsidR="002253B2" w:rsidRDefault="00073523">
            <w:pPr>
              <w:pStyle w:val="-"/>
              <w:widowControl w:val="0"/>
              <w:wordWrap w:val="0"/>
              <w:adjustRightInd w:val="0"/>
              <w:snapToGrid w:val="0"/>
              <w:jc w:val="center"/>
              <w:rPr>
                <w:rFonts w:ascii="Calibri" w:hAnsi="Calibri"/>
                <w:b/>
              </w:rPr>
            </w:pPr>
            <w:r>
              <w:rPr>
                <w:rFonts w:hint="eastAsia"/>
                <w:b/>
                <w:lang w:bidi="ar"/>
              </w:rPr>
              <w:t>专业</w:t>
            </w:r>
          </w:p>
        </w:tc>
        <w:tc>
          <w:tcPr>
            <w:tcW w:w="1223" w:type="dxa"/>
            <w:shd w:val="clear" w:color="auto" w:fill="auto"/>
            <w:vAlign w:val="center"/>
          </w:tcPr>
          <w:p w:rsidR="002253B2" w:rsidRDefault="00073523">
            <w:pPr>
              <w:pStyle w:val="-"/>
              <w:widowControl w:val="0"/>
              <w:wordWrap w:val="0"/>
              <w:adjustRightInd w:val="0"/>
              <w:snapToGrid w:val="0"/>
              <w:jc w:val="center"/>
              <w:rPr>
                <w:b/>
                <w:position w:val="-30"/>
                <w:szCs w:val="21"/>
              </w:rPr>
            </w:pPr>
            <w:r>
              <w:rPr>
                <w:rFonts w:hint="eastAsia"/>
                <w:b/>
                <w:position w:val="-30"/>
                <w:szCs w:val="21"/>
                <w:lang w:bidi="ar"/>
              </w:rPr>
              <w:t>从事销售代理工作年限</w:t>
            </w:r>
          </w:p>
        </w:tc>
        <w:tc>
          <w:tcPr>
            <w:tcW w:w="879" w:type="dxa"/>
            <w:shd w:val="clear" w:color="auto" w:fill="auto"/>
            <w:vAlign w:val="center"/>
          </w:tcPr>
          <w:p w:rsidR="002253B2" w:rsidRDefault="00073523">
            <w:pPr>
              <w:pStyle w:val="-"/>
              <w:widowControl w:val="0"/>
              <w:wordWrap w:val="0"/>
              <w:adjustRightInd w:val="0"/>
              <w:snapToGrid w:val="0"/>
              <w:jc w:val="center"/>
              <w:rPr>
                <w:rFonts w:ascii="Calibri" w:hAnsi="Calibri"/>
                <w:b/>
              </w:rPr>
            </w:pPr>
            <w:r>
              <w:rPr>
                <w:rFonts w:hint="eastAsia"/>
                <w:b/>
                <w:lang w:bidi="ar"/>
              </w:rPr>
              <w:t>备注</w:t>
            </w:r>
          </w:p>
        </w:tc>
      </w:tr>
      <w:tr w:rsidR="002253B2">
        <w:trPr>
          <w:trHeight w:val="567"/>
          <w:tblHeader/>
          <w:jc w:val="center"/>
        </w:trPr>
        <w:tc>
          <w:tcPr>
            <w:tcW w:w="846"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2"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3"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3"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2"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3"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3"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879" w:type="dxa"/>
            <w:shd w:val="clear" w:color="auto" w:fill="auto"/>
            <w:vAlign w:val="center"/>
          </w:tcPr>
          <w:p w:rsidR="002253B2" w:rsidRDefault="002253B2">
            <w:pPr>
              <w:pStyle w:val="-"/>
              <w:widowControl w:val="0"/>
              <w:wordWrap w:val="0"/>
              <w:adjustRightInd w:val="0"/>
              <w:snapToGrid w:val="0"/>
              <w:rPr>
                <w:rFonts w:ascii="Calibri" w:hAnsi="Calibri"/>
              </w:rPr>
            </w:pPr>
          </w:p>
        </w:tc>
      </w:tr>
      <w:tr w:rsidR="002253B2">
        <w:trPr>
          <w:trHeight w:val="567"/>
          <w:tblHeader/>
          <w:jc w:val="center"/>
        </w:trPr>
        <w:tc>
          <w:tcPr>
            <w:tcW w:w="846"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2"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3"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3"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2"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3"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3"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879" w:type="dxa"/>
            <w:shd w:val="clear" w:color="auto" w:fill="auto"/>
            <w:vAlign w:val="center"/>
          </w:tcPr>
          <w:p w:rsidR="002253B2" w:rsidRDefault="002253B2">
            <w:pPr>
              <w:pStyle w:val="-"/>
              <w:widowControl w:val="0"/>
              <w:wordWrap w:val="0"/>
              <w:adjustRightInd w:val="0"/>
              <w:snapToGrid w:val="0"/>
              <w:rPr>
                <w:rFonts w:ascii="Calibri" w:hAnsi="Calibri"/>
              </w:rPr>
            </w:pPr>
          </w:p>
        </w:tc>
      </w:tr>
      <w:tr w:rsidR="002253B2">
        <w:trPr>
          <w:trHeight w:val="567"/>
          <w:tblHeader/>
          <w:jc w:val="center"/>
        </w:trPr>
        <w:tc>
          <w:tcPr>
            <w:tcW w:w="846"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2"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3"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3"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2"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3"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3"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879" w:type="dxa"/>
            <w:shd w:val="clear" w:color="auto" w:fill="auto"/>
            <w:vAlign w:val="center"/>
          </w:tcPr>
          <w:p w:rsidR="002253B2" w:rsidRDefault="002253B2">
            <w:pPr>
              <w:pStyle w:val="-"/>
              <w:widowControl w:val="0"/>
              <w:wordWrap w:val="0"/>
              <w:adjustRightInd w:val="0"/>
              <w:snapToGrid w:val="0"/>
              <w:rPr>
                <w:rFonts w:ascii="Calibri" w:hAnsi="Calibri"/>
              </w:rPr>
            </w:pPr>
          </w:p>
        </w:tc>
      </w:tr>
      <w:tr w:rsidR="002253B2">
        <w:trPr>
          <w:trHeight w:val="567"/>
          <w:tblHeader/>
          <w:jc w:val="center"/>
        </w:trPr>
        <w:tc>
          <w:tcPr>
            <w:tcW w:w="846"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2"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3"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3"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2"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3"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1223" w:type="dxa"/>
            <w:shd w:val="clear" w:color="auto" w:fill="auto"/>
            <w:vAlign w:val="center"/>
          </w:tcPr>
          <w:p w:rsidR="002253B2" w:rsidRDefault="002253B2">
            <w:pPr>
              <w:pStyle w:val="-"/>
              <w:widowControl w:val="0"/>
              <w:wordWrap w:val="0"/>
              <w:adjustRightInd w:val="0"/>
              <w:snapToGrid w:val="0"/>
              <w:rPr>
                <w:rFonts w:ascii="Calibri" w:hAnsi="Calibri"/>
              </w:rPr>
            </w:pPr>
          </w:p>
        </w:tc>
        <w:tc>
          <w:tcPr>
            <w:tcW w:w="879" w:type="dxa"/>
            <w:shd w:val="clear" w:color="auto" w:fill="auto"/>
            <w:vAlign w:val="center"/>
          </w:tcPr>
          <w:p w:rsidR="002253B2" w:rsidRDefault="002253B2">
            <w:pPr>
              <w:pStyle w:val="-"/>
              <w:widowControl w:val="0"/>
              <w:wordWrap w:val="0"/>
              <w:adjustRightInd w:val="0"/>
              <w:snapToGrid w:val="0"/>
              <w:rPr>
                <w:rFonts w:ascii="Calibri" w:hAnsi="Calibri"/>
              </w:rPr>
            </w:pPr>
          </w:p>
        </w:tc>
      </w:tr>
    </w:tbl>
    <w:p w:rsidR="002253B2" w:rsidRDefault="00073523">
      <w:pPr>
        <w:ind w:firstLine="480"/>
        <w:rPr>
          <w:szCs w:val="24"/>
        </w:rPr>
      </w:pPr>
      <w:r>
        <w:rPr>
          <w:rFonts w:hint="eastAsia"/>
          <w:szCs w:val="24"/>
        </w:rPr>
        <w:t>注：本表人员指</w:t>
      </w:r>
      <w:proofErr w:type="gramStart"/>
      <w:r>
        <w:rPr>
          <w:rFonts w:hint="eastAsia"/>
          <w:szCs w:val="24"/>
        </w:rPr>
        <w:t>除项目</w:t>
      </w:r>
      <w:proofErr w:type="gramEnd"/>
      <w:r>
        <w:rPr>
          <w:rFonts w:hint="eastAsia"/>
          <w:szCs w:val="24"/>
        </w:rPr>
        <w:t>负责人外的其他人员。</w:t>
      </w:r>
    </w:p>
    <w:p w:rsidR="002253B2" w:rsidRDefault="002253B2">
      <w:pPr>
        <w:ind w:firstLine="480"/>
      </w:pPr>
    </w:p>
    <w:p w:rsidR="002253B2" w:rsidRDefault="00073523">
      <w:pPr>
        <w:pageBreakBefore/>
        <w:spacing w:line="288" w:lineRule="auto"/>
        <w:ind w:firstLineChars="0" w:firstLine="0"/>
        <w:outlineLvl w:val="2"/>
        <w:rPr>
          <w:b/>
          <w:szCs w:val="32"/>
        </w:rPr>
      </w:pPr>
      <w:bookmarkStart w:id="189" w:name="_Toc47376796"/>
      <w:bookmarkStart w:id="190" w:name="_Toc47987360"/>
      <w:bookmarkEnd w:id="185"/>
      <w:bookmarkEnd w:id="186"/>
      <w:bookmarkEnd w:id="187"/>
      <w:r>
        <w:rPr>
          <w:rFonts w:hint="eastAsia"/>
          <w:b/>
          <w:szCs w:val="32"/>
        </w:rPr>
        <w:lastRenderedPageBreak/>
        <w:t>格式六</w:t>
      </w:r>
      <w:bookmarkEnd w:id="189"/>
      <w:bookmarkEnd w:id="190"/>
      <w:r>
        <w:rPr>
          <w:rFonts w:hint="eastAsia"/>
          <w:b/>
          <w:szCs w:val="32"/>
        </w:rPr>
        <w:t xml:space="preserve"> </w:t>
      </w:r>
      <w:r>
        <w:rPr>
          <w:rFonts w:hint="eastAsia"/>
          <w:b/>
          <w:color w:val="000000"/>
          <w:szCs w:val="28"/>
        </w:rPr>
        <w:t>销售代理（内场）部分资料</w:t>
      </w:r>
    </w:p>
    <w:p w:rsidR="002253B2" w:rsidRDefault="00073523">
      <w:pPr>
        <w:keepNext/>
        <w:spacing w:afterLines="50" w:after="163" w:line="288" w:lineRule="auto"/>
        <w:ind w:firstLineChars="0" w:firstLine="0"/>
        <w:jc w:val="center"/>
        <w:outlineLvl w:val="3"/>
        <w:rPr>
          <w:b/>
          <w:sz w:val="32"/>
          <w:szCs w:val="28"/>
        </w:rPr>
      </w:pPr>
      <w:r>
        <w:rPr>
          <w:rFonts w:hint="eastAsia"/>
          <w:b/>
          <w:spacing w:val="-1"/>
          <w:sz w:val="32"/>
          <w:szCs w:val="28"/>
        </w:rPr>
        <w:t>（一）销售代理</w:t>
      </w:r>
      <w:r>
        <w:rPr>
          <w:b/>
          <w:sz w:val="32"/>
          <w:szCs w:val="28"/>
        </w:rPr>
        <w:t>业绩汇总表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1"/>
        <w:gridCol w:w="2958"/>
        <w:gridCol w:w="1615"/>
        <w:gridCol w:w="1994"/>
        <w:gridCol w:w="1553"/>
      </w:tblGrid>
      <w:tr w:rsidR="002253B2">
        <w:trPr>
          <w:trHeight w:val="679"/>
          <w:tblHeader/>
          <w:jc w:val="center"/>
        </w:trPr>
        <w:tc>
          <w:tcPr>
            <w:tcW w:w="941" w:type="dxa"/>
            <w:shd w:val="clear" w:color="auto" w:fill="auto"/>
            <w:vAlign w:val="center"/>
          </w:tcPr>
          <w:p w:rsidR="002253B2" w:rsidRDefault="00073523">
            <w:pPr>
              <w:pStyle w:val="-"/>
              <w:widowControl w:val="0"/>
              <w:adjustRightInd w:val="0"/>
              <w:snapToGrid w:val="0"/>
              <w:jc w:val="center"/>
              <w:rPr>
                <w:b/>
              </w:rPr>
            </w:pPr>
            <w:r>
              <w:rPr>
                <w:b/>
              </w:rPr>
              <w:t>序号</w:t>
            </w:r>
          </w:p>
        </w:tc>
        <w:tc>
          <w:tcPr>
            <w:tcW w:w="2958" w:type="dxa"/>
            <w:shd w:val="clear" w:color="auto" w:fill="auto"/>
            <w:vAlign w:val="center"/>
          </w:tcPr>
          <w:p w:rsidR="002253B2" w:rsidRDefault="00073523">
            <w:pPr>
              <w:pStyle w:val="-"/>
              <w:widowControl w:val="0"/>
              <w:wordWrap w:val="0"/>
              <w:adjustRightInd w:val="0"/>
              <w:snapToGrid w:val="0"/>
              <w:jc w:val="center"/>
              <w:rPr>
                <w:b/>
              </w:rPr>
            </w:pPr>
            <w:r>
              <w:rPr>
                <w:b/>
                <w:spacing w:val="8"/>
              </w:rPr>
              <w:t>项</w:t>
            </w:r>
            <w:r>
              <w:rPr>
                <w:b/>
                <w:spacing w:val="6"/>
              </w:rPr>
              <w:t>目名称</w:t>
            </w:r>
          </w:p>
        </w:tc>
        <w:tc>
          <w:tcPr>
            <w:tcW w:w="1615" w:type="dxa"/>
            <w:shd w:val="clear" w:color="auto" w:fill="auto"/>
            <w:vAlign w:val="center"/>
          </w:tcPr>
          <w:p w:rsidR="002253B2" w:rsidRDefault="00073523">
            <w:pPr>
              <w:pStyle w:val="-"/>
              <w:widowControl w:val="0"/>
              <w:wordWrap w:val="0"/>
              <w:adjustRightInd w:val="0"/>
              <w:snapToGrid w:val="0"/>
              <w:jc w:val="center"/>
              <w:rPr>
                <w:b/>
              </w:rPr>
            </w:pPr>
            <w:r>
              <w:rPr>
                <w:b/>
                <w:spacing w:val="9"/>
              </w:rPr>
              <w:t>委</w:t>
            </w:r>
            <w:r>
              <w:rPr>
                <w:b/>
                <w:spacing w:val="8"/>
              </w:rPr>
              <w:t>托方名称</w:t>
            </w:r>
          </w:p>
        </w:tc>
        <w:tc>
          <w:tcPr>
            <w:tcW w:w="1994" w:type="dxa"/>
            <w:shd w:val="clear" w:color="auto" w:fill="auto"/>
            <w:vAlign w:val="center"/>
          </w:tcPr>
          <w:p w:rsidR="002253B2" w:rsidRDefault="00073523">
            <w:pPr>
              <w:pStyle w:val="-"/>
              <w:widowControl w:val="0"/>
              <w:wordWrap w:val="0"/>
              <w:adjustRightInd w:val="0"/>
              <w:snapToGrid w:val="0"/>
              <w:jc w:val="center"/>
              <w:rPr>
                <w:b/>
                <w:spacing w:val="7"/>
              </w:rPr>
            </w:pPr>
            <w:r>
              <w:rPr>
                <w:rFonts w:hint="eastAsia"/>
                <w:b/>
                <w:spacing w:val="7"/>
              </w:rPr>
              <w:t>销售代理住宅项目面积（</w:t>
            </w:r>
            <w:r>
              <w:rPr>
                <w:rFonts w:hint="eastAsia"/>
                <w:b/>
                <w:szCs w:val="21"/>
              </w:rPr>
              <w:t>㎡</w:t>
            </w:r>
            <w:r>
              <w:rPr>
                <w:rFonts w:hint="eastAsia"/>
                <w:b/>
                <w:spacing w:val="7"/>
              </w:rPr>
              <w:t>）</w:t>
            </w:r>
          </w:p>
        </w:tc>
        <w:tc>
          <w:tcPr>
            <w:tcW w:w="1553" w:type="dxa"/>
            <w:shd w:val="clear" w:color="auto" w:fill="auto"/>
            <w:vAlign w:val="center"/>
          </w:tcPr>
          <w:p w:rsidR="002253B2" w:rsidRDefault="00073523">
            <w:pPr>
              <w:pStyle w:val="-"/>
              <w:widowControl w:val="0"/>
              <w:wordWrap w:val="0"/>
              <w:adjustRightInd w:val="0"/>
              <w:snapToGrid w:val="0"/>
              <w:jc w:val="center"/>
              <w:rPr>
                <w:b/>
              </w:rPr>
            </w:pPr>
            <w:r>
              <w:rPr>
                <w:rFonts w:hint="eastAsia"/>
                <w:b/>
                <w:spacing w:val="7"/>
              </w:rPr>
              <w:t>合同签订</w:t>
            </w:r>
            <w:r>
              <w:rPr>
                <w:b/>
                <w:spacing w:val="7"/>
              </w:rPr>
              <w:t>时</w:t>
            </w:r>
            <w:r>
              <w:rPr>
                <w:b/>
                <w:spacing w:val="6"/>
              </w:rPr>
              <w:t>间</w:t>
            </w:r>
          </w:p>
        </w:tc>
      </w:tr>
      <w:tr w:rsidR="002253B2">
        <w:trPr>
          <w:trHeight w:val="674"/>
          <w:jc w:val="center"/>
        </w:trPr>
        <w:tc>
          <w:tcPr>
            <w:tcW w:w="941"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rPr>
              <w:t>1</w:t>
            </w:r>
          </w:p>
        </w:tc>
        <w:tc>
          <w:tcPr>
            <w:tcW w:w="2958"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61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994"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553"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4"/>
          <w:jc w:val="center"/>
        </w:trPr>
        <w:tc>
          <w:tcPr>
            <w:tcW w:w="941"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rPr>
              <w:t>2</w:t>
            </w:r>
          </w:p>
        </w:tc>
        <w:tc>
          <w:tcPr>
            <w:tcW w:w="2958"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61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994"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553"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4"/>
          <w:jc w:val="center"/>
        </w:trPr>
        <w:tc>
          <w:tcPr>
            <w:tcW w:w="941"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rPr>
              <w:t>3</w:t>
            </w:r>
          </w:p>
        </w:tc>
        <w:tc>
          <w:tcPr>
            <w:tcW w:w="2958"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61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994"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553"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4"/>
          <w:jc w:val="center"/>
        </w:trPr>
        <w:tc>
          <w:tcPr>
            <w:tcW w:w="941"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spacing w:val="1"/>
              </w:rPr>
              <w:t>4</w:t>
            </w:r>
          </w:p>
        </w:tc>
        <w:tc>
          <w:tcPr>
            <w:tcW w:w="2958"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61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994"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553"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5"/>
          <w:jc w:val="center"/>
        </w:trPr>
        <w:tc>
          <w:tcPr>
            <w:tcW w:w="941"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rPr>
              <w:t>5</w:t>
            </w:r>
          </w:p>
        </w:tc>
        <w:tc>
          <w:tcPr>
            <w:tcW w:w="2958"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61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994"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553"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5"/>
          <w:jc w:val="center"/>
        </w:trPr>
        <w:tc>
          <w:tcPr>
            <w:tcW w:w="941"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spacing w:val="2"/>
                <w:position w:val="1"/>
              </w:rPr>
              <w:t>..</w:t>
            </w:r>
            <w:r>
              <w:rPr>
                <w:rFonts w:eastAsia="Times New Roman"/>
                <w:spacing w:val="1"/>
                <w:position w:val="1"/>
              </w:rPr>
              <w:t>.</w:t>
            </w:r>
          </w:p>
        </w:tc>
        <w:tc>
          <w:tcPr>
            <w:tcW w:w="2958"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61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994"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553" w:type="dxa"/>
            <w:shd w:val="clear" w:color="auto" w:fill="auto"/>
            <w:vAlign w:val="center"/>
          </w:tcPr>
          <w:p w:rsidR="002253B2" w:rsidRDefault="002253B2">
            <w:pPr>
              <w:pStyle w:val="-"/>
              <w:widowControl w:val="0"/>
              <w:wordWrap w:val="0"/>
              <w:adjustRightInd w:val="0"/>
              <w:snapToGrid w:val="0"/>
              <w:jc w:val="center"/>
              <w:rPr>
                <w:rFonts w:ascii="Arial"/>
              </w:rPr>
            </w:pPr>
          </w:p>
        </w:tc>
      </w:tr>
    </w:tbl>
    <w:p w:rsidR="002253B2" w:rsidRDefault="00073523">
      <w:pPr>
        <w:ind w:firstLine="544"/>
        <w:rPr>
          <w:szCs w:val="21"/>
          <w:lang w:bidi="ar"/>
        </w:rPr>
      </w:pPr>
      <w:r>
        <w:rPr>
          <w:rFonts w:hint="eastAsia"/>
          <w:spacing w:val="16"/>
          <w:szCs w:val="21"/>
        </w:rPr>
        <w:t>注：</w:t>
      </w:r>
      <w:r>
        <w:rPr>
          <w:rFonts w:hint="eastAsia"/>
          <w:spacing w:val="16"/>
          <w:szCs w:val="21"/>
        </w:rPr>
        <w:t>1</w:t>
      </w:r>
      <w:r>
        <w:rPr>
          <w:rFonts w:hint="eastAsia"/>
          <w:spacing w:val="13"/>
          <w:szCs w:val="21"/>
        </w:rPr>
        <w:t>.</w:t>
      </w:r>
      <w:r>
        <w:rPr>
          <w:rFonts w:hint="eastAsia"/>
          <w:spacing w:val="8"/>
          <w:szCs w:val="21"/>
        </w:rPr>
        <w:t>投标人应根据评标办法的要求在本表后</w:t>
      </w:r>
      <w:proofErr w:type="gramStart"/>
      <w:r>
        <w:rPr>
          <w:rFonts w:hint="eastAsia"/>
          <w:spacing w:val="8"/>
          <w:szCs w:val="21"/>
        </w:rPr>
        <w:t>附业绩</w:t>
      </w:r>
      <w:proofErr w:type="gramEnd"/>
      <w:r>
        <w:rPr>
          <w:rFonts w:hint="eastAsia"/>
          <w:spacing w:val="8"/>
          <w:szCs w:val="21"/>
        </w:rPr>
        <w:t>的相关证明材料</w:t>
      </w:r>
      <w:r>
        <w:rPr>
          <w:rFonts w:hint="eastAsia"/>
          <w:szCs w:val="21"/>
          <w:lang w:bidi="ar"/>
        </w:rPr>
        <w:t>。</w:t>
      </w:r>
    </w:p>
    <w:p w:rsidR="002253B2" w:rsidRDefault="00073523">
      <w:pPr>
        <w:pageBreakBefore/>
        <w:spacing w:line="288" w:lineRule="auto"/>
        <w:ind w:firstLineChars="0" w:firstLine="0"/>
        <w:outlineLvl w:val="2"/>
        <w:rPr>
          <w:b/>
          <w:szCs w:val="32"/>
        </w:rPr>
      </w:pPr>
      <w:proofErr w:type="gramStart"/>
      <w:r>
        <w:rPr>
          <w:rFonts w:hint="eastAsia"/>
          <w:b/>
          <w:szCs w:val="32"/>
        </w:rPr>
        <w:lastRenderedPageBreak/>
        <w:t>格式七</w:t>
      </w:r>
      <w:proofErr w:type="gramEnd"/>
      <w:r>
        <w:rPr>
          <w:rFonts w:hint="eastAsia"/>
          <w:b/>
          <w:szCs w:val="32"/>
        </w:rPr>
        <w:t xml:space="preserve"> </w:t>
      </w:r>
      <w:r>
        <w:rPr>
          <w:rFonts w:hint="eastAsia"/>
          <w:b/>
          <w:szCs w:val="32"/>
        </w:rPr>
        <w:t>渠道整合（外场）部分资料</w:t>
      </w:r>
    </w:p>
    <w:p w:rsidR="002253B2" w:rsidRDefault="00073523">
      <w:pPr>
        <w:keepNext/>
        <w:spacing w:afterLines="50" w:after="163" w:line="288" w:lineRule="auto"/>
        <w:ind w:firstLineChars="0" w:firstLine="0"/>
        <w:jc w:val="center"/>
        <w:outlineLvl w:val="3"/>
        <w:rPr>
          <w:b/>
          <w:spacing w:val="-1"/>
          <w:sz w:val="32"/>
          <w:szCs w:val="28"/>
        </w:rPr>
      </w:pPr>
      <w:r>
        <w:rPr>
          <w:rFonts w:hint="eastAsia"/>
          <w:b/>
          <w:spacing w:val="-1"/>
          <w:sz w:val="32"/>
          <w:szCs w:val="28"/>
        </w:rPr>
        <w:t>（一）开发商渠道代理合作项目</w:t>
      </w:r>
      <w:r>
        <w:rPr>
          <w:b/>
          <w:spacing w:val="-1"/>
          <w:sz w:val="32"/>
          <w:szCs w:val="28"/>
        </w:rPr>
        <w:t>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9"/>
        <w:gridCol w:w="2740"/>
        <w:gridCol w:w="2741"/>
        <w:gridCol w:w="2741"/>
      </w:tblGrid>
      <w:tr w:rsidR="002253B2">
        <w:trPr>
          <w:trHeight w:val="679"/>
          <w:tblHeader/>
          <w:jc w:val="center"/>
        </w:trPr>
        <w:tc>
          <w:tcPr>
            <w:tcW w:w="839" w:type="dxa"/>
            <w:shd w:val="clear" w:color="auto" w:fill="auto"/>
            <w:vAlign w:val="center"/>
          </w:tcPr>
          <w:p w:rsidR="002253B2" w:rsidRDefault="00073523">
            <w:pPr>
              <w:pStyle w:val="-"/>
              <w:widowControl w:val="0"/>
              <w:wordWrap w:val="0"/>
              <w:adjustRightInd w:val="0"/>
              <w:snapToGrid w:val="0"/>
              <w:jc w:val="center"/>
              <w:rPr>
                <w:b/>
              </w:rPr>
            </w:pPr>
            <w:r>
              <w:rPr>
                <w:b/>
              </w:rPr>
              <w:t>序号</w:t>
            </w:r>
          </w:p>
        </w:tc>
        <w:tc>
          <w:tcPr>
            <w:tcW w:w="2740" w:type="dxa"/>
            <w:shd w:val="clear" w:color="auto" w:fill="auto"/>
            <w:vAlign w:val="center"/>
          </w:tcPr>
          <w:p w:rsidR="002253B2" w:rsidRDefault="00073523">
            <w:pPr>
              <w:pStyle w:val="-"/>
              <w:widowControl w:val="0"/>
              <w:wordWrap w:val="0"/>
              <w:adjustRightInd w:val="0"/>
              <w:snapToGrid w:val="0"/>
              <w:jc w:val="center"/>
              <w:rPr>
                <w:b/>
              </w:rPr>
            </w:pPr>
            <w:r>
              <w:rPr>
                <w:rFonts w:hint="eastAsia"/>
                <w:b/>
                <w:spacing w:val="8"/>
              </w:rPr>
              <w:t>代理</w:t>
            </w:r>
            <w:r>
              <w:rPr>
                <w:b/>
                <w:spacing w:val="8"/>
              </w:rPr>
              <w:t>项</w:t>
            </w:r>
            <w:r>
              <w:rPr>
                <w:b/>
                <w:spacing w:val="6"/>
              </w:rPr>
              <w:t>目名称</w:t>
            </w:r>
          </w:p>
        </w:tc>
        <w:tc>
          <w:tcPr>
            <w:tcW w:w="2741" w:type="dxa"/>
            <w:shd w:val="clear" w:color="auto" w:fill="auto"/>
            <w:vAlign w:val="center"/>
          </w:tcPr>
          <w:p w:rsidR="002253B2" w:rsidRDefault="00073523">
            <w:pPr>
              <w:pStyle w:val="-"/>
              <w:widowControl w:val="0"/>
              <w:wordWrap w:val="0"/>
              <w:adjustRightInd w:val="0"/>
              <w:snapToGrid w:val="0"/>
              <w:jc w:val="center"/>
              <w:rPr>
                <w:b/>
                <w:spacing w:val="9"/>
              </w:rPr>
            </w:pPr>
            <w:r>
              <w:rPr>
                <w:rFonts w:hint="eastAsia"/>
                <w:b/>
                <w:spacing w:val="9"/>
              </w:rPr>
              <w:t>开发商名称</w:t>
            </w:r>
          </w:p>
        </w:tc>
        <w:tc>
          <w:tcPr>
            <w:tcW w:w="2741" w:type="dxa"/>
            <w:shd w:val="clear" w:color="auto" w:fill="auto"/>
            <w:vAlign w:val="center"/>
          </w:tcPr>
          <w:p w:rsidR="002253B2" w:rsidRDefault="00073523">
            <w:pPr>
              <w:pStyle w:val="-"/>
              <w:widowControl w:val="0"/>
              <w:wordWrap w:val="0"/>
              <w:adjustRightInd w:val="0"/>
              <w:snapToGrid w:val="0"/>
              <w:jc w:val="center"/>
              <w:rPr>
                <w:b/>
              </w:rPr>
            </w:pPr>
            <w:r>
              <w:rPr>
                <w:rFonts w:hint="eastAsia"/>
                <w:b/>
                <w:spacing w:val="7"/>
              </w:rPr>
              <w:t>合同签订</w:t>
            </w:r>
            <w:r>
              <w:rPr>
                <w:b/>
                <w:spacing w:val="7"/>
              </w:rPr>
              <w:t>时</w:t>
            </w:r>
            <w:r>
              <w:rPr>
                <w:b/>
                <w:spacing w:val="6"/>
              </w:rPr>
              <w:t>间</w:t>
            </w:r>
          </w:p>
        </w:tc>
      </w:tr>
      <w:tr w:rsidR="002253B2">
        <w:trPr>
          <w:trHeight w:val="674"/>
          <w:jc w:val="center"/>
        </w:trPr>
        <w:tc>
          <w:tcPr>
            <w:tcW w:w="839"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rPr>
              <w:t>1</w:t>
            </w:r>
          </w:p>
        </w:tc>
        <w:tc>
          <w:tcPr>
            <w:tcW w:w="274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2741" w:type="dxa"/>
            <w:shd w:val="clear" w:color="auto" w:fill="auto"/>
            <w:vAlign w:val="center"/>
          </w:tcPr>
          <w:p w:rsidR="002253B2" w:rsidRDefault="002253B2">
            <w:pPr>
              <w:pStyle w:val="-"/>
              <w:widowControl w:val="0"/>
              <w:wordWrap w:val="0"/>
              <w:adjustRightInd w:val="0"/>
              <w:snapToGrid w:val="0"/>
              <w:jc w:val="center"/>
              <w:rPr>
                <w:rFonts w:ascii="Arial"/>
              </w:rPr>
            </w:pPr>
          </w:p>
        </w:tc>
        <w:tc>
          <w:tcPr>
            <w:tcW w:w="2741"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4"/>
          <w:jc w:val="center"/>
        </w:trPr>
        <w:tc>
          <w:tcPr>
            <w:tcW w:w="839"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rPr>
              <w:t>2</w:t>
            </w:r>
          </w:p>
        </w:tc>
        <w:tc>
          <w:tcPr>
            <w:tcW w:w="274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2741" w:type="dxa"/>
            <w:shd w:val="clear" w:color="auto" w:fill="auto"/>
            <w:vAlign w:val="center"/>
          </w:tcPr>
          <w:p w:rsidR="002253B2" w:rsidRDefault="002253B2">
            <w:pPr>
              <w:pStyle w:val="-"/>
              <w:widowControl w:val="0"/>
              <w:wordWrap w:val="0"/>
              <w:adjustRightInd w:val="0"/>
              <w:snapToGrid w:val="0"/>
              <w:jc w:val="center"/>
              <w:rPr>
                <w:rFonts w:ascii="Arial"/>
              </w:rPr>
            </w:pPr>
          </w:p>
        </w:tc>
        <w:tc>
          <w:tcPr>
            <w:tcW w:w="2741"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4"/>
          <w:jc w:val="center"/>
        </w:trPr>
        <w:tc>
          <w:tcPr>
            <w:tcW w:w="839"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rPr>
              <w:t>3</w:t>
            </w:r>
          </w:p>
        </w:tc>
        <w:tc>
          <w:tcPr>
            <w:tcW w:w="274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2741" w:type="dxa"/>
            <w:shd w:val="clear" w:color="auto" w:fill="auto"/>
            <w:vAlign w:val="center"/>
          </w:tcPr>
          <w:p w:rsidR="002253B2" w:rsidRDefault="002253B2">
            <w:pPr>
              <w:pStyle w:val="-"/>
              <w:widowControl w:val="0"/>
              <w:wordWrap w:val="0"/>
              <w:adjustRightInd w:val="0"/>
              <w:snapToGrid w:val="0"/>
              <w:jc w:val="center"/>
              <w:rPr>
                <w:rFonts w:ascii="Arial"/>
              </w:rPr>
            </w:pPr>
          </w:p>
        </w:tc>
        <w:tc>
          <w:tcPr>
            <w:tcW w:w="2741"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4"/>
          <w:jc w:val="center"/>
        </w:trPr>
        <w:tc>
          <w:tcPr>
            <w:tcW w:w="839"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spacing w:val="1"/>
              </w:rPr>
              <w:t>4</w:t>
            </w:r>
          </w:p>
        </w:tc>
        <w:tc>
          <w:tcPr>
            <w:tcW w:w="274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2741" w:type="dxa"/>
            <w:shd w:val="clear" w:color="auto" w:fill="auto"/>
            <w:vAlign w:val="center"/>
          </w:tcPr>
          <w:p w:rsidR="002253B2" w:rsidRDefault="002253B2">
            <w:pPr>
              <w:pStyle w:val="-"/>
              <w:widowControl w:val="0"/>
              <w:wordWrap w:val="0"/>
              <w:adjustRightInd w:val="0"/>
              <w:snapToGrid w:val="0"/>
              <w:jc w:val="center"/>
              <w:rPr>
                <w:rFonts w:ascii="Arial"/>
              </w:rPr>
            </w:pPr>
          </w:p>
        </w:tc>
        <w:tc>
          <w:tcPr>
            <w:tcW w:w="2741"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5"/>
          <w:jc w:val="center"/>
        </w:trPr>
        <w:tc>
          <w:tcPr>
            <w:tcW w:w="839"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rPr>
              <w:t>5</w:t>
            </w:r>
          </w:p>
        </w:tc>
        <w:tc>
          <w:tcPr>
            <w:tcW w:w="274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2741" w:type="dxa"/>
            <w:shd w:val="clear" w:color="auto" w:fill="auto"/>
            <w:vAlign w:val="center"/>
          </w:tcPr>
          <w:p w:rsidR="002253B2" w:rsidRDefault="002253B2">
            <w:pPr>
              <w:pStyle w:val="-"/>
              <w:widowControl w:val="0"/>
              <w:wordWrap w:val="0"/>
              <w:adjustRightInd w:val="0"/>
              <w:snapToGrid w:val="0"/>
              <w:jc w:val="center"/>
              <w:rPr>
                <w:rFonts w:ascii="Arial"/>
              </w:rPr>
            </w:pPr>
          </w:p>
        </w:tc>
        <w:tc>
          <w:tcPr>
            <w:tcW w:w="2741"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5"/>
          <w:jc w:val="center"/>
        </w:trPr>
        <w:tc>
          <w:tcPr>
            <w:tcW w:w="839"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spacing w:val="2"/>
                <w:position w:val="1"/>
              </w:rPr>
              <w:t>..</w:t>
            </w:r>
            <w:r>
              <w:rPr>
                <w:rFonts w:eastAsia="Times New Roman"/>
                <w:spacing w:val="1"/>
                <w:position w:val="1"/>
              </w:rPr>
              <w:t>.</w:t>
            </w:r>
          </w:p>
        </w:tc>
        <w:tc>
          <w:tcPr>
            <w:tcW w:w="274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2741" w:type="dxa"/>
            <w:shd w:val="clear" w:color="auto" w:fill="auto"/>
            <w:vAlign w:val="center"/>
          </w:tcPr>
          <w:p w:rsidR="002253B2" w:rsidRDefault="002253B2">
            <w:pPr>
              <w:pStyle w:val="-"/>
              <w:widowControl w:val="0"/>
              <w:wordWrap w:val="0"/>
              <w:adjustRightInd w:val="0"/>
              <w:snapToGrid w:val="0"/>
              <w:jc w:val="center"/>
              <w:rPr>
                <w:rFonts w:ascii="Arial"/>
              </w:rPr>
            </w:pPr>
          </w:p>
        </w:tc>
        <w:tc>
          <w:tcPr>
            <w:tcW w:w="2741" w:type="dxa"/>
            <w:shd w:val="clear" w:color="auto" w:fill="auto"/>
            <w:vAlign w:val="center"/>
          </w:tcPr>
          <w:p w:rsidR="002253B2" w:rsidRDefault="002253B2">
            <w:pPr>
              <w:pStyle w:val="-"/>
              <w:widowControl w:val="0"/>
              <w:wordWrap w:val="0"/>
              <w:adjustRightInd w:val="0"/>
              <w:snapToGrid w:val="0"/>
              <w:jc w:val="center"/>
              <w:rPr>
                <w:rFonts w:ascii="Arial"/>
              </w:rPr>
            </w:pPr>
          </w:p>
        </w:tc>
      </w:tr>
    </w:tbl>
    <w:p w:rsidR="002253B2" w:rsidRDefault="00073523">
      <w:pPr>
        <w:ind w:firstLine="544"/>
        <w:rPr>
          <w:szCs w:val="21"/>
          <w:lang w:bidi="ar"/>
        </w:rPr>
      </w:pPr>
      <w:r>
        <w:rPr>
          <w:rFonts w:hint="eastAsia"/>
          <w:spacing w:val="16"/>
          <w:szCs w:val="21"/>
        </w:rPr>
        <w:t>注：</w:t>
      </w:r>
      <w:r>
        <w:rPr>
          <w:rFonts w:hint="eastAsia"/>
          <w:spacing w:val="16"/>
          <w:szCs w:val="21"/>
        </w:rPr>
        <w:t>1</w:t>
      </w:r>
      <w:r>
        <w:rPr>
          <w:rFonts w:hint="eastAsia"/>
          <w:spacing w:val="13"/>
          <w:szCs w:val="21"/>
        </w:rPr>
        <w:t>.</w:t>
      </w:r>
      <w:r>
        <w:rPr>
          <w:rFonts w:hint="eastAsia"/>
          <w:spacing w:val="8"/>
          <w:szCs w:val="21"/>
        </w:rPr>
        <w:t>投标人应根据评标办法的要求在本表后附相关证明材料</w:t>
      </w:r>
      <w:r>
        <w:rPr>
          <w:rFonts w:hint="eastAsia"/>
          <w:szCs w:val="21"/>
          <w:lang w:bidi="ar"/>
        </w:rPr>
        <w:t>。</w:t>
      </w:r>
    </w:p>
    <w:p w:rsidR="002253B2" w:rsidRDefault="00073523">
      <w:pPr>
        <w:keepNext/>
        <w:pageBreakBefore/>
        <w:spacing w:afterLines="50" w:after="163" w:line="288" w:lineRule="auto"/>
        <w:ind w:firstLineChars="0" w:firstLine="0"/>
        <w:jc w:val="center"/>
        <w:outlineLvl w:val="3"/>
        <w:rPr>
          <w:b/>
          <w:spacing w:val="-1"/>
          <w:sz w:val="32"/>
          <w:szCs w:val="28"/>
        </w:rPr>
      </w:pPr>
      <w:r>
        <w:rPr>
          <w:rFonts w:hint="eastAsia"/>
          <w:b/>
          <w:spacing w:val="-1"/>
          <w:sz w:val="32"/>
          <w:szCs w:val="28"/>
        </w:rPr>
        <w:lastRenderedPageBreak/>
        <w:t>（二）中介渠道分销协议</w:t>
      </w:r>
      <w:r>
        <w:rPr>
          <w:b/>
          <w:spacing w:val="-1"/>
          <w:sz w:val="32"/>
          <w:szCs w:val="28"/>
        </w:rPr>
        <w:t>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3567"/>
        <w:gridCol w:w="1765"/>
        <w:gridCol w:w="1749"/>
        <w:gridCol w:w="1323"/>
      </w:tblGrid>
      <w:tr w:rsidR="002253B2">
        <w:trPr>
          <w:trHeight w:val="679"/>
          <w:tblHeader/>
          <w:jc w:val="center"/>
        </w:trPr>
        <w:tc>
          <w:tcPr>
            <w:tcW w:w="657" w:type="dxa"/>
            <w:shd w:val="clear" w:color="auto" w:fill="auto"/>
            <w:vAlign w:val="center"/>
          </w:tcPr>
          <w:p w:rsidR="002253B2" w:rsidRDefault="00073523">
            <w:pPr>
              <w:pStyle w:val="-"/>
              <w:widowControl w:val="0"/>
              <w:wordWrap w:val="0"/>
              <w:adjustRightInd w:val="0"/>
              <w:snapToGrid w:val="0"/>
              <w:jc w:val="center"/>
              <w:rPr>
                <w:b/>
              </w:rPr>
            </w:pPr>
            <w:r>
              <w:rPr>
                <w:b/>
              </w:rPr>
              <w:t>序号</w:t>
            </w:r>
          </w:p>
        </w:tc>
        <w:tc>
          <w:tcPr>
            <w:tcW w:w="3567" w:type="dxa"/>
            <w:shd w:val="clear" w:color="auto" w:fill="auto"/>
            <w:vAlign w:val="center"/>
          </w:tcPr>
          <w:p w:rsidR="002253B2" w:rsidRDefault="00073523">
            <w:pPr>
              <w:pStyle w:val="-"/>
              <w:widowControl w:val="0"/>
              <w:wordWrap w:val="0"/>
              <w:adjustRightInd w:val="0"/>
              <w:snapToGrid w:val="0"/>
              <w:jc w:val="center"/>
              <w:rPr>
                <w:b/>
              </w:rPr>
            </w:pPr>
            <w:r>
              <w:rPr>
                <w:rFonts w:hint="eastAsia"/>
                <w:b/>
                <w:spacing w:val="8"/>
              </w:rPr>
              <w:t>代理</w:t>
            </w:r>
            <w:r>
              <w:rPr>
                <w:b/>
                <w:spacing w:val="8"/>
              </w:rPr>
              <w:t>项</w:t>
            </w:r>
            <w:r>
              <w:rPr>
                <w:b/>
                <w:spacing w:val="6"/>
              </w:rPr>
              <w:t>目名称</w:t>
            </w:r>
          </w:p>
        </w:tc>
        <w:tc>
          <w:tcPr>
            <w:tcW w:w="1765" w:type="dxa"/>
            <w:shd w:val="clear" w:color="auto" w:fill="auto"/>
            <w:vAlign w:val="center"/>
          </w:tcPr>
          <w:p w:rsidR="002253B2" w:rsidRDefault="00073523">
            <w:pPr>
              <w:pStyle w:val="-"/>
              <w:widowControl w:val="0"/>
              <w:wordWrap w:val="0"/>
              <w:adjustRightInd w:val="0"/>
              <w:snapToGrid w:val="0"/>
              <w:jc w:val="center"/>
              <w:rPr>
                <w:b/>
                <w:spacing w:val="9"/>
              </w:rPr>
            </w:pPr>
            <w:r>
              <w:rPr>
                <w:rFonts w:hint="eastAsia"/>
                <w:b/>
                <w:spacing w:val="9"/>
              </w:rPr>
              <w:t>开发商名称</w:t>
            </w:r>
          </w:p>
        </w:tc>
        <w:tc>
          <w:tcPr>
            <w:tcW w:w="1749" w:type="dxa"/>
            <w:shd w:val="clear" w:color="auto" w:fill="auto"/>
            <w:vAlign w:val="center"/>
          </w:tcPr>
          <w:p w:rsidR="002253B2" w:rsidRDefault="00073523">
            <w:pPr>
              <w:pStyle w:val="-"/>
              <w:widowControl w:val="0"/>
              <w:wordWrap w:val="0"/>
              <w:adjustRightInd w:val="0"/>
              <w:snapToGrid w:val="0"/>
              <w:jc w:val="center"/>
              <w:rPr>
                <w:b/>
              </w:rPr>
            </w:pPr>
            <w:r>
              <w:rPr>
                <w:rFonts w:hint="eastAsia"/>
                <w:b/>
                <w:spacing w:val="9"/>
              </w:rPr>
              <w:t>中介</w:t>
            </w:r>
            <w:r>
              <w:rPr>
                <w:b/>
                <w:spacing w:val="8"/>
              </w:rPr>
              <w:t>名称</w:t>
            </w:r>
          </w:p>
        </w:tc>
        <w:tc>
          <w:tcPr>
            <w:tcW w:w="1323" w:type="dxa"/>
            <w:shd w:val="clear" w:color="auto" w:fill="auto"/>
            <w:vAlign w:val="center"/>
          </w:tcPr>
          <w:p w:rsidR="002253B2" w:rsidRDefault="00073523">
            <w:pPr>
              <w:pStyle w:val="-"/>
              <w:widowControl w:val="0"/>
              <w:wordWrap w:val="0"/>
              <w:adjustRightInd w:val="0"/>
              <w:snapToGrid w:val="0"/>
              <w:jc w:val="center"/>
              <w:rPr>
                <w:b/>
                <w:spacing w:val="7"/>
              </w:rPr>
            </w:pPr>
            <w:r>
              <w:rPr>
                <w:rFonts w:hint="eastAsia"/>
                <w:b/>
                <w:spacing w:val="7"/>
              </w:rPr>
              <w:t>合同签订</w:t>
            </w:r>
          </w:p>
          <w:p w:rsidR="002253B2" w:rsidRDefault="00073523">
            <w:pPr>
              <w:pStyle w:val="-"/>
              <w:widowControl w:val="0"/>
              <w:wordWrap w:val="0"/>
              <w:adjustRightInd w:val="0"/>
              <w:snapToGrid w:val="0"/>
              <w:jc w:val="center"/>
              <w:rPr>
                <w:b/>
              </w:rPr>
            </w:pPr>
            <w:r>
              <w:rPr>
                <w:b/>
                <w:spacing w:val="7"/>
              </w:rPr>
              <w:t>时</w:t>
            </w:r>
            <w:r>
              <w:rPr>
                <w:b/>
                <w:spacing w:val="6"/>
              </w:rPr>
              <w:t>间</w:t>
            </w:r>
          </w:p>
        </w:tc>
      </w:tr>
      <w:tr w:rsidR="002253B2">
        <w:trPr>
          <w:trHeight w:val="674"/>
          <w:jc w:val="center"/>
        </w:trPr>
        <w:tc>
          <w:tcPr>
            <w:tcW w:w="657"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rPr>
              <w:t>1</w:t>
            </w:r>
          </w:p>
        </w:tc>
        <w:tc>
          <w:tcPr>
            <w:tcW w:w="3567"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6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49"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323"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4"/>
          <w:jc w:val="center"/>
        </w:trPr>
        <w:tc>
          <w:tcPr>
            <w:tcW w:w="657"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rPr>
              <w:t>2</w:t>
            </w:r>
          </w:p>
        </w:tc>
        <w:tc>
          <w:tcPr>
            <w:tcW w:w="3567"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6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49"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323"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4"/>
          <w:jc w:val="center"/>
        </w:trPr>
        <w:tc>
          <w:tcPr>
            <w:tcW w:w="657"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rPr>
              <w:t>3</w:t>
            </w:r>
          </w:p>
        </w:tc>
        <w:tc>
          <w:tcPr>
            <w:tcW w:w="3567"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6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49"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323"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4"/>
          <w:jc w:val="center"/>
        </w:trPr>
        <w:tc>
          <w:tcPr>
            <w:tcW w:w="657"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spacing w:val="1"/>
              </w:rPr>
              <w:t>4</w:t>
            </w:r>
          </w:p>
        </w:tc>
        <w:tc>
          <w:tcPr>
            <w:tcW w:w="3567"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6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49"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323"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5"/>
          <w:jc w:val="center"/>
        </w:trPr>
        <w:tc>
          <w:tcPr>
            <w:tcW w:w="657"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rPr>
              <w:t>5</w:t>
            </w:r>
          </w:p>
        </w:tc>
        <w:tc>
          <w:tcPr>
            <w:tcW w:w="3567"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6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49"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323"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5"/>
          <w:jc w:val="center"/>
        </w:trPr>
        <w:tc>
          <w:tcPr>
            <w:tcW w:w="657"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spacing w:val="2"/>
                <w:position w:val="1"/>
              </w:rPr>
              <w:t>..</w:t>
            </w:r>
            <w:r>
              <w:rPr>
                <w:rFonts w:eastAsia="Times New Roman"/>
                <w:spacing w:val="1"/>
                <w:position w:val="1"/>
              </w:rPr>
              <w:t>.</w:t>
            </w:r>
          </w:p>
        </w:tc>
        <w:tc>
          <w:tcPr>
            <w:tcW w:w="3567"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6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49"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323" w:type="dxa"/>
            <w:shd w:val="clear" w:color="auto" w:fill="auto"/>
            <w:vAlign w:val="center"/>
          </w:tcPr>
          <w:p w:rsidR="002253B2" w:rsidRDefault="002253B2">
            <w:pPr>
              <w:pStyle w:val="-"/>
              <w:widowControl w:val="0"/>
              <w:wordWrap w:val="0"/>
              <w:adjustRightInd w:val="0"/>
              <w:snapToGrid w:val="0"/>
              <w:jc w:val="center"/>
              <w:rPr>
                <w:rFonts w:ascii="Arial"/>
              </w:rPr>
            </w:pPr>
          </w:p>
        </w:tc>
      </w:tr>
    </w:tbl>
    <w:p w:rsidR="002253B2" w:rsidRDefault="00073523">
      <w:pPr>
        <w:ind w:firstLine="544"/>
        <w:rPr>
          <w:szCs w:val="21"/>
          <w:lang w:bidi="ar"/>
        </w:rPr>
      </w:pPr>
      <w:r>
        <w:rPr>
          <w:rFonts w:hint="eastAsia"/>
          <w:spacing w:val="16"/>
          <w:szCs w:val="21"/>
        </w:rPr>
        <w:t>注：</w:t>
      </w:r>
      <w:r>
        <w:rPr>
          <w:rFonts w:hint="eastAsia"/>
          <w:spacing w:val="16"/>
          <w:szCs w:val="21"/>
        </w:rPr>
        <w:t>1</w:t>
      </w:r>
      <w:r>
        <w:rPr>
          <w:rFonts w:hint="eastAsia"/>
          <w:spacing w:val="13"/>
          <w:szCs w:val="21"/>
        </w:rPr>
        <w:t>.</w:t>
      </w:r>
      <w:r>
        <w:rPr>
          <w:rFonts w:hint="eastAsia"/>
          <w:spacing w:val="8"/>
          <w:szCs w:val="21"/>
        </w:rPr>
        <w:t>投标人应根据评标办法的要求在本表后附相关证明材料</w:t>
      </w:r>
      <w:r>
        <w:rPr>
          <w:rFonts w:hint="eastAsia"/>
          <w:szCs w:val="21"/>
          <w:lang w:bidi="ar"/>
        </w:rPr>
        <w:t>。</w:t>
      </w:r>
    </w:p>
    <w:p w:rsidR="002253B2" w:rsidRDefault="00073523">
      <w:pPr>
        <w:ind w:firstLine="480"/>
      </w:pPr>
      <w:r>
        <w:br w:type="page"/>
      </w:r>
    </w:p>
    <w:p w:rsidR="002253B2" w:rsidRDefault="00073523">
      <w:pPr>
        <w:keepNext/>
        <w:pageBreakBefore/>
        <w:spacing w:afterLines="50" w:after="163" w:line="288" w:lineRule="auto"/>
        <w:ind w:firstLineChars="0" w:firstLine="0"/>
        <w:jc w:val="center"/>
        <w:outlineLvl w:val="3"/>
        <w:rPr>
          <w:b/>
          <w:spacing w:val="-1"/>
          <w:sz w:val="32"/>
          <w:szCs w:val="28"/>
        </w:rPr>
      </w:pPr>
      <w:r>
        <w:rPr>
          <w:rFonts w:hint="eastAsia"/>
          <w:b/>
          <w:spacing w:val="-1"/>
          <w:sz w:val="32"/>
          <w:szCs w:val="28"/>
        </w:rPr>
        <w:lastRenderedPageBreak/>
        <w:t>（</w:t>
      </w:r>
      <w:r>
        <w:rPr>
          <w:rFonts w:hint="eastAsia"/>
          <w:b/>
          <w:spacing w:val="-1"/>
          <w:sz w:val="32"/>
          <w:szCs w:val="28"/>
        </w:rPr>
        <w:t>三</w:t>
      </w:r>
      <w:r>
        <w:rPr>
          <w:rFonts w:hint="eastAsia"/>
          <w:b/>
          <w:spacing w:val="-1"/>
          <w:sz w:val="32"/>
          <w:szCs w:val="28"/>
        </w:rPr>
        <w:t>）整合房地产中介服务品牌的能力</w:t>
      </w:r>
      <w:r>
        <w:rPr>
          <w:b/>
          <w:spacing w:val="-1"/>
          <w:sz w:val="32"/>
          <w:szCs w:val="28"/>
        </w:rPr>
        <w:t>汇总表</w:t>
      </w: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3567"/>
        <w:gridCol w:w="1765"/>
        <w:gridCol w:w="1210"/>
        <w:gridCol w:w="1150"/>
        <w:gridCol w:w="1350"/>
      </w:tblGrid>
      <w:tr w:rsidR="002253B2">
        <w:trPr>
          <w:trHeight w:val="679"/>
          <w:tblHeader/>
          <w:jc w:val="center"/>
        </w:trPr>
        <w:tc>
          <w:tcPr>
            <w:tcW w:w="657" w:type="dxa"/>
            <w:shd w:val="clear" w:color="auto" w:fill="auto"/>
            <w:vAlign w:val="center"/>
          </w:tcPr>
          <w:p w:rsidR="002253B2" w:rsidRDefault="00073523">
            <w:pPr>
              <w:pStyle w:val="-"/>
              <w:widowControl w:val="0"/>
              <w:wordWrap w:val="0"/>
              <w:adjustRightInd w:val="0"/>
              <w:snapToGrid w:val="0"/>
              <w:jc w:val="center"/>
              <w:rPr>
                <w:b/>
              </w:rPr>
            </w:pPr>
            <w:r>
              <w:rPr>
                <w:b/>
              </w:rPr>
              <w:t>序号</w:t>
            </w:r>
          </w:p>
        </w:tc>
        <w:tc>
          <w:tcPr>
            <w:tcW w:w="3567" w:type="dxa"/>
            <w:shd w:val="clear" w:color="auto" w:fill="auto"/>
            <w:vAlign w:val="center"/>
          </w:tcPr>
          <w:p w:rsidR="002253B2" w:rsidRDefault="00073523">
            <w:pPr>
              <w:pStyle w:val="-"/>
              <w:widowControl w:val="0"/>
              <w:wordWrap w:val="0"/>
              <w:adjustRightInd w:val="0"/>
              <w:snapToGrid w:val="0"/>
              <w:jc w:val="center"/>
              <w:rPr>
                <w:b/>
              </w:rPr>
            </w:pPr>
            <w:r>
              <w:rPr>
                <w:rFonts w:hint="eastAsia"/>
                <w:b/>
                <w:spacing w:val="8"/>
              </w:rPr>
              <w:t>代理</w:t>
            </w:r>
            <w:r>
              <w:rPr>
                <w:b/>
                <w:spacing w:val="8"/>
              </w:rPr>
              <w:t>项</w:t>
            </w:r>
            <w:r>
              <w:rPr>
                <w:b/>
                <w:spacing w:val="6"/>
              </w:rPr>
              <w:t>目名称</w:t>
            </w:r>
          </w:p>
        </w:tc>
        <w:tc>
          <w:tcPr>
            <w:tcW w:w="1765" w:type="dxa"/>
            <w:shd w:val="clear" w:color="auto" w:fill="auto"/>
            <w:vAlign w:val="center"/>
          </w:tcPr>
          <w:p w:rsidR="002253B2" w:rsidRDefault="00073523">
            <w:pPr>
              <w:pStyle w:val="-"/>
              <w:widowControl w:val="0"/>
              <w:wordWrap w:val="0"/>
              <w:adjustRightInd w:val="0"/>
              <w:snapToGrid w:val="0"/>
              <w:jc w:val="center"/>
              <w:rPr>
                <w:b/>
                <w:spacing w:val="9"/>
              </w:rPr>
            </w:pPr>
            <w:r>
              <w:rPr>
                <w:rFonts w:hint="eastAsia"/>
                <w:b/>
                <w:spacing w:val="9"/>
              </w:rPr>
              <w:t>开发商名称</w:t>
            </w:r>
          </w:p>
        </w:tc>
        <w:tc>
          <w:tcPr>
            <w:tcW w:w="1210" w:type="dxa"/>
            <w:shd w:val="clear" w:color="auto" w:fill="auto"/>
            <w:vAlign w:val="center"/>
          </w:tcPr>
          <w:p w:rsidR="002253B2" w:rsidRDefault="00073523">
            <w:pPr>
              <w:pStyle w:val="-"/>
              <w:widowControl w:val="0"/>
              <w:wordWrap w:val="0"/>
              <w:adjustRightInd w:val="0"/>
              <w:snapToGrid w:val="0"/>
              <w:jc w:val="center"/>
              <w:rPr>
                <w:b/>
              </w:rPr>
            </w:pPr>
            <w:r>
              <w:rPr>
                <w:rFonts w:hint="eastAsia"/>
                <w:b/>
                <w:spacing w:val="9"/>
              </w:rPr>
              <w:t>中介</w:t>
            </w:r>
            <w:r>
              <w:rPr>
                <w:b/>
                <w:spacing w:val="8"/>
              </w:rPr>
              <w:t>名称</w:t>
            </w:r>
          </w:p>
        </w:tc>
        <w:tc>
          <w:tcPr>
            <w:tcW w:w="1150" w:type="dxa"/>
            <w:shd w:val="clear" w:color="auto" w:fill="auto"/>
            <w:vAlign w:val="center"/>
          </w:tcPr>
          <w:p w:rsidR="002253B2" w:rsidRDefault="00073523">
            <w:pPr>
              <w:pStyle w:val="-"/>
              <w:widowControl w:val="0"/>
              <w:wordWrap w:val="0"/>
              <w:adjustRightInd w:val="0"/>
              <w:snapToGrid w:val="0"/>
              <w:jc w:val="center"/>
              <w:rPr>
                <w:b/>
              </w:rPr>
            </w:pPr>
            <w:r>
              <w:rPr>
                <w:rFonts w:hint="eastAsia"/>
                <w:b/>
              </w:rPr>
              <w:t>归属平台</w:t>
            </w:r>
          </w:p>
        </w:tc>
        <w:tc>
          <w:tcPr>
            <w:tcW w:w="1350" w:type="dxa"/>
            <w:shd w:val="clear" w:color="auto" w:fill="auto"/>
            <w:vAlign w:val="center"/>
          </w:tcPr>
          <w:p w:rsidR="002253B2" w:rsidRDefault="00073523">
            <w:pPr>
              <w:pStyle w:val="-"/>
              <w:widowControl w:val="0"/>
              <w:wordWrap w:val="0"/>
              <w:adjustRightInd w:val="0"/>
              <w:snapToGrid w:val="0"/>
              <w:jc w:val="center"/>
              <w:rPr>
                <w:b/>
                <w:spacing w:val="7"/>
              </w:rPr>
            </w:pPr>
            <w:r>
              <w:rPr>
                <w:rFonts w:hint="eastAsia"/>
                <w:b/>
                <w:spacing w:val="7"/>
              </w:rPr>
              <w:t>合同签订</w:t>
            </w:r>
          </w:p>
          <w:p w:rsidR="002253B2" w:rsidRDefault="00073523">
            <w:pPr>
              <w:pStyle w:val="-"/>
              <w:widowControl w:val="0"/>
              <w:wordWrap w:val="0"/>
              <w:adjustRightInd w:val="0"/>
              <w:snapToGrid w:val="0"/>
              <w:jc w:val="center"/>
              <w:rPr>
                <w:b/>
              </w:rPr>
            </w:pPr>
            <w:r>
              <w:rPr>
                <w:b/>
                <w:spacing w:val="7"/>
              </w:rPr>
              <w:t>时</w:t>
            </w:r>
            <w:r>
              <w:rPr>
                <w:b/>
                <w:spacing w:val="6"/>
              </w:rPr>
              <w:t>间</w:t>
            </w:r>
          </w:p>
        </w:tc>
      </w:tr>
      <w:tr w:rsidR="002253B2">
        <w:trPr>
          <w:trHeight w:val="674"/>
          <w:jc w:val="center"/>
        </w:trPr>
        <w:tc>
          <w:tcPr>
            <w:tcW w:w="657"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rPr>
              <w:t>1</w:t>
            </w:r>
          </w:p>
        </w:tc>
        <w:tc>
          <w:tcPr>
            <w:tcW w:w="3567"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6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21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15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350"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4"/>
          <w:jc w:val="center"/>
        </w:trPr>
        <w:tc>
          <w:tcPr>
            <w:tcW w:w="657"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rPr>
              <w:t>2</w:t>
            </w:r>
          </w:p>
        </w:tc>
        <w:tc>
          <w:tcPr>
            <w:tcW w:w="3567"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6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21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15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350"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4"/>
          <w:jc w:val="center"/>
        </w:trPr>
        <w:tc>
          <w:tcPr>
            <w:tcW w:w="657"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rPr>
              <w:t>3</w:t>
            </w:r>
          </w:p>
        </w:tc>
        <w:tc>
          <w:tcPr>
            <w:tcW w:w="3567"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6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21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15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350"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4"/>
          <w:jc w:val="center"/>
        </w:trPr>
        <w:tc>
          <w:tcPr>
            <w:tcW w:w="657"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spacing w:val="1"/>
              </w:rPr>
              <w:t>4</w:t>
            </w:r>
          </w:p>
        </w:tc>
        <w:tc>
          <w:tcPr>
            <w:tcW w:w="3567"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6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21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15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350"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5"/>
          <w:jc w:val="center"/>
        </w:trPr>
        <w:tc>
          <w:tcPr>
            <w:tcW w:w="657"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rPr>
              <w:t>5</w:t>
            </w:r>
          </w:p>
        </w:tc>
        <w:tc>
          <w:tcPr>
            <w:tcW w:w="3567"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6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21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15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350"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5"/>
          <w:jc w:val="center"/>
        </w:trPr>
        <w:tc>
          <w:tcPr>
            <w:tcW w:w="657"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spacing w:val="2"/>
                <w:position w:val="1"/>
              </w:rPr>
              <w:t>..</w:t>
            </w:r>
            <w:r>
              <w:rPr>
                <w:rFonts w:eastAsia="Times New Roman"/>
                <w:spacing w:val="1"/>
                <w:position w:val="1"/>
              </w:rPr>
              <w:t>.</w:t>
            </w:r>
          </w:p>
        </w:tc>
        <w:tc>
          <w:tcPr>
            <w:tcW w:w="3567"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6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21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15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350" w:type="dxa"/>
            <w:shd w:val="clear" w:color="auto" w:fill="auto"/>
            <w:vAlign w:val="center"/>
          </w:tcPr>
          <w:p w:rsidR="002253B2" w:rsidRDefault="002253B2">
            <w:pPr>
              <w:pStyle w:val="-"/>
              <w:widowControl w:val="0"/>
              <w:wordWrap w:val="0"/>
              <w:adjustRightInd w:val="0"/>
              <w:snapToGrid w:val="0"/>
              <w:jc w:val="center"/>
              <w:rPr>
                <w:rFonts w:ascii="Arial"/>
              </w:rPr>
            </w:pPr>
          </w:p>
        </w:tc>
      </w:tr>
    </w:tbl>
    <w:p w:rsidR="002253B2" w:rsidRDefault="00073523">
      <w:pPr>
        <w:ind w:firstLine="544"/>
        <w:rPr>
          <w:szCs w:val="21"/>
          <w:lang w:bidi="ar"/>
        </w:rPr>
      </w:pPr>
      <w:r>
        <w:rPr>
          <w:rFonts w:hint="eastAsia"/>
          <w:spacing w:val="16"/>
          <w:szCs w:val="21"/>
        </w:rPr>
        <w:t>注：</w:t>
      </w:r>
      <w:r>
        <w:rPr>
          <w:rFonts w:hint="eastAsia"/>
          <w:spacing w:val="16"/>
          <w:szCs w:val="21"/>
        </w:rPr>
        <w:t>1</w:t>
      </w:r>
      <w:r>
        <w:rPr>
          <w:rFonts w:hint="eastAsia"/>
          <w:spacing w:val="13"/>
          <w:szCs w:val="21"/>
        </w:rPr>
        <w:t>.</w:t>
      </w:r>
      <w:r>
        <w:rPr>
          <w:rFonts w:hint="eastAsia"/>
          <w:spacing w:val="8"/>
          <w:szCs w:val="21"/>
        </w:rPr>
        <w:t>投标人应根据评标办法的要求在本表后附相关证明材料</w:t>
      </w:r>
      <w:r>
        <w:rPr>
          <w:rFonts w:hint="eastAsia"/>
          <w:szCs w:val="21"/>
          <w:lang w:bidi="ar"/>
        </w:rPr>
        <w:t>。</w:t>
      </w:r>
    </w:p>
    <w:p w:rsidR="002253B2" w:rsidRDefault="00073523">
      <w:pPr>
        <w:ind w:firstLine="480"/>
      </w:pPr>
      <w:r>
        <w:br w:type="page"/>
      </w:r>
    </w:p>
    <w:p w:rsidR="002253B2" w:rsidRDefault="00073523">
      <w:pPr>
        <w:keepNext/>
        <w:pageBreakBefore/>
        <w:spacing w:afterLines="50" w:after="163" w:line="288" w:lineRule="auto"/>
        <w:ind w:firstLineChars="0" w:firstLine="0"/>
        <w:jc w:val="center"/>
        <w:outlineLvl w:val="3"/>
        <w:rPr>
          <w:b/>
          <w:spacing w:val="-1"/>
          <w:sz w:val="32"/>
          <w:szCs w:val="28"/>
        </w:rPr>
      </w:pPr>
      <w:r>
        <w:rPr>
          <w:rFonts w:hint="eastAsia"/>
          <w:b/>
          <w:spacing w:val="-1"/>
          <w:sz w:val="32"/>
          <w:szCs w:val="28"/>
        </w:rPr>
        <w:lastRenderedPageBreak/>
        <w:t>（</w:t>
      </w:r>
      <w:r>
        <w:rPr>
          <w:rFonts w:hint="eastAsia"/>
          <w:b/>
          <w:spacing w:val="-1"/>
          <w:sz w:val="32"/>
          <w:szCs w:val="28"/>
        </w:rPr>
        <w:t>四</w:t>
      </w:r>
      <w:r>
        <w:rPr>
          <w:rFonts w:hint="eastAsia"/>
          <w:b/>
          <w:spacing w:val="-1"/>
          <w:sz w:val="32"/>
          <w:szCs w:val="28"/>
        </w:rPr>
        <w:t>）房地产中介服务品牌的合作关系</w:t>
      </w:r>
      <w:r>
        <w:rPr>
          <w:b/>
          <w:spacing w:val="-1"/>
          <w:sz w:val="32"/>
          <w:szCs w:val="28"/>
        </w:rPr>
        <w:t>汇总表</w:t>
      </w: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3567"/>
        <w:gridCol w:w="1765"/>
        <w:gridCol w:w="1210"/>
        <w:gridCol w:w="1150"/>
        <w:gridCol w:w="1350"/>
      </w:tblGrid>
      <w:tr w:rsidR="002253B2">
        <w:trPr>
          <w:trHeight w:val="679"/>
          <w:tblHeader/>
          <w:jc w:val="center"/>
        </w:trPr>
        <w:tc>
          <w:tcPr>
            <w:tcW w:w="657" w:type="dxa"/>
            <w:shd w:val="clear" w:color="auto" w:fill="auto"/>
            <w:vAlign w:val="center"/>
          </w:tcPr>
          <w:p w:rsidR="002253B2" w:rsidRDefault="00073523">
            <w:pPr>
              <w:pStyle w:val="-"/>
              <w:widowControl w:val="0"/>
              <w:wordWrap w:val="0"/>
              <w:adjustRightInd w:val="0"/>
              <w:snapToGrid w:val="0"/>
              <w:jc w:val="center"/>
              <w:rPr>
                <w:b/>
              </w:rPr>
            </w:pPr>
            <w:r>
              <w:rPr>
                <w:b/>
              </w:rPr>
              <w:t>序号</w:t>
            </w:r>
          </w:p>
        </w:tc>
        <w:tc>
          <w:tcPr>
            <w:tcW w:w="3567" w:type="dxa"/>
            <w:shd w:val="clear" w:color="auto" w:fill="auto"/>
            <w:vAlign w:val="center"/>
          </w:tcPr>
          <w:p w:rsidR="002253B2" w:rsidRDefault="00073523">
            <w:pPr>
              <w:pStyle w:val="-"/>
              <w:widowControl w:val="0"/>
              <w:wordWrap w:val="0"/>
              <w:adjustRightInd w:val="0"/>
              <w:snapToGrid w:val="0"/>
              <w:jc w:val="center"/>
              <w:rPr>
                <w:b/>
              </w:rPr>
            </w:pPr>
            <w:r>
              <w:rPr>
                <w:rFonts w:hint="eastAsia"/>
                <w:b/>
                <w:spacing w:val="8"/>
              </w:rPr>
              <w:t>代理</w:t>
            </w:r>
            <w:r>
              <w:rPr>
                <w:b/>
                <w:spacing w:val="8"/>
              </w:rPr>
              <w:t>项</w:t>
            </w:r>
            <w:r>
              <w:rPr>
                <w:b/>
                <w:spacing w:val="6"/>
              </w:rPr>
              <w:t>目名称</w:t>
            </w:r>
          </w:p>
        </w:tc>
        <w:tc>
          <w:tcPr>
            <w:tcW w:w="1765" w:type="dxa"/>
            <w:shd w:val="clear" w:color="auto" w:fill="auto"/>
            <w:vAlign w:val="center"/>
          </w:tcPr>
          <w:p w:rsidR="002253B2" w:rsidRDefault="00073523">
            <w:pPr>
              <w:pStyle w:val="-"/>
              <w:widowControl w:val="0"/>
              <w:wordWrap w:val="0"/>
              <w:adjustRightInd w:val="0"/>
              <w:snapToGrid w:val="0"/>
              <w:jc w:val="center"/>
              <w:rPr>
                <w:b/>
                <w:spacing w:val="9"/>
              </w:rPr>
            </w:pPr>
            <w:r>
              <w:rPr>
                <w:rFonts w:hint="eastAsia"/>
                <w:b/>
                <w:spacing w:val="9"/>
              </w:rPr>
              <w:t>开发商名称</w:t>
            </w:r>
          </w:p>
        </w:tc>
        <w:tc>
          <w:tcPr>
            <w:tcW w:w="1210" w:type="dxa"/>
            <w:shd w:val="clear" w:color="auto" w:fill="auto"/>
            <w:vAlign w:val="center"/>
          </w:tcPr>
          <w:p w:rsidR="002253B2" w:rsidRDefault="00073523">
            <w:pPr>
              <w:pStyle w:val="-"/>
              <w:widowControl w:val="0"/>
              <w:wordWrap w:val="0"/>
              <w:adjustRightInd w:val="0"/>
              <w:snapToGrid w:val="0"/>
              <w:jc w:val="center"/>
              <w:rPr>
                <w:b/>
              </w:rPr>
            </w:pPr>
            <w:r>
              <w:rPr>
                <w:rFonts w:hint="eastAsia"/>
                <w:b/>
                <w:spacing w:val="9"/>
              </w:rPr>
              <w:t>中介</w:t>
            </w:r>
            <w:r>
              <w:rPr>
                <w:b/>
                <w:spacing w:val="8"/>
              </w:rPr>
              <w:t>名称</w:t>
            </w:r>
          </w:p>
        </w:tc>
        <w:tc>
          <w:tcPr>
            <w:tcW w:w="1150" w:type="dxa"/>
            <w:shd w:val="clear" w:color="auto" w:fill="auto"/>
            <w:vAlign w:val="center"/>
          </w:tcPr>
          <w:p w:rsidR="002253B2" w:rsidRDefault="00073523">
            <w:pPr>
              <w:pStyle w:val="-"/>
              <w:widowControl w:val="0"/>
              <w:wordWrap w:val="0"/>
              <w:adjustRightInd w:val="0"/>
              <w:snapToGrid w:val="0"/>
              <w:jc w:val="center"/>
              <w:rPr>
                <w:b/>
              </w:rPr>
            </w:pPr>
            <w:r>
              <w:rPr>
                <w:rFonts w:hint="eastAsia"/>
                <w:b/>
              </w:rPr>
              <w:t>归属平台</w:t>
            </w:r>
          </w:p>
        </w:tc>
        <w:tc>
          <w:tcPr>
            <w:tcW w:w="1350" w:type="dxa"/>
            <w:shd w:val="clear" w:color="auto" w:fill="auto"/>
            <w:vAlign w:val="center"/>
          </w:tcPr>
          <w:p w:rsidR="002253B2" w:rsidRDefault="00073523">
            <w:pPr>
              <w:pStyle w:val="-"/>
              <w:widowControl w:val="0"/>
              <w:wordWrap w:val="0"/>
              <w:adjustRightInd w:val="0"/>
              <w:snapToGrid w:val="0"/>
              <w:jc w:val="center"/>
              <w:rPr>
                <w:b/>
                <w:spacing w:val="7"/>
              </w:rPr>
            </w:pPr>
            <w:r>
              <w:rPr>
                <w:rFonts w:hint="eastAsia"/>
                <w:b/>
                <w:spacing w:val="7"/>
              </w:rPr>
              <w:t>合同签订</w:t>
            </w:r>
          </w:p>
          <w:p w:rsidR="002253B2" w:rsidRDefault="00073523">
            <w:pPr>
              <w:pStyle w:val="-"/>
              <w:widowControl w:val="0"/>
              <w:wordWrap w:val="0"/>
              <w:adjustRightInd w:val="0"/>
              <w:snapToGrid w:val="0"/>
              <w:jc w:val="center"/>
              <w:rPr>
                <w:b/>
              </w:rPr>
            </w:pPr>
            <w:r>
              <w:rPr>
                <w:b/>
                <w:spacing w:val="7"/>
              </w:rPr>
              <w:t>时</w:t>
            </w:r>
            <w:r>
              <w:rPr>
                <w:b/>
                <w:spacing w:val="6"/>
              </w:rPr>
              <w:t>间</w:t>
            </w:r>
          </w:p>
        </w:tc>
      </w:tr>
      <w:tr w:rsidR="002253B2">
        <w:trPr>
          <w:trHeight w:val="674"/>
          <w:jc w:val="center"/>
        </w:trPr>
        <w:tc>
          <w:tcPr>
            <w:tcW w:w="657"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rPr>
              <w:t>1</w:t>
            </w:r>
          </w:p>
        </w:tc>
        <w:tc>
          <w:tcPr>
            <w:tcW w:w="3567"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6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21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15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350"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4"/>
          <w:jc w:val="center"/>
        </w:trPr>
        <w:tc>
          <w:tcPr>
            <w:tcW w:w="657"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rPr>
              <w:t>2</w:t>
            </w:r>
          </w:p>
        </w:tc>
        <w:tc>
          <w:tcPr>
            <w:tcW w:w="3567"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6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21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15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350"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4"/>
          <w:jc w:val="center"/>
        </w:trPr>
        <w:tc>
          <w:tcPr>
            <w:tcW w:w="657"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rPr>
              <w:t>3</w:t>
            </w:r>
          </w:p>
        </w:tc>
        <w:tc>
          <w:tcPr>
            <w:tcW w:w="3567"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6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21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15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350"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4"/>
          <w:jc w:val="center"/>
        </w:trPr>
        <w:tc>
          <w:tcPr>
            <w:tcW w:w="657"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spacing w:val="1"/>
              </w:rPr>
              <w:t>4</w:t>
            </w:r>
          </w:p>
        </w:tc>
        <w:tc>
          <w:tcPr>
            <w:tcW w:w="3567"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6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21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15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350"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5"/>
          <w:jc w:val="center"/>
        </w:trPr>
        <w:tc>
          <w:tcPr>
            <w:tcW w:w="657"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rPr>
              <w:t>5</w:t>
            </w:r>
          </w:p>
        </w:tc>
        <w:tc>
          <w:tcPr>
            <w:tcW w:w="3567"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6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21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15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350" w:type="dxa"/>
            <w:shd w:val="clear" w:color="auto" w:fill="auto"/>
            <w:vAlign w:val="center"/>
          </w:tcPr>
          <w:p w:rsidR="002253B2" w:rsidRDefault="002253B2">
            <w:pPr>
              <w:pStyle w:val="-"/>
              <w:widowControl w:val="0"/>
              <w:wordWrap w:val="0"/>
              <w:adjustRightInd w:val="0"/>
              <w:snapToGrid w:val="0"/>
              <w:jc w:val="center"/>
              <w:rPr>
                <w:rFonts w:ascii="Arial"/>
              </w:rPr>
            </w:pPr>
          </w:p>
        </w:tc>
      </w:tr>
      <w:tr w:rsidR="002253B2">
        <w:trPr>
          <w:trHeight w:val="675"/>
          <w:jc w:val="center"/>
        </w:trPr>
        <w:tc>
          <w:tcPr>
            <w:tcW w:w="657" w:type="dxa"/>
            <w:shd w:val="clear" w:color="auto" w:fill="auto"/>
            <w:vAlign w:val="center"/>
          </w:tcPr>
          <w:p w:rsidR="002253B2" w:rsidRDefault="00073523">
            <w:pPr>
              <w:pStyle w:val="-"/>
              <w:widowControl w:val="0"/>
              <w:wordWrap w:val="0"/>
              <w:adjustRightInd w:val="0"/>
              <w:snapToGrid w:val="0"/>
              <w:jc w:val="center"/>
              <w:rPr>
                <w:rFonts w:eastAsia="Times New Roman"/>
              </w:rPr>
            </w:pPr>
            <w:r>
              <w:rPr>
                <w:rFonts w:eastAsia="Times New Roman"/>
                <w:spacing w:val="2"/>
                <w:position w:val="1"/>
              </w:rPr>
              <w:t>..</w:t>
            </w:r>
            <w:r>
              <w:rPr>
                <w:rFonts w:eastAsia="Times New Roman"/>
                <w:spacing w:val="1"/>
                <w:position w:val="1"/>
              </w:rPr>
              <w:t>.</w:t>
            </w:r>
          </w:p>
        </w:tc>
        <w:tc>
          <w:tcPr>
            <w:tcW w:w="3567"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765"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21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150" w:type="dxa"/>
            <w:shd w:val="clear" w:color="auto" w:fill="auto"/>
            <w:vAlign w:val="center"/>
          </w:tcPr>
          <w:p w:rsidR="002253B2" w:rsidRDefault="002253B2">
            <w:pPr>
              <w:pStyle w:val="-"/>
              <w:widowControl w:val="0"/>
              <w:wordWrap w:val="0"/>
              <w:adjustRightInd w:val="0"/>
              <w:snapToGrid w:val="0"/>
              <w:jc w:val="center"/>
              <w:rPr>
                <w:rFonts w:ascii="Arial"/>
              </w:rPr>
            </w:pPr>
          </w:p>
        </w:tc>
        <w:tc>
          <w:tcPr>
            <w:tcW w:w="1350" w:type="dxa"/>
            <w:shd w:val="clear" w:color="auto" w:fill="auto"/>
            <w:vAlign w:val="center"/>
          </w:tcPr>
          <w:p w:rsidR="002253B2" w:rsidRDefault="002253B2">
            <w:pPr>
              <w:pStyle w:val="-"/>
              <w:widowControl w:val="0"/>
              <w:wordWrap w:val="0"/>
              <w:adjustRightInd w:val="0"/>
              <w:snapToGrid w:val="0"/>
              <w:jc w:val="center"/>
              <w:rPr>
                <w:rFonts w:ascii="Arial"/>
              </w:rPr>
            </w:pPr>
          </w:p>
        </w:tc>
      </w:tr>
    </w:tbl>
    <w:p w:rsidR="002253B2" w:rsidRDefault="00073523">
      <w:pPr>
        <w:ind w:firstLine="544"/>
        <w:rPr>
          <w:szCs w:val="21"/>
          <w:lang w:bidi="ar"/>
        </w:rPr>
      </w:pPr>
      <w:r>
        <w:rPr>
          <w:rFonts w:hint="eastAsia"/>
          <w:spacing w:val="16"/>
          <w:szCs w:val="21"/>
        </w:rPr>
        <w:t>注：</w:t>
      </w:r>
      <w:r>
        <w:rPr>
          <w:rFonts w:hint="eastAsia"/>
          <w:spacing w:val="16"/>
          <w:szCs w:val="21"/>
        </w:rPr>
        <w:t>1</w:t>
      </w:r>
      <w:r>
        <w:rPr>
          <w:rFonts w:hint="eastAsia"/>
          <w:spacing w:val="13"/>
          <w:szCs w:val="21"/>
        </w:rPr>
        <w:t>.</w:t>
      </w:r>
      <w:r>
        <w:rPr>
          <w:rFonts w:hint="eastAsia"/>
          <w:spacing w:val="8"/>
          <w:szCs w:val="21"/>
        </w:rPr>
        <w:t>投标人应根据评标办法的要求在本表后附相关证明材料</w:t>
      </w:r>
      <w:r>
        <w:rPr>
          <w:rFonts w:hint="eastAsia"/>
          <w:szCs w:val="21"/>
          <w:lang w:bidi="ar"/>
        </w:rPr>
        <w:t>。</w:t>
      </w:r>
    </w:p>
    <w:p w:rsidR="002253B2" w:rsidRDefault="002253B2">
      <w:pPr>
        <w:pStyle w:val="a8"/>
        <w:ind w:firstLine="480"/>
      </w:pPr>
    </w:p>
    <w:p w:rsidR="002253B2" w:rsidRDefault="002253B2">
      <w:pPr>
        <w:pStyle w:val="a8"/>
        <w:ind w:firstLine="480"/>
      </w:pPr>
    </w:p>
    <w:p w:rsidR="002253B2" w:rsidRDefault="002253B2">
      <w:pPr>
        <w:ind w:firstLine="480"/>
      </w:pPr>
    </w:p>
    <w:p w:rsidR="002253B2" w:rsidRDefault="00073523">
      <w:pPr>
        <w:pageBreakBefore/>
        <w:spacing w:line="288" w:lineRule="auto"/>
        <w:ind w:firstLineChars="0" w:firstLine="0"/>
        <w:outlineLvl w:val="2"/>
        <w:rPr>
          <w:b/>
        </w:rPr>
      </w:pPr>
      <w:bookmarkStart w:id="191" w:name="_Toc385943079"/>
      <w:bookmarkStart w:id="192" w:name="_Toc482188668"/>
      <w:bookmarkStart w:id="193" w:name="_Toc300835232"/>
      <w:bookmarkStart w:id="194" w:name="_Toc8656943"/>
      <w:bookmarkStart w:id="195" w:name="_Toc370676440"/>
      <w:bookmarkStart w:id="196" w:name="_Toc391394125"/>
      <w:bookmarkStart w:id="197" w:name="_Toc359594249"/>
      <w:bookmarkStart w:id="198" w:name="_Toc384308390"/>
      <w:bookmarkStart w:id="199" w:name="_Toc47987362"/>
      <w:bookmarkStart w:id="200" w:name="_Toc47376798"/>
      <w:proofErr w:type="gramStart"/>
      <w:r>
        <w:rPr>
          <w:rFonts w:hint="eastAsia"/>
          <w:b/>
        </w:rPr>
        <w:lastRenderedPageBreak/>
        <w:t>格式八</w:t>
      </w:r>
      <w:proofErr w:type="gramEnd"/>
      <w:r>
        <w:rPr>
          <w:rFonts w:hint="eastAsia"/>
          <w:b/>
        </w:rPr>
        <w:t xml:space="preserve"> </w:t>
      </w:r>
      <w:r>
        <w:rPr>
          <w:rFonts w:hint="eastAsia"/>
          <w:b/>
        </w:rPr>
        <w:t>投标保证金</w:t>
      </w:r>
    </w:p>
    <w:p w:rsidR="002253B2" w:rsidRDefault="002253B2">
      <w:pPr>
        <w:ind w:firstLine="480"/>
        <w:rPr>
          <w:szCs w:val="24"/>
        </w:rPr>
      </w:pPr>
    </w:p>
    <w:p w:rsidR="002253B2" w:rsidRDefault="00073523">
      <w:pPr>
        <w:ind w:firstLine="480"/>
        <w:rPr>
          <w:szCs w:val="24"/>
        </w:rPr>
      </w:pPr>
      <w:r>
        <w:rPr>
          <w:rFonts w:hint="eastAsia"/>
          <w:szCs w:val="24"/>
        </w:rPr>
        <w:t>注：如采用现金或者支票方式提交由广州交易集团有限公司（广州公共资源交易中心）代收的，或采用广州交易集团有限公司（广州公共资源交易中心）电子投标保函方式提交的，以投标文件递交截止时间后在广州交易集团有限公司（广州公共资源交易中心）数据库查询的投标保证金递交情况为准，投标人不需另外提供凭证；</w:t>
      </w:r>
    </w:p>
    <w:p w:rsidR="002253B2" w:rsidRDefault="00073523">
      <w:pPr>
        <w:ind w:firstLine="480"/>
        <w:rPr>
          <w:szCs w:val="24"/>
        </w:rPr>
      </w:pPr>
      <w:r>
        <w:rPr>
          <w:rFonts w:hint="eastAsia"/>
          <w:szCs w:val="24"/>
        </w:rPr>
        <w:t>如采用信用证、保函或保险等非电子形式提交的，投标人应在此处提供信用证、保函或保险等的原件清晰</w:t>
      </w:r>
      <w:proofErr w:type="gramStart"/>
      <w:r>
        <w:rPr>
          <w:rFonts w:hint="eastAsia"/>
          <w:szCs w:val="24"/>
        </w:rPr>
        <w:t>扫描件并加盖</w:t>
      </w:r>
      <w:proofErr w:type="gramEnd"/>
      <w:r>
        <w:rPr>
          <w:rFonts w:hint="eastAsia"/>
          <w:szCs w:val="24"/>
        </w:rPr>
        <w:t>投标单位（或联合体牵头方）电子印章。</w:t>
      </w:r>
    </w:p>
    <w:p w:rsidR="002253B2" w:rsidRDefault="002253B2">
      <w:pPr>
        <w:ind w:firstLine="480"/>
        <w:rPr>
          <w:szCs w:val="24"/>
        </w:rPr>
      </w:pPr>
    </w:p>
    <w:bookmarkEnd w:id="191"/>
    <w:bookmarkEnd w:id="192"/>
    <w:bookmarkEnd w:id="193"/>
    <w:bookmarkEnd w:id="194"/>
    <w:bookmarkEnd w:id="195"/>
    <w:bookmarkEnd w:id="196"/>
    <w:bookmarkEnd w:id="197"/>
    <w:bookmarkEnd w:id="198"/>
    <w:p w:rsidR="002253B2" w:rsidRDefault="00073523">
      <w:pPr>
        <w:pageBreakBefore/>
        <w:spacing w:line="288" w:lineRule="auto"/>
        <w:ind w:firstLineChars="0" w:firstLine="0"/>
        <w:outlineLvl w:val="2"/>
        <w:rPr>
          <w:b/>
          <w:szCs w:val="32"/>
        </w:rPr>
      </w:pPr>
      <w:r>
        <w:rPr>
          <w:rFonts w:hint="eastAsia"/>
          <w:b/>
          <w:szCs w:val="32"/>
        </w:rPr>
        <w:lastRenderedPageBreak/>
        <w:t>格式九</w:t>
      </w:r>
      <w:r>
        <w:rPr>
          <w:rFonts w:hint="eastAsia"/>
          <w:b/>
          <w:szCs w:val="32"/>
        </w:rPr>
        <w:t xml:space="preserve"> </w:t>
      </w:r>
      <w:r>
        <w:rPr>
          <w:rFonts w:hint="eastAsia"/>
          <w:b/>
          <w:szCs w:val="32"/>
        </w:rPr>
        <w:t>其他资料</w:t>
      </w:r>
      <w:bookmarkEnd w:id="199"/>
      <w:bookmarkEnd w:id="200"/>
    </w:p>
    <w:p w:rsidR="002253B2" w:rsidRDefault="002253B2">
      <w:pPr>
        <w:ind w:firstLine="480"/>
        <w:rPr>
          <w:szCs w:val="20"/>
          <w:lang w:bidi="ar"/>
        </w:rPr>
      </w:pPr>
    </w:p>
    <w:p w:rsidR="002253B2" w:rsidRDefault="00073523">
      <w:pPr>
        <w:ind w:firstLine="480"/>
        <w:rPr>
          <w:szCs w:val="24"/>
        </w:rPr>
      </w:pPr>
      <w:r>
        <w:rPr>
          <w:rFonts w:hint="eastAsia"/>
          <w:szCs w:val="20"/>
          <w:lang w:bidi="ar"/>
        </w:rPr>
        <w:t>投标人须知前附表规定的其他资料和</w:t>
      </w:r>
      <w:r>
        <w:rPr>
          <w:rFonts w:hint="eastAsia"/>
          <w:szCs w:val="24"/>
          <w:lang w:bidi="ar"/>
        </w:rPr>
        <w:t>投标人认为有必要提交的其他资料，格式自定。</w:t>
      </w:r>
    </w:p>
    <w:p w:rsidR="002253B2" w:rsidRDefault="002253B2">
      <w:pPr>
        <w:ind w:firstLine="480"/>
      </w:pPr>
    </w:p>
    <w:sectPr w:rsidR="002253B2">
      <w:footerReference w:type="default" r:id="rId13"/>
      <w:pgSz w:w="11907" w:h="16840"/>
      <w:pgMar w:top="1418" w:right="1418" w:bottom="1418" w:left="1418" w:header="851" w:footer="992" w:gutter="0"/>
      <w:pgNumType w:start="1"/>
      <w:cols w:space="720"/>
      <w:docGrid w:type="linesAndChar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523" w:rsidRDefault="00073523">
      <w:pPr>
        <w:spacing w:line="240" w:lineRule="auto"/>
        <w:ind w:firstLine="480"/>
      </w:pPr>
      <w:r>
        <w:separator/>
      </w:r>
    </w:p>
  </w:endnote>
  <w:endnote w:type="continuationSeparator" w:id="0">
    <w:p w:rsidR="00073523" w:rsidRDefault="0007352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default"/>
    <w:sig w:usb0="00000287" w:usb1="080F0000" w:usb2="00000000" w:usb3="00000000" w:csb0="0004009F" w:csb1="DFD70000"/>
  </w:font>
  <w:font w:name="Calisto MT">
    <w:altName w:val="Segoe Prin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B2" w:rsidRDefault="00073523">
    <w:pPr>
      <w:pStyle w:val="af2"/>
      <w:framePr w:wrap="around" w:vAnchor="text" w:hAnchor="margin" w:xAlign="center" w:y="1"/>
      <w:ind w:firstLine="360"/>
      <w:rPr>
        <w:rStyle w:val="aff0"/>
      </w:rPr>
    </w:pPr>
    <w:r>
      <w:rPr>
        <w:rStyle w:val="aff0"/>
      </w:rPr>
      <w:fldChar w:fldCharType="begin"/>
    </w:r>
    <w:r>
      <w:rPr>
        <w:rStyle w:val="aff0"/>
      </w:rPr>
      <w:instrText xml:space="preserve"> PAGE </w:instrText>
    </w:r>
    <w:r>
      <w:rPr>
        <w:rStyle w:val="aff0"/>
      </w:rPr>
      <w:fldChar w:fldCharType="end"/>
    </w:r>
  </w:p>
  <w:p w:rsidR="002253B2" w:rsidRDefault="00073523">
    <w:pPr>
      <w:pStyle w:val="af2"/>
      <w:framePr w:wrap="around" w:vAnchor="text" w:hAnchor="margin" w:xAlign="right" w:y="1"/>
      <w:ind w:firstLine="360"/>
      <w:rPr>
        <w:rStyle w:val="aff0"/>
      </w:rPr>
    </w:pPr>
    <w:r>
      <w:rPr>
        <w:rStyle w:val="aff0"/>
      </w:rPr>
      <w:fldChar w:fldCharType="begin"/>
    </w:r>
    <w:r>
      <w:rPr>
        <w:rStyle w:val="aff0"/>
      </w:rPr>
      <w:instrText xml:space="preserve"> PAGE </w:instrText>
    </w:r>
    <w:r>
      <w:rPr>
        <w:rStyle w:val="aff0"/>
      </w:rPr>
      <w:fldChar w:fldCharType="end"/>
    </w:r>
  </w:p>
  <w:p w:rsidR="002253B2" w:rsidRDefault="002253B2">
    <w:pPr>
      <w:pStyle w:val="af2"/>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B2" w:rsidRDefault="002253B2">
    <w:pPr>
      <w:pStyle w:val="af2"/>
      <w:ind w:right="360" w:firstLine="440"/>
      <w:rPr>
        <w:rFonts w:ascii="宋体" w:hAnsi="宋体"/>
        <w:sz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B2" w:rsidRDefault="002253B2">
    <w:pPr>
      <w:pStyle w:val="af2"/>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B2" w:rsidRDefault="00073523">
    <w:pPr>
      <w:pStyle w:val="af2"/>
      <w:framePr w:wrap="around" w:vAnchor="text" w:hAnchor="margin" w:xAlign="center" w:y="1"/>
      <w:ind w:firstLine="480"/>
      <w:rPr>
        <w:rStyle w:val="aff0"/>
        <w:rFonts w:ascii="宋体" w:hAnsi="宋体"/>
        <w:sz w:val="24"/>
        <w:szCs w:val="24"/>
      </w:rPr>
    </w:pPr>
    <w:r>
      <w:rPr>
        <w:rStyle w:val="aff0"/>
        <w:rFonts w:ascii="宋体" w:hAnsi="宋体"/>
        <w:sz w:val="24"/>
        <w:szCs w:val="24"/>
      </w:rPr>
      <w:fldChar w:fldCharType="begin"/>
    </w:r>
    <w:r>
      <w:rPr>
        <w:rStyle w:val="aff0"/>
        <w:rFonts w:ascii="宋体" w:hAnsi="宋体"/>
        <w:sz w:val="24"/>
        <w:szCs w:val="24"/>
      </w:rPr>
      <w:instrText xml:space="preserve"> PAGE </w:instrText>
    </w:r>
    <w:r>
      <w:rPr>
        <w:rStyle w:val="aff0"/>
        <w:rFonts w:ascii="宋体" w:hAnsi="宋体"/>
        <w:sz w:val="24"/>
        <w:szCs w:val="24"/>
      </w:rPr>
      <w:fldChar w:fldCharType="separate"/>
    </w:r>
    <w:r w:rsidR="001120FE">
      <w:rPr>
        <w:rStyle w:val="aff0"/>
        <w:rFonts w:ascii="宋体" w:hAnsi="宋体"/>
        <w:noProof/>
        <w:sz w:val="24"/>
        <w:szCs w:val="24"/>
      </w:rPr>
      <w:t>29</w:t>
    </w:r>
    <w:r>
      <w:rPr>
        <w:rStyle w:val="aff0"/>
        <w:rFonts w:ascii="宋体" w:hAnsi="宋体"/>
        <w:sz w:val="24"/>
        <w:szCs w:val="24"/>
      </w:rPr>
      <w:fldChar w:fldCharType="end"/>
    </w:r>
  </w:p>
  <w:p w:rsidR="002253B2" w:rsidRDefault="002253B2">
    <w:pPr>
      <w:pStyle w:val="af2"/>
      <w:ind w:right="360" w:firstLine="440"/>
      <w:rPr>
        <w:rFonts w:ascii="宋体" w:hAnsi="宋体"/>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523" w:rsidRDefault="00073523">
      <w:pPr>
        <w:ind w:firstLine="480"/>
      </w:pPr>
      <w:r>
        <w:separator/>
      </w:r>
    </w:p>
  </w:footnote>
  <w:footnote w:type="continuationSeparator" w:id="0">
    <w:p w:rsidR="00073523" w:rsidRDefault="00073523">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B2" w:rsidRDefault="002253B2">
    <w:pPr>
      <w:pStyle w:val="af5"/>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B2" w:rsidRDefault="002253B2">
    <w:pPr>
      <w:pStyle w:val="af5"/>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B2" w:rsidRDefault="002253B2">
    <w:pPr>
      <w:pStyle w:val="af5"/>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B2035"/>
    <w:multiLevelType w:val="multilevel"/>
    <w:tmpl w:val="377B2035"/>
    <w:lvl w:ilvl="0">
      <w:start w:val="1"/>
      <w:numFmt w:val="chineseCountingThousand"/>
      <w:lvlText w:val="第%1条．"/>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zNWU1ODEwODlhMzJkY2YxZjQ2YzllNDdmMTUzYzMifQ=="/>
  </w:docVars>
  <w:rsids>
    <w:rsidRoot w:val="00172A27"/>
    <w:rsid w:val="000028F2"/>
    <w:rsid w:val="00002AF2"/>
    <w:rsid w:val="000030F3"/>
    <w:rsid w:val="00004936"/>
    <w:rsid w:val="00004AED"/>
    <w:rsid w:val="00005090"/>
    <w:rsid w:val="0001000A"/>
    <w:rsid w:val="00011DF2"/>
    <w:rsid w:val="00012E34"/>
    <w:rsid w:val="00013552"/>
    <w:rsid w:val="000139EB"/>
    <w:rsid w:val="000167E2"/>
    <w:rsid w:val="00016A10"/>
    <w:rsid w:val="00020BE3"/>
    <w:rsid w:val="00021D52"/>
    <w:rsid w:val="0002446B"/>
    <w:rsid w:val="00032123"/>
    <w:rsid w:val="00032C86"/>
    <w:rsid w:val="00034665"/>
    <w:rsid w:val="00034C8B"/>
    <w:rsid w:val="0003782C"/>
    <w:rsid w:val="000410F3"/>
    <w:rsid w:val="00041847"/>
    <w:rsid w:val="0004324D"/>
    <w:rsid w:val="00044EF7"/>
    <w:rsid w:val="00045526"/>
    <w:rsid w:val="000461B8"/>
    <w:rsid w:val="000475FA"/>
    <w:rsid w:val="00047917"/>
    <w:rsid w:val="00047ABC"/>
    <w:rsid w:val="00050275"/>
    <w:rsid w:val="00050519"/>
    <w:rsid w:val="00050DF3"/>
    <w:rsid w:val="000525EF"/>
    <w:rsid w:val="00053227"/>
    <w:rsid w:val="00054159"/>
    <w:rsid w:val="00055215"/>
    <w:rsid w:val="00055DCE"/>
    <w:rsid w:val="00056E2B"/>
    <w:rsid w:val="000577B4"/>
    <w:rsid w:val="00060911"/>
    <w:rsid w:val="00061166"/>
    <w:rsid w:val="000622B4"/>
    <w:rsid w:val="000634AC"/>
    <w:rsid w:val="00063EB0"/>
    <w:rsid w:val="00063FFD"/>
    <w:rsid w:val="00064E98"/>
    <w:rsid w:val="000653C0"/>
    <w:rsid w:val="00065BAC"/>
    <w:rsid w:val="00066C2E"/>
    <w:rsid w:val="00067990"/>
    <w:rsid w:val="00070453"/>
    <w:rsid w:val="00073523"/>
    <w:rsid w:val="00075D26"/>
    <w:rsid w:val="00076523"/>
    <w:rsid w:val="00076EB8"/>
    <w:rsid w:val="0007779D"/>
    <w:rsid w:val="0007794F"/>
    <w:rsid w:val="00077984"/>
    <w:rsid w:val="00080519"/>
    <w:rsid w:val="000817AC"/>
    <w:rsid w:val="00082BF4"/>
    <w:rsid w:val="00083CC6"/>
    <w:rsid w:val="00085459"/>
    <w:rsid w:val="000873DE"/>
    <w:rsid w:val="00087F39"/>
    <w:rsid w:val="00090B68"/>
    <w:rsid w:val="00091264"/>
    <w:rsid w:val="00091978"/>
    <w:rsid w:val="00093FC4"/>
    <w:rsid w:val="000944E0"/>
    <w:rsid w:val="000948CB"/>
    <w:rsid w:val="000A0BC2"/>
    <w:rsid w:val="000A0F22"/>
    <w:rsid w:val="000A124B"/>
    <w:rsid w:val="000A28A7"/>
    <w:rsid w:val="000A3560"/>
    <w:rsid w:val="000A3852"/>
    <w:rsid w:val="000A56EF"/>
    <w:rsid w:val="000A7B53"/>
    <w:rsid w:val="000A7DA5"/>
    <w:rsid w:val="000B2523"/>
    <w:rsid w:val="000B3F5B"/>
    <w:rsid w:val="000B481E"/>
    <w:rsid w:val="000B6337"/>
    <w:rsid w:val="000B6B45"/>
    <w:rsid w:val="000C202F"/>
    <w:rsid w:val="000C2049"/>
    <w:rsid w:val="000C2459"/>
    <w:rsid w:val="000C76C1"/>
    <w:rsid w:val="000C7F18"/>
    <w:rsid w:val="000D0634"/>
    <w:rsid w:val="000D239C"/>
    <w:rsid w:val="000D5850"/>
    <w:rsid w:val="000D657D"/>
    <w:rsid w:val="000D6A43"/>
    <w:rsid w:val="000D799A"/>
    <w:rsid w:val="000E1802"/>
    <w:rsid w:val="000E1822"/>
    <w:rsid w:val="000E4C56"/>
    <w:rsid w:val="000E6804"/>
    <w:rsid w:val="000F0957"/>
    <w:rsid w:val="000F1023"/>
    <w:rsid w:val="000F2A1B"/>
    <w:rsid w:val="000F3AE8"/>
    <w:rsid w:val="000F4882"/>
    <w:rsid w:val="000F70A6"/>
    <w:rsid w:val="000F713F"/>
    <w:rsid w:val="00101761"/>
    <w:rsid w:val="00102A60"/>
    <w:rsid w:val="00103FC4"/>
    <w:rsid w:val="001040CC"/>
    <w:rsid w:val="00105956"/>
    <w:rsid w:val="001064B9"/>
    <w:rsid w:val="0010770E"/>
    <w:rsid w:val="00110CD2"/>
    <w:rsid w:val="00111FE0"/>
    <w:rsid w:val="001120FE"/>
    <w:rsid w:val="00113381"/>
    <w:rsid w:val="001158D3"/>
    <w:rsid w:val="00115CBB"/>
    <w:rsid w:val="0011674E"/>
    <w:rsid w:val="00116CE1"/>
    <w:rsid w:val="00117FB4"/>
    <w:rsid w:val="00120AC0"/>
    <w:rsid w:val="001212D5"/>
    <w:rsid w:val="00121902"/>
    <w:rsid w:val="00121CB7"/>
    <w:rsid w:val="00121E78"/>
    <w:rsid w:val="0012216B"/>
    <w:rsid w:val="00122C22"/>
    <w:rsid w:val="0012360C"/>
    <w:rsid w:val="00124D9D"/>
    <w:rsid w:val="001255A0"/>
    <w:rsid w:val="00127335"/>
    <w:rsid w:val="00130738"/>
    <w:rsid w:val="00130D04"/>
    <w:rsid w:val="001330F1"/>
    <w:rsid w:val="0013390D"/>
    <w:rsid w:val="00134019"/>
    <w:rsid w:val="00134314"/>
    <w:rsid w:val="00136730"/>
    <w:rsid w:val="00136F75"/>
    <w:rsid w:val="00141496"/>
    <w:rsid w:val="00142714"/>
    <w:rsid w:val="00143607"/>
    <w:rsid w:val="00143A87"/>
    <w:rsid w:val="00144A4D"/>
    <w:rsid w:val="0014520F"/>
    <w:rsid w:val="00151C2D"/>
    <w:rsid w:val="00156470"/>
    <w:rsid w:val="001574EC"/>
    <w:rsid w:val="0016053A"/>
    <w:rsid w:val="00160563"/>
    <w:rsid w:val="00162446"/>
    <w:rsid w:val="00162CE3"/>
    <w:rsid w:val="0016371E"/>
    <w:rsid w:val="0016402F"/>
    <w:rsid w:val="00165146"/>
    <w:rsid w:val="00172020"/>
    <w:rsid w:val="0017281E"/>
    <w:rsid w:val="00172A27"/>
    <w:rsid w:val="00172FEF"/>
    <w:rsid w:val="00174EC8"/>
    <w:rsid w:val="00175A48"/>
    <w:rsid w:val="00175DBC"/>
    <w:rsid w:val="00175FC9"/>
    <w:rsid w:val="0017619C"/>
    <w:rsid w:val="001764F0"/>
    <w:rsid w:val="00177E4B"/>
    <w:rsid w:val="00177E63"/>
    <w:rsid w:val="00183B94"/>
    <w:rsid w:val="001853CF"/>
    <w:rsid w:val="00186B0C"/>
    <w:rsid w:val="00187F01"/>
    <w:rsid w:val="00191EB3"/>
    <w:rsid w:val="00192311"/>
    <w:rsid w:val="001931B4"/>
    <w:rsid w:val="001939C5"/>
    <w:rsid w:val="00194961"/>
    <w:rsid w:val="00194BEC"/>
    <w:rsid w:val="00196064"/>
    <w:rsid w:val="001962D7"/>
    <w:rsid w:val="00196536"/>
    <w:rsid w:val="001A0537"/>
    <w:rsid w:val="001A13CF"/>
    <w:rsid w:val="001A3149"/>
    <w:rsid w:val="001A4876"/>
    <w:rsid w:val="001A6076"/>
    <w:rsid w:val="001A7332"/>
    <w:rsid w:val="001A73DA"/>
    <w:rsid w:val="001B4C6D"/>
    <w:rsid w:val="001B64AE"/>
    <w:rsid w:val="001B6CD6"/>
    <w:rsid w:val="001B79B1"/>
    <w:rsid w:val="001C0808"/>
    <w:rsid w:val="001C5549"/>
    <w:rsid w:val="001C5703"/>
    <w:rsid w:val="001C664E"/>
    <w:rsid w:val="001D1287"/>
    <w:rsid w:val="001D21E0"/>
    <w:rsid w:val="001D4391"/>
    <w:rsid w:val="001D53D2"/>
    <w:rsid w:val="001D5685"/>
    <w:rsid w:val="001D57DB"/>
    <w:rsid w:val="001D59EF"/>
    <w:rsid w:val="001D616E"/>
    <w:rsid w:val="001D639A"/>
    <w:rsid w:val="001E3067"/>
    <w:rsid w:val="001E4935"/>
    <w:rsid w:val="001E4B36"/>
    <w:rsid w:val="001E77AA"/>
    <w:rsid w:val="001E7FA3"/>
    <w:rsid w:val="001F07E9"/>
    <w:rsid w:val="001F1F95"/>
    <w:rsid w:val="001F608A"/>
    <w:rsid w:val="001F61BF"/>
    <w:rsid w:val="00202C49"/>
    <w:rsid w:val="00203156"/>
    <w:rsid w:val="00203D69"/>
    <w:rsid w:val="002047DA"/>
    <w:rsid w:val="00204864"/>
    <w:rsid w:val="00204960"/>
    <w:rsid w:val="0020676E"/>
    <w:rsid w:val="00206C6D"/>
    <w:rsid w:val="002071F5"/>
    <w:rsid w:val="002075E9"/>
    <w:rsid w:val="0021048F"/>
    <w:rsid w:val="00211759"/>
    <w:rsid w:val="00215C6A"/>
    <w:rsid w:val="002201B7"/>
    <w:rsid w:val="002208FC"/>
    <w:rsid w:val="00220D58"/>
    <w:rsid w:val="00222848"/>
    <w:rsid w:val="00224429"/>
    <w:rsid w:val="00224D59"/>
    <w:rsid w:val="00224D6A"/>
    <w:rsid w:val="0022531A"/>
    <w:rsid w:val="002253B2"/>
    <w:rsid w:val="00226AEA"/>
    <w:rsid w:val="00227B25"/>
    <w:rsid w:val="00227D20"/>
    <w:rsid w:val="00232464"/>
    <w:rsid w:val="002345C8"/>
    <w:rsid w:val="0023481E"/>
    <w:rsid w:val="00235AD5"/>
    <w:rsid w:val="00236CB1"/>
    <w:rsid w:val="00240F48"/>
    <w:rsid w:val="002412DE"/>
    <w:rsid w:val="00241560"/>
    <w:rsid w:val="0024162A"/>
    <w:rsid w:val="00241885"/>
    <w:rsid w:val="0024411E"/>
    <w:rsid w:val="00245025"/>
    <w:rsid w:val="00246495"/>
    <w:rsid w:val="00247604"/>
    <w:rsid w:val="00247CFC"/>
    <w:rsid w:val="002501F0"/>
    <w:rsid w:val="00251307"/>
    <w:rsid w:val="0025312C"/>
    <w:rsid w:val="00255722"/>
    <w:rsid w:val="002576E0"/>
    <w:rsid w:val="00257903"/>
    <w:rsid w:val="00260939"/>
    <w:rsid w:val="00261004"/>
    <w:rsid w:val="002615A8"/>
    <w:rsid w:val="00261AF1"/>
    <w:rsid w:val="0026202F"/>
    <w:rsid w:val="0026301F"/>
    <w:rsid w:val="00264021"/>
    <w:rsid w:val="002658AC"/>
    <w:rsid w:val="0026786C"/>
    <w:rsid w:val="00267B0F"/>
    <w:rsid w:val="002704E5"/>
    <w:rsid w:val="00270936"/>
    <w:rsid w:val="00270AAA"/>
    <w:rsid w:val="0027464F"/>
    <w:rsid w:val="00275F9D"/>
    <w:rsid w:val="0028198E"/>
    <w:rsid w:val="00282600"/>
    <w:rsid w:val="002843A6"/>
    <w:rsid w:val="00284934"/>
    <w:rsid w:val="0028724D"/>
    <w:rsid w:val="002909D0"/>
    <w:rsid w:val="00292406"/>
    <w:rsid w:val="002A193C"/>
    <w:rsid w:val="002A30E7"/>
    <w:rsid w:val="002A379A"/>
    <w:rsid w:val="002A386D"/>
    <w:rsid w:val="002A3CA4"/>
    <w:rsid w:val="002A4398"/>
    <w:rsid w:val="002A43BA"/>
    <w:rsid w:val="002A4F31"/>
    <w:rsid w:val="002A5414"/>
    <w:rsid w:val="002A62AB"/>
    <w:rsid w:val="002A64A7"/>
    <w:rsid w:val="002A7F58"/>
    <w:rsid w:val="002B01DE"/>
    <w:rsid w:val="002B0696"/>
    <w:rsid w:val="002B1070"/>
    <w:rsid w:val="002B1B58"/>
    <w:rsid w:val="002B25D3"/>
    <w:rsid w:val="002B3680"/>
    <w:rsid w:val="002B3971"/>
    <w:rsid w:val="002B6A8E"/>
    <w:rsid w:val="002C0008"/>
    <w:rsid w:val="002C2469"/>
    <w:rsid w:val="002C2BA9"/>
    <w:rsid w:val="002C2C49"/>
    <w:rsid w:val="002C2EE6"/>
    <w:rsid w:val="002C48DB"/>
    <w:rsid w:val="002C4F3C"/>
    <w:rsid w:val="002D0B0F"/>
    <w:rsid w:val="002D1D01"/>
    <w:rsid w:val="002D1F3D"/>
    <w:rsid w:val="002D3BAE"/>
    <w:rsid w:val="002D566F"/>
    <w:rsid w:val="002D6061"/>
    <w:rsid w:val="002D6565"/>
    <w:rsid w:val="002D6721"/>
    <w:rsid w:val="002D6A18"/>
    <w:rsid w:val="002D746E"/>
    <w:rsid w:val="002E144A"/>
    <w:rsid w:val="002E1E6F"/>
    <w:rsid w:val="002E677C"/>
    <w:rsid w:val="002F3B73"/>
    <w:rsid w:val="002F438E"/>
    <w:rsid w:val="002F48DC"/>
    <w:rsid w:val="002F7B50"/>
    <w:rsid w:val="0030276D"/>
    <w:rsid w:val="00303787"/>
    <w:rsid w:val="00303D88"/>
    <w:rsid w:val="00304B1F"/>
    <w:rsid w:val="0031013E"/>
    <w:rsid w:val="003108EF"/>
    <w:rsid w:val="00311A2A"/>
    <w:rsid w:val="003141AE"/>
    <w:rsid w:val="0031504F"/>
    <w:rsid w:val="00315F5D"/>
    <w:rsid w:val="0031703F"/>
    <w:rsid w:val="00320DDC"/>
    <w:rsid w:val="00323574"/>
    <w:rsid w:val="00324DB9"/>
    <w:rsid w:val="00327737"/>
    <w:rsid w:val="0033008F"/>
    <w:rsid w:val="00330DD5"/>
    <w:rsid w:val="003313BD"/>
    <w:rsid w:val="00334175"/>
    <w:rsid w:val="0033656C"/>
    <w:rsid w:val="0033676C"/>
    <w:rsid w:val="00341087"/>
    <w:rsid w:val="00341FF2"/>
    <w:rsid w:val="00342584"/>
    <w:rsid w:val="003426DD"/>
    <w:rsid w:val="00343F46"/>
    <w:rsid w:val="00345E21"/>
    <w:rsid w:val="00347501"/>
    <w:rsid w:val="003554AB"/>
    <w:rsid w:val="003556E2"/>
    <w:rsid w:val="00356F56"/>
    <w:rsid w:val="00360102"/>
    <w:rsid w:val="00361D7C"/>
    <w:rsid w:val="0036213E"/>
    <w:rsid w:val="00362D89"/>
    <w:rsid w:val="00366626"/>
    <w:rsid w:val="003718CA"/>
    <w:rsid w:val="00375088"/>
    <w:rsid w:val="0037555A"/>
    <w:rsid w:val="00375AD0"/>
    <w:rsid w:val="003773FE"/>
    <w:rsid w:val="00380CE3"/>
    <w:rsid w:val="00380EF5"/>
    <w:rsid w:val="003814C1"/>
    <w:rsid w:val="0038780B"/>
    <w:rsid w:val="00387C01"/>
    <w:rsid w:val="0039006F"/>
    <w:rsid w:val="00391743"/>
    <w:rsid w:val="00396298"/>
    <w:rsid w:val="003A00E7"/>
    <w:rsid w:val="003A11C3"/>
    <w:rsid w:val="003A1A9A"/>
    <w:rsid w:val="003A1EE2"/>
    <w:rsid w:val="003A22C4"/>
    <w:rsid w:val="003A5208"/>
    <w:rsid w:val="003A5F51"/>
    <w:rsid w:val="003A75AF"/>
    <w:rsid w:val="003B08F5"/>
    <w:rsid w:val="003B09DA"/>
    <w:rsid w:val="003B0DDF"/>
    <w:rsid w:val="003B2826"/>
    <w:rsid w:val="003B43AB"/>
    <w:rsid w:val="003B46B4"/>
    <w:rsid w:val="003B4F8F"/>
    <w:rsid w:val="003B6386"/>
    <w:rsid w:val="003B65C5"/>
    <w:rsid w:val="003B6ECB"/>
    <w:rsid w:val="003B7355"/>
    <w:rsid w:val="003B7AE1"/>
    <w:rsid w:val="003B7D22"/>
    <w:rsid w:val="003C02B0"/>
    <w:rsid w:val="003C0F00"/>
    <w:rsid w:val="003C17F3"/>
    <w:rsid w:val="003C22B8"/>
    <w:rsid w:val="003C274D"/>
    <w:rsid w:val="003C2F26"/>
    <w:rsid w:val="003C4EA8"/>
    <w:rsid w:val="003C54C8"/>
    <w:rsid w:val="003C5FAC"/>
    <w:rsid w:val="003C792B"/>
    <w:rsid w:val="003C7E18"/>
    <w:rsid w:val="003D17B4"/>
    <w:rsid w:val="003D34ED"/>
    <w:rsid w:val="003D4423"/>
    <w:rsid w:val="003D4C73"/>
    <w:rsid w:val="003D545B"/>
    <w:rsid w:val="003D608F"/>
    <w:rsid w:val="003D647A"/>
    <w:rsid w:val="003D6691"/>
    <w:rsid w:val="003D6FD9"/>
    <w:rsid w:val="003E1631"/>
    <w:rsid w:val="003E19CC"/>
    <w:rsid w:val="003E1DF4"/>
    <w:rsid w:val="003E22FD"/>
    <w:rsid w:val="003E28F3"/>
    <w:rsid w:val="003E4A41"/>
    <w:rsid w:val="003E69C4"/>
    <w:rsid w:val="003E70CB"/>
    <w:rsid w:val="003F15A9"/>
    <w:rsid w:val="003F2A15"/>
    <w:rsid w:val="003F3B25"/>
    <w:rsid w:val="003F62F6"/>
    <w:rsid w:val="003F6C29"/>
    <w:rsid w:val="00400371"/>
    <w:rsid w:val="00401794"/>
    <w:rsid w:val="00402B42"/>
    <w:rsid w:val="00402CF5"/>
    <w:rsid w:val="0040505D"/>
    <w:rsid w:val="0041127B"/>
    <w:rsid w:val="004114AE"/>
    <w:rsid w:val="00411603"/>
    <w:rsid w:val="00411C59"/>
    <w:rsid w:val="00412E36"/>
    <w:rsid w:val="004136FC"/>
    <w:rsid w:val="00415A97"/>
    <w:rsid w:val="00421F37"/>
    <w:rsid w:val="004244A5"/>
    <w:rsid w:val="00424943"/>
    <w:rsid w:val="00426A43"/>
    <w:rsid w:val="00427495"/>
    <w:rsid w:val="0043132C"/>
    <w:rsid w:val="004314CA"/>
    <w:rsid w:val="00431E28"/>
    <w:rsid w:val="004335C5"/>
    <w:rsid w:val="00433A81"/>
    <w:rsid w:val="00434263"/>
    <w:rsid w:val="00435C21"/>
    <w:rsid w:val="004412A5"/>
    <w:rsid w:val="00441445"/>
    <w:rsid w:val="00444962"/>
    <w:rsid w:val="00444EB3"/>
    <w:rsid w:val="00447F96"/>
    <w:rsid w:val="0045088A"/>
    <w:rsid w:val="004522D7"/>
    <w:rsid w:val="004530A7"/>
    <w:rsid w:val="0045548A"/>
    <w:rsid w:val="00455C46"/>
    <w:rsid w:val="00456797"/>
    <w:rsid w:val="004567D8"/>
    <w:rsid w:val="00456A9F"/>
    <w:rsid w:val="00456C06"/>
    <w:rsid w:val="00457C64"/>
    <w:rsid w:val="004607A5"/>
    <w:rsid w:val="004607AE"/>
    <w:rsid w:val="0046086D"/>
    <w:rsid w:val="0046148F"/>
    <w:rsid w:val="004614DF"/>
    <w:rsid w:val="00462139"/>
    <w:rsid w:val="0046276D"/>
    <w:rsid w:val="004639F9"/>
    <w:rsid w:val="00464135"/>
    <w:rsid w:val="00466188"/>
    <w:rsid w:val="00472D96"/>
    <w:rsid w:val="004753DE"/>
    <w:rsid w:val="004761BF"/>
    <w:rsid w:val="00477BA5"/>
    <w:rsid w:val="00477DA8"/>
    <w:rsid w:val="00480097"/>
    <w:rsid w:val="0048030D"/>
    <w:rsid w:val="00480EEE"/>
    <w:rsid w:val="00481735"/>
    <w:rsid w:val="00481BDD"/>
    <w:rsid w:val="00482938"/>
    <w:rsid w:val="00482B50"/>
    <w:rsid w:val="00485A82"/>
    <w:rsid w:val="004876A5"/>
    <w:rsid w:val="00491B4C"/>
    <w:rsid w:val="00491C9D"/>
    <w:rsid w:val="00491D0B"/>
    <w:rsid w:val="00492600"/>
    <w:rsid w:val="00493AFA"/>
    <w:rsid w:val="004961C6"/>
    <w:rsid w:val="00496F80"/>
    <w:rsid w:val="004A07BB"/>
    <w:rsid w:val="004A30F2"/>
    <w:rsid w:val="004A3F8F"/>
    <w:rsid w:val="004A66E6"/>
    <w:rsid w:val="004A72A6"/>
    <w:rsid w:val="004B011F"/>
    <w:rsid w:val="004B2485"/>
    <w:rsid w:val="004B2C86"/>
    <w:rsid w:val="004B38F8"/>
    <w:rsid w:val="004B50B5"/>
    <w:rsid w:val="004B59EF"/>
    <w:rsid w:val="004B7973"/>
    <w:rsid w:val="004C014A"/>
    <w:rsid w:val="004C03B6"/>
    <w:rsid w:val="004C4299"/>
    <w:rsid w:val="004C64CA"/>
    <w:rsid w:val="004D0AF6"/>
    <w:rsid w:val="004D3A0E"/>
    <w:rsid w:val="004D48CC"/>
    <w:rsid w:val="004F00D5"/>
    <w:rsid w:val="004F0833"/>
    <w:rsid w:val="004F189A"/>
    <w:rsid w:val="004F2532"/>
    <w:rsid w:val="004F39AA"/>
    <w:rsid w:val="004F5571"/>
    <w:rsid w:val="004F5EFE"/>
    <w:rsid w:val="004F6E4B"/>
    <w:rsid w:val="005006C6"/>
    <w:rsid w:val="00500DB2"/>
    <w:rsid w:val="005011E0"/>
    <w:rsid w:val="00502406"/>
    <w:rsid w:val="0050275B"/>
    <w:rsid w:val="00503D58"/>
    <w:rsid w:val="00504655"/>
    <w:rsid w:val="0050465A"/>
    <w:rsid w:val="00504C57"/>
    <w:rsid w:val="0050520A"/>
    <w:rsid w:val="005060F5"/>
    <w:rsid w:val="00507459"/>
    <w:rsid w:val="00510EC8"/>
    <w:rsid w:val="005127FE"/>
    <w:rsid w:val="00513025"/>
    <w:rsid w:val="0051329E"/>
    <w:rsid w:val="00513A29"/>
    <w:rsid w:val="00514EC1"/>
    <w:rsid w:val="00521BD2"/>
    <w:rsid w:val="00523011"/>
    <w:rsid w:val="00525171"/>
    <w:rsid w:val="0052552D"/>
    <w:rsid w:val="00525729"/>
    <w:rsid w:val="00531FEB"/>
    <w:rsid w:val="00532A7F"/>
    <w:rsid w:val="00535808"/>
    <w:rsid w:val="00535FEC"/>
    <w:rsid w:val="005371A3"/>
    <w:rsid w:val="005422C5"/>
    <w:rsid w:val="00543CEE"/>
    <w:rsid w:val="005444BF"/>
    <w:rsid w:val="00544677"/>
    <w:rsid w:val="00544DE0"/>
    <w:rsid w:val="005454E0"/>
    <w:rsid w:val="00545A43"/>
    <w:rsid w:val="005474F1"/>
    <w:rsid w:val="00547EBF"/>
    <w:rsid w:val="0055040B"/>
    <w:rsid w:val="00550B58"/>
    <w:rsid w:val="005521D0"/>
    <w:rsid w:val="005537FA"/>
    <w:rsid w:val="00553B73"/>
    <w:rsid w:val="00554D6A"/>
    <w:rsid w:val="00555141"/>
    <w:rsid w:val="005563B3"/>
    <w:rsid w:val="00556498"/>
    <w:rsid w:val="00556B5F"/>
    <w:rsid w:val="00557DBA"/>
    <w:rsid w:val="0056319B"/>
    <w:rsid w:val="00570693"/>
    <w:rsid w:val="0057184B"/>
    <w:rsid w:val="00572596"/>
    <w:rsid w:val="0057263C"/>
    <w:rsid w:val="00572DEE"/>
    <w:rsid w:val="00572E2A"/>
    <w:rsid w:val="0057522E"/>
    <w:rsid w:val="00575EEF"/>
    <w:rsid w:val="00577D99"/>
    <w:rsid w:val="0058012C"/>
    <w:rsid w:val="00580C6A"/>
    <w:rsid w:val="00581E8B"/>
    <w:rsid w:val="00582757"/>
    <w:rsid w:val="00582DD9"/>
    <w:rsid w:val="00584CD5"/>
    <w:rsid w:val="00584E00"/>
    <w:rsid w:val="00586BC9"/>
    <w:rsid w:val="005872F4"/>
    <w:rsid w:val="005904C9"/>
    <w:rsid w:val="00591293"/>
    <w:rsid w:val="005917B7"/>
    <w:rsid w:val="00591CAF"/>
    <w:rsid w:val="005924E7"/>
    <w:rsid w:val="00592EDB"/>
    <w:rsid w:val="00594095"/>
    <w:rsid w:val="005940C3"/>
    <w:rsid w:val="005941AC"/>
    <w:rsid w:val="00594ED2"/>
    <w:rsid w:val="00595380"/>
    <w:rsid w:val="00597AF4"/>
    <w:rsid w:val="005A09B5"/>
    <w:rsid w:val="005A37E7"/>
    <w:rsid w:val="005A3E35"/>
    <w:rsid w:val="005A544F"/>
    <w:rsid w:val="005A692A"/>
    <w:rsid w:val="005A762A"/>
    <w:rsid w:val="005B119F"/>
    <w:rsid w:val="005B1B4B"/>
    <w:rsid w:val="005B2176"/>
    <w:rsid w:val="005B6444"/>
    <w:rsid w:val="005C10EE"/>
    <w:rsid w:val="005C219B"/>
    <w:rsid w:val="005C54F1"/>
    <w:rsid w:val="005C6CD0"/>
    <w:rsid w:val="005C74A0"/>
    <w:rsid w:val="005D1F5F"/>
    <w:rsid w:val="005D22CD"/>
    <w:rsid w:val="005D2584"/>
    <w:rsid w:val="005D5231"/>
    <w:rsid w:val="005D523E"/>
    <w:rsid w:val="005D74B8"/>
    <w:rsid w:val="005E0E3C"/>
    <w:rsid w:val="005E2A82"/>
    <w:rsid w:val="005E35A2"/>
    <w:rsid w:val="005E5749"/>
    <w:rsid w:val="005E7C3E"/>
    <w:rsid w:val="005F0C8C"/>
    <w:rsid w:val="005F0E0B"/>
    <w:rsid w:val="005F0EC5"/>
    <w:rsid w:val="005F2C65"/>
    <w:rsid w:val="005F5765"/>
    <w:rsid w:val="005F607F"/>
    <w:rsid w:val="006005A2"/>
    <w:rsid w:val="00600FB1"/>
    <w:rsid w:val="00602CB6"/>
    <w:rsid w:val="00604516"/>
    <w:rsid w:val="0060546F"/>
    <w:rsid w:val="0060619E"/>
    <w:rsid w:val="0060748E"/>
    <w:rsid w:val="00607FEC"/>
    <w:rsid w:val="006123A3"/>
    <w:rsid w:val="00613164"/>
    <w:rsid w:val="00613790"/>
    <w:rsid w:val="00614EA6"/>
    <w:rsid w:val="00615041"/>
    <w:rsid w:val="00622CC9"/>
    <w:rsid w:val="00626C95"/>
    <w:rsid w:val="00627AF5"/>
    <w:rsid w:val="006305B6"/>
    <w:rsid w:val="006317B4"/>
    <w:rsid w:val="00632A46"/>
    <w:rsid w:val="00632C8F"/>
    <w:rsid w:val="00632FD4"/>
    <w:rsid w:val="00634F91"/>
    <w:rsid w:val="006372B7"/>
    <w:rsid w:val="00637449"/>
    <w:rsid w:val="00641057"/>
    <w:rsid w:val="00641810"/>
    <w:rsid w:val="00641EF7"/>
    <w:rsid w:val="0064213E"/>
    <w:rsid w:val="00642AD7"/>
    <w:rsid w:val="00642BE7"/>
    <w:rsid w:val="00643282"/>
    <w:rsid w:val="00643845"/>
    <w:rsid w:val="0064440F"/>
    <w:rsid w:val="00644FB9"/>
    <w:rsid w:val="00646D5D"/>
    <w:rsid w:val="006477F6"/>
    <w:rsid w:val="00647D4C"/>
    <w:rsid w:val="00650AE5"/>
    <w:rsid w:val="0065302E"/>
    <w:rsid w:val="00653250"/>
    <w:rsid w:val="00654D0C"/>
    <w:rsid w:val="00656432"/>
    <w:rsid w:val="006602C6"/>
    <w:rsid w:val="00661608"/>
    <w:rsid w:val="00661C94"/>
    <w:rsid w:val="00662A8A"/>
    <w:rsid w:val="00663B5F"/>
    <w:rsid w:val="0066490D"/>
    <w:rsid w:val="0066584F"/>
    <w:rsid w:val="00665C0F"/>
    <w:rsid w:val="006712D2"/>
    <w:rsid w:val="006726AB"/>
    <w:rsid w:val="00674043"/>
    <w:rsid w:val="006746AA"/>
    <w:rsid w:val="0067605A"/>
    <w:rsid w:val="00677808"/>
    <w:rsid w:val="006801A8"/>
    <w:rsid w:val="006806E7"/>
    <w:rsid w:val="00681ABC"/>
    <w:rsid w:val="0068208C"/>
    <w:rsid w:val="006830B8"/>
    <w:rsid w:val="00683F99"/>
    <w:rsid w:val="00684B3D"/>
    <w:rsid w:val="00685F54"/>
    <w:rsid w:val="00693C6F"/>
    <w:rsid w:val="006956B8"/>
    <w:rsid w:val="006A1022"/>
    <w:rsid w:val="006A3E37"/>
    <w:rsid w:val="006A5573"/>
    <w:rsid w:val="006A5AB3"/>
    <w:rsid w:val="006A6A44"/>
    <w:rsid w:val="006B0436"/>
    <w:rsid w:val="006B06C2"/>
    <w:rsid w:val="006B2D9A"/>
    <w:rsid w:val="006B3AFC"/>
    <w:rsid w:val="006B3DA8"/>
    <w:rsid w:val="006B4FB4"/>
    <w:rsid w:val="006C46A9"/>
    <w:rsid w:val="006C63F0"/>
    <w:rsid w:val="006C7040"/>
    <w:rsid w:val="006C7F44"/>
    <w:rsid w:val="006D05FF"/>
    <w:rsid w:val="006D154D"/>
    <w:rsid w:val="006D19E0"/>
    <w:rsid w:val="006D26F7"/>
    <w:rsid w:val="006D3397"/>
    <w:rsid w:val="006D53E3"/>
    <w:rsid w:val="006D55C5"/>
    <w:rsid w:val="006D6A24"/>
    <w:rsid w:val="006E07BC"/>
    <w:rsid w:val="006E13C0"/>
    <w:rsid w:val="006E2180"/>
    <w:rsid w:val="006E2229"/>
    <w:rsid w:val="006E2AE0"/>
    <w:rsid w:val="006E2DDA"/>
    <w:rsid w:val="006E2E48"/>
    <w:rsid w:val="006E4041"/>
    <w:rsid w:val="006E526E"/>
    <w:rsid w:val="006E6995"/>
    <w:rsid w:val="006E7F1E"/>
    <w:rsid w:val="006F1CCB"/>
    <w:rsid w:val="006F46B6"/>
    <w:rsid w:val="006F595B"/>
    <w:rsid w:val="006F642D"/>
    <w:rsid w:val="006F76F1"/>
    <w:rsid w:val="006F7C11"/>
    <w:rsid w:val="00702EF4"/>
    <w:rsid w:val="0070356C"/>
    <w:rsid w:val="0070690C"/>
    <w:rsid w:val="0070756A"/>
    <w:rsid w:val="00707E42"/>
    <w:rsid w:val="00710334"/>
    <w:rsid w:val="00710F0B"/>
    <w:rsid w:val="0071312B"/>
    <w:rsid w:val="00716762"/>
    <w:rsid w:val="00716DE3"/>
    <w:rsid w:val="0071712C"/>
    <w:rsid w:val="0072190C"/>
    <w:rsid w:val="00721D6E"/>
    <w:rsid w:val="00722211"/>
    <w:rsid w:val="0072274C"/>
    <w:rsid w:val="00725A12"/>
    <w:rsid w:val="00725CA5"/>
    <w:rsid w:val="00726A25"/>
    <w:rsid w:val="00730271"/>
    <w:rsid w:val="00730621"/>
    <w:rsid w:val="00734A5D"/>
    <w:rsid w:val="00735D1D"/>
    <w:rsid w:val="0074073F"/>
    <w:rsid w:val="00741319"/>
    <w:rsid w:val="00741A2D"/>
    <w:rsid w:val="007431AB"/>
    <w:rsid w:val="007438E7"/>
    <w:rsid w:val="00743F49"/>
    <w:rsid w:val="00744A74"/>
    <w:rsid w:val="0074512C"/>
    <w:rsid w:val="0074524C"/>
    <w:rsid w:val="00746434"/>
    <w:rsid w:val="00750F5A"/>
    <w:rsid w:val="00752559"/>
    <w:rsid w:val="007529A6"/>
    <w:rsid w:val="0075366F"/>
    <w:rsid w:val="00754489"/>
    <w:rsid w:val="007555CA"/>
    <w:rsid w:val="00756414"/>
    <w:rsid w:val="007603E8"/>
    <w:rsid w:val="00761F4B"/>
    <w:rsid w:val="0076434E"/>
    <w:rsid w:val="00764E9F"/>
    <w:rsid w:val="00765581"/>
    <w:rsid w:val="00765A41"/>
    <w:rsid w:val="007667D3"/>
    <w:rsid w:val="007675E8"/>
    <w:rsid w:val="00767C5E"/>
    <w:rsid w:val="00770889"/>
    <w:rsid w:val="00772701"/>
    <w:rsid w:val="00773158"/>
    <w:rsid w:val="0077530B"/>
    <w:rsid w:val="00775879"/>
    <w:rsid w:val="00777C96"/>
    <w:rsid w:val="007816A5"/>
    <w:rsid w:val="00781AF8"/>
    <w:rsid w:val="00782ECA"/>
    <w:rsid w:val="00783898"/>
    <w:rsid w:val="00783F69"/>
    <w:rsid w:val="00786889"/>
    <w:rsid w:val="007877A6"/>
    <w:rsid w:val="00790ABF"/>
    <w:rsid w:val="00795B26"/>
    <w:rsid w:val="0079608A"/>
    <w:rsid w:val="0079756C"/>
    <w:rsid w:val="007A06CC"/>
    <w:rsid w:val="007A1604"/>
    <w:rsid w:val="007A4B7F"/>
    <w:rsid w:val="007A4F77"/>
    <w:rsid w:val="007A4F79"/>
    <w:rsid w:val="007A6043"/>
    <w:rsid w:val="007B0418"/>
    <w:rsid w:val="007B1BE0"/>
    <w:rsid w:val="007B3829"/>
    <w:rsid w:val="007B5219"/>
    <w:rsid w:val="007B701F"/>
    <w:rsid w:val="007B71A6"/>
    <w:rsid w:val="007B7CF5"/>
    <w:rsid w:val="007C12F7"/>
    <w:rsid w:val="007C41C6"/>
    <w:rsid w:val="007C43A6"/>
    <w:rsid w:val="007C47B1"/>
    <w:rsid w:val="007C5074"/>
    <w:rsid w:val="007C518D"/>
    <w:rsid w:val="007C7217"/>
    <w:rsid w:val="007D069C"/>
    <w:rsid w:val="007D0A88"/>
    <w:rsid w:val="007D0F80"/>
    <w:rsid w:val="007D1647"/>
    <w:rsid w:val="007D2D74"/>
    <w:rsid w:val="007D3506"/>
    <w:rsid w:val="007D37BF"/>
    <w:rsid w:val="007D4469"/>
    <w:rsid w:val="007D4542"/>
    <w:rsid w:val="007D4FEB"/>
    <w:rsid w:val="007D5426"/>
    <w:rsid w:val="007E09DE"/>
    <w:rsid w:val="007E12E9"/>
    <w:rsid w:val="007E282C"/>
    <w:rsid w:val="007E328B"/>
    <w:rsid w:val="007E52D7"/>
    <w:rsid w:val="007E536B"/>
    <w:rsid w:val="007E65B1"/>
    <w:rsid w:val="007E6C4C"/>
    <w:rsid w:val="007E6DFB"/>
    <w:rsid w:val="007E7357"/>
    <w:rsid w:val="007F2C65"/>
    <w:rsid w:val="007F4C70"/>
    <w:rsid w:val="007F4F8D"/>
    <w:rsid w:val="007F5FAE"/>
    <w:rsid w:val="007F7407"/>
    <w:rsid w:val="00800365"/>
    <w:rsid w:val="00800F53"/>
    <w:rsid w:val="008012F1"/>
    <w:rsid w:val="00810DA8"/>
    <w:rsid w:val="008115DA"/>
    <w:rsid w:val="00814212"/>
    <w:rsid w:val="008144E2"/>
    <w:rsid w:val="00815B3D"/>
    <w:rsid w:val="00825DE3"/>
    <w:rsid w:val="00830B15"/>
    <w:rsid w:val="00831356"/>
    <w:rsid w:val="008328A0"/>
    <w:rsid w:val="00834E2B"/>
    <w:rsid w:val="0083583C"/>
    <w:rsid w:val="00836DDC"/>
    <w:rsid w:val="008373EE"/>
    <w:rsid w:val="0084022D"/>
    <w:rsid w:val="00841545"/>
    <w:rsid w:val="00842C5F"/>
    <w:rsid w:val="0084369B"/>
    <w:rsid w:val="008509E5"/>
    <w:rsid w:val="008511D4"/>
    <w:rsid w:val="00852677"/>
    <w:rsid w:val="00855F63"/>
    <w:rsid w:val="00856311"/>
    <w:rsid w:val="008565AE"/>
    <w:rsid w:val="00862352"/>
    <w:rsid w:val="00864544"/>
    <w:rsid w:val="00864F09"/>
    <w:rsid w:val="008651D1"/>
    <w:rsid w:val="008706C5"/>
    <w:rsid w:val="00870719"/>
    <w:rsid w:val="008719F0"/>
    <w:rsid w:val="0087225C"/>
    <w:rsid w:val="008727A6"/>
    <w:rsid w:val="00872D88"/>
    <w:rsid w:val="00872F53"/>
    <w:rsid w:val="00873E3D"/>
    <w:rsid w:val="008741BF"/>
    <w:rsid w:val="008751F3"/>
    <w:rsid w:val="00877623"/>
    <w:rsid w:val="00881566"/>
    <w:rsid w:val="00881D4C"/>
    <w:rsid w:val="00884F1B"/>
    <w:rsid w:val="00885919"/>
    <w:rsid w:val="00890111"/>
    <w:rsid w:val="008902B7"/>
    <w:rsid w:val="00890340"/>
    <w:rsid w:val="0089216E"/>
    <w:rsid w:val="00893982"/>
    <w:rsid w:val="00894881"/>
    <w:rsid w:val="0089499C"/>
    <w:rsid w:val="008A1210"/>
    <w:rsid w:val="008A28E4"/>
    <w:rsid w:val="008A2EEB"/>
    <w:rsid w:val="008A314E"/>
    <w:rsid w:val="008A6ABC"/>
    <w:rsid w:val="008B1C68"/>
    <w:rsid w:val="008B4082"/>
    <w:rsid w:val="008C11C8"/>
    <w:rsid w:val="008C2D80"/>
    <w:rsid w:val="008C5293"/>
    <w:rsid w:val="008C59B6"/>
    <w:rsid w:val="008C5DE1"/>
    <w:rsid w:val="008C6B63"/>
    <w:rsid w:val="008D271E"/>
    <w:rsid w:val="008D3592"/>
    <w:rsid w:val="008D3C9E"/>
    <w:rsid w:val="008E0254"/>
    <w:rsid w:val="008E14E0"/>
    <w:rsid w:val="008E339E"/>
    <w:rsid w:val="008E33BD"/>
    <w:rsid w:val="008E4F5E"/>
    <w:rsid w:val="008E5590"/>
    <w:rsid w:val="008E5838"/>
    <w:rsid w:val="008F04AE"/>
    <w:rsid w:val="008F1C4B"/>
    <w:rsid w:val="008F20A4"/>
    <w:rsid w:val="008F53A0"/>
    <w:rsid w:val="00900E66"/>
    <w:rsid w:val="00905CDF"/>
    <w:rsid w:val="00906A87"/>
    <w:rsid w:val="00906AF4"/>
    <w:rsid w:val="00910C26"/>
    <w:rsid w:val="009124DB"/>
    <w:rsid w:val="00912C92"/>
    <w:rsid w:val="00915284"/>
    <w:rsid w:val="00916824"/>
    <w:rsid w:val="00916881"/>
    <w:rsid w:val="00916EB5"/>
    <w:rsid w:val="00920022"/>
    <w:rsid w:val="00922524"/>
    <w:rsid w:val="009239F7"/>
    <w:rsid w:val="009241B3"/>
    <w:rsid w:val="00925568"/>
    <w:rsid w:val="009259D7"/>
    <w:rsid w:val="00925C3C"/>
    <w:rsid w:val="00925D05"/>
    <w:rsid w:val="00926DC2"/>
    <w:rsid w:val="009318EB"/>
    <w:rsid w:val="00931AE9"/>
    <w:rsid w:val="00931FCC"/>
    <w:rsid w:val="00933308"/>
    <w:rsid w:val="00933A88"/>
    <w:rsid w:val="00936585"/>
    <w:rsid w:val="00936DA9"/>
    <w:rsid w:val="009373C7"/>
    <w:rsid w:val="00937666"/>
    <w:rsid w:val="0094142A"/>
    <w:rsid w:val="009429A4"/>
    <w:rsid w:val="00944707"/>
    <w:rsid w:val="00945857"/>
    <w:rsid w:val="0094594C"/>
    <w:rsid w:val="009461C4"/>
    <w:rsid w:val="00946C5A"/>
    <w:rsid w:val="00947063"/>
    <w:rsid w:val="009474EB"/>
    <w:rsid w:val="009478E1"/>
    <w:rsid w:val="00952B2B"/>
    <w:rsid w:val="009530DA"/>
    <w:rsid w:val="00955764"/>
    <w:rsid w:val="009561E9"/>
    <w:rsid w:val="00956740"/>
    <w:rsid w:val="00957B17"/>
    <w:rsid w:val="00957BEC"/>
    <w:rsid w:val="00961E53"/>
    <w:rsid w:val="0096296D"/>
    <w:rsid w:val="00962B44"/>
    <w:rsid w:val="00964AB8"/>
    <w:rsid w:val="00966847"/>
    <w:rsid w:val="0097631D"/>
    <w:rsid w:val="0097639C"/>
    <w:rsid w:val="009767E8"/>
    <w:rsid w:val="0097704D"/>
    <w:rsid w:val="00977950"/>
    <w:rsid w:val="00981051"/>
    <w:rsid w:val="00983AFE"/>
    <w:rsid w:val="00983B19"/>
    <w:rsid w:val="00984C2C"/>
    <w:rsid w:val="00984EAD"/>
    <w:rsid w:val="00984EB7"/>
    <w:rsid w:val="00986A6C"/>
    <w:rsid w:val="00987611"/>
    <w:rsid w:val="00987D6B"/>
    <w:rsid w:val="00987F8A"/>
    <w:rsid w:val="00990407"/>
    <w:rsid w:val="00990E24"/>
    <w:rsid w:val="0099202D"/>
    <w:rsid w:val="00993AB5"/>
    <w:rsid w:val="00994469"/>
    <w:rsid w:val="009951DD"/>
    <w:rsid w:val="00995765"/>
    <w:rsid w:val="00997AF2"/>
    <w:rsid w:val="009A0E01"/>
    <w:rsid w:val="009A1F05"/>
    <w:rsid w:val="009A2BAA"/>
    <w:rsid w:val="009A6ABF"/>
    <w:rsid w:val="009A723E"/>
    <w:rsid w:val="009B0439"/>
    <w:rsid w:val="009B0821"/>
    <w:rsid w:val="009B145A"/>
    <w:rsid w:val="009B476B"/>
    <w:rsid w:val="009C1C27"/>
    <w:rsid w:val="009C1E83"/>
    <w:rsid w:val="009C388E"/>
    <w:rsid w:val="009C4362"/>
    <w:rsid w:val="009C5924"/>
    <w:rsid w:val="009C7084"/>
    <w:rsid w:val="009D11B4"/>
    <w:rsid w:val="009D3003"/>
    <w:rsid w:val="009D36FD"/>
    <w:rsid w:val="009D43C1"/>
    <w:rsid w:val="009D5982"/>
    <w:rsid w:val="009D7BB4"/>
    <w:rsid w:val="009D7D02"/>
    <w:rsid w:val="009E00BE"/>
    <w:rsid w:val="009E0961"/>
    <w:rsid w:val="009E1DE3"/>
    <w:rsid w:val="009E1F60"/>
    <w:rsid w:val="009E2D82"/>
    <w:rsid w:val="009E2F86"/>
    <w:rsid w:val="009E3BD4"/>
    <w:rsid w:val="009F0546"/>
    <w:rsid w:val="009F1B93"/>
    <w:rsid w:val="009F36DA"/>
    <w:rsid w:val="009F397C"/>
    <w:rsid w:val="009F3990"/>
    <w:rsid w:val="009F3B95"/>
    <w:rsid w:val="009F3FA1"/>
    <w:rsid w:val="009F4784"/>
    <w:rsid w:val="009F58FB"/>
    <w:rsid w:val="009F642F"/>
    <w:rsid w:val="009F6690"/>
    <w:rsid w:val="009F6E95"/>
    <w:rsid w:val="00A014CA"/>
    <w:rsid w:val="00A03A81"/>
    <w:rsid w:val="00A11BD8"/>
    <w:rsid w:val="00A16391"/>
    <w:rsid w:val="00A201C8"/>
    <w:rsid w:val="00A20480"/>
    <w:rsid w:val="00A2211C"/>
    <w:rsid w:val="00A22398"/>
    <w:rsid w:val="00A227FA"/>
    <w:rsid w:val="00A23744"/>
    <w:rsid w:val="00A23E07"/>
    <w:rsid w:val="00A24333"/>
    <w:rsid w:val="00A247F3"/>
    <w:rsid w:val="00A24A1A"/>
    <w:rsid w:val="00A260AE"/>
    <w:rsid w:val="00A274C6"/>
    <w:rsid w:val="00A32889"/>
    <w:rsid w:val="00A3359D"/>
    <w:rsid w:val="00A349F1"/>
    <w:rsid w:val="00A36BEB"/>
    <w:rsid w:val="00A372C0"/>
    <w:rsid w:val="00A37450"/>
    <w:rsid w:val="00A37CC7"/>
    <w:rsid w:val="00A4070C"/>
    <w:rsid w:val="00A43D43"/>
    <w:rsid w:val="00A503F7"/>
    <w:rsid w:val="00A5044B"/>
    <w:rsid w:val="00A50B5E"/>
    <w:rsid w:val="00A516CC"/>
    <w:rsid w:val="00A52329"/>
    <w:rsid w:val="00A52596"/>
    <w:rsid w:val="00A526B1"/>
    <w:rsid w:val="00A54EC2"/>
    <w:rsid w:val="00A55279"/>
    <w:rsid w:val="00A56239"/>
    <w:rsid w:val="00A569EC"/>
    <w:rsid w:val="00A60949"/>
    <w:rsid w:val="00A63098"/>
    <w:rsid w:val="00A6333E"/>
    <w:rsid w:val="00A63D41"/>
    <w:rsid w:val="00A63F7D"/>
    <w:rsid w:val="00A65258"/>
    <w:rsid w:val="00A6644E"/>
    <w:rsid w:val="00A71416"/>
    <w:rsid w:val="00A74AC6"/>
    <w:rsid w:val="00A74FB3"/>
    <w:rsid w:val="00A7582A"/>
    <w:rsid w:val="00A814D5"/>
    <w:rsid w:val="00A817D7"/>
    <w:rsid w:val="00A82675"/>
    <w:rsid w:val="00A839E0"/>
    <w:rsid w:val="00A840F9"/>
    <w:rsid w:val="00A84451"/>
    <w:rsid w:val="00A8697F"/>
    <w:rsid w:val="00A87D45"/>
    <w:rsid w:val="00A902C6"/>
    <w:rsid w:val="00A91838"/>
    <w:rsid w:val="00A91FF3"/>
    <w:rsid w:val="00A92993"/>
    <w:rsid w:val="00A92D24"/>
    <w:rsid w:val="00A93AE6"/>
    <w:rsid w:val="00A95B62"/>
    <w:rsid w:val="00A96298"/>
    <w:rsid w:val="00A9773D"/>
    <w:rsid w:val="00A97DEE"/>
    <w:rsid w:val="00AA00F3"/>
    <w:rsid w:val="00AA2ACA"/>
    <w:rsid w:val="00AA2CA3"/>
    <w:rsid w:val="00AA3962"/>
    <w:rsid w:val="00AA4355"/>
    <w:rsid w:val="00AA65AC"/>
    <w:rsid w:val="00AB54F1"/>
    <w:rsid w:val="00AB553A"/>
    <w:rsid w:val="00AB789E"/>
    <w:rsid w:val="00AC0ECB"/>
    <w:rsid w:val="00AC39B3"/>
    <w:rsid w:val="00AC582D"/>
    <w:rsid w:val="00AC7FA9"/>
    <w:rsid w:val="00AD056B"/>
    <w:rsid w:val="00AD1E26"/>
    <w:rsid w:val="00AD3371"/>
    <w:rsid w:val="00AD7D27"/>
    <w:rsid w:val="00AE0054"/>
    <w:rsid w:val="00AE1900"/>
    <w:rsid w:val="00AE210B"/>
    <w:rsid w:val="00AE3BDF"/>
    <w:rsid w:val="00AE4BF4"/>
    <w:rsid w:val="00AE4D66"/>
    <w:rsid w:val="00AE6254"/>
    <w:rsid w:val="00AF0776"/>
    <w:rsid w:val="00AF1E30"/>
    <w:rsid w:val="00AF481B"/>
    <w:rsid w:val="00AF4E12"/>
    <w:rsid w:val="00AF7D56"/>
    <w:rsid w:val="00AF7F05"/>
    <w:rsid w:val="00B04C7C"/>
    <w:rsid w:val="00B06469"/>
    <w:rsid w:val="00B116ED"/>
    <w:rsid w:val="00B128DF"/>
    <w:rsid w:val="00B12D4C"/>
    <w:rsid w:val="00B12F66"/>
    <w:rsid w:val="00B134DD"/>
    <w:rsid w:val="00B14724"/>
    <w:rsid w:val="00B15828"/>
    <w:rsid w:val="00B23FAB"/>
    <w:rsid w:val="00B24B72"/>
    <w:rsid w:val="00B24EFE"/>
    <w:rsid w:val="00B2515C"/>
    <w:rsid w:val="00B253F5"/>
    <w:rsid w:val="00B259FF"/>
    <w:rsid w:val="00B32510"/>
    <w:rsid w:val="00B33176"/>
    <w:rsid w:val="00B34051"/>
    <w:rsid w:val="00B342C6"/>
    <w:rsid w:val="00B35061"/>
    <w:rsid w:val="00B43C5F"/>
    <w:rsid w:val="00B47787"/>
    <w:rsid w:val="00B504B8"/>
    <w:rsid w:val="00B51335"/>
    <w:rsid w:val="00B513B2"/>
    <w:rsid w:val="00B51413"/>
    <w:rsid w:val="00B54A19"/>
    <w:rsid w:val="00B5703A"/>
    <w:rsid w:val="00B576D9"/>
    <w:rsid w:val="00B6196B"/>
    <w:rsid w:val="00B61B38"/>
    <w:rsid w:val="00B62388"/>
    <w:rsid w:val="00B6305B"/>
    <w:rsid w:val="00B63070"/>
    <w:rsid w:val="00B66808"/>
    <w:rsid w:val="00B672C9"/>
    <w:rsid w:val="00B7024C"/>
    <w:rsid w:val="00B702FA"/>
    <w:rsid w:val="00B72203"/>
    <w:rsid w:val="00B722D6"/>
    <w:rsid w:val="00B732FB"/>
    <w:rsid w:val="00B75BC4"/>
    <w:rsid w:val="00B7646F"/>
    <w:rsid w:val="00B81A7E"/>
    <w:rsid w:val="00B81C03"/>
    <w:rsid w:val="00B82C0A"/>
    <w:rsid w:val="00B83E5C"/>
    <w:rsid w:val="00B850AD"/>
    <w:rsid w:val="00B85A5F"/>
    <w:rsid w:val="00B85FF4"/>
    <w:rsid w:val="00B9039D"/>
    <w:rsid w:val="00B90633"/>
    <w:rsid w:val="00B913B3"/>
    <w:rsid w:val="00B9171F"/>
    <w:rsid w:val="00B922BE"/>
    <w:rsid w:val="00B92DA9"/>
    <w:rsid w:val="00B95512"/>
    <w:rsid w:val="00B96FF5"/>
    <w:rsid w:val="00B9749A"/>
    <w:rsid w:val="00BA2190"/>
    <w:rsid w:val="00BA413B"/>
    <w:rsid w:val="00BB15F5"/>
    <w:rsid w:val="00BB29DE"/>
    <w:rsid w:val="00BB535F"/>
    <w:rsid w:val="00BB59D0"/>
    <w:rsid w:val="00BB5D35"/>
    <w:rsid w:val="00BC063C"/>
    <w:rsid w:val="00BC0782"/>
    <w:rsid w:val="00BC0C21"/>
    <w:rsid w:val="00BC2987"/>
    <w:rsid w:val="00BC5503"/>
    <w:rsid w:val="00BD0404"/>
    <w:rsid w:val="00BD1A4F"/>
    <w:rsid w:val="00BD6715"/>
    <w:rsid w:val="00BD6AF3"/>
    <w:rsid w:val="00BD7108"/>
    <w:rsid w:val="00BE1437"/>
    <w:rsid w:val="00BE22CF"/>
    <w:rsid w:val="00BE314E"/>
    <w:rsid w:val="00BE33D9"/>
    <w:rsid w:val="00BE38A6"/>
    <w:rsid w:val="00BE3C3D"/>
    <w:rsid w:val="00BE4325"/>
    <w:rsid w:val="00BE59EC"/>
    <w:rsid w:val="00BE7710"/>
    <w:rsid w:val="00BE7D27"/>
    <w:rsid w:val="00BF22A6"/>
    <w:rsid w:val="00BF2CAA"/>
    <w:rsid w:val="00BF30C9"/>
    <w:rsid w:val="00BF3C4B"/>
    <w:rsid w:val="00BF3C8B"/>
    <w:rsid w:val="00BF51EA"/>
    <w:rsid w:val="00C01829"/>
    <w:rsid w:val="00C02079"/>
    <w:rsid w:val="00C02B7B"/>
    <w:rsid w:val="00C0355F"/>
    <w:rsid w:val="00C03BFB"/>
    <w:rsid w:val="00C03D57"/>
    <w:rsid w:val="00C058C6"/>
    <w:rsid w:val="00C1097B"/>
    <w:rsid w:val="00C10E7B"/>
    <w:rsid w:val="00C11689"/>
    <w:rsid w:val="00C11CEA"/>
    <w:rsid w:val="00C12E98"/>
    <w:rsid w:val="00C14B23"/>
    <w:rsid w:val="00C14DB6"/>
    <w:rsid w:val="00C154BA"/>
    <w:rsid w:val="00C15637"/>
    <w:rsid w:val="00C16875"/>
    <w:rsid w:val="00C171EA"/>
    <w:rsid w:val="00C228BC"/>
    <w:rsid w:val="00C22BAF"/>
    <w:rsid w:val="00C2322F"/>
    <w:rsid w:val="00C2408B"/>
    <w:rsid w:val="00C2758B"/>
    <w:rsid w:val="00C2794E"/>
    <w:rsid w:val="00C27B99"/>
    <w:rsid w:val="00C30270"/>
    <w:rsid w:val="00C3148B"/>
    <w:rsid w:val="00C31F60"/>
    <w:rsid w:val="00C320E1"/>
    <w:rsid w:val="00C32BAF"/>
    <w:rsid w:val="00C33FB6"/>
    <w:rsid w:val="00C3407B"/>
    <w:rsid w:val="00C35202"/>
    <w:rsid w:val="00C40219"/>
    <w:rsid w:val="00C41750"/>
    <w:rsid w:val="00C43A53"/>
    <w:rsid w:val="00C43CC8"/>
    <w:rsid w:val="00C44F81"/>
    <w:rsid w:val="00C451A1"/>
    <w:rsid w:val="00C46113"/>
    <w:rsid w:val="00C467DC"/>
    <w:rsid w:val="00C507CB"/>
    <w:rsid w:val="00C53015"/>
    <w:rsid w:val="00C55095"/>
    <w:rsid w:val="00C5510B"/>
    <w:rsid w:val="00C55FF9"/>
    <w:rsid w:val="00C56E18"/>
    <w:rsid w:val="00C61E86"/>
    <w:rsid w:val="00C628F9"/>
    <w:rsid w:val="00C634BD"/>
    <w:rsid w:val="00C64207"/>
    <w:rsid w:val="00C67E8B"/>
    <w:rsid w:val="00C712BE"/>
    <w:rsid w:val="00C7340A"/>
    <w:rsid w:val="00C75203"/>
    <w:rsid w:val="00C75D1A"/>
    <w:rsid w:val="00C76843"/>
    <w:rsid w:val="00C80E22"/>
    <w:rsid w:val="00C80F87"/>
    <w:rsid w:val="00C820EC"/>
    <w:rsid w:val="00C82901"/>
    <w:rsid w:val="00C83C7F"/>
    <w:rsid w:val="00C873DD"/>
    <w:rsid w:val="00C90359"/>
    <w:rsid w:val="00C92627"/>
    <w:rsid w:val="00C9592C"/>
    <w:rsid w:val="00C96DFC"/>
    <w:rsid w:val="00CA1828"/>
    <w:rsid w:val="00CA429D"/>
    <w:rsid w:val="00CA5FF6"/>
    <w:rsid w:val="00CA7B02"/>
    <w:rsid w:val="00CB18B7"/>
    <w:rsid w:val="00CB336E"/>
    <w:rsid w:val="00CB4198"/>
    <w:rsid w:val="00CB6370"/>
    <w:rsid w:val="00CB6A04"/>
    <w:rsid w:val="00CB74CC"/>
    <w:rsid w:val="00CB75FE"/>
    <w:rsid w:val="00CB7D6A"/>
    <w:rsid w:val="00CC26ED"/>
    <w:rsid w:val="00CC27D0"/>
    <w:rsid w:val="00CC3B48"/>
    <w:rsid w:val="00CC498D"/>
    <w:rsid w:val="00CC546C"/>
    <w:rsid w:val="00CC5E82"/>
    <w:rsid w:val="00CC7921"/>
    <w:rsid w:val="00CD080E"/>
    <w:rsid w:val="00CD1D77"/>
    <w:rsid w:val="00CD2971"/>
    <w:rsid w:val="00CD53F1"/>
    <w:rsid w:val="00CD68B7"/>
    <w:rsid w:val="00CD6903"/>
    <w:rsid w:val="00CE1B8F"/>
    <w:rsid w:val="00CE2DA6"/>
    <w:rsid w:val="00CE31FA"/>
    <w:rsid w:val="00CE5A2D"/>
    <w:rsid w:val="00CE6874"/>
    <w:rsid w:val="00CE6DA6"/>
    <w:rsid w:val="00CE6FDC"/>
    <w:rsid w:val="00CE71DE"/>
    <w:rsid w:val="00CF0F99"/>
    <w:rsid w:val="00CF1B48"/>
    <w:rsid w:val="00CF1F09"/>
    <w:rsid w:val="00D000EF"/>
    <w:rsid w:val="00D01DDB"/>
    <w:rsid w:val="00D03ACA"/>
    <w:rsid w:val="00D04E73"/>
    <w:rsid w:val="00D05CB1"/>
    <w:rsid w:val="00D06213"/>
    <w:rsid w:val="00D078BA"/>
    <w:rsid w:val="00D07D1B"/>
    <w:rsid w:val="00D10F0C"/>
    <w:rsid w:val="00D11802"/>
    <w:rsid w:val="00D20CE9"/>
    <w:rsid w:val="00D21174"/>
    <w:rsid w:val="00D22FCB"/>
    <w:rsid w:val="00D23A3D"/>
    <w:rsid w:val="00D24AF4"/>
    <w:rsid w:val="00D253ED"/>
    <w:rsid w:val="00D25C0F"/>
    <w:rsid w:val="00D26F44"/>
    <w:rsid w:val="00D3170A"/>
    <w:rsid w:val="00D31DA9"/>
    <w:rsid w:val="00D32C1F"/>
    <w:rsid w:val="00D33BC3"/>
    <w:rsid w:val="00D348B8"/>
    <w:rsid w:val="00D35C03"/>
    <w:rsid w:val="00D37A90"/>
    <w:rsid w:val="00D43FDA"/>
    <w:rsid w:val="00D44983"/>
    <w:rsid w:val="00D44B66"/>
    <w:rsid w:val="00D47DBF"/>
    <w:rsid w:val="00D51DA8"/>
    <w:rsid w:val="00D52268"/>
    <w:rsid w:val="00D52C01"/>
    <w:rsid w:val="00D52F99"/>
    <w:rsid w:val="00D55118"/>
    <w:rsid w:val="00D55470"/>
    <w:rsid w:val="00D610AB"/>
    <w:rsid w:val="00D611AE"/>
    <w:rsid w:val="00D63AF6"/>
    <w:rsid w:val="00D64E23"/>
    <w:rsid w:val="00D64E94"/>
    <w:rsid w:val="00D658AE"/>
    <w:rsid w:val="00D671F2"/>
    <w:rsid w:val="00D673E8"/>
    <w:rsid w:val="00D679F5"/>
    <w:rsid w:val="00D70946"/>
    <w:rsid w:val="00D74BC1"/>
    <w:rsid w:val="00D75DDE"/>
    <w:rsid w:val="00D82755"/>
    <w:rsid w:val="00D82F1A"/>
    <w:rsid w:val="00D83837"/>
    <w:rsid w:val="00D83E36"/>
    <w:rsid w:val="00D85926"/>
    <w:rsid w:val="00D87479"/>
    <w:rsid w:val="00D87DA0"/>
    <w:rsid w:val="00D87DA2"/>
    <w:rsid w:val="00D916B0"/>
    <w:rsid w:val="00D92518"/>
    <w:rsid w:val="00D94D6E"/>
    <w:rsid w:val="00DA1080"/>
    <w:rsid w:val="00DA14B4"/>
    <w:rsid w:val="00DA1F2C"/>
    <w:rsid w:val="00DA3C6E"/>
    <w:rsid w:val="00DA4ACB"/>
    <w:rsid w:val="00DA58EE"/>
    <w:rsid w:val="00DB07D3"/>
    <w:rsid w:val="00DB19D9"/>
    <w:rsid w:val="00DB1ADD"/>
    <w:rsid w:val="00DB375B"/>
    <w:rsid w:val="00DB376D"/>
    <w:rsid w:val="00DB68BE"/>
    <w:rsid w:val="00DB7FA7"/>
    <w:rsid w:val="00DC3CC9"/>
    <w:rsid w:val="00DC3DE8"/>
    <w:rsid w:val="00DC428C"/>
    <w:rsid w:val="00DC52A2"/>
    <w:rsid w:val="00DC58D6"/>
    <w:rsid w:val="00DC6688"/>
    <w:rsid w:val="00DD01FD"/>
    <w:rsid w:val="00DD0928"/>
    <w:rsid w:val="00DD619A"/>
    <w:rsid w:val="00DD6E27"/>
    <w:rsid w:val="00DE01EE"/>
    <w:rsid w:val="00DE264C"/>
    <w:rsid w:val="00DE3378"/>
    <w:rsid w:val="00DE4975"/>
    <w:rsid w:val="00DE5CCB"/>
    <w:rsid w:val="00DE7B2A"/>
    <w:rsid w:val="00DF0F68"/>
    <w:rsid w:val="00DF1712"/>
    <w:rsid w:val="00DF259A"/>
    <w:rsid w:val="00DF3D99"/>
    <w:rsid w:val="00DF4553"/>
    <w:rsid w:val="00DF4CDF"/>
    <w:rsid w:val="00DF74C3"/>
    <w:rsid w:val="00E00C71"/>
    <w:rsid w:val="00E029EC"/>
    <w:rsid w:val="00E02BFF"/>
    <w:rsid w:val="00E02ED0"/>
    <w:rsid w:val="00E03014"/>
    <w:rsid w:val="00E053D7"/>
    <w:rsid w:val="00E05B43"/>
    <w:rsid w:val="00E076A9"/>
    <w:rsid w:val="00E11414"/>
    <w:rsid w:val="00E1203E"/>
    <w:rsid w:val="00E12708"/>
    <w:rsid w:val="00E12911"/>
    <w:rsid w:val="00E150D8"/>
    <w:rsid w:val="00E16724"/>
    <w:rsid w:val="00E16772"/>
    <w:rsid w:val="00E174EE"/>
    <w:rsid w:val="00E17A5F"/>
    <w:rsid w:val="00E20230"/>
    <w:rsid w:val="00E249CD"/>
    <w:rsid w:val="00E24B55"/>
    <w:rsid w:val="00E24ED3"/>
    <w:rsid w:val="00E263DD"/>
    <w:rsid w:val="00E27090"/>
    <w:rsid w:val="00E30E93"/>
    <w:rsid w:val="00E32815"/>
    <w:rsid w:val="00E3284B"/>
    <w:rsid w:val="00E32A82"/>
    <w:rsid w:val="00E33C1F"/>
    <w:rsid w:val="00E348FF"/>
    <w:rsid w:val="00E364A9"/>
    <w:rsid w:val="00E40188"/>
    <w:rsid w:val="00E45BD2"/>
    <w:rsid w:val="00E47F70"/>
    <w:rsid w:val="00E52785"/>
    <w:rsid w:val="00E53D82"/>
    <w:rsid w:val="00E53E22"/>
    <w:rsid w:val="00E54822"/>
    <w:rsid w:val="00E54FAA"/>
    <w:rsid w:val="00E556FC"/>
    <w:rsid w:val="00E559BE"/>
    <w:rsid w:val="00E5726A"/>
    <w:rsid w:val="00E606BE"/>
    <w:rsid w:val="00E607B4"/>
    <w:rsid w:val="00E63BAF"/>
    <w:rsid w:val="00E63DB9"/>
    <w:rsid w:val="00E651A1"/>
    <w:rsid w:val="00E65343"/>
    <w:rsid w:val="00E673C2"/>
    <w:rsid w:val="00E7255B"/>
    <w:rsid w:val="00E757BD"/>
    <w:rsid w:val="00E77224"/>
    <w:rsid w:val="00E7725F"/>
    <w:rsid w:val="00E77293"/>
    <w:rsid w:val="00E7739A"/>
    <w:rsid w:val="00E80631"/>
    <w:rsid w:val="00E80D46"/>
    <w:rsid w:val="00E8265F"/>
    <w:rsid w:val="00E83EAE"/>
    <w:rsid w:val="00E84EB3"/>
    <w:rsid w:val="00E8798F"/>
    <w:rsid w:val="00E91D05"/>
    <w:rsid w:val="00E93A57"/>
    <w:rsid w:val="00E93E0D"/>
    <w:rsid w:val="00E9652B"/>
    <w:rsid w:val="00E9764A"/>
    <w:rsid w:val="00EA064B"/>
    <w:rsid w:val="00EA3B9F"/>
    <w:rsid w:val="00EA3C71"/>
    <w:rsid w:val="00EA3F69"/>
    <w:rsid w:val="00EA67B2"/>
    <w:rsid w:val="00EA708D"/>
    <w:rsid w:val="00EB0787"/>
    <w:rsid w:val="00EB2A58"/>
    <w:rsid w:val="00EB3658"/>
    <w:rsid w:val="00EB3AA6"/>
    <w:rsid w:val="00EB6110"/>
    <w:rsid w:val="00EB6F78"/>
    <w:rsid w:val="00EB7E43"/>
    <w:rsid w:val="00EC03D1"/>
    <w:rsid w:val="00EC270B"/>
    <w:rsid w:val="00EC3DF9"/>
    <w:rsid w:val="00EC507A"/>
    <w:rsid w:val="00EC6709"/>
    <w:rsid w:val="00EC6F76"/>
    <w:rsid w:val="00ED2DFB"/>
    <w:rsid w:val="00ED4D40"/>
    <w:rsid w:val="00ED5CDA"/>
    <w:rsid w:val="00ED63C3"/>
    <w:rsid w:val="00EE0B0D"/>
    <w:rsid w:val="00EE3737"/>
    <w:rsid w:val="00EE5E78"/>
    <w:rsid w:val="00EE6ACF"/>
    <w:rsid w:val="00EE7A3E"/>
    <w:rsid w:val="00EF109C"/>
    <w:rsid w:val="00EF14F9"/>
    <w:rsid w:val="00EF1B6E"/>
    <w:rsid w:val="00EF26F9"/>
    <w:rsid w:val="00EF3136"/>
    <w:rsid w:val="00EF6710"/>
    <w:rsid w:val="00F005BF"/>
    <w:rsid w:val="00F0077C"/>
    <w:rsid w:val="00F00A28"/>
    <w:rsid w:val="00F00E9E"/>
    <w:rsid w:val="00F02BDE"/>
    <w:rsid w:val="00F02F30"/>
    <w:rsid w:val="00F02F88"/>
    <w:rsid w:val="00F036AD"/>
    <w:rsid w:val="00F039A6"/>
    <w:rsid w:val="00F056DB"/>
    <w:rsid w:val="00F05E3A"/>
    <w:rsid w:val="00F0623A"/>
    <w:rsid w:val="00F065DF"/>
    <w:rsid w:val="00F10A30"/>
    <w:rsid w:val="00F11512"/>
    <w:rsid w:val="00F1383B"/>
    <w:rsid w:val="00F138FA"/>
    <w:rsid w:val="00F16C3C"/>
    <w:rsid w:val="00F22BEA"/>
    <w:rsid w:val="00F23C5A"/>
    <w:rsid w:val="00F24710"/>
    <w:rsid w:val="00F26657"/>
    <w:rsid w:val="00F2679E"/>
    <w:rsid w:val="00F26F75"/>
    <w:rsid w:val="00F276B4"/>
    <w:rsid w:val="00F3509B"/>
    <w:rsid w:val="00F36AB2"/>
    <w:rsid w:val="00F36F70"/>
    <w:rsid w:val="00F427CE"/>
    <w:rsid w:val="00F44459"/>
    <w:rsid w:val="00F4505F"/>
    <w:rsid w:val="00F5048B"/>
    <w:rsid w:val="00F5275A"/>
    <w:rsid w:val="00F54338"/>
    <w:rsid w:val="00F54B35"/>
    <w:rsid w:val="00F55257"/>
    <w:rsid w:val="00F55BC0"/>
    <w:rsid w:val="00F577E4"/>
    <w:rsid w:val="00F57E81"/>
    <w:rsid w:val="00F6035E"/>
    <w:rsid w:val="00F6338E"/>
    <w:rsid w:val="00F63ADE"/>
    <w:rsid w:val="00F64342"/>
    <w:rsid w:val="00F648D9"/>
    <w:rsid w:val="00F732B7"/>
    <w:rsid w:val="00F7344E"/>
    <w:rsid w:val="00F73D07"/>
    <w:rsid w:val="00F74352"/>
    <w:rsid w:val="00F76BBE"/>
    <w:rsid w:val="00F76FE9"/>
    <w:rsid w:val="00F77C6C"/>
    <w:rsid w:val="00F80B29"/>
    <w:rsid w:val="00F80B63"/>
    <w:rsid w:val="00F82F3D"/>
    <w:rsid w:val="00F84305"/>
    <w:rsid w:val="00F87EC1"/>
    <w:rsid w:val="00F90C70"/>
    <w:rsid w:val="00F9101A"/>
    <w:rsid w:val="00F921CA"/>
    <w:rsid w:val="00F9306E"/>
    <w:rsid w:val="00F97148"/>
    <w:rsid w:val="00FA27D9"/>
    <w:rsid w:val="00FA4C85"/>
    <w:rsid w:val="00FA7493"/>
    <w:rsid w:val="00FA75E6"/>
    <w:rsid w:val="00FA7F51"/>
    <w:rsid w:val="00FB0778"/>
    <w:rsid w:val="00FB2A71"/>
    <w:rsid w:val="00FB3825"/>
    <w:rsid w:val="00FB4C73"/>
    <w:rsid w:val="00FB4D46"/>
    <w:rsid w:val="00FB57FA"/>
    <w:rsid w:val="00FB60AF"/>
    <w:rsid w:val="00FB7406"/>
    <w:rsid w:val="00FB766A"/>
    <w:rsid w:val="00FC1287"/>
    <w:rsid w:val="00FC22B7"/>
    <w:rsid w:val="00FC32C2"/>
    <w:rsid w:val="00FC3491"/>
    <w:rsid w:val="00FC52AE"/>
    <w:rsid w:val="00FC6BB2"/>
    <w:rsid w:val="00FC7DE2"/>
    <w:rsid w:val="00FD0665"/>
    <w:rsid w:val="00FD0822"/>
    <w:rsid w:val="00FD1C1F"/>
    <w:rsid w:val="00FD201F"/>
    <w:rsid w:val="00FD2C47"/>
    <w:rsid w:val="00FD4708"/>
    <w:rsid w:val="00FE0B40"/>
    <w:rsid w:val="00FE1A60"/>
    <w:rsid w:val="00FE2331"/>
    <w:rsid w:val="00FE4C13"/>
    <w:rsid w:val="00FE4D74"/>
    <w:rsid w:val="00FE57AF"/>
    <w:rsid w:val="00FF251B"/>
    <w:rsid w:val="00FF25C3"/>
    <w:rsid w:val="00FF2767"/>
    <w:rsid w:val="00FF28CD"/>
    <w:rsid w:val="00FF66F6"/>
    <w:rsid w:val="00FF7098"/>
    <w:rsid w:val="00FF7107"/>
    <w:rsid w:val="01127882"/>
    <w:rsid w:val="01496B4C"/>
    <w:rsid w:val="020F4250"/>
    <w:rsid w:val="02467710"/>
    <w:rsid w:val="02C90A1E"/>
    <w:rsid w:val="03375016"/>
    <w:rsid w:val="0338332B"/>
    <w:rsid w:val="03764BFC"/>
    <w:rsid w:val="039E3080"/>
    <w:rsid w:val="03C27A1E"/>
    <w:rsid w:val="03F4664E"/>
    <w:rsid w:val="047B1E6F"/>
    <w:rsid w:val="04EC58A2"/>
    <w:rsid w:val="05167103"/>
    <w:rsid w:val="051C12AF"/>
    <w:rsid w:val="051F0919"/>
    <w:rsid w:val="055022A0"/>
    <w:rsid w:val="059431CE"/>
    <w:rsid w:val="05D71A77"/>
    <w:rsid w:val="06A11C74"/>
    <w:rsid w:val="0793477B"/>
    <w:rsid w:val="098625DE"/>
    <w:rsid w:val="0A812A79"/>
    <w:rsid w:val="0ACA4102"/>
    <w:rsid w:val="0AEB06D8"/>
    <w:rsid w:val="0B2C316F"/>
    <w:rsid w:val="0BD3691B"/>
    <w:rsid w:val="0BE00613"/>
    <w:rsid w:val="0BF561D3"/>
    <w:rsid w:val="0BFE5038"/>
    <w:rsid w:val="0C7531CB"/>
    <w:rsid w:val="0C7E6523"/>
    <w:rsid w:val="0CC06DEF"/>
    <w:rsid w:val="0D4004DC"/>
    <w:rsid w:val="0D8F5F4B"/>
    <w:rsid w:val="0DDF1136"/>
    <w:rsid w:val="0E312A1D"/>
    <w:rsid w:val="0E80489D"/>
    <w:rsid w:val="0EA57FA1"/>
    <w:rsid w:val="0F0D11BA"/>
    <w:rsid w:val="0F667603"/>
    <w:rsid w:val="0F940B81"/>
    <w:rsid w:val="10012F48"/>
    <w:rsid w:val="107422D0"/>
    <w:rsid w:val="10792B6D"/>
    <w:rsid w:val="10A20CA0"/>
    <w:rsid w:val="10CF0BCF"/>
    <w:rsid w:val="10D4262F"/>
    <w:rsid w:val="10DD6839"/>
    <w:rsid w:val="11294DBC"/>
    <w:rsid w:val="11367D51"/>
    <w:rsid w:val="11C467F3"/>
    <w:rsid w:val="11EC44FD"/>
    <w:rsid w:val="123745E8"/>
    <w:rsid w:val="126D7A5A"/>
    <w:rsid w:val="135121F2"/>
    <w:rsid w:val="13763C4A"/>
    <w:rsid w:val="14064428"/>
    <w:rsid w:val="146912F1"/>
    <w:rsid w:val="150C7F4E"/>
    <w:rsid w:val="155E070C"/>
    <w:rsid w:val="15A722D9"/>
    <w:rsid w:val="167B0720"/>
    <w:rsid w:val="16B46B12"/>
    <w:rsid w:val="16C75157"/>
    <w:rsid w:val="17961448"/>
    <w:rsid w:val="17F437A9"/>
    <w:rsid w:val="17F712D5"/>
    <w:rsid w:val="180B329E"/>
    <w:rsid w:val="1824020D"/>
    <w:rsid w:val="182F092E"/>
    <w:rsid w:val="18563568"/>
    <w:rsid w:val="186E4914"/>
    <w:rsid w:val="196766B2"/>
    <w:rsid w:val="197B7F7B"/>
    <w:rsid w:val="19E16777"/>
    <w:rsid w:val="19E62E15"/>
    <w:rsid w:val="1A0D046E"/>
    <w:rsid w:val="1A2B3F94"/>
    <w:rsid w:val="1A991EB8"/>
    <w:rsid w:val="1ABE23A2"/>
    <w:rsid w:val="1B380103"/>
    <w:rsid w:val="1B3E01B8"/>
    <w:rsid w:val="1B6879ED"/>
    <w:rsid w:val="1B7E5394"/>
    <w:rsid w:val="1BB27AA1"/>
    <w:rsid w:val="1C2A57BE"/>
    <w:rsid w:val="1C4C5BA9"/>
    <w:rsid w:val="1D060761"/>
    <w:rsid w:val="1D5A1E15"/>
    <w:rsid w:val="1D742F17"/>
    <w:rsid w:val="1D9A3529"/>
    <w:rsid w:val="1DE87005"/>
    <w:rsid w:val="1E513852"/>
    <w:rsid w:val="1E861290"/>
    <w:rsid w:val="1ECE3B35"/>
    <w:rsid w:val="1F854C6D"/>
    <w:rsid w:val="1FD93D34"/>
    <w:rsid w:val="204F573A"/>
    <w:rsid w:val="20A93169"/>
    <w:rsid w:val="20D4605E"/>
    <w:rsid w:val="20D61A47"/>
    <w:rsid w:val="21055B86"/>
    <w:rsid w:val="21995D8A"/>
    <w:rsid w:val="219D02A9"/>
    <w:rsid w:val="21DF2800"/>
    <w:rsid w:val="222C018E"/>
    <w:rsid w:val="22F9293B"/>
    <w:rsid w:val="235C0637"/>
    <w:rsid w:val="236505D0"/>
    <w:rsid w:val="239653F1"/>
    <w:rsid w:val="23992846"/>
    <w:rsid w:val="2410768B"/>
    <w:rsid w:val="243B7BF0"/>
    <w:rsid w:val="249055E0"/>
    <w:rsid w:val="24A76EBF"/>
    <w:rsid w:val="24BC5CDF"/>
    <w:rsid w:val="24D71064"/>
    <w:rsid w:val="24EB6834"/>
    <w:rsid w:val="250E7496"/>
    <w:rsid w:val="253125E5"/>
    <w:rsid w:val="25502E20"/>
    <w:rsid w:val="255B2B11"/>
    <w:rsid w:val="25C14A97"/>
    <w:rsid w:val="25DB381F"/>
    <w:rsid w:val="26035108"/>
    <w:rsid w:val="260C38D6"/>
    <w:rsid w:val="26126FCF"/>
    <w:rsid w:val="26265313"/>
    <w:rsid w:val="26442D00"/>
    <w:rsid w:val="264675BA"/>
    <w:rsid w:val="26B775B3"/>
    <w:rsid w:val="26C2583A"/>
    <w:rsid w:val="26D16EDB"/>
    <w:rsid w:val="271403A0"/>
    <w:rsid w:val="2765310E"/>
    <w:rsid w:val="2782502E"/>
    <w:rsid w:val="27844905"/>
    <w:rsid w:val="27E6362F"/>
    <w:rsid w:val="281C5F77"/>
    <w:rsid w:val="28253915"/>
    <w:rsid w:val="282F7889"/>
    <w:rsid w:val="283865D1"/>
    <w:rsid w:val="28DB63D4"/>
    <w:rsid w:val="29271212"/>
    <w:rsid w:val="29321421"/>
    <w:rsid w:val="29695C61"/>
    <w:rsid w:val="29826BE9"/>
    <w:rsid w:val="29991877"/>
    <w:rsid w:val="29BD2BF7"/>
    <w:rsid w:val="29EA6D17"/>
    <w:rsid w:val="29F549EE"/>
    <w:rsid w:val="2A0208CB"/>
    <w:rsid w:val="2B9826E8"/>
    <w:rsid w:val="2BE42CD5"/>
    <w:rsid w:val="2BF20E19"/>
    <w:rsid w:val="2C2A05AC"/>
    <w:rsid w:val="2C871608"/>
    <w:rsid w:val="2CBC1CCF"/>
    <w:rsid w:val="2D2B7CED"/>
    <w:rsid w:val="2D5A2152"/>
    <w:rsid w:val="2D9B14FC"/>
    <w:rsid w:val="2DD47CCC"/>
    <w:rsid w:val="2DDA1228"/>
    <w:rsid w:val="2DED0BEE"/>
    <w:rsid w:val="2DFF41FA"/>
    <w:rsid w:val="2E216E76"/>
    <w:rsid w:val="2E6376CC"/>
    <w:rsid w:val="2E6678F1"/>
    <w:rsid w:val="2E8E229C"/>
    <w:rsid w:val="2EB47EAB"/>
    <w:rsid w:val="2F9235B2"/>
    <w:rsid w:val="2F9B0579"/>
    <w:rsid w:val="3001764C"/>
    <w:rsid w:val="31892B35"/>
    <w:rsid w:val="31AC5B01"/>
    <w:rsid w:val="31C61118"/>
    <w:rsid w:val="322F5AD6"/>
    <w:rsid w:val="32392B9F"/>
    <w:rsid w:val="32A266E9"/>
    <w:rsid w:val="32C01C58"/>
    <w:rsid w:val="32F521EF"/>
    <w:rsid w:val="3394622C"/>
    <w:rsid w:val="33A77461"/>
    <w:rsid w:val="340E4E61"/>
    <w:rsid w:val="3440053F"/>
    <w:rsid w:val="34B3381D"/>
    <w:rsid w:val="34F0100B"/>
    <w:rsid w:val="353B4A88"/>
    <w:rsid w:val="35756537"/>
    <w:rsid w:val="35F57300"/>
    <w:rsid w:val="36391270"/>
    <w:rsid w:val="364B5126"/>
    <w:rsid w:val="36524375"/>
    <w:rsid w:val="36C17146"/>
    <w:rsid w:val="36D1052E"/>
    <w:rsid w:val="36D6117E"/>
    <w:rsid w:val="36F032DD"/>
    <w:rsid w:val="370F2C55"/>
    <w:rsid w:val="372805C8"/>
    <w:rsid w:val="39060E0E"/>
    <w:rsid w:val="393763F2"/>
    <w:rsid w:val="39600617"/>
    <w:rsid w:val="39B34B5E"/>
    <w:rsid w:val="3A057E46"/>
    <w:rsid w:val="3A210C44"/>
    <w:rsid w:val="3A285BE5"/>
    <w:rsid w:val="3B1C5696"/>
    <w:rsid w:val="3B3D77D8"/>
    <w:rsid w:val="3BB5471D"/>
    <w:rsid w:val="3BCA18D6"/>
    <w:rsid w:val="3BF3596C"/>
    <w:rsid w:val="3C0851C5"/>
    <w:rsid w:val="3C0B44BA"/>
    <w:rsid w:val="3C473F3A"/>
    <w:rsid w:val="3CC22D94"/>
    <w:rsid w:val="3CED6DFB"/>
    <w:rsid w:val="3CF01758"/>
    <w:rsid w:val="3DB944B4"/>
    <w:rsid w:val="3DE9200B"/>
    <w:rsid w:val="3E21426B"/>
    <w:rsid w:val="3ED5025C"/>
    <w:rsid w:val="3EF436D6"/>
    <w:rsid w:val="3F151A27"/>
    <w:rsid w:val="3F18081A"/>
    <w:rsid w:val="3F1D62D8"/>
    <w:rsid w:val="3F8D2C2E"/>
    <w:rsid w:val="3F90735F"/>
    <w:rsid w:val="407611B6"/>
    <w:rsid w:val="40886111"/>
    <w:rsid w:val="40CD2846"/>
    <w:rsid w:val="41D041E1"/>
    <w:rsid w:val="41EA6BFB"/>
    <w:rsid w:val="41EF0477"/>
    <w:rsid w:val="41F86A87"/>
    <w:rsid w:val="421627CD"/>
    <w:rsid w:val="429E325A"/>
    <w:rsid w:val="42E65157"/>
    <w:rsid w:val="42E9709E"/>
    <w:rsid w:val="43243527"/>
    <w:rsid w:val="43E42A17"/>
    <w:rsid w:val="441A63E5"/>
    <w:rsid w:val="4444152B"/>
    <w:rsid w:val="44446A76"/>
    <w:rsid w:val="44BF10ED"/>
    <w:rsid w:val="45246581"/>
    <w:rsid w:val="4633311C"/>
    <w:rsid w:val="467A1B6C"/>
    <w:rsid w:val="46FC10B3"/>
    <w:rsid w:val="47706834"/>
    <w:rsid w:val="47E606E7"/>
    <w:rsid w:val="489A6A49"/>
    <w:rsid w:val="489D2919"/>
    <w:rsid w:val="495C7689"/>
    <w:rsid w:val="4A890D4B"/>
    <w:rsid w:val="4AAC2330"/>
    <w:rsid w:val="4AB00EAD"/>
    <w:rsid w:val="4ADA0CE0"/>
    <w:rsid w:val="4BBC114E"/>
    <w:rsid w:val="4BD11F04"/>
    <w:rsid w:val="4C335578"/>
    <w:rsid w:val="4C633A31"/>
    <w:rsid w:val="4CB176F8"/>
    <w:rsid w:val="4D0B10AC"/>
    <w:rsid w:val="4D12369B"/>
    <w:rsid w:val="4D6A7CF7"/>
    <w:rsid w:val="4DF81791"/>
    <w:rsid w:val="4DF96322"/>
    <w:rsid w:val="4E4B1C26"/>
    <w:rsid w:val="4E9A25E0"/>
    <w:rsid w:val="4F733245"/>
    <w:rsid w:val="4F8C6934"/>
    <w:rsid w:val="4F94724F"/>
    <w:rsid w:val="4FBA3CE3"/>
    <w:rsid w:val="4FFB1E84"/>
    <w:rsid w:val="50227391"/>
    <w:rsid w:val="502F7674"/>
    <w:rsid w:val="50824E9F"/>
    <w:rsid w:val="50A461AA"/>
    <w:rsid w:val="50B32653"/>
    <w:rsid w:val="515973A7"/>
    <w:rsid w:val="51887381"/>
    <w:rsid w:val="51AB645A"/>
    <w:rsid w:val="51B760F6"/>
    <w:rsid w:val="520477FE"/>
    <w:rsid w:val="526072C5"/>
    <w:rsid w:val="5271445A"/>
    <w:rsid w:val="52E971E1"/>
    <w:rsid w:val="53331FAA"/>
    <w:rsid w:val="534A23E2"/>
    <w:rsid w:val="5363596D"/>
    <w:rsid w:val="53915EAA"/>
    <w:rsid w:val="53B2261D"/>
    <w:rsid w:val="53B8207C"/>
    <w:rsid w:val="53ED2D1C"/>
    <w:rsid w:val="540320F7"/>
    <w:rsid w:val="542A2A26"/>
    <w:rsid w:val="54795BA5"/>
    <w:rsid w:val="54BE7475"/>
    <w:rsid w:val="54C020D6"/>
    <w:rsid w:val="558A308B"/>
    <w:rsid w:val="55AA7A97"/>
    <w:rsid w:val="55E1001A"/>
    <w:rsid w:val="55EC3644"/>
    <w:rsid w:val="56264A02"/>
    <w:rsid w:val="564727C1"/>
    <w:rsid w:val="56735EF7"/>
    <w:rsid w:val="56C95F58"/>
    <w:rsid w:val="56D00270"/>
    <w:rsid w:val="571D2681"/>
    <w:rsid w:val="572D436E"/>
    <w:rsid w:val="57A44392"/>
    <w:rsid w:val="57F93F31"/>
    <w:rsid w:val="58294EB7"/>
    <w:rsid w:val="58A34760"/>
    <w:rsid w:val="598A1C27"/>
    <w:rsid w:val="599B0967"/>
    <w:rsid w:val="59BD071E"/>
    <w:rsid w:val="5A0D00AB"/>
    <w:rsid w:val="5AA32D6A"/>
    <w:rsid w:val="5B245826"/>
    <w:rsid w:val="5B5E287E"/>
    <w:rsid w:val="5B7E6B4F"/>
    <w:rsid w:val="5B895FC3"/>
    <w:rsid w:val="5B8E6A14"/>
    <w:rsid w:val="5BEE2EB8"/>
    <w:rsid w:val="5C50612E"/>
    <w:rsid w:val="5C5F1D05"/>
    <w:rsid w:val="5C8059DE"/>
    <w:rsid w:val="5CB77FA5"/>
    <w:rsid w:val="5D751633"/>
    <w:rsid w:val="5D896C1B"/>
    <w:rsid w:val="5DD85882"/>
    <w:rsid w:val="5DFE5CD4"/>
    <w:rsid w:val="5E1C2FE8"/>
    <w:rsid w:val="5F5060FB"/>
    <w:rsid w:val="600670A9"/>
    <w:rsid w:val="607115C0"/>
    <w:rsid w:val="619229B5"/>
    <w:rsid w:val="61A13048"/>
    <w:rsid w:val="61E67DC5"/>
    <w:rsid w:val="62101AF8"/>
    <w:rsid w:val="62886A21"/>
    <w:rsid w:val="62CB771B"/>
    <w:rsid w:val="62F13FD7"/>
    <w:rsid w:val="63053984"/>
    <w:rsid w:val="633A4326"/>
    <w:rsid w:val="637D55C5"/>
    <w:rsid w:val="644F66E6"/>
    <w:rsid w:val="646A6093"/>
    <w:rsid w:val="647D4A16"/>
    <w:rsid w:val="649000F1"/>
    <w:rsid w:val="64A149B9"/>
    <w:rsid w:val="65020980"/>
    <w:rsid w:val="65073EEF"/>
    <w:rsid w:val="651A12A3"/>
    <w:rsid w:val="65224DD8"/>
    <w:rsid w:val="65B7285F"/>
    <w:rsid w:val="66043D8C"/>
    <w:rsid w:val="66887419"/>
    <w:rsid w:val="66CA5C6E"/>
    <w:rsid w:val="66DF326F"/>
    <w:rsid w:val="67B051A6"/>
    <w:rsid w:val="67FF2CF3"/>
    <w:rsid w:val="682B2D87"/>
    <w:rsid w:val="68776630"/>
    <w:rsid w:val="68A66EF3"/>
    <w:rsid w:val="68C6503C"/>
    <w:rsid w:val="69000476"/>
    <w:rsid w:val="69802882"/>
    <w:rsid w:val="6A2A0407"/>
    <w:rsid w:val="6AB94AC4"/>
    <w:rsid w:val="6B3875F6"/>
    <w:rsid w:val="6B5C4743"/>
    <w:rsid w:val="6BFE272C"/>
    <w:rsid w:val="6C5A2F0B"/>
    <w:rsid w:val="6C754443"/>
    <w:rsid w:val="6CA42861"/>
    <w:rsid w:val="6CA5376A"/>
    <w:rsid w:val="6CDA6C3A"/>
    <w:rsid w:val="6D222840"/>
    <w:rsid w:val="6DAD7867"/>
    <w:rsid w:val="6E53536C"/>
    <w:rsid w:val="6E735BA3"/>
    <w:rsid w:val="6FF15F25"/>
    <w:rsid w:val="70185BF2"/>
    <w:rsid w:val="705713C0"/>
    <w:rsid w:val="712F2F39"/>
    <w:rsid w:val="71685CF8"/>
    <w:rsid w:val="719065B9"/>
    <w:rsid w:val="71B54ECE"/>
    <w:rsid w:val="7242213B"/>
    <w:rsid w:val="727002DC"/>
    <w:rsid w:val="728C3CD9"/>
    <w:rsid w:val="72AC79F3"/>
    <w:rsid w:val="72DF5310"/>
    <w:rsid w:val="72DF7375"/>
    <w:rsid w:val="72EC0032"/>
    <w:rsid w:val="731D2339"/>
    <w:rsid w:val="736E399B"/>
    <w:rsid w:val="73895532"/>
    <w:rsid w:val="73E518B5"/>
    <w:rsid w:val="74036359"/>
    <w:rsid w:val="74395705"/>
    <w:rsid w:val="74430ADC"/>
    <w:rsid w:val="75BA2C3C"/>
    <w:rsid w:val="75BB2A40"/>
    <w:rsid w:val="762B0D09"/>
    <w:rsid w:val="765669A9"/>
    <w:rsid w:val="76874B53"/>
    <w:rsid w:val="76CC4BEB"/>
    <w:rsid w:val="77430DE0"/>
    <w:rsid w:val="77B867BC"/>
    <w:rsid w:val="77DB7094"/>
    <w:rsid w:val="78367FE1"/>
    <w:rsid w:val="7958077D"/>
    <w:rsid w:val="79823DF1"/>
    <w:rsid w:val="7A0E0094"/>
    <w:rsid w:val="7A1E6F45"/>
    <w:rsid w:val="7A2860D9"/>
    <w:rsid w:val="7A6469D5"/>
    <w:rsid w:val="7A813B2F"/>
    <w:rsid w:val="7AE34037"/>
    <w:rsid w:val="7B062F31"/>
    <w:rsid w:val="7BC059A9"/>
    <w:rsid w:val="7BD32074"/>
    <w:rsid w:val="7C242B48"/>
    <w:rsid w:val="7CAA2324"/>
    <w:rsid w:val="7CBA51AB"/>
    <w:rsid w:val="7D0705DA"/>
    <w:rsid w:val="7D0D39D2"/>
    <w:rsid w:val="7D330428"/>
    <w:rsid w:val="7D331407"/>
    <w:rsid w:val="7D9121B9"/>
    <w:rsid w:val="7DCC5749"/>
    <w:rsid w:val="7E9D459D"/>
    <w:rsid w:val="7EE07141"/>
    <w:rsid w:val="7F033C41"/>
    <w:rsid w:val="7F0D08D9"/>
    <w:rsid w:val="7F6C381A"/>
    <w:rsid w:val="7F7E1E9C"/>
    <w:rsid w:val="7FCC6AAB"/>
    <w:rsid w:val="7FE96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4D8B33"/>
  <w15:docId w15:val="{B3FE9AFF-B7A5-4B2A-A484-13F256A6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envelope return" w:uiPriority="99"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iPriority="99" w:unhideWhenUsed="1"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djustRightInd w:val="0"/>
      <w:snapToGrid w:val="0"/>
      <w:spacing w:line="312" w:lineRule="auto"/>
      <w:ind w:firstLineChars="200" w:firstLine="482"/>
      <w:jc w:val="both"/>
    </w:pPr>
    <w:rPr>
      <w:rFonts w:ascii="宋体" w:hAnsi="宋体"/>
      <w:kern w:val="2"/>
      <w:sz w:val="24"/>
      <w:szCs w:val="22"/>
    </w:rPr>
  </w:style>
  <w:style w:type="paragraph" w:styleId="1">
    <w:name w:val="heading 1"/>
    <w:basedOn w:val="a"/>
    <w:next w:val="a"/>
    <w:link w:val="10"/>
    <w:autoRedefine/>
    <w:qFormat/>
    <w:pPr>
      <w:pageBreakBefore/>
      <w:spacing w:afterLines="50" w:after="50" w:line="288" w:lineRule="auto"/>
      <w:ind w:firstLineChars="0" w:firstLine="0"/>
      <w:jc w:val="center"/>
      <w:outlineLvl w:val="0"/>
    </w:pPr>
    <w:rPr>
      <w:b/>
      <w:sz w:val="36"/>
      <w:szCs w:val="20"/>
      <w:lang w:val="zh-CN"/>
    </w:rPr>
  </w:style>
  <w:style w:type="paragraph" w:styleId="2">
    <w:name w:val="heading 2"/>
    <w:basedOn w:val="a"/>
    <w:next w:val="a"/>
    <w:link w:val="21"/>
    <w:qFormat/>
    <w:pPr>
      <w:keepNext/>
      <w:keepLines/>
      <w:spacing w:before="260" w:after="260" w:line="412" w:lineRule="auto"/>
      <w:outlineLvl w:val="1"/>
    </w:pPr>
    <w:rPr>
      <w:rFonts w:ascii="Arial" w:eastAsia="黑体" w:hAnsi="Arial"/>
      <w:b/>
      <w:sz w:val="32"/>
      <w:szCs w:val="20"/>
      <w:lang w:val="zh-CN"/>
    </w:rPr>
  </w:style>
  <w:style w:type="paragraph" w:styleId="3">
    <w:name w:val="heading 3"/>
    <w:basedOn w:val="a"/>
    <w:next w:val="a"/>
    <w:link w:val="31"/>
    <w:qFormat/>
    <w:pPr>
      <w:keepNext/>
      <w:keepLines/>
      <w:spacing w:before="260" w:after="260" w:line="412" w:lineRule="auto"/>
      <w:ind w:firstLineChars="49" w:firstLine="49"/>
      <w:outlineLvl w:val="2"/>
    </w:pPr>
    <w:rPr>
      <w:rFonts w:ascii="黑体" w:eastAsia="黑体" w:hAnsi="Calibri"/>
      <w:sz w:val="28"/>
      <w:szCs w:val="20"/>
      <w:lang w:val="zh-CN"/>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lang w:val="zh-CN"/>
    </w:rPr>
  </w:style>
  <w:style w:type="paragraph" w:styleId="5">
    <w:name w:val="heading 5"/>
    <w:basedOn w:val="a"/>
    <w:next w:val="a"/>
    <w:link w:val="50"/>
    <w:qFormat/>
    <w:pPr>
      <w:keepNext/>
      <w:keepLines/>
      <w:spacing w:before="280" w:after="290" w:line="376" w:lineRule="auto"/>
      <w:outlineLvl w:val="4"/>
    </w:pPr>
    <w:rPr>
      <w:b/>
      <w:sz w:val="28"/>
      <w:szCs w:val="28"/>
      <w:lang w:val="zh-CN"/>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Cs w:val="20"/>
      <w:lang w:val="zh-CN"/>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Cs w:val="20"/>
      <w:lang w:val="zh-CN"/>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Cs w:val="20"/>
      <w:lang w:val="zh-CN"/>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qFormat/>
    <w:pPr>
      <w:ind w:leftChars="1200" w:left="1200"/>
    </w:pPr>
  </w:style>
  <w:style w:type="paragraph" w:styleId="a3">
    <w:name w:val="Normal Indent"/>
    <w:basedOn w:val="a"/>
    <w:qFormat/>
    <w:pPr>
      <w:ind w:firstLine="420"/>
    </w:pPr>
  </w:style>
  <w:style w:type="paragraph" w:styleId="a4">
    <w:name w:val="Document Map"/>
    <w:basedOn w:val="a"/>
    <w:link w:val="a5"/>
    <w:qFormat/>
    <w:rPr>
      <w:rFonts w:hAnsi="Calibri"/>
      <w:sz w:val="18"/>
      <w:szCs w:val="18"/>
      <w:lang w:val="zh-CN"/>
    </w:rPr>
  </w:style>
  <w:style w:type="paragraph" w:styleId="a6">
    <w:name w:val="annotation text"/>
    <w:basedOn w:val="a"/>
    <w:link w:val="a7"/>
    <w:uiPriority w:val="99"/>
    <w:qFormat/>
    <w:pPr>
      <w:jc w:val="left"/>
    </w:pPr>
    <w:rPr>
      <w:szCs w:val="20"/>
      <w:lang w:val="zh-CN"/>
    </w:rPr>
  </w:style>
  <w:style w:type="paragraph" w:styleId="30">
    <w:name w:val="Body Text 3"/>
    <w:basedOn w:val="a"/>
    <w:link w:val="32"/>
    <w:qFormat/>
    <w:rPr>
      <w:rFonts w:hAnsi="Calibri" w:hint="eastAsia"/>
      <w:szCs w:val="20"/>
      <w:lang w:val="zh-CN"/>
    </w:rPr>
  </w:style>
  <w:style w:type="paragraph" w:styleId="a8">
    <w:name w:val="Body Text"/>
    <w:basedOn w:val="a"/>
    <w:link w:val="a9"/>
    <w:qFormat/>
    <w:pPr>
      <w:spacing w:after="120"/>
    </w:pPr>
    <w:rPr>
      <w:szCs w:val="24"/>
      <w:lang w:val="zh-CN"/>
    </w:rPr>
  </w:style>
  <w:style w:type="paragraph" w:styleId="aa">
    <w:name w:val="Body Text Indent"/>
    <w:basedOn w:val="a"/>
    <w:link w:val="ab"/>
    <w:qFormat/>
    <w:pPr>
      <w:spacing w:after="120"/>
      <w:ind w:leftChars="200" w:left="420"/>
    </w:pPr>
    <w:rPr>
      <w:szCs w:val="20"/>
      <w:lang w:val="zh-CN"/>
    </w:rPr>
  </w:style>
  <w:style w:type="paragraph" w:styleId="51">
    <w:name w:val="toc 5"/>
    <w:basedOn w:val="a"/>
    <w:next w:val="a"/>
    <w:qFormat/>
    <w:pPr>
      <w:ind w:leftChars="800" w:left="800"/>
    </w:pPr>
  </w:style>
  <w:style w:type="paragraph" w:styleId="33">
    <w:name w:val="toc 3"/>
    <w:basedOn w:val="a"/>
    <w:next w:val="a"/>
    <w:uiPriority w:val="39"/>
    <w:qFormat/>
    <w:pPr>
      <w:ind w:leftChars="400" w:left="400"/>
    </w:pPr>
  </w:style>
  <w:style w:type="paragraph" w:styleId="ac">
    <w:name w:val="Plain Text"/>
    <w:basedOn w:val="a"/>
    <w:link w:val="ad"/>
    <w:qFormat/>
    <w:rPr>
      <w:rFonts w:hAnsi="Calibri" w:hint="eastAsia"/>
      <w:lang w:val="zh-CN"/>
    </w:rPr>
  </w:style>
  <w:style w:type="paragraph" w:styleId="81">
    <w:name w:val="toc 8"/>
    <w:basedOn w:val="a"/>
    <w:next w:val="a"/>
    <w:qFormat/>
    <w:pPr>
      <w:ind w:leftChars="1400" w:left="1400"/>
    </w:pPr>
  </w:style>
  <w:style w:type="paragraph" w:styleId="ae">
    <w:name w:val="Date"/>
    <w:basedOn w:val="a"/>
    <w:next w:val="a"/>
    <w:link w:val="af"/>
    <w:qFormat/>
    <w:pPr>
      <w:ind w:leftChars="2500" w:left="2500"/>
    </w:pPr>
    <w:rPr>
      <w:szCs w:val="20"/>
      <w:lang w:val="zh-CN"/>
    </w:rPr>
  </w:style>
  <w:style w:type="paragraph" w:styleId="20">
    <w:name w:val="Body Text Indent 2"/>
    <w:basedOn w:val="a"/>
    <w:link w:val="22"/>
    <w:qFormat/>
    <w:pPr>
      <w:spacing w:after="120" w:line="480" w:lineRule="auto"/>
      <w:ind w:leftChars="200" w:left="420"/>
    </w:pPr>
    <w:rPr>
      <w:szCs w:val="24"/>
      <w:lang w:val="zh-CN"/>
    </w:rPr>
  </w:style>
  <w:style w:type="paragraph" w:styleId="af0">
    <w:name w:val="Balloon Text"/>
    <w:basedOn w:val="a"/>
    <w:link w:val="af1"/>
    <w:qFormat/>
    <w:rPr>
      <w:sz w:val="18"/>
      <w:szCs w:val="20"/>
      <w:lang w:val="zh-CN"/>
    </w:rPr>
  </w:style>
  <w:style w:type="paragraph" w:styleId="af2">
    <w:name w:val="footer"/>
    <w:basedOn w:val="a"/>
    <w:link w:val="af3"/>
    <w:uiPriority w:val="99"/>
    <w:qFormat/>
    <w:pPr>
      <w:tabs>
        <w:tab w:val="center" w:pos="4153"/>
        <w:tab w:val="right" w:pos="8306"/>
      </w:tabs>
      <w:jc w:val="left"/>
    </w:pPr>
    <w:rPr>
      <w:rFonts w:ascii="Calibri" w:hAnsi="Calibri"/>
      <w:sz w:val="18"/>
      <w:lang w:val="zh-CN"/>
    </w:rPr>
  </w:style>
  <w:style w:type="paragraph" w:styleId="af4">
    <w:name w:val="envelope return"/>
    <w:basedOn w:val="a"/>
    <w:uiPriority w:val="99"/>
    <w:unhideWhenUsed/>
    <w:qFormat/>
    <w:pPr>
      <w:jc w:val="left"/>
    </w:pPr>
    <w:rPr>
      <w:rFonts w:ascii="Arial" w:eastAsia="Times New Roman" w:hAnsi="Arial"/>
      <w:color w:val="000000"/>
      <w:kern w:val="0"/>
      <w:szCs w:val="24"/>
      <w:lang w:eastAsia="en-US" w:bidi="en-US"/>
    </w:rPr>
  </w:style>
  <w:style w:type="paragraph" w:styleId="af5">
    <w:name w:val="header"/>
    <w:basedOn w:val="a"/>
    <w:link w:val="af6"/>
    <w:qFormat/>
    <w:pPr>
      <w:tabs>
        <w:tab w:val="center" w:pos="4153"/>
        <w:tab w:val="right" w:pos="8306"/>
      </w:tabs>
    </w:pPr>
    <w:rPr>
      <w:sz w:val="18"/>
      <w:szCs w:val="20"/>
      <w:lang w:val="zh-CN"/>
    </w:rPr>
  </w:style>
  <w:style w:type="paragraph" w:styleId="11">
    <w:name w:val="toc 1"/>
    <w:basedOn w:val="a"/>
    <w:next w:val="a"/>
    <w:autoRedefine/>
    <w:uiPriority w:val="39"/>
    <w:qFormat/>
    <w:pPr>
      <w:spacing w:line="288" w:lineRule="auto"/>
      <w:ind w:firstLineChars="0" w:firstLine="0"/>
    </w:pPr>
    <w:rPr>
      <w:sz w:val="28"/>
    </w:rPr>
  </w:style>
  <w:style w:type="paragraph" w:styleId="41">
    <w:name w:val="toc 4"/>
    <w:basedOn w:val="a"/>
    <w:next w:val="a"/>
    <w:qFormat/>
    <w:pPr>
      <w:ind w:leftChars="600" w:left="600"/>
    </w:pPr>
  </w:style>
  <w:style w:type="paragraph" w:styleId="61">
    <w:name w:val="toc 6"/>
    <w:basedOn w:val="a"/>
    <w:next w:val="a"/>
    <w:qFormat/>
    <w:pPr>
      <w:ind w:leftChars="1000" w:left="1000"/>
    </w:pPr>
  </w:style>
  <w:style w:type="paragraph" w:styleId="34">
    <w:name w:val="Body Text Indent 3"/>
    <w:basedOn w:val="a"/>
    <w:link w:val="35"/>
    <w:qFormat/>
    <w:pPr>
      <w:spacing w:after="120"/>
      <w:ind w:leftChars="200" w:left="200"/>
    </w:pPr>
    <w:rPr>
      <w:rFonts w:ascii="Calibri" w:hAnsi="Calibri"/>
      <w:sz w:val="16"/>
      <w:szCs w:val="16"/>
      <w:lang w:val="zh-CN"/>
    </w:rPr>
  </w:style>
  <w:style w:type="paragraph" w:styleId="23">
    <w:name w:val="toc 2"/>
    <w:basedOn w:val="a"/>
    <w:next w:val="a"/>
    <w:autoRedefine/>
    <w:uiPriority w:val="39"/>
    <w:qFormat/>
    <w:pPr>
      <w:spacing w:line="288" w:lineRule="auto"/>
      <w:ind w:leftChars="200" w:left="198" w:firstLineChars="0" w:firstLine="0"/>
    </w:pPr>
  </w:style>
  <w:style w:type="paragraph" w:styleId="91">
    <w:name w:val="toc 9"/>
    <w:basedOn w:val="a"/>
    <w:next w:val="a"/>
    <w:qFormat/>
    <w:pPr>
      <w:ind w:leftChars="1600" w:left="1600"/>
    </w:pPr>
  </w:style>
  <w:style w:type="paragraph" w:styleId="af7">
    <w:name w:val="Normal (Web)"/>
    <w:basedOn w:val="a"/>
    <w:qFormat/>
    <w:pPr>
      <w:widowControl/>
      <w:spacing w:before="100" w:beforeAutospacing="1" w:after="100" w:afterAutospacing="1"/>
      <w:jc w:val="left"/>
    </w:pPr>
    <w:rPr>
      <w:rFonts w:cs="宋体"/>
      <w:color w:val="000000"/>
      <w:kern w:val="0"/>
      <w:szCs w:val="20"/>
    </w:rPr>
  </w:style>
  <w:style w:type="paragraph" w:styleId="12">
    <w:name w:val="index 1"/>
    <w:basedOn w:val="a"/>
    <w:next w:val="a"/>
    <w:qFormat/>
    <w:pPr>
      <w:spacing w:line="220" w:lineRule="exact"/>
      <w:jc w:val="center"/>
    </w:pPr>
    <w:rPr>
      <w:rFonts w:ascii="仿宋_GB2312" w:eastAsia="仿宋_GB2312"/>
      <w:szCs w:val="21"/>
    </w:rPr>
  </w:style>
  <w:style w:type="paragraph" w:styleId="af8">
    <w:name w:val="Title"/>
    <w:basedOn w:val="a"/>
    <w:link w:val="af9"/>
    <w:qFormat/>
    <w:pPr>
      <w:spacing w:before="240" w:after="60" w:line="420" w:lineRule="atLeast"/>
      <w:jc w:val="center"/>
      <w:textAlignment w:val="baseline"/>
      <w:outlineLvl w:val="0"/>
    </w:pPr>
    <w:rPr>
      <w:rFonts w:ascii="Arial" w:hAnsi="Arial"/>
      <w:b/>
      <w:kern w:val="0"/>
      <w:sz w:val="32"/>
      <w:szCs w:val="20"/>
      <w:lang w:val="zh-CN"/>
    </w:rPr>
  </w:style>
  <w:style w:type="paragraph" w:styleId="afa">
    <w:name w:val="annotation subject"/>
    <w:basedOn w:val="a6"/>
    <w:next w:val="a6"/>
    <w:link w:val="afb"/>
    <w:qFormat/>
  </w:style>
  <w:style w:type="paragraph" w:styleId="afc">
    <w:name w:val="Body Text First Indent"/>
    <w:basedOn w:val="a8"/>
    <w:link w:val="afd"/>
    <w:qFormat/>
    <w:pPr>
      <w:ind w:firstLine="420"/>
    </w:pPr>
  </w:style>
  <w:style w:type="paragraph" w:styleId="24">
    <w:name w:val="Body Text First Indent 2"/>
    <w:basedOn w:val="aa"/>
    <w:uiPriority w:val="99"/>
    <w:unhideWhenUsed/>
    <w:qFormat/>
    <w:pPr>
      <w:widowControl/>
      <w:spacing w:line="256" w:lineRule="auto"/>
      <w:ind w:firstLine="420"/>
      <w:jc w:val="left"/>
    </w:pPr>
    <w:rPr>
      <w:rFonts w:ascii="Calibri" w:eastAsia="Calibri" w:hAnsi="Calibri"/>
      <w:color w:val="000000"/>
      <w:sz w:val="22"/>
    </w:rPr>
  </w:style>
  <w:style w:type="table" w:styleId="af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page number"/>
    <w:qFormat/>
  </w:style>
  <w:style w:type="character" w:styleId="aff1">
    <w:name w:val="FollowedHyperlink"/>
    <w:qFormat/>
    <w:rPr>
      <w:color w:val="800080"/>
      <w:u w:val="single"/>
    </w:rPr>
  </w:style>
  <w:style w:type="character" w:styleId="aff2">
    <w:name w:val="Hyperlink"/>
    <w:uiPriority w:val="99"/>
    <w:qFormat/>
    <w:rPr>
      <w:color w:val="0000FF"/>
      <w:u w:val="single"/>
    </w:rPr>
  </w:style>
  <w:style w:type="character" w:styleId="aff3">
    <w:name w:val="annotation reference"/>
    <w:qFormat/>
    <w:rPr>
      <w:sz w:val="21"/>
    </w:rPr>
  </w:style>
  <w:style w:type="character" w:styleId="aff4">
    <w:name w:val="footnote reference"/>
    <w:qFormat/>
    <w:rPr>
      <w:vertAlign w:val="superscript"/>
    </w:rPr>
  </w:style>
  <w:style w:type="character" w:customStyle="1" w:styleId="a9">
    <w:name w:val="正文文本 字符"/>
    <w:link w:val="a8"/>
    <w:qFormat/>
    <w:rPr>
      <w:kern w:val="2"/>
      <w:sz w:val="21"/>
      <w:szCs w:val="24"/>
    </w:rPr>
  </w:style>
  <w:style w:type="character" w:customStyle="1" w:styleId="10">
    <w:name w:val="标题 1 字符"/>
    <w:link w:val="1"/>
    <w:qFormat/>
    <w:rPr>
      <w:rFonts w:ascii="宋体" w:hAnsi="宋体"/>
      <w:b/>
      <w:kern w:val="2"/>
      <w:sz w:val="36"/>
      <w:lang w:val="zh-CN"/>
    </w:rPr>
  </w:style>
  <w:style w:type="character" w:customStyle="1" w:styleId="21">
    <w:name w:val="标题 2 字符1"/>
    <w:link w:val="2"/>
    <w:qFormat/>
    <w:rPr>
      <w:rFonts w:ascii="Arial" w:eastAsia="黑体" w:hAnsi="Arial"/>
      <w:b/>
      <w:kern w:val="2"/>
      <w:sz w:val="32"/>
    </w:rPr>
  </w:style>
  <w:style w:type="character" w:customStyle="1" w:styleId="31">
    <w:name w:val="标题 3 字符1"/>
    <w:link w:val="3"/>
    <w:qFormat/>
    <w:rPr>
      <w:rFonts w:ascii="黑体" w:eastAsia="黑体" w:hAnsi="Calibri"/>
      <w:kern w:val="2"/>
      <w:sz w:val="28"/>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kern w:val="2"/>
      <w:sz w:val="28"/>
      <w:szCs w:val="28"/>
    </w:rPr>
  </w:style>
  <w:style w:type="character" w:customStyle="1" w:styleId="60">
    <w:name w:val="标题 6 字符"/>
    <w:link w:val="6"/>
    <w:qFormat/>
    <w:rPr>
      <w:rFonts w:ascii="Arial" w:eastAsia="黑体" w:hAnsi="Arial"/>
      <w:b/>
      <w:bCs/>
      <w:sz w:val="24"/>
    </w:rPr>
  </w:style>
  <w:style w:type="character" w:customStyle="1" w:styleId="70">
    <w:name w:val="标题 7 字符"/>
    <w:link w:val="7"/>
    <w:qFormat/>
    <w:rPr>
      <w:rFonts w:eastAsia="宋体"/>
      <w:b/>
      <w:bCs/>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szCs w:val="21"/>
    </w:rPr>
  </w:style>
  <w:style w:type="character" w:customStyle="1" w:styleId="a5">
    <w:name w:val="文档结构图 字符"/>
    <w:link w:val="a4"/>
    <w:qFormat/>
    <w:rPr>
      <w:rFonts w:ascii="宋体" w:eastAsia="宋体" w:hAnsi="Calibri" w:cs="宋体"/>
      <w:kern w:val="2"/>
      <w:sz w:val="18"/>
      <w:szCs w:val="18"/>
    </w:rPr>
  </w:style>
  <w:style w:type="character" w:customStyle="1" w:styleId="a7">
    <w:name w:val="批注文字 字符"/>
    <w:link w:val="a6"/>
    <w:uiPriority w:val="99"/>
    <w:qFormat/>
    <w:rPr>
      <w:kern w:val="2"/>
      <w:sz w:val="21"/>
    </w:rPr>
  </w:style>
  <w:style w:type="character" w:customStyle="1" w:styleId="32">
    <w:name w:val="正文文本 3 字符"/>
    <w:link w:val="30"/>
    <w:qFormat/>
    <w:rPr>
      <w:rFonts w:ascii="宋体" w:eastAsia="宋体" w:hAnsi="Calibri" w:cs="宋体" w:hint="eastAsia"/>
      <w:kern w:val="2"/>
      <w:sz w:val="24"/>
    </w:rPr>
  </w:style>
  <w:style w:type="character" w:customStyle="1" w:styleId="ab">
    <w:name w:val="正文文本缩进 字符"/>
    <w:link w:val="aa"/>
    <w:qFormat/>
    <w:rPr>
      <w:rFonts w:eastAsia="宋体"/>
      <w:kern w:val="2"/>
      <w:sz w:val="21"/>
    </w:rPr>
  </w:style>
  <w:style w:type="character" w:customStyle="1" w:styleId="ad">
    <w:name w:val="纯文本 字符"/>
    <w:link w:val="ac"/>
    <w:qFormat/>
    <w:rPr>
      <w:rFonts w:ascii="宋体" w:eastAsia="宋体" w:hAnsi="Calibri" w:cs="宋体" w:hint="eastAsia"/>
      <w:kern w:val="2"/>
      <w:sz w:val="21"/>
      <w:szCs w:val="22"/>
    </w:rPr>
  </w:style>
  <w:style w:type="character" w:customStyle="1" w:styleId="af">
    <w:name w:val="日期 字符"/>
    <w:link w:val="ae"/>
    <w:qFormat/>
    <w:rPr>
      <w:rFonts w:eastAsia="宋体"/>
      <w:kern w:val="2"/>
      <w:sz w:val="21"/>
    </w:rPr>
  </w:style>
  <w:style w:type="character" w:customStyle="1" w:styleId="22">
    <w:name w:val="正文文本缩进 2 字符"/>
    <w:link w:val="20"/>
    <w:qFormat/>
    <w:rPr>
      <w:kern w:val="2"/>
      <w:sz w:val="21"/>
      <w:szCs w:val="24"/>
    </w:rPr>
  </w:style>
  <w:style w:type="character" w:customStyle="1" w:styleId="af1">
    <w:name w:val="批注框文本 字符"/>
    <w:link w:val="af0"/>
    <w:qFormat/>
    <w:rPr>
      <w:rFonts w:eastAsia="宋体"/>
      <w:kern w:val="2"/>
      <w:sz w:val="18"/>
    </w:rPr>
  </w:style>
  <w:style w:type="character" w:customStyle="1" w:styleId="af3">
    <w:name w:val="页脚 字符"/>
    <w:link w:val="af2"/>
    <w:uiPriority w:val="99"/>
    <w:qFormat/>
    <w:rPr>
      <w:rFonts w:ascii="Calibri" w:hAnsi="Calibri" w:cs="Calibri" w:hint="default"/>
      <w:kern w:val="2"/>
      <w:sz w:val="18"/>
      <w:szCs w:val="22"/>
    </w:rPr>
  </w:style>
  <w:style w:type="character" w:customStyle="1" w:styleId="af6">
    <w:name w:val="页眉 字符"/>
    <w:link w:val="af5"/>
    <w:qFormat/>
    <w:rPr>
      <w:rFonts w:eastAsia="宋体"/>
      <w:kern w:val="2"/>
      <w:sz w:val="18"/>
    </w:rPr>
  </w:style>
  <w:style w:type="character" w:customStyle="1" w:styleId="35">
    <w:name w:val="正文文本缩进 3 字符"/>
    <w:link w:val="34"/>
    <w:qFormat/>
    <w:rPr>
      <w:rFonts w:ascii="Calibri" w:eastAsia="宋体" w:hAnsi="Calibri"/>
      <w:kern w:val="2"/>
      <w:sz w:val="16"/>
      <w:szCs w:val="16"/>
    </w:rPr>
  </w:style>
  <w:style w:type="character" w:customStyle="1" w:styleId="af9">
    <w:name w:val="标题 字符"/>
    <w:link w:val="af8"/>
    <w:qFormat/>
    <w:rPr>
      <w:rFonts w:ascii="Arial" w:eastAsia="宋体" w:hAnsi="Arial"/>
      <w:b/>
      <w:sz w:val="32"/>
    </w:rPr>
  </w:style>
  <w:style w:type="character" w:customStyle="1" w:styleId="afb">
    <w:name w:val="批注主题 字符"/>
    <w:link w:val="afa"/>
    <w:qFormat/>
    <w:rPr>
      <w:rFonts w:eastAsia="宋体"/>
      <w:kern w:val="2"/>
      <w:sz w:val="21"/>
    </w:rPr>
  </w:style>
  <w:style w:type="character" w:customStyle="1" w:styleId="afd">
    <w:name w:val="正文首行缩进 字符"/>
    <w:link w:val="afc"/>
    <w:qFormat/>
    <w:rPr>
      <w:rFonts w:eastAsia="宋体"/>
      <w:kern w:val="2"/>
      <w:sz w:val="21"/>
      <w:szCs w:val="24"/>
      <w:lang w:val="en-US" w:eastAsia="zh-CN" w:bidi="ar-SA"/>
    </w:rPr>
  </w:style>
  <w:style w:type="character" w:customStyle="1" w:styleId="13">
    <w:name w:val="正文文本首行缩进 字符1"/>
    <w:qFormat/>
    <w:rPr>
      <w:kern w:val="2"/>
      <w:sz w:val="21"/>
      <w:szCs w:val="22"/>
    </w:rPr>
  </w:style>
  <w:style w:type="character" w:customStyle="1" w:styleId="CommentTextChar">
    <w:name w:val="Comment Text Char"/>
    <w:qFormat/>
  </w:style>
  <w:style w:type="character" w:customStyle="1" w:styleId="110">
    <w:name w:val="标题 1 字符1"/>
    <w:qFormat/>
    <w:rPr>
      <w:rFonts w:eastAsia="宋体"/>
      <w:b/>
      <w:kern w:val="44"/>
      <w:sz w:val="44"/>
    </w:rPr>
  </w:style>
  <w:style w:type="character" w:customStyle="1" w:styleId="510">
    <w:name w:val="标题 5 字符1"/>
    <w:qFormat/>
    <w:rPr>
      <w:rFonts w:eastAsia="宋体"/>
      <w:b/>
      <w:bCs/>
      <w:kern w:val="2"/>
      <w:sz w:val="28"/>
      <w:szCs w:val="28"/>
    </w:rPr>
  </w:style>
  <w:style w:type="character" w:customStyle="1" w:styleId="3Char">
    <w:name w:val="正文文本 3 Char"/>
    <w:qFormat/>
    <w:rPr>
      <w:rFonts w:ascii="宋体" w:eastAsia="宋体" w:hAnsi="Calibri"/>
      <w:kern w:val="2"/>
      <w:sz w:val="24"/>
    </w:rPr>
  </w:style>
  <w:style w:type="character" w:customStyle="1" w:styleId="Char">
    <w:name w:val="纯文本 Char"/>
    <w:qFormat/>
    <w:rPr>
      <w:rFonts w:ascii="宋体" w:eastAsia="宋体" w:hAnsi="Calibri"/>
      <w:kern w:val="2"/>
      <w:sz w:val="21"/>
      <w:szCs w:val="22"/>
    </w:rPr>
  </w:style>
  <w:style w:type="character" w:customStyle="1" w:styleId="2Char">
    <w:name w:val="标题 2 Char"/>
    <w:qFormat/>
    <w:rPr>
      <w:rFonts w:ascii="Arial" w:eastAsia="黑体" w:hAnsi="Arial"/>
      <w:b/>
      <w:kern w:val="2"/>
      <w:sz w:val="32"/>
    </w:rPr>
  </w:style>
  <w:style w:type="character" w:customStyle="1" w:styleId="36">
    <w:name w:val="标题 3 字符"/>
    <w:qFormat/>
    <w:rPr>
      <w:rFonts w:ascii="黑体" w:eastAsia="黑体" w:hAnsi="Calibri" w:cs="黑体" w:hint="eastAsia"/>
      <w:kern w:val="2"/>
      <w:sz w:val="28"/>
    </w:rPr>
  </w:style>
  <w:style w:type="character" w:customStyle="1" w:styleId="Char0">
    <w:name w:val="页脚 Char"/>
    <w:qFormat/>
    <w:rPr>
      <w:rFonts w:ascii="Calibri" w:eastAsia="宋体" w:hAnsi="Calibri"/>
      <w:kern w:val="2"/>
      <w:sz w:val="18"/>
      <w:szCs w:val="22"/>
    </w:rPr>
  </w:style>
  <w:style w:type="character" w:customStyle="1" w:styleId="Char1">
    <w:name w:val="批注文字 Char1"/>
    <w:qFormat/>
    <w:rPr>
      <w:rFonts w:ascii="Times New Roman" w:eastAsia="宋体" w:hAnsi="Times New Roman" w:cs="Times New Roman"/>
      <w:sz w:val="20"/>
      <w:szCs w:val="20"/>
      <w:lang w:bidi="ar-SA"/>
    </w:rPr>
  </w:style>
  <w:style w:type="character" w:customStyle="1" w:styleId="210">
    <w:name w:val="正文文本缩进 2 字符1"/>
    <w:qFormat/>
    <w:rPr>
      <w:kern w:val="2"/>
      <w:sz w:val="21"/>
    </w:rPr>
  </w:style>
  <w:style w:type="character" w:customStyle="1" w:styleId="14">
    <w:name w:val="批注文字 字符1"/>
    <w:qFormat/>
    <w:rPr>
      <w:kern w:val="2"/>
      <w:sz w:val="21"/>
      <w:szCs w:val="22"/>
    </w:rPr>
  </w:style>
  <w:style w:type="character" w:customStyle="1" w:styleId="15">
    <w:name w:val="页脚 字符1"/>
    <w:qFormat/>
    <w:rPr>
      <w:kern w:val="2"/>
      <w:sz w:val="18"/>
      <w:szCs w:val="18"/>
    </w:rPr>
  </w:style>
  <w:style w:type="character" w:customStyle="1" w:styleId="CharChar">
    <w:name w:val="文一 Char Char"/>
    <w:link w:val="aff5"/>
    <w:qFormat/>
    <w:rPr>
      <w:snapToGrid w:val="0"/>
      <w:spacing w:val="4"/>
      <w:sz w:val="24"/>
      <w:szCs w:val="24"/>
    </w:rPr>
  </w:style>
  <w:style w:type="paragraph" w:customStyle="1" w:styleId="aff5">
    <w:name w:val="文一"/>
    <w:basedOn w:val="a"/>
    <w:link w:val="CharChar"/>
    <w:qFormat/>
    <w:pPr>
      <w:topLinePunct/>
      <w:spacing w:line="360" w:lineRule="auto"/>
      <w:ind w:firstLine="200"/>
    </w:pPr>
    <w:rPr>
      <w:snapToGrid w:val="0"/>
      <w:spacing w:val="4"/>
      <w:kern w:val="0"/>
      <w:szCs w:val="24"/>
      <w:lang w:val="zh-CN"/>
    </w:rPr>
  </w:style>
  <w:style w:type="character" w:customStyle="1" w:styleId="aff6">
    <w:name w:val="正文文本首行缩进 字符"/>
    <w:qFormat/>
    <w:rPr>
      <w:kern w:val="2"/>
      <w:sz w:val="21"/>
      <w:szCs w:val="24"/>
    </w:rPr>
  </w:style>
  <w:style w:type="character" w:customStyle="1" w:styleId="DefaultParagraphFontNew">
    <w:name w:val="Default Paragraph Font New"/>
    <w:qFormat/>
    <w:rPr>
      <w:rFonts w:hint="default"/>
    </w:rPr>
  </w:style>
  <w:style w:type="character" w:customStyle="1" w:styleId="font161">
    <w:name w:val="font161"/>
    <w:qFormat/>
    <w:rPr>
      <w:b/>
      <w:bCs/>
      <w:sz w:val="32"/>
      <w:szCs w:val="32"/>
    </w:rPr>
  </w:style>
  <w:style w:type="character" w:customStyle="1" w:styleId="16">
    <w:name w:val="纯文本 字符1"/>
    <w:qFormat/>
    <w:rPr>
      <w:rFonts w:ascii="等线" w:eastAsia="等线" w:hAnsi="Courier New" w:cs="Courier New"/>
      <w:kern w:val="2"/>
      <w:sz w:val="21"/>
    </w:rPr>
  </w:style>
  <w:style w:type="character" w:customStyle="1" w:styleId="Char2">
    <w:name w:val="正文文本 Char"/>
    <w:uiPriority w:val="99"/>
    <w:qFormat/>
    <w:rPr>
      <w:rFonts w:eastAsia="宋体"/>
      <w:kern w:val="2"/>
      <w:sz w:val="21"/>
      <w:szCs w:val="24"/>
      <w:lang w:val="en-US" w:eastAsia="zh-CN" w:bidi="ar-SA"/>
    </w:rPr>
  </w:style>
  <w:style w:type="character" w:customStyle="1" w:styleId="Char10">
    <w:name w:val="正文首行缩进 Char1"/>
    <w:qFormat/>
    <w:rPr>
      <w:rFonts w:eastAsia="宋体"/>
      <w:kern w:val="2"/>
      <w:sz w:val="21"/>
    </w:rPr>
  </w:style>
  <w:style w:type="character" w:customStyle="1" w:styleId="Char20">
    <w:name w:val="批注文字 Char2"/>
    <w:qFormat/>
    <w:rPr>
      <w:rFonts w:ascii="Times New Roman" w:hAnsi="Times New Roman"/>
      <w:kern w:val="2"/>
      <w:sz w:val="21"/>
      <w:szCs w:val="24"/>
    </w:rPr>
  </w:style>
  <w:style w:type="character" w:customStyle="1" w:styleId="310">
    <w:name w:val="正文文本 3 字符1"/>
    <w:qFormat/>
    <w:rPr>
      <w:kern w:val="2"/>
      <w:sz w:val="16"/>
      <w:szCs w:val="16"/>
    </w:rPr>
  </w:style>
  <w:style w:type="character" w:customStyle="1" w:styleId="17">
    <w:name w:val="正文文本 字符1"/>
    <w:qFormat/>
    <w:rPr>
      <w:kern w:val="2"/>
      <w:sz w:val="21"/>
      <w:szCs w:val="22"/>
    </w:rPr>
  </w:style>
  <w:style w:type="character" w:customStyle="1" w:styleId="2Char0">
    <w:name w:val="正文文本缩进 2 Char"/>
    <w:qFormat/>
    <w:rPr>
      <w:rFonts w:eastAsia="宋体"/>
      <w:kern w:val="2"/>
      <w:sz w:val="21"/>
      <w:szCs w:val="24"/>
    </w:rPr>
  </w:style>
  <w:style w:type="character" w:customStyle="1" w:styleId="Char3">
    <w:name w:val="批注文字 Char"/>
    <w:uiPriority w:val="99"/>
    <w:qFormat/>
    <w:rPr>
      <w:rFonts w:eastAsia="宋体"/>
      <w:kern w:val="2"/>
      <w:sz w:val="21"/>
    </w:rPr>
  </w:style>
  <w:style w:type="character" w:customStyle="1" w:styleId="stylekwd">
    <w:name w:val="style_kwd"/>
    <w:qFormat/>
  </w:style>
  <w:style w:type="character" w:customStyle="1" w:styleId="25">
    <w:name w:val="正文文本首行缩进 字符2"/>
    <w:qFormat/>
    <w:rPr>
      <w:rFonts w:eastAsia="宋体"/>
      <w:kern w:val="2"/>
      <w:sz w:val="21"/>
      <w:szCs w:val="24"/>
      <w:lang w:val="en-US" w:eastAsia="zh-CN" w:bidi="ar-SA"/>
    </w:rPr>
  </w:style>
  <w:style w:type="character" w:customStyle="1" w:styleId="26">
    <w:name w:val="标题 2 字符"/>
    <w:qFormat/>
    <w:rPr>
      <w:rFonts w:ascii="Arial" w:eastAsia="黑体" w:hAnsi="Arial" w:cs="Arial" w:hint="default"/>
      <w:b/>
      <w:kern w:val="2"/>
      <w:sz w:val="32"/>
      <w:szCs w:val="22"/>
    </w:rPr>
  </w:style>
  <w:style w:type="character" w:customStyle="1" w:styleId="18">
    <w:name w:val="默认段落字体1"/>
    <w:qFormat/>
    <w:rPr>
      <w:rFonts w:hint="default"/>
    </w:rPr>
  </w:style>
  <w:style w:type="paragraph" w:customStyle="1" w:styleId="16620">
    <w:name w:val="样式 标题 1 + 黑体 三号 非加粗 居中 段前: 6 磅 段后: 6 磅 行距: 固定值 20 磅"/>
    <w:basedOn w:val="1"/>
    <w:qFormat/>
    <w:pPr>
      <w:spacing w:before="120" w:after="120" w:line="400" w:lineRule="exact"/>
    </w:pPr>
    <w:rPr>
      <w:rFonts w:ascii="黑体" w:eastAsia="黑体" w:hAnsi="黑体" w:cs="宋体"/>
      <w:b w:val="0"/>
      <w:sz w:val="32"/>
    </w:rPr>
  </w:style>
  <w:style w:type="paragraph" w:customStyle="1" w:styleId="62">
    <w:name w:val="6'"/>
    <w:basedOn w:val="a"/>
    <w:qFormat/>
    <w:pPr>
      <w:autoSpaceDE w:val="0"/>
      <w:autoSpaceDN w:val="0"/>
      <w:spacing w:line="320" w:lineRule="exact"/>
      <w:jc w:val="center"/>
      <w:textAlignment w:val="baseline"/>
    </w:pPr>
    <w:rPr>
      <w:spacing w:val="20"/>
      <w:kern w:val="28"/>
      <w:szCs w:val="20"/>
    </w:rPr>
  </w:style>
  <w:style w:type="paragraph" w:customStyle="1" w:styleId="111">
    <w:name w:val="修订11"/>
    <w:qFormat/>
    <w:rPr>
      <w:kern w:val="2"/>
      <w:sz w:val="21"/>
      <w:szCs w:val="24"/>
    </w:rPr>
  </w:style>
  <w:style w:type="paragraph" w:customStyle="1" w:styleId="p0">
    <w:name w:val="p0"/>
    <w:basedOn w:val="a"/>
    <w:qFormat/>
    <w:pPr>
      <w:widowControl/>
    </w:pPr>
    <w:rPr>
      <w:rFonts w:cs="宋体"/>
      <w:kern w:val="0"/>
      <w:szCs w:val="21"/>
    </w:rPr>
  </w:style>
  <w:style w:type="paragraph" w:customStyle="1" w:styleId="19">
    <w:name w:val="正文1"/>
    <w:qFormat/>
    <w:pPr>
      <w:widowControl w:val="0"/>
      <w:jc w:val="both"/>
    </w:pPr>
    <w:rPr>
      <w:rFonts w:hint="eastAsia"/>
      <w:kern w:val="2"/>
      <w:sz w:val="21"/>
    </w:rPr>
  </w:style>
  <w:style w:type="paragraph" w:customStyle="1" w:styleId="CM6">
    <w:name w:val="CM6"/>
    <w:basedOn w:val="a"/>
    <w:next w:val="a"/>
    <w:qFormat/>
    <w:pPr>
      <w:autoSpaceDE w:val="0"/>
      <w:autoSpaceDN w:val="0"/>
      <w:spacing w:line="626" w:lineRule="atLeast"/>
      <w:jc w:val="left"/>
    </w:pPr>
    <w:rPr>
      <w:rFonts w:ascii="隶书" w:eastAsia="隶书"/>
      <w:kern w:val="0"/>
      <w:szCs w:val="24"/>
    </w:rPr>
  </w:style>
  <w:style w:type="paragraph" w:customStyle="1" w:styleId="aff7">
    <w:name w:val="表格文字"/>
    <w:basedOn w:val="a"/>
    <w:qFormat/>
    <w:pPr>
      <w:spacing w:line="420" w:lineRule="atLeast"/>
      <w:jc w:val="left"/>
      <w:textAlignment w:val="baseline"/>
    </w:pPr>
    <w:rPr>
      <w:kern w:val="0"/>
      <w:szCs w:val="20"/>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rPr>
  </w:style>
  <w:style w:type="paragraph" w:styleId="aff8">
    <w:name w:val="List Paragraph"/>
    <w:basedOn w:val="a"/>
    <w:qFormat/>
    <w:pPr>
      <w:ind w:firstLine="420"/>
    </w:pPr>
  </w:style>
  <w:style w:type="paragraph" w:customStyle="1" w:styleId="NewNew">
    <w:name w:val="正文 New New"/>
    <w:qFormat/>
    <w:pPr>
      <w:widowControl w:val="0"/>
      <w:jc w:val="both"/>
    </w:pPr>
    <w:rPr>
      <w:kern w:val="2"/>
      <w:sz w:val="21"/>
      <w:szCs w:val="24"/>
    </w:rPr>
  </w:style>
  <w:style w:type="paragraph" w:customStyle="1" w:styleId="27">
    <w:name w:val="样式2"/>
    <w:basedOn w:val="3"/>
    <w:qFormat/>
    <w:pPr>
      <w:spacing w:line="415" w:lineRule="auto"/>
      <w:ind w:firstLine="137"/>
    </w:pPr>
    <w:rPr>
      <w:rFonts w:hAnsi="Times New Roman"/>
      <w:bCs/>
      <w:i/>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rPr>
  </w:style>
  <w:style w:type="paragraph" w:customStyle="1" w:styleId="1a">
    <w:name w:val="修订1"/>
    <w:qFormat/>
    <w:rPr>
      <w:kern w:val="2"/>
      <w:sz w:val="21"/>
    </w:rPr>
  </w:style>
  <w:style w:type="paragraph" w:customStyle="1" w:styleId="378020">
    <w:name w:val="样式 标题 3 + (中文) 黑体 小四 非加粗 段前: 7.8 磅 段后: 0 磅 行距: 固定值 20 磅"/>
    <w:basedOn w:val="3"/>
    <w:qFormat/>
    <w:pPr>
      <w:spacing w:before="0" w:after="0" w:line="400" w:lineRule="exact"/>
      <w:ind w:firstLine="137"/>
    </w:pPr>
    <w:rPr>
      <w:rFonts w:hAnsi="Times New Roman" w:cs="宋体"/>
      <w:sz w:val="24"/>
    </w:rPr>
  </w:style>
  <w:style w:type="paragraph" w:customStyle="1" w:styleId="aff9">
    <w:name w:val="表头"/>
    <w:basedOn w:val="a"/>
    <w:qFormat/>
    <w:pPr>
      <w:spacing w:line="360" w:lineRule="auto"/>
      <w:jc w:val="center"/>
    </w:pPr>
    <w:rPr>
      <w:rFonts w:ascii="黑体" w:eastAsia="黑体"/>
      <w:kern w:val="0"/>
      <w:szCs w:val="20"/>
    </w:rPr>
  </w:style>
  <w:style w:type="paragraph" w:customStyle="1" w:styleId="affa">
    <w:name w:val="文二"/>
    <w:basedOn w:val="a"/>
    <w:qFormat/>
    <w:rPr>
      <w:szCs w:val="21"/>
    </w:rPr>
  </w:style>
  <w:style w:type="paragraph" w:customStyle="1" w:styleId="affb">
    <w:name w:val="表格"/>
    <w:basedOn w:val="a"/>
    <w:qFormat/>
    <w:pPr>
      <w:jc w:val="center"/>
      <w:textAlignment w:val="center"/>
    </w:pPr>
    <w:rPr>
      <w:rFonts w:ascii="华文细黑" w:hAnsi="华文细黑"/>
      <w:kern w:val="0"/>
      <w:szCs w:val="20"/>
    </w:rPr>
  </w:style>
  <w:style w:type="paragraph" w:customStyle="1" w:styleId="msolistparagraph0">
    <w:name w:val="msolistparagraph"/>
    <w:basedOn w:val="a"/>
    <w:qFormat/>
    <w:pPr>
      <w:ind w:firstLine="420"/>
    </w:pPr>
    <w:rPr>
      <w:szCs w:val="20"/>
    </w:rPr>
  </w:style>
  <w:style w:type="paragraph" w:customStyle="1" w:styleId="Style23">
    <w:name w:val="_Style 23"/>
    <w:basedOn w:val="a"/>
    <w:qFormat/>
    <w:pPr>
      <w:widowControl/>
      <w:spacing w:after="160" w:line="240" w:lineRule="exact"/>
      <w:jc w:val="left"/>
    </w:pPr>
  </w:style>
  <w:style w:type="paragraph" w:customStyle="1" w:styleId="affc">
    <w:name w:val="我的正文"/>
    <w:basedOn w:val="a"/>
    <w:qFormat/>
    <w:rPr>
      <w:szCs w:val="24"/>
    </w:rPr>
  </w:style>
  <w:style w:type="paragraph" w:customStyle="1" w:styleId="1b">
    <w:name w:val="样式1"/>
    <w:basedOn w:val="a"/>
    <w:next w:val="4"/>
    <w:qFormat/>
    <w:pPr>
      <w:spacing w:line="360" w:lineRule="auto"/>
      <w:ind w:firstLine="420"/>
    </w:pPr>
    <w:rPr>
      <w:szCs w:val="21"/>
    </w:rPr>
  </w:style>
  <w:style w:type="paragraph" w:customStyle="1" w:styleId="Char11">
    <w:name w:val="Char1"/>
    <w:basedOn w:val="a"/>
    <w:qFormat/>
    <w:pPr>
      <w:tabs>
        <w:tab w:val="left" w:pos="360"/>
      </w:tabs>
    </w:pPr>
    <w:rPr>
      <w:szCs w:val="20"/>
    </w:rPr>
  </w:style>
  <w:style w:type="paragraph" w:customStyle="1" w:styleId="affd">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Char4">
    <w:name w:val="Char"/>
    <w:basedOn w:val="a"/>
    <w:qFormat/>
    <w:pPr>
      <w:widowControl/>
      <w:spacing w:after="160" w:line="240" w:lineRule="exact"/>
      <w:jc w:val="left"/>
    </w:pPr>
    <w:rPr>
      <w:rFonts w:ascii="Verdana" w:hAnsi="Verdana"/>
      <w:kern w:val="0"/>
      <w:sz w:val="20"/>
      <w:szCs w:val="20"/>
      <w:lang w:eastAsia="en-US"/>
    </w:rPr>
  </w:style>
  <w:style w:type="paragraph" w:customStyle="1" w:styleId="28">
    <w:name w:val="修订2"/>
    <w:qFormat/>
    <w:rPr>
      <w:kern w:val="2"/>
      <w:sz w:val="21"/>
      <w:szCs w:val="24"/>
    </w:rPr>
  </w:style>
  <w:style w:type="paragraph" w:customStyle="1" w:styleId="1c">
    <w:name w:val="1"/>
    <w:basedOn w:val="a"/>
    <w:qFormat/>
    <w:rPr>
      <w:szCs w:val="20"/>
    </w:rPr>
  </w:style>
  <w:style w:type="paragraph" w:customStyle="1" w:styleId="NormalNew">
    <w:name w:val="Normal New"/>
    <w:qFormat/>
    <w:pPr>
      <w:widowControl w:val="0"/>
      <w:jc w:val="both"/>
    </w:pPr>
    <w:rPr>
      <w:rFonts w:hint="eastAsia"/>
      <w:kern w:val="2"/>
      <w:sz w:val="21"/>
    </w:rPr>
  </w:style>
  <w:style w:type="paragraph" w:customStyle="1" w:styleId="37">
    <w:name w:val="修订3"/>
    <w:uiPriority w:val="99"/>
    <w:unhideWhenUsed/>
    <w:qFormat/>
    <w:rPr>
      <w:kern w:val="2"/>
      <w:sz w:val="21"/>
      <w:szCs w:val="22"/>
    </w:rPr>
  </w:style>
  <w:style w:type="paragraph" w:customStyle="1" w:styleId="ParaCharCharCharCharCharCharChar">
    <w:name w:val="默认段落字体 Para Char Char Char Char Char Char Char"/>
    <w:basedOn w:val="a"/>
    <w:qFormat/>
    <w:rPr>
      <w:rFonts w:ascii="Arial" w:hAnsi="Arial" w:cs="Arial"/>
      <w:sz w:val="20"/>
      <w:szCs w:val="20"/>
    </w:rPr>
  </w:style>
  <w:style w:type="paragraph" w:customStyle="1" w:styleId="150">
    <w:name w:val="样式 宋体 行距: 1.5 倍行距"/>
    <w:basedOn w:val="a"/>
    <w:qFormat/>
    <w:pPr>
      <w:jc w:val="center"/>
    </w:pPr>
    <w:rPr>
      <w:b/>
      <w:szCs w:val="20"/>
    </w:rPr>
  </w:style>
  <w:style w:type="paragraph" w:customStyle="1" w:styleId="-">
    <w:name w:val="正文-表格"/>
    <w:link w:val="-0"/>
    <w:qFormat/>
    <w:rPr>
      <w:rFonts w:ascii="宋体" w:hAnsi="宋体"/>
      <w:kern w:val="2"/>
      <w:sz w:val="22"/>
      <w:szCs w:val="22"/>
    </w:rPr>
  </w:style>
  <w:style w:type="character" w:customStyle="1" w:styleId="-0">
    <w:name w:val="正文-表格 字符"/>
    <w:basedOn w:val="a0"/>
    <w:link w:val="-"/>
    <w:qFormat/>
    <w:rPr>
      <w:rFonts w:ascii="宋体" w:hAnsi="宋体"/>
      <w:kern w:val="2"/>
      <w:sz w:val="22"/>
      <w:szCs w:val="22"/>
    </w:rPr>
  </w:style>
  <w:style w:type="paragraph" w:customStyle="1" w:styleId="-1">
    <w:name w:val="招标文件-数字标题1"/>
    <w:basedOn w:val="a"/>
    <w:link w:val="-10"/>
    <w:qFormat/>
    <w:pPr>
      <w:spacing w:beforeLines="100" w:before="100"/>
      <w:ind w:firstLineChars="0" w:firstLine="0"/>
      <w:outlineLvl w:val="1"/>
    </w:pPr>
    <w:rPr>
      <w:rFonts w:ascii="Times New Roman" w:hAnsi="Times New Roman"/>
      <w:b/>
      <w:sz w:val="32"/>
    </w:rPr>
  </w:style>
  <w:style w:type="character" w:customStyle="1" w:styleId="-10">
    <w:name w:val="招标文件-数字标题1 字符"/>
    <w:basedOn w:val="a0"/>
    <w:link w:val="-1"/>
    <w:qFormat/>
    <w:rPr>
      <w:b/>
      <w:kern w:val="2"/>
      <w:sz w:val="32"/>
      <w:szCs w:val="22"/>
    </w:rPr>
  </w:style>
  <w:style w:type="paragraph" w:customStyle="1" w:styleId="-2">
    <w:name w:val="招标文件-数字标题2"/>
    <w:basedOn w:val="a"/>
    <w:link w:val="-20"/>
    <w:qFormat/>
    <w:pPr>
      <w:spacing w:beforeLines="100" w:before="100" w:afterLines="30" w:after="30"/>
      <w:ind w:firstLineChars="174" w:firstLine="488"/>
      <w:outlineLvl w:val="2"/>
    </w:pPr>
    <w:rPr>
      <w:b/>
      <w:sz w:val="28"/>
    </w:rPr>
  </w:style>
  <w:style w:type="character" w:customStyle="1" w:styleId="-20">
    <w:name w:val="招标文件-数字标题2 字符"/>
    <w:basedOn w:val="a0"/>
    <w:link w:val="-2"/>
    <w:qFormat/>
    <w:rPr>
      <w:rFonts w:ascii="宋体" w:hAnsi="宋体"/>
      <w:b/>
      <w:kern w:val="2"/>
      <w:sz w:val="28"/>
      <w:szCs w:val="22"/>
    </w:rPr>
  </w:style>
  <w:style w:type="table" w:customStyle="1" w:styleId="1d">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
    <w:basedOn w:val="a1"/>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列出段落4"/>
    <w:basedOn w:val="a"/>
    <w:autoRedefine/>
    <w:uiPriority w:val="99"/>
    <w:qFormat/>
    <w:pPr>
      <w:ind w:firstLine="420"/>
    </w:pPr>
    <w:rPr>
      <w:szCs w:val="21"/>
    </w:rPr>
  </w:style>
  <w:style w:type="character" w:customStyle="1" w:styleId="affe">
    <w:name w:val="填空格"/>
    <w:autoRedefine/>
    <w:uiPriority w:val="1"/>
    <w:qFormat/>
    <w:rPr>
      <w:rFonts w:eastAsia="宋体"/>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67</Pages>
  <Words>16947</Words>
  <Characters>17795</Characters>
  <Application>Microsoft Office Word</Application>
  <DocSecurity>0</DocSecurity>
  <Lines>1271</Lines>
  <Paragraphs>1240</Paragraphs>
  <ScaleCrop>false</ScaleCrop>
  <Company>微软中国</Company>
  <LinksUpToDate>false</LinksUpToDate>
  <CharactersWithSpaces>33502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检测</dc:title>
  <dc:creator>NTKO</dc:creator>
  <cp:lastModifiedBy>MAGAM</cp:lastModifiedBy>
  <cp:revision>57</cp:revision>
  <cp:lastPrinted>2024-02-07T04:01:00Z</cp:lastPrinted>
  <dcterms:created xsi:type="dcterms:W3CDTF">2025-09-03T03:26:00Z</dcterms:created>
  <dcterms:modified xsi:type="dcterms:W3CDTF">2025-09-05T09:16:00Z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C5E6D1AE506D46608D715CDC669E65D7_13</vt:lpwstr>
  </property>
  <property fmtid="{D5CDD505-2E9C-101B-9397-08002B2CF9AE}" pid="4" name="KSOTemplateDocerSaveRecord">
    <vt:lpwstr>eyJoZGlkIjoiNzgzNzM2Njg3ZjQ2NDkwZWQ0Y2ZjNTFlZDQ5YzhkMDEiLCJ1c2VySWQiOiIxNDE5MjAwNTQ4In0=</vt:lpwstr>
  </property>
</Properties>
</file>