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AEB25" w14:textId="77777777" w:rsidR="008A25C0" w:rsidRPr="00FF0C0B" w:rsidRDefault="008A25C0">
      <w:pPr>
        <w:wordWrap w:val="0"/>
        <w:rPr>
          <w:rFonts w:ascii="宋体" w:eastAsia="宋体" w:hAnsi="宋体" w:cs="Times New Roman"/>
        </w:rPr>
      </w:pPr>
    </w:p>
    <w:p w14:paraId="41B766A7" w14:textId="77777777" w:rsidR="003963B9" w:rsidRPr="00FF0C0B" w:rsidRDefault="003963B9" w:rsidP="00663B32">
      <w:pPr>
        <w:jc w:val="center"/>
        <w:rPr>
          <w:rFonts w:ascii="宋体" w:eastAsia="宋体" w:hAnsi="宋体" w:cs="宋体"/>
          <w:b/>
          <w:sz w:val="48"/>
          <w:szCs w:val="48"/>
        </w:rPr>
      </w:pPr>
      <w:bookmarkStart w:id="0" w:name="_Toc152045511"/>
      <w:bookmarkStart w:id="1" w:name="_Toc152042287"/>
      <w:bookmarkStart w:id="2" w:name="_Toc144974479"/>
    </w:p>
    <w:p w14:paraId="04FC4A15" w14:textId="54BF15E2" w:rsidR="00663B32" w:rsidRPr="00FF0C0B" w:rsidRDefault="00663B32" w:rsidP="00663B32">
      <w:pPr>
        <w:jc w:val="center"/>
        <w:rPr>
          <w:rFonts w:ascii="宋体" w:eastAsia="宋体" w:hAnsi="宋体" w:cs="宋体"/>
          <w:b/>
          <w:sz w:val="48"/>
          <w:szCs w:val="48"/>
        </w:rPr>
      </w:pPr>
      <w:r w:rsidRPr="00FF0C0B">
        <w:rPr>
          <w:rFonts w:ascii="宋体" w:eastAsia="宋体" w:hAnsi="宋体" w:cs="宋体" w:hint="eastAsia"/>
          <w:b/>
          <w:sz w:val="48"/>
          <w:szCs w:val="48"/>
        </w:rPr>
        <w:t>九岭路市政道路及配套工程（二期）</w:t>
      </w:r>
    </w:p>
    <w:p w14:paraId="4FB90F5D" w14:textId="5DB2AAD8" w:rsidR="008A25C0" w:rsidRPr="00FF0C0B" w:rsidRDefault="00663B32" w:rsidP="00663B32">
      <w:pPr>
        <w:jc w:val="center"/>
        <w:rPr>
          <w:rFonts w:ascii="宋体" w:eastAsia="宋体" w:hAnsi="宋体" w:cs="宋体"/>
          <w:b/>
          <w:sz w:val="48"/>
          <w:szCs w:val="48"/>
        </w:rPr>
      </w:pPr>
      <w:r w:rsidRPr="00FF0C0B">
        <w:rPr>
          <w:rFonts w:ascii="宋体" w:eastAsia="宋体" w:hAnsi="宋体" w:cs="宋体" w:hint="eastAsia"/>
          <w:b/>
          <w:sz w:val="48"/>
          <w:szCs w:val="48"/>
        </w:rPr>
        <w:t>监理</w:t>
      </w:r>
    </w:p>
    <w:p w14:paraId="098F5461" w14:textId="77777777" w:rsidR="008A25C0" w:rsidRPr="00FF0C0B" w:rsidRDefault="008A25C0">
      <w:pPr>
        <w:wordWrap w:val="0"/>
        <w:jc w:val="center"/>
        <w:rPr>
          <w:rFonts w:ascii="宋体" w:eastAsia="宋体" w:hAnsi="宋体" w:cs="Times New Roman"/>
          <w:sz w:val="72"/>
          <w:szCs w:val="72"/>
        </w:rPr>
      </w:pPr>
    </w:p>
    <w:p w14:paraId="5AA4CECD" w14:textId="77777777" w:rsidR="008A25C0" w:rsidRPr="00FF0C0B" w:rsidRDefault="008A25C0">
      <w:pPr>
        <w:widowControl/>
        <w:wordWrap w:val="0"/>
        <w:rPr>
          <w:rFonts w:ascii="宋体" w:eastAsia="宋体" w:hAnsi="宋体" w:cs="Times New Roman"/>
          <w:kern w:val="0"/>
        </w:rPr>
      </w:pPr>
    </w:p>
    <w:p w14:paraId="2A616140" w14:textId="77777777" w:rsidR="008A25C0" w:rsidRPr="00FF0C0B" w:rsidRDefault="008A25C0">
      <w:pPr>
        <w:widowControl/>
        <w:wordWrap w:val="0"/>
        <w:rPr>
          <w:rFonts w:ascii="宋体" w:eastAsia="宋体" w:hAnsi="宋体" w:cs="Times New Roman"/>
          <w:kern w:val="0"/>
        </w:rPr>
      </w:pPr>
    </w:p>
    <w:p w14:paraId="74DC9A88" w14:textId="77777777" w:rsidR="008A25C0" w:rsidRPr="00FF0C0B" w:rsidRDefault="008A25C0">
      <w:pPr>
        <w:widowControl/>
        <w:wordWrap w:val="0"/>
        <w:rPr>
          <w:rFonts w:ascii="宋体" w:eastAsia="宋体" w:hAnsi="宋体" w:cs="Times New Roman"/>
          <w:kern w:val="0"/>
        </w:rPr>
      </w:pPr>
    </w:p>
    <w:p w14:paraId="4E213BC8" w14:textId="77777777" w:rsidR="008A25C0" w:rsidRPr="00FF0C0B" w:rsidRDefault="008A25C0">
      <w:pPr>
        <w:wordWrap w:val="0"/>
        <w:jc w:val="center"/>
        <w:rPr>
          <w:rFonts w:ascii="宋体" w:eastAsia="宋体" w:hAnsi="宋体" w:cs="Times New Roman"/>
          <w:sz w:val="72"/>
          <w:szCs w:val="72"/>
        </w:rPr>
      </w:pPr>
    </w:p>
    <w:p w14:paraId="6BFF428B" w14:textId="77777777" w:rsidR="008A25C0" w:rsidRPr="00FF0C0B" w:rsidRDefault="00A701AC">
      <w:pPr>
        <w:wordWrap w:val="0"/>
        <w:jc w:val="center"/>
        <w:rPr>
          <w:rFonts w:ascii="宋体" w:eastAsia="宋体" w:hAnsi="宋体" w:cs="宋体"/>
          <w:sz w:val="84"/>
          <w:szCs w:val="84"/>
        </w:rPr>
      </w:pPr>
      <w:r w:rsidRPr="00FF0C0B">
        <w:rPr>
          <w:rFonts w:ascii="宋体" w:eastAsia="宋体" w:hAnsi="宋体" w:cs="宋体" w:hint="eastAsia"/>
          <w:b/>
          <w:bCs/>
          <w:sz w:val="84"/>
          <w:szCs w:val="84"/>
          <w:lang w:bidi="ar"/>
        </w:rPr>
        <w:t>招 标 文 件</w:t>
      </w:r>
    </w:p>
    <w:p w14:paraId="3AA8B500" w14:textId="77777777" w:rsidR="008A25C0" w:rsidRPr="00FF0C0B" w:rsidRDefault="008A25C0">
      <w:pPr>
        <w:wordWrap w:val="0"/>
        <w:jc w:val="center"/>
        <w:rPr>
          <w:rFonts w:ascii="宋体" w:eastAsia="宋体" w:hAnsi="宋体" w:cs="宋体"/>
          <w:sz w:val="48"/>
          <w:szCs w:val="21"/>
        </w:rPr>
      </w:pPr>
    </w:p>
    <w:p w14:paraId="7534870E" w14:textId="77777777" w:rsidR="008A25C0" w:rsidRPr="00FF0C0B" w:rsidRDefault="008A25C0">
      <w:pPr>
        <w:wordWrap w:val="0"/>
        <w:jc w:val="center"/>
        <w:rPr>
          <w:rFonts w:ascii="宋体" w:eastAsia="宋体" w:hAnsi="宋体" w:cs="宋体"/>
          <w:sz w:val="32"/>
          <w:szCs w:val="32"/>
        </w:rPr>
      </w:pPr>
    </w:p>
    <w:p w14:paraId="7B2E1DEB" w14:textId="77777777" w:rsidR="008A25C0" w:rsidRPr="00FF0C0B" w:rsidRDefault="008A25C0">
      <w:pPr>
        <w:widowControl/>
        <w:wordWrap w:val="0"/>
        <w:rPr>
          <w:rFonts w:ascii="宋体" w:eastAsia="宋体" w:hAnsi="宋体" w:cs="Times New Roman"/>
          <w:kern w:val="0"/>
        </w:rPr>
      </w:pPr>
    </w:p>
    <w:p w14:paraId="333EA7B3" w14:textId="77777777" w:rsidR="008A25C0" w:rsidRPr="00FF0C0B" w:rsidRDefault="008A25C0">
      <w:pPr>
        <w:wordWrap w:val="0"/>
        <w:spacing w:line="400" w:lineRule="exact"/>
        <w:jc w:val="center"/>
        <w:rPr>
          <w:rFonts w:ascii="宋体" w:eastAsia="宋体" w:hAnsi="宋体" w:cs="宋体"/>
          <w:b/>
          <w:spacing w:val="-22"/>
          <w:sz w:val="72"/>
          <w:szCs w:val="72"/>
        </w:rPr>
      </w:pPr>
    </w:p>
    <w:p w14:paraId="05B44417" w14:textId="77777777" w:rsidR="008A25C0" w:rsidRPr="00FF0C0B" w:rsidRDefault="008A25C0">
      <w:pPr>
        <w:wordWrap w:val="0"/>
        <w:spacing w:line="400" w:lineRule="exact"/>
        <w:jc w:val="center"/>
        <w:rPr>
          <w:rFonts w:ascii="宋体" w:eastAsia="宋体" w:hAnsi="宋体" w:cs="宋体"/>
        </w:rPr>
      </w:pPr>
    </w:p>
    <w:p w14:paraId="6FA4D376" w14:textId="77777777" w:rsidR="008A25C0" w:rsidRPr="00FF0C0B" w:rsidRDefault="008A25C0">
      <w:pPr>
        <w:widowControl/>
        <w:wordWrap w:val="0"/>
        <w:rPr>
          <w:rFonts w:ascii="宋体" w:eastAsia="宋体" w:hAnsi="宋体" w:cs="Times New Roman"/>
          <w:kern w:val="0"/>
          <w:szCs w:val="24"/>
        </w:rPr>
      </w:pPr>
    </w:p>
    <w:p w14:paraId="21513D0C" w14:textId="77777777" w:rsidR="008A25C0" w:rsidRPr="00FF0C0B" w:rsidRDefault="008A25C0">
      <w:pPr>
        <w:wordWrap w:val="0"/>
        <w:spacing w:line="400" w:lineRule="exact"/>
        <w:jc w:val="center"/>
        <w:rPr>
          <w:rFonts w:ascii="宋体" w:eastAsia="宋体" w:hAnsi="宋体" w:cs="宋体"/>
        </w:rPr>
      </w:pPr>
    </w:p>
    <w:p w14:paraId="449FAD7B" w14:textId="77777777" w:rsidR="008A25C0" w:rsidRPr="00FF0C0B" w:rsidRDefault="008A25C0">
      <w:pPr>
        <w:wordWrap w:val="0"/>
        <w:spacing w:line="400" w:lineRule="exact"/>
        <w:jc w:val="center"/>
        <w:rPr>
          <w:rFonts w:ascii="宋体" w:eastAsia="宋体" w:hAnsi="宋体" w:cs="宋体"/>
        </w:rPr>
      </w:pPr>
    </w:p>
    <w:p w14:paraId="3CCF2365" w14:textId="79777F8A" w:rsidR="008A25C0" w:rsidRPr="00FF0C0B" w:rsidRDefault="00A701AC" w:rsidP="003963B9">
      <w:pPr>
        <w:wordWrap w:val="0"/>
        <w:spacing w:line="360" w:lineRule="auto"/>
        <w:ind w:firstLineChars="132" w:firstLine="424"/>
        <w:jc w:val="left"/>
        <w:rPr>
          <w:rFonts w:ascii="宋体" w:eastAsia="宋体" w:hAnsi="宋体" w:cs="宋体"/>
          <w:b/>
          <w:sz w:val="32"/>
          <w:szCs w:val="32"/>
        </w:rPr>
      </w:pPr>
      <w:r w:rsidRPr="00FF0C0B">
        <w:rPr>
          <w:rFonts w:ascii="宋体" w:eastAsia="宋体" w:hAnsi="宋体" w:cs="宋体" w:hint="eastAsia"/>
          <w:b/>
          <w:sz w:val="32"/>
          <w:szCs w:val="32"/>
          <w:lang w:bidi="ar"/>
        </w:rPr>
        <w:t>招   标   人：</w:t>
      </w:r>
      <w:r w:rsidR="00663B32" w:rsidRPr="00FF0C0B">
        <w:rPr>
          <w:rFonts w:ascii="宋体" w:eastAsia="宋体" w:hAnsi="宋体" w:cs="宋体" w:hint="eastAsia"/>
          <w:b/>
          <w:sz w:val="32"/>
          <w:szCs w:val="32"/>
          <w:u w:val="single"/>
          <w:lang w:bidi="ar"/>
        </w:rPr>
        <w:t>广州开发区财政投资建设项目管理中心</w:t>
      </w:r>
    </w:p>
    <w:p w14:paraId="718DC01E" w14:textId="77777777" w:rsidR="008A25C0" w:rsidRPr="00FF0C0B" w:rsidRDefault="00A701AC" w:rsidP="003963B9">
      <w:pPr>
        <w:wordWrap w:val="0"/>
        <w:spacing w:line="360" w:lineRule="auto"/>
        <w:ind w:firstLineChars="132" w:firstLine="424"/>
        <w:jc w:val="left"/>
        <w:rPr>
          <w:rFonts w:ascii="宋体" w:eastAsia="宋体" w:hAnsi="宋体" w:cs="宋体"/>
          <w:b/>
          <w:sz w:val="32"/>
          <w:szCs w:val="32"/>
        </w:rPr>
      </w:pPr>
      <w:r w:rsidRPr="00FF0C0B">
        <w:rPr>
          <w:rFonts w:ascii="宋体" w:eastAsia="宋体" w:hAnsi="宋体" w:cs="宋体" w:hint="eastAsia"/>
          <w:b/>
          <w:sz w:val="32"/>
          <w:szCs w:val="32"/>
          <w:lang w:bidi="ar"/>
        </w:rPr>
        <w:t>招标代理机构：</w:t>
      </w:r>
      <w:r w:rsidRPr="00FF0C0B">
        <w:rPr>
          <w:rFonts w:ascii="宋体" w:eastAsia="宋体" w:hAnsi="宋体" w:cs="Times New Roman" w:hint="eastAsia"/>
          <w:b/>
          <w:sz w:val="32"/>
          <w:szCs w:val="32"/>
          <w:u w:val="single"/>
        </w:rPr>
        <w:t>广州建筑工程监理有限公司</w:t>
      </w:r>
    </w:p>
    <w:p w14:paraId="66102459" w14:textId="674045AF" w:rsidR="008A25C0" w:rsidRPr="00FF0C0B" w:rsidRDefault="00A701AC" w:rsidP="003963B9">
      <w:pPr>
        <w:wordWrap w:val="0"/>
        <w:spacing w:line="360" w:lineRule="auto"/>
        <w:ind w:firstLineChars="132" w:firstLine="424"/>
        <w:jc w:val="left"/>
        <w:rPr>
          <w:rFonts w:ascii="宋体" w:eastAsia="宋体" w:hAnsi="宋体" w:cs="宋体"/>
          <w:b/>
          <w:sz w:val="32"/>
          <w:szCs w:val="32"/>
        </w:rPr>
      </w:pPr>
      <w:r w:rsidRPr="00FF0C0B">
        <w:rPr>
          <w:rFonts w:ascii="宋体" w:eastAsia="宋体" w:hAnsi="宋体" w:cs="宋体" w:hint="eastAsia"/>
          <w:b/>
          <w:kern w:val="0"/>
          <w:sz w:val="32"/>
          <w:szCs w:val="32"/>
          <w:lang w:bidi="ar"/>
        </w:rPr>
        <w:t>日        期：</w:t>
      </w:r>
      <w:r w:rsidRPr="00FF0C0B">
        <w:rPr>
          <w:rFonts w:ascii="宋体" w:eastAsia="宋体" w:hAnsi="宋体" w:cs="宋体" w:hint="eastAsia"/>
          <w:b/>
          <w:kern w:val="0"/>
          <w:sz w:val="32"/>
          <w:szCs w:val="32"/>
          <w:u w:val="single"/>
          <w:lang w:bidi="ar"/>
        </w:rPr>
        <w:t>2025</w:t>
      </w:r>
      <w:r w:rsidRPr="00FF0C0B">
        <w:rPr>
          <w:rFonts w:ascii="宋体" w:eastAsia="宋体" w:hAnsi="宋体" w:cs="宋体" w:hint="eastAsia"/>
          <w:b/>
          <w:kern w:val="0"/>
          <w:sz w:val="32"/>
          <w:szCs w:val="32"/>
          <w:lang w:bidi="ar"/>
        </w:rPr>
        <w:t>年</w:t>
      </w:r>
      <w:r w:rsidR="003E7E1E" w:rsidRPr="00FF0C0B">
        <w:rPr>
          <w:rFonts w:ascii="宋体" w:eastAsia="宋体" w:hAnsi="宋体" w:cs="宋体"/>
          <w:b/>
          <w:kern w:val="0"/>
          <w:sz w:val="32"/>
          <w:szCs w:val="32"/>
          <w:u w:val="single"/>
          <w:lang w:bidi="ar"/>
        </w:rPr>
        <w:t>9</w:t>
      </w:r>
      <w:r w:rsidRPr="00FF0C0B">
        <w:rPr>
          <w:rFonts w:ascii="宋体" w:eastAsia="宋体" w:hAnsi="宋体" w:cs="宋体" w:hint="eastAsia"/>
          <w:b/>
          <w:kern w:val="0"/>
          <w:sz w:val="32"/>
          <w:szCs w:val="32"/>
          <w:lang w:bidi="ar"/>
        </w:rPr>
        <w:t>月</w:t>
      </w:r>
    </w:p>
    <w:p w14:paraId="144F6870" w14:textId="77777777" w:rsidR="008A25C0" w:rsidRPr="00FF0C0B" w:rsidRDefault="00A701AC">
      <w:pPr>
        <w:wordWrap w:val="0"/>
        <w:spacing w:line="600" w:lineRule="exact"/>
        <w:jc w:val="center"/>
        <w:rPr>
          <w:rFonts w:ascii="宋体" w:eastAsia="宋体" w:hAnsi="宋体" w:cs="Times New Roman"/>
          <w:bCs/>
          <w:sz w:val="52"/>
        </w:rPr>
      </w:pPr>
      <w:r w:rsidRPr="00FF0C0B">
        <w:rPr>
          <w:rFonts w:ascii="宋体" w:eastAsia="宋体" w:hAnsi="宋体" w:cs="Times New Roman"/>
          <w:b/>
          <w:lang w:val="zh-CN"/>
        </w:rPr>
        <w:br w:type="page"/>
      </w:r>
      <w:bookmarkStart w:id="3" w:name="_Toc154921241"/>
      <w:bookmarkStart w:id="4" w:name="_Toc154922225"/>
      <w:r w:rsidRPr="00FF0C0B">
        <w:rPr>
          <w:rFonts w:ascii="宋体" w:eastAsia="宋体" w:hAnsi="宋体" w:cs="Times New Roman" w:hint="eastAsia"/>
          <w:bCs/>
          <w:sz w:val="52"/>
        </w:rPr>
        <w:lastRenderedPageBreak/>
        <w:t>重要提示</w:t>
      </w:r>
    </w:p>
    <w:p w14:paraId="45665F10" w14:textId="77777777" w:rsidR="008A25C0" w:rsidRPr="00FF0C0B" w:rsidRDefault="008A25C0">
      <w:pPr>
        <w:wordWrap w:val="0"/>
        <w:spacing w:line="360" w:lineRule="auto"/>
        <w:ind w:firstLineChars="224" w:firstLine="538"/>
        <w:jc w:val="center"/>
        <w:rPr>
          <w:rFonts w:ascii="宋体" w:eastAsia="宋体" w:hAnsi="宋体" w:cs="Times New Roman"/>
          <w:bCs/>
          <w:sz w:val="24"/>
        </w:rPr>
      </w:pPr>
    </w:p>
    <w:p w14:paraId="0359C281" w14:textId="77777777" w:rsidR="008A25C0" w:rsidRPr="00FF0C0B" w:rsidRDefault="00A701AC">
      <w:pPr>
        <w:wordWrap w:val="0"/>
        <w:spacing w:line="360" w:lineRule="auto"/>
        <w:ind w:firstLineChars="200" w:firstLine="480"/>
        <w:rPr>
          <w:rFonts w:ascii="宋体" w:eastAsia="宋体" w:hAnsi="宋体" w:cs="Times New Roman"/>
          <w:b/>
          <w:u w:val="single"/>
          <w:lang w:val="zh-CN"/>
        </w:rPr>
      </w:pPr>
      <w:r w:rsidRPr="00FF0C0B">
        <w:rPr>
          <w:rFonts w:ascii="宋体" w:eastAsia="宋体" w:hAnsi="宋体" w:cs="Times New Roman" w:hint="eastAsia"/>
          <w:sz w:val="24"/>
          <w:u w:val="single"/>
        </w:rPr>
        <w:t>本项目实施电子招投标。</w:t>
      </w:r>
      <w:bookmarkEnd w:id="3"/>
      <w:bookmarkEnd w:id="4"/>
    </w:p>
    <w:p w14:paraId="2587929A" w14:textId="77777777" w:rsidR="008A25C0" w:rsidRPr="00FF0C0B" w:rsidRDefault="00A701AC">
      <w:pPr>
        <w:wordWrap w:val="0"/>
        <w:jc w:val="center"/>
        <w:rPr>
          <w:rFonts w:ascii="宋体" w:eastAsia="宋体" w:hAnsi="宋体" w:cs="Times New Roman"/>
          <w:b/>
          <w:sz w:val="24"/>
          <w:szCs w:val="24"/>
        </w:rPr>
      </w:pPr>
      <w:r w:rsidRPr="00FF0C0B">
        <w:rPr>
          <w:rFonts w:ascii="宋体" w:eastAsia="宋体" w:hAnsi="宋体" w:cs="Times New Roman"/>
          <w:lang w:val="zh-CN"/>
        </w:rPr>
        <w:br w:type="page"/>
      </w:r>
      <w:r w:rsidRPr="00FF0C0B">
        <w:rPr>
          <w:rFonts w:ascii="宋体" w:eastAsia="宋体" w:hAnsi="宋体" w:cs="Times New Roman" w:hint="eastAsia"/>
          <w:b/>
          <w:sz w:val="40"/>
          <w:szCs w:val="40"/>
          <w:lang w:val="zh-CN"/>
        </w:rPr>
        <w:lastRenderedPageBreak/>
        <w:t>目</w:t>
      </w:r>
      <w:r w:rsidRPr="00FF0C0B">
        <w:rPr>
          <w:rFonts w:ascii="宋体" w:eastAsia="宋体" w:hAnsi="宋体" w:cs="Times New Roman"/>
          <w:b/>
          <w:sz w:val="40"/>
          <w:szCs w:val="40"/>
          <w:lang w:val="zh-CN"/>
        </w:rPr>
        <w:t xml:space="preserve">  </w:t>
      </w:r>
      <w:r w:rsidRPr="00FF0C0B">
        <w:rPr>
          <w:rFonts w:ascii="宋体" w:eastAsia="宋体" w:hAnsi="宋体" w:cs="Times New Roman" w:hint="eastAsia"/>
          <w:b/>
          <w:sz w:val="40"/>
          <w:szCs w:val="40"/>
          <w:lang w:val="zh-CN"/>
        </w:rPr>
        <w:t>录</w:t>
      </w:r>
    </w:p>
    <w:p w14:paraId="5D0FD936" w14:textId="77777777" w:rsidR="008A25C0" w:rsidRPr="00FF0C0B" w:rsidRDefault="008A25C0">
      <w:pPr>
        <w:tabs>
          <w:tab w:val="right" w:leader="dot" w:pos="8630"/>
        </w:tabs>
        <w:wordWrap w:val="0"/>
        <w:jc w:val="center"/>
        <w:rPr>
          <w:rFonts w:ascii="宋体" w:eastAsia="宋体" w:hAnsi="宋体" w:cs="Times New Roman"/>
        </w:rPr>
      </w:pPr>
    </w:p>
    <w:p w14:paraId="440CE075" w14:textId="55D5005D" w:rsidR="008A25C0" w:rsidRPr="00FF0C0B" w:rsidRDefault="00A701AC">
      <w:pPr>
        <w:tabs>
          <w:tab w:val="right" w:leader="dot" w:pos="9063"/>
        </w:tabs>
        <w:wordWrap w:val="0"/>
        <w:spacing w:line="560" w:lineRule="exact"/>
        <w:rPr>
          <w:rFonts w:ascii="宋体" w:eastAsia="宋体" w:hAnsi="宋体" w:cs="Times New Roman"/>
          <w:noProof/>
          <w:sz w:val="24"/>
          <w:szCs w:val="24"/>
        </w:rPr>
      </w:pPr>
      <w:r w:rsidRPr="00FF0C0B">
        <w:rPr>
          <w:rFonts w:ascii="宋体" w:eastAsia="宋体" w:hAnsi="宋体" w:cs="Times New Roman"/>
          <w:sz w:val="24"/>
          <w:szCs w:val="24"/>
        </w:rPr>
        <w:fldChar w:fldCharType="begin"/>
      </w:r>
      <w:r w:rsidRPr="00FF0C0B">
        <w:rPr>
          <w:rFonts w:ascii="宋体" w:eastAsia="宋体" w:hAnsi="宋体" w:cs="Times New Roman"/>
          <w:sz w:val="24"/>
          <w:szCs w:val="24"/>
        </w:rPr>
        <w:instrText xml:space="preserve"> TOC \o "1-3" \h \z \u </w:instrText>
      </w:r>
      <w:r w:rsidRPr="00FF0C0B">
        <w:rPr>
          <w:rFonts w:ascii="宋体" w:eastAsia="宋体" w:hAnsi="宋体" w:cs="Times New Roman"/>
          <w:sz w:val="24"/>
          <w:szCs w:val="24"/>
        </w:rPr>
        <w:fldChar w:fldCharType="separate"/>
      </w:r>
      <w:hyperlink w:anchor="_Toc59200677" w:history="1">
        <w:r w:rsidRPr="00FF0C0B">
          <w:rPr>
            <w:rFonts w:ascii="宋体" w:eastAsia="宋体" w:hAnsi="宋体" w:cs="Times New Roman"/>
            <w:noProof/>
            <w:sz w:val="24"/>
            <w:szCs w:val="24"/>
          </w:rPr>
          <w:t>第一卷</w:t>
        </w:r>
        <w:r w:rsidRPr="00FF0C0B">
          <w:rPr>
            <w:rFonts w:ascii="宋体" w:eastAsia="宋体" w:hAnsi="宋体" w:cs="Times New Roman"/>
            <w:noProof/>
            <w:sz w:val="24"/>
            <w:szCs w:val="24"/>
          </w:rPr>
          <w:tab/>
        </w:r>
        <w:r w:rsidRPr="00FF0C0B">
          <w:rPr>
            <w:rFonts w:ascii="宋体" w:eastAsia="宋体" w:hAnsi="宋体" w:cs="Times New Roman"/>
            <w:noProof/>
            <w:sz w:val="24"/>
            <w:szCs w:val="24"/>
          </w:rPr>
          <w:fldChar w:fldCharType="begin"/>
        </w:r>
        <w:r w:rsidRPr="00FF0C0B">
          <w:rPr>
            <w:rFonts w:ascii="宋体" w:eastAsia="宋体" w:hAnsi="宋体" w:cs="Times New Roman"/>
            <w:noProof/>
            <w:sz w:val="24"/>
            <w:szCs w:val="24"/>
          </w:rPr>
          <w:instrText xml:space="preserve"> PAGEREF _Toc59200677 \h </w:instrText>
        </w:r>
        <w:r w:rsidRPr="00FF0C0B">
          <w:rPr>
            <w:rFonts w:ascii="宋体" w:eastAsia="宋体" w:hAnsi="宋体" w:cs="Times New Roman"/>
            <w:noProof/>
            <w:sz w:val="24"/>
            <w:szCs w:val="24"/>
          </w:rPr>
        </w:r>
        <w:r w:rsidRPr="00FF0C0B">
          <w:rPr>
            <w:rFonts w:ascii="宋体" w:eastAsia="宋体" w:hAnsi="宋体" w:cs="Times New Roman"/>
            <w:noProof/>
            <w:sz w:val="24"/>
            <w:szCs w:val="24"/>
          </w:rPr>
          <w:fldChar w:fldCharType="separate"/>
        </w:r>
        <w:r w:rsidR="006B00D9">
          <w:rPr>
            <w:rFonts w:ascii="宋体" w:eastAsia="宋体" w:hAnsi="宋体" w:cs="Times New Roman"/>
            <w:noProof/>
            <w:sz w:val="24"/>
            <w:szCs w:val="24"/>
          </w:rPr>
          <w:t>4</w:t>
        </w:r>
        <w:r w:rsidRPr="00FF0C0B">
          <w:rPr>
            <w:rFonts w:ascii="宋体" w:eastAsia="宋体" w:hAnsi="宋体" w:cs="Times New Roman"/>
            <w:noProof/>
            <w:sz w:val="24"/>
            <w:szCs w:val="24"/>
          </w:rPr>
          <w:fldChar w:fldCharType="end"/>
        </w:r>
      </w:hyperlink>
    </w:p>
    <w:p w14:paraId="3D0BBB4D" w14:textId="6CE46958" w:rsidR="008A25C0" w:rsidRPr="00FF0C0B" w:rsidRDefault="006B00D9">
      <w:pPr>
        <w:tabs>
          <w:tab w:val="right" w:leader="dot" w:pos="9063"/>
        </w:tabs>
        <w:wordWrap w:val="0"/>
        <w:spacing w:line="560" w:lineRule="exact"/>
        <w:rPr>
          <w:rFonts w:ascii="宋体" w:eastAsia="宋体" w:hAnsi="宋体" w:cs="Times New Roman"/>
          <w:noProof/>
          <w:sz w:val="24"/>
          <w:szCs w:val="24"/>
        </w:rPr>
      </w:pPr>
      <w:hyperlink w:anchor="_Toc59200678" w:history="1">
        <w:r w:rsidR="00A701AC" w:rsidRPr="00FF0C0B">
          <w:rPr>
            <w:rFonts w:ascii="宋体" w:eastAsia="宋体" w:hAnsi="宋体" w:cs="Times New Roman"/>
            <w:noProof/>
            <w:sz w:val="24"/>
            <w:szCs w:val="24"/>
          </w:rPr>
          <w:t>第一章 招标公告</w:t>
        </w:r>
        <w:r w:rsidR="00A701AC" w:rsidRPr="00FF0C0B">
          <w:rPr>
            <w:rFonts w:ascii="宋体" w:eastAsia="宋体" w:hAnsi="宋体" w:cs="Times New Roman"/>
            <w:noProof/>
            <w:sz w:val="24"/>
            <w:szCs w:val="24"/>
          </w:rPr>
          <w:tab/>
        </w:r>
        <w:r w:rsidR="00A701AC" w:rsidRPr="00FF0C0B">
          <w:rPr>
            <w:rFonts w:ascii="宋体" w:eastAsia="宋体" w:hAnsi="宋体" w:cs="Times New Roman"/>
            <w:noProof/>
            <w:sz w:val="24"/>
            <w:szCs w:val="24"/>
          </w:rPr>
          <w:fldChar w:fldCharType="begin"/>
        </w:r>
        <w:r w:rsidR="00A701AC" w:rsidRPr="00FF0C0B">
          <w:rPr>
            <w:rFonts w:ascii="宋体" w:eastAsia="宋体" w:hAnsi="宋体" w:cs="Times New Roman"/>
            <w:noProof/>
            <w:sz w:val="24"/>
            <w:szCs w:val="24"/>
          </w:rPr>
          <w:instrText xml:space="preserve"> PAGEREF _Toc59200678 \h </w:instrText>
        </w:r>
        <w:r w:rsidR="00A701AC" w:rsidRPr="00FF0C0B">
          <w:rPr>
            <w:rFonts w:ascii="宋体" w:eastAsia="宋体" w:hAnsi="宋体" w:cs="Times New Roman"/>
            <w:noProof/>
            <w:sz w:val="24"/>
            <w:szCs w:val="24"/>
          </w:rPr>
        </w:r>
        <w:r w:rsidR="00A701AC" w:rsidRPr="00FF0C0B">
          <w:rPr>
            <w:rFonts w:ascii="宋体" w:eastAsia="宋体" w:hAnsi="宋体" w:cs="Times New Roman"/>
            <w:noProof/>
            <w:sz w:val="24"/>
            <w:szCs w:val="24"/>
          </w:rPr>
          <w:fldChar w:fldCharType="separate"/>
        </w:r>
        <w:r>
          <w:rPr>
            <w:rFonts w:ascii="宋体" w:eastAsia="宋体" w:hAnsi="宋体" w:cs="Times New Roman"/>
            <w:noProof/>
            <w:sz w:val="24"/>
            <w:szCs w:val="24"/>
          </w:rPr>
          <w:t>4</w:t>
        </w:r>
        <w:r w:rsidR="00A701AC" w:rsidRPr="00FF0C0B">
          <w:rPr>
            <w:rFonts w:ascii="宋体" w:eastAsia="宋体" w:hAnsi="宋体" w:cs="Times New Roman"/>
            <w:noProof/>
            <w:sz w:val="24"/>
            <w:szCs w:val="24"/>
          </w:rPr>
          <w:fldChar w:fldCharType="end"/>
        </w:r>
      </w:hyperlink>
    </w:p>
    <w:p w14:paraId="061D47CD" w14:textId="4DFCD175" w:rsidR="008A25C0" w:rsidRPr="00FF0C0B" w:rsidRDefault="006B00D9">
      <w:pPr>
        <w:tabs>
          <w:tab w:val="right" w:leader="dot" w:pos="9063"/>
        </w:tabs>
        <w:wordWrap w:val="0"/>
        <w:spacing w:line="560" w:lineRule="exact"/>
        <w:rPr>
          <w:rFonts w:ascii="宋体" w:eastAsia="宋体" w:hAnsi="宋体" w:cs="Times New Roman"/>
          <w:noProof/>
          <w:sz w:val="24"/>
          <w:szCs w:val="24"/>
        </w:rPr>
      </w:pPr>
      <w:hyperlink w:anchor="_Toc59200679" w:history="1">
        <w:r w:rsidR="00A701AC" w:rsidRPr="00FF0C0B">
          <w:rPr>
            <w:rFonts w:ascii="宋体" w:eastAsia="宋体" w:hAnsi="宋体" w:cs="Times New Roman"/>
            <w:noProof/>
            <w:sz w:val="24"/>
            <w:szCs w:val="24"/>
          </w:rPr>
          <w:t>第二章 投标人须知</w:t>
        </w:r>
        <w:r w:rsidR="00A701AC" w:rsidRPr="00FF0C0B">
          <w:rPr>
            <w:rFonts w:ascii="宋体" w:eastAsia="宋体" w:hAnsi="宋体" w:cs="Times New Roman"/>
            <w:noProof/>
            <w:sz w:val="24"/>
            <w:szCs w:val="24"/>
          </w:rPr>
          <w:tab/>
        </w:r>
        <w:r w:rsidR="00A701AC" w:rsidRPr="00FF0C0B">
          <w:rPr>
            <w:rFonts w:ascii="宋体" w:eastAsia="宋体" w:hAnsi="宋体" w:cs="Times New Roman"/>
            <w:noProof/>
            <w:sz w:val="24"/>
            <w:szCs w:val="24"/>
          </w:rPr>
          <w:fldChar w:fldCharType="begin"/>
        </w:r>
        <w:r w:rsidR="00A701AC" w:rsidRPr="00FF0C0B">
          <w:rPr>
            <w:rFonts w:ascii="宋体" w:eastAsia="宋体" w:hAnsi="宋体" w:cs="Times New Roman"/>
            <w:noProof/>
            <w:sz w:val="24"/>
            <w:szCs w:val="24"/>
          </w:rPr>
          <w:instrText xml:space="preserve"> PAGEREF _Toc59200679 \h </w:instrText>
        </w:r>
        <w:r w:rsidR="00A701AC" w:rsidRPr="00FF0C0B">
          <w:rPr>
            <w:rFonts w:ascii="宋体" w:eastAsia="宋体" w:hAnsi="宋体" w:cs="Times New Roman"/>
            <w:noProof/>
            <w:sz w:val="24"/>
            <w:szCs w:val="24"/>
          </w:rPr>
        </w:r>
        <w:r w:rsidR="00A701AC" w:rsidRPr="00FF0C0B">
          <w:rPr>
            <w:rFonts w:ascii="宋体" w:eastAsia="宋体" w:hAnsi="宋体" w:cs="Times New Roman"/>
            <w:noProof/>
            <w:sz w:val="24"/>
            <w:szCs w:val="24"/>
          </w:rPr>
          <w:fldChar w:fldCharType="separate"/>
        </w:r>
        <w:r>
          <w:rPr>
            <w:rFonts w:ascii="宋体" w:eastAsia="宋体" w:hAnsi="宋体" w:cs="Times New Roman"/>
            <w:noProof/>
            <w:sz w:val="24"/>
            <w:szCs w:val="24"/>
          </w:rPr>
          <w:t>5</w:t>
        </w:r>
        <w:r w:rsidR="00A701AC" w:rsidRPr="00FF0C0B">
          <w:rPr>
            <w:rFonts w:ascii="宋体" w:eastAsia="宋体" w:hAnsi="宋体" w:cs="Times New Roman"/>
            <w:noProof/>
            <w:sz w:val="24"/>
            <w:szCs w:val="24"/>
          </w:rPr>
          <w:fldChar w:fldCharType="end"/>
        </w:r>
      </w:hyperlink>
    </w:p>
    <w:p w14:paraId="2C583A3F" w14:textId="471564CE" w:rsidR="008A25C0" w:rsidRPr="00FF0C0B" w:rsidRDefault="006B00D9">
      <w:pPr>
        <w:tabs>
          <w:tab w:val="right" w:leader="dot" w:pos="9063"/>
        </w:tabs>
        <w:wordWrap w:val="0"/>
        <w:spacing w:line="560" w:lineRule="exact"/>
        <w:rPr>
          <w:rFonts w:ascii="宋体" w:eastAsia="宋体" w:hAnsi="宋体" w:cs="Times New Roman"/>
          <w:noProof/>
          <w:sz w:val="24"/>
          <w:szCs w:val="24"/>
        </w:rPr>
      </w:pPr>
      <w:hyperlink w:anchor="_Toc59200686" w:history="1">
        <w:r w:rsidR="00A701AC" w:rsidRPr="00FF0C0B">
          <w:rPr>
            <w:rFonts w:ascii="宋体" w:eastAsia="宋体" w:hAnsi="宋体" w:cs="Times New Roman"/>
            <w:noProof/>
            <w:sz w:val="24"/>
            <w:szCs w:val="24"/>
          </w:rPr>
          <w:t>第三章</w:t>
        </w:r>
        <w:r w:rsidR="00A701AC" w:rsidRPr="00FF0C0B">
          <w:rPr>
            <w:rFonts w:ascii="宋体" w:eastAsia="宋体" w:hAnsi="宋体" w:cs="Times New Roman" w:hint="eastAsia"/>
            <w:noProof/>
            <w:sz w:val="24"/>
            <w:szCs w:val="24"/>
          </w:rPr>
          <w:t xml:space="preserve"> </w:t>
        </w:r>
        <w:r w:rsidR="00A701AC" w:rsidRPr="00FF0C0B">
          <w:rPr>
            <w:rFonts w:ascii="宋体" w:eastAsia="宋体" w:hAnsi="宋体" w:cs="Times New Roman"/>
            <w:noProof/>
            <w:sz w:val="24"/>
            <w:szCs w:val="24"/>
          </w:rPr>
          <w:t>评标办法（综合评估法）</w:t>
        </w:r>
        <w:r w:rsidR="00A701AC" w:rsidRPr="00FF0C0B">
          <w:rPr>
            <w:rFonts w:ascii="宋体" w:eastAsia="宋体" w:hAnsi="宋体" w:cs="Times New Roman"/>
            <w:noProof/>
            <w:sz w:val="24"/>
            <w:szCs w:val="24"/>
          </w:rPr>
          <w:tab/>
        </w:r>
        <w:r w:rsidR="00A701AC" w:rsidRPr="00FF0C0B">
          <w:rPr>
            <w:rFonts w:ascii="宋体" w:eastAsia="宋体" w:hAnsi="宋体" w:cs="Times New Roman"/>
            <w:noProof/>
            <w:sz w:val="24"/>
            <w:szCs w:val="24"/>
          </w:rPr>
          <w:fldChar w:fldCharType="begin"/>
        </w:r>
        <w:r w:rsidR="00A701AC" w:rsidRPr="00FF0C0B">
          <w:rPr>
            <w:rFonts w:ascii="宋体" w:eastAsia="宋体" w:hAnsi="宋体" w:cs="Times New Roman"/>
            <w:noProof/>
            <w:sz w:val="24"/>
            <w:szCs w:val="24"/>
          </w:rPr>
          <w:instrText xml:space="preserve"> PAGEREF _Toc59200686 \h </w:instrText>
        </w:r>
        <w:r w:rsidR="00A701AC" w:rsidRPr="00FF0C0B">
          <w:rPr>
            <w:rFonts w:ascii="宋体" w:eastAsia="宋体" w:hAnsi="宋体" w:cs="Times New Roman"/>
            <w:noProof/>
            <w:sz w:val="24"/>
            <w:szCs w:val="24"/>
          </w:rPr>
        </w:r>
        <w:r w:rsidR="00A701AC" w:rsidRPr="00FF0C0B">
          <w:rPr>
            <w:rFonts w:ascii="宋体" w:eastAsia="宋体" w:hAnsi="宋体" w:cs="Times New Roman"/>
            <w:noProof/>
            <w:sz w:val="24"/>
            <w:szCs w:val="24"/>
          </w:rPr>
          <w:fldChar w:fldCharType="separate"/>
        </w:r>
        <w:r>
          <w:rPr>
            <w:rFonts w:ascii="宋体" w:eastAsia="宋体" w:hAnsi="宋体" w:cs="Times New Roman"/>
            <w:noProof/>
            <w:sz w:val="24"/>
            <w:szCs w:val="24"/>
          </w:rPr>
          <w:t>34</w:t>
        </w:r>
        <w:r w:rsidR="00A701AC" w:rsidRPr="00FF0C0B">
          <w:rPr>
            <w:rFonts w:ascii="宋体" w:eastAsia="宋体" w:hAnsi="宋体" w:cs="Times New Roman"/>
            <w:noProof/>
            <w:sz w:val="24"/>
            <w:szCs w:val="24"/>
          </w:rPr>
          <w:fldChar w:fldCharType="end"/>
        </w:r>
      </w:hyperlink>
    </w:p>
    <w:p w14:paraId="4FBF5442" w14:textId="305F3ED8" w:rsidR="008A25C0" w:rsidRPr="00FF0C0B" w:rsidRDefault="006B00D9">
      <w:pPr>
        <w:tabs>
          <w:tab w:val="right" w:leader="dot" w:pos="9063"/>
        </w:tabs>
        <w:wordWrap w:val="0"/>
        <w:spacing w:line="560" w:lineRule="exact"/>
        <w:rPr>
          <w:rFonts w:ascii="宋体" w:eastAsia="宋体" w:hAnsi="宋体" w:cs="Times New Roman"/>
          <w:noProof/>
          <w:sz w:val="24"/>
          <w:szCs w:val="24"/>
        </w:rPr>
      </w:pPr>
      <w:hyperlink w:anchor="_Toc59200694" w:history="1">
        <w:r w:rsidR="00A701AC" w:rsidRPr="00FF0C0B">
          <w:rPr>
            <w:rFonts w:ascii="宋体" w:eastAsia="宋体" w:hAnsi="宋体" w:cs="Times New Roman"/>
            <w:noProof/>
            <w:sz w:val="24"/>
            <w:szCs w:val="24"/>
          </w:rPr>
          <w:t>第四章 合同条款及格式</w:t>
        </w:r>
        <w:r w:rsidR="00A701AC" w:rsidRPr="00FF0C0B">
          <w:rPr>
            <w:rFonts w:ascii="宋体" w:eastAsia="宋体" w:hAnsi="宋体" w:cs="Times New Roman"/>
            <w:noProof/>
            <w:sz w:val="24"/>
            <w:szCs w:val="24"/>
          </w:rPr>
          <w:tab/>
        </w:r>
        <w:r w:rsidR="00A701AC" w:rsidRPr="00FF0C0B">
          <w:rPr>
            <w:rFonts w:ascii="宋体" w:eastAsia="宋体" w:hAnsi="宋体" w:cs="Times New Roman"/>
            <w:noProof/>
            <w:sz w:val="24"/>
            <w:szCs w:val="24"/>
          </w:rPr>
          <w:fldChar w:fldCharType="begin"/>
        </w:r>
        <w:r w:rsidR="00A701AC" w:rsidRPr="00FF0C0B">
          <w:rPr>
            <w:rFonts w:ascii="宋体" w:eastAsia="宋体" w:hAnsi="宋体" w:cs="Times New Roman"/>
            <w:noProof/>
            <w:sz w:val="24"/>
            <w:szCs w:val="24"/>
          </w:rPr>
          <w:instrText xml:space="preserve"> PAGEREF _Toc59200694 \h </w:instrText>
        </w:r>
        <w:r w:rsidR="00A701AC" w:rsidRPr="00FF0C0B">
          <w:rPr>
            <w:rFonts w:ascii="宋体" w:eastAsia="宋体" w:hAnsi="宋体" w:cs="Times New Roman"/>
            <w:noProof/>
            <w:sz w:val="24"/>
            <w:szCs w:val="24"/>
          </w:rPr>
        </w:r>
        <w:r w:rsidR="00A701AC" w:rsidRPr="00FF0C0B">
          <w:rPr>
            <w:rFonts w:ascii="宋体" w:eastAsia="宋体" w:hAnsi="宋体" w:cs="Times New Roman"/>
            <w:noProof/>
            <w:sz w:val="24"/>
            <w:szCs w:val="24"/>
          </w:rPr>
          <w:fldChar w:fldCharType="separate"/>
        </w:r>
        <w:r>
          <w:rPr>
            <w:rFonts w:ascii="宋体" w:eastAsia="宋体" w:hAnsi="宋体" w:cs="Times New Roman"/>
            <w:noProof/>
            <w:sz w:val="24"/>
            <w:szCs w:val="24"/>
          </w:rPr>
          <w:t>53</w:t>
        </w:r>
        <w:r w:rsidR="00A701AC" w:rsidRPr="00FF0C0B">
          <w:rPr>
            <w:rFonts w:ascii="宋体" w:eastAsia="宋体" w:hAnsi="宋体" w:cs="Times New Roman"/>
            <w:noProof/>
            <w:sz w:val="24"/>
            <w:szCs w:val="24"/>
          </w:rPr>
          <w:fldChar w:fldCharType="end"/>
        </w:r>
      </w:hyperlink>
    </w:p>
    <w:p w14:paraId="7A104BDA" w14:textId="3E63AE5F" w:rsidR="008A25C0" w:rsidRPr="00FF0C0B" w:rsidRDefault="006B00D9">
      <w:pPr>
        <w:tabs>
          <w:tab w:val="right" w:leader="dot" w:pos="9063"/>
        </w:tabs>
        <w:wordWrap w:val="0"/>
        <w:spacing w:line="560" w:lineRule="exact"/>
        <w:rPr>
          <w:rFonts w:ascii="宋体" w:eastAsia="宋体" w:hAnsi="宋体" w:cs="Times New Roman"/>
          <w:noProof/>
          <w:sz w:val="24"/>
          <w:szCs w:val="24"/>
        </w:rPr>
      </w:pPr>
      <w:hyperlink w:anchor="_Toc59200695" w:history="1">
        <w:r w:rsidR="00A701AC" w:rsidRPr="00FF0C0B">
          <w:rPr>
            <w:rFonts w:ascii="宋体" w:eastAsia="宋体" w:hAnsi="宋体" w:cs="Times New Roman"/>
            <w:noProof/>
            <w:sz w:val="24"/>
            <w:szCs w:val="24"/>
          </w:rPr>
          <w:t>第二卷</w:t>
        </w:r>
        <w:r w:rsidR="00A701AC" w:rsidRPr="00FF0C0B">
          <w:rPr>
            <w:rFonts w:ascii="宋体" w:eastAsia="宋体" w:hAnsi="宋体" w:cs="Times New Roman"/>
            <w:noProof/>
            <w:sz w:val="24"/>
            <w:szCs w:val="24"/>
          </w:rPr>
          <w:tab/>
        </w:r>
        <w:r w:rsidR="00A701AC" w:rsidRPr="00FF0C0B">
          <w:rPr>
            <w:rFonts w:ascii="宋体" w:eastAsia="宋体" w:hAnsi="宋体" w:cs="Times New Roman"/>
            <w:noProof/>
            <w:sz w:val="24"/>
            <w:szCs w:val="24"/>
          </w:rPr>
          <w:fldChar w:fldCharType="begin"/>
        </w:r>
        <w:r w:rsidR="00A701AC" w:rsidRPr="00FF0C0B">
          <w:rPr>
            <w:rFonts w:ascii="宋体" w:eastAsia="宋体" w:hAnsi="宋体" w:cs="Times New Roman"/>
            <w:noProof/>
            <w:sz w:val="24"/>
            <w:szCs w:val="24"/>
          </w:rPr>
          <w:instrText xml:space="preserve"> PAGEREF _Toc59200695 \h </w:instrText>
        </w:r>
        <w:r w:rsidR="00A701AC" w:rsidRPr="00FF0C0B">
          <w:rPr>
            <w:rFonts w:ascii="宋体" w:eastAsia="宋体" w:hAnsi="宋体" w:cs="Times New Roman"/>
            <w:noProof/>
            <w:sz w:val="24"/>
            <w:szCs w:val="24"/>
          </w:rPr>
        </w:r>
        <w:r w:rsidR="00A701AC" w:rsidRPr="00FF0C0B">
          <w:rPr>
            <w:rFonts w:ascii="宋体" w:eastAsia="宋体" w:hAnsi="宋体" w:cs="Times New Roman"/>
            <w:noProof/>
            <w:sz w:val="24"/>
            <w:szCs w:val="24"/>
          </w:rPr>
          <w:fldChar w:fldCharType="separate"/>
        </w:r>
        <w:r>
          <w:rPr>
            <w:rFonts w:ascii="宋体" w:eastAsia="宋体" w:hAnsi="宋体" w:cs="Times New Roman"/>
            <w:noProof/>
            <w:sz w:val="24"/>
            <w:szCs w:val="24"/>
          </w:rPr>
          <w:t>88</w:t>
        </w:r>
        <w:r w:rsidR="00A701AC" w:rsidRPr="00FF0C0B">
          <w:rPr>
            <w:rFonts w:ascii="宋体" w:eastAsia="宋体" w:hAnsi="宋体" w:cs="Times New Roman"/>
            <w:noProof/>
            <w:sz w:val="24"/>
            <w:szCs w:val="24"/>
          </w:rPr>
          <w:fldChar w:fldCharType="end"/>
        </w:r>
      </w:hyperlink>
    </w:p>
    <w:p w14:paraId="5E3AEF44" w14:textId="5EDDAB24" w:rsidR="008A25C0" w:rsidRPr="00FF0C0B" w:rsidRDefault="006B00D9">
      <w:pPr>
        <w:tabs>
          <w:tab w:val="right" w:leader="dot" w:pos="9063"/>
        </w:tabs>
        <w:wordWrap w:val="0"/>
        <w:spacing w:line="560" w:lineRule="exact"/>
        <w:rPr>
          <w:rFonts w:ascii="宋体" w:eastAsia="宋体" w:hAnsi="宋体" w:cs="Times New Roman"/>
          <w:noProof/>
          <w:sz w:val="24"/>
          <w:szCs w:val="24"/>
        </w:rPr>
      </w:pPr>
      <w:hyperlink w:anchor="_Toc59200696" w:history="1">
        <w:r w:rsidR="00A701AC" w:rsidRPr="00FF0C0B">
          <w:rPr>
            <w:rFonts w:ascii="宋体" w:eastAsia="宋体" w:hAnsi="宋体" w:cs="Times New Roman"/>
            <w:noProof/>
            <w:sz w:val="24"/>
            <w:szCs w:val="24"/>
          </w:rPr>
          <w:t>第五章 委托人要求</w:t>
        </w:r>
        <w:r w:rsidR="00A701AC" w:rsidRPr="00FF0C0B">
          <w:rPr>
            <w:rFonts w:ascii="宋体" w:eastAsia="宋体" w:hAnsi="宋体" w:cs="Times New Roman"/>
            <w:noProof/>
            <w:sz w:val="24"/>
            <w:szCs w:val="24"/>
          </w:rPr>
          <w:tab/>
        </w:r>
        <w:r w:rsidR="00A701AC" w:rsidRPr="00FF0C0B">
          <w:rPr>
            <w:rFonts w:ascii="宋体" w:eastAsia="宋体" w:hAnsi="宋体" w:cs="Times New Roman"/>
            <w:noProof/>
            <w:sz w:val="24"/>
            <w:szCs w:val="24"/>
          </w:rPr>
          <w:fldChar w:fldCharType="begin"/>
        </w:r>
        <w:r w:rsidR="00A701AC" w:rsidRPr="00FF0C0B">
          <w:rPr>
            <w:rFonts w:ascii="宋体" w:eastAsia="宋体" w:hAnsi="宋体" w:cs="Times New Roman"/>
            <w:noProof/>
            <w:sz w:val="24"/>
            <w:szCs w:val="24"/>
          </w:rPr>
          <w:instrText xml:space="preserve"> PAGEREF _Toc59200696 \h </w:instrText>
        </w:r>
        <w:r w:rsidR="00A701AC" w:rsidRPr="00FF0C0B">
          <w:rPr>
            <w:rFonts w:ascii="宋体" w:eastAsia="宋体" w:hAnsi="宋体" w:cs="Times New Roman"/>
            <w:noProof/>
            <w:sz w:val="24"/>
            <w:szCs w:val="24"/>
          </w:rPr>
        </w:r>
        <w:r w:rsidR="00A701AC" w:rsidRPr="00FF0C0B">
          <w:rPr>
            <w:rFonts w:ascii="宋体" w:eastAsia="宋体" w:hAnsi="宋体" w:cs="Times New Roman"/>
            <w:noProof/>
            <w:sz w:val="24"/>
            <w:szCs w:val="24"/>
          </w:rPr>
          <w:fldChar w:fldCharType="separate"/>
        </w:r>
        <w:r>
          <w:rPr>
            <w:rFonts w:ascii="宋体" w:eastAsia="宋体" w:hAnsi="宋体" w:cs="Times New Roman"/>
            <w:noProof/>
            <w:sz w:val="24"/>
            <w:szCs w:val="24"/>
          </w:rPr>
          <w:t>88</w:t>
        </w:r>
        <w:r w:rsidR="00A701AC" w:rsidRPr="00FF0C0B">
          <w:rPr>
            <w:rFonts w:ascii="宋体" w:eastAsia="宋体" w:hAnsi="宋体" w:cs="Times New Roman"/>
            <w:noProof/>
            <w:sz w:val="24"/>
            <w:szCs w:val="24"/>
          </w:rPr>
          <w:fldChar w:fldCharType="end"/>
        </w:r>
      </w:hyperlink>
    </w:p>
    <w:p w14:paraId="15F9F453" w14:textId="61F22824" w:rsidR="008A25C0" w:rsidRPr="00FF0C0B" w:rsidRDefault="006B00D9">
      <w:pPr>
        <w:tabs>
          <w:tab w:val="right" w:leader="dot" w:pos="9063"/>
        </w:tabs>
        <w:wordWrap w:val="0"/>
        <w:spacing w:line="560" w:lineRule="exact"/>
        <w:rPr>
          <w:rFonts w:ascii="宋体" w:eastAsia="宋体" w:hAnsi="宋体" w:cs="Times New Roman"/>
          <w:noProof/>
          <w:sz w:val="24"/>
          <w:szCs w:val="24"/>
        </w:rPr>
      </w:pPr>
      <w:hyperlink w:anchor="_Toc59200707" w:history="1">
        <w:r w:rsidR="00A701AC" w:rsidRPr="00FF0C0B">
          <w:rPr>
            <w:rFonts w:ascii="宋体" w:eastAsia="宋体" w:hAnsi="宋体" w:cs="Times New Roman"/>
            <w:noProof/>
            <w:sz w:val="24"/>
            <w:szCs w:val="24"/>
          </w:rPr>
          <w:t>第三卷</w:t>
        </w:r>
        <w:r w:rsidR="00A701AC" w:rsidRPr="00FF0C0B">
          <w:rPr>
            <w:rFonts w:ascii="宋体" w:eastAsia="宋体" w:hAnsi="宋体" w:cs="Times New Roman"/>
            <w:noProof/>
            <w:sz w:val="24"/>
            <w:szCs w:val="24"/>
          </w:rPr>
          <w:tab/>
        </w:r>
        <w:r w:rsidR="00A701AC" w:rsidRPr="00FF0C0B">
          <w:rPr>
            <w:rFonts w:ascii="宋体" w:eastAsia="宋体" w:hAnsi="宋体" w:cs="Times New Roman"/>
            <w:noProof/>
            <w:sz w:val="24"/>
            <w:szCs w:val="24"/>
          </w:rPr>
          <w:fldChar w:fldCharType="begin"/>
        </w:r>
        <w:r w:rsidR="00A701AC" w:rsidRPr="00FF0C0B">
          <w:rPr>
            <w:rFonts w:ascii="宋体" w:eastAsia="宋体" w:hAnsi="宋体" w:cs="Times New Roman"/>
            <w:noProof/>
            <w:sz w:val="24"/>
            <w:szCs w:val="24"/>
          </w:rPr>
          <w:instrText xml:space="preserve"> PAGEREF _Toc59200707 \h </w:instrText>
        </w:r>
        <w:r w:rsidR="00A701AC" w:rsidRPr="00FF0C0B">
          <w:rPr>
            <w:rFonts w:ascii="宋体" w:eastAsia="宋体" w:hAnsi="宋体" w:cs="Times New Roman"/>
            <w:noProof/>
            <w:sz w:val="24"/>
            <w:szCs w:val="24"/>
          </w:rPr>
        </w:r>
        <w:r w:rsidR="00A701AC" w:rsidRPr="00FF0C0B">
          <w:rPr>
            <w:rFonts w:ascii="宋体" w:eastAsia="宋体" w:hAnsi="宋体" w:cs="Times New Roman"/>
            <w:noProof/>
            <w:sz w:val="24"/>
            <w:szCs w:val="24"/>
          </w:rPr>
          <w:fldChar w:fldCharType="separate"/>
        </w:r>
        <w:r>
          <w:rPr>
            <w:rFonts w:ascii="宋体" w:eastAsia="宋体" w:hAnsi="宋体" w:cs="Times New Roman"/>
            <w:noProof/>
            <w:sz w:val="24"/>
            <w:szCs w:val="24"/>
          </w:rPr>
          <w:t>90</w:t>
        </w:r>
        <w:r w:rsidR="00A701AC" w:rsidRPr="00FF0C0B">
          <w:rPr>
            <w:rFonts w:ascii="宋体" w:eastAsia="宋体" w:hAnsi="宋体" w:cs="Times New Roman"/>
            <w:noProof/>
            <w:sz w:val="24"/>
            <w:szCs w:val="24"/>
          </w:rPr>
          <w:fldChar w:fldCharType="end"/>
        </w:r>
      </w:hyperlink>
    </w:p>
    <w:p w14:paraId="311EC7DB" w14:textId="2DC1EAA1" w:rsidR="008A25C0" w:rsidRPr="00FF0C0B" w:rsidRDefault="006B00D9">
      <w:pPr>
        <w:tabs>
          <w:tab w:val="right" w:leader="dot" w:pos="9063"/>
        </w:tabs>
        <w:wordWrap w:val="0"/>
        <w:spacing w:line="560" w:lineRule="exact"/>
        <w:rPr>
          <w:rFonts w:ascii="宋体" w:eastAsia="宋体" w:hAnsi="宋体" w:cs="Times New Roman"/>
          <w:noProof/>
          <w:sz w:val="24"/>
          <w:szCs w:val="24"/>
        </w:rPr>
      </w:pPr>
      <w:hyperlink w:anchor="_Toc59200708" w:history="1">
        <w:r w:rsidR="00A701AC" w:rsidRPr="00FF0C0B">
          <w:rPr>
            <w:rFonts w:ascii="宋体" w:eastAsia="宋体" w:hAnsi="宋体" w:cs="宋体"/>
            <w:noProof/>
            <w:sz w:val="24"/>
            <w:szCs w:val="24"/>
          </w:rPr>
          <w:t>第六章 投标文件格式</w:t>
        </w:r>
        <w:r w:rsidR="00A701AC" w:rsidRPr="00FF0C0B">
          <w:rPr>
            <w:rFonts w:ascii="宋体" w:eastAsia="宋体" w:hAnsi="宋体" w:cs="Times New Roman"/>
            <w:noProof/>
            <w:sz w:val="24"/>
            <w:szCs w:val="24"/>
          </w:rPr>
          <w:tab/>
        </w:r>
        <w:r w:rsidR="00A701AC" w:rsidRPr="00FF0C0B">
          <w:rPr>
            <w:rFonts w:ascii="宋体" w:eastAsia="宋体" w:hAnsi="宋体" w:cs="Times New Roman"/>
            <w:noProof/>
            <w:sz w:val="24"/>
            <w:szCs w:val="24"/>
          </w:rPr>
          <w:fldChar w:fldCharType="begin"/>
        </w:r>
        <w:r w:rsidR="00A701AC" w:rsidRPr="00FF0C0B">
          <w:rPr>
            <w:rFonts w:ascii="宋体" w:eastAsia="宋体" w:hAnsi="宋体" w:cs="Times New Roman"/>
            <w:noProof/>
            <w:sz w:val="24"/>
            <w:szCs w:val="24"/>
          </w:rPr>
          <w:instrText xml:space="preserve"> PAGEREF _Toc59200708 \h </w:instrText>
        </w:r>
        <w:r w:rsidR="00A701AC" w:rsidRPr="00FF0C0B">
          <w:rPr>
            <w:rFonts w:ascii="宋体" w:eastAsia="宋体" w:hAnsi="宋体" w:cs="Times New Roman"/>
            <w:noProof/>
            <w:sz w:val="24"/>
            <w:szCs w:val="24"/>
          </w:rPr>
        </w:r>
        <w:r w:rsidR="00A701AC" w:rsidRPr="00FF0C0B">
          <w:rPr>
            <w:rFonts w:ascii="宋体" w:eastAsia="宋体" w:hAnsi="宋体" w:cs="Times New Roman"/>
            <w:noProof/>
            <w:sz w:val="24"/>
            <w:szCs w:val="24"/>
          </w:rPr>
          <w:fldChar w:fldCharType="separate"/>
        </w:r>
        <w:r>
          <w:rPr>
            <w:rFonts w:ascii="宋体" w:eastAsia="宋体" w:hAnsi="宋体" w:cs="Times New Roman"/>
            <w:noProof/>
            <w:sz w:val="24"/>
            <w:szCs w:val="24"/>
          </w:rPr>
          <w:t>90</w:t>
        </w:r>
        <w:r w:rsidR="00A701AC" w:rsidRPr="00FF0C0B">
          <w:rPr>
            <w:rFonts w:ascii="宋体" w:eastAsia="宋体" w:hAnsi="宋体" w:cs="Times New Roman"/>
            <w:noProof/>
            <w:sz w:val="24"/>
            <w:szCs w:val="24"/>
          </w:rPr>
          <w:fldChar w:fldCharType="end"/>
        </w:r>
      </w:hyperlink>
    </w:p>
    <w:p w14:paraId="04E5DCC7" w14:textId="77777777" w:rsidR="008A25C0" w:rsidRPr="00FF0C0B" w:rsidRDefault="00A701AC">
      <w:pPr>
        <w:tabs>
          <w:tab w:val="right" w:leader="dot" w:pos="8640"/>
        </w:tabs>
        <w:wordWrap w:val="0"/>
        <w:spacing w:line="560" w:lineRule="exact"/>
        <w:rPr>
          <w:rFonts w:ascii="宋体" w:eastAsia="宋体" w:hAnsi="宋体" w:cs="Times New Roman"/>
        </w:rPr>
      </w:pPr>
      <w:r w:rsidRPr="00FF0C0B">
        <w:rPr>
          <w:rFonts w:ascii="宋体" w:eastAsia="宋体" w:hAnsi="宋体" w:cs="Times New Roman"/>
          <w:sz w:val="24"/>
          <w:szCs w:val="24"/>
        </w:rPr>
        <w:fldChar w:fldCharType="end"/>
      </w:r>
    </w:p>
    <w:p w14:paraId="015364F6" w14:textId="77777777" w:rsidR="008A25C0" w:rsidRPr="00FF0C0B" w:rsidRDefault="00A701AC">
      <w:pPr>
        <w:wordWrap w:val="0"/>
        <w:spacing w:before="340" w:after="330"/>
        <w:jc w:val="center"/>
        <w:outlineLvl w:val="0"/>
        <w:rPr>
          <w:rFonts w:ascii="宋体" w:eastAsia="宋体" w:hAnsi="宋体" w:cs="Times New Roman"/>
          <w:b/>
          <w:kern w:val="44"/>
          <w:sz w:val="44"/>
          <w:szCs w:val="20"/>
        </w:rPr>
      </w:pPr>
      <w:bookmarkStart w:id="5" w:name="_Toc511557024"/>
      <w:bookmarkStart w:id="6" w:name="_Toc21021"/>
      <w:bookmarkStart w:id="7" w:name="_Toc526786482"/>
      <w:r w:rsidRPr="00FF0C0B">
        <w:rPr>
          <w:rFonts w:ascii="宋体" w:eastAsia="宋体" w:hAnsi="宋体" w:cs="Times New Roman"/>
          <w:b/>
          <w:kern w:val="44"/>
          <w:sz w:val="44"/>
          <w:szCs w:val="20"/>
        </w:rPr>
        <w:br w:type="page"/>
      </w:r>
      <w:bookmarkStart w:id="8" w:name="_Toc59200677"/>
      <w:r w:rsidRPr="00FF0C0B">
        <w:rPr>
          <w:rFonts w:ascii="宋体" w:eastAsia="宋体" w:hAnsi="宋体" w:cs="Times New Roman" w:hint="eastAsia"/>
          <w:b/>
          <w:kern w:val="44"/>
          <w:sz w:val="44"/>
          <w:szCs w:val="20"/>
        </w:rPr>
        <w:t>第</w:t>
      </w:r>
      <w:bookmarkEnd w:id="0"/>
      <w:bookmarkEnd w:id="1"/>
      <w:bookmarkEnd w:id="2"/>
      <w:bookmarkEnd w:id="5"/>
      <w:r w:rsidRPr="00FF0C0B">
        <w:rPr>
          <w:rFonts w:ascii="宋体" w:eastAsia="宋体" w:hAnsi="宋体" w:cs="Times New Roman" w:hint="eastAsia"/>
          <w:b/>
          <w:kern w:val="44"/>
          <w:sz w:val="44"/>
          <w:szCs w:val="20"/>
        </w:rPr>
        <w:t>一卷</w:t>
      </w:r>
      <w:bookmarkEnd w:id="6"/>
      <w:bookmarkEnd w:id="7"/>
      <w:bookmarkEnd w:id="8"/>
    </w:p>
    <w:p w14:paraId="7754DA5A" w14:textId="77777777" w:rsidR="008A25C0" w:rsidRPr="00FF0C0B" w:rsidRDefault="00A701AC">
      <w:pPr>
        <w:wordWrap w:val="0"/>
        <w:spacing w:before="340" w:after="330"/>
        <w:jc w:val="center"/>
        <w:outlineLvl w:val="0"/>
        <w:rPr>
          <w:rFonts w:ascii="宋体" w:eastAsia="宋体" w:hAnsi="宋体" w:cs="Times New Roman"/>
          <w:b/>
          <w:kern w:val="44"/>
          <w:sz w:val="44"/>
          <w:szCs w:val="20"/>
        </w:rPr>
      </w:pPr>
      <w:bookmarkStart w:id="9" w:name="_Toc59200678"/>
      <w:bookmarkStart w:id="10" w:name="_Toc153"/>
      <w:bookmarkStart w:id="11" w:name="_Toc526786483"/>
      <w:r w:rsidRPr="00FF0C0B">
        <w:rPr>
          <w:rFonts w:ascii="宋体" w:eastAsia="宋体" w:hAnsi="宋体" w:cs="Times New Roman" w:hint="eastAsia"/>
          <w:b/>
          <w:kern w:val="44"/>
          <w:sz w:val="44"/>
          <w:szCs w:val="20"/>
        </w:rPr>
        <w:t>第一章</w:t>
      </w:r>
      <w:r w:rsidRPr="00FF0C0B">
        <w:rPr>
          <w:rFonts w:ascii="宋体" w:eastAsia="宋体" w:hAnsi="宋体" w:cs="Times New Roman"/>
          <w:b/>
          <w:kern w:val="44"/>
          <w:sz w:val="44"/>
          <w:szCs w:val="20"/>
        </w:rPr>
        <w:t xml:space="preserve"> </w:t>
      </w:r>
      <w:r w:rsidRPr="00FF0C0B">
        <w:rPr>
          <w:rFonts w:ascii="宋体" w:eastAsia="宋体" w:hAnsi="宋体" w:cs="Times New Roman" w:hint="eastAsia"/>
          <w:b/>
          <w:kern w:val="44"/>
          <w:sz w:val="44"/>
          <w:szCs w:val="20"/>
        </w:rPr>
        <w:t>招标公告</w:t>
      </w:r>
      <w:bookmarkEnd w:id="9"/>
      <w:bookmarkEnd w:id="10"/>
      <w:bookmarkEnd w:id="11"/>
    </w:p>
    <w:p w14:paraId="0D499640" w14:textId="77777777" w:rsidR="008A25C0" w:rsidRPr="00FF0C0B" w:rsidRDefault="00A701AC">
      <w:pPr>
        <w:wordWrap w:val="0"/>
        <w:spacing w:line="480" w:lineRule="auto"/>
        <w:jc w:val="center"/>
        <w:rPr>
          <w:rFonts w:ascii="宋体" w:eastAsia="宋体" w:hAnsi="宋体" w:cs="Times New Roman"/>
        </w:rPr>
      </w:pPr>
      <w:r w:rsidRPr="00FF0C0B">
        <w:rPr>
          <w:rFonts w:ascii="宋体" w:eastAsia="宋体" w:hAnsi="宋体" w:cs="Times New Roman" w:hint="eastAsia"/>
          <w:b/>
          <w:sz w:val="32"/>
        </w:rPr>
        <w:t>（另册）</w:t>
      </w:r>
    </w:p>
    <w:p w14:paraId="5B15D550" w14:textId="77777777" w:rsidR="008A25C0" w:rsidRPr="00FF0C0B" w:rsidRDefault="00A701AC">
      <w:pPr>
        <w:wordWrap w:val="0"/>
        <w:spacing w:before="340" w:after="330"/>
        <w:jc w:val="center"/>
        <w:outlineLvl w:val="0"/>
        <w:rPr>
          <w:rFonts w:ascii="宋体" w:eastAsia="宋体" w:hAnsi="宋体" w:cs="Times New Roman"/>
          <w:b/>
          <w:kern w:val="44"/>
          <w:sz w:val="44"/>
          <w:szCs w:val="20"/>
        </w:rPr>
      </w:pPr>
      <w:bookmarkStart w:id="12" w:name="_Toc144974491"/>
      <w:bookmarkStart w:id="13" w:name="_Toc300834927"/>
      <w:bookmarkStart w:id="14" w:name="_Toc384308187"/>
      <w:bookmarkStart w:id="15" w:name="_Toc247513948"/>
      <w:bookmarkStart w:id="16" w:name="_Toc369531497"/>
      <w:bookmarkStart w:id="17" w:name="_Toc361508563"/>
      <w:bookmarkStart w:id="18" w:name="_Toc384308185"/>
      <w:bookmarkStart w:id="19" w:name="_Toc300834943"/>
      <w:bookmarkStart w:id="20" w:name="_Toc369531511"/>
      <w:bookmarkStart w:id="21" w:name="_Toc144974480"/>
      <w:bookmarkStart w:id="22" w:name="_Toc384308188"/>
      <w:bookmarkStart w:id="23" w:name="_Toc384308205"/>
      <w:bookmarkStart w:id="24" w:name="_Toc361508578"/>
      <w:bookmarkStart w:id="25" w:name="_Toc369531509"/>
      <w:bookmarkStart w:id="26" w:name="_Toc369531495"/>
      <w:bookmarkStart w:id="27" w:name="_Toc152045525"/>
      <w:bookmarkStart w:id="28" w:name="_Toc300834930"/>
      <w:bookmarkStart w:id="29" w:name="_Toc30817"/>
      <w:bookmarkStart w:id="30" w:name="_Toc152045512"/>
      <w:bookmarkStart w:id="31" w:name="_Toc300834941"/>
      <w:bookmarkStart w:id="32" w:name="_Toc247527536"/>
      <w:bookmarkStart w:id="33" w:name="_Toc152045513"/>
      <w:bookmarkStart w:id="34" w:name="_Toc247513946"/>
      <w:bookmarkStart w:id="35" w:name="_Toc14865"/>
      <w:bookmarkStart w:id="36" w:name="_Toc247527547"/>
      <w:bookmarkStart w:id="37" w:name="_Toc352691467"/>
      <w:bookmarkStart w:id="38" w:name="_Toc361508560"/>
      <w:bookmarkStart w:id="39" w:name="_Toc152042288"/>
      <w:bookmarkStart w:id="40" w:name="_Toc247513935"/>
      <w:bookmarkStart w:id="41" w:name="_Toc10785"/>
      <w:bookmarkStart w:id="42" w:name="_Toc152042301"/>
      <w:bookmarkStart w:id="43" w:name="_Toc300834929"/>
      <w:bookmarkStart w:id="44" w:name="_Toc247513934"/>
      <w:bookmarkStart w:id="45" w:name="_Toc19794"/>
      <w:bookmarkStart w:id="46" w:name="_Toc352691456"/>
      <w:bookmarkStart w:id="47" w:name="_Toc144974493"/>
      <w:bookmarkStart w:id="48" w:name="_Toc247527549"/>
      <w:bookmarkStart w:id="49" w:name="_Toc352691453"/>
      <w:bookmarkStart w:id="50" w:name="_Toc247527535"/>
      <w:bookmarkStart w:id="51" w:name="_Toc144974481"/>
      <w:bookmarkStart w:id="52" w:name="_Toc352691469"/>
      <w:bookmarkStart w:id="53" w:name="_Toc152042289"/>
      <w:bookmarkStart w:id="54" w:name="_Toc17972"/>
      <w:bookmarkStart w:id="55" w:name="_Toc152045523"/>
      <w:bookmarkStart w:id="56" w:name="_Toc384308203"/>
      <w:bookmarkStart w:id="57" w:name="_Toc361508562"/>
      <w:bookmarkStart w:id="58" w:name="_Toc352691455"/>
      <w:bookmarkStart w:id="59" w:name="_Toc369531498"/>
      <w:bookmarkStart w:id="60" w:name="_Toc152042299"/>
      <w:bookmarkStart w:id="61" w:name="_Toc361508580"/>
      <w:bookmarkStart w:id="62" w:name="_Toc59200679"/>
      <w:bookmarkStart w:id="63" w:name="_Toc526786484"/>
      <w:bookmarkStart w:id="64" w:name="_Toc18055"/>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FF0C0B">
        <w:rPr>
          <w:rFonts w:ascii="宋体" w:eastAsia="宋体" w:hAnsi="宋体" w:cs="Times New Roman"/>
          <w:b/>
          <w:kern w:val="44"/>
          <w:sz w:val="44"/>
          <w:szCs w:val="20"/>
        </w:rPr>
        <w:br w:type="page"/>
      </w:r>
      <w:r w:rsidRPr="00FF0C0B">
        <w:rPr>
          <w:rFonts w:ascii="宋体" w:eastAsia="宋体" w:hAnsi="宋体" w:cs="Times New Roman" w:hint="eastAsia"/>
          <w:b/>
          <w:kern w:val="44"/>
          <w:sz w:val="44"/>
          <w:szCs w:val="20"/>
        </w:rPr>
        <w:t>第二章</w:t>
      </w:r>
      <w:r w:rsidRPr="00FF0C0B">
        <w:rPr>
          <w:rFonts w:ascii="宋体" w:eastAsia="宋体" w:hAnsi="宋体" w:cs="Times New Roman"/>
          <w:b/>
          <w:kern w:val="44"/>
          <w:sz w:val="44"/>
          <w:szCs w:val="20"/>
        </w:rPr>
        <w:t xml:space="preserve"> </w:t>
      </w:r>
      <w:r w:rsidRPr="00FF0C0B">
        <w:rPr>
          <w:rFonts w:ascii="宋体" w:eastAsia="宋体" w:hAnsi="宋体" w:cs="Times New Roman" w:hint="eastAsia"/>
          <w:b/>
          <w:kern w:val="44"/>
          <w:sz w:val="44"/>
          <w:szCs w:val="20"/>
        </w:rPr>
        <w:t>投标人须知</w:t>
      </w:r>
      <w:bookmarkEnd w:id="62"/>
      <w:bookmarkEnd w:id="63"/>
      <w:bookmarkEnd w:id="64"/>
    </w:p>
    <w:p w14:paraId="6FA54383" w14:textId="77777777" w:rsidR="008A25C0" w:rsidRPr="00FF0C0B" w:rsidRDefault="00A701AC">
      <w:pPr>
        <w:wordWrap w:val="0"/>
        <w:jc w:val="center"/>
        <w:outlineLvl w:val="1"/>
        <w:rPr>
          <w:rFonts w:ascii="宋体" w:eastAsia="宋体" w:hAnsi="宋体" w:cs="Times New Roman"/>
          <w:b/>
          <w:sz w:val="32"/>
          <w:szCs w:val="20"/>
        </w:rPr>
      </w:pPr>
      <w:bookmarkStart w:id="65" w:name="_Toc31679"/>
      <w:bookmarkStart w:id="66" w:name="_Toc526786485"/>
      <w:bookmarkStart w:id="67" w:name="_Toc12876"/>
      <w:bookmarkStart w:id="68" w:name="_Toc59200680"/>
      <w:bookmarkStart w:id="69" w:name="_GoBack"/>
      <w:bookmarkEnd w:id="69"/>
      <w:r w:rsidRPr="00FF0C0B">
        <w:rPr>
          <w:rFonts w:ascii="宋体" w:eastAsia="宋体" w:hAnsi="宋体" w:cs="Times New Roman" w:hint="eastAsia"/>
          <w:b/>
          <w:sz w:val="32"/>
          <w:szCs w:val="20"/>
        </w:rPr>
        <w:t>投标人须知前附表</w:t>
      </w:r>
      <w:bookmarkEnd w:id="65"/>
      <w:bookmarkEnd w:id="66"/>
      <w:bookmarkEnd w:id="67"/>
      <w:bookmarkEnd w:id="68"/>
    </w:p>
    <w:tbl>
      <w:tblPr>
        <w:tblW w:w="8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01"/>
        <w:gridCol w:w="2155"/>
        <w:gridCol w:w="5386"/>
        <w:gridCol w:w="6"/>
      </w:tblGrid>
      <w:tr w:rsidR="00FF0C0B" w:rsidRPr="00FF0C0B" w14:paraId="49BDB35F" w14:textId="77777777" w:rsidTr="0048513D">
        <w:trPr>
          <w:gridAfter w:val="1"/>
          <w:wAfter w:w="6" w:type="dxa"/>
          <w:trHeight w:val="20"/>
          <w:tblHeader/>
        </w:trPr>
        <w:tc>
          <w:tcPr>
            <w:tcW w:w="1101" w:type="dxa"/>
            <w:tcBorders>
              <w:top w:val="single" w:sz="4" w:space="0" w:color="auto"/>
            </w:tcBorders>
            <w:vAlign w:val="center"/>
          </w:tcPr>
          <w:p w14:paraId="321BF68C" w14:textId="77777777" w:rsidR="008A25C0" w:rsidRPr="00FF0C0B" w:rsidRDefault="00A701AC">
            <w:pPr>
              <w:wordWrap w:val="0"/>
              <w:snapToGrid w:val="0"/>
              <w:spacing w:line="276" w:lineRule="auto"/>
              <w:jc w:val="center"/>
              <w:rPr>
                <w:rFonts w:ascii="宋体" w:eastAsia="宋体" w:hAnsi="宋体" w:cs="Times New Roman"/>
                <w:b/>
                <w:szCs w:val="21"/>
              </w:rPr>
            </w:pPr>
            <w:r w:rsidRPr="00FF0C0B">
              <w:rPr>
                <w:rFonts w:ascii="宋体" w:eastAsia="宋体" w:hAnsi="宋体" w:cs="Times New Roman" w:hint="eastAsia"/>
                <w:b/>
                <w:szCs w:val="21"/>
              </w:rPr>
              <w:t>条款号</w:t>
            </w:r>
          </w:p>
        </w:tc>
        <w:tc>
          <w:tcPr>
            <w:tcW w:w="2155" w:type="dxa"/>
            <w:tcBorders>
              <w:top w:val="single" w:sz="4" w:space="0" w:color="auto"/>
            </w:tcBorders>
            <w:vAlign w:val="center"/>
          </w:tcPr>
          <w:p w14:paraId="75CE195F" w14:textId="77777777" w:rsidR="008A25C0" w:rsidRPr="00FF0C0B" w:rsidRDefault="00A701AC">
            <w:pPr>
              <w:wordWrap w:val="0"/>
              <w:snapToGrid w:val="0"/>
              <w:spacing w:line="276" w:lineRule="auto"/>
              <w:jc w:val="center"/>
              <w:rPr>
                <w:rFonts w:ascii="宋体" w:eastAsia="宋体" w:hAnsi="宋体" w:cs="Times New Roman"/>
                <w:b/>
                <w:szCs w:val="21"/>
              </w:rPr>
            </w:pPr>
            <w:r w:rsidRPr="00FF0C0B">
              <w:rPr>
                <w:rFonts w:ascii="宋体" w:eastAsia="宋体" w:hAnsi="宋体" w:cs="Times New Roman" w:hint="eastAsia"/>
                <w:b/>
                <w:szCs w:val="21"/>
              </w:rPr>
              <w:t>条款名称</w:t>
            </w:r>
          </w:p>
        </w:tc>
        <w:tc>
          <w:tcPr>
            <w:tcW w:w="5386" w:type="dxa"/>
            <w:tcBorders>
              <w:top w:val="single" w:sz="4" w:space="0" w:color="auto"/>
            </w:tcBorders>
            <w:vAlign w:val="center"/>
          </w:tcPr>
          <w:p w14:paraId="7EB03A68" w14:textId="77777777" w:rsidR="008A25C0" w:rsidRPr="00FF0C0B" w:rsidRDefault="00A701AC">
            <w:pPr>
              <w:wordWrap w:val="0"/>
              <w:snapToGrid w:val="0"/>
              <w:spacing w:line="276" w:lineRule="auto"/>
              <w:jc w:val="center"/>
              <w:rPr>
                <w:rFonts w:ascii="宋体" w:eastAsia="宋体" w:hAnsi="宋体" w:cs="Times New Roman"/>
                <w:b/>
                <w:szCs w:val="21"/>
              </w:rPr>
            </w:pPr>
            <w:r w:rsidRPr="00FF0C0B">
              <w:rPr>
                <w:rFonts w:ascii="宋体" w:eastAsia="宋体" w:hAnsi="宋体" w:cs="Times New Roman" w:hint="eastAsia"/>
                <w:b/>
                <w:szCs w:val="21"/>
              </w:rPr>
              <w:t>编列内容</w:t>
            </w:r>
          </w:p>
        </w:tc>
      </w:tr>
      <w:tr w:rsidR="00FF0C0B" w:rsidRPr="00FF0C0B" w14:paraId="570575BF" w14:textId="77777777" w:rsidTr="0048513D">
        <w:trPr>
          <w:gridAfter w:val="1"/>
          <w:wAfter w:w="6" w:type="dxa"/>
          <w:trHeight w:val="20"/>
        </w:trPr>
        <w:tc>
          <w:tcPr>
            <w:tcW w:w="1101" w:type="dxa"/>
            <w:vAlign w:val="center"/>
          </w:tcPr>
          <w:p w14:paraId="0D972CA4"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1.1.2</w:t>
            </w:r>
          </w:p>
        </w:tc>
        <w:tc>
          <w:tcPr>
            <w:tcW w:w="2155" w:type="dxa"/>
            <w:vAlign w:val="center"/>
          </w:tcPr>
          <w:p w14:paraId="7B983CFB"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招标人</w:t>
            </w:r>
          </w:p>
        </w:tc>
        <w:tc>
          <w:tcPr>
            <w:tcW w:w="5386" w:type="dxa"/>
            <w:vAlign w:val="center"/>
          </w:tcPr>
          <w:p w14:paraId="1A686C3C" w14:textId="031ED4A1" w:rsidR="008A25C0" w:rsidRPr="00FF0C0B" w:rsidRDefault="00A701AC">
            <w:pPr>
              <w:wordWrap w:val="0"/>
              <w:snapToGrid w:val="0"/>
              <w:spacing w:line="276" w:lineRule="auto"/>
              <w:ind w:left="630" w:hangingChars="300" w:hanging="630"/>
              <w:rPr>
                <w:rFonts w:ascii="宋体" w:eastAsia="宋体" w:hAnsi="宋体" w:cs="Times New Roman"/>
                <w:szCs w:val="21"/>
              </w:rPr>
            </w:pPr>
            <w:r w:rsidRPr="00FF0C0B">
              <w:rPr>
                <w:rFonts w:ascii="宋体" w:eastAsia="宋体" w:hAnsi="宋体" w:cs="Times New Roman" w:hint="eastAsia"/>
                <w:szCs w:val="21"/>
              </w:rPr>
              <w:t>名称：</w:t>
            </w:r>
            <w:r w:rsidR="00663B32" w:rsidRPr="00FF0C0B">
              <w:rPr>
                <w:rFonts w:ascii="宋体" w:eastAsia="宋体" w:hAnsi="宋体" w:cs="Times New Roman" w:hint="eastAsia"/>
                <w:szCs w:val="21"/>
                <w:u w:val="single"/>
              </w:rPr>
              <w:t>广州开发区财政投资建设项目管理中心</w:t>
            </w:r>
          </w:p>
          <w:p w14:paraId="330D07CC" w14:textId="781E4571" w:rsidR="008A25C0" w:rsidRPr="00FF0C0B" w:rsidRDefault="00A701AC">
            <w:pPr>
              <w:wordWrap w:val="0"/>
              <w:snapToGrid w:val="0"/>
              <w:spacing w:line="276" w:lineRule="auto"/>
              <w:jc w:val="left"/>
              <w:rPr>
                <w:rFonts w:ascii="宋体" w:eastAsia="宋体" w:hAnsi="宋体" w:cs="Times New Roman"/>
                <w:szCs w:val="21"/>
              </w:rPr>
            </w:pPr>
            <w:r w:rsidRPr="00FF0C0B">
              <w:rPr>
                <w:rFonts w:ascii="宋体" w:eastAsia="宋体" w:hAnsi="宋体" w:cs="Times New Roman" w:hint="eastAsia"/>
                <w:szCs w:val="21"/>
              </w:rPr>
              <w:t>地址：</w:t>
            </w:r>
            <w:r w:rsidR="00663B32" w:rsidRPr="00FF0C0B">
              <w:rPr>
                <w:rFonts w:ascii="宋体" w:eastAsia="宋体" w:hAnsi="宋体" w:cs="Times New Roman" w:hint="eastAsia"/>
                <w:szCs w:val="21"/>
                <w:u w:val="single"/>
              </w:rPr>
              <w:t>广州市黄埔区科学大道</w:t>
            </w:r>
            <w:r w:rsidR="00663B32" w:rsidRPr="00FF0C0B">
              <w:rPr>
                <w:rFonts w:ascii="宋体" w:eastAsia="宋体" w:hAnsi="宋体" w:cs="Times New Roman"/>
                <w:szCs w:val="21"/>
                <w:u w:val="single"/>
              </w:rPr>
              <w:t>162号创意大厦B2主楼三楼</w:t>
            </w:r>
          </w:p>
          <w:p w14:paraId="15F0FA53" w14:textId="43F139B7" w:rsidR="008A25C0" w:rsidRPr="00FF0C0B" w:rsidRDefault="00A701AC">
            <w:pPr>
              <w:wordWrap w:val="0"/>
              <w:snapToGrid w:val="0"/>
              <w:spacing w:line="276" w:lineRule="auto"/>
              <w:rPr>
                <w:rFonts w:ascii="宋体" w:eastAsia="宋体" w:hAnsi="宋体" w:cs="Times New Roman"/>
                <w:szCs w:val="21"/>
              </w:rPr>
            </w:pPr>
            <w:r w:rsidRPr="00FF0C0B">
              <w:rPr>
                <w:rFonts w:ascii="宋体" w:eastAsia="宋体" w:hAnsi="宋体" w:cs="Times New Roman" w:hint="eastAsia"/>
                <w:szCs w:val="21"/>
              </w:rPr>
              <w:t>联系人：</w:t>
            </w:r>
            <w:r w:rsidR="00663B32" w:rsidRPr="00FF0C0B">
              <w:rPr>
                <w:rFonts w:ascii="宋体" w:eastAsia="宋体" w:hAnsi="宋体" w:cs="Times New Roman" w:hint="eastAsia"/>
                <w:szCs w:val="21"/>
                <w:u w:val="single"/>
              </w:rPr>
              <w:t>曾</w:t>
            </w:r>
            <w:r w:rsidRPr="00FF0C0B">
              <w:rPr>
                <w:rFonts w:ascii="宋体" w:eastAsia="宋体" w:hAnsi="宋体" w:cs="Times New Roman" w:hint="eastAsia"/>
                <w:szCs w:val="21"/>
                <w:u w:val="single"/>
              </w:rPr>
              <w:t>工</w:t>
            </w:r>
          </w:p>
          <w:p w14:paraId="58BFF421" w14:textId="6B0CEF87" w:rsidR="008A25C0" w:rsidRPr="00FF0C0B" w:rsidRDefault="00A701AC">
            <w:pPr>
              <w:wordWrap w:val="0"/>
              <w:snapToGrid w:val="0"/>
              <w:spacing w:line="276" w:lineRule="auto"/>
              <w:rPr>
                <w:rFonts w:ascii="宋体" w:eastAsia="宋体" w:hAnsi="宋体" w:cs="Times New Roman"/>
                <w:szCs w:val="21"/>
              </w:rPr>
            </w:pPr>
            <w:r w:rsidRPr="00FF0C0B">
              <w:rPr>
                <w:rFonts w:ascii="宋体" w:eastAsia="宋体" w:hAnsi="宋体" w:cs="Times New Roman" w:hint="eastAsia"/>
                <w:szCs w:val="21"/>
              </w:rPr>
              <w:t>电话：</w:t>
            </w:r>
            <w:r w:rsidR="00663B32" w:rsidRPr="00FF0C0B">
              <w:rPr>
                <w:rFonts w:ascii="宋体" w:eastAsia="宋体" w:hAnsi="宋体" w:cs="Times New Roman"/>
                <w:szCs w:val="21"/>
                <w:u w:val="single"/>
              </w:rPr>
              <w:t>020- 28068066</w:t>
            </w:r>
          </w:p>
        </w:tc>
      </w:tr>
      <w:tr w:rsidR="00FF0C0B" w:rsidRPr="00FF0C0B" w14:paraId="32BB22B9" w14:textId="77777777" w:rsidTr="0048513D">
        <w:trPr>
          <w:gridAfter w:val="1"/>
          <w:wAfter w:w="6" w:type="dxa"/>
          <w:trHeight w:val="20"/>
        </w:trPr>
        <w:tc>
          <w:tcPr>
            <w:tcW w:w="1101" w:type="dxa"/>
            <w:vAlign w:val="center"/>
          </w:tcPr>
          <w:p w14:paraId="0782FF79"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1.1.3</w:t>
            </w:r>
          </w:p>
        </w:tc>
        <w:tc>
          <w:tcPr>
            <w:tcW w:w="2155" w:type="dxa"/>
            <w:vAlign w:val="center"/>
          </w:tcPr>
          <w:p w14:paraId="478F8BB0"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招标代理机构</w:t>
            </w:r>
          </w:p>
        </w:tc>
        <w:tc>
          <w:tcPr>
            <w:tcW w:w="5386" w:type="dxa"/>
            <w:vAlign w:val="center"/>
          </w:tcPr>
          <w:p w14:paraId="68EECAC2" w14:textId="77777777" w:rsidR="008A25C0" w:rsidRPr="00FF0C0B" w:rsidRDefault="00A701AC">
            <w:pPr>
              <w:wordWrap w:val="0"/>
              <w:snapToGrid w:val="0"/>
              <w:spacing w:line="276" w:lineRule="auto"/>
              <w:rPr>
                <w:rFonts w:ascii="宋体" w:eastAsia="宋体" w:hAnsi="宋体" w:cs="Times New Roman"/>
                <w:szCs w:val="21"/>
              </w:rPr>
            </w:pPr>
            <w:r w:rsidRPr="00FF0C0B">
              <w:rPr>
                <w:rFonts w:ascii="宋体" w:eastAsia="宋体" w:hAnsi="宋体" w:cs="Times New Roman" w:hint="eastAsia"/>
                <w:szCs w:val="21"/>
              </w:rPr>
              <w:t>名称：</w:t>
            </w:r>
            <w:r w:rsidRPr="00FF0C0B">
              <w:rPr>
                <w:rFonts w:ascii="宋体" w:eastAsia="宋体" w:hAnsi="宋体" w:cs="宋体" w:hint="eastAsia"/>
                <w:szCs w:val="21"/>
                <w:u w:val="single"/>
              </w:rPr>
              <w:t>广州建筑工程监理有限公司</w:t>
            </w:r>
          </w:p>
          <w:p w14:paraId="2BE55CEE" w14:textId="0F7E75D6" w:rsidR="008A25C0" w:rsidRPr="00FF0C0B" w:rsidRDefault="00A701AC">
            <w:pPr>
              <w:wordWrap w:val="0"/>
              <w:snapToGrid w:val="0"/>
              <w:spacing w:line="276" w:lineRule="auto"/>
              <w:rPr>
                <w:rFonts w:ascii="宋体" w:eastAsia="宋体" w:hAnsi="宋体" w:cs="Times New Roman"/>
                <w:szCs w:val="21"/>
                <w:u w:val="single"/>
              </w:rPr>
            </w:pPr>
            <w:r w:rsidRPr="00FF0C0B">
              <w:rPr>
                <w:rFonts w:ascii="宋体" w:eastAsia="宋体" w:hAnsi="宋体" w:cs="Times New Roman" w:hint="eastAsia"/>
                <w:szCs w:val="21"/>
              </w:rPr>
              <w:t>地址：</w:t>
            </w:r>
            <w:r w:rsidRPr="00FF0C0B">
              <w:rPr>
                <w:rFonts w:ascii="宋体" w:eastAsia="宋体" w:hAnsi="宋体" w:cs="Times New Roman" w:hint="eastAsia"/>
                <w:szCs w:val="21"/>
                <w:u w:val="single"/>
              </w:rPr>
              <w:t>广州市越秀区广卫路4号</w:t>
            </w:r>
            <w:r w:rsidR="00663B32" w:rsidRPr="00FF0C0B">
              <w:rPr>
                <w:rFonts w:ascii="宋体" w:eastAsia="宋体" w:hAnsi="宋体" w:cs="Times New Roman"/>
                <w:szCs w:val="21"/>
                <w:u w:val="single"/>
              </w:rPr>
              <w:t>18</w:t>
            </w:r>
            <w:r w:rsidRPr="00FF0C0B">
              <w:rPr>
                <w:rFonts w:ascii="宋体" w:eastAsia="宋体" w:hAnsi="宋体" w:cs="Times New Roman" w:hint="eastAsia"/>
                <w:szCs w:val="21"/>
                <w:u w:val="single"/>
              </w:rPr>
              <w:t>楼</w:t>
            </w:r>
          </w:p>
          <w:p w14:paraId="192AD1E2" w14:textId="77777777" w:rsidR="008A25C0" w:rsidRPr="00FF0C0B" w:rsidRDefault="00A701AC">
            <w:pPr>
              <w:wordWrap w:val="0"/>
              <w:snapToGrid w:val="0"/>
              <w:spacing w:line="276" w:lineRule="auto"/>
              <w:rPr>
                <w:rFonts w:ascii="宋体" w:eastAsia="宋体" w:hAnsi="宋体" w:cs="Times New Roman"/>
                <w:szCs w:val="21"/>
              </w:rPr>
            </w:pPr>
            <w:r w:rsidRPr="00FF0C0B">
              <w:rPr>
                <w:rFonts w:ascii="宋体" w:eastAsia="宋体" w:hAnsi="宋体" w:cs="Times New Roman" w:hint="eastAsia"/>
                <w:szCs w:val="21"/>
              </w:rPr>
              <w:t>联系人：</w:t>
            </w:r>
            <w:r w:rsidRPr="00FF0C0B">
              <w:rPr>
                <w:rFonts w:ascii="宋体" w:eastAsia="宋体" w:hAnsi="宋体" w:cs="Times New Roman" w:hint="eastAsia"/>
                <w:szCs w:val="21"/>
                <w:u w:val="single"/>
              </w:rPr>
              <w:t>李工</w:t>
            </w:r>
          </w:p>
          <w:p w14:paraId="1AC28027" w14:textId="77777777" w:rsidR="008A25C0" w:rsidRPr="00FF0C0B" w:rsidRDefault="00A701AC">
            <w:pPr>
              <w:wordWrap w:val="0"/>
              <w:snapToGrid w:val="0"/>
              <w:spacing w:line="276" w:lineRule="auto"/>
              <w:rPr>
                <w:rFonts w:ascii="宋体" w:eastAsia="宋体" w:hAnsi="宋体" w:cs="Times New Roman"/>
                <w:szCs w:val="21"/>
              </w:rPr>
            </w:pPr>
            <w:r w:rsidRPr="00FF0C0B">
              <w:rPr>
                <w:rFonts w:ascii="宋体" w:eastAsia="宋体" w:hAnsi="宋体" w:cs="Times New Roman" w:hint="eastAsia"/>
                <w:szCs w:val="21"/>
              </w:rPr>
              <w:t>电话：</w:t>
            </w:r>
            <w:r w:rsidRPr="00FF0C0B">
              <w:rPr>
                <w:rFonts w:ascii="宋体" w:eastAsia="宋体" w:hAnsi="宋体" w:cs="Times New Roman"/>
                <w:szCs w:val="21"/>
                <w:u w:val="single"/>
              </w:rPr>
              <w:t>020-</w:t>
            </w:r>
            <w:r w:rsidRPr="00FF0C0B">
              <w:rPr>
                <w:rFonts w:ascii="宋体" w:eastAsia="宋体" w:hAnsi="宋体" w:cs="Times New Roman" w:hint="eastAsia"/>
                <w:szCs w:val="21"/>
                <w:u w:val="single"/>
              </w:rPr>
              <w:t>61101333-18</w:t>
            </w:r>
            <w:r w:rsidRPr="00FF0C0B">
              <w:rPr>
                <w:rFonts w:ascii="宋体" w:eastAsia="宋体" w:hAnsi="宋体" w:cs="Times New Roman"/>
                <w:szCs w:val="21"/>
                <w:u w:val="single"/>
              </w:rPr>
              <w:t>67</w:t>
            </w:r>
          </w:p>
        </w:tc>
      </w:tr>
      <w:tr w:rsidR="00FF0C0B" w:rsidRPr="00FF0C0B" w14:paraId="055B510F" w14:textId="77777777" w:rsidTr="0048513D">
        <w:trPr>
          <w:gridAfter w:val="1"/>
          <w:wAfter w:w="6" w:type="dxa"/>
          <w:trHeight w:val="20"/>
        </w:trPr>
        <w:tc>
          <w:tcPr>
            <w:tcW w:w="1101" w:type="dxa"/>
            <w:vAlign w:val="center"/>
          </w:tcPr>
          <w:p w14:paraId="502FE2C8"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1.1.4</w:t>
            </w:r>
          </w:p>
        </w:tc>
        <w:tc>
          <w:tcPr>
            <w:tcW w:w="2155" w:type="dxa"/>
            <w:vAlign w:val="center"/>
          </w:tcPr>
          <w:p w14:paraId="581BE8BF"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招标项目名称</w:t>
            </w:r>
          </w:p>
        </w:tc>
        <w:tc>
          <w:tcPr>
            <w:tcW w:w="5386" w:type="dxa"/>
            <w:vAlign w:val="center"/>
          </w:tcPr>
          <w:p w14:paraId="41BCDC46" w14:textId="225B4064" w:rsidR="008A25C0" w:rsidRPr="00FF0C0B" w:rsidRDefault="00663B32">
            <w:pPr>
              <w:wordWrap w:val="0"/>
              <w:snapToGrid w:val="0"/>
              <w:spacing w:line="276" w:lineRule="auto"/>
              <w:jc w:val="left"/>
              <w:rPr>
                <w:rFonts w:ascii="宋体" w:eastAsia="宋体" w:hAnsi="宋体" w:cs="Times New Roman"/>
                <w:szCs w:val="21"/>
              </w:rPr>
            </w:pPr>
            <w:r w:rsidRPr="00FF0C0B">
              <w:rPr>
                <w:rFonts w:ascii="宋体" w:eastAsia="宋体" w:hAnsi="宋体" w:cs="Times New Roman" w:hint="eastAsia"/>
                <w:szCs w:val="21"/>
              </w:rPr>
              <w:t>九岭路市政道路及配套工程（二期）</w:t>
            </w:r>
            <w:r w:rsidR="00A701AC" w:rsidRPr="00FF0C0B">
              <w:rPr>
                <w:rFonts w:ascii="宋体" w:eastAsia="宋体" w:hAnsi="宋体" w:cs="Times New Roman" w:hint="eastAsia"/>
                <w:szCs w:val="21"/>
              </w:rPr>
              <w:t>监理</w:t>
            </w:r>
          </w:p>
        </w:tc>
      </w:tr>
      <w:tr w:rsidR="00FF0C0B" w:rsidRPr="00FF0C0B" w14:paraId="7EA1C8EC" w14:textId="77777777" w:rsidTr="0048513D">
        <w:trPr>
          <w:gridAfter w:val="1"/>
          <w:wAfter w:w="6" w:type="dxa"/>
          <w:trHeight w:val="20"/>
        </w:trPr>
        <w:tc>
          <w:tcPr>
            <w:tcW w:w="1101" w:type="dxa"/>
            <w:vAlign w:val="center"/>
          </w:tcPr>
          <w:p w14:paraId="1B4167F2"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1.1.5</w:t>
            </w:r>
          </w:p>
        </w:tc>
        <w:tc>
          <w:tcPr>
            <w:tcW w:w="2155" w:type="dxa"/>
            <w:vAlign w:val="center"/>
          </w:tcPr>
          <w:p w14:paraId="373D6AEF"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项目建设地点</w:t>
            </w:r>
          </w:p>
        </w:tc>
        <w:tc>
          <w:tcPr>
            <w:tcW w:w="5386" w:type="dxa"/>
            <w:vAlign w:val="center"/>
          </w:tcPr>
          <w:p w14:paraId="4A3C1942" w14:textId="77777777" w:rsidR="008A25C0" w:rsidRPr="00FF0C0B" w:rsidRDefault="00A701AC">
            <w:pPr>
              <w:wordWrap w:val="0"/>
              <w:snapToGrid w:val="0"/>
              <w:spacing w:line="276" w:lineRule="auto"/>
              <w:jc w:val="left"/>
              <w:rPr>
                <w:rFonts w:ascii="宋体" w:eastAsia="宋体" w:hAnsi="宋体" w:cs="Times New Roman"/>
                <w:szCs w:val="21"/>
              </w:rPr>
            </w:pPr>
            <w:r w:rsidRPr="00FF0C0B">
              <w:rPr>
                <w:rFonts w:ascii="宋体" w:eastAsia="宋体" w:hAnsi="宋体" w:cs="Times New Roman" w:hint="eastAsia"/>
                <w:szCs w:val="21"/>
              </w:rPr>
              <w:t>详见招标公告</w:t>
            </w:r>
          </w:p>
        </w:tc>
      </w:tr>
      <w:tr w:rsidR="00FF0C0B" w:rsidRPr="00FF0C0B" w14:paraId="6A814966" w14:textId="77777777" w:rsidTr="0048513D">
        <w:trPr>
          <w:gridAfter w:val="1"/>
          <w:wAfter w:w="6" w:type="dxa"/>
          <w:trHeight w:val="20"/>
        </w:trPr>
        <w:tc>
          <w:tcPr>
            <w:tcW w:w="1101" w:type="dxa"/>
            <w:vAlign w:val="center"/>
          </w:tcPr>
          <w:p w14:paraId="1FA5FEAC"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1.1.6</w:t>
            </w:r>
          </w:p>
        </w:tc>
        <w:tc>
          <w:tcPr>
            <w:tcW w:w="2155" w:type="dxa"/>
            <w:vAlign w:val="center"/>
          </w:tcPr>
          <w:p w14:paraId="3E27C68E"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项目建设规模</w:t>
            </w:r>
          </w:p>
        </w:tc>
        <w:tc>
          <w:tcPr>
            <w:tcW w:w="5386" w:type="dxa"/>
          </w:tcPr>
          <w:p w14:paraId="16F906A9" w14:textId="77777777" w:rsidR="008A25C0" w:rsidRPr="00FF0C0B" w:rsidRDefault="00A701AC">
            <w:pPr>
              <w:wordWrap w:val="0"/>
              <w:snapToGrid w:val="0"/>
              <w:spacing w:line="276" w:lineRule="auto"/>
              <w:ind w:right="106"/>
              <w:jc w:val="left"/>
              <w:rPr>
                <w:rFonts w:ascii="宋体" w:eastAsia="宋体" w:hAnsi="宋体" w:cs="Times New Roman"/>
                <w:szCs w:val="21"/>
              </w:rPr>
            </w:pPr>
            <w:r w:rsidRPr="00FF0C0B">
              <w:rPr>
                <w:rFonts w:ascii="宋体" w:eastAsia="宋体" w:hAnsi="宋体" w:cs="Times New Roman" w:hint="eastAsia"/>
                <w:szCs w:val="21"/>
              </w:rPr>
              <w:t>详见招标公告</w:t>
            </w:r>
          </w:p>
        </w:tc>
      </w:tr>
      <w:tr w:rsidR="00FF0C0B" w:rsidRPr="00FF0C0B" w14:paraId="1B9F94BC" w14:textId="77777777" w:rsidTr="0048513D">
        <w:trPr>
          <w:gridAfter w:val="1"/>
          <w:wAfter w:w="6" w:type="dxa"/>
          <w:trHeight w:val="20"/>
        </w:trPr>
        <w:tc>
          <w:tcPr>
            <w:tcW w:w="1101" w:type="dxa"/>
            <w:vAlign w:val="center"/>
          </w:tcPr>
          <w:p w14:paraId="7CE9BD3F"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1.1.7</w:t>
            </w:r>
          </w:p>
        </w:tc>
        <w:tc>
          <w:tcPr>
            <w:tcW w:w="2155" w:type="dxa"/>
            <w:vAlign w:val="center"/>
          </w:tcPr>
          <w:p w14:paraId="2E0E0902"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工程项目施工预计开工日期和建设周期</w:t>
            </w:r>
          </w:p>
        </w:tc>
        <w:tc>
          <w:tcPr>
            <w:tcW w:w="5386" w:type="dxa"/>
            <w:vAlign w:val="center"/>
          </w:tcPr>
          <w:p w14:paraId="7B799D04" w14:textId="77777777" w:rsidR="00663B32" w:rsidRPr="00FF0C0B" w:rsidRDefault="00663B32" w:rsidP="00663B32">
            <w:pPr>
              <w:wordWrap w:val="0"/>
              <w:spacing w:line="276" w:lineRule="auto"/>
              <w:rPr>
                <w:rFonts w:ascii="宋体" w:eastAsia="宋体" w:hAnsi="宋体" w:cs="Times New Roman"/>
                <w:szCs w:val="21"/>
              </w:rPr>
            </w:pPr>
            <w:r w:rsidRPr="00FF0C0B">
              <w:rPr>
                <w:rFonts w:ascii="宋体" w:eastAsia="宋体" w:hAnsi="宋体" w:cs="Times New Roman" w:hint="eastAsia"/>
                <w:szCs w:val="21"/>
              </w:rPr>
              <w:t>施工工期为业主下达开工令或开工报告审批之日起按施工进度要求控制。</w:t>
            </w:r>
          </w:p>
          <w:p w14:paraId="6B7C5396" w14:textId="1B50DA8E" w:rsidR="008A25C0" w:rsidRPr="00FF0C0B" w:rsidRDefault="00663B32" w:rsidP="007C6A91">
            <w:pPr>
              <w:wordWrap w:val="0"/>
              <w:spacing w:line="276" w:lineRule="auto"/>
              <w:rPr>
                <w:rFonts w:ascii="宋体" w:eastAsia="宋体" w:hAnsi="宋体" w:cs="Times New Roman"/>
                <w:szCs w:val="21"/>
              </w:rPr>
            </w:pPr>
            <w:r w:rsidRPr="00FF0C0B">
              <w:rPr>
                <w:rFonts w:ascii="宋体" w:eastAsia="宋体" w:hAnsi="宋体" w:cs="Times New Roman" w:hint="eastAsia"/>
                <w:szCs w:val="21"/>
              </w:rPr>
              <w:t>施工工期暂定</w:t>
            </w:r>
            <w:r w:rsidR="007C6A91" w:rsidRPr="00FF0C0B">
              <w:rPr>
                <w:rFonts w:ascii="宋体" w:eastAsia="宋体" w:hAnsi="宋体" w:cs="Times New Roman"/>
                <w:szCs w:val="21"/>
                <w:u w:val="single"/>
              </w:rPr>
              <w:t>500</w:t>
            </w:r>
            <w:r w:rsidRPr="00FF0C0B">
              <w:rPr>
                <w:rFonts w:ascii="宋体" w:eastAsia="宋体" w:hAnsi="宋体" w:cs="Times New Roman"/>
                <w:szCs w:val="21"/>
              </w:rPr>
              <w:t>日历天。</w:t>
            </w:r>
          </w:p>
        </w:tc>
      </w:tr>
      <w:tr w:rsidR="00FF0C0B" w:rsidRPr="00FF0C0B" w14:paraId="32DD04AA" w14:textId="77777777" w:rsidTr="0048513D">
        <w:trPr>
          <w:gridAfter w:val="1"/>
          <w:wAfter w:w="6" w:type="dxa"/>
          <w:trHeight w:val="20"/>
        </w:trPr>
        <w:tc>
          <w:tcPr>
            <w:tcW w:w="1101" w:type="dxa"/>
            <w:vAlign w:val="center"/>
          </w:tcPr>
          <w:p w14:paraId="5419B1DC"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1.1.8</w:t>
            </w:r>
          </w:p>
        </w:tc>
        <w:tc>
          <w:tcPr>
            <w:tcW w:w="2155" w:type="dxa"/>
            <w:vAlign w:val="center"/>
          </w:tcPr>
          <w:p w14:paraId="78C91C49"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建筑安装工程费</w:t>
            </w:r>
            <w:r w:rsidRPr="00FF0C0B">
              <w:rPr>
                <w:rFonts w:ascii="宋体" w:eastAsia="宋体" w:hAnsi="宋体" w:cs="Times New Roman"/>
                <w:szCs w:val="21"/>
              </w:rPr>
              <w:t>/</w:t>
            </w:r>
            <w:r w:rsidRPr="00FF0C0B">
              <w:rPr>
                <w:rFonts w:ascii="宋体" w:eastAsia="宋体" w:hAnsi="宋体" w:cs="Times New Roman" w:hint="eastAsia"/>
                <w:szCs w:val="21"/>
              </w:rPr>
              <w:t>工程概算</w:t>
            </w:r>
          </w:p>
        </w:tc>
        <w:tc>
          <w:tcPr>
            <w:tcW w:w="5386" w:type="dxa"/>
            <w:vAlign w:val="center"/>
          </w:tcPr>
          <w:p w14:paraId="564F14C7" w14:textId="67954F18" w:rsidR="008A25C0" w:rsidRPr="00FF0C0B" w:rsidRDefault="00D04074">
            <w:pPr>
              <w:wordWrap w:val="0"/>
              <w:snapToGrid w:val="0"/>
              <w:spacing w:line="276" w:lineRule="auto"/>
              <w:jc w:val="left"/>
              <w:rPr>
                <w:rFonts w:ascii="宋体" w:eastAsia="宋体" w:hAnsi="宋体" w:cs="Times New Roman"/>
                <w:szCs w:val="21"/>
              </w:rPr>
            </w:pPr>
            <w:r w:rsidRPr="00FF0C0B">
              <w:rPr>
                <w:rFonts w:ascii="宋体" w:eastAsia="宋体" w:hAnsi="宋体" w:cs="Times New Roman" w:hint="eastAsia"/>
                <w:szCs w:val="21"/>
              </w:rPr>
              <w:t>详见招标公告</w:t>
            </w:r>
          </w:p>
        </w:tc>
      </w:tr>
      <w:tr w:rsidR="00FF0C0B" w:rsidRPr="00FF0C0B" w14:paraId="68B88B8F" w14:textId="77777777" w:rsidTr="0048513D">
        <w:trPr>
          <w:gridAfter w:val="1"/>
          <w:wAfter w:w="6" w:type="dxa"/>
          <w:trHeight w:val="20"/>
        </w:trPr>
        <w:tc>
          <w:tcPr>
            <w:tcW w:w="1101" w:type="dxa"/>
            <w:vAlign w:val="center"/>
          </w:tcPr>
          <w:p w14:paraId="6408B696"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1.2.1</w:t>
            </w:r>
          </w:p>
        </w:tc>
        <w:tc>
          <w:tcPr>
            <w:tcW w:w="2155" w:type="dxa"/>
            <w:vAlign w:val="center"/>
          </w:tcPr>
          <w:p w14:paraId="3D51879D"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资金来源及比例</w:t>
            </w:r>
          </w:p>
        </w:tc>
        <w:tc>
          <w:tcPr>
            <w:tcW w:w="5386" w:type="dxa"/>
            <w:vAlign w:val="center"/>
          </w:tcPr>
          <w:p w14:paraId="7BCC53D2" w14:textId="77777777" w:rsidR="008A25C0" w:rsidRPr="00FF0C0B" w:rsidRDefault="00A701AC">
            <w:pPr>
              <w:wordWrap w:val="0"/>
              <w:snapToGrid w:val="0"/>
              <w:spacing w:line="276" w:lineRule="auto"/>
              <w:jc w:val="left"/>
              <w:rPr>
                <w:rFonts w:ascii="宋体" w:eastAsia="宋体" w:hAnsi="宋体" w:cs="Times New Roman"/>
                <w:szCs w:val="21"/>
              </w:rPr>
            </w:pPr>
            <w:r w:rsidRPr="00FF0C0B">
              <w:rPr>
                <w:rFonts w:ascii="宋体" w:eastAsia="宋体" w:hAnsi="宋体" w:cs="Times New Roman" w:hint="eastAsia"/>
                <w:szCs w:val="21"/>
              </w:rPr>
              <w:t>详见招标公告</w:t>
            </w:r>
          </w:p>
        </w:tc>
      </w:tr>
      <w:tr w:rsidR="00FF0C0B" w:rsidRPr="00FF0C0B" w14:paraId="0626BE9E" w14:textId="77777777" w:rsidTr="0048513D">
        <w:trPr>
          <w:gridAfter w:val="1"/>
          <w:wAfter w:w="6" w:type="dxa"/>
          <w:trHeight w:val="20"/>
        </w:trPr>
        <w:tc>
          <w:tcPr>
            <w:tcW w:w="1101" w:type="dxa"/>
            <w:vAlign w:val="center"/>
          </w:tcPr>
          <w:p w14:paraId="0ACED8ED"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1.2.2</w:t>
            </w:r>
          </w:p>
        </w:tc>
        <w:tc>
          <w:tcPr>
            <w:tcW w:w="2155" w:type="dxa"/>
            <w:vAlign w:val="center"/>
          </w:tcPr>
          <w:p w14:paraId="3C64A5C2"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资金落实情况</w:t>
            </w:r>
          </w:p>
        </w:tc>
        <w:tc>
          <w:tcPr>
            <w:tcW w:w="5386" w:type="dxa"/>
            <w:vAlign w:val="center"/>
          </w:tcPr>
          <w:p w14:paraId="7C37DD03" w14:textId="3F7D43F3" w:rsidR="008A25C0" w:rsidRPr="00FF0C0B" w:rsidRDefault="00D04074">
            <w:pPr>
              <w:wordWrap w:val="0"/>
              <w:snapToGrid w:val="0"/>
              <w:spacing w:line="276" w:lineRule="auto"/>
              <w:jc w:val="left"/>
              <w:rPr>
                <w:rFonts w:ascii="宋体" w:eastAsia="宋体" w:hAnsi="宋体" w:cs="Times New Roman"/>
                <w:szCs w:val="21"/>
              </w:rPr>
            </w:pPr>
            <w:r w:rsidRPr="00FF0C0B">
              <w:rPr>
                <w:rFonts w:ascii="宋体" w:eastAsia="宋体" w:hAnsi="宋体" w:cs="宋体" w:hint="eastAsia"/>
                <w:szCs w:val="21"/>
              </w:rPr>
              <w:t>项目所需建设资金由区财政安排解决。</w:t>
            </w:r>
          </w:p>
        </w:tc>
      </w:tr>
      <w:tr w:rsidR="00FF0C0B" w:rsidRPr="00FF0C0B" w14:paraId="46A8E9C6" w14:textId="77777777" w:rsidTr="0048513D">
        <w:trPr>
          <w:gridAfter w:val="1"/>
          <w:wAfter w:w="6" w:type="dxa"/>
          <w:trHeight w:val="20"/>
        </w:trPr>
        <w:tc>
          <w:tcPr>
            <w:tcW w:w="1101" w:type="dxa"/>
            <w:vAlign w:val="center"/>
          </w:tcPr>
          <w:p w14:paraId="176B7710"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1.3.1</w:t>
            </w:r>
          </w:p>
        </w:tc>
        <w:tc>
          <w:tcPr>
            <w:tcW w:w="2155" w:type="dxa"/>
            <w:vAlign w:val="center"/>
          </w:tcPr>
          <w:p w14:paraId="10C3551E"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招标范围</w:t>
            </w:r>
          </w:p>
        </w:tc>
        <w:tc>
          <w:tcPr>
            <w:tcW w:w="5386" w:type="dxa"/>
          </w:tcPr>
          <w:p w14:paraId="30A50B22" w14:textId="77777777" w:rsidR="008A25C0" w:rsidRPr="00FF0C0B" w:rsidRDefault="00A701AC">
            <w:pPr>
              <w:wordWrap w:val="0"/>
              <w:snapToGrid w:val="0"/>
              <w:spacing w:line="276" w:lineRule="auto"/>
              <w:ind w:right="106"/>
              <w:jc w:val="left"/>
              <w:rPr>
                <w:rFonts w:ascii="宋体" w:eastAsia="宋体" w:hAnsi="宋体" w:cs="Times New Roman"/>
                <w:szCs w:val="21"/>
              </w:rPr>
            </w:pPr>
            <w:r w:rsidRPr="00FF0C0B">
              <w:rPr>
                <w:rFonts w:ascii="宋体" w:eastAsia="宋体" w:hAnsi="宋体" w:cs="Times New Roman" w:hint="eastAsia"/>
                <w:szCs w:val="21"/>
              </w:rPr>
              <w:t>详见招标公告</w:t>
            </w:r>
          </w:p>
        </w:tc>
      </w:tr>
      <w:tr w:rsidR="00FF0C0B" w:rsidRPr="00FF0C0B" w14:paraId="0FB8A52D" w14:textId="77777777" w:rsidTr="0048513D">
        <w:trPr>
          <w:gridAfter w:val="1"/>
          <w:wAfter w:w="6" w:type="dxa"/>
          <w:trHeight w:val="20"/>
        </w:trPr>
        <w:tc>
          <w:tcPr>
            <w:tcW w:w="1101" w:type="dxa"/>
            <w:vAlign w:val="center"/>
          </w:tcPr>
          <w:p w14:paraId="591D2346"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1.3.2</w:t>
            </w:r>
          </w:p>
        </w:tc>
        <w:tc>
          <w:tcPr>
            <w:tcW w:w="2155" w:type="dxa"/>
            <w:vAlign w:val="center"/>
          </w:tcPr>
          <w:p w14:paraId="4DDF262C"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监理服务期限</w:t>
            </w:r>
          </w:p>
        </w:tc>
        <w:tc>
          <w:tcPr>
            <w:tcW w:w="5386" w:type="dxa"/>
          </w:tcPr>
          <w:p w14:paraId="04C8357D" w14:textId="77777777" w:rsidR="008A25C0" w:rsidRPr="00FF0C0B" w:rsidRDefault="00A701AC">
            <w:pPr>
              <w:wordWrap w:val="0"/>
              <w:snapToGrid w:val="0"/>
              <w:spacing w:line="276" w:lineRule="auto"/>
              <w:ind w:right="106"/>
              <w:jc w:val="left"/>
              <w:rPr>
                <w:rFonts w:ascii="宋体" w:eastAsia="宋体" w:hAnsi="宋体" w:cs="Times New Roman"/>
                <w:szCs w:val="21"/>
              </w:rPr>
            </w:pPr>
            <w:r w:rsidRPr="00FF0C0B">
              <w:rPr>
                <w:rFonts w:ascii="宋体" w:eastAsia="宋体" w:hAnsi="宋体" w:cs="Times New Roman" w:hint="eastAsia"/>
                <w:szCs w:val="21"/>
              </w:rPr>
              <w:t>详见招标公告</w:t>
            </w:r>
          </w:p>
        </w:tc>
      </w:tr>
      <w:tr w:rsidR="00FF0C0B" w:rsidRPr="00FF0C0B" w14:paraId="46E7EE41" w14:textId="77777777" w:rsidTr="0048513D">
        <w:trPr>
          <w:gridAfter w:val="1"/>
          <w:wAfter w:w="6" w:type="dxa"/>
          <w:trHeight w:val="20"/>
        </w:trPr>
        <w:tc>
          <w:tcPr>
            <w:tcW w:w="1101" w:type="dxa"/>
            <w:vAlign w:val="center"/>
          </w:tcPr>
          <w:p w14:paraId="39A55BA2"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1.3.3</w:t>
            </w:r>
          </w:p>
        </w:tc>
        <w:tc>
          <w:tcPr>
            <w:tcW w:w="2155" w:type="dxa"/>
            <w:vAlign w:val="center"/>
          </w:tcPr>
          <w:p w14:paraId="17B916BE"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质量标准</w:t>
            </w:r>
          </w:p>
        </w:tc>
        <w:tc>
          <w:tcPr>
            <w:tcW w:w="5386" w:type="dxa"/>
            <w:vAlign w:val="center"/>
          </w:tcPr>
          <w:p w14:paraId="32AA360A" w14:textId="46D91087" w:rsidR="008A25C0" w:rsidRPr="00FF0C0B" w:rsidRDefault="00D04074">
            <w:pPr>
              <w:wordWrap w:val="0"/>
              <w:snapToGrid w:val="0"/>
              <w:spacing w:line="276" w:lineRule="auto"/>
              <w:rPr>
                <w:rFonts w:ascii="宋体" w:eastAsia="宋体" w:hAnsi="宋体" w:cs="宋体"/>
                <w:szCs w:val="21"/>
              </w:rPr>
            </w:pPr>
            <w:r w:rsidRPr="00FF0C0B">
              <w:rPr>
                <w:rFonts w:ascii="宋体" w:eastAsia="宋体" w:hAnsi="宋体" w:cs="宋体" w:hint="eastAsia"/>
                <w:szCs w:val="21"/>
                <w:u w:val="single"/>
              </w:rPr>
              <w:t>符合设计图纸要求和国家、省、市相关法律法规规定要求及行业工程质量标准，并取得“广州市建设工程优质奖”或“广州市建设工程质量五羊杯奖”或市级以上级别（含市级）工程质量奖。</w:t>
            </w:r>
          </w:p>
        </w:tc>
      </w:tr>
      <w:tr w:rsidR="00FF0C0B" w:rsidRPr="00FF0C0B" w14:paraId="10830AEB" w14:textId="77777777" w:rsidTr="0048513D">
        <w:trPr>
          <w:gridAfter w:val="1"/>
          <w:wAfter w:w="6" w:type="dxa"/>
          <w:trHeight w:val="20"/>
        </w:trPr>
        <w:tc>
          <w:tcPr>
            <w:tcW w:w="1101" w:type="dxa"/>
            <w:vAlign w:val="center"/>
          </w:tcPr>
          <w:p w14:paraId="4AAC1E89"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1.4.1</w:t>
            </w:r>
          </w:p>
        </w:tc>
        <w:tc>
          <w:tcPr>
            <w:tcW w:w="2155" w:type="dxa"/>
            <w:vAlign w:val="center"/>
          </w:tcPr>
          <w:p w14:paraId="481C4F53"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投标人资质条件、能力、信誉</w:t>
            </w:r>
          </w:p>
        </w:tc>
        <w:tc>
          <w:tcPr>
            <w:tcW w:w="5386" w:type="dxa"/>
            <w:vAlign w:val="center"/>
          </w:tcPr>
          <w:p w14:paraId="643997D7" w14:textId="77777777" w:rsidR="008A25C0" w:rsidRPr="00FF0C0B" w:rsidRDefault="00A701AC">
            <w:pPr>
              <w:wordWrap w:val="0"/>
              <w:snapToGrid w:val="0"/>
              <w:spacing w:line="276" w:lineRule="auto"/>
              <w:rPr>
                <w:rFonts w:ascii="宋体" w:eastAsia="宋体" w:hAnsi="宋体" w:cs="Times New Roman"/>
                <w:szCs w:val="21"/>
              </w:rPr>
            </w:pPr>
            <w:r w:rsidRPr="00FF0C0B">
              <w:rPr>
                <w:rFonts w:ascii="宋体" w:eastAsia="宋体" w:hAnsi="宋体" w:cs="Times New Roman" w:hint="eastAsia"/>
                <w:szCs w:val="21"/>
              </w:rPr>
              <w:t>详见招标公告</w:t>
            </w:r>
          </w:p>
        </w:tc>
      </w:tr>
      <w:tr w:rsidR="00FF0C0B" w:rsidRPr="00FF0C0B" w14:paraId="6AD7939E" w14:textId="77777777" w:rsidTr="0048513D">
        <w:trPr>
          <w:gridAfter w:val="1"/>
          <w:wAfter w:w="6" w:type="dxa"/>
          <w:trHeight w:val="20"/>
        </w:trPr>
        <w:tc>
          <w:tcPr>
            <w:tcW w:w="1101" w:type="dxa"/>
            <w:vAlign w:val="center"/>
          </w:tcPr>
          <w:p w14:paraId="0E469DDC"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1.4.2</w:t>
            </w:r>
          </w:p>
        </w:tc>
        <w:tc>
          <w:tcPr>
            <w:tcW w:w="2155" w:type="dxa"/>
            <w:vAlign w:val="center"/>
          </w:tcPr>
          <w:p w14:paraId="4622B526"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是否接受联合体投标</w:t>
            </w:r>
          </w:p>
        </w:tc>
        <w:tc>
          <w:tcPr>
            <w:tcW w:w="5386" w:type="dxa"/>
            <w:vAlign w:val="center"/>
          </w:tcPr>
          <w:p w14:paraId="3C8C3D6F" w14:textId="77777777" w:rsidR="008A25C0" w:rsidRPr="00FF0C0B" w:rsidRDefault="00A701AC">
            <w:pPr>
              <w:wordWrap w:val="0"/>
              <w:snapToGrid w:val="0"/>
              <w:spacing w:line="276" w:lineRule="auto"/>
              <w:ind w:right="-238"/>
              <w:rPr>
                <w:rFonts w:ascii="宋体" w:eastAsia="宋体" w:hAnsi="宋体" w:cs="Times New Roman"/>
                <w:szCs w:val="21"/>
              </w:rPr>
            </w:pPr>
            <w:r w:rsidRPr="00FF0C0B">
              <w:rPr>
                <w:rFonts w:ascii="Segoe UI Symbol" w:eastAsia="宋体" w:hAnsi="Segoe UI Symbol" w:cs="Segoe UI Symbol"/>
                <w:szCs w:val="21"/>
                <w:shd w:val="clear" w:color="auto" w:fill="FFFFFF"/>
              </w:rPr>
              <w:t>☑</w:t>
            </w:r>
            <w:r w:rsidRPr="00FF0C0B">
              <w:rPr>
                <w:rFonts w:ascii="宋体" w:eastAsia="宋体" w:hAnsi="宋体" w:cs="宋体" w:hint="eastAsia"/>
                <w:position w:val="3"/>
                <w:szCs w:val="21"/>
              </w:rPr>
              <w:t>不接受</w:t>
            </w:r>
          </w:p>
          <w:p w14:paraId="6B1DA1DD" w14:textId="77777777" w:rsidR="008A25C0" w:rsidRPr="00FF0C0B" w:rsidRDefault="00A701AC">
            <w:pPr>
              <w:wordWrap w:val="0"/>
              <w:snapToGrid w:val="0"/>
              <w:spacing w:line="276" w:lineRule="auto"/>
              <w:rPr>
                <w:rFonts w:ascii="宋体" w:eastAsia="宋体" w:hAnsi="宋体" w:cs="Times New Roman"/>
                <w:szCs w:val="21"/>
                <w:u w:val="single"/>
              </w:rPr>
            </w:pPr>
            <w:r w:rsidRPr="00FF0C0B">
              <w:rPr>
                <w:rFonts w:ascii="宋体" w:eastAsia="宋体" w:hAnsi="宋体" w:cs="Times New Roman" w:hint="eastAsia"/>
                <w:szCs w:val="21"/>
              </w:rPr>
              <w:t>□接受，应满足下列要求：</w:t>
            </w:r>
            <w:r w:rsidRPr="00FF0C0B">
              <w:rPr>
                <w:rFonts w:ascii="宋体" w:eastAsia="宋体" w:hAnsi="宋体" w:cs="宋体"/>
                <w:szCs w:val="21"/>
                <w:u w:val="single"/>
              </w:rPr>
              <w:t xml:space="preserve">  / </w:t>
            </w:r>
          </w:p>
        </w:tc>
      </w:tr>
      <w:tr w:rsidR="00FF0C0B" w:rsidRPr="00FF0C0B" w14:paraId="3CF31F2C" w14:textId="77777777" w:rsidTr="0048513D">
        <w:trPr>
          <w:gridAfter w:val="1"/>
          <w:wAfter w:w="6" w:type="dxa"/>
          <w:trHeight w:val="20"/>
        </w:trPr>
        <w:tc>
          <w:tcPr>
            <w:tcW w:w="1101" w:type="dxa"/>
            <w:vAlign w:val="center"/>
          </w:tcPr>
          <w:p w14:paraId="6B4709CF"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1.4.3</w:t>
            </w:r>
          </w:p>
        </w:tc>
        <w:tc>
          <w:tcPr>
            <w:tcW w:w="2155" w:type="dxa"/>
            <w:vAlign w:val="center"/>
          </w:tcPr>
          <w:p w14:paraId="1F503C51"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投标人不得存在的其他情形</w:t>
            </w:r>
          </w:p>
        </w:tc>
        <w:tc>
          <w:tcPr>
            <w:tcW w:w="5386" w:type="dxa"/>
            <w:vAlign w:val="center"/>
          </w:tcPr>
          <w:p w14:paraId="6426BB7A" w14:textId="77777777" w:rsidR="008A25C0" w:rsidRPr="00FF0C0B" w:rsidRDefault="00A701AC">
            <w:pPr>
              <w:wordWrap w:val="0"/>
              <w:topLinePunct/>
              <w:snapToGrid w:val="0"/>
              <w:spacing w:line="276" w:lineRule="auto"/>
              <w:rPr>
                <w:rFonts w:ascii="宋体" w:eastAsia="宋体" w:hAnsi="宋体" w:cs="Times New Roman"/>
                <w:szCs w:val="21"/>
                <w:u w:val="single"/>
              </w:rPr>
            </w:pPr>
            <w:r w:rsidRPr="00FF0C0B">
              <w:rPr>
                <w:rFonts w:ascii="宋体" w:eastAsia="宋体" w:hAnsi="宋体" w:cs="Times New Roman" w:hint="eastAsia"/>
                <w:szCs w:val="21"/>
                <w:u w:val="single"/>
              </w:rPr>
              <w:t>/</w:t>
            </w:r>
          </w:p>
        </w:tc>
      </w:tr>
      <w:tr w:rsidR="00FF0C0B" w:rsidRPr="00FF0C0B" w14:paraId="1BF66223" w14:textId="77777777" w:rsidTr="0048513D">
        <w:trPr>
          <w:gridAfter w:val="1"/>
          <w:wAfter w:w="6" w:type="dxa"/>
          <w:trHeight w:val="20"/>
        </w:trPr>
        <w:tc>
          <w:tcPr>
            <w:tcW w:w="1101" w:type="dxa"/>
            <w:vAlign w:val="center"/>
          </w:tcPr>
          <w:p w14:paraId="55FFAB62"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1.9.1</w:t>
            </w:r>
          </w:p>
        </w:tc>
        <w:tc>
          <w:tcPr>
            <w:tcW w:w="2155" w:type="dxa"/>
            <w:vAlign w:val="center"/>
          </w:tcPr>
          <w:p w14:paraId="4C5EA49E"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踏勘现场</w:t>
            </w:r>
          </w:p>
        </w:tc>
        <w:tc>
          <w:tcPr>
            <w:tcW w:w="5386" w:type="dxa"/>
            <w:vAlign w:val="center"/>
          </w:tcPr>
          <w:p w14:paraId="65DE2F51" w14:textId="77777777" w:rsidR="008A25C0" w:rsidRPr="00FF0C0B" w:rsidRDefault="00A701AC">
            <w:pPr>
              <w:wordWrap w:val="0"/>
              <w:topLinePunct/>
              <w:snapToGrid w:val="0"/>
              <w:spacing w:line="276" w:lineRule="auto"/>
              <w:rPr>
                <w:rFonts w:ascii="宋体" w:eastAsia="宋体" w:hAnsi="宋体" w:cs="Times New Roman"/>
                <w:szCs w:val="21"/>
              </w:rPr>
            </w:pPr>
            <w:r w:rsidRPr="00FF0C0B">
              <w:rPr>
                <w:rFonts w:ascii="Segoe UI Symbol" w:eastAsia="宋体" w:hAnsi="Segoe UI Symbol" w:cs="Segoe UI Symbol"/>
                <w:szCs w:val="21"/>
                <w:shd w:val="clear" w:color="auto" w:fill="FFFFFF"/>
              </w:rPr>
              <w:t>☑</w:t>
            </w:r>
            <w:r w:rsidRPr="00FF0C0B">
              <w:rPr>
                <w:rFonts w:ascii="宋体" w:eastAsia="宋体" w:hAnsi="宋体" w:cs="Times New Roman" w:hint="eastAsia"/>
                <w:szCs w:val="21"/>
              </w:rPr>
              <w:t>招标人不集中组织，由投标人自行踏勘；自</w:t>
            </w:r>
            <w:r w:rsidRPr="00FF0C0B">
              <w:rPr>
                <w:rFonts w:ascii="宋体" w:eastAsia="宋体" w:hAnsi="宋体" w:cs="Times New Roman" w:hint="eastAsia"/>
                <w:szCs w:val="21"/>
                <w:u w:val="single"/>
              </w:rPr>
              <w:t>招标公告发布之日起</w:t>
            </w:r>
            <w:r w:rsidRPr="00FF0C0B">
              <w:rPr>
                <w:rFonts w:ascii="宋体" w:eastAsia="宋体" w:hAnsi="宋体" w:cs="Times New Roman" w:hint="eastAsia"/>
                <w:szCs w:val="21"/>
              </w:rPr>
              <w:t>具备现场踏勘条件；现场详细地点：</w:t>
            </w:r>
            <w:r w:rsidRPr="00FF0C0B">
              <w:rPr>
                <w:rFonts w:ascii="宋体" w:eastAsia="宋体" w:hAnsi="宋体" w:cs="Times New Roman" w:hint="eastAsia"/>
                <w:szCs w:val="21"/>
                <w:u w:val="single"/>
              </w:rPr>
              <w:t>详见招标公告。</w:t>
            </w:r>
          </w:p>
          <w:p w14:paraId="17CA222D" w14:textId="77777777" w:rsidR="008A25C0" w:rsidRPr="00FF0C0B" w:rsidRDefault="00A701AC">
            <w:pPr>
              <w:wordWrap w:val="0"/>
              <w:topLinePunct/>
              <w:snapToGrid w:val="0"/>
              <w:spacing w:line="276" w:lineRule="auto"/>
              <w:rPr>
                <w:rFonts w:ascii="宋体" w:eastAsia="宋体" w:hAnsi="宋体" w:cs="Times New Roman"/>
                <w:szCs w:val="21"/>
              </w:rPr>
            </w:pPr>
            <w:r w:rsidRPr="00FF0C0B">
              <w:rPr>
                <w:rFonts w:ascii="宋体" w:eastAsia="宋体" w:hAnsi="宋体" w:cs="Times New Roman" w:hint="eastAsia"/>
                <w:szCs w:val="21"/>
              </w:rPr>
              <w:t>□组织，踏勘时间：</w:t>
            </w:r>
            <w:r w:rsidRPr="00FF0C0B">
              <w:rPr>
                <w:rFonts w:ascii="宋体" w:eastAsia="宋体" w:hAnsi="宋体" w:cs="Times New Roman"/>
                <w:szCs w:val="21"/>
              </w:rPr>
              <w:t>/</w:t>
            </w:r>
          </w:p>
          <w:p w14:paraId="408DD377" w14:textId="77777777" w:rsidR="008A25C0" w:rsidRPr="00FF0C0B" w:rsidRDefault="00A701AC">
            <w:pPr>
              <w:wordWrap w:val="0"/>
              <w:topLinePunct/>
              <w:snapToGrid w:val="0"/>
              <w:spacing w:line="276" w:lineRule="auto"/>
              <w:ind w:firstLineChars="400" w:firstLine="840"/>
              <w:rPr>
                <w:rFonts w:ascii="宋体" w:eastAsia="宋体" w:hAnsi="宋体" w:cs="Times New Roman"/>
                <w:szCs w:val="21"/>
              </w:rPr>
            </w:pPr>
            <w:r w:rsidRPr="00FF0C0B">
              <w:rPr>
                <w:rFonts w:ascii="宋体" w:eastAsia="宋体" w:hAnsi="宋体" w:cs="Times New Roman" w:hint="eastAsia"/>
                <w:szCs w:val="21"/>
              </w:rPr>
              <w:t>踏勘集中地点：</w:t>
            </w:r>
            <w:r w:rsidRPr="00FF0C0B">
              <w:rPr>
                <w:rFonts w:ascii="宋体" w:eastAsia="宋体" w:hAnsi="宋体" w:cs="Times New Roman"/>
                <w:szCs w:val="21"/>
              </w:rPr>
              <w:t>/</w:t>
            </w:r>
          </w:p>
        </w:tc>
      </w:tr>
      <w:tr w:rsidR="00FF0C0B" w:rsidRPr="00FF0C0B" w14:paraId="0436E8E0" w14:textId="77777777" w:rsidTr="0048513D">
        <w:trPr>
          <w:gridAfter w:val="1"/>
          <w:wAfter w:w="6" w:type="dxa"/>
          <w:trHeight w:val="20"/>
        </w:trPr>
        <w:tc>
          <w:tcPr>
            <w:tcW w:w="1101" w:type="dxa"/>
            <w:vAlign w:val="center"/>
          </w:tcPr>
          <w:p w14:paraId="561F8D63"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1.10.1</w:t>
            </w:r>
          </w:p>
        </w:tc>
        <w:tc>
          <w:tcPr>
            <w:tcW w:w="2155" w:type="dxa"/>
            <w:vAlign w:val="center"/>
          </w:tcPr>
          <w:p w14:paraId="13800368"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投标预备会</w:t>
            </w:r>
          </w:p>
        </w:tc>
        <w:tc>
          <w:tcPr>
            <w:tcW w:w="5386" w:type="dxa"/>
            <w:vAlign w:val="center"/>
          </w:tcPr>
          <w:p w14:paraId="310F6A99" w14:textId="77777777" w:rsidR="008A25C0" w:rsidRPr="00FF0C0B" w:rsidRDefault="00A701AC">
            <w:pPr>
              <w:wordWrap w:val="0"/>
              <w:topLinePunct/>
              <w:snapToGrid w:val="0"/>
              <w:spacing w:line="276" w:lineRule="auto"/>
              <w:rPr>
                <w:rFonts w:ascii="宋体" w:eastAsia="宋体" w:hAnsi="宋体" w:cs="Times New Roman"/>
                <w:szCs w:val="21"/>
              </w:rPr>
            </w:pPr>
            <w:r w:rsidRPr="00FF0C0B">
              <w:rPr>
                <w:rFonts w:ascii="Segoe UI Symbol" w:eastAsia="宋体" w:hAnsi="Segoe UI Symbol" w:cs="Segoe UI Symbol"/>
                <w:szCs w:val="21"/>
                <w:shd w:val="clear" w:color="auto" w:fill="FFFFFF"/>
              </w:rPr>
              <w:t>☑</w:t>
            </w:r>
            <w:r w:rsidRPr="00FF0C0B">
              <w:rPr>
                <w:rFonts w:ascii="宋体" w:eastAsia="宋体" w:hAnsi="宋体" w:cs="Times New Roman" w:hint="eastAsia"/>
                <w:szCs w:val="21"/>
              </w:rPr>
              <w:t>不召开</w:t>
            </w:r>
          </w:p>
          <w:p w14:paraId="377943CD" w14:textId="77777777" w:rsidR="008A25C0" w:rsidRPr="00FF0C0B" w:rsidRDefault="00A701AC">
            <w:pPr>
              <w:wordWrap w:val="0"/>
              <w:snapToGrid w:val="0"/>
              <w:spacing w:line="276" w:lineRule="auto"/>
              <w:rPr>
                <w:rFonts w:ascii="宋体" w:eastAsia="宋体" w:hAnsi="宋体" w:cs="Times New Roman"/>
                <w:szCs w:val="21"/>
              </w:rPr>
            </w:pPr>
            <w:r w:rsidRPr="00FF0C0B">
              <w:rPr>
                <w:rFonts w:ascii="宋体" w:eastAsia="宋体" w:hAnsi="宋体" w:cs="Times New Roman" w:hint="eastAsia"/>
                <w:szCs w:val="21"/>
              </w:rPr>
              <w:t>□召开，召开时间：</w:t>
            </w:r>
            <w:r w:rsidRPr="00FF0C0B">
              <w:rPr>
                <w:rFonts w:ascii="宋体" w:eastAsia="宋体" w:hAnsi="宋体" w:cs="Times New Roman"/>
                <w:szCs w:val="21"/>
                <w:u w:val="single"/>
              </w:rPr>
              <w:t xml:space="preserve"> / </w:t>
            </w:r>
          </w:p>
          <w:p w14:paraId="422AEF9B" w14:textId="77777777" w:rsidR="008A25C0" w:rsidRPr="00FF0C0B" w:rsidRDefault="00A701AC">
            <w:pPr>
              <w:wordWrap w:val="0"/>
              <w:snapToGrid w:val="0"/>
              <w:spacing w:line="276" w:lineRule="auto"/>
              <w:ind w:firstLineChars="400" w:firstLine="840"/>
              <w:rPr>
                <w:rFonts w:ascii="宋体" w:eastAsia="宋体" w:hAnsi="宋体" w:cs="Times New Roman"/>
                <w:szCs w:val="21"/>
              </w:rPr>
            </w:pPr>
            <w:r w:rsidRPr="00FF0C0B">
              <w:rPr>
                <w:rFonts w:ascii="宋体" w:eastAsia="宋体" w:hAnsi="宋体" w:cs="Times New Roman" w:hint="eastAsia"/>
                <w:szCs w:val="21"/>
              </w:rPr>
              <w:t>召开地点：</w:t>
            </w:r>
            <w:r w:rsidRPr="00FF0C0B">
              <w:rPr>
                <w:rFonts w:ascii="宋体" w:eastAsia="宋体" w:hAnsi="宋体" w:cs="Times New Roman"/>
                <w:szCs w:val="21"/>
                <w:u w:val="single"/>
              </w:rPr>
              <w:t xml:space="preserve"> / </w:t>
            </w:r>
          </w:p>
        </w:tc>
      </w:tr>
      <w:tr w:rsidR="00FF0C0B" w:rsidRPr="00FF0C0B" w14:paraId="485AA835" w14:textId="77777777" w:rsidTr="0048513D">
        <w:trPr>
          <w:gridAfter w:val="1"/>
          <w:wAfter w:w="6" w:type="dxa"/>
          <w:trHeight w:val="20"/>
        </w:trPr>
        <w:tc>
          <w:tcPr>
            <w:tcW w:w="1101" w:type="dxa"/>
            <w:vMerge w:val="restart"/>
            <w:vAlign w:val="center"/>
          </w:tcPr>
          <w:p w14:paraId="49908B80"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1.10.2</w:t>
            </w:r>
          </w:p>
        </w:tc>
        <w:tc>
          <w:tcPr>
            <w:tcW w:w="2155" w:type="dxa"/>
            <w:vMerge w:val="restart"/>
            <w:vAlign w:val="center"/>
          </w:tcPr>
          <w:p w14:paraId="49449B32"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投标人在投标预备会前提出问题</w:t>
            </w:r>
          </w:p>
        </w:tc>
        <w:tc>
          <w:tcPr>
            <w:tcW w:w="5386" w:type="dxa"/>
            <w:vAlign w:val="center"/>
          </w:tcPr>
          <w:p w14:paraId="6802A401" w14:textId="77777777" w:rsidR="008A25C0" w:rsidRPr="00FF0C0B" w:rsidRDefault="00A701AC">
            <w:pPr>
              <w:wordWrap w:val="0"/>
              <w:snapToGrid w:val="0"/>
              <w:spacing w:line="276" w:lineRule="auto"/>
              <w:rPr>
                <w:rFonts w:ascii="宋体" w:eastAsia="宋体" w:hAnsi="宋体" w:cs="Times New Roman"/>
                <w:szCs w:val="21"/>
              </w:rPr>
            </w:pPr>
            <w:r w:rsidRPr="00FF0C0B">
              <w:rPr>
                <w:rFonts w:ascii="宋体" w:eastAsia="宋体" w:hAnsi="宋体" w:cs="Times New Roman" w:hint="eastAsia"/>
                <w:szCs w:val="21"/>
              </w:rPr>
              <w:t>时间：</w:t>
            </w:r>
            <w:r w:rsidRPr="00FF0C0B">
              <w:rPr>
                <w:rFonts w:ascii="宋体" w:eastAsia="宋体" w:hAnsi="宋体" w:cs="Times New Roman"/>
                <w:szCs w:val="21"/>
                <w:u w:val="single"/>
              </w:rPr>
              <w:t xml:space="preserve"> / </w:t>
            </w:r>
          </w:p>
        </w:tc>
      </w:tr>
      <w:tr w:rsidR="00FF0C0B" w:rsidRPr="00FF0C0B" w14:paraId="0E28D8AD" w14:textId="77777777" w:rsidTr="0048513D">
        <w:trPr>
          <w:gridAfter w:val="1"/>
          <w:wAfter w:w="6" w:type="dxa"/>
          <w:trHeight w:val="20"/>
        </w:trPr>
        <w:tc>
          <w:tcPr>
            <w:tcW w:w="1101" w:type="dxa"/>
            <w:vMerge/>
            <w:vAlign w:val="center"/>
          </w:tcPr>
          <w:p w14:paraId="58F3DE08" w14:textId="77777777" w:rsidR="008A25C0" w:rsidRPr="00FF0C0B" w:rsidRDefault="008A25C0">
            <w:pPr>
              <w:wordWrap w:val="0"/>
              <w:snapToGrid w:val="0"/>
              <w:spacing w:line="276" w:lineRule="auto"/>
              <w:jc w:val="center"/>
              <w:rPr>
                <w:rFonts w:ascii="宋体" w:eastAsia="宋体" w:hAnsi="宋体" w:cs="Times New Roman"/>
                <w:szCs w:val="21"/>
              </w:rPr>
            </w:pPr>
          </w:p>
        </w:tc>
        <w:tc>
          <w:tcPr>
            <w:tcW w:w="2155" w:type="dxa"/>
            <w:vMerge/>
            <w:vAlign w:val="center"/>
          </w:tcPr>
          <w:p w14:paraId="1E99BE83" w14:textId="77777777" w:rsidR="008A25C0" w:rsidRPr="00FF0C0B" w:rsidRDefault="008A25C0">
            <w:pPr>
              <w:wordWrap w:val="0"/>
              <w:snapToGrid w:val="0"/>
              <w:spacing w:line="276" w:lineRule="auto"/>
              <w:jc w:val="center"/>
              <w:rPr>
                <w:rFonts w:ascii="宋体" w:eastAsia="宋体" w:hAnsi="宋体" w:cs="Times New Roman"/>
                <w:szCs w:val="21"/>
              </w:rPr>
            </w:pPr>
          </w:p>
        </w:tc>
        <w:tc>
          <w:tcPr>
            <w:tcW w:w="5386" w:type="dxa"/>
            <w:vAlign w:val="center"/>
          </w:tcPr>
          <w:p w14:paraId="0B2E66C2" w14:textId="77777777" w:rsidR="008A25C0" w:rsidRPr="00FF0C0B" w:rsidRDefault="00A701AC">
            <w:pPr>
              <w:wordWrap w:val="0"/>
              <w:snapToGrid w:val="0"/>
              <w:spacing w:line="276" w:lineRule="auto"/>
              <w:rPr>
                <w:rFonts w:ascii="宋体" w:eastAsia="宋体" w:hAnsi="宋体" w:cs="Times New Roman"/>
                <w:szCs w:val="21"/>
              </w:rPr>
            </w:pPr>
            <w:r w:rsidRPr="00FF0C0B">
              <w:rPr>
                <w:rFonts w:ascii="宋体" w:eastAsia="宋体" w:hAnsi="宋体" w:cs="Times New Roman" w:hint="eastAsia"/>
                <w:szCs w:val="21"/>
              </w:rPr>
              <w:t>形式：</w:t>
            </w:r>
            <w:r w:rsidRPr="00FF0C0B">
              <w:rPr>
                <w:rFonts w:ascii="宋体" w:eastAsia="宋体" w:hAnsi="宋体" w:cs="Times New Roman"/>
                <w:szCs w:val="21"/>
                <w:u w:val="single"/>
              </w:rPr>
              <w:t xml:space="preserve"> / </w:t>
            </w:r>
          </w:p>
        </w:tc>
      </w:tr>
      <w:tr w:rsidR="00FF0C0B" w:rsidRPr="00FF0C0B" w14:paraId="17058527" w14:textId="77777777" w:rsidTr="0048513D">
        <w:trPr>
          <w:gridAfter w:val="1"/>
          <w:wAfter w:w="6" w:type="dxa"/>
          <w:trHeight w:val="20"/>
        </w:trPr>
        <w:tc>
          <w:tcPr>
            <w:tcW w:w="1101" w:type="dxa"/>
            <w:vAlign w:val="center"/>
          </w:tcPr>
          <w:p w14:paraId="500D212A"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1.10.3</w:t>
            </w:r>
          </w:p>
        </w:tc>
        <w:tc>
          <w:tcPr>
            <w:tcW w:w="2155" w:type="dxa"/>
            <w:vAlign w:val="center"/>
          </w:tcPr>
          <w:p w14:paraId="22BE2A91"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招标文件澄清发出的形式</w:t>
            </w:r>
          </w:p>
        </w:tc>
        <w:tc>
          <w:tcPr>
            <w:tcW w:w="5386" w:type="dxa"/>
            <w:vAlign w:val="center"/>
          </w:tcPr>
          <w:p w14:paraId="7473BC23" w14:textId="77777777" w:rsidR="008A25C0" w:rsidRPr="00FF0C0B" w:rsidRDefault="00A701AC">
            <w:pPr>
              <w:wordWrap w:val="0"/>
              <w:snapToGrid w:val="0"/>
              <w:spacing w:line="276" w:lineRule="auto"/>
              <w:rPr>
                <w:rFonts w:ascii="宋体" w:eastAsia="宋体" w:hAnsi="宋体" w:cs="Times New Roman"/>
                <w:szCs w:val="21"/>
              </w:rPr>
            </w:pPr>
            <w:r w:rsidRPr="00FF0C0B">
              <w:rPr>
                <w:rFonts w:ascii="宋体" w:eastAsia="宋体" w:hAnsi="宋体" w:cs="Times New Roman"/>
                <w:szCs w:val="21"/>
                <w:u w:val="single"/>
              </w:rPr>
              <w:t>/</w:t>
            </w:r>
            <w:r w:rsidRPr="00FF0C0B">
              <w:rPr>
                <w:rFonts w:ascii="宋体" w:eastAsia="宋体" w:hAnsi="宋体" w:cs="Times New Roman" w:hint="eastAsia"/>
                <w:szCs w:val="21"/>
              </w:rPr>
              <w:t>（此为投标预备会的答疑澄清）</w:t>
            </w:r>
          </w:p>
        </w:tc>
      </w:tr>
      <w:tr w:rsidR="00FF0C0B" w:rsidRPr="00FF0C0B" w14:paraId="09D71E8D" w14:textId="77777777" w:rsidTr="0048513D">
        <w:trPr>
          <w:gridAfter w:val="1"/>
          <w:wAfter w:w="6" w:type="dxa"/>
          <w:trHeight w:val="20"/>
        </w:trPr>
        <w:tc>
          <w:tcPr>
            <w:tcW w:w="1101" w:type="dxa"/>
            <w:vAlign w:val="center"/>
          </w:tcPr>
          <w:p w14:paraId="49D1D527"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1.12.1</w:t>
            </w:r>
          </w:p>
        </w:tc>
        <w:tc>
          <w:tcPr>
            <w:tcW w:w="2155" w:type="dxa"/>
            <w:vAlign w:val="center"/>
          </w:tcPr>
          <w:p w14:paraId="11EB048D"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实质性要求和条件</w:t>
            </w:r>
          </w:p>
        </w:tc>
        <w:tc>
          <w:tcPr>
            <w:tcW w:w="5386" w:type="dxa"/>
            <w:vAlign w:val="center"/>
          </w:tcPr>
          <w:p w14:paraId="001A3E5D" w14:textId="77777777" w:rsidR="008A25C0" w:rsidRPr="00FF0C0B" w:rsidRDefault="00A701AC">
            <w:pPr>
              <w:wordWrap w:val="0"/>
              <w:topLinePunct/>
              <w:snapToGrid w:val="0"/>
              <w:spacing w:line="276" w:lineRule="auto"/>
              <w:rPr>
                <w:rFonts w:ascii="宋体" w:eastAsia="宋体" w:hAnsi="宋体" w:cs="Times New Roman"/>
                <w:szCs w:val="21"/>
                <w:u w:val="single"/>
              </w:rPr>
            </w:pPr>
            <w:r w:rsidRPr="00FF0C0B">
              <w:rPr>
                <w:rFonts w:ascii="宋体" w:eastAsia="宋体" w:hAnsi="宋体" w:cs="Times New Roman"/>
                <w:szCs w:val="21"/>
                <w:u w:val="single"/>
              </w:rPr>
              <w:t>/</w:t>
            </w:r>
          </w:p>
        </w:tc>
      </w:tr>
      <w:tr w:rsidR="00FF0C0B" w:rsidRPr="00FF0C0B" w14:paraId="37ADAA73" w14:textId="77777777" w:rsidTr="0048513D">
        <w:trPr>
          <w:gridAfter w:val="1"/>
          <w:wAfter w:w="6" w:type="dxa"/>
          <w:trHeight w:val="20"/>
        </w:trPr>
        <w:tc>
          <w:tcPr>
            <w:tcW w:w="1101" w:type="dxa"/>
            <w:vAlign w:val="center"/>
          </w:tcPr>
          <w:p w14:paraId="1CBBB382"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1.12.3</w:t>
            </w:r>
          </w:p>
        </w:tc>
        <w:tc>
          <w:tcPr>
            <w:tcW w:w="2155" w:type="dxa"/>
            <w:vAlign w:val="center"/>
          </w:tcPr>
          <w:p w14:paraId="67E2517D"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偏差</w:t>
            </w:r>
          </w:p>
        </w:tc>
        <w:tc>
          <w:tcPr>
            <w:tcW w:w="5386" w:type="dxa"/>
          </w:tcPr>
          <w:p w14:paraId="705D201B" w14:textId="77777777" w:rsidR="008A25C0" w:rsidRPr="00FF0C0B" w:rsidRDefault="00A701AC">
            <w:pPr>
              <w:wordWrap w:val="0"/>
              <w:snapToGrid w:val="0"/>
              <w:spacing w:line="276" w:lineRule="auto"/>
              <w:rPr>
                <w:rFonts w:ascii="宋体" w:eastAsia="宋体" w:hAnsi="宋体" w:cs="Times New Roman"/>
                <w:szCs w:val="21"/>
              </w:rPr>
            </w:pPr>
            <w:r w:rsidRPr="00FF0C0B">
              <w:rPr>
                <w:rFonts w:ascii="Segoe UI Symbol" w:eastAsia="宋体" w:hAnsi="Segoe UI Symbol" w:cs="Segoe UI Symbol"/>
                <w:szCs w:val="21"/>
                <w:shd w:val="clear" w:color="auto" w:fill="FFFFFF"/>
              </w:rPr>
              <w:t>☑</w:t>
            </w:r>
            <w:r w:rsidRPr="00FF0C0B">
              <w:rPr>
                <w:rFonts w:ascii="宋体" w:eastAsia="宋体" w:hAnsi="宋体" w:cs="Times New Roman" w:hint="eastAsia"/>
                <w:szCs w:val="21"/>
              </w:rPr>
              <w:t>不允许</w:t>
            </w:r>
          </w:p>
          <w:p w14:paraId="3FA59F59" w14:textId="77777777" w:rsidR="008A25C0" w:rsidRPr="00FF0C0B" w:rsidRDefault="00A701AC">
            <w:pPr>
              <w:wordWrap w:val="0"/>
              <w:topLinePunct/>
              <w:snapToGrid w:val="0"/>
              <w:spacing w:line="276" w:lineRule="auto"/>
              <w:rPr>
                <w:rFonts w:ascii="宋体" w:eastAsia="宋体" w:hAnsi="宋体" w:cs="Times New Roman"/>
                <w:szCs w:val="21"/>
              </w:rPr>
            </w:pPr>
            <w:r w:rsidRPr="00FF0C0B">
              <w:rPr>
                <w:rFonts w:ascii="宋体" w:eastAsia="宋体" w:hAnsi="宋体" w:cs="Times New Roman" w:hint="eastAsia"/>
                <w:szCs w:val="21"/>
              </w:rPr>
              <w:t>□允许，偏差范围：</w:t>
            </w:r>
            <w:r w:rsidRPr="00FF0C0B">
              <w:rPr>
                <w:rFonts w:ascii="宋体" w:eastAsia="宋体" w:hAnsi="宋体" w:cs="Times New Roman"/>
                <w:szCs w:val="21"/>
                <w:u w:val="single"/>
              </w:rPr>
              <w:t>/</w:t>
            </w:r>
          </w:p>
          <w:p w14:paraId="4FDEF6C4" w14:textId="77777777" w:rsidR="008A25C0" w:rsidRPr="00FF0C0B" w:rsidRDefault="00A701AC">
            <w:pPr>
              <w:wordWrap w:val="0"/>
              <w:topLinePunct/>
              <w:snapToGrid w:val="0"/>
              <w:spacing w:line="276" w:lineRule="auto"/>
              <w:ind w:firstLineChars="437" w:firstLine="918"/>
              <w:rPr>
                <w:rFonts w:ascii="宋体" w:eastAsia="宋体" w:hAnsi="宋体" w:cs="Times New Roman"/>
                <w:szCs w:val="21"/>
              </w:rPr>
            </w:pPr>
            <w:r w:rsidRPr="00FF0C0B">
              <w:rPr>
                <w:rFonts w:ascii="宋体" w:eastAsia="宋体" w:hAnsi="宋体" w:cs="Times New Roman" w:hint="eastAsia"/>
                <w:szCs w:val="21"/>
              </w:rPr>
              <w:t>偏差幅度：</w:t>
            </w:r>
            <w:r w:rsidRPr="00FF0C0B">
              <w:rPr>
                <w:rFonts w:ascii="宋体" w:eastAsia="宋体" w:hAnsi="宋体" w:cs="Times New Roman"/>
                <w:szCs w:val="21"/>
                <w:u w:val="single"/>
              </w:rPr>
              <w:t>/</w:t>
            </w:r>
          </w:p>
        </w:tc>
      </w:tr>
      <w:tr w:rsidR="00FF0C0B" w:rsidRPr="00FF0C0B" w14:paraId="106BF040" w14:textId="77777777" w:rsidTr="0048513D">
        <w:trPr>
          <w:gridAfter w:val="1"/>
          <w:wAfter w:w="6" w:type="dxa"/>
          <w:trHeight w:val="20"/>
        </w:trPr>
        <w:tc>
          <w:tcPr>
            <w:tcW w:w="1101" w:type="dxa"/>
            <w:vAlign w:val="center"/>
          </w:tcPr>
          <w:p w14:paraId="1C70D12D"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2.1</w:t>
            </w:r>
          </w:p>
        </w:tc>
        <w:tc>
          <w:tcPr>
            <w:tcW w:w="2155" w:type="dxa"/>
            <w:vAlign w:val="center"/>
          </w:tcPr>
          <w:p w14:paraId="2F156532"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构成招标文件的其他资料</w:t>
            </w:r>
          </w:p>
        </w:tc>
        <w:tc>
          <w:tcPr>
            <w:tcW w:w="5386" w:type="dxa"/>
            <w:vAlign w:val="center"/>
          </w:tcPr>
          <w:p w14:paraId="62D7EB54" w14:textId="2659BAAE" w:rsidR="008A25C0" w:rsidRPr="00FF0C0B" w:rsidRDefault="00D04074">
            <w:pPr>
              <w:wordWrap w:val="0"/>
              <w:snapToGrid w:val="0"/>
              <w:spacing w:line="276" w:lineRule="auto"/>
              <w:rPr>
                <w:rFonts w:ascii="宋体" w:eastAsia="宋体" w:hAnsi="宋体" w:cs="Times New Roman"/>
                <w:szCs w:val="21"/>
              </w:rPr>
            </w:pPr>
            <w:r w:rsidRPr="00FF0C0B">
              <w:rPr>
                <w:rFonts w:ascii="宋体" w:eastAsia="宋体" w:hAnsi="宋体" w:cs="Times New Roman" w:hint="eastAsia"/>
                <w:szCs w:val="21"/>
                <w:u w:val="single"/>
              </w:rPr>
              <w:t>详见第六章投标文件格式</w:t>
            </w:r>
          </w:p>
        </w:tc>
      </w:tr>
      <w:tr w:rsidR="00FF0C0B" w:rsidRPr="00FF0C0B" w14:paraId="6FA87C2D" w14:textId="77777777" w:rsidTr="0048513D">
        <w:trPr>
          <w:gridAfter w:val="1"/>
          <w:wAfter w:w="6" w:type="dxa"/>
          <w:trHeight w:val="20"/>
        </w:trPr>
        <w:tc>
          <w:tcPr>
            <w:tcW w:w="1101" w:type="dxa"/>
            <w:vAlign w:val="center"/>
          </w:tcPr>
          <w:p w14:paraId="17EC8EF6"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2.2</w:t>
            </w:r>
          </w:p>
        </w:tc>
        <w:tc>
          <w:tcPr>
            <w:tcW w:w="2155" w:type="dxa"/>
            <w:vAlign w:val="center"/>
          </w:tcPr>
          <w:p w14:paraId="69352052"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招标答疑</w:t>
            </w:r>
          </w:p>
        </w:tc>
        <w:tc>
          <w:tcPr>
            <w:tcW w:w="5386" w:type="dxa"/>
            <w:vAlign w:val="center"/>
          </w:tcPr>
          <w:p w14:paraId="2E116CA5" w14:textId="77777777" w:rsidR="008A25C0" w:rsidRPr="00FF0C0B" w:rsidRDefault="00A701AC">
            <w:pPr>
              <w:wordWrap w:val="0"/>
              <w:snapToGrid w:val="0"/>
              <w:spacing w:line="276" w:lineRule="auto"/>
              <w:rPr>
                <w:rFonts w:ascii="宋体" w:eastAsia="宋体" w:hAnsi="宋体" w:cs="Times New Roman"/>
                <w:szCs w:val="21"/>
              </w:rPr>
            </w:pPr>
            <w:r w:rsidRPr="00FF0C0B">
              <w:rPr>
                <w:rFonts w:ascii="宋体" w:eastAsia="宋体" w:hAnsi="宋体" w:cs="Times New Roman" w:hint="eastAsia"/>
                <w:szCs w:val="21"/>
              </w:rPr>
              <w:t>疑问提交时间：</w:t>
            </w:r>
            <w:r w:rsidRPr="00FF0C0B">
              <w:rPr>
                <w:rFonts w:ascii="宋体" w:eastAsia="宋体" w:hAnsi="宋体" w:cs="Times New Roman" w:hint="eastAsia"/>
                <w:szCs w:val="21"/>
                <w:u w:val="single"/>
              </w:rPr>
              <w:t xml:space="preserve">  </w:t>
            </w:r>
            <w:r w:rsidRPr="00FF0C0B">
              <w:rPr>
                <w:rFonts w:ascii="宋体" w:eastAsia="宋体" w:hAnsi="宋体" w:cs="Times New Roman" w:hint="eastAsia"/>
                <w:szCs w:val="21"/>
              </w:rPr>
              <w:t>年</w:t>
            </w:r>
            <w:r w:rsidRPr="00FF0C0B">
              <w:rPr>
                <w:rFonts w:ascii="宋体" w:eastAsia="宋体" w:hAnsi="宋体" w:cs="Times New Roman" w:hint="eastAsia"/>
                <w:szCs w:val="21"/>
                <w:u w:val="single"/>
              </w:rPr>
              <w:t xml:space="preserve">  </w:t>
            </w:r>
            <w:r w:rsidRPr="00FF0C0B">
              <w:rPr>
                <w:rFonts w:ascii="宋体" w:eastAsia="宋体" w:hAnsi="宋体" w:cs="Times New Roman" w:hint="eastAsia"/>
                <w:szCs w:val="21"/>
              </w:rPr>
              <w:t>月</w:t>
            </w:r>
            <w:r w:rsidRPr="00FF0C0B">
              <w:rPr>
                <w:rFonts w:ascii="宋体" w:eastAsia="宋体" w:hAnsi="宋体" w:cs="Times New Roman" w:hint="eastAsia"/>
                <w:szCs w:val="21"/>
                <w:u w:val="single"/>
              </w:rPr>
              <w:t xml:space="preserve">  </w:t>
            </w:r>
            <w:r w:rsidRPr="00FF0C0B">
              <w:rPr>
                <w:rFonts w:ascii="宋体" w:eastAsia="宋体" w:hAnsi="宋体" w:cs="Times New Roman" w:hint="eastAsia"/>
                <w:szCs w:val="21"/>
              </w:rPr>
              <w:t>日</w:t>
            </w:r>
            <w:r w:rsidRPr="00FF0C0B">
              <w:rPr>
                <w:rFonts w:ascii="宋体" w:eastAsia="宋体" w:hAnsi="宋体" w:cs="Times New Roman" w:hint="eastAsia"/>
                <w:szCs w:val="21"/>
                <w:u w:val="single"/>
              </w:rPr>
              <w:t xml:space="preserve">  </w:t>
            </w:r>
            <w:r w:rsidRPr="00FF0C0B">
              <w:rPr>
                <w:rFonts w:ascii="宋体" w:eastAsia="宋体" w:hAnsi="宋体" w:cs="Times New Roman" w:hint="eastAsia"/>
                <w:szCs w:val="21"/>
              </w:rPr>
              <w:t>时前；</w:t>
            </w:r>
          </w:p>
          <w:p w14:paraId="6D81B195" w14:textId="77777777" w:rsidR="008A25C0" w:rsidRPr="00FF0C0B" w:rsidRDefault="00A701AC">
            <w:pPr>
              <w:wordWrap w:val="0"/>
              <w:snapToGrid w:val="0"/>
              <w:spacing w:line="276" w:lineRule="auto"/>
              <w:rPr>
                <w:rFonts w:ascii="宋体" w:eastAsia="宋体" w:hAnsi="宋体" w:cs="Times New Roman"/>
                <w:szCs w:val="21"/>
              </w:rPr>
            </w:pPr>
            <w:r w:rsidRPr="00FF0C0B">
              <w:rPr>
                <w:rFonts w:ascii="宋体" w:eastAsia="宋体" w:hAnsi="宋体" w:cs="Times New Roman" w:hint="eastAsia"/>
                <w:szCs w:val="21"/>
              </w:rPr>
              <w:t>形式：投标人的疑问通过</w:t>
            </w:r>
            <w:r w:rsidRPr="00FF0C0B">
              <w:rPr>
                <w:rFonts w:ascii="宋体" w:eastAsia="宋体" w:hAnsi="宋体" w:cs="Times New Roman" w:hint="eastAsia"/>
                <w:szCs w:val="21"/>
                <w:u w:val="single"/>
              </w:rPr>
              <w:t>广州交易集团有限公司（广州公共资源交易中心）</w:t>
            </w:r>
            <w:r w:rsidRPr="00FF0C0B">
              <w:rPr>
                <w:rFonts w:ascii="宋体" w:eastAsia="宋体" w:hAnsi="宋体" w:cs="Times New Roman" w:hint="eastAsia"/>
                <w:szCs w:val="21"/>
              </w:rPr>
              <w:t>网站提交。</w:t>
            </w:r>
          </w:p>
          <w:p w14:paraId="677787FA" w14:textId="77777777" w:rsidR="008A25C0" w:rsidRPr="00FF0C0B" w:rsidRDefault="00A701AC">
            <w:pPr>
              <w:wordWrap w:val="0"/>
              <w:snapToGrid w:val="0"/>
              <w:spacing w:line="276" w:lineRule="auto"/>
              <w:rPr>
                <w:rFonts w:ascii="宋体" w:eastAsia="宋体" w:hAnsi="宋体" w:cs="Times New Roman"/>
                <w:szCs w:val="21"/>
              </w:rPr>
            </w:pPr>
            <w:r w:rsidRPr="00FF0C0B">
              <w:rPr>
                <w:rFonts w:ascii="宋体" w:eastAsia="宋体" w:hAnsi="宋体" w:cs="Times New Roman" w:hint="eastAsia"/>
                <w:szCs w:val="21"/>
              </w:rPr>
              <w:t>具体要求：按照</w:t>
            </w:r>
            <w:r w:rsidRPr="00FF0C0B">
              <w:rPr>
                <w:rFonts w:ascii="宋体" w:eastAsia="宋体" w:hAnsi="宋体" w:cs="Times New Roman" w:hint="eastAsia"/>
                <w:szCs w:val="21"/>
                <w:u w:val="single"/>
              </w:rPr>
              <w:t>广州交易集团有限公司（广州公共资源交易中心）网站</w:t>
            </w:r>
            <w:r w:rsidRPr="00FF0C0B">
              <w:rPr>
                <w:rFonts w:ascii="宋体" w:eastAsia="宋体" w:hAnsi="宋体" w:cs="Times New Roman" w:hint="eastAsia"/>
                <w:szCs w:val="21"/>
              </w:rPr>
              <w:t>关于全流程电子化项目的相关指南进行操作，提问一律不得署名。</w:t>
            </w:r>
          </w:p>
        </w:tc>
      </w:tr>
      <w:tr w:rsidR="00FF0C0B" w:rsidRPr="00FF0C0B" w14:paraId="56B19982" w14:textId="77777777" w:rsidTr="0048513D">
        <w:trPr>
          <w:gridAfter w:val="1"/>
          <w:wAfter w:w="6" w:type="dxa"/>
          <w:trHeight w:val="20"/>
        </w:trPr>
        <w:tc>
          <w:tcPr>
            <w:tcW w:w="1101" w:type="dxa"/>
            <w:vAlign w:val="center"/>
          </w:tcPr>
          <w:p w14:paraId="72A0F9F5"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2.3</w:t>
            </w:r>
          </w:p>
        </w:tc>
        <w:tc>
          <w:tcPr>
            <w:tcW w:w="2155" w:type="dxa"/>
            <w:vAlign w:val="center"/>
          </w:tcPr>
          <w:p w14:paraId="24A21FC5"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招标文件的澄清和修改</w:t>
            </w:r>
          </w:p>
        </w:tc>
        <w:tc>
          <w:tcPr>
            <w:tcW w:w="5386" w:type="dxa"/>
            <w:vAlign w:val="center"/>
          </w:tcPr>
          <w:p w14:paraId="7AA99477" w14:textId="77777777" w:rsidR="008A25C0" w:rsidRPr="00FF0C0B" w:rsidRDefault="00A701AC">
            <w:pPr>
              <w:wordWrap w:val="0"/>
              <w:snapToGrid w:val="0"/>
              <w:spacing w:line="276" w:lineRule="auto"/>
              <w:rPr>
                <w:rFonts w:ascii="宋体" w:eastAsia="宋体" w:hAnsi="宋体" w:cs="Times New Roman"/>
                <w:szCs w:val="21"/>
              </w:rPr>
            </w:pPr>
            <w:r w:rsidRPr="00FF0C0B">
              <w:rPr>
                <w:rFonts w:ascii="宋体" w:eastAsia="宋体" w:hAnsi="宋体" w:cs="Times New Roman" w:hint="eastAsia"/>
                <w:szCs w:val="21"/>
              </w:rPr>
              <w:t>招标文件的修改期限：在投标截止时间</w:t>
            </w:r>
            <w:r w:rsidRPr="00FF0C0B">
              <w:rPr>
                <w:rFonts w:ascii="宋体" w:eastAsia="宋体" w:hAnsi="宋体" w:cs="Times New Roman" w:hint="eastAsia"/>
                <w:szCs w:val="21"/>
                <w:u w:val="single"/>
              </w:rPr>
              <w:t xml:space="preserve"> 15 </w:t>
            </w:r>
            <w:r w:rsidRPr="00FF0C0B">
              <w:rPr>
                <w:rFonts w:ascii="宋体" w:eastAsia="宋体" w:hAnsi="宋体" w:cs="Times New Roman" w:hint="eastAsia"/>
                <w:szCs w:val="21"/>
              </w:rPr>
              <w:t>天前</w:t>
            </w:r>
          </w:p>
        </w:tc>
      </w:tr>
      <w:tr w:rsidR="00FF0C0B" w:rsidRPr="00FF0C0B" w14:paraId="41327845" w14:textId="77777777" w:rsidTr="0048513D">
        <w:trPr>
          <w:gridAfter w:val="1"/>
          <w:wAfter w:w="6" w:type="dxa"/>
          <w:trHeight w:val="20"/>
        </w:trPr>
        <w:tc>
          <w:tcPr>
            <w:tcW w:w="1101" w:type="dxa"/>
            <w:vAlign w:val="center"/>
          </w:tcPr>
          <w:p w14:paraId="7F3C2365"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3.1.1</w:t>
            </w:r>
          </w:p>
        </w:tc>
        <w:tc>
          <w:tcPr>
            <w:tcW w:w="2155" w:type="dxa"/>
            <w:vAlign w:val="center"/>
          </w:tcPr>
          <w:p w14:paraId="4126CF08"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构成投标文件的其他资料</w:t>
            </w:r>
          </w:p>
        </w:tc>
        <w:tc>
          <w:tcPr>
            <w:tcW w:w="5386" w:type="dxa"/>
            <w:vAlign w:val="center"/>
          </w:tcPr>
          <w:p w14:paraId="08E12AC5" w14:textId="77777777" w:rsidR="008A25C0" w:rsidRPr="00FF0C0B" w:rsidRDefault="00A701AC">
            <w:pPr>
              <w:wordWrap w:val="0"/>
              <w:snapToGrid w:val="0"/>
              <w:spacing w:line="276" w:lineRule="auto"/>
              <w:rPr>
                <w:rFonts w:ascii="宋体" w:eastAsia="宋体" w:hAnsi="宋体" w:cs="Times New Roman"/>
                <w:szCs w:val="21"/>
              </w:rPr>
            </w:pPr>
            <w:r w:rsidRPr="00FF0C0B">
              <w:rPr>
                <w:rFonts w:ascii="宋体" w:eastAsia="宋体" w:hAnsi="宋体" w:cs="Times New Roman" w:hint="eastAsia"/>
                <w:szCs w:val="21"/>
              </w:rPr>
              <w:t>满足本项目评审要求需提交的证明资料。</w:t>
            </w:r>
          </w:p>
        </w:tc>
      </w:tr>
      <w:tr w:rsidR="00FF0C0B" w:rsidRPr="00FF0C0B" w14:paraId="23AD0F07" w14:textId="77777777" w:rsidTr="0048513D">
        <w:trPr>
          <w:gridAfter w:val="1"/>
          <w:wAfter w:w="6" w:type="dxa"/>
          <w:trHeight w:val="20"/>
        </w:trPr>
        <w:tc>
          <w:tcPr>
            <w:tcW w:w="1101" w:type="dxa"/>
            <w:vAlign w:val="center"/>
          </w:tcPr>
          <w:p w14:paraId="483CCB74"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3.2.1</w:t>
            </w:r>
          </w:p>
        </w:tc>
        <w:tc>
          <w:tcPr>
            <w:tcW w:w="2155" w:type="dxa"/>
            <w:vAlign w:val="center"/>
          </w:tcPr>
          <w:p w14:paraId="5F55F98E"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增值税税金的计算方法</w:t>
            </w:r>
          </w:p>
        </w:tc>
        <w:tc>
          <w:tcPr>
            <w:tcW w:w="5386" w:type="dxa"/>
            <w:vAlign w:val="center"/>
          </w:tcPr>
          <w:p w14:paraId="0053A351" w14:textId="252AE000" w:rsidR="008A25C0" w:rsidRPr="00FF0C0B" w:rsidRDefault="00D04074">
            <w:pPr>
              <w:wordWrap w:val="0"/>
              <w:snapToGrid w:val="0"/>
              <w:spacing w:line="276" w:lineRule="auto"/>
              <w:rPr>
                <w:rFonts w:ascii="宋体" w:eastAsia="宋体" w:hAnsi="宋体" w:cs="Times New Roman"/>
                <w:szCs w:val="21"/>
              </w:rPr>
            </w:pPr>
            <w:r w:rsidRPr="00FF0C0B">
              <w:rPr>
                <w:rFonts w:ascii="宋体" w:eastAsia="宋体" w:hAnsi="宋体" w:cs="Times New Roman" w:hint="eastAsia"/>
                <w:szCs w:val="21"/>
              </w:rPr>
              <w:t>一般计税方法计算。</w:t>
            </w:r>
          </w:p>
        </w:tc>
      </w:tr>
      <w:tr w:rsidR="00FF0C0B" w:rsidRPr="00FF0C0B" w14:paraId="4C066A42" w14:textId="77777777" w:rsidTr="0048513D">
        <w:trPr>
          <w:gridAfter w:val="1"/>
          <w:wAfter w:w="6" w:type="dxa"/>
          <w:trHeight w:val="20"/>
        </w:trPr>
        <w:tc>
          <w:tcPr>
            <w:tcW w:w="1101" w:type="dxa"/>
            <w:vAlign w:val="center"/>
          </w:tcPr>
          <w:p w14:paraId="412646A7"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3.2.3</w:t>
            </w:r>
          </w:p>
        </w:tc>
        <w:tc>
          <w:tcPr>
            <w:tcW w:w="2155" w:type="dxa"/>
            <w:vAlign w:val="center"/>
          </w:tcPr>
          <w:p w14:paraId="747144FD"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报价方式</w:t>
            </w:r>
          </w:p>
        </w:tc>
        <w:tc>
          <w:tcPr>
            <w:tcW w:w="5386" w:type="dxa"/>
            <w:vAlign w:val="center"/>
          </w:tcPr>
          <w:p w14:paraId="51D0A2E7" w14:textId="5E6C4097" w:rsidR="008A25C0" w:rsidRPr="00FF0C0B" w:rsidRDefault="00D04074">
            <w:pPr>
              <w:wordWrap w:val="0"/>
              <w:snapToGrid w:val="0"/>
              <w:spacing w:line="276" w:lineRule="auto"/>
              <w:rPr>
                <w:rFonts w:ascii="宋体" w:eastAsia="宋体" w:hAnsi="宋体" w:cs="Times New Roman"/>
                <w:szCs w:val="21"/>
              </w:rPr>
            </w:pPr>
            <w:r w:rsidRPr="00FF0C0B">
              <w:rPr>
                <w:rFonts w:ascii="宋体" w:eastAsia="宋体" w:hAnsi="宋体" w:cs="Times New Roman" w:hint="eastAsia"/>
                <w:szCs w:val="21"/>
              </w:rPr>
              <w:t>投标人自行报价。</w:t>
            </w:r>
          </w:p>
        </w:tc>
      </w:tr>
      <w:tr w:rsidR="00FF0C0B" w:rsidRPr="00FF0C0B" w14:paraId="042FD685" w14:textId="77777777" w:rsidTr="0048513D">
        <w:trPr>
          <w:gridAfter w:val="1"/>
          <w:wAfter w:w="6" w:type="dxa"/>
          <w:trHeight w:val="20"/>
        </w:trPr>
        <w:tc>
          <w:tcPr>
            <w:tcW w:w="1101" w:type="dxa"/>
            <w:vAlign w:val="center"/>
          </w:tcPr>
          <w:p w14:paraId="2D2746DC"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3.2.4</w:t>
            </w:r>
          </w:p>
        </w:tc>
        <w:tc>
          <w:tcPr>
            <w:tcW w:w="2155" w:type="dxa"/>
            <w:vAlign w:val="center"/>
          </w:tcPr>
          <w:p w14:paraId="56D63A71"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最高投标限价</w:t>
            </w:r>
          </w:p>
        </w:tc>
        <w:tc>
          <w:tcPr>
            <w:tcW w:w="5386" w:type="dxa"/>
            <w:vAlign w:val="center"/>
          </w:tcPr>
          <w:p w14:paraId="738CD6B1" w14:textId="77777777" w:rsidR="008A25C0" w:rsidRPr="00FF0C0B" w:rsidRDefault="00A701AC">
            <w:pPr>
              <w:wordWrap w:val="0"/>
              <w:snapToGrid w:val="0"/>
              <w:spacing w:line="276" w:lineRule="auto"/>
              <w:rPr>
                <w:rFonts w:ascii="宋体" w:eastAsia="宋体" w:hAnsi="宋体" w:cs="Times New Roman"/>
                <w:szCs w:val="21"/>
              </w:rPr>
            </w:pPr>
            <w:r w:rsidRPr="00FF0C0B">
              <w:rPr>
                <w:rFonts w:ascii="宋体" w:eastAsia="宋体" w:hAnsi="宋体" w:cs="Times New Roman" w:hint="eastAsia"/>
                <w:szCs w:val="21"/>
              </w:rPr>
              <w:t>□无</w:t>
            </w:r>
          </w:p>
          <w:p w14:paraId="31BB942A" w14:textId="08037C8D" w:rsidR="008A25C0" w:rsidRPr="00FF0C0B" w:rsidRDefault="00A701AC" w:rsidP="00D04074">
            <w:pPr>
              <w:tabs>
                <w:tab w:val="left" w:pos="7513"/>
              </w:tabs>
              <w:wordWrap w:val="0"/>
              <w:spacing w:line="276" w:lineRule="auto"/>
              <w:rPr>
                <w:rFonts w:ascii="宋体" w:eastAsia="宋体" w:hAnsi="宋体" w:cs="宋体"/>
                <w:szCs w:val="21"/>
                <w:u w:val="single"/>
                <w:lang w:bidi="ar"/>
              </w:rPr>
            </w:pPr>
            <w:r w:rsidRPr="00FF0C0B">
              <w:rPr>
                <w:rFonts w:ascii="Segoe UI Symbol" w:eastAsia="宋体" w:hAnsi="Segoe UI Symbol" w:cs="Segoe UI Symbol"/>
                <w:szCs w:val="21"/>
                <w:shd w:val="clear" w:color="auto" w:fill="FFFFFF"/>
              </w:rPr>
              <w:t>☑</w:t>
            </w:r>
            <w:r w:rsidRPr="00FF0C0B">
              <w:rPr>
                <w:rFonts w:ascii="宋体" w:eastAsia="宋体" w:hAnsi="宋体" w:cs="Times New Roman" w:hint="eastAsia"/>
                <w:szCs w:val="21"/>
              </w:rPr>
              <w:t>有，最高投标限价：</w:t>
            </w:r>
            <w:r w:rsidR="00347EDB" w:rsidRPr="00FF0C0B">
              <w:rPr>
                <w:rFonts w:ascii="宋体" w:eastAsia="宋体" w:hAnsi="宋体" w:cs="Times New Roman"/>
                <w:b/>
                <w:szCs w:val="21"/>
                <w:u w:val="single"/>
              </w:rPr>
              <w:t>174.403964</w:t>
            </w:r>
            <w:r w:rsidRPr="00FF0C0B">
              <w:rPr>
                <w:rFonts w:ascii="宋体" w:eastAsia="宋体" w:hAnsi="宋体" w:cs="宋体" w:hint="eastAsia"/>
                <w:b/>
                <w:szCs w:val="21"/>
                <w:lang w:bidi="ar"/>
              </w:rPr>
              <w:t>万元</w:t>
            </w:r>
          </w:p>
        </w:tc>
      </w:tr>
      <w:tr w:rsidR="00FF0C0B" w:rsidRPr="00FF0C0B" w14:paraId="11D24C6E" w14:textId="77777777" w:rsidTr="0048513D">
        <w:trPr>
          <w:gridAfter w:val="1"/>
          <w:wAfter w:w="6" w:type="dxa"/>
          <w:trHeight w:val="20"/>
        </w:trPr>
        <w:tc>
          <w:tcPr>
            <w:tcW w:w="1101" w:type="dxa"/>
            <w:vAlign w:val="center"/>
          </w:tcPr>
          <w:p w14:paraId="3A4555D4"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3.2.5</w:t>
            </w:r>
          </w:p>
        </w:tc>
        <w:tc>
          <w:tcPr>
            <w:tcW w:w="2155" w:type="dxa"/>
            <w:vAlign w:val="center"/>
          </w:tcPr>
          <w:p w14:paraId="10FA719F"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投标报价的其他要求</w:t>
            </w:r>
          </w:p>
        </w:tc>
        <w:tc>
          <w:tcPr>
            <w:tcW w:w="5386" w:type="dxa"/>
            <w:vAlign w:val="center"/>
          </w:tcPr>
          <w:p w14:paraId="3E06E480" w14:textId="77777777" w:rsidR="00D04074" w:rsidRPr="00FF0C0B" w:rsidRDefault="00D04074" w:rsidP="00D04074">
            <w:pPr>
              <w:wordWrap w:val="0"/>
              <w:snapToGrid w:val="0"/>
              <w:spacing w:line="276" w:lineRule="auto"/>
              <w:rPr>
                <w:rFonts w:ascii="宋体" w:eastAsia="宋体" w:hAnsi="宋体" w:cs="Times New Roman"/>
                <w:szCs w:val="21"/>
                <w:u w:val="single"/>
              </w:rPr>
            </w:pPr>
            <w:r w:rsidRPr="00FF0C0B">
              <w:rPr>
                <w:rFonts w:ascii="宋体" w:eastAsia="宋体" w:hAnsi="宋体" w:cs="Times New Roman" w:hint="eastAsia"/>
                <w:szCs w:val="21"/>
                <w:u w:val="single"/>
              </w:rPr>
              <w:t>投标人必须详细审阅全部招标文件，充分考虑职责和义务，全面地理解招标文件对投标报价的要求，并按招标人提出的条件及内容进行报价。</w:t>
            </w:r>
          </w:p>
          <w:p w14:paraId="2978CF01" w14:textId="1C8EBF90" w:rsidR="00D04074" w:rsidRPr="00FF0C0B" w:rsidRDefault="00D04074" w:rsidP="00D04074">
            <w:pPr>
              <w:wordWrap w:val="0"/>
              <w:snapToGrid w:val="0"/>
              <w:spacing w:line="276" w:lineRule="auto"/>
              <w:rPr>
                <w:rFonts w:ascii="宋体" w:eastAsia="宋体" w:hAnsi="宋体" w:cs="Times New Roman"/>
                <w:szCs w:val="21"/>
                <w:u w:val="single"/>
              </w:rPr>
            </w:pPr>
            <w:r w:rsidRPr="00FF0C0B">
              <w:rPr>
                <w:rFonts w:ascii="宋体" w:eastAsia="宋体" w:hAnsi="宋体" w:cs="Times New Roman" w:hint="eastAsia"/>
                <w:szCs w:val="21"/>
                <w:u w:val="single"/>
              </w:rPr>
              <w:t>（</w:t>
            </w:r>
            <w:r w:rsidRPr="00FF0C0B">
              <w:rPr>
                <w:rFonts w:ascii="宋体" w:eastAsia="宋体" w:hAnsi="宋体" w:cs="Times New Roman"/>
                <w:szCs w:val="21"/>
                <w:u w:val="single"/>
              </w:rPr>
              <w:t>1）监理服务收费基准价：</w:t>
            </w:r>
            <w:r w:rsidR="00347EDB" w:rsidRPr="00FF0C0B">
              <w:rPr>
                <w:rFonts w:ascii="宋体" w:eastAsia="宋体" w:hAnsi="宋体" w:cs="Times New Roman"/>
                <w:szCs w:val="21"/>
                <w:u w:val="single"/>
              </w:rPr>
              <w:t>183.583120</w:t>
            </w:r>
            <w:r w:rsidRPr="00FF0C0B">
              <w:rPr>
                <w:rFonts w:ascii="宋体" w:eastAsia="宋体" w:hAnsi="宋体" w:cs="Times New Roman"/>
                <w:szCs w:val="21"/>
                <w:u w:val="single"/>
              </w:rPr>
              <w:t>万元。</w:t>
            </w:r>
          </w:p>
          <w:p w14:paraId="1AAA1E4D" w14:textId="04B70360" w:rsidR="00D04074" w:rsidRPr="00FF0C0B" w:rsidRDefault="00D04074" w:rsidP="00D04074">
            <w:pPr>
              <w:wordWrap w:val="0"/>
              <w:snapToGrid w:val="0"/>
              <w:spacing w:line="276" w:lineRule="auto"/>
              <w:rPr>
                <w:rFonts w:ascii="宋体" w:eastAsia="宋体" w:hAnsi="宋体" w:cs="Times New Roman"/>
                <w:szCs w:val="21"/>
                <w:u w:val="single"/>
              </w:rPr>
            </w:pPr>
            <w:r w:rsidRPr="00FF0C0B">
              <w:rPr>
                <w:rFonts w:ascii="宋体" w:eastAsia="宋体" w:hAnsi="宋体" w:cs="Times New Roman"/>
                <w:szCs w:val="21"/>
                <w:u w:val="single"/>
              </w:rPr>
              <w:t>a.根据监理服务收费计费额：</w:t>
            </w:r>
            <w:r w:rsidR="00347EDB" w:rsidRPr="00FF0C0B">
              <w:rPr>
                <w:rFonts w:ascii="宋体" w:eastAsia="宋体" w:hAnsi="宋体" w:cs="Times New Roman"/>
                <w:szCs w:val="21"/>
                <w:u w:val="single"/>
              </w:rPr>
              <w:t>8137.40</w:t>
            </w:r>
            <w:r w:rsidRPr="00FF0C0B">
              <w:rPr>
                <w:rFonts w:ascii="宋体" w:eastAsia="宋体" w:hAnsi="宋体" w:cs="Times New Roman"/>
                <w:szCs w:val="21"/>
                <w:u w:val="single"/>
              </w:rPr>
              <w:t>万元（以区行业主管部门批复概算中建安费为准）计算，监理服务收费基价为：</w:t>
            </w:r>
            <w:r w:rsidR="00347EDB" w:rsidRPr="00FF0C0B">
              <w:rPr>
                <w:rFonts w:ascii="宋体" w:eastAsia="宋体" w:hAnsi="宋体" w:cs="Times New Roman"/>
                <w:szCs w:val="21"/>
                <w:u w:val="single"/>
              </w:rPr>
              <w:t>183.583120</w:t>
            </w:r>
            <w:r w:rsidRPr="00FF0C0B">
              <w:rPr>
                <w:rFonts w:ascii="宋体" w:eastAsia="宋体" w:hAnsi="宋体" w:cs="Times New Roman"/>
                <w:szCs w:val="21"/>
                <w:u w:val="single"/>
              </w:rPr>
              <w:t>万元。</w:t>
            </w:r>
          </w:p>
          <w:p w14:paraId="0B5927A6" w14:textId="77777777" w:rsidR="00D04074" w:rsidRPr="00FF0C0B" w:rsidRDefault="00D04074" w:rsidP="00D04074">
            <w:pPr>
              <w:wordWrap w:val="0"/>
              <w:snapToGrid w:val="0"/>
              <w:spacing w:line="276" w:lineRule="auto"/>
              <w:rPr>
                <w:rFonts w:ascii="宋体" w:eastAsia="宋体" w:hAnsi="宋体" w:cs="Times New Roman"/>
                <w:szCs w:val="21"/>
                <w:u w:val="single"/>
              </w:rPr>
            </w:pPr>
            <w:r w:rsidRPr="00FF0C0B">
              <w:rPr>
                <w:rFonts w:ascii="宋体" w:eastAsia="宋体" w:hAnsi="宋体" w:cs="Times New Roman"/>
                <w:szCs w:val="21"/>
                <w:u w:val="single"/>
              </w:rPr>
              <w:t>b.调整系数：专业调整系数为1.0；工程复杂程度调整系数为1.0；高程调整系数为1.0。</w:t>
            </w:r>
          </w:p>
          <w:p w14:paraId="7652BD34" w14:textId="77777777" w:rsidR="00D04074" w:rsidRPr="00FF0C0B" w:rsidRDefault="00D04074" w:rsidP="00D04074">
            <w:pPr>
              <w:wordWrap w:val="0"/>
              <w:snapToGrid w:val="0"/>
              <w:spacing w:line="276" w:lineRule="auto"/>
              <w:rPr>
                <w:rFonts w:ascii="宋体" w:eastAsia="宋体" w:hAnsi="宋体" w:cs="Times New Roman"/>
                <w:szCs w:val="21"/>
                <w:u w:val="single"/>
              </w:rPr>
            </w:pPr>
            <w:r w:rsidRPr="00FF0C0B">
              <w:rPr>
                <w:rFonts w:ascii="宋体" w:eastAsia="宋体" w:hAnsi="宋体" w:cs="Times New Roman" w:hint="eastAsia"/>
                <w:szCs w:val="21"/>
                <w:u w:val="single"/>
              </w:rPr>
              <w:t>（</w:t>
            </w:r>
            <w:r w:rsidRPr="00FF0C0B">
              <w:rPr>
                <w:rFonts w:ascii="宋体" w:eastAsia="宋体" w:hAnsi="宋体" w:cs="Times New Roman"/>
                <w:szCs w:val="21"/>
                <w:u w:val="single"/>
              </w:rPr>
              <w:t>2）投标人的投标报价应是完成招标文件第1.3款和合同条款所列招标项目监理范围及工期的全部内容为计算投标报价基础。投标人应按招标文件中相关附表格式填写。</w:t>
            </w:r>
          </w:p>
          <w:p w14:paraId="5F31730B" w14:textId="77777777" w:rsidR="00D04074" w:rsidRPr="00FF0C0B" w:rsidRDefault="00D04074" w:rsidP="00D04074">
            <w:pPr>
              <w:wordWrap w:val="0"/>
              <w:snapToGrid w:val="0"/>
              <w:spacing w:line="276" w:lineRule="auto"/>
              <w:rPr>
                <w:rFonts w:ascii="宋体" w:eastAsia="宋体" w:hAnsi="宋体" w:cs="Times New Roman"/>
                <w:szCs w:val="21"/>
                <w:u w:val="single"/>
              </w:rPr>
            </w:pPr>
            <w:r w:rsidRPr="00FF0C0B">
              <w:rPr>
                <w:rFonts w:ascii="宋体" w:eastAsia="宋体" w:hAnsi="宋体" w:cs="Times New Roman" w:hint="eastAsia"/>
                <w:szCs w:val="21"/>
                <w:u w:val="single"/>
              </w:rPr>
              <w:t>（</w:t>
            </w:r>
            <w:r w:rsidRPr="00FF0C0B">
              <w:rPr>
                <w:rFonts w:ascii="宋体" w:eastAsia="宋体" w:hAnsi="宋体" w:cs="Times New Roman"/>
                <w:szCs w:val="21"/>
                <w:u w:val="single"/>
              </w:rPr>
              <w:t>3）除非合同另有规定，投标报价应已包括但不限于监理设备、劳务、管理、交通、维护、保险、利润、税金、政策性文件规定及合同包含的所有风险、责任等各项所有费用。</w:t>
            </w:r>
          </w:p>
          <w:p w14:paraId="07175048" w14:textId="53E9CB9D" w:rsidR="00D04074" w:rsidRPr="00FF0C0B" w:rsidRDefault="00D04074" w:rsidP="00D04074">
            <w:pPr>
              <w:wordWrap w:val="0"/>
              <w:snapToGrid w:val="0"/>
              <w:spacing w:line="276" w:lineRule="auto"/>
              <w:rPr>
                <w:rFonts w:ascii="宋体" w:eastAsia="宋体" w:hAnsi="宋体" w:cs="Times New Roman"/>
                <w:szCs w:val="21"/>
                <w:u w:val="single"/>
              </w:rPr>
            </w:pPr>
            <w:r w:rsidRPr="00FF0C0B">
              <w:rPr>
                <w:rFonts w:ascii="宋体" w:eastAsia="宋体" w:hAnsi="宋体" w:cs="Times New Roman" w:hint="eastAsia"/>
                <w:szCs w:val="21"/>
                <w:u w:val="single"/>
              </w:rPr>
              <w:t>（</w:t>
            </w:r>
            <w:r w:rsidRPr="00FF0C0B">
              <w:rPr>
                <w:rFonts w:ascii="宋体" w:eastAsia="宋体" w:hAnsi="宋体" w:cs="Times New Roman"/>
                <w:szCs w:val="21"/>
                <w:u w:val="single"/>
              </w:rPr>
              <w:t>4）监理费结算按国家发改委、国家建设部文件（发改价格[2007]670号）及广州开发区相关规定执行，</w:t>
            </w:r>
            <w:r w:rsidR="00F92838" w:rsidRPr="00FF0C0B">
              <w:rPr>
                <w:rFonts w:ascii="宋体" w:eastAsia="宋体" w:hAnsi="宋体" w:cs="Times New Roman" w:hint="eastAsia"/>
                <w:szCs w:val="21"/>
                <w:u w:val="single"/>
              </w:rPr>
              <w:t>下浮5</w:t>
            </w:r>
            <w:r w:rsidR="00F92838" w:rsidRPr="00FF0C0B">
              <w:rPr>
                <w:rFonts w:ascii="宋体" w:eastAsia="宋体" w:hAnsi="宋体" w:cs="Times New Roman"/>
                <w:szCs w:val="21"/>
                <w:u w:val="single"/>
              </w:rPr>
              <w:t>%</w:t>
            </w:r>
            <w:r w:rsidRPr="00FF0C0B">
              <w:rPr>
                <w:rFonts w:ascii="宋体" w:eastAsia="宋体" w:hAnsi="宋体" w:cs="Times New Roman"/>
                <w:szCs w:val="21"/>
                <w:u w:val="single"/>
              </w:rPr>
              <w:t>并执行</w:t>
            </w:r>
            <w:r w:rsidR="00F92838" w:rsidRPr="00FF0C0B">
              <w:rPr>
                <w:rFonts w:ascii="宋体" w:eastAsia="宋体" w:hAnsi="宋体" w:cs="Times New Roman" w:hint="eastAsia"/>
                <w:szCs w:val="21"/>
                <w:u w:val="single"/>
              </w:rPr>
              <w:t>投标下浮率计取</w:t>
            </w:r>
            <w:r w:rsidRPr="00FF0C0B">
              <w:rPr>
                <w:rFonts w:ascii="宋体" w:eastAsia="宋体" w:hAnsi="宋体" w:cs="Times New Roman"/>
                <w:szCs w:val="21"/>
                <w:u w:val="single"/>
              </w:rPr>
              <w:t>，最终以广州开发区财政局或其授权委托单位审定结算为准。</w:t>
            </w:r>
          </w:p>
          <w:p w14:paraId="6E0A0798" w14:textId="20150629" w:rsidR="008A25C0" w:rsidRPr="00FF0C0B" w:rsidRDefault="00D04074" w:rsidP="00D04074">
            <w:pPr>
              <w:wordWrap w:val="0"/>
              <w:snapToGrid w:val="0"/>
              <w:spacing w:line="276" w:lineRule="auto"/>
              <w:rPr>
                <w:rFonts w:ascii="宋体" w:eastAsia="宋体" w:hAnsi="宋体" w:cs="Times New Roman"/>
                <w:szCs w:val="21"/>
              </w:rPr>
            </w:pPr>
            <w:r w:rsidRPr="00FF0C0B">
              <w:rPr>
                <w:rFonts w:ascii="宋体" w:eastAsia="宋体" w:hAnsi="宋体" w:cs="Times New Roman" w:hint="eastAsia"/>
                <w:szCs w:val="21"/>
                <w:u w:val="single"/>
              </w:rPr>
              <w:t>（</w:t>
            </w:r>
            <w:r w:rsidRPr="00FF0C0B">
              <w:rPr>
                <w:rFonts w:ascii="宋体" w:eastAsia="宋体" w:hAnsi="宋体" w:cs="Times New Roman"/>
                <w:szCs w:val="21"/>
                <w:u w:val="single"/>
              </w:rPr>
              <w:t>5）成本警戒价为</w:t>
            </w:r>
            <w:r w:rsidR="00347EDB" w:rsidRPr="00FF0C0B">
              <w:rPr>
                <w:rFonts w:ascii="宋体" w:eastAsia="宋体" w:hAnsi="宋体" w:cs="Times New Roman"/>
                <w:szCs w:val="21"/>
                <w:u w:val="single"/>
              </w:rPr>
              <w:t>146.866496</w:t>
            </w:r>
            <w:r w:rsidRPr="00FF0C0B">
              <w:rPr>
                <w:rFonts w:ascii="宋体" w:eastAsia="宋体" w:hAnsi="宋体" w:cs="Times New Roman"/>
                <w:szCs w:val="21"/>
                <w:u w:val="single"/>
              </w:rPr>
              <w:t>万元。对低于该警戒价的投标报价，投标人必须提供详细的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rsidR="00FF0C0B" w:rsidRPr="00FF0C0B" w14:paraId="60BC0F8D" w14:textId="77777777" w:rsidTr="0048513D">
        <w:trPr>
          <w:gridAfter w:val="1"/>
          <w:wAfter w:w="6" w:type="dxa"/>
          <w:trHeight w:val="20"/>
        </w:trPr>
        <w:tc>
          <w:tcPr>
            <w:tcW w:w="1101" w:type="dxa"/>
            <w:vAlign w:val="center"/>
          </w:tcPr>
          <w:p w14:paraId="4BCAD554"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3.3.1</w:t>
            </w:r>
          </w:p>
        </w:tc>
        <w:tc>
          <w:tcPr>
            <w:tcW w:w="2155" w:type="dxa"/>
            <w:vAlign w:val="center"/>
          </w:tcPr>
          <w:p w14:paraId="3F66C84A"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投标有效期</w:t>
            </w:r>
          </w:p>
        </w:tc>
        <w:tc>
          <w:tcPr>
            <w:tcW w:w="5386" w:type="dxa"/>
            <w:vAlign w:val="center"/>
          </w:tcPr>
          <w:p w14:paraId="651E9160" w14:textId="77777777" w:rsidR="008A25C0" w:rsidRPr="00FF0C0B" w:rsidRDefault="00A701AC">
            <w:pPr>
              <w:wordWrap w:val="0"/>
              <w:snapToGrid w:val="0"/>
              <w:spacing w:line="276" w:lineRule="auto"/>
              <w:rPr>
                <w:rFonts w:ascii="宋体" w:eastAsia="宋体" w:hAnsi="宋体" w:cs="Times New Roman"/>
                <w:szCs w:val="21"/>
              </w:rPr>
            </w:pPr>
            <w:bookmarkStart w:id="70" w:name="_Toc384308207"/>
            <w:bookmarkStart w:id="71" w:name="_Toc1789"/>
            <w:bookmarkStart w:id="72" w:name="_Toc300834946"/>
            <w:bookmarkStart w:id="73" w:name="_Toc352691470"/>
            <w:bookmarkStart w:id="74" w:name="_Toc369531512"/>
            <w:bookmarkStart w:id="75" w:name="_Toc361508582"/>
            <w:r w:rsidRPr="00FF0C0B">
              <w:rPr>
                <w:rFonts w:ascii="宋体" w:eastAsia="宋体" w:hAnsi="宋体" w:cs="Times New Roman"/>
                <w:b/>
                <w:szCs w:val="21"/>
                <w:u w:val="single"/>
              </w:rPr>
              <w:t>90</w:t>
            </w:r>
            <w:r w:rsidRPr="00FF0C0B">
              <w:rPr>
                <w:rFonts w:ascii="宋体" w:eastAsia="宋体" w:hAnsi="宋体" w:cs="Times New Roman" w:hint="eastAsia"/>
                <w:szCs w:val="21"/>
              </w:rPr>
              <w:t>日历天（从投标截止之日计起）</w:t>
            </w:r>
          </w:p>
        </w:tc>
        <w:bookmarkEnd w:id="70"/>
        <w:bookmarkEnd w:id="71"/>
        <w:bookmarkEnd w:id="72"/>
        <w:bookmarkEnd w:id="73"/>
        <w:bookmarkEnd w:id="74"/>
        <w:bookmarkEnd w:id="75"/>
      </w:tr>
      <w:tr w:rsidR="00FF0C0B" w:rsidRPr="00FF0C0B" w14:paraId="5A3B804A" w14:textId="77777777" w:rsidTr="0048513D">
        <w:trPr>
          <w:gridAfter w:val="1"/>
          <w:wAfter w:w="6" w:type="dxa"/>
          <w:trHeight w:val="20"/>
        </w:trPr>
        <w:tc>
          <w:tcPr>
            <w:tcW w:w="1101" w:type="dxa"/>
            <w:vAlign w:val="center"/>
          </w:tcPr>
          <w:p w14:paraId="29AD81D8"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3.4.1</w:t>
            </w:r>
          </w:p>
        </w:tc>
        <w:tc>
          <w:tcPr>
            <w:tcW w:w="2155" w:type="dxa"/>
            <w:vAlign w:val="center"/>
          </w:tcPr>
          <w:p w14:paraId="005B0B59"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投标保证金</w:t>
            </w:r>
          </w:p>
        </w:tc>
        <w:tc>
          <w:tcPr>
            <w:tcW w:w="5386" w:type="dxa"/>
            <w:vAlign w:val="center"/>
          </w:tcPr>
          <w:p w14:paraId="3FCEFA92" w14:textId="77777777" w:rsidR="008A25C0" w:rsidRPr="00FF0C0B" w:rsidRDefault="00A701AC">
            <w:pPr>
              <w:wordWrap w:val="0"/>
              <w:topLinePunct/>
              <w:snapToGrid w:val="0"/>
              <w:spacing w:line="276" w:lineRule="auto"/>
              <w:rPr>
                <w:rFonts w:ascii="宋体" w:eastAsia="宋体" w:hAnsi="宋体" w:cs="Times New Roman"/>
                <w:szCs w:val="21"/>
              </w:rPr>
            </w:pPr>
            <w:r w:rsidRPr="00FF0C0B">
              <w:rPr>
                <w:rFonts w:ascii="宋体" w:eastAsia="宋体" w:hAnsi="宋体" w:cs="Times New Roman" w:hint="eastAsia"/>
                <w:szCs w:val="21"/>
              </w:rPr>
              <w:t>是否要求投标人递交投标保证金：</w:t>
            </w:r>
          </w:p>
          <w:p w14:paraId="2C01148F" w14:textId="77777777" w:rsidR="008A25C0" w:rsidRPr="00FF0C0B" w:rsidRDefault="00A701AC">
            <w:pPr>
              <w:wordWrap w:val="0"/>
              <w:topLinePunct/>
              <w:spacing w:line="276" w:lineRule="auto"/>
              <w:rPr>
                <w:rFonts w:ascii="宋体" w:eastAsia="宋体" w:hAnsi="宋体" w:cs="Times New Roman"/>
                <w:szCs w:val="21"/>
              </w:rPr>
            </w:pPr>
            <w:r w:rsidRPr="00FF0C0B">
              <w:rPr>
                <w:rFonts w:ascii="宋体" w:eastAsia="宋体" w:hAnsi="宋体" w:cs="Segoe UI Symbol" w:hint="eastAsia"/>
                <w:szCs w:val="21"/>
                <w:shd w:val="clear" w:color="auto" w:fill="FFFFFF"/>
              </w:rPr>
              <w:t>□</w:t>
            </w:r>
            <w:r w:rsidRPr="00FF0C0B">
              <w:rPr>
                <w:rFonts w:ascii="宋体" w:eastAsia="宋体" w:hAnsi="宋体" w:cs="Times New Roman" w:hint="eastAsia"/>
                <w:szCs w:val="21"/>
              </w:rPr>
              <w:t>要求，投标保证金的金额：</w:t>
            </w:r>
          </w:p>
          <w:p w14:paraId="18299AAC" w14:textId="77777777" w:rsidR="008A25C0" w:rsidRPr="00FF0C0B" w:rsidRDefault="00A701AC">
            <w:pPr>
              <w:wordWrap w:val="0"/>
              <w:topLinePunct/>
              <w:spacing w:line="276" w:lineRule="auto"/>
              <w:ind w:firstLineChars="400" w:firstLine="840"/>
              <w:rPr>
                <w:rFonts w:ascii="宋体" w:eastAsia="宋体" w:hAnsi="宋体" w:cs="Segoe UI Symbol"/>
                <w:szCs w:val="21"/>
              </w:rPr>
            </w:pPr>
            <w:r w:rsidRPr="00FF0C0B">
              <w:rPr>
                <w:rFonts w:ascii="宋体" w:eastAsia="宋体" w:hAnsi="宋体" w:cs="Times New Roman" w:hint="eastAsia"/>
                <w:szCs w:val="21"/>
              </w:rPr>
              <w:t>投标保证金的形式：</w:t>
            </w:r>
          </w:p>
          <w:p w14:paraId="0309DDCF" w14:textId="77777777" w:rsidR="008A25C0" w:rsidRPr="00FF0C0B" w:rsidRDefault="00A701AC">
            <w:pPr>
              <w:wordWrap w:val="0"/>
              <w:topLinePunct/>
              <w:spacing w:line="276" w:lineRule="auto"/>
              <w:rPr>
                <w:rFonts w:ascii="宋体" w:eastAsia="宋体" w:hAnsi="宋体" w:cs="宋体"/>
                <w:szCs w:val="21"/>
              </w:rPr>
            </w:pPr>
            <w:r w:rsidRPr="00FF0C0B">
              <w:rPr>
                <w:rFonts w:ascii="Segoe UI Symbol" w:eastAsia="宋体" w:hAnsi="Segoe UI Symbol" w:cs="Segoe UI Symbol"/>
                <w:szCs w:val="21"/>
              </w:rPr>
              <w:t>☑</w:t>
            </w:r>
            <w:r w:rsidRPr="00FF0C0B">
              <w:rPr>
                <w:rFonts w:ascii="宋体" w:eastAsia="宋体" w:hAnsi="宋体" w:cs="宋体" w:hint="eastAsia"/>
                <w:szCs w:val="21"/>
              </w:rPr>
              <w:t>不要求</w:t>
            </w:r>
          </w:p>
          <w:p w14:paraId="7FE4EE44" w14:textId="77777777" w:rsidR="00D04074" w:rsidRPr="00FF0C0B" w:rsidRDefault="00D04074" w:rsidP="00D04074">
            <w:pPr>
              <w:wordWrap w:val="0"/>
              <w:topLinePunct/>
              <w:spacing w:line="276" w:lineRule="auto"/>
              <w:rPr>
                <w:rFonts w:ascii="宋体" w:eastAsia="宋体" w:hAnsi="宋体" w:cs="Times New Roman"/>
                <w:szCs w:val="21"/>
              </w:rPr>
            </w:pPr>
            <w:r w:rsidRPr="00FF0C0B">
              <w:rPr>
                <w:rFonts w:ascii="宋体" w:eastAsia="宋体" w:hAnsi="宋体" w:cs="Times New Roman" w:hint="eastAsia"/>
                <w:szCs w:val="21"/>
              </w:rPr>
              <w:t>注：</w:t>
            </w:r>
            <w:r w:rsidRPr="00FF0C0B">
              <w:rPr>
                <w:rFonts w:ascii="宋体" w:eastAsia="宋体" w:hAnsi="宋体" w:cs="Times New Roman"/>
                <w:szCs w:val="21"/>
              </w:rPr>
              <w:t>1、投标保证金不得超过招标项目估算价的2%。投标保证金有效期应当与投标有效期一致。（投标保证金金额根据《中华人民共和国招标投标法实施条例》第二十六条）。</w:t>
            </w:r>
          </w:p>
          <w:p w14:paraId="0C959959" w14:textId="77777777" w:rsidR="00D04074" w:rsidRPr="00FF0C0B" w:rsidRDefault="00D04074" w:rsidP="00D04074">
            <w:pPr>
              <w:wordWrap w:val="0"/>
              <w:topLinePunct/>
              <w:spacing w:line="276" w:lineRule="auto"/>
              <w:rPr>
                <w:rFonts w:ascii="宋体" w:eastAsia="宋体" w:hAnsi="宋体" w:cs="Times New Roman"/>
                <w:szCs w:val="21"/>
              </w:rPr>
            </w:pPr>
            <w:r w:rsidRPr="00FF0C0B">
              <w:rPr>
                <w:rFonts w:ascii="宋体" w:eastAsia="宋体" w:hAnsi="宋体" w:cs="Times New Roman"/>
                <w:szCs w:val="21"/>
              </w:rPr>
              <w:t>2、按照广东省发展改革委等7部门《关于规范招投标领域工程建设保证金收取有关工作的通知》（粤发改法规函〔2022〕1178号）、《广东省发展和改革委员会等部门转发关于完善招标投标交易担保制度进一步降低招标投标交易成本的通知》（粤发改法规函〔2023〕460号）、《广东省政府采购促进中小企业发展实施细则（试行）》（粤财采购〔2022〕10号）、《广州市人民政府办公厅关于印发广州市建设国际一流营商环境标杆城市助力产业高质量发展行动方案的通知》（穗府办函〔2023〕37号）等相关文件要求，规范涉企保证金收取和清退工</w:t>
            </w:r>
            <w:r w:rsidRPr="00FF0C0B">
              <w:rPr>
                <w:rFonts w:ascii="宋体" w:eastAsia="宋体" w:hAnsi="宋体" w:cs="Times New Roman" w:hint="eastAsia"/>
                <w:szCs w:val="21"/>
              </w:rPr>
              <w:t>作，全面推行保函替代现金保证金，免收政府投资项目投标保证金，鼓励政府投资项目以外的招标项目减免投标保证金。</w:t>
            </w:r>
          </w:p>
          <w:p w14:paraId="0E11C191" w14:textId="62289B82" w:rsidR="00D04074" w:rsidRPr="00FF0C0B" w:rsidRDefault="00D04074" w:rsidP="00D04074">
            <w:pPr>
              <w:wordWrap w:val="0"/>
              <w:topLinePunct/>
              <w:spacing w:line="276" w:lineRule="auto"/>
              <w:rPr>
                <w:rFonts w:ascii="宋体" w:eastAsia="宋体" w:hAnsi="宋体" w:cs="Times New Roman"/>
                <w:szCs w:val="21"/>
              </w:rPr>
            </w:pPr>
            <w:r w:rsidRPr="00FF0C0B">
              <w:rPr>
                <w:rFonts w:ascii="宋体" w:eastAsia="宋体" w:hAnsi="宋体" w:cs="Times New Roman"/>
                <w:szCs w:val="21"/>
              </w:rPr>
              <w:t>3、招标人在免收投标保证金的同时，应约定免交投标保证金的投标人存在3.4.4条款所列情形的后续处理措施，包括但不限于向投标人索赔等情形。</w:t>
            </w:r>
          </w:p>
        </w:tc>
      </w:tr>
      <w:tr w:rsidR="00FF0C0B" w:rsidRPr="00FF0C0B" w14:paraId="13B7CC49" w14:textId="77777777" w:rsidTr="0048513D">
        <w:trPr>
          <w:gridAfter w:val="1"/>
          <w:wAfter w:w="6" w:type="dxa"/>
          <w:trHeight w:val="20"/>
        </w:trPr>
        <w:tc>
          <w:tcPr>
            <w:tcW w:w="1101" w:type="dxa"/>
            <w:vAlign w:val="center"/>
          </w:tcPr>
          <w:p w14:paraId="37B57299"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3.4.4</w:t>
            </w:r>
          </w:p>
        </w:tc>
        <w:tc>
          <w:tcPr>
            <w:tcW w:w="2155" w:type="dxa"/>
            <w:vAlign w:val="center"/>
          </w:tcPr>
          <w:p w14:paraId="46FA17A5"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其他可以不予退还投标保证金的情形</w:t>
            </w:r>
          </w:p>
        </w:tc>
        <w:tc>
          <w:tcPr>
            <w:tcW w:w="5386" w:type="dxa"/>
            <w:vAlign w:val="center"/>
          </w:tcPr>
          <w:p w14:paraId="0369FA66" w14:textId="77777777" w:rsidR="008A25C0" w:rsidRPr="00FF0C0B" w:rsidRDefault="00A701AC">
            <w:pPr>
              <w:wordWrap w:val="0"/>
              <w:snapToGrid w:val="0"/>
              <w:spacing w:line="276" w:lineRule="auto"/>
              <w:rPr>
                <w:rFonts w:ascii="宋体" w:eastAsia="宋体" w:hAnsi="宋体" w:cs="Times New Roman"/>
                <w:szCs w:val="21"/>
              </w:rPr>
            </w:pPr>
            <w:r w:rsidRPr="00FF0C0B">
              <w:rPr>
                <w:rFonts w:ascii="宋体" w:eastAsia="宋体" w:hAnsi="宋体" w:cs="Times New Roman" w:hint="eastAsia"/>
                <w:szCs w:val="21"/>
                <w:u w:val="single"/>
              </w:rPr>
              <w:t>/</w:t>
            </w:r>
          </w:p>
        </w:tc>
      </w:tr>
      <w:tr w:rsidR="00FF0C0B" w:rsidRPr="00FF0C0B" w14:paraId="70E9D2DE" w14:textId="77777777" w:rsidTr="0048513D">
        <w:trPr>
          <w:gridAfter w:val="1"/>
          <w:wAfter w:w="6" w:type="dxa"/>
          <w:trHeight w:val="20"/>
        </w:trPr>
        <w:tc>
          <w:tcPr>
            <w:tcW w:w="1101" w:type="dxa"/>
            <w:vAlign w:val="center"/>
          </w:tcPr>
          <w:p w14:paraId="0D24CCF6"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3.5</w:t>
            </w:r>
          </w:p>
        </w:tc>
        <w:tc>
          <w:tcPr>
            <w:tcW w:w="2155" w:type="dxa"/>
            <w:vAlign w:val="center"/>
          </w:tcPr>
          <w:p w14:paraId="57D7B4EF"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资格审查资料的特殊要求</w:t>
            </w:r>
          </w:p>
        </w:tc>
        <w:tc>
          <w:tcPr>
            <w:tcW w:w="5386" w:type="dxa"/>
            <w:vAlign w:val="center"/>
          </w:tcPr>
          <w:p w14:paraId="09451E2D" w14:textId="1413D8AA" w:rsidR="008A25C0" w:rsidRPr="00FF0C0B" w:rsidRDefault="00E172DB">
            <w:pPr>
              <w:wordWrap w:val="0"/>
              <w:topLinePunct/>
              <w:snapToGrid w:val="0"/>
              <w:spacing w:line="276" w:lineRule="auto"/>
              <w:rPr>
                <w:rFonts w:ascii="宋体" w:eastAsia="宋体" w:hAnsi="宋体" w:cs="Times New Roman"/>
                <w:spacing w:val="-1"/>
                <w:szCs w:val="21"/>
              </w:rPr>
            </w:pPr>
            <w:r w:rsidRPr="00FF0C0B">
              <w:rPr>
                <w:rFonts w:ascii="Segoe UI Symbol" w:eastAsia="宋体" w:hAnsi="Segoe UI Symbol" w:cs="Segoe UI Symbol"/>
                <w:szCs w:val="21"/>
                <w:shd w:val="clear" w:color="auto" w:fill="FFFFFF"/>
              </w:rPr>
              <w:t>☑</w:t>
            </w:r>
            <w:r w:rsidR="00A701AC" w:rsidRPr="00FF0C0B">
              <w:rPr>
                <w:rFonts w:ascii="宋体" w:eastAsia="宋体" w:hAnsi="宋体" w:cs="Times New Roman" w:hint="eastAsia"/>
                <w:spacing w:val="-1"/>
                <w:szCs w:val="21"/>
              </w:rPr>
              <w:t>无</w:t>
            </w:r>
          </w:p>
          <w:p w14:paraId="30CE2EE5" w14:textId="08389C64" w:rsidR="00D04074" w:rsidRPr="00FF0C0B" w:rsidRDefault="00E172DB" w:rsidP="00D04074">
            <w:pPr>
              <w:wordWrap w:val="0"/>
              <w:topLinePunct/>
              <w:snapToGrid w:val="0"/>
              <w:spacing w:line="276" w:lineRule="auto"/>
              <w:rPr>
                <w:rFonts w:ascii="宋体" w:eastAsia="宋体" w:hAnsi="宋体" w:cs="Times New Roman"/>
                <w:spacing w:val="-1"/>
                <w:szCs w:val="21"/>
              </w:rPr>
            </w:pPr>
            <w:r w:rsidRPr="00FF0C0B">
              <w:rPr>
                <w:rFonts w:ascii="宋体" w:eastAsia="宋体" w:hAnsi="宋体" w:cs="Times New Roman" w:hint="eastAsia"/>
                <w:szCs w:val="21"/>
              </w:rPr>
              <w:t>□</w:t>
            </w:r>
            <w:r w:rsidR="00A701AC" w:rsidRPr="00FF0C0B">
              <w:rPr>
                <w:rFonts w:ascii="宋体" w:eastAsia="宋体" w:hAnsi="宋体" w:cs="Times New Roman" w:hint="eastAsia"/>
                <w:spacing w:val="-1"/>
                <w:szCs w:val="21"/>
              </w:rPr>
              <w:t>有，具体要求：</w:t>
            </w:r>
          </w:p>
        </w:tc>
      </w:tr>
      <w:tr w:rsidR="00FF0C0B" w:rsidRPr="00FF0C0B" w14:paraId="794722D1" w14:textId="77777777" w:rsidTr="0048513D">
        <w:trPr>
          <w:gridAfter w:val="1"/>
          <w:wAfter w:w="6" w:type="dxa"/>
          <w:trHeight w:val="20"/>
        </w:trPr>
        <w:tc>
          <w:tcPr>
            <w:tcW w:w="1101" w:type="dxa"/>
            <w:vAlign w:val="center"/>
          </w:tcPr>
          <w:p w14:paraId="3260144C"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3.5.</w:t>
            </w:r>
            <w:r w:rsidRPr="00FF0C0B">
              <w:rPr>
                <w:rFonts w:ascii="宋体" w:eastAsia="宋体" w:hAnsi="宋体" w:cs="Times New Roman" w:hint="eastAsia"/>
                <w:szCs w:val="21"/>
              </w:rPr>
              <w:t>2</w:t>
            </w:r>
          </w:p>
        </w:tc>
        <w:tc>
          <w:tcPr>
            <w:tcW w:w="2155" w:type="dxa"/>
            <w:vAlign w:val="center"/>
          </w:tcPr>
          <w:p w14:paraId="2AF77C34"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近年完成的类似项目情况的时间要求</w:t>
            </w:r>
          </w:p>
        </w:tc>
        <w:tc>
          <w:tcPr>
            <w:tcW w:w="5386" w:type="dxa"/>
            <w:vAlign w:val="center"/>
          </w:tcPr>
          <w:p w14:paraId="7364B380" w14:textId="77777777" w:rsidR="008A25C0" w:rsidRPr="00FF0C0B" w:rsidRDefault="00A701AC">
            <w:pPr>
              <w:wordWrap w:val="0"/>
              <w:spacing w:line="276" w:lineRule="auto"/>
              <w:rPr>
                <w:rFonts w:ascii="宋体" w:eastAsia="宋体" w:hAnsi="宋体" w:cs="Times New Roman"/>
                <w:szCs w:val="21"/>
              </w:rPr>
            </w:pPr>
            <w:r w:rsidRPr="00FF0C0B">
              <w:rPr>
                <w:rFonts w:ascii="宋体" w:eastAsia="宋体" w:hAnsi="宋体" w:cs="Times New Roman" w:hint="eastAsia"/>
                <w:szCs w:val="21"/>
                <w:u w:val="single"/>
              </w:rPr>
              <w:t xml:space="preserve">    </w:t>
            </w:r>
            <w:r w:rsidRPr="00FF0C0B">
              <w:rPr>
                <w:rFonts w:ascii="宋体" w:eastAsia="宋体" w:hAnsi="宋体" w:cs="Times New Roman" w:hint="eastAsia"/>
                <w:szCs w:val="21"/>
              </w:rPr>
              <w:t>年</w:t>
            </w:r>
            <w:r w:rsidRPr="00FF0C0B">
              <w:rPr>
                <w:rFonts w:ascii="宋体" w:eastAsia="宋体" w:hAnsi="宋体" w:cs="Times New Roman" w:hint="eastAsia"/>
                <w:szCs w:val="21"/>
                <w:u w:val="single"/>
              </w:rPr>
              <w:t xml:space="preserve">    </w:t>
            </w:r>
            <w:r w:rsidRPr="00FF0C0B">
              <w:rPr>
                <w:rFonts w:ascii="宋体" w:eastAsia="宋体" w:hAnsi="宋体" w:cs="Times New Roman" w:hint="eastAsia"/>
                <w:szCs w:val="21"/>
              </w:rPr>
              <w:t>月</w:t>
            </w:r>
            <w:r w:rsidRPr="00FF0C0B">
              <w:rPr>
                <w:rFonts w:ascii="宋体" w:eastAsia="宋体" w:hAnsi="宋体" w:cs="Times New Roman" w:hint="eastAsia"/>
                <w:szCs w:val="21"/>
                <w:u w:val="single"/>
              </w:rPr>
              <w:t xml:space="preserve">    </w:t>
            </w:r>
            <w:r w:rsidRPr="00FF0C0B">
              <w:rPr>
                <w:rFonts w:ascii="宋体" w:eastAsia="宋体" w:hAnsi="宋体" w:cs="Times New Roman" w:hint="eastAsia"/>
                <w:szCs w:val="21"/>
              </w:rPr>
              <w:t>日至今</w:t>
            </w:r>
          </w:p>
        </w:tc>
      </w:tr>
      <w:tr w:rsidR="00FF0C0B" w:rsidRPr="00FF0C0B" w14:paraId="6E91B87B" w14:textId="77777777" w:rsidTr="0048513D">
        <w:trPr>
          <w:gridAfter w:val="1"/>
          <w:wAfter w:w="6" w:type="dxa"/>
          <w:trHeight w:val="20"/>
        </w:trPr>
        <w:tc>
          <w:tcPr>
            <w:tcW w:w="1101" w:type="dxa"/>
            <w:vAlign w:val="center"/>
          </w:tcPr>
          <w:p w14:paraId="695427CB"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3.6.1</w:t>
            </w:r>
          </w:p>
        </w:tc>
        <w:tc>
          <w:tcPr>
            <w:tcW w:w="2155" w:type="dxa"/>
            <w:vAlign w:val="center"/>
          </w:tcPr>
          <w:p w14:paraId="5C877A2D"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是否允许递交备选投标方案</w:t>
            </w:r>
          </w:p>
        </w:tc>
        <w:tc>
          <w:tcPr>
            <w:tcW w:w="5386" w:type="dxa"/>
            <w:vAlign w:val="center"/>
          </w:tcPr>
          <w:p w14:paraId="5466EB9C" w14:textId="77777777" w:rsidR="008A25C0" w:rsidRPr="00FF0C0B" w:rsidRDefault="00A701AC">
            <w:pPr>
              <w:wordWrap w:val="0"/>
              <w:topLinePunct/>
              <w:snapToGrid w:val="0"/>
              <w:spacing w:line="276" w:lineRule="auto"/>
              <w:rPr>
                <w:rFonts w:ascii="宋体" w:eastAsia="宋体" w:hAnsi="宋体" w:cs="Times New Roman"/>
                <w:szCs w:val="21"/>
              </w:rPr>
            </w:pPr>
            <w:r w:rsidRPr="00FF0C0B">
              <w:rPr>
                <w:rFonts w:ascii="Segoe UI Symbol" w:eastAsia="宋体" w:hAnsi="Segoe UI Symbol" w:cs="Segoe UI Symbol"/>
                <w:szCs w:val="21"/>
                <w:shd w:val="clear" w:color="auto" w:fill="FFFFFF"/>
              </w:rPr>
              <w:t>☑</w:t>
            </w:r>
            <w:r w:rsidRPr="00FF0C0B">
              <w:rPr>
                <w:rFonts w:ascii="宋体" w:eastAsia="宋体" w:hAnsi="宋体" w:cs="Times New Roman" w:hint="eastAsia"/>
                <w:szCs w:val="21"/>
              </w:rPr>
              <w:t>不允许</w:t>
            </w:r>
          </w:p>
          <w:p w14:paraId="0B69A2A8" w14:textId="77777777" w:rsidR="008A25C0" w:rsidRPr="00FF0C0B" w:rsidRDefault="00A701AC">
            <w:pPr>
              <w:wordWrap w:val="0"/>
              <w:snapToGrid w:val="0"/>
              <w:spacing w:line="276" w:lineRule="auto"/>
              <w:rPr>
                <w:rFonts w:ascii="宋体" w:eastAsia="宋体" w:hAnsi="宋体" w:cs="Times New Roman"/>
                <w:szCs w:val="21"/>
              </w:rPr>
            </w:pPr>
            <w:r w:rsidRPr="00FF0C0B">
              <w:rPr>
                <w:rFonts w:ascii="宋体" w:eastAsia="宋体" w:hAnsi="宋体" w:cs="Times New Roman" w:hint="eastAsia"/>
                <w:szCs w:val="21"/>
              </w:rPr>
              <w:t>□允许</w:t>
            </w:r>
          </w:p>
        </w:tc>
      </w:tr>
      <w:tr w:rsidR="00FF0C0B" w:rsidRPr="00FF0C0B" w14:paraId="6B8943CB" w14:textId="77777777" w:rsidTr="0048513D">
        <w:trPr>
          <w:gridAfter w:val="1"/>
          <w:wAfter w:w="6" w:type="dxa"/>
          <w:trHeight w:val="20"/>
        </w:trPr>
        <w:tc>
          <w:tcPr>
            <w:tcW w:w="1101" w:type="dxa"/>
            <w:vAlign w:val="center"/>
          </w:tcPr>
          <w:p w14:paraId="661C5915"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3.7.3</w:t>
            </w:r>
          </w:p>
        </w:tc>
        <w:tc>
          <w:tcPr>
            <w:tcW w:w="2155" w:type="dxa"/>
            <w:vAlign w:val="center"/>
          </w:tcPr>
          <w:p w14:paraId="68927223"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投标文件签字或盖章要求</w:t>
            </w:r>
          </w:p>
        </w:tc>
        <w:tc>
          <w:tcPr>
            <w:tcW w:w="5386" w:type="dxa"/>
            <w:vAlign w:val="center"/>
          </w:tcPr>
          <w:p w14:paraId="55319E0D" w14:textId="77777777" w:rsidR="008A25C0" w:rsidRPr="00FF0C0B" w:rsidRDefault="00A701AC">
            <w:pPr>
              <w:wordWrap w:val="0"/>
              <w:topLinePunct/>
              <w:snapToGrid w:val="0"/>
              <w:spacing w:line="276" w:lineRule="auto"/>
              <w:rPr>
                <w:rFonts w:ascii="宋体" w:eastAsia="宋体" w:hAnsi="宋体" w:cs="Times New Roman"/>
                <w:szCs w:val="21"/>
                <w:u w:val="single"/>
              </w:rPr>
            </w:pPr>
            <w:r w:rsidRPr="00FF0C0B">
              <w:rPr>
                <w:rFonts w:ascii="宋体" w:eastAsia="宋体" w:hAnsi="宋体" w:cs="Times New Roman" w:hint="eastAsia"/>
                <w:szCs w:val="21"/>
                <w:u w:val="single"/>
              </w:rPr>
              <w:t>投标文件格式规定需个人签字的，应签字或签章后扫描上传（可靠的电子签名与手写签名或者盖章具有同等的法律效力）。投标文件格式规定盖单位公章的页面必须盖单位公章或电子公章（公章与电子公章具有相同法律效力）。</w:t>
            </w:r>
          </w:p>
        </w:tc>
      </w:tr>
      <w:tr w:rsidR="00FF0C0B" w:rsidRPr="00FF0C0B" w14:paraId="4511B675" w14:textId="77777777" w:rsidTr="0048513D">
        <w:trPr>
          <w:gridAfter w:val="1"/>
          <w:wAfter w:w="6" w:type="dxa"/>
          <w:trHeight w:val="20"/>
        </w:trPr>
        <w:tc>
          <w:tcPr>
            <w:tcW w:w="1101" w:type="dxa"/>
            <w:vAlign w:val="center"/>
          </w:tcPr>
          <w:p w14:paraId="469FE2F9"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4.2.1</w:t>
            </w:r>
          </w:p>
        </w:tc>
        <w:tc>
          <w:tcPr>
            <w:tcW w:w="2155" w:type="dxa"/>
            <w:vAlign w:val="center"/>
          </w:tcPr>
          <w:p w14:paraId="7ED357DA"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投标截止时间</w:t>
            </w:r>
          </w:p>
        </w:tc>
        <w:tc>
          <w:tcPr>
            <w:tcW w:w="5386" w:type="dxa"/>
            <w:vAlign w:val="center"/>
          </w:tcPr>
          <w:p w14:paraId="0CDE3E89" w14:textId="77777777" w:rsidR="008A25C0" w:rsidRPr="00FF0C0B" w:rsidRDefault="00A701AC">
            <w:pPr>
              <w:wordWrap w:val="0"/>
              <w:snapToGrid w:val="0"/>
              <w:spacing w:line="276" w:lineRule="auto"/>
              <w:rPr>
                <w:rFonts w:ascii="宋体" w:eastAsia="宋体" w:hAnsi="宋体" w:cs="Times New Roman"/>
                <w:szCs w:val="21"/>
              </w:rPr>
            </w:pPr>
            <w:r w:rsidRPr="00FF0C0B">
              <w:rPr>
                <w:rFonts w:ascii="宋体" w:eastAsia="宋体" w:hAnsi="宋体" w:cs="Times New Roman" w:hint="eastAsia"/>
                <w:szCs w:val="21"/>
              </w:rPr>
              <w:t>投标截止时间：</w:t>
            </w:r>
            <w:r w:rsidRPr="00FF0C0B">
              <w:rPr>
                <w:rFonts w:ascii="宋体" w:eastAsia="宋体" w:hAnsi="宋体" w:cs="Times New Roman" w:hint="eastAsia"/>
                <w:szCs w:val="21"/>
                <w:u w:val="single"/>
              </w:rPr>
              <w:t xml:space="preserve">   </w:t>
            </w:r>
            <w:r w:rsidRPr="00FF0C0B">
              <w:rPr>
                <w:rFonts w:ascii="宋体" w:eastAsia="宋体" w:hAnsi="宋体" w:cs="Times New Roman" w:hint="eastAsia"/>
                <w:szCs w:val="21"/>
              </w:rPr>
              <w:t>年</w:t>
            </w:r>
            <w:r w:rsidRPr="00FF0C0B">
              <w:rPr>
                <w:rFonts w:ascii="宋体" w:eastAsia="宋体" w:hAnsi="宋体" w:cs="Times New Roman" w:hint="eastAsia"/>
                <w:szCs w:val="21"/>
                <w:u w:val="single"/>
              </w:rPr>
              <w:t xml:space="preserve">   </w:t>
            </w:r>
            <w:r w:rsidRPr="00FF0C0B">
              <w:rPr>
                <w:rFonts w:ascii="宋体" w:eastAsia="宋体" w:hAnsi="宋体" w:cs="Times New Roman" w:hint="eastAsia"/>
                <w:szCs w:val="21"/>
              </w:rPr>
              <w:t>月</w:t>
            </w:r>
            <w:r w:rsidRPr="00FF0C0B">
              <w:rPr>
                <w:rFonts w:ascii="宋体" w:eastAsia="宋体" w:hAnsi="宋体" w:cs="Times New Roman" w:hint="eastAsia"/>
                <w:szCs w:val="21"/>
                <w:u w:val="single"/>
              </w:rPr>
              <w:t xml:space="preserve">   </w:t>
            </w:r>
            <w:r w:rsidRPr="00FF0C0B">
              <w:rPr>
                <w:rFonts w:ascii="宋体" w:eastAsia="宋体" w:hAnsi="宋体" w:cs="Times New Roman" w:hint="eastAsia"/>
                <w:szCs w:val="21"/>
              </w:rPr>
              <w:t>日</w:t>
            </w:r>
            <w:r w:rsidRPr="00FF0C0B">
              <w:rPr>
                <w:rFonts w:ascii="宋体" w:eastAsia="宋体" w:hAnsi="宋体" w:cs="Times New Roman" w:hint="eastAsia"/>
                <w:szCs w:val="21"/>
                <w:u w:val="single"/>
              </w:rPr>
              <w:t xml:space="preserve">   </w:t>
            </w:r>
            <w:r w:rsidRPr="00FF0C0B">
              <w:rPr>
                <w:rFonts w:ascii="宋体" w:eastAsia="宋体" w:hAnsi="宋体" w:cs="Times New Roman" w:hint="eastAsia"/>
                <w:szCs w:val="21"/>
              </w:rPr>
              <w:t>时</w:t>
            </w:r>
            <w:r w:rsidRPr="00FF0C0B">
              <w:rPr>
                <w:rFonts w:ascii="宋体" w:eastAsia="宋体" w:hAnsi="宋体" w:cs="Times New Roman" w:hint="eastAsia"/>
                <w:szCs w:val="21"/>
                <w:u w:val="single"/>
              </w:rPr>
              <w:t xml:space="preserve">   </w:t>
            </w:r>
            <w:r w:rsidRPr="00FF0C0B">
              <w:rPr>
                <w:rFonts w:ascii="宋体" w:eastAsia="宋体" w:hAnsi="宋体" w:cs="Times New Roman" w:hint="eastAsia"/>
                <w:szCs w:val="21"/>
              </w:rPr>
              <w:t>分（北京时间）。</w:t>
            </w:r>
          </w:p>
        </w:tc>
      </w:tr>
      <w:tr w:rsidR="00FF0C0B" w:rsidRPr="00FF0C0B" w14:paraId="3768B0D9" w14:textId="77777777" w:rsidTr="0048513D">
        <w:trPr>
          <w:gridAfter w:val="1"/>
          <w:wAfter w:w="6" w:type="dxa"/>
          <w:trHeight w:val="20"/>
        </w:trPr>
        <w:tc>
          <w:tcPr>
            <w:tcW w:w="1101" w:type="dxa"/>
            <w:vAlign w:val="center"/>
          </w:tcPr>
          <w:p w14:paraId="15769702"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5.1</w:t>
            </w:r>
          </w:p>
        </w:tc>
        <w:tc>
          <w:tcPr>
            <w:tcW w:w="2155" w:type="dxa"/>
            <w:vAlign w:val="center"/>
          </w:tcPr>
          <w:p w14:paraId="018BF44F"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开标时间和地点</w:t>
            </w:r>
          </w:p>
        </w:tc>
        <w:tc>
          <w:tcPr>
            <w:tcW w:w="5386" w:type="dxa"/>
            <w:vAlign w:val="center"/>
          </w:tcPr>
          <w:p w14:paraId="5EF8B440" w14:textId="77777777" w:rsidR="008A25C0" w:rsidRPr="00FF0C0B" w:rsidRDefault="00A701AC">
            <w:pPr>
              <w:wordWrap w:val="0"/>
              <w:snapToGrid w:val="0"/>
              <w:spacing w:line="276" w:lineRule="auto"/>
              <w:rPr>
                <w:rFonts w:ascii="宋体" w:eastAsia="宋体" w:hAnsi="宋体" w:cs="Times New Roman"/>
                <w:szCs w:val="21"/>
              </w:rPr>
            </w:pPr>
            <w:r w:rsidRPr="00FF0C0B">
              <w:rPr>
                <w:rFonts w:ascii="宋体" w:eastAsia="宋体" w:hAnsi="宋体" w:cs="Times New Roman" w:hint="eastAsia"/>
                <w:szCs w:val="21"/>
              </w:rPr>
              <w:t>1.开标时间：同投标截止时间</w:t>
            </w:r>
          </w:p>
          <w:p w14:paraId="0627EA9A" w14:textId="77777777" w:rsidR="008A25C0" w:rsidRPr="00FF0C0B" w:rsidRDefault="00A701AC">
            <w:pPr>
              <w:wordWrap w:val="0"/>
              <w:snapToGrid w:val="0"/>
              <w:spacing w:line="276" w:lineRule="auto"/>
              <w:rPr>
                <w:rFonts w:ascii="宋体" w:eastAsia="宋体" w:hAnsi="宋体" w:cs="Times New Roman"/>
                <w:szCs w:val="21"/>
              </w:rPr>
            </w:pPr>
            <w:r w:rsidRPr="00FF0C0B">
              <w:rPr>
                <w:rFonts w:ascii="宋体" w:eastAsia="宋体" w:hAnsi="宋体" w:cs="Times New Roman" w:hint="eastAsia"/>
                <w:szCs w:val="21"/>
              </w:rPr>
              <w:t>2.开标地点：广州交易集团有限公司（广州公共资源交易中心）</w:t>
            </w:r>
            <w:r w:rsidRPr="00FF0C0B">
              <w:rPr>
                <w:rFonts w:ascii="宋体" w:eastAsia="宋体" w:hAnsi="宋体" w:cs="Times New Roman" w:hint="eastAsia"/>
                <w:szCs w:val="21"/>
                <w:u w:val="single"/>
              </w:rPr>
              <w:t xml:space="preserve">    </w:t>
            </w:r>
            <w:r w:rsidRPr="00FF0C0B">
              <w:rPr>
                <w:rFonts w:ascii="宋体" w:eastAsia="宋体" w:hAnsi="宋体" w:cs="Times New Roman" w:hint="eastAsia"/>
                <w:szCs w:val="21"/>
              </w:rPr>
              <w:t>开标室</w:t>
            </w:r>
          </w:p>
          <w:p w14:paraId="445FB6EA" w14:textId="77777777" w:rsidR="008A25C0" w:rsidRPr="00FF0C0B" w:rsidRDefault="00A701AC">
            <w:pPr>
              <w:wordWrap w:val="0"/>
              <w:snapToGrid w:val="0"/>
              <w:spacing w:line="276" w:lineRule="auto"/>
              <w:rPr>
                <w:rFonts w:ascii="宋体" w:eastAsia="宋体" w:hAnsi="宋体" w:cs="Times New Roman"/>
                <w:szCs w:val="21"/>
              </w:rPr>
            </w:pPr>
            <w:r w:rsidRPr="00FF0C0B">
              <w:rPr>
                <w:rFonts w:ascii="宋体" w:eastAsia="宋体" w:hAnsi="宋体" w:cs="Times New Roman" w:hint="eastAsia"/>
                <w:szCs w:val="21"/>
              </w:rPr>
              <w:t>3.（选择性条款）递交投标文件备用光盘时间：____年____月____日____时____分至____年____月____日____时____分；递交地点：____。</w:t>
            </w:r>
          </w:p>
          <w:p w14:paraId="26F905DA" w14:textId="77777777" w:rsidR="008A25C0" w:rsidRPr="00FF0C0B" w:rsidRDefault="00A701AC">
            <w:pPr>
              <w:wordWrap w:val="0"/>
              <w:snapToGrid w:val="0"/>
              <w:spacing w:line="276" w:lineRule="auto"/>
              <w:rPr>
                <w:rFonts w:ascii="宋体" w:eastAsia="宋体" w:hAnsi="宋体" w:cs="Times New Roman"/>
                <w:szCs w:val="21"/>
              </w:rPr>
            </w:pPr>
            <w:r w:rsidRPr="00FF0C0B">
              <w:rPr>
                <w:rFonts w:ascii="宋体" w:eastAsia="宋体" w:hAnsi="宋体" w:cs="Times New Roman" w:hint="eastAsia"/>
                <w:szCs w:val="21"/>
              </w:rPr>
              <w:t>4.（选择性条款）提交投标文件光盘备用</w:t>
            </w:r>
          </w:p>
          <w:p w14:paraId="3A6243AD" w14:textId="77777777" w:rsidR="008A25C0" w:rsidRPr="00FF0C0B" w:rsidRDefault="00A701AC">
            <w:pPr>
              <w:wordWrap w:val="0"/>
              <w:snapToGrid w:val="0"/>
              <w:spacing w:line="276" w:lineRule="auto"/>
              <w:rPr>
                <w:rFonts w:ascii="宋体" w:eastAsia="宋体" w:hAnsi="宋体" w:cs="Times New Roman"/>
                <w:szCs w:val="21"/>
              </w:rPr>
            </w:pPr>
            <w:r w:rsidRPr="00FF0C0B">
              <w:rPr>
                <w:rFonts w:ascii="宋体" w:eastAsia="宋体" w:hAnsi="宋体" w:cs="Times New Roman" w:hint="eastAsia"/>
                <w:szCs w:val="21"/>
              </w:rPr>
              <w:t>投标人可制作非加密的电子投标文件（PDF 格式）刻入光盘（1份），在投标须知前附表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66CB28A0" w14:textId="77777777" w:rsidR="008A25C0" w:rsidRPr="00FF0C0B" w:rsidRDefault="00A701AC">
            <w:pPr>
              <w:wordWrap w:val="0"/>
              <w:snapToGrid w:val="0"/>
              <w:spacing w:line="276" w:lineRule="auto"/>
              <w:rPr>
                <w:rFonts w:ascii="宋体" w:eastAsia="宋体" w:hAnsi="宋体" w:cs="Times New Roman"/>
                <w:szCs w:val="21"/>
              </w:rPr>
            </w:pPr>
            <w:r w:rsidRPr="00FF0C0B">
              <w:rPr>
                <w:rFonts w:ascii="宋体" w:eastAsia="宋体" w:hAnsi="宋体" w:cs="Times New Roman" w:hint="eastAsia"/>
                <w:szCs w:val="21"/>
              </w:rPr>
              <w:t>5.补救方案</w:t>
            </w:r>
          </w:p>
          <w:p w14:paraId="1AE267BB" w14:textId="77777777" w:rsidR="008A25C0" w:rsidRPr="00FF0C0B" w:rsidRDefault="00A701AC">
            <w:pPr>
              <w:wordWrap w:val="0"/>
              <w:snapToGrid w:val="0"/>
              <w:spacing w:line="276" w:lineRule="auto"/>
              <w:rPr>
                <w:rFonts w:ascii="宋体" w:eastAsia="宋体" w:hAnsi="宋体" w:cs="Times New Roman"/>
                <w:szCs w:val="21"/>
              </w:rPr>
            </w:pPr>
            <w:r w:rsidRPr="00FF0C0B">
              <w:rPr>
                <w:rFonts w:ascii="宋体" w:eastAsia="宋体" w:hAnsi="宋体" w:cs="Times New Roman" w:hint="eastAsia"/>
                <w:szCs w:val="21"/>
              </w:rPr>
              <w:t>（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7AB23018" w14:textId="77777777" w:rsidR="008A25C0" w:rsidRPr="00FF0C0B" w:rsidRDefault="00A701AC">
            <w:pPr>
              <w:wordWrap w:val="0"/>
              <w:snapToGrid w:val="0"/>
              <w:spacing w:line="276" w:lineRule="auto"/>
              <w:rPr>
                <w:rFonts w:ascii="宋体" w:eastAsia="宋体" w:hAnsi="宋体" w:cs="Times New Roman"/>
                <w:szCs w:val="21"/>
              </w:rPr>
            </w:pPr>
            <w:r w:rsidRPr="00FF0C0B">
              <w:rPr>
                <w:rFonts w:ascii="宋体" w:eastAsia="宋体" w:hAnsi="宋体" w:cs="Times New Roman" w:hint="eastAsia"/>
                <w:szCs w:val="21"/>
              </w:rPr>
              <w:t>（2）评标时突发情况的补救方案：若遇不可抗力发生（指网络瘫痪、服务器损坏、交易系统故障短期无法恢复等因素），由评标委员会开启投标人递交的全部投标文件光盘，并按光盘内容进行评审。</w:t>
            </w:r>
          </w:p>
          <w:p w14:paraId="20EC0DA5" w14:textId="77777777" w:rsidR="008A25C0" w:rsidRPr="00FF0C0B" w:rsidRDefault="00A701AC">
            <w:pPr>
              <w:wordWrap w:val="0"/>
              <w:snapToGrid w:val="0"/>
              <w:spacing w:line="276" w:lineRule="auto"/>
              <w:rPr>
                <w:rFonts w:ascii="宋体" w:eastAsia="宋体" w:hAnsi="宋体" w:cs="Times New Roman"/>
                <w:szCs w:val="21"/>
              </w:rPr>
            </w:pPr>
            <w:r w:rsidRPr="00FF0C0B">
              <w:rPr>
                <w:rFonts w:ascii="宋体" w:eastAsia="宋体" w:hAnsi="宋体" w:cs="Times New Roman" w:hint="eastAsia"/>
                <w:szCs w:val="21"/>
              </w:rPr>
              <w:t>（3）除发生上述情况外，开标评标均以投标人通过交易平台网上递交的电子投标文件为准。</w:t>
            </w:r>
          </w:p>
          <w:p w14:paraId="1AD42F69" w14:textId="77777777" w:rsidR="008A25C0" w:rsidRPr="00FF0C0B" w:rsidRDefault="00A701AC">
            <w:pPr>
              <w:wordWrap w:val="0"/>
              <w:snapToGrid w:val="0"/>
              <w:spacing w:line="276" w:lineRule="auto"/>
              <w:rPr>
                <w:rFonts w:ascii="宋体" w:eastAsia="宋体" w:hAnsi="宋体" w:cs="Times New Roman"/>
                <w:szCs w:val="21"/>
              </w:rPr>
            </w:pPr>
            <w:r w:rsidRPr="00FF0C0B">
              <w:rPr>
                <w:rFonts w:ascii="宋体" w:eastAsia="宋体" w:hAnsi="宋体" w:cs="Times New Roman" w:hint="eastAsia"/>
                <w:szCs w:val="21"/>
              </w:rPr>
              <w:t>6.开标时，投标人代表有权参加现场开标或在线开标，也可以自主决定不参加开标，投标人选择参加在线开标的，具体按照交易平台相关指南进行操作。</w:t>
            </w:r>
          </w:p>
          <w:p w14:paraId="0DE22316" w14:textId="77777777" w:rsidR="008A25C0" w:rsidRPr="00FF0C0B" w:rsidRDefault="00A701AC">
            <w:pPr>
              <w:wordWrap w:val="0"/>
              <w:snapToGrid w:val="0"/>
              <w:spacing w:line="276" w:lineRule="auto"/>
              <w:rPr>
                <w:rFonts w:ascii="宋体" w:eastAsia="宋体" w:hAnsi="宋体" w:cs="Times New Roman"/>
                <w:szCs w:val="21"/>
              </w:rPr>
            </w:pPr>
            <w:r w:rsidRPr="00FF0C0B">
              <w:rPr>
                <w:rFonts w:ascii="宋体" w:eastAsia="宋体" w:hAnsi="宋体" w:cs="Times New Roman" w:hint="eastAsia"/>
                <w:szCs w:val="21"/>
              </w:rPr>
              <w:t>7.上述时间及地点是否有改变，请密切留意补充公告或招标答疑纪要的相关信息。</w:t>
            </w:r>
          </w:p>
        </w:tc>
      </w:tr>
      <w:tr w:rsidR="00FF0C0B" w:rsidRPr="00FF0C0B" w14:paraId="6D59B1D9" w14:textId="77777777" w:rsidTr="0048513D">
        <w:trPr>
          <w:gridAfter w:val="1"/>
          <w:wAfter w:w="6" w:type="dxa"/>
          <w:trHeight w:val="20"/>
        </w:trPr>
        <w:tc>
          <w:tcPr>
            <w:tcW w:w="1101" w:type="dxa"/>
            <w:vAlign w:val="center"/>
          </w:tcPr>
          <w:p w14:paraId="53CA8D7A"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6.1.1</w:t>
            </w:r>
          </w:p>
        </w:tc>
        <w:tc>
          <w:tcPr>
            <w:tcW w:w="2155" w:type="dxa"/>
            <w:vAlign w:val="center"/>
          </w:tcPr>
          <w:p w14:paraId="1CA2601B"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评标委员会的组建</w:t>
            </w:r>
          </w:p>
        </w:tc>
        <w:tc>
          <w:tcPr>
            <w:tcW w:w="5386" w:type="dxa"/>
            <w:vAlign w:val="center"/>
          </w:tcPr>
          <w:p w14:paraId="1C4DBD09" w14:textId="1E11C964" w:rsidR="008A25C0" w:rsidRPr="00FF0C0B" w:rsidRDefault="00A701AC">
            <w:pPr>
              <w:wordWrap w:val="0"/>
              <w:snapToGrid w:val="0"/>
              <w:spacing w:line="276" w:lineRule="auto"/>
              <w:jc w:val="left"/>
              <w:rPr>
                <w:rFonts w:ascii="宋体" w:eastAsia="宋体" w:hAnsi="宋体" w:cs="Times New Roman"/>
                <w:szCs w:val="21"/>
              </w:rPr>
            </w:pPr>
            <w:r w:rsidRPr="00FF0C0B">
              <w:rPr>
                <w:rFonts w:ascii="宋体" w:eastAsia="宋体" w:hAnsi="宋体" w:cs="Times New Roman" w:hint="eastAsia"/>
                <w:szCs w:val="21"/>
              </w:rPr>
              <w:t>由招标人</w:t>
            </w:r>
            <w:r w:rsidR="00D04074" w:rsidRPr="00FF0C0B">
              <w:rPr>
                <w:rFonts w:ascii="宋体" w:eastAsia="宋体" w:hAnsi="宋体" w:cs="Times New Roman" w:hint="eastAsia"/>
                <w:szCs w:val="21"/>
              </w:rPr>
              <w:t>依法</w:t>
            </w:r>
            <w:r w:rsidRPr="00FF0C0B">
              <w:rPr>
                <w:rFonts w:ascii="宋体" w:eastAsia="宋体" w:hAnsi="宋体" w:cs="Times New Roman" w:hint="eastAsia"/>
                <w:szCs w:val="21"/>
              </w:rPr>
              <w:t>组建。</w:t>
            </w:r>
          </w:p>
        </w:tc>
      </w:tr>
      <w:tr w:rsidR="00FF0C0B" w:rsidRPr="00FF0C0B" w14:paraId="60121E74" w14:textId="77777777" w:rsidTr="0048513D">
        <w:trPr>
          <w:gridAfter w:val="1"/>
          <w:wAfter w:w="6" w:type="dxa"/>
          <w:trHeight w:val="20"/>
        </w:trPr>
        <w:tc>
          <w:tcPr>
            <w:tcW w:w="1101" w:type="dxa"/>
            <w:vAlign w:val="center"/>
          </w:tcPr>
          <w:p w14:paraId="2C1A105B" w14:textId="77777777" w:rsidR="008A25C0" w:rsidRPr="00FF0C0B" w:rsidRDefault="00A701AC">
            <w:pPr>
              <w:wordWrap w:val="0"/>
              <w:snapToGrid w:val="0"/>
              <w:spacing w:line="276" w:lineRule="auto"/>
              <w:jc w:val="center"/>
              <w:rPr>
                <w:rFonts w:ascii="宋体" w:eastAsia="宋体" w:hAnsi="宋体" w:cs="Times New Roman"/>
                <w:strike/>
                <w:szCs w:val="21"/>
              </w:rPr>
            </w:pPr>
            <w:r w:rsidRPr="00FF0C0B">
              <w:rPr>
                <w:rFonts w:ascii="宋体" w:eastAsia="宋体" w:hAnsi="宋体" w:cs="Times New Roman" w:hint="eastAsia"/>
                <w:strike/>
                <w:szCs w:val="21"/>
              </w:rPr>
              <w:t>6.2</w:t>
            </w:r>
          </w:p>
        </w:tc>
        <w:tc>
          <w:tcPr>
            <w:tcW w:w="2155" w:type="dxa"/>
            <w:vAlign w:val="center"/>
          </w:tcPr>
          <w:p w14:paraId="7EF24986" w14:textId="77777777" w:rsidR="008A25C0" w:rsidRPr="00FF0C0B" w:rsidRDefault="00A701AC">
            <w:pPr>
              <w:wordWrap w:val="0"/>
              <w:snapToGrid w:val="0"/>
              <w:spacing w:line="276" w:lineRule="auto"/>
              <w:jc w:val="center"/>
              <w:rPr>
                <w:rFonts w:ascii="宋体" w:eastAsia="宋体" w:hAnsi="宋体" w:cs="Times New Roman"/>
                <w:strike/>
                <w:szCs w:val="21"/>
              </w:rPr>
            </w:pPr>
            <w:r w:rsidRPr="00FF0C0B">
              <w:rPr>
                <w:rFonts w:ascii="宋体" w:eastAsia="宋体" w:hAnsi="宋体" w:cs="Times New Roman" w:hint="eastAsia"/>
                <w:strike/>
                <w:szCs w:val="21"/>
              </w:rPr>
              <w:t>定标委员会的组建</w:t>
            </w:r>
          </w:p>
        </w:tc>
        <w:tc>
          <w:tcPr>
            <w:tcW w:w="5386" w:type="dxa"/>
            <w:vAlign w:val="center"/>
          </w:tcPr>
          <w:p w14:paraId="2FFB8B0C" w14:textId="54C9398C" w:rsidR="008A25C0" w:rsidRPr="00FF0C0B" w:rsidRDefault="009222D2">
            <w:pPr>
              <w:wordWrap w:val="0"/>
              <w:snapToGrid w:val="0"/>
              <w:spacing w:line="276" w:lineRule="auto"/>
              <w:jc w:val="left"/>
              <w:rPr>
                <w:rFonts w:ascii="宋体" w:eastAsia="宋体" w:hAnsi="宋体" w:cs="Times New Roman"/>
                <w:strike/>
                <w:szCs w:val="21"/>
              </w:rPr>
            </w:pPr>
            <w:r w:rsidRPr="00FF0C0B">
              <w:rPr>
                <w:rFonts w:ascii="宋体" w:eastAsia="宋体" w:hAnsi="宋体" w:cs="Times New Roman" w:hint="eastAsia"/>
                <w:strike/>
                <w:szCs w:val="21"/>
              </w:rPr>
              <w:t>由招标人组建。</w:t>
            </w:r>
          </w:p>
        </w:tc>
      </w:tr>
      <w:tr w:rsidR="00FF0C0B" w:rsidRPr="00FF0C0B" w14:paraId="01F29D3B" w14:textId="77777777" w:rsidTr="0048513D">
        <w:trPr>
          <w:gridAfter w:val="1"/>
          <w:wAfter w:w="6" w:type="dxa"/>
          <w:trHeight w:val="20"/>
        </w:trPr>
        <w:tc>
          <w:tcPr>
            <w:tcW w:w="1101" w:type="dxa"/>
            <w:vAlign w:val="center"/>
          </w:tcPr>
          <w:p w14:paraId="2508B8C9"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6.3.2</w:t>
            </w:r>
          </w:p>
        </w:tc>
        <w:tc>
          <w:tcPr>
            <w:tcW w:w="2155" w:type="dxa"/>
            <w:vAlign w:val="center"/>
          </w:tcPr>
          <w:p w14:paraId="5AA5C0AC"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评标委员会推荐中标候选人的人数</w:t>
            </w:r>
          </w:p>
        </w:tc>
        <w:tc>
          <w:tcPr>
            <w:tcW w:w="5386" w:type="dxa"/>
            <w:vAlign w:val="center"/>
          </w:tcPr>
          <w:p w14:paraId="23DD7588" w14:textId="77777777" w:rsidR="008A25C0" w:rsidRPr="00FF0C0B" w:rsidRDefault="00A701AC">
            <w:pPr>
              <w:tabs>
                <w:tab w:val="left" w:pos="7513"/>
              </w:tabs>
              <w:wordWrap w:val="0"/>
              <w:spacing w:line="276" w:lineRule="auto"/>
              <w:rPr>
                <w:rFonts w:ascii="宋体" w:eastAsia="宋体" w:hAnsi="宋体" w:cs="Times New Roman"/>
                <w:szCs w:val="21"/>
              </w:rPr>
            </w:pPr>
            <w:r w:rsidRPr="00FF0C0B">
              <w:rPr>
                <w:rFonts w:ascii="宋体" w:eastAsia="宋体" w:hAnsi="宋体" w:cs="宋体"/>
                <w:kern w:val="0"/>
                <w:szCs w:val="21"/>
                <w:u w:val="single"/>
              </w:rPr>
              <w:t>3</w:t>
            </w:r>
            <w:r w:rsidRPr="00FF0C0B">
              <w:rPr>
                <w:rFonts w:ascii="宋体" w:eastAsia="宋体" w:hAnsi="宋体" w:cs="宋体" w:hint="eastAsia"/>
                <w:kern w:val="0"/>
                <w:szCs w:val="21"/>
                <w:u w:val="single"/>
              </w:rPr>
              <w:t>名</w:t>
            </w:r>
          </w:p>
        </w:tc>
      </w:tr>
      <w:tr w:rsidR="00FF0C0B" w:rsidRPr="00FF0C0B" w14:paraId="08354880" w14:textId="77777777" w:rsidTr="0048513D">
        <w:trPr>
          <w:gridAfter w:val="1"/>
          <w:wAfter w:w="6" w:type="dxa"/>
          <w:trHeight w:val="20"/>
        </w:trPr>
        <w:tc>
          <w:tcPr>
            <w:tcW w:w="1101" w:type="dxa"/>
            <w:vAlign w:val="center"/>
          </w:tcPr>
          <w:p w14:paraId="53868419"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7.1</w:t>
            </w:r>
          </w:p>
        </w:tc>
        <w:tc>
          <w:tcPr>
            <w:tcW w:w="2155" w:type="dxa"/>
            <w:vAlign w:val="center"/>
          </w:tcPr>
          <w:p w14:paraId="6A869E9B"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中标候选人公示媒介及期限</w:t>
            </w:r>
          </w:p>
        </w:tc>
        <w:tc>
          <w:tcPr>
            <w:tcW w:w="5386" w:type="dxa"/>
            <w:vAlign w:val="center"/>
          </w:tcPr>
          <w:p w14:paraId="497F83E3" w14:textId="77777777" w:rsidR="008A25C0" w:rsidRPr="00FF0C0B" w:rsidRDefault="00A701AC">
            <w:pPr>
              <w:wordWrap w:val="0"/>
              <w:spacing w:line="276" w:lineRule="auto"/>
              <w:rPr>
                <w:rFonts w:ascii="宋体" w:eastAsia="宋体" w:hAnsi="宋体" w:cs="宋体"/>
                <w:szCs w:val="21"/>
              </w:rPr>
            </w:pPr>
            <w:r w:rsidRPr="00FF0C0B">
              <w:rPr>
                <w:rFonts w:ascii="宋体" w:eastAsia="宋体" w:hAnsi="宋体" w:cs="宋体" w:hint="eastAsia"/>
                <w:szCs w:val="21"/>
              </w:rPr>
              <w:t>公示媒介：</w:t>
            </w:r>
            <w:r w:rsidRPr="00FF0C0B">
              <w:rPr>
                <w:rFonts w:ascii="宋体" w:eastAsia="宋体" w:hAnsi="宋体" w:cs="宋体" w:hint="eastAsia"/>
                <w:szCs w:val="21"/>
                <w:u w:val="single"/>
              </w:rPr>
              <w:t>中国招标投标公共服务平台、广东省招标投标监管网、广州交易集团有限公司（广州公共资源交易中心）网站</w:t>
            </w:r>
          </w:p>
          <w:p w14:paraId="3BF384AA" w14:textId="77777777" w:rsidR="008A25C0" w:rsidRPr="00FF0C0B" w:rsidRDefault="00A701AC">
            <w:pPr>
              <w:wordWrap w:val="0"/>
              <w:snapToGrid w:val="0"/>
              <w:spacing w:line="276" w:lineRule="auto"/>
              <w:ind w:right="106"/>
              <w:rPr>
                <w:rFonts w:ascii="宋体" w:eastAsia="宋体" w:hAnsi="宋体" w:cs="Times New Roman"/>
                <w:szCs w:val="21"/>
              </w:rPr>
            </w:pPr>
            <w:r w:rsidRPr="00FF0C0B">
              <w:rPr>
                <w:rFonts w:ascii="宋体" w:eastAsia="宋体" w:hAnsi="宋体" w:cs="宋体" w:hint="eastAsia"/>
                <w:szCs w:val="21"/>
              </w:rPr>
              <w:t>公示期限：</w:t>
            </w:r>
            <w:r w:rsidRPr="00FF0C0B">
              <w:rPr>
                <w:rFonts w:ascii="宋体" w:eastAsia="宋体" w:hAnsi="宋体" w:cs="宋体"/>
                <w:szCs w:val="21"/>
                <w:u w:val="single"/>
              </w:rPr>
              <w:t xml:space="preserve"> 3 </w:t>
            </w:r>
            <w:r w:rsidRPr="00FF0C0B">
              <w:rPr>
                <w:rFonts w:ascii="宋体" w:eastAsia="宋体" w:hAnsi="宋体" w:cs="宋体" w:hint="eastAsia"/>
                <w:szCs w:val="21"/>
              </w:rPr>
              <w:t>日，公示结束日为工作日。</w:t>
            </w:r>
          </w:p>
        </w:tc>
      </w:tr>
      <w:tr w:rsidR="00FF0C0B" w:rsidRPr="00FF0C0B" w14:paraId="63EDABDE" w14:textId="77777777" w:rsidTr="0048513D">
        <w:trPr>
          <w:gridAfter w:val="1"/>
          <w:wAfter w:w="6" w:type="dxa"/>
          <w:trHeight w:val="20"/>
        </w:trPr>
        <w:tc>
          <w:tcPr>
            <w:tcW w:w="1101" w:type="dxa"/>
            <w:vAlign w:val="center"/>
          </w:tcPr>
          <w:p w14:paraId="7F2B08B3"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7.4</w:t>
            </w:r>
          </w:p>
        </w:tc>
        <w:tc>
          <w:tcPr>
            <w:tcW w:w="2155" w:type="dxa"/>
            <w:vAlign w:val="center"/>
          </w:tcPr>
          <w:p w14:paraId="30F9AFB1"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是否授权评标委员会确定中标人</w:t>
            </w:r>
          </w:p>
        </w:tc>
        <w:tc>
          <w:tcPr>
            <w:tcW w:w="5386" w:type="dxa"/>
            <w:vAlign w:val="center"/>
          </w:tcPr>
          <w:p w14:paraId="75D5EC18" w14:textId="77777777" w:rsidR="008A25C0" w:rsidRPr="00FF0C0B" w:rsidRDefault="00A701AC">
            <w:pPr>
              <w:wordWrap w:val="0"/>
              <w:snapToGrid w:val="0"/>
              <w:spacing w:line="276" w:lineRule="auto"/>
              <w:rPr>
                <w:rFonts w:ascii="宋体" w:eastAsia="宋体" w:hAnsi="宋体" w:cs="Times New Roman"/>
                <w:szCs w:val="21"/>
              </w:rPr>
            </w:pPr>
            <w:r w:rsidRPr="00FF0C0B">
              <w:rPr>
                <w:rFonts w:ascii="宋体" w:eastAsia="宋体" w:hAnsi="宋体" w:cs="Times New Roman" w:hint="eastAsia"/>
                <w:szCs w:val="21"/>
              </w:rPr>
              <w:t>□是</w:t>
            </w:r>
          </w:p>
          <w:p w14:paraId="5044368D" w14:textId="77777777" w:rsidR="008A25C0" w:rsidRPr="00FF0C0B" w:rsidRDefault="00A701AC">
            <w:pPr>
              <w:wordWrap w:val="0"/>
              <w:snapToGrid w:val="0"/>
              <w:spacing w:line="276" w:lineRule="auto"/>
              <w:rPr>
                <w:rFonts w:ascii="宋体" w:eastAsia="宋体" w:hAnsi="宋体" w:cs="Times New Roman"/>
                <w:szCs w:val="21"/>
              </w:rPr>
            </w:pPr>
            <w:r w:rsidRPr="00FF0C0B">
              <w:rPr>
                <w:rFonts w:ascii="Segoe UI Symbol" w:eastAsia="宋体" w:hAnsi="Segoe UI Symbol" w:cs="Segoe UI Symbol"/>
                <w:szCs w:val="21"/>
                <w:shd w:val="clear" w:color="auto" w:fill="FFFFFF"/>
              </w:rPr>
              <w:t>☑</w:t>
            </w:r>
            <w:r w:rsidRPr="00FF0C0B">
              <w:rPr>
                <w:rFonts w:ascii="宋体" w:eastAsia="宋体" w:hAnsi="宋体" w:cs="Times New Roman" w:hint="eastAsia"/>
                <w:szCs w:val="21"/>
              </w:rPr>
              <w:t>否</w:t>
            </w:r>
          </w:p>
        </w:tc>
      </w:tr>
      <w:tr w:rsidR="00FF0C0B" w:rsidRPr="00FF0C0B" w14:paraId="0F0B175E" w14:textId="77777777" w:rsidTr="0048513D">
        <w:trPr>
          <w:gridAfter w:val="1"/>
          <w:wAfter w:w="6" w:type="dxa"/>
          <w:trHeight w:val="20"/>
        </w:trPr>
        <w:tc>
          <w:tcPr>
            <w:tcW w:w="1101" w:type="dxa"/>
            <w:vAlign w:val="center"/>
          </w:tcPr>
          <w:p w14:paraId="2FE74C06"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7.6.1</w:t>
            </w:r>
          </w:p>
        </w:tc>
        <w:tc>
          <w:tcPr>
            <w:tcW w:w="2155" w:type="dxa"/>
            <w:vAlign w:val="center"/>
          </w:tcPr>
          <w:p w14:paraId="575C5CFE"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履约保证金</w:t>
            </w:r>
          </w:p>
        </w:tc>
        <w:tc>
          <w:tcPr>
            <w:tcW w:w="5386" w:type="dxa"/>
            <w:vAlign w:val="center"/>
          </w:tcPr>
          <w:p w14:paraId="0D685BCF" w14:textId="77777777" w:rsidR="008A25C0" w:rsidRPr="00FF0C0B" w:rsidRDefault="00A701AC">
            <w:pPr>
              <w:wordWrap w:val="0"/>
              <w:topLinePunct/>
              <w:spacing w:line="276" w:lineRule="auto"/>
              <w:rPr>
                <w:rFonts w:ascii="宋体" w:eastAsia="宋体" w:hAnsi="宋体" w:cs="Times New Roman"/>
                <w:szCs w:val="21"/>
              </w:rPr>
            </w:pPr>
            <w:r w:rsidRPr="00FF0C0B">
              <w:rPr>
                <w:rFonts w:ascii="宋体" w:eastAsia="宋体" w:hAnsi="宋体" w:cs="Times New Roman" w:hint="eastAsia"/>
                <w:szCs w:val="21"/>
              </w:rPr>
              <w:t>是否要求中标人提交履约保证金：</w:t>
            </w:r>
          </w:p>
          <w:p w14:paraId="7796DE60" w14:textId="77777777" w:rsidR="008A25C0" w:rsidRPr="00FF0C0B" w:rsidRDefault="00A701AC">
            <w:pPr>
              <w:wordWrap w:val="0"/>
              <w:topLinePunct/>
              <w:spacing w:line="276" w:lineRule="auto"/>
              <w:rPr>
                <w:rFonts w:ascii="宋体" w:eastAsia="宋体" w:hAnsi="宋体" w:cs="Times New Roman"/>
                <w:szCs w:val="21"/>
              </w:rPr>
            </w:pPr>
            <w:r w:rsidRPr="00FF0C0B">
              <w:rPr>
                <w:rFonts w:ascii="宋体" w:eastAsia="宋体" w:hAnsi="宋体" w:cs="Times New Roman" w:hint="eastAsia"/>
                <w:szCs w:val="21"/>
              </w:rPr>
              <w:t>□要求，履约保证金的形式：</w:t>
            </w:r>
            <w:r w:rsidRPr="00FF0C0B">
              <w:rPr>
                <w:rFonts w:ascii="宋体" w:eastAsia="宋体" w:hAnsi="宋体" w:cs="Times New Roman"/>
                <w:szCs w:val="21"/>
                <w:u w:val="single"/>
              </w:rPr>
              <w:t xml:space="preserve">    </w:t>
            </w:r>
          </w:p>
          <w:p w14:paraId="71DE0255" w14:textId="77777777" w:rsidR="008A25C0" w:rsidRPr="00FF0C0B" w:rsidRDefault="00A701AC">
            <w:pPr>
              <w:wordWrap w:val="0"/>
              <w:spacing w:line="276" w:lineRule="auto"/>
              <w:ind w:leftChars="400" w:left="2730" w:hangingChars="900" w:hanging="1890"/>
              <w:rPr>
                <w:rFonts w:ascii="宋体" w:eastAsia="宋体" w:hAnsi="宋体" w:cs="Times New Roman"/>
                <w:szCs w:val="21"/>
                <w:u w:val="single"/>
              </w:rPr>
            </w:pPr>
            <w:r w:rsidRPr="00FF0C0B">
              <w:rPr>
                <w:rFonts w:ascii="宋体" w:eastAsia="宋体" w:hAnsi="宋体" w:cs="Times New Roman" w:hint="eastAsia"/>
                <w:szCs w:val="21"/>
              </w:rPr>
              <w:t>履约保证金的金额：</w:t>
            </w:r>
            <w:r w:rsidRPr="00FF0C0B">
              <w:rPr>
                <w:rFonts w:ascii="宋体" w:eastAsia="宋体" w:hAnsi="宋体" w:cs="Times New Roman"/>
                <w:szCs w:val="21"/>
                <w:u w:val="single"/>
              </w:rPr>
              <w:t xml:space="preserve">     </w:t>
            </w:r>
          </w:p>
          <w:p w14:paraId="6D0C61A6" w14:textId="77777777" w:rsidR="008A25C0" w:rsidRPr="00FF0C0B" w:rsidRDefault="00A701AC">
            <w:pPr>
              <w:wordWrap w:val="0"/>
              <w:topLinePunct/>
              <w:snapToGrid w:val="0"/>
              <w:spacing w:line="276" w:lineRule="auto"/>
              <w:rPr>
                <w:rFonts w:ascii="宋体" w:eastAsia="宋体" w:hAnsi="宋体" w:cs="Times New Roman"/>
                <w:szCs w:val="21"/>
              </w:rPr>
            </w:pPr>
            <w:r w:rsidRPr="00FF0C0B">
              <w:rPr>
                <w:rFonts w:ascii="Segoe UI Symbol" w:eastAsia="宋体" w:hAnsi="Segoe UI Symbol" w:cs="Segoe UI Symbol"/>
                <w:szCs w:val="21"/>
                <w:shd w:val="clear" w:color="auto" w:fill="FFFFFF"/>
              </w:rPr>
              <w:t>☑</w:t>
            </w:r>
            <w:r w:rsidRPr="00FF0C0B">
              <w:rPr>
                <w:rFonts w:ascii="宋体" w:eastAsia="宋体" w:hAnsi="宋体" w:cs="Times New Roman" w:hint="eastAsia"/>
                <w:szCs w:val="21"/>
              </w:rPr>
              <w:t>不要求</w:t>
            </w:r>
          </w:p>
        </w:tc>
      </w:tr>
      <w:tr w:rsidR="00FF0C0B" w:rsidRPr="00FF0C0B" w14:paraId="09C8E271" w14:textId="77777777" w:rsidTr="0048513D">
        <w:trPr>
          <w:gridAfter w:val="1"/>
          <w:wAfter w:w="6" w:type="dxa"/>
          <w:trHeight w:val="20"/>
        </w:trPr>
        <w:tc>
          <w:tcPr>
            <w:tcW w:w="1101" w:type="dxa"/>
            <w:vAlign w:val="center"/>
          </w:tcPr>
          <w:p w14:paraId="378C2094"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9</w:t>
            </w:r>
          </w:p>
        </w:tc>
        <w:tc>
          <w:tcPr>
            <w:tcW w:w="2155" w:type="dxa"/>
            <w:vAlign w:val="center"/>
          </w:tcPr>
          <w:p w14:paraId="15CAA6C9"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是否采用电子招标投标</w:t>
            </w:r>
          </w:p>
        </w:tc>
        <w:tc>
          <w:tcPr>
            <w:tcW w:w="5386" w:type="dxa"/>
            <w:vAlign w:val="center"/>
          </w:tcPr>
          <w:p w14:paraId="1A6D1868" w14:textId="77777777" w:rsidR="008A25C0" w:rsidRPr="00FF0C0B" w:rsidRDefault="00A701AC">
            <w:pPr>
              <w:wordWrap w:val="0"/>
              <w:spacing w:line="276" w:lineRule="auto"/>
              <w:rPr>
                <w:rFonts w:ascii="宋体" w:eastAsia="宋体" w:hAnsi="宋体" w:cs="Times New Roman"/>
                <w:szCs w:val="21"/>
              </w:rPr>
            </w:pPr>
            <w:r w:rsidRPr="00FF0C0B">
              <w:rPr>
                <w:rFonts w:ascii="宋体" w:eastAsia="宋体" w:hAnsi="宋体" w:cs="Times New Roman" w:hint="eastAsia"/>
                <w:szCs w:val="21"/>
              </w:rPr>
              <w:t>□否</w:t>
            </w:r>
          </w:p>
          <w:p w14:paraId="3904D76A" w14:textId="77777777" w:rsidR="008A25C0" w:rsidRPr="00FF0C0B" w:rsidRDefault="00A701AC">
            <w:pPr>
              <w:wordWrap w:val="0"/>
              <w:spacing w:line="276" w:lineRule="auto"/>
              <w:ind w:leftChars="3" w:left="2100" w:hangingChars="997" w:hanging="2094"/>
              <w:rPr>
                <w:rFonts w:ascii="宋体" w:eastAsia="宋体" w:hAnsi="宋体" w:cs="Times New Roman"/>
                <w:szCs w:val="21"/>
                <w:u w:val="single"/>
              </w:rPr>
            </w:pPr>
            <w:r w:rsidRPr="00FF0C0B">
              <w:rPr>
                <w:rFonts w:ascii="Segoe UI Symbol" w:eastAsia="宋体" w:hAnsi="Segoe UI Symbol" w:cs="Segoe UI Symbol"/>
                <w:szCs w:val="21"/>
                <w:shd w:val="clear" w:color="auto" w:fill="FFFFFF"/>
              </w:rPr>
              <w:t>☑</w:t>
            </w:r>
            <w:r w:rsidRPr="00FF0C0B">
              <w:rPr>
                <w:rFonts w:ascii="宋体" w:eastAsia="宋体" w:hAnsi="宋体" w:cs="Times New Roman" w:hint="eastAsia"/>
                <w:szCs w:val="21"/>
              </w:rPr>
              <w:t>是，采用全流程电子招标投标。</w:t>
            </w:r>
          </w:p>
        </w:tc>
      </w:tr>
      <w:tr w:rsidR="00FF0C0B" w:rsidRPr="00FF0C0B" w14:paraId="01D0566D" w14:textId="77777777" w:rsidTr="0048513D">
        <w:trPr>
          <w:trHeight w:val="20"/>
        </w:trPr>
        <w:tc>
          <w:tcPr>
            <w:tcW w:w="1101" w:type="dxa"/>
            <w:vAlign w:val="center"/>
          </w:tcPr>
          <w:p w14:paraId="7AA3AFDC"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1</w:t>
            </w:r>
            <w:r w:rsidRPr="00FF0C0B">
              <w:rPr>
                <w:rFonts w:ascii="宋体" w:eastAsia="宋体" w:hAnsi="宋体" w:cs="Times New Roman" w:hint="eastAsia"/>
                <w:szCs w:val="21"/>
              </w:rPr>
              <w:t>1</w:t>
            </w:r>
          </w:p>
        </w:tc>
        <w:tc>
          <w:tcPr>
            <w:tcW w:w="7547" w:type="dxa"/>
            <w:gridSpan w:val="3"/>
            <w:vAlign w:val="center"/>
          </w:tcPr>
          <w:p w14:paraId="749E8E91" w14:textId="77777777" w:rsidR="008A25C0" w:rsidRPr="00FF0C0B" w:rsidRDefault="00A701AC">
            <w:pPr>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需要补充的其他内容</w:t>
            </w:r>
          </w:p>
        </w:tc>
      </w:tr>
      <w:tr w:rsidR="00FF0C0B" w:rsidRPr="00FF0C0B" w14:paraId="71B606C8" w14:textId="77777777" w:rsidTr="0048513D">
        <w:trPr>
          <w:gridAfter w:val="1"/>
          <w:wAfter w:w="6" w:type="dxa"/>
          <w:trHeight w:val="20"/>
        </w:trPr>
        <w:tc>
          <w:tcPr>
            <w:tcW w:w="1101" w:type="dxa"/>
            <w:vAlign w:val="center"/>
          </w:tcPr>
          <w:p w14:paraId="17FE7FDF" w14:textId="77777777" w:rsidR="009222D2" w:rsidRPr="00FF0C0B" w:rsidRDefault="009222D2" w:rsidP="009222D2">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1</w:t>
            </w:r>
            <w:r w:rsidRPr="00FF0C0B">
              <w:rPr>
                <w:rFonts w:ascii="宋体" w:eastAsia="宋体" w:hAnsi="宋体" w:cs="Times New Roman" w:hint="eastAsia"/>
                <w:szCs w:val="21"/>
              </w:rPr>
              <w:t>1</w:t>
            </w:r>
            <w:r w:rsidRPr="00FF0C0B">
              <w:rPr>
                <w:rFonts w:ascii="宋体" w:eastAsia="宋体" w:hAnsi="宋体" w:cs="Times New Roman"/>
                <w:szCs w:val="21"/>
              </w:rPr>
              <w:t>.</w:t>
            </w:r>
            <w:r w:rsidRPr="00FF0C0B">
              <w:rPr>
                <w:rFonts w:ascii="宋体" w:eastAsia="宋体" w:hAnsi="宋体" w:cs="Times New Roman" w:hint="eastAsia"/>
                <w:szCs w:val="21"/>
              </w:rPr>
              <w:t>1</w:t>
            </w:r>
          </w:p>
        </w:tc>
        <w:tc>
          <w:tcPr>
            <w:tcW w:w="2155" w:type="dxa"/>
            <w:vAlign w:val="center"/>
          </w:tcPr>
          <w:p w14:paraId="197C544C" w14:textId="12FA42F8" w:rsidR="009222D2" w:rsidRPr="00FF0C0B" w:rsidRDefault="009222D2" w:rsidP="009222D2">
            <w:pPr>
              <w:wordWrap w:val="0"/>
              <w:snapToGrid w:val="0"/>
              <w:spacing w:line="276" w:lineRule="auto"/>
              <w:jc w:val="center"/>
              <w:rPr>
                <w:rFonts w:ascii="宋体" w:eastAsia="宋体" w:hAnsi="宋体" w:cs="Times New Roman"/>
                <w:szCs w:val="21"/>
                <w:u w:val="single"/>
              </w:rPr>
            </w:pPr>
            <w:r w:rsidRPr="00FF0C0B">
              <w:rPr>
                <w:rFonts w:ascii="宋体" w:eastAsia="宋体" w:hAnsi="宋体" w:cs="Times New Roman" w:hint="eastAsia"/>
                <w:szCs w:val="21"/>
                <w:u w:val="single"/>
              </w:rPr>
              <w:t>特别提示</w:t>
            </w:r>
          </w:p>
        </w:tc>
        <w:tc>
          <w:tcPr>
            <w:tcW w:w="5386" w:type="dxa"/>
            <w:vAlign w:val="center"/>
          </w:tcPr>
          <w:p w14:paraId="49D5DB7F" w14:textId="77777777" w:rsidR="009222D2" w:rsidRPr="00FF0C0B" w:rsidRDefault="009222D2" w:rsidP="009222D2">
            <w:pPr>
              <w:pStyle w:val="af0"/>
              <w:spacing w:after="0"/>
              <w:ind w:firstLineChars="0" w:firstLine="0"/>
              <w:rPr>
                <w:rFonts w:ascii="宋体" w:hAnsi="宋体"/>
                <w:szCs w:val="21"/>
                <w:u w:val="single"/>
              </w:rPr>
            </w:pPr>
            <w:r w:rsidRPr="00FF0C0B">
              <w:rPr>
                <w:rFonts w:ascii="宋体" w:hAnsi="宋体" w:hint="eastAsia"/>
                <w:szCs w:val="21"/>
                <w:u w:val="single"/>
              </w:rPr>
              <w:t>投标人在本项目招标人的工程项目中存在下列行为的，将被拒绝一定时期内参与招标人后续工程投标。（注：拒绝投标时限由招标人视严重程度确定，最低三个月起，最长不超过三年，自招标人发出通知之日起计）：</w:t>
            </w:r>
          </w:p>
          <w:p w14:paraId="2C527579" w14:textId="77777777" w:rsidR="009222D2" w:rsidRPr="00FF0C0B" w:rsidRDefault="009222D2" w:rsidP="009222D2">
            <w:pPr>
              <w:pStyle w:val="af0"/>
              <w:spacing w:after="0"/>
              <w:ind w:firstLineChars="0" w:firstLine="0"/>
              <w:rPr>
                <w:rFonts w:ascii="宋体" w:hAnsi="宋体"/>
                <w:szCs w:val="21"/>
                <w:u w:val="single"/>
              </w:rPr>
            </w:pPr>
            <w:r w:rsidRPr="00FF0C0B">
              <w:rPr>
                <w:rFonts w:ascii="宋体" w:hAnsi="宋体" w:hint="eastAsia"/>
                <w:szCs w:val="21"/>
                <w:u w:val="single"/>
              </w:rPr>
              <w:t>1.将中标工程转包或者违法分包的；</w:t>
            </w:r>
          </w:p>
          <w:p w14:paraId="727170BB" w14:textId="77777777" w:rsidR="009222D2" w:rsidRPr="00FF0C0B" w:rsidRDefault="009222D2" w:rsidP="009222D2">
            <w:pPr>
              <w:pStyle w:val="af0"/>
              <w:spacing w:after="0"/>
              <w:ind w:firstLineChars="0" w:firstLine="0"/>
              <w:rPr>
                <w:rFonts w:ascii="宋体" w:hAnsi="宋体"/>
                <w:szCs w:val="21"/>
                <w:u w:val="single"/>
              </w:rPr>
            </w:pPr>
            <w:r w:rsidRPr="00FF0C0B">
              <w:rPr>
                <w:rFonts w:ascii="宋体" w:hAnsi="宋体" w:hint="eastAsia"/>
                <w:szCs w:val="21"/>
                <w:u w:val="single"/>
              </w:rPr>
              <w:t>2.在中标工程中不执行质量、安全生产相关规定的，造成质量或安全事故的；</w:t>
            </w:r>
          </w:p>
          <w:p w14:paraId="04FEA49B" w14:textId="77777777" w:rsidR="009222D2" w:rsidRPr="00FF0C0B" w:rsidRDefault="009222D2" w:rsidP="009222D2">
            <w:pPr>
              <w:pStyle w:val="af0"/>
              <w:spacing w:after="0"/>
              <w:ind w:firstLineChars="0" w:firstLine="0"/>
              <w:rPr>
                <w:rFonts w:ascii="宋体" w:hAnsi="宋体"/>
                <w:szCs w:val="21"/>
                <w:u w:val="single"/>
              </w:rPr>
            </w:pPr>
            <w:r w:rsidRPr="00FF0C0B">
              <w:rPr>
                <w:rFonts w:ascii="宋体" w:hAnsi="宋体" w:hint="eastAsia"/>
                <w:szCs w:val="21"/>
                <w:u w:val="single"/>
              </w:rPr>
              <w:t>3.出让投标资格的；</w:t>
            </w:r>
          </w:p>
          <w:p w14:paraId="37FD8CBA" w14:textId="77777777" w:rsidR="009222D2" w:rsidRPr="00FF0C0B" w:rsidRDefault="009222D2" w:rsidP="009222D2">
            <w:pPr>
              <w:pStyle w:val="af0"/>
              <w:spacing w:after="0"/>
              <w:ind w:firstLineChars="0" w:firstLine="0"/>
              <w:rPr>
                <w:rFonts w:ascii="宋体" w:hAnsi="宋体"/>
                <w:szCs w:val="21"/>
                <w:u w:val="single"/>
              </w:rPr>
            </w:pPr>
            <w:r w:rsidRPr="00FF0C0B">
              <w:rPr>
                <w:rFonts w:ascii="宋体" w:hAnsi="宋体" w:hint="eastAsia"/>
                <w:szCs w:val="21"/>
                <w:u w:val="single"/>
              </w:rPr>
              <w:t>4.存在围标或串标情形的；</w:t>
            </w:r>
          </w:p>
          <w:p w14:paraId="150C7AD0" w14:textId="77777777" w:rsidR="009222D2" w:rsidRPr="00FF0C0B" w:rsidRDefault="009222D2" w:rsidP="009222D2">
            <w:pPr>
              <w:pStyle w:val="af0"/>
              <w:spacing w:after="0"/>
              <w:ind w:firstLineChars="0" w:firstLine="0"/>
              <w:rPr>
                <w:rFonts w:ascii="宋体" w:hAnsi="宋体"/>
                <w:szCs w:val="21"/>
                <w:u w:val="single"/>
              </w:rPr>
            </w:pPr>
            <w:r w:rsidRPr="00FF0C0B">
              <w:rPr>
                <w:rFonts w:ascii="宋体" w:hAnsi="宋体" w:hint="eastAsia"/>
                <w:szCs w:val="21"/>
                <w:u w:val="single"/>
              </w:rPr>
              <w:t>5.在投标文件中提供虚假材料的；</w:t>
            </w:r>
          </w:p>
          <w:p w14:paraId="1AD03CBB" w14:textId="77777777" w:rsidR="009222D2" w:rsidRPr="00FF0C0B" w:rsidRDefault="009222D2" w:rsidP="009222D2">
            <w:pPr>
              <w:pStyle w:val="af0"/>
              <w:spacing w:after="0"/>
              <w:ind w:firstLineChars="0" w:firstLine="0"/>
              <w:rPr>
                <w:rFonts w:ascii="宋体" w:hAnsi="宋体"/>
                <w:szCs w:val="21"/>
                <w:u w:val="single"/>
              </w:rPr>
            </w:pPr>
            <w:r w:rsidRPr="00FF0C0B">
              <w:rPr>
                <w:rFonts w:ascii="宋体" w:hAnsi="宋体" w:hint="eastAsia"/>
                <w:szCs w:val="21"/>
                <w:u w:val="single"/>
              </w:rPr>
              <w:t>6.存在少放、不放业绩、奖项等客观评审资料，减少自身竞争力情形的；</w:t>
            </w:r>
          </w:p>
          <w:p w14:paraId="41B68A21" w14:textId="77777777" w:rsidR="009222D2" w:rsidRPr="00FF0C0B" w:rsidRDefault="009222D2" w:rsidP="009222D2">
            <w:pPr>
              <w:pStyle w:val="af0"/>
              <w:spacing w:after="0"/>
              <w:ind w:firstLineChars="0" w:firstLine="0"/>
              <w:rPr>
                <w:rFonts w:ascii="宋体" w:hAnsi="宋体"/>
                <w:szCs w:val="21"/>
                <w:u w:val="single"/>
              </w:rPr>
            </w:pPr>
            <w:r w:rsidRPr="00FF0C0B">
              <w:rPr>
                <w:rFonts w:ascii="宋体" w:hAnsi="宋体" w:hint="eastAsia"/>
                <w:szCs w:val="21"/>
                <w:u w:val="single"/>
              </w:rPr>
              <w:t>7.存在行贿、受贿情形的；</w:t>
            </w:r>
          </w:p>
          <w:p w14:paraId="12DDF6AC" w14:textId="77777777" w:rsidR="009222D2" w:rsidRPr="00FF0C0B" w:rsidRDefault="009222D2" w:rsidP="009222D2">
            <w:pPr>
              <w:pStyle w:val="af0"/>
              <w:spacing w:after="0"/>
              <w:ind w:firstLineChars="0" w:firstLine="0"/>
              <w:rPr>
                <w:rFonts w:ascii="宋体" w:hAnsi="宋体"/>
                <w:szCs w:val="21"/>
                <w:u w:val="single"/>
              </w:rPr>
            </w:pPr>
            <w:r w:rsidRPr="00FF0C0B">
              <w:rPr>
                <w:rFonts w:ascii="宋体" w:hAnsi="宋体" w:hint="eastAsia"/>
                <w:szCs w:val="21"/>
                <w:u w:val="single"/>
              </w:rPr>
              <w:t>8.拖欠农民工工资的；</w:t>
            </w:r>
          </w:p>
          <w:p w14:paraId="684CE06D" w14:textId="77777777" w:rsidR="009222D2" w:rsidRPr="00FF0C0B" w:rsidRDefault="009222D2" w:rsidP="009222D2">
            <w:pPr>
              <w:pStyle w:val="af0"/>
              <w:spacing w:after="0"/>
              <w:ind w:firstLineChars="0" w:firstLine="0"/>
              <w:rPr>
                <w:rFonts w:ascii="宋体" w:hAnsi="宋体"/>
                <w:szCs w:val="21"/>
                <w:u w:val="single"/>
              </w:rPr>
            </w:pPr>
            <w:r w:rsidRPr="00FF0C0B">
              <w:rPr>
                <w:rFonts w:ascii="宋体" w:hAnsi="宋体" w:hint="eastAsia"/>
                <w:szCs w:val="21"/>
                <w:u w:val="single"/>
              </w:rPr>
              <w:t>9.本项目委派的总监理工程师违反《建设工程监理规范》，未经委托人书面同意同时担任多项在建工程的总监理工程师，或同时担任三项以上在建工程的总监理工程师的；</w:t>
            </w:r>
          </w:p>
          <w:p w14:paraId="684A9B6C" w14:textId="77777777" w:rsidR="009222D2" w:rsidRPr="00FF0C0B" w:rsidRDefault="009222D2" w:rsidP="009222D2">
            <w:pPr>
              <w:pStyle w:val="af0"/>
              <w:spacing w:after="0"/>
              <w:ind w:firstLineChars="0" w:firstLine="0"/>
              <w:rPr>
                <w:rFonts w:ascii="宋体" w:hAnsi="宋体"/>
                <w:szCs w:val="21"/>
                <w:u w:val="single"/>
              </w:rPr>
            </w:pPr>
            <w:r w:rsidRPr="00FF0C0B">
              <w:rPr>
                <w:rFonts w:ascii="宋体" w:hAnsi="宋体" w:hint="eastAsia"/>
                <w:szCs w:val="21"/>
                <w:u w:val="single"/>
              </w:rPr>
              <w:t>10.投标人在项目实施过程中因不诚信或不充分履约达到合同列明的拒绝投标程度；</w:t>
            </w:r>
          </w:p>
          <w:p w14:paraId="12F23A5F" w14:textId="113978AC" w:rsidR="009222D2" w:rsidRPr="00FF0C0B" w:rsidRDefault="009222D2" w:rsidP="009222D2">
            <w:pPr>
              <w:wordWrap w:val="0"/>
              <w:snapToGrid w:val="0"/>
              <w:spacing w:line="276" w:lineRule="auto"/>
              <w:rPr>
                <w:rFonts w:ascii="宋体" w:eastAsia="宋体" w:hAnsi="宋体" w:cs="Times New Roman"/>
                <w:b/>
                <w:szCs w:val="21"/>
                <w:u w:val="single"/>
              </w:rPr>
            </w:pPr>
            <w:r w:rsidRPr="00FF0C0B">
              <w:rPr>
                <w:rFonts w:ascii="宋体" w:eastAsia="宋体" w:hAnsi="宋体" w:hint="eastAsia"/>
                <w:szCs w:val="21"/>
                <w:u w:val="single"/>
              </w:rPr>
              <w:t>11.其他法定情形。</w:t>
            </w:r>
          </w:p>
        </w:tc>
      </w:tr>
      <w:tr w:rsidR="00FF0C0B" w:rsidRPr="00FF0C0B" w14:paraId="238B2950" w14:textId="77777777" w:rsidTr="0048513D">
        <w:trPr>
          <w:gridAfter w:val="1"/>
          <w:wAfter w:w="6" w:type="dxa"/>
          <w:trHeight w:val="20"/>
        </w:trPr>
        <w:tc>
          <w:tcPr>
            <w:tcW w:w="1101" w:type="dxa"/>
            <w:vAlign w:val="center"/>
          </w:tcPr>
          <w:p w14:paraId="62AC7AEF" w14:textId="77777777" w:rsidR="008A25C0" w:rsidRPr="00FF0C0B" w:rsidRDefault="00A701AC">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11.2</w:t>
            </w:r>
          </w:p>
        </w:tc>
        <w:tc>
          <w:tcPr>
            <w:tcW w:w="2155" w:type="dxa"/>
            <w:vAlign w:val="center"/>
          </w:tcPr>
          <w:p w14:paraId="0DF50DD3" w14:textId="4ED72C9E" w:rsidR="008A25C0" w:rsidRPr="00FF0C0B" w:rsidRDefault="00E21525">
            <w:pPr>
              <w:wordWrap w:val="0"/>
              <w:snapToGrid w:val="0"/>
              <w:spacing w:line="276" w:lineRule="auto"/>
              <w:jc w:val="center"/>
              <w:rPr>
                <w:rFonts w:ascii="宋体" w:eastAsia="宋体" w:hAnsi="宋体" w:cs="Times New Roman"/>
                <w:szCs w:val="21"/>
                <w:u w:val="single"/>
              </w:rPr>
            </w:pPr>
            <w:r w:rsidRPr="00FF0C0B">
              <w:rPr>
                <w:rFonts w:ascii="宋体" w:eastAsia="宋体" w:hAnsi="宋体" w:cs="Times New Roman" w:hint="eastAsia"/>
                <w:szCs w:val="21"/>
                <w:u w:val="single"/>
              </w:rPr>
              <w:t>信用评价得分</w:t>
            </w:r>
          </w:p>
        </w:tc>
        <w:tc>
          <w:tcPr>
            <w:tcW w:w="5386" w:type="dxa"/>
            <w:vAlign w:val="center"/>
          </w:tcPr>
          <w:p w14:paraId="0D2019D1" w14:textId="195523C1" w:rsidR="008A25C0" w:rsidRPr="00FF0C0B" w:rsidRDefault="009222D2" w:rsidP="009222D2">
            <w:pPr>
              <w:wordWrap w:val="0"/>
              <w:snapToGrid w:val="0"/>
              <w:spacing w:line="276" w:lineRule="auto"/>
              <w:rPr>
                <w:rFonts w:ascii="宋体" w:eastAsia="宋体" w:hAnsi="宋体" w:cs="Times New Roman"/>
                <w:szCs w:val="21"/>
                <w:u w:val="single"/>
              </w:rPr>
            </w:pPr>
            <w:r w:rsidRPr="00FF0C0B">
              <w:rPr>
                <w:rFonts w:ascii="宋体" w:eastAsia="宋体" w:hAnsi="宋体" w:cs="Times New Roman" w:hint="eastAsia"/>
                <w:szCs w:val="21"/>
                <w:u w:val="single"/>
              </w:rPr>
              <w:t>本项目</w:t>
            </w:r>
            <w:r w:rsidR="005C1DAB" w:rsidRPr="00FF0C0B">
              <w:rPr>
                <w:rFonts w:ascii="宋体" w:eastAsia="宋体" w:hAnsi="宋体" w:cs="Times New Roman" w:hint="eastAsia"/>
                <w:szCs w:val="21"/>
                <w:u w:val="single"/>
              </w:rPr>
              <w:t>的</w:t>
            </w:r>
            <w:r w:rsidRPr="00FF0C0B">
              <w:rPr>
                <w:rFonts w:ascii="宋体" w:eastAsia="宋体" w:hAnsi="宋体" w:cs="Times New Roman" w:hint="eastAsia"/>
                <w:szCs w:val="21"/>
                <w:u w:val="single"/>
              </w:rPr>
              <w:t>信用评价</w:t>
            </w:r>
            <w:r w:rsidR="00E21525" w:rsidRPr="00FF0C0B">
              <w:rPr>
                <w:rFonts w:ascii="宋体" w:eastAsia="宋体" w:hAnsi="宋体" w:cs="Times New Roman" w:hint="eastAsia"/>
                <w:szCs w:val="21"/>
                <w:u w:val="single"/>
              </w:rPr>
              <w:t>得分</w:t>
            </w:r>
            <w:r w:rsidRPr="00FF0C0B">
              <w:rPr>
                <w:rFonts w:ascii="宋体" w:eastAsia="宋体" w:hAnsi="宋体" w:cs="Times New Roman" w:hint="eastAsia"/>
                <w:szCs w:val="21"/>
                <w:u w:val="single"/>
              </w:rPr>
              <w:t>，以投标截止当日广州交易集团有限公司（广州公共资源交易中心）网站公布的分值为准【通过“广州交易集团有限公司（广州公共资源交易中心）网站</w:t>
            </w:r>
            <w:r w:rsidRPr="00FF0C0B">
              <w:rPr>
                <w:rFonts w:ascii="宋体" w:eastAsia="宋体" w:hAnsi="宋体" w:cs="Times New Roman"/>
                <w:szCs w:val="21"/>
                <w:u w:val="single"/>
              </w:rPr>
              <w:t>-信用信息-广州公共资源交易信用平台3.0-</w:t>
            </w:r>
            <w:r w:rsidRPr="00FF0C0B">
              <w:rPr>
                <w:rFonts w:ascii="宋体" w:eastAsia="宋体" w:hAnsi="宋体" w:cs="Times New Roman"/>
                <w:b/>
                <w:szCs w:val="21"/>
                <w:u w:val="single"/>
              </w:rPr>
              <w:t>城市道路</w:t>
            </w:r>
            <w:r w:rsidR="005403BD" w:rsidRPr="00FF0C0B">
              <w:rPr>
                <w:rFonts w:ascii="宋体" w:eastAsia="宋体" w:hAnsi="宋体" w:cs="Times New Roman" w:hint="eastAsia"/>
                <w:b/>
                <w:szCs w:val="21"/>
                <w:u w:val="single"/>
              </w:rPr>
              <w:t>-</w:t>
            </w:r>
            <w:r w:rsidRPr="00FF0C0B">
              <w:rPr>
                <w:rFonts w:ascii="宋体" w:eastAsia="宋体" w:hAnsi="宋体" w:cs="Times New Roman"/>
                <w:b/>
                <w:szCs w:val="21"/>
                <w:u w:val="single"/>
              </w:rPr>
              <w:t>监理-城市道路信用分</w:t>
            </w:r>
            <w:r w:rsidRPr="00FF0C0B">
              <w:rPr>
                <w:rFonts w:ascii="宋体" w:eastAsia="宋体" w:hAnsi="宋体" w:cs="Times New Roman"/>
                <w:szCs w:val="21"/>
                <w:u w:val="single"/>
              </w:rPr>
              <w:t>” 进行核实，未能在网站查询到投标人信用评价分的，以投标截止当日城市道路-监理信用评价基准分计算】。</w:t>
            </w:r>
          </w:p>
        </w:tc>
      </w:tr>
      <w:tr w:rsidR="00FF0C0B" w:rsidRPr="00FF0C0B" w14:paraId="1AC9AB82" w14:textId="77777777" w:rsidTr="0048513D">
        <w:trPr>
          <w:gridAfter w:val="1"/>
          <w:wAfter w:w="6" w:type="dxa"/>
          <w:trHeight w:val="20"/>
        </w:trPr>
        <w:tc>
          <w:tcPr>
            <w:tcW w:w="1101" w:type="dxa"/>
            <w:vAlign w:val="center"/>
          </w:tcPr>
          <w:p w14:paraId="6FE4729D" w14:textId="14931F8F" w:rsidR="009222D2" w:rsidRPr="00FF0C0B" w:rsidRDefault="009222D2">
            <w:pPr>
              <w:wordWrap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11.3</w:t>
            </w:r>
          </w:p>
        </w:tc>
        <w:tc>
          <w:tcPr>
            <w:tcW w:w="2155" w:type="dxa"/>
            <w:vAlign w:val="center"/>
          </w:tcPr>
          <w:p w14:paraId="2A0DDD75" w14:textId="4A5DE8DD" w:rsidR="009222D2" w:rsidRPr="00FF0C0B" w:rsidRDefault="009222D2">
            <w:pPr>
              <w:wordWrap w:val="0"/>
              <w:snapToGrid w:val="0"/>
              <w:spacing w:line="276" w:lineRule="auto"/>
              <w:jc w:val="center"/>
              <w:rPr>
                <w:rFonts w:ascii="宋体" w:eastAsia="宋体" w:hAnsi="宋体" w:cs="Times New Roman"/>
                <w:szCs w:val="21"/>
                <w:u w:val="single"/>
              </w:rPr>
            </w:pPr>
            <w:r w:rsidRPr="00FF0C0B">
              <w:rPr>
                <w:rFonts w:ascii="宋体" w:eastAsia="宋体" w:hAnsi="宋体" w:cs="Times New Roman" w:hint="eastAsia"/>
                <w:szCs w:val="21"/>
                <w:u w:val="single"/>
              </w:rPr>
              <w:t>资格审查方式</w:t>
            </w:r>
          </w:p>
        </w:tc>
        <w:tc>
          <w:tcPr>
            <w:tcW w:w="5386" w:type="dxa"/>
            <w:vAlign w:val="center"/>
          </w:tcPr>
          <w:p w14:paraId="70F5A50C" w14:textId="6762449F" w:rsidR="009222D2" w:rsidRPr="00FF0C0B" w:rsidRDefault="009222D2" w:rsidP="009222D2">
            <w:pPr>
              <w:wordWrap w:val="0"/>
              <w:snapToGrid w:val="0"/>
              <w:spacing w:line="276" w:lineRule="auto"/>
              <w:rPr>
                <w:rFonts w:ascii="宋体" w:eastAsia="宋体" w:hAnsi="宋体" w:cs="Times New Roman"/>
                <w:szCs w:val="21"/>
                <w:u w:val="single"/>
              </w:rPr>
            </w:pPr>
            <w:r w:rsidRPr="00FF0C0B">
              <w:rPr>
                <w:rFonts w:ascii="宋体" w:eastAsia="宋体" w:hAnsi="宋体" w:cs="Times New Roman" w:hint="eastAsia"/>
                <w:szCs w:val="21"/>
                <w:u w:val="single"/>
              </w:rPr>
              <w:t>本项目采用资格后审方式，满足资格审查合格条件或通过初步评审的投标申请人不足</w:t>
            </w:r>
            <w:r w:rsidRPr="00FF0C0B">
              <w:rPr>
                <w:rFonts w:ascii="宋体" w:eastAsia="宋体" w:hAnsi="宋体" w:cs="Times New Roman"/>
                <w:szCs w:val="21"/>
                <w:u w:val="single"/>
              </w:rPr>
              <w:t>3名时为招标失败。招标人分析招标失败原因，并采取相应措施，再依法重新组织招标。</w:t>
            </w:r>
          </w:p>
        </w:tc>
      </w:tr>
      <w:tr w:rsidR="00FF0C0B" w:rsidRPr="00FF0C0B" w14:paraId="5E66860A" w14:textId="77777777" w:rsidTr="0048513D">
        <w:trPr>
          <w:gridAfter w:val="1"/>
          <w:wAfter w:w="6" w:type="dxa"/>
          <w:trHeight w:val="20"/>
        </w:trPr>
        <w:tc>
          <w:tcPr>
            <w:tcW w:w="1101" w:type="dxa"/>
            <w:vAlign w:val="center"/>
          </w:tcPr>
          <w:p w14:paraId="2BB4D2AA" w14:textId="2B9B023F" w:rsidR="009222D2" w:rsidRPr="00FF0C0B" w:rsidRDefault="009222D2">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1</w:t>
            </w:r>
            <w:r w:rsidRPr="00FF0C0B">
              <w:rPr>
                <w:rFonts w:ascii="宋体" w:eastAsia="宋体" w:hAnsi="宋体" w:cs="Times New Roman"/>
                <w:szCs w:val="21"/>
              </w:rPr>
              <w:t>1.4</w:t>
            </w:r>
          </w:p>
        </w:tc>
        <w:tc>
          <w:tcPr>
            <w:tcW w:w="2155" w:type="dxa"/>
            <w:vAlign w:val="center"/>
          </w:tcPr>
          <w:p w14:paraId="53028C70" w14:textId="16A345E0" w:rsidR="009222D2" w:rsidRPr="00FF0C0B" w:rsidRDefault="009222D2">
            <w:pPr>
              <w:wordWrap w:val="0"/>
              <w:snapToGrid w:val="0"/>
              <w:spacing w:line="276" w:lineRule="auto"/>
              <w:jc w:val="center"/>
              <w:rPr>
                <w:rFonts w:ascii="宋体" w:eastAsia="宋体" w:hAnsi="宋体" w:cs="Times New Roman"/>
                <w:szCs w:val="21"/>
                <w:u w:val="single"/>
              </w:rPr>
            </w:pPr>
            <w:r w:rsidRPr="00FF0C0B">
              <w:rPr>
                <w:rFonts w:ascii="宋体" w:eastAsia="宋体" w:hAnsi="宋体" w:cs="Times New Roman" w:hint="eastAsia"/>
                <w:szCs w:val="21"/>
                <w:u w:val="single"/>
              </w:rPr>
              <w:t>招标人拒绝接收备用投标文件电子光盘的情况</w:t>
            </w:r>
          </w:p>
        </w:tc>
        <w:tc>
          <w:tcPr>
            <w:tcW w:w="5386" w:type="dxa"/>
            <w:vAlign w:val="center"/>
          </w:tcPr>
          <w:p w14:paraId="2F666039" w14:textId="77777777" w:rsidR="009222D2" w:rsidRPr="00FF0C0B" w:rsidRDefault="009222D2" w:rsidP="009222D2">
            <w:pPr>
              <w:wordWrap w:val="0"/>
              <w:snapToGrid w:val="0"/>
              <w:spacing w:line="276" w:lineRule="auto"/>
              <w:rPr>
                <w:rFonts w:ascii="宋体" w:eastAsia="宋体" w:hAnsi="宋体" w:cs="Times New Roman"/>
                <w:szCs w:val="21"/>
                <w:u w:val="single"/>
              </w:rPr>
            </w:pPr>
            <w:r w:rsidRPr="00FF0C0B">
              <w:rPr>
                <w:rFonts w:ascii="宋体" w:eastAsia="宋体" w:hAnsi="宋体" w:cs="Times New Roman"/>
                <w:szCs w:val="21"/>
                <w:u w:val="single"/>
              </w:rPr>
              <w:t>1、投标人在投标截止期后逾期或未在指定地点递交备用投标文件电子光盘的；</w:t>
            </w:r>
          </w:p>
          <w:p w14:paraId="05863B69" w14:textId="77777777" w:rsidR="009222D2" w:rsidRPr="00FF0C0B" w:rsidRDefault="009222D2" w:rsidP="009222D2">
            <w:pPr>
              <w:wordWrap w:val="0"/>
              <w:snapToGrid w:val="0"/>
              <w:spacing w:line="276" w:lineRule="auto"/>
              <w:rPr>
                <w:rFonts w:ascii="宋体" w:eastAsia="宋体" w:hAnsi="宋体" w:cs="Times New Roman"/>
                <w:szCs w:val="21"/>
                <w:u w:val="single"/>
              </w:rPr>
            </w:pPr>
            <w:r w:rsidRPr="00FF0C0B">
              <w:rPr>
                <w:rFonts w:ascii="宋体" w:eastAsia="宋体" w:hAnsi="宋体" w:cs="Times New Roman"/>
                <w:szCs w:val="21"/>
                <w:u w:val="single"/>
              </w:rPr>
              <w:t>2、投标人递交的备用投标文件电子光盘未按招标文件要求密封或未在密封处盖章的；</w:t>
            </w:r>
          </w:p>
          <w:p w14:paraId="23D285DF" w14:textId="09A1D050" w:rsidR="009222D2" w:rsidRPr="00FF0C0B" w:rsidRDefault="009222D2" w:rsidP="009222D2">
            <w:pPr>
              <w:wordWrap w:val="0"/>
              <w:snapToGrid w:val="0"/>
              <w:spacing w:line="276" w:lineRule="auto"/>
              <w:rPr>
                <w:rFonts w:ascii="宋体" w:eastAsia="宋体" w:hAnsi="宋体" w:cs="Times New Roman"/>
                <w:szCs w:val="21"/>
                <w:u w:val="single"/>
              </w:rPr>
            </w:pPr>
            <w:r w:rsidRPr="00FF0C0B">
              <w:rPr>
                <w:rFonts w:ascii="宋体" w:eastAsia="宋体" w:hAnsi="宋体" w:cs="Times New Roman"/>
                <w:szCs w:val="21"/>
                <w:u w:val="single"/>
              </w:rPr>
              <w:t>3、投标人代表未凭法定代表人证明书原件、授权委托书原件（仅限于非法定代表人）、本人身份证原件按要求递交备用投标文件电子光盘的。</w:t>
            </w:r>
          </w:p>
        </w:tc>
      </w:tr>
      <w:tr w:rsidR="00FF0C0B" w:rsidRPr="00FF0C0B" w14:paraId="25B1906B" w14:textId="77777777" w:rsidTr="0048513D">
        <w:trPr>
          <w:gridAfter w:val="1"/>
          <w:wAfter w:w="6" w:type="dxa"/>
          <w:trHeight w:val="20"/>
        </w:trPr>
        <w:tc>
          <w:tcPr>
            <w:tcW w:w="1101" w:type="dxa"/>
            <w:vAlign w:val="center"/>
          </w:tcPr>
          <w:p w14:paraId="1C3A1E70" w14:textId="6E93324F" w:rsidR="009222D2" w:rsidRPr="00FF0C0B" w:rsidRDefault="009222D2">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1</w:t>
            </w:r>
            <w:r w:rsidRPr="00FF0C0B">
              <w:rPr>
                <w:rFonts w:ascii="宋体" w:eastAsia="宋体" w:hAnsi="宋体" w:cs="Times New Roman"/>
                <w:szCs w:val="21"/>
              </w:rPr>
              <w:t>1.5</w:t>
            </w:r>
          </w:p>
        </w:tc>
        <w:tc>
          <w:tcPr>
            <w:tcW w:w="2155" w:type="dxa"/>
            <w:vAlign w:val="center"/>
          </w:tcPr>
          <w:p w14:paraId="7CAE7245" w14:textId="1FEB9B88" w:rsidR="009222D2" w:rsidRPr="00FF0C0B" w:rsidRDefault="009222D2">
            <w:pPr>
              <w:wordWrap w:val="0"/>
              <w:snapToGrid w:val="0"/>
              <w:spacing w:line="276" w:lineRule="auto"/>
              <w:jc w:val="center"/>
              <w:rPr>
                <w:rFonts w:ascii="宋体" w:eastAsia="宋体" w:hAnsi="宋体" w:cs="Times New Roman"/>
                <w:szCs w:val="21"/>
                <w:u w:val="single"/>
              </w:rPr>
            </w:pPr>
            <w:r w:rsidRPr="00FF0C0B">
              <w:rPr>
                <w:rFonts w:ascii="宋体" w:eastAsia="宋体" w:hAnsi="宋体" w:cs="Times New Roman" w:hint="eastAsia"/>
                <w:szCs w:val="21"/>
                <w:u w:val="single"/>
              </w:rPr>
              <w:t>监理机构人员配备要求</w:t>
            </w:r>
          </w:p>
        </w:tc>
        <w:tc>
          <w:tcPr>
            <w:tcW w:w="5386" w:type="dxa"/>
            <w:vAlign w:val="center"/>
          </w:tcPr>
          <w:p w14:paraId="4B62BB20" w14:textId="1B73B536" w:rsidR="009222D2" w:rsidRPr="00FF0C0B" w:rsidRDefault="009222D2" w:rsidP="009222D2">
            <w:pPr>
              <w:wordWrap w:val="0"/>
              <w:snapToGrid w:val="0"/>
              <w:spacing w:line="276" w:lineRule="auto"/>
              <w:rPr>
                <w:rFonts w:ascii="宋体" w:eastAsia="宋体" w:hAnsi="宋体" w:cs="Times New Roman"/>
                <w:szCs w:val="21"/>
                <w:u w:val="single"/>
              </w:rPr>
            </w:pPr>
            <w:r w:rsidRPr="00FF0C0B">
              <w:rPr>
                <w:rFonts w:ascii="宋体" w:eastAsia="宋体" w:hAnsi="宋体" w:cs="Times New Roman" w:hint="eastAsia"/>
                <w:szCs w:val="21"/>
                <w:u w:val="single"/>
              </w:rPr>
              <w:t>监理机构人员配备要求：详见本须知后附表。</w:t>
            </w:r>
          </w:p>
        </w:tc>
      </w:tr>
      <w:tr w:rsidR="00FF0C0B" w:rsidRPr="00FF0C0B" w14:paraId="06ECA5D5" w14:textId="77777777" w:rsidTr="0048513D">
        <w:trPr>
          <w:gridAfter w:val="1"/>
          <w:wAfter w:w="6" w:type="dxa"/>
          <w:trHeight w:val="20"/>
        </w:trPr>
        <w:tc>
          <w:tcPr>
            <w:tcW w:w="1101" w:type="dxa"/>
            <w:vAlign w:val="center"/>
          </w:tcPr>
          <w:p w14:paraId="37D514E4" w14:textId="6E9687F5" w:rsidR="009222D2" w:rsidRPr="00FF0C0B" w:rsidRDefault="009222D2" w:rsidP="009222D2">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1</w:t>
            </w:r>
            <w:r w:rsidRPr="00FF0C0B">
              <w:rPr>
                <w:rFonts w:ascii="宋体" w:eastAsia="宋体" w:hAnsi="宋体" w:cs="Times New Roman"/>
                <w:szCs w:val="21"/>
              </w:rPr>
              <w:t>1.6</w:t>
            </w:r>
          </w:p>
        </w:tc>
        <w:tc>
          <w:tcPr>
            <w:tcW w:w="2155" w:type="dxa"/>
            <w:vMerge w:val="restart"/>
            <w:vAlign w:val="center"/>
          </w:tcPr>
          <w:p w14:paraId="048F3710" w14:textId="2A00A61C" w:rsidR="009222D2" w:rsidRPr="00FF0C0B" w:rsidRDefault="009222D2" w:rsidP="009222D2">
            <w:pPr>
              <w:wordWrap w:val="0"/>
              <w:snapToGrid w:val="0"/>
              <w:spacing w:line="276" w:lineRule="auto"/>
              <w:jc w:val="center"/>
              <w:rPr>
                <w:rFonts w:ascii="宋体" w:eastAsia="宋体" w:hAnsi="宋体" w:cs="Times New Roman"/>
                <w:szCs w:val="21"/>
                <w:u w:val="single"/>
              </w:rPr>
            </w:pPr>
            <w:r w:rsidRPr="00FF0C0B">
              <w:rPr>
                <w:rFonts w:ascii="宋体" w:eastAsia="宋体" w:hAnsi="宋体" w:cs="Times New Roman" w:hint="eastAsia"/>
                <w:szCs w:val="21"/>
                <w:u w:val="single"/>
              </w:rPr>
              <w:t>其他</w:t>
            </w:r>
          </w:p>
        </w:tc>
        <w:tc>
          <w:tcPr>
            <w:tcW w:w="5386" w:type="dxa"/>
            <w:vAlign w:val="center"/>
          </w:tcPr>
          <w:p w14:paraId="05401830" w14:textId="4A0F27D8" w:rsidR="009222D2" w:rsidRPr="00FF0C0B" w:rsidRDefault="009222D2" w:rsidP="009222D2">
            <w:pPr>
              <w:wordWrap w:val="0"/>
              <w:snapToGrid w:val="0"/>
              <w:spacing w:line="276" w:lineRule="auto"/>
              <w:rPr>
                <w:rFonts w:ascii="宋体" w:eastAsia="宋体" w:hAnsi="宋体" w:cs="Times New Roman"/>
                <w:szCs w:val="21"/>
                <w:u w:val="single"/>
              </w:rPr>
            </w:pPr>
            <w:r w:rsidRPr="00FF0C0B">
              <w:rPr>
                <w:rFonts w:ascii="宋体" w:eastAsia="宋体" w:hAnsi="宋体" w:hint="eastAsia"/>
                <w:szCs w:val="21"/>
                <w:u w:val="single"/>
              </w:rPr>
              <w:t>排名第一的中标候选人放弃中标、或因不可抗力提出不能履行合同，第一中标候选人（中标人）委派的总监理工程师（项目负责人）被查出不符合任职数量规定的，招标人可以确定排名第二的中标候选人为中标人。</w:t>
            </w:r>
          </w:p>
        </w:tc>
      </w:tr>
      <w:tr w:rsidR="00FF0C0B" w:rsidRPr="00FF0C0B" w14:paraId="5317E256" w14:textId="77777777" w:rsidTr="0048513D">
        <w:trPr>
          <w:gridAfter w:val="1"/>
          <w:wAfter w:w="6" w:type="dxa"/>
          <w:trHeight w:val="20"/>
        </w:trPr>
        <w:tc>
          <w:tcPr>
            <w:tcW w:w="1101" w:type="dxa"/>
            <w:vAlign w:val="center"/>
          </w:tcPr>
          <w:p w14:paraId="4342525D" w14:textId="39659349" w:rsidR="009222D2" w:rsidRPr="00FF0C0B" w:rsidRDefault="009222D2" w:rsidP="009222D2">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1</w:t>
            </w:r>
            <w:r w:rsidRPr="00FF0C0B">
              <w:rPr>
                <w:rFonts w:ascii="宋体" w:eastAsia="宋体" w:hAnsi="宋体" w:cs="Times New Roman"/>
                <w:szCs w:val="21"/>
              </w:rPr>
              <w:t>1.7</w:t>
            </w:r>
          </w:p>
        </w:tc>
        <w:tc>
          <w:tcPr>
            <w:tcW w:w="2155" w:type="dxa"/>
            <w:vMerge/>
            <w:vAlign w:val="center"/>
          </w:tcPr>
          <w:p w14:paraId="625E8815" w14:textId="77777777" w:rsidR="009222D2" w:rsidRPr="00FF0C0B" w:rsidRDefault="009222D2" w:rsidP="009222D2">
            <w:pPr>
              <w:wordWrap w:val="0"/>
              <w:snapToGrid w:val="0"/>
              <w:spacing w:line="276" w:lineRule="auto"/>
              <w:jc w:val="center"/>
              <w:rPr>
                <w:rFonts w:ascii="宋体" w:eastAsia="宋体" w:hAnsi="宋体" w:cs="Times New Roman"/>
                <w:szCs w:val="21"/>
                <w:u w:val="single"/>
              </w:rPr>
            </w:pPr>
          </w:p>
        </w:tc>
        <w:tc>
          <w:tcPr>
            <w:tcW w:w="5386" w:type="dxa"/>
            <w:vAlign w:val="center"/>
          </w:tcPr>
          <w:p w14:paraId="5F9786B6" w14:textId="4278555F" w:rsidR="009222D2" w:rsidRPr="00FF0C0B" w:rsidRDefault="009222D2" w:rsidP="009222D2">
            <w:pPr>
              <w:wordWrap w:val="0"/>
              <w:snapToGrid w:val="0"/>
              <w:spacing w:line="276" w:lineRule="auto"/>
              <w:rPr>
                <w:rFonts w:ascii="宋体" w:eastAsia="宋体" w:hAnsi="宋体" w:cs="Times New Roman"/>
                <w:szCs w:val="21"/>
                <w:u w:val="single"/>
              </w:rPr>
            </w:pPr>
            <w:r w:rsidRPr="00FF0C0B">
              <w:rPr>
                <w:rFonts w:ascii="宋体" w:eastAsia="宋体" w:hAnsi="宋体"/>
                <w:szCs w:val="21"/>
                <w:u w:val="single"/>
              </w:rPr>
              <w:t>中标人应督促施工单位严格履行施工合同关于严格按施工招标文件要求及投标文件承诺内容投入相应数量及比例的新能源工程车的相关约定，若发现施工单位出现未按施工合同履约或兑现投标承诺情形时，且中标人怠于履行监理职责的，招标人有权要求中标人按施工单位缺少投入的新能源工程车2000元/台支付违约金。</w:t>
            </w:r>
          </w:p>
        </w:tc>
      </w:tr>
      <w:tr w:rsidR="00FF0C0B" w:rsidRPr="00FF0C0B" w14:paraId="00F87E2B" w14:textId="77777777" w:rsidTr="0048513D">
        <w:trPr>
          <w:gridAfter w:val="1"/>
          <w:wAfter w:w="6" w:type="dxa"/>
          <w:trHeight w:val="20"/>
        </w:trPr>
        <w:tc>
          <w:tcPr>
            <w:tcW w:w="1101" w:type="dxa"/>
            <w:vAlign w:val="center"/>
          </w:tcPr>
          <w:p w14:paraId="1EA93B4D" w14:textId="6B975033" w:rsidR="009222D2" w:rsidRPr="00FF0C0B" w:rsidRDefault="009222D2" w:rsidP="009222D2">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1</w:t>
            </w:r>
            <w:r w:rsidRPr="00FF0C0B">
              <w:rPr>
                <w:rFonts w:ascii="宋体" w:eastAsia="宋体" w:hAnsi="宋体" w:cs="Times New Roman"/>
                <w:szCs w:val="21"/>
              </w:rPr>
              <w:t>1.8</w:t>
            </w:r>
          </w:p>
        </w:tc>
        <w:tc>
          <w:tcPr>
            <w:tcW w:w="2155" w:type="dxa"/>
            <w:vAlign w:val="center"/>
          </w:tcPr>
          <w:p w14:paraId="5D54C3C0" w14:textId="27B7B68B" w:rsidR="009222D2" w:rsidRPr="00FF0C0B" w:rsidRDefault="009222D2" w:rsidP="009222D2">
            <w:pPr>
              <w:wordWrap w:val="0"/>
              <w:snapToGrid w:val="0"/>
              <w:spacing w:line="276" w:lineRule="auto"/>
              <w:jc w:val="center"/>
              <w:rPr>
                <w:rFonts w:ascii="宋体" w:eastAsia="宋体" w:hAnsi="宋体" w:cs="Times New Roman"/>
                <w:szCs w:val="21"/>
                <w:u w:val="single"/>
              </w:rPr>
            </w:pPr>
            <w:r w:rsidRPr="00FF0C0B">
              <w:rPr>
                <w:rFonts w:ascii="宋体" w:eastAsia="宋体" w:hAnsi="宋体" w:hint="eastAsia"/>
                <w:szCs w:val="21"/>
                <w:u w:val="single"/>
              </w:rPr>
              <w:t>否决性条款</w:t>
            </w:r>
          </w:p>
        </w:tc>
        <w:tc>
          <w:tcPr>
            <w:tcW w:w="5386" w:type="dxa"/>
            <w:vAlign w:val="center"/>
          </w:tcPr>
          <w:p w14:paraId="4DE2B87B" w14:textId="77777777" w:rsidR="009222D2" w:rsidRPr="00FF0C0B" w:rsidRDefault="009222D2" w:rsidP="009222D2">
            <w:pPr>
              <w:rPr>
                <w:rFonts w:ascii="宋体" w:eastAsia="宋体" w:hAnsi="宋体"/>
                <w:szCs w:val="21"/>
                <w:u w:val="single"/>
              </w:rPr>
            </w:pPr>
            <w:r w:rsidRPr="00FF0C0B">
              <w:rPr>
                <w:rFonts w:ascii="宋体" w:eastAsia="宋体" w:hAnsi="宋体" w:hint="eastAsia"/>
                <w:szCs w:val="21"/>
                <w:u w:val="single"/>
              </w:rPr>
              <w:t>一、拒绝受理投标文件的情形</w:t>
            </w:r>
          </w:p>
          <w:p w14:paraId="0DCC1330" w14:textId="77777777" w:rsidR="009222D2" w:rsidRPr="00FF0C0B" w:rsidRDefault="009222D2" w:rsidP="009222D2">
            <w:pPr>
              <w:rPr>
                <w:rFonts w:ascii="宋体" w:eastAsia="宋体" w:hAnsi="宋体"/>
                <w:szCs w:val="21"/>
                <w:u w:val="single"/>
              </w:rPr>
            </w:pPr>
            <w:r w:rsidRPr="00FF0C0B">
              <w:rPr>
                <w:rFonts w:ascii="宋体" w:eastAsia="宋体" w:hAnsi="宋体" w:hint="eastAsia"/>
                <w:szCs w:val="21"/>
                <w:u w:val="single"/>
              </w:rPr>
              <w:t>1、投标人未在投标截止时间（开标时间）前,通过电子招标投标交易平台投标登记并上传电子投标文件的；</w:t>
            </w:r>
          </w:p>
          <w:p w14:paraId="6908DD5F" w14:textId="77777777" w:rsidR="009222D2" w:rsidRPr="00FF0C0B" w:rsidRDefault="009222D2" w:rsidP="009222D2">
            <w:pPr>
              <w:rPr>
                <w:rFonts w:ascii="宋体" w:eastAsia="宋体" w:hAnsi="宋体"/>
                <w:szCs w:val="21"/>
                <w:u w:val="single"/>
              </w:rPr>
            </w:pPr>
            <w:r w:rsidRPr="00FF0C0B">
              <w:rPr>
                <w:rFonts w:ascii="宋体" w:eastAsia="宋体" w:hAnsi="宋体" w:hint="eastAsia"/>
                <w:szCs w:val="21"/>
                <w:u w:val="single"/>
              </w:rPr>
              <w:t>2、投标人未在规定时间内通过电子招标投标交易平台对已递交的电子投标文件进行解密的；</w:t>
            </w:r>
          </w:p>
          <w:p w14:paraId="1421638D" w14:textId="77777777" w:rsidR="009222D2" w:rsidRPr="00FF0C0B" w:rsidRDefault="009222D2" w:rsidP="009222D2">
            <w:pPr>
              <w:rPr>
                <w:rFonts w:ascii="宋体" w:eastAsia="宋体" w:hAnsi="宋体"/>
                <w:szCs w:val="21"/>
                <w:u w:val="single"/>
              </w:rPr>
            </w:pPr>
            <w:r w:rsidRPr="00FF0C0B">
              <w:rPr>
                <w:rFonts w:ascii="宋体" w:eastAsia="宋体" w:hAnsi="宋体" w:hint="eastAsia"/>
                <w:szCs w:val="21"/>
                <w:u w:val="single"/>
              </w:rPr>
              <w:t>二、作无效投标的情形</w:t>
            </w:r>
          </w:p>
          <w:p w14:paraId="17E6813B" w14:textId="5FF4CA20" w:rsidR="009222D2" w:rsidRPr="00FF0C0B" w:rsidRDefault="009222D2" w:rsidP="009222D2">
            <w:pPr>
              <w:wordWrap w:val="0"/>
              <w:snapToGrid w:val="0"/>
              <w:spacing w:line="276" w:lineRule="auto"/>
              <w:rPr>
                <w:rFonts w:ascii="宋体" w:eastAsia="宋体" w:hAnsi="宋体" w:cs="Times New Roman"/>
                <w:szCs w:val="21"/>
                <w:u w:val="single"/>
              </w:rPr>
            </w:pPr>
            <w:r w:rsidRPr="00FF0C0B">
              <w:rPr>
                <w:rFonts w:ascii="宋体" w:eastAsia="宋体" w:hAnsi="宋体" w:hint="eastAsia"/>
                <w:szCs w:val="21"/>
                <w:u w:val="single"/>
              </w:rPr>
              <w:t>1、投标文件不符合招标文件评标办法中形式评审标准、资格评审标准、响应性评审标准的要求。</w:t>
            </w:r>
          </w:p>
        </w:tc>
      </w:tr>
      <w:tr w:rsidR="00FF0C0B" w:rsidRPr="00FF0C0B" w14:paraId="51846767" w14:textId="77777777" w:rsidTr="0048513D">
        <w:trPr>
          <w:gridAfter w:val="1"/>
          <w:wAfter w:w="6" w:type="dxa"/>
          <w:trHeight w:val="20"/>
        </w:trPr>
        <w:tc>
          <w:tcPr>
            <w:tcW w:w="1101" w:type="dxa"/>
            <w:vAlign w:val="center"/>
          </w:tcPr>
          <w:p w14:paraId="0887DA1D" w14:textId="43A459CF" w:rsidR="009222D2" w:rsidRPr="00FF0C0B" w:rsidRDefault="009222D2" w:rsidP="009222D2">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1</w:t>
            </w:r>
            <w:r w:rsidRPr="00FF0C0B">
              <w:rPr>
                <w:rFonts w:ascii="宋体" w:eastAsia="宋体" w:hAnsi="宋体" w:cs="Times New Roman"/>
                <w:szCs w:val="21"/>
              </w:rPr>
              <w:t>1.9</w:t>
            </w:r>
          </w:p>
        </w:tc>
        <w:tc>
          <w:tcPr>
            <w:tcW w:w="2155" w:type="dxa"/>
            <w:vAlign w:val="center"/>
          </w:tcPr>
          <w:p w14:paraId="5EC7456D" w14:textId="0ED14246" w:rsidR="009222D2" w:rsidRPr="00FF0C0B" w:rsidRDefault="009222D2" w:rsidP="009222D2">
            <w:pPr>
              <w:wordWrap w:val="0"/>
              <w:snapToGrid w:val="0"/>
              <w:spacing w:line="276" w:lineRule="auto"/>
              <w:jc w:val="center"/>
              <w:rPr>
                <w:rFonts w:ascii="宋体" w:eastAsia="宋体" w:hAnsi="宋体" w:cs="Times New Roman"/>
                <w:szCs w:val="21"/>
                <w:u w:val="single"/>
              </w:rPr>
            </w:pPr>
            <w:r w:rsidRPr="00FF0C0B">
              <w:rPr>
                <w:rFonts w:ascii="宋体" w:eastAsia="宋体" w:hAnsi="宋体" w:hint="eastAsia"/>
                <w:szCs w:val="21"/>
                <w:u w:val="single"/>
              </w:rPr>
              <w:t>专家酬劳标准</w:t>
            </w:r>
          </w:p>
        </w:tc>
        <w:tc>
          <w:tcPr>
            <w:tcW w:w="5386" w:type="dxa"/>
            <w:vAlign w:val="center"/>
          </w:tcPr>
          <w:p w14:paraId="1DBF5DF6" w14:textId="0CE82C08" w:rsidR="009222D2" w:rsidRPr="00FF0C0B" w:rsidRDefault="009222D2" w:rsidP="009222D2">
            <w:pPr>
              <w:wordWrap w:val="0"/>
              <w:snapToGrid w:val="0"/>
              <w:spacing w:line="276" w:lineRule="auto"/>
              <w:rPr>
                <w:rFonts w:ascii="宋体" w:eastAsia="宋体" w:hAnsi="宋体" w:cs="Times New Roman"/>
                <w:szCs w:val="21"/>
                <w:u w:val="single"/>
              </w:rPr>
            </w:pPr>
            <w:r w:rsidRPr="00FF0C0B">
              <w:rPr>
                <w:rFonts w:ascii="宋体" w:eastAsia="宋体" w:hAnsi="宋体" w:cs="宋体" w:hint="eastAsia"/>
                <w:szCs w:val="21"/>
                <w:u w:val="single"/>
              </w:rPr>
              <w:t>招标代理机构应严格按照《广东省政务服务和数据管理局关于印发广东省综合评标评审专家库评标专家劳务报酬管理办法的通知》（粤政数〔2025〕11号）的规定向评标专家支付酬金，不得额外支付费用。评标专家对符合《广东省综合评标评审专家库评标专家劳务报酬管理办法》的规定计取的专家报酬不得有异议。若评标时已发布新规定的，按新规执行。</w:t>
            </w:r>
          </w:p>
        </w:tc>
      </w:tr>
      <w:tr w:rsidR="009222D2" w:rsidRPr="00FF0C0B" w14:paraId="626BDEA2" w14:textId="77777777" w:rsidTr="0048513D">
        <w:trPr>
          <w:gridAfter w:val="1"/>
          <w:wAfter w:w="6" w:type="dxa"/>
          <w:trHeight w:val="20"/>
        </w:trPr>
        <w:tc>
          <w:tcPr>
            <w:tcW w:w="1101" w:type="dxa"/>
            <w:vAlign w:val="center"/>
          </w:tcPr>
          <w:p w14:paraId="4326805B" w14:textId="25A85BB8" w:rsidR="009222D2" w:rsidRPr="00FF0C0B" w:rsidRDefault="009222D2" w:rsidP="009222D2">
            <w:pPr>
              <w:wordWrap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1</w:t>
            </w:r>
            <w:r w:rsidRPr="00FF0C0B">
              <w:rPr>
                <w:rFonts w:ascii="宋体" w:eastAsia="宋体" w:hAnsi="宋体" w:cs="Times New Roman"/>
                <w:szCs w:val="21"/>
              </w:rPr>
              <w:t>1.10</w:t>
            </w:r>
          </w:p>
        </w:tc>
        <w:tc>
          <w:tcPr>
            <w:tcW w:w="2155" w:type="dxa"/>
            <w:vAlign w:val="center"/>
          </w:tcPr>
          <w:p w14:paraId="37170451" w14:textId="6002229E" w:rsidR="009222D2" w:rsidRPr="00FF0C0B" w:rsidRDefault="009222D2" w:rsidP="009222D2">
            <w:pPr>
              <w:wordWrap w:val="0"/>
              <w:snapToGrid w:val="0"/>
              <w:spacing w:line="276" w:lineRule="auto"/>
              <w:jc w:val="center"/>
              <w:rPr>
                <w:rFonts w:ascii="宋体" w:eastAsia="宋体" w:hAnsi="宋体" w:cs="Times New Roman"/>
                <w:szCs w:val="21"/>
                <w:u w:val="single"/>
              </w:rPr>
            </w:pPr>
            <w:r w:rsidRPr="00FF0C0B">
              <w:rPr>
                <w:rFonts w:ascii="宋体" w:eastAsia="宋体" w:hAnsi="宋体" w:cs="宋体" w:hint="eastAsia"/>
                <w:szCs w:val="21"/>
                <w:u w:val="single"/>
              </w:rPr>
              <w:t>投标报价得分评审优惠政策</w:t>
            </w:r>
          </w:p>
        </w:tc>
        <w:tc>
          <w:tcPr>
            <w:tcW w:w="5386" w:type="dxa"/>
            <w:vAlign w:val="center"/>
          </w:tcPr>
          <w:p w14:paraId="4CF6E967" w14:textId="77777777" w:rsidR="009222D2" w:rsidRPr="00FF0C0B" w:rsidRDefault="009222D2" w:rsidP="009222D2">
            <w:pPr>
              <w:snapToGrid w:val="0"/>
              <w:rPr>
                <w:rFonts w:ascii="宋体" w:eastAsia="宋体" w:hAnsi="宋体" w:cs="宋体"/>
                <w:szCs w:val="21"/>
                <w:u w:val="single"/>
              </w:rPr>
            </w:pPr>
            <w:r w:rsidRPr="00FF0C0B">
              <w:rPr>
                <w:rFonts w:ascii="宋体" w:eastAsia="宋体" w:hAnsi="宋体" w:cs="宋体" w:hint="eastAsia"/>
                <w:szCs w:val="21"/>
                <w:u w:val="single"/>
              </w:rPr>
              <w:t>（1）根据《广东省政府采购促进中小企业发展实施细则(试行)》要求，对符合《政府采购促进中小企业发展管理办法》的投标人，给予相应的价格评审优惠。</w:t>
            </w:r>
          </w:p>
          <w:p w14:paraId="376504BC" w14:textId="77777777" w:rsidR="009222D2" w:rsidRPr="00FF0C0B" w:rsidRDefault="009222D2" w:rsidP="009222D2">
            <w:pPr>
              <w:snapToGrid w:val="0"/>
              <w:rPr>
                <w:rFonts w:ascii="宋体" w:eastAsia="宋体" w:hAnsi="宋体" w:cs="宋体"/>
                <w:szCs w:val="21"/>
                <w:u w:val="single"/>
              </w:rPr>
            </w:pPr>
            <w:r w:rsidRPr="00FF0C0B">
              <w:rPr>
                <w:rFonts w:ascii="宋体" w:eastAsia="宋体" w:hAnsi="宋体" w:cs="宋体" w:hint="eastAsia"/>
                <w:szCs w:val="21"/>
                <w:u w:val="single"/>
              </w:rPr>
              <w:t>（2）本招标项目评标计算价格分时，对小微企业投标的，在采用原报价进行评分的基础上增加其价格得分的5%作为其价格分，若原报价己满分，仍可突破满分上限继续享受加分优惠，以实际计算结果作为最终价格分。</w:t>
            </w:r>
          </w:p>
          <w:p w14:paraId="397384DA" w14:textId="77777777" w:rsidR="009222D2" w:rsidRPr="00FF0C0B" w:rsidRDefault="009222D2" w:rsidP="009222D2">
            <w:pPr>
              <w:snapToGrid w:val="0"/>
              <w:rPr>
                <w:rFonts w:ascii="宋体" w:eastAsia="宋体" w:hAnsi="宋体" w:cs="宋体"/>
                <w:szCs w:val="21"/>
                <w:u w:val="single"/>
              </w:rPr>
            </w:pPr>
            <w:r w:rsidRPr="00FF0C0B">
              <w:rPr>
                <w:rFonts w:ascii="宋体" w:eastAsia="宋体" w:hAnsi="宋体" w:cs="宋体" w:hint="eastAsia"/>
                <w:szCs w:val="21"/>
                <w:u w:val="single"/>
              </w:rPr>
              <w:t>（3）投标人应按《政府采购促进中小企业发展管理办法》规定出具《中小企业声明函》，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1FBC6FE5" w14:textId="77777777" w:rsidR="009222D2" w:rsidRPr="00FF0C0B" w:rsidRDefault="009222D2" w:rsidP="009222D2">
            <w:pPr>
              <w:snapToGrid w:val="0"/>
              <w:rPr>
                <w:rFonts w:ascii="宋体" w:eastAsia="宋体" w:hAnsi="宋体" w:cs="宋体"/>
                <w:szCs w:val="21"/>
                <w:u w:val="single"/>
              </w:rPr>
            </w:pPr>
            <w:r w:rsidRPr="00FF0C0B">
              <w:rPr>
                <w:rFonts w:ascii="宋体" w:eastAsia="宋体" w:hAnsi="宋体" w:cs="宋体" w:hint="eastAsia"/>
                <w:szCs w:val="21"/>
                <w:u w:val="single"/>
              </w:rPr>
              <w:t>(4)小微企业划分标准按照《工业和信息化部 国家统计局国家发展和改革委员会财政部关于印发中小企业划型标准规定的通知》(工信部联企业(2011)300号)执行。本招标项目属于其他未列明行业。从业人员300人以下的为中小微型企业。其中，从业人员100人及以上的为中型企业;从业人员10人及以上的为小型企业;从业人员10人以下的为微型企业。</w:t>
            </w:r>
          </w:p>
          <w:p w14:paraId="1B1D6FB9" w14:textId="77777777" w:rsidR="009222D2" w:rsidRPr="00FF0C0B" w:rsidRDefault="009222D2" w:rsidP="009222D2">
            <w:pPr>
              <w:jc w:val="left"/>
              <w:rPr>
                <w:rFonts w:ascii="宋体" w:eastAsia="宋体" w:hAnsi="宋体"/>
                <w:szCs w:val="21"/>
                <w:u w:val="single"/>
              </w:rPr>
            </w:pPr>
            <w:r w:rsidRPr="00FF0C0B">
              <w:rPr>
                <w:rFonts w:ascii="宋体" w:eastAsia="宋体" w:hAnsi="宋体" w:hint="eastAsia"/>
                <w:szCs w:val="21"/>
                <w:u w:val="single"/>
              </w:rPr>
              <w:t>注:(1)中小微企业，是指在中华人民共和国境内依法设立，依据国务院批准的中小企业划分标准确定的中型企业、小型企业和微型企业，但与大企业的负责人为同一人，或者与大企业存在直接控股、管理关系的除外。</w:t>
            </w:r>
          </w:p>
          <w:p w14:paraId="090D686D" w14:textId="5353C347" w:rsidR="009222D2" w:rsidRPr="00FF0C0B" w:rsidRDefault="009222D2" w:rsidP="009222D2">
            <w:pPr>
              <w:wordWrap w:val="0"/>
              <w:snapToGrid w:val="0"/>
              <w:spacing w:line="276" w:lineRule="auto"/>
              <w:rPr>
                <w:rFonts w:ascii="宋体" w:eastAsia="宋体" w:hAnsi="宋体" w:cs="Times New Roman"/>
                <w:szCs w:val="21"/>
                <w:u w:val="single"/>
              </w:rPr>
            </w:pPr>
            <w:r w:rsidRPr="00FF0C0B">
              <w:rPr>
                <w:rFonts w:ascii="宋体" w:eastAsia="宋体" w:hAnsi="宋体" w:hint="eastAsia"/>
                <w:szCs w:val="21"/>
                <w:u w:val="single"/>
              </w:rPr>
              <w:t>(2)公示期间如有异议、投诉的，被异议、投诉单位需提供注册登记所在地的县级以上人民政府中小企业主管部门认定函。</w:t>
            </w:r>
          </w:p>
        </w:tc>
      </w:tr>
    </w:tbl>
    <w:p w14:paraId="6FF431D1" w14:textId="77777777" w:rsidR="009222D2" w:rsidRPr="00FF0C0B" w:rsidRDefault="009222D2">
      <w:pPr>
        <w:widowControl/>
        <w:wordWrap w:val="0"/>
        <w:jc w:val="left"/>
        <w:rPr>
          <w:rFonts w:ascii="宋体" w:eastAsia="宋体" w:hAnsi="宋体" w:cs="Times New Roman"/>
          <w:b/>
          <w:sz w:val="28"/>
          <w:szCs w:val="20"/>
        </w:rPr>
      </w:pPr>
    </w:p>
    <w:p w14:paraId="4A0E7FE1" w14:textId="77777777" w:rsidR="009222D2" w:rsidRPr="00FF0C0B" w:rsidRDefault="009222D2">
      <w:pPr>
        <w:widowControl/>
        <w:jc w:val="left"/>
        <w:rPr>
          <w:rFonts w:ascii="宋体" w:eastAsia="宋体" w:hAnsi="宋体" w:cs="Times New Roman"/>
          <w:b/>
          <w:sz w:val="28"/>
          <w:szCs w:val="20"/>
        </w:rPr>
      </w:pPr>
      <w:r w:rsidRPr="00FF0C0B">
        <w:rPr>
          <w:rFonts w:ascii="宋体" w:eastAsia="宋体" w:hAnsi="宋体" w:cs="Times New Roman"/>
          <w:b/>
          <w:sz w:val="28"/>
          <w:szCs w:val="20"/>
        </w:rPr>
        <w:br w:type="page"/>
      </w:r>
    </w:p>
    <w:p w14:paraId="016C3A8A" w14:textId="2D841E42" w:rsidR="009222D2" w:rsidRPr="00FF0C0B" w:rsidRDefault="009222D2" w:rsidP="009222D2">
      <w:pPr>
        <w:jc w:val="left"/>
        <w:outlineLvl w:val="1"/>
        <w:rPr>
          <w:rFonts w:ascii="宋体" w:eastAsia="宋体" w:hAnsi="宋体" w:cs="Times New Roman"/>
          <w:b/>
          <w:sz w:val="32"/>
          <w:szCs w:val="20"/>
        </w:rPr>
      </w:pPr>
      <w:r w:rsidRPr="00FF0C0B">
        <w:rPr>
          <w:rFonts w:ascii="宋体" w:eastAsia="宋体" w:hAnsi="宋体" w:cs="Times New Roman" w:hint="eastAsia"/>
          <w:b/>
          <w:sz w:val="32"/>
          <w:szCs w:val="20"/>
        </w:rPr>
        <w:t>本项目拟投入的监理机构人员配备要求：</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1167"/>
        <w:gridCol w:w="992"/>
        <w:gridCol w:w="3119"/>
        <w:gridCol w:w="1701"/>
      </w:tblGrid>
      <w:tr w:rsidR="00FF0C0B" w:rsidRPr="00FF0C0B" w14:paraId="674704D1" w14:textId="77777777" w:rsidTr="00A50A70">
        <w:trPr>
          <w:trHeight w:val="564"/>
        </w:trPr>
        <w:tc>
          <w:tcPr>
            <w:tcW w:w="1663" w:type="dxa"/>
            <w:vAlign w:val="center"/>
          </w:tcPr>
          <w:p w14:paraId="300E837F" w14:textId="77777777" w:rsidR="009222D2" w:rsidRPr="00FF0C0B" w:rsidRDefault="009222D2" w:rsidP="009222D2">
            <w:pPr>
              <w:spacing w:line="276" w:lineRule="auto"/>
              <w:jc w:val="center"/>
              <w:rPr>
                <w:rFonts w:ascii="宋体" w:eastAsia="宋体" w:hAnsi="宋体" w:cs="Times New Roman"/>
                <w:b/>
                <w:bCs/>
                <w:szCs w:val="21"/>
              </w:rPr>
            </w:pPr>
            <w:r w:rsidRPr="00FF0C0B">
              <w:rPr>
                <w:rFonts w:ascii="宋体" w:eastAsia="宋体" w:hAnsi="宋体" w:cs="Times New Roman" w:hint="eastAsia"/>
                <w:b/>
                <w:bCs/>
                <w:szCs w:val="21"/>
              </w:rPr>
              <w:t>岗位</w:t>
            </w:r>
          </w:p>
        </w:tc>
        <w:tc>
          <w:tcPr>
            <w:tcW w:w="1167" w:type="dxa"/>
            <w:vAlign w:val="center"/>
          </w:tcPr>
          <w:p w14:paraId="37D75DEE" w14:textId="77777777" w:rsidR="009222D2" w:rsidRPr="00FF0C0B" w:rsidRDefault="009222D2" w:rsidP="009222D2">
            <w:pPr>
              <w:spacing w:line="276" w:lineRule="auto"/>
              <w:jc w:val="center"/>
              <w:rPr>
                <w:rFonts w:ascii="宋体" w:eastAsia="宋体" w:hAnsi="宋体" w:cs="Times New Roman"/>
                <w:b/>
                <w:bCs/>
                <w:szCs w:val="21"/>
              </w:rPr>
            </w:pPr>
            <w:r w:rsidRPr="00FF0C0B">
              <w:rPr>
                <w:rFonts w:ascii="宋体" w:eastAsia="宋体" w:hAnsi="宋体" w:cs="Times New Roman" w:hint="eastAsia"/>
                <w:b/>
                <w:bCs/>
                <w:szCs w:val="21"/>
              </w:rPr>
              <w:t>人员要求</w:t>
            </w:r>
          </w:p>
        </w:tc>
        <w:tc>
          <w:tcPr>
            <w:tcW w:w="5812" w:type="dxa"/>
            <w:gridSpan w:val="3"/>
            <w:vAlign w:val="center"/>
          </w:tcPr>
          <w:p w14:paraId="5C3B3AAE" w14:textId="77777777" w:rsidR="009222D2" w:rsidRPr="00FF0C0B" w:rsidRDefault="009222D2" w:rsidP="009222D2">
            <w:pPr>
              <w:spacing w:line="276" w:lineRule="auto"/>
              <w:jc w:val="center"/>
              <w:rPr>
                <w:rFonts w:ascii="宋体" w:eastAsia="宋体" w:hAnsi="宋体" w:cs="Times New Roman"/>
                <w:b/>
                <w:bCs/>
                <w:szCs w:val="21"/>
              </w:rPr>
            </w:pPr>
            <w:r w:rsidRPr="00FF0C0B">
              <w:rPr>
                <w:rFonts w:ascii="宋体" w:eastAsia="宋体" w:hAnsi="宋体" w:cs="Times New Roman" w:hint="eastAsia"/>
                <w:b/>
                <w:bCs/>
                <w:szCs w:val="21"/>
              </w:rPr>
              <w:t>持证上岗要求</w:t>
            </w:r>
          </w:p>
        </w:tc>
      </w:tr>
      <w:tr w:rsidR="00FF0C0B" w:rsidRPr="00FF0C0B" w14:paraId="20698ABA" w14:textId="77777777" w:rsidTr="00A50A70">
        <w:trPr>
          <w:trHeight w:val="20"/>
        </w:trPr>
        <w:tc>
          <w:tcPr>
            <w:tcW w:w="1663" w:type="dxa"/>
            <w:vAlign w:val="center"/>
          </w:tcPr>
          <w:p w14:paraId="2A90BD70" w14:textId="77777777" w:rsidR="009222D2" w:rsidRPr="00FF0C0B" w:rsidRDefault="009222D2" w:rsidP="009222D2">
            <w:pPr>
              <w:spacing w:line="276" w:lineRule="auto"/>
              <w:jc w:val="center"/>
              <w:rPr>
                <w:rFonts w:ascii="宋体" w:eastAsia="宋体" w:hAnsi="宋体" w:cs="Times New Roman"/>
                <w:szCs w:val="21"/>
              </w:rPr>
            </w:pPr>
            <w:r w:rsidRPr="00FF0C0B">
              <w:rPr>
                <w:rFonts w:ascii="宋体" w:eastAsia="宋体" w:hAnsi="宋体" w:cs="Times New Roman" w:hint="eastAsia"/>
                <w:szCs w:val="21"/>
              </w:rPr>
              <w:t>总监理工程师</w:t>
            </w:r>
          </w:p>
        </w:tc>
        <w:tc>
          <w:tcPr>
            <w:tcW w:w="1167" w:type="dxa"/>
            <w:vAlign w:val="center"/>
          </w:tcPr>
          <w:p w14:paraId="0DC040AA" w14:textId="77777777" w:rsidR="009222D2" w:rsidRPr="00FF0C0B" w:rsidRDefault="009222D2" w:rsidP="009222D2">
            <w:pPr>
              <w:spacing w:line="276" w:lineRule="auto"/>
              <w:jc w:val="center"/>
              <w:rPr>
                <w:rFonts w:ascii="宋体" w:eastAsia="宋体" w:hAnsi="宋体" w:cs="Times New Roman"/>
                <w:szCs w:val="21"/>
              </w:rPr>
            </w:pPr>
            <w:r w:rsidRPr="00FF0C0B">
              <w:rPr>
                <w:rFonts w:ascii="宋体" w:eastAsia="宋体" w:hAnsi="宋体" w:cs="Times New Roman" w:hint="eastAsia"/>
                <w:szCs w:val="21"/>
              </w:rPr>
              <w:t>1名</w:t>
            </w:r>
          </w:p>
        </w:tc>
        <w:tc>
          <w:tcPr>
            <w:tcW w:w="5812" w:type="dxa"/>
            <w:gridSpan w:val="3"/>
            <w:vAlign w:val="center"/>
          </w:tcPr>
          <w:p w14:paraId="237D7E78" w14:textId="77777777" w:rsidR="009222D2" w:rsidRPr="00FF0C0B" w:rsidRDefault="009222D2" w:rsidP="009222D2">
            <w:pPr>
              <w:spacing w:line="276" w:lineRule="auto"/>
              <w:jc w:val="center"/>
              <w:rPr>
                <w:rFonts w:ascii="宋体" w:eastAsia="宋体" w:hAnsi="宋体" w:cs="Times New Roman"/>
                <w:szCs w:val="21"/>
              </w:rPr>
            </w:pPr>
            <w:r w:rsidRPr="00FF0C0B">
              <w:rPr>
                <w:rFonts w:ascii="宋体" w:eastAsia="宋体" w:hAnsi="宋体" w:cs="Times New Roman" w:hint="eastAsia"/>
                <w:szCs w:val="21"/>
              </w:rPr>
              <w:t>要求为注册监理工程师、注册专业为</w:t>
            </w:r>
            <w:r w:rsidRPr="00FF0C0B">
              <w:rPr>
                <w:rFonts w:ascii="宋体" w:eastAsia="宋体" w:hAnsi="宋体" w:cs="Times New Roman" w:hint="eastAsia"/>
                <w:szCs w:val="21"/>
                <w:u w:val="single"/>
              </w:rPr>
              <w:t>市政公用工程</w:t>
            </w:r>
            <w:r w:rsidRPr="00FF0C0B">
              <w:rPr>
                <w:rFonts w:ascii="宋体" w:eastAsia="宋体" w:hAnsi="宋体" w:cs="Times New Roman" w:hint="eastAsia"/>
                <w:szCs w:val="21"/>
              </w:rPr>
              <w:t>，并具有本科或以上的学历。</w:t>
            </w:r>
          </w:p>
        </w:tc>
      </w:tr>
      <w:tr w:rsidR="00FF0C0B" w:rsidRPr="00FF0C0B" w14:paraId="5B5A4208" w14:textId="77777777" w:rsidTr="00A50A70">
        <w:trPr>
          <w:trHeight w:val="20"/>
        </w:trPr>
        <w:tc>
          <w:tcPr>
            <w:tcW w:w="1663" w:type="dxa"/>
            <w:vAlign w:val="center"/>
          </w:tcPr>
          <w:p w14:paraId="0BFBBFD7" w14:textId="77777777" w:rsidR="009222D2" w:rsidRPr="00FF0C0B" w:rsidRDefault="009222D2" w:rsidP="009222D2">
            <w:pPr>
              <w:spacing w:line="276" w:lineRule="auto"/>
              <w:jc w:val="center"/>
              <w:rPr>
                <w:rFonts w:ascii="宋体" w:eastAsia="宋体" w:hAnsi="宋体" w:cs="Times New Roman"/>
                <w:szCs w:val="21"/>
              </w:rPr>
            </w:pPr>
            <w:r w:rsidRPr="00FF0C0B">
              <w:rPr>
                <w:rFonts w:ascii="宋体" w:eastAsia="宋体" w:hAnsi="宋体" w:cs="Times New Roman" w:hint="eastAsia"/>
                <w:szCs w:val="21"/>
              </w:rPr>
              <w:t>总监理工程师代表</w:t>
            </w:r>
          </w:p>
        </w:tc>
        <w:tc>
          <w:tcPr>
            <w:tcW w:w="1167" w:type="dxa"/>
            <w:vAlign w:val="center"/>
          </w:tcPr>
          <w:p w14:paraId="53FB4C68" w14:textId="77777777" w:rsidR="009222D2" w:rsidRPr="00FF0C0B" w:rsidRDefault="009222D2" w:rsidP="009222D2">
            <w:pPr>
              <w:spacing w:line="276" w:lineRule="auto"/>
              <w:jc w:val="center"/>
              <w:rPr>
                <w:rFonts w:ascii="宋体" w:eastAsia="宋体" w:hAnsi="宋体" w:cs="Times New Roman"/>
                <w:szCs w:val="21"/>
              </w:rPr>
            </w:pPr>
            <w:r w:rsidRPr="00FF0C0B">
              <w:rPr>
                <w:rFonts w:ascii="宋体" w:eastAsia="宋体" w:hAnsi="宋体" w:cs="Times New Roman" w:hint="eastAsia"/>
                <w:szCs w:val="21"/>
              </w:rPr>
              <w:t>1名</w:t>
            </w:r>
          </w:p>
        </w:tc>
        <w:tc>
          <w:tcPr>
            <w:tcW w:w="5812" w:type="dxa"/>
            <w:gridSpan w:val="3"/>
            <w:vAlign w:val="center"/>
          </w:tcPr>
          <w:p w14:paraId="6AAF1F8D" w14:textId="77777777" w:rsidR="009222D2" w:rsidRPr="00FF0C0B" w:rsidRDefault="009222D2" w:rsidP="009222D2">
            <w:pPr>
              <w:spacing w:line="276" w:lineRule="auto"/>
              <w:jc w:val="center"/>
              <w:rPr>
                <w:rFonts w:ascii="宋体" w:eastAsia="宋体" w:hAnsi="宋体" w:cs="Times New Roman"/>
                <w:szCs w:val="21"/>
              </w:rPr>
            </w:pPr>
            <w:r w:rsidRPr="00FF0C0B">
              <w:rPr>
                <w:rFonts w:ascii="宋体" w:eastAsia="宋体" w:hAnsi="宋体" w:cs="Times New Roman" w:hint="eastAsia"/>
                <w:szCs w:val="21"/>
              </w:rPr>
              <w:t>要求为注册监理工程师、注册专业为</w:t>
            </w:r>
            <w:r w:rsidRPr="00FF0C0B">
              <w:rPr>
                <w:rFonts w:ascii="宋体" w:eastAsia="宋体" w:hAnsi="宋体" w:cs="Times New Roman" w:hint="eastAsia"/>
                <w:szCs w:val="21"/>
                <w:u w:val="single"/>
              </w:rPr>
              <w:t>市政公用工程</w:t>
            </w:r>
            <w:r w:rsidRPr="00FF0C0B">
              <w:rPr>
                <w:rFonts w:ascii="宋体" w:eastAsia="宋体" w:hAnsi="宋体" w:cs="Times New Roman" w:hint="eastAsia"/>
                <w:szCs w:val="21"/>
              </w:rPr>
              <w:t>。</w:t>
            </w:r>
          </w:p>
        </w:tc>
      </w:tr>
      <w:tr w:rsidR="00FF0C0B" w:rsidRPr="00FF0C0B" w14:paraId="6DC64B77" w14:textId="77777777" w:rsidTr="00A50A70">
        <w:trPr>
          <w:trHeight w:val="20"/>
        </w:trPr>
        <w:tc>
          <w:tcPr>
            <w:tcW w:w="1663" w:type="dxa"/>
            <w:vAlign w:val="center"/>
          </w:tcPr>
          <w:p w14:paraId="30A416A2" w14:textId="77777777" w:rsidR="009222D2" w:rsidRPr="00FF0C0B" w:rsidRDefault="009222D2" w:rsidP="009222D2">
            <w:pPr>
              <w:spacing w:line="276" w:lineRule="auto"/>
              <w:jc w:val="center"/>
              <w:rPr>
                <w:rFonts w:ascii="宋体" w:eastAsia="宋体" w:hAnsi="宋体" w:cs="Times New Roman"/>
                <w:szCs w:val="21"/>
              </w:rPr>
            </w:pPr>
            <w:r w:rsidRPr="00FF0C0B">
              <w:rPr>
                <w:rFonts w:ascii="宋体" w:eastAsia="宋体" w:hAnsi="宋体" w:cs="Times New Roman" w:hint="eastAsia"/>
                <w:szCs w:val="21"/>
              </w:rPr>
              <w:t>专业监理工程师（工程师职称或以</w:t>
            </w:r>
          </w:p>
          <w:p w14:paraId="220503A5" w14:textId="77777777" w:rsidR="009222D2" w:rsidRPr="00FF0C0B" w:rsidRDefault="009222D2" w:rsidP="009222D2">
            <w:pPr>
              <w:spacing w:line="276" w:lineRule="auto"/>
              <w:jc w:val="center"/>
              <w:rPr>
                <w:rFonts w:ascii="宋体" w:eastAsia="宋体" w:hAnsi="宋体" w:cs="Times New Roman"/>
                <w:szCs w:val="21"/>
              </w:rPr>
            </w:pPr>
            <w:r w:rsidRPr="00FF0C0B">
              <w:rPr>
                <w:rFonts w:ascii="宋体" w:eastAsia="宋体" w:hAnsi="宋体" w:cs="Times New Roman" w:hint="eastAsia"/>
                <w:szCs w:val="21"/>
              </w:rPr>
              <w:t>上）</w:t>
            </w:r>
          </w:p>
        </w:tc>
        <w:tc>
          <w:tcPr>
            <w:tcW w:w="1167" w:type="dxa"/>
            <w:vAlign w:val="center"/>
          </w:tcPr>
          <w:p w14:paraId="35698CA9" w14:textId="6591AE46" w:rsidR="009222D2" w:rsidRPr="00FF0C0B" w:rsidRDefault="009222D2" w:rsidP="00110BCC">
            <w:pPr>
              <w:spacing w:line="276" w:lineRule="auto"/>
              <w:jc w:val="center"/>
              <w:rPr>
                <w:rFonts w:ascii="宋体" w:eastAsia="宋体" w:hAnsi="宋体" w:cs="Times New Roman"/>
                <w:szCs w:val="21"/>
              </w:rPr>
            </w:pPr>
            <w:r w:rsidRPr="00FF0C0B">
              <w:rPr>
                <w:rFonts w:ascii="宋体" w:eastAsia="宋体" w:hAnsi="宋体" w:cs="Times New Roman" w:hint="eastAsia"/>
                <w:szCs w:val="21"/>
              </w:rPr>
              <w:t>不少于</w:t>
            </w:r>
            <w:r w:rsidR="00110BCC" w:rsidRPr="00FF0C0B">
              <w:rPr>
                <w:rFonts w:ascii="宋体" w:eastAsia="宋体" w:hAnsi="宋体" w:cs="Times New Roman"/>
                <w:szCs w:val="21"/>
                <w:u w:val="single"/>
              </w:rPr>
              <w:t>2</w:t>
            </w:r>
            <w:r w:rsidRPr="00FF0C0B">
              <w:rPr>
                <w:rFonts w:ascii="宋体" w:eastAsia="宋体" w:hAnsi="宋体" w:cs="Times New Roman" w:hint="eastAsia"/>
                <w:szCs w:val="21"/>
              </w:rPr>
              <w:t>名</w:t>
            </w:r>
          </w:p>
        </w:tc>
        <w:tc>
          <w:tcPr>
            <w:tcW w:w="992" w:type="dxa"/>
            <w:vAlign w:val="center"/>
          </w:tcPr>
          <w:p w14:paraId="2D460052" w14:textId="77777777" w:rsidR="009222D2" w:rsidRPr="00FF0C0B" w:rsidRDefault="009222D2" w:rsidP="009222D2">
            <w:pPr>
              <w:spacing w:line="276" w:lineRule="auto"/>
              <w:jc w:val="center"/>
              <w:rPr>
                <w:rFonts w:ascii="宋体" w:eastAsia="宋体" w:hAnsi="宋体" w:cs="Times New Roman"/>
                <w:szCs w:val="21"/>
              </w:rPr>
            </w:pPr>
            <w:r w:rsidRPr="00FF0C0B">
              <w:rPr>
                <w:rFonts w:ascii="宋体" w:eastAsia="宋体" w:hAnsi="宋体" w:cs="Times New Roman" w:hint="eastAsia"/>
                <w:szCs w:val="21"/>
              </w:rPr>
              <w:t>市政工程专业</w:t>
            </w:r>
          </w:p>
        </w:tc>
        <w:tc>
          <w:tcPr>
            <w:tcW w:w="3119" w:type="dxa"/>
            <w:vAlign w:val="center"/>
          </w:tcPr>
          <w:p w14:paraId="718703DB" w14:textId="77777777" w:rsidR="009222D2" w:rsidRPr="00FF0C0B" w:rsidRDefault="009222D2" w:rsidP="009222D2">
            <w:pPr>
              <w:spacing w:line="276" w:lineRule="auto"/>
              <w:rPr>
                <w:rFonts w:ascii="宋体" w:eastAsia="宋体" w:hAnsi="宋体" w:cs="Times New Roman"/>
                <w:szCs w:val="21"/>
              </w:rPr>
            </w:pPr>
            <w:r w:rsidRPr="00FF0C0B">
              <w:rPr>
                <w:rFonts w:ascii="宋体" w:eastAsia="宋体" w:hAnsi="宋体" w:cs="Times New Roman" w:hint="eastAsia"/>
                <w:szCs w:val="21"/>
              </w:rPr>
              <w:sym w:font="Wingdings 2" w:char="0052"/>
            </w:r>
            <w:r w:rsidRPr="00FF0C0B">
              <w:rPr>
                <w:rFonts w:ascii="宋体" w:eastAsia="宋体" w:hAnsi="宋体" w:cs="Times New Roman" w:hint="eastAsia"/>
                <w:szCs w:val="21"/>
              </w:rPr>
              <w:t>市政公用工程注册监理工程师</w:t>
            </w:r>
            <w:r w:rsidRPr="00FF0C0B">
              <w:rPr>
                <w:rFonts w:ascii="宋体" w:eastAsia="宋体" w:hAnsi="宋体" w:cs="Times New Roman" w:hint="eastAsia"/>
                <w:szCs w:val="21"/>
                <w:u w:val="single"/>
              </w:rPr>
              <w:t>1</w:t>
            </w:r>
            <w:r w:rsidRPr="00FF0C0B">
              <w:rPr>
                <w:rFonts w:ascii="宋体" w:eastAsia="宋体" w:hAnsi="宋体" w:cs="Times New Roman" w:hint="eastAsia"/>
                <w:szCs w:val="21"/>
              </w:rPr>
              <w:t>名。</w:t>
            </w:r>
          </w:p>
          <w:p w14:paraId="53BD01CB" w14:textId="742B87B1" w:rsidR="009222D2" w:rsidRPr="00FF0C0B" w:rsidRDefault="00110BCC" w:rsidP="00110BCC">
            <w:pPr>
              <w:spacing w:line="276" w:lineRule="auto"/>
              <w:rPr>
                <w:rFonts w:ascii="宋体" w:eastAsia="宋体" w:hAnsi="宋体" w:cs="Times New Roman"/>
                <w:szCs w:val="21"/>
              </w:rPr>
            </w:pPr>
            <w:r w:rsidRPr="00FF0C0B">
              <w:rPr>
                <w:rFonts w:ascii="宋体" w:eastAsia="宋体" w:hAnsi="宋体" w:cs="Times New Roman" w:hint="eastAsia"/>
                <w:szCs w:val="21"/>
              </w:rPr>
              <w:t>□</w:t>
            </w:r>
            <w:r w:rsidR="009222D2" w:rsidRPr="00FF0C0B">
              <w:rPr>
                <w:rFonts w:ascii="宋体" w:eastAsia="宋体" w:hAnsi="宋体" w:cs="Times New Roman" w:hint="eastAsia"/>
                <w:szCs w:val="21"/>
              </w:rPr>
              <w:t>市政道路（桥梁、隧道）</w:t>
            </w:r>
            <w:r w:rsidRPr="00FF0C0B">
              <w:rPr>
                <w:rFonts w:ascii="宋体" w:eastAsia="宋体" w:hAnsi="宋体" w:cs="Times New Roman"/>
                <w:szCs w:val="21"/>
                <w:u w:val="single"/>
              </w:rPr>
              <w:t xml:space="preserve"> </w:t>
            </w:r>
            <w:r w:rsidR="009222D2" w:rsidRPr="00FF0C0B">
              <w:rPr>
                <w:rFonts w:ascii="宋体" w:eastAsia="宋体" w:hAnsi="宋体" w:cs="Times New Roman" w:hint="eastAsia"/>
                <w:szCs w:val="21"/>
              </w:rPr>
              <w:t>名、</w:t>
            </w:r>
            <w:r w:rsidRPr="00FF0C0B">
              <w:rPr>
                <w:rFonts w:ascii="宋体" w:eastAsia="宋体" w:hAnsi="宋体" w:cs="Times New Roman" w:hint="eastAsia"/>
                <w:szCs w:val="21"/>
              </w:rPr>
              <w:t>□</w:t>
            </w:r>
            <w:r w:rsidR="009222D2" w:rsidRPr="00FF0C0B">
              <w:rPr>
                <w:rFonts w:ascii="宋体" w:eastAsia="宋体" w:hAnsi="宋体" w:cs="Times New Roman" w:hint="eastAsia"/>
                <w:szCs w:val="21"/>
              </w:rPr>
              <w:t>机电安装</w:t>
            </w:r>
            <w:r w:rsidRPr="00FF0C0B">
              <w:rPr>
                <w:rFonts w:ascii="宋体" w:eastAsia="宋体" w:hAnsi="宋体" w:cs="Times New Roman"/>
                <w:szCs w:val="21"/>
                <w:u w:val="single"/>
              </w:rPr>
              <w:t xml:space="preserve"> </w:t>
            </w:r>
            <w:r w:rsidR="009222D2" w:rsidRPr="00FF0C0B">
              <w:rPr>
                <w:rFonts w:ascii="宋体" w:eastAsia="宋体" w:hAnsi="宋体" w:cs="Times New Roman" w:hint="eastAsia"/>
                <w:szCs w:val="21"/>
              </w:rPr>
              <w:t>名、</w:t>
            </w:r>
            <w:r w:rsidR="009222D2" w:rsidRPr="00FF0C0B">
              <w:rPr>
                <w:rFonts w:ascii="宋体" w:eastAsia="宋体" w:hAnsi="宋体" w:cs="Times New Roman" w:hint="eastAsia"/>
                <w:szCs w:val="21"/>
              </w:rPr>
              <w:sym w:font="Wingdings 2" w:char="0052"/>
            </w:r>
            <w:r w:rsidR="009222D2" w:rsidRPr="00FF0C0B">
              <w:rPr>
                <w:rFonts w:ascii="宋体" w:eastAsia="宋体" w:hAnsi="宋体" w:cs="Times New Roman" w:hint="eastAsia"/>
                <w:szCs w:val="21"/>
              </w:rPr>
              <w:t>给排水</w:t>
            </w:r>
            <w:r w:rsidR="009222D2" w:rsidRPr="00FF0C0B">
              <w:rPr>
                <w:rFonts w:ascii="宋体" w:eastAsia="宋体" w:hAnsi="宋体" w:cs="Times New Roman" w:hint="eastAsia"/>
                <w:szCs w:val="21"/>
                <w:u w:val="single"/>
              </w:rPr>
              <w:t>1</w:t>
            </w:r>
            <w:r w:rsidR="009222D2" w:rsidRPr="00FF0C0B">
              <w:rPr>
                <w:rFonts w:ascii="宋体" w:eastAsia="宋体" w:hAnsi="宋体" w:cs="Times New Roman" w:hint="eastAsia"/>
                <w:szCs w:val="21"/>
              </w:rPr>
              <w:t>名、</w:t>
            </w:r>
            <w:r w:rsidRPr="00FF0C0B">
              <w:rPr>
                <w:rFonts w:ascii="宋体" w:eastAsia="宋体" w:hAnsi="宋体" w:cs="Times New Roman" w:hint="eastAsia"/>
                <w:szCs w:val="21"/>
              </w:rPr>
              <w:t>□</w:t>
            </w:r>
            <w:r w:rsidR="009222D2" w:rsidRPr="00FF0C0B">
              <w:rPr>
                <w:rFonts w:ascii="宋体" w:eastAsia="宋体" w:hAnsi="宋体" w:cs="Times New Roman" w:hint="eastAsia"/>
                <w:szCs w:val="21"/>
              </w:rPr>
              <w:t>园林绿化</w:t>
            </w:r>
            <w:r w:rsidRPr="00FF0C0B">
              <w:rPr>
                <w:rFonts w:ascii="宋体" w:eastAsia="宋体" w:hAnsi="宋体" w:cs="Times New Roman"/>
                <w:szCs w:val="21"/>
                <w:u w:val="single"/>
              </w:rPr>
              <w:t xml:space="preserve"> </w:t>
            </w:r>
            <w:r w:rsidR="009222D2" w:rsidRPr="00FF0C0B">
              <w:rPr>
                <w:rFonts w:ascii="宋体" w:eastAsia="宋体" w:hAnsi="宋体" w:cs="Times New Roman" w:hint="eastAsia"/>
                <w:szCs w:val="21"/>
              </w:rPr>
              <w:t>名、□岩土</w:t>
            </w:r>
            <w:r w:rsidR="009222D2" w:rsidRPr="00FF0C0B">
              <w:rPr>
                <w:rFonts w:ascii="宋体" w:eastAsia="宋体" w:hAnsi="宋体" w:cs="Times New Roman" w:hint="eastAsia"/>
                <w:szCs w:val="21"/>
                <w:u w:val="single"/>
              </w:rPr>
              <w:t xml:space="preserve">  </w:t>
            </w:r>
            <w:r w:rsidR="009222D2" w:rsidRPr="00FF0C0B">
              <w:rPr>
                <w:rFonts w:ascii="宋体" w:eastAsia="宋体" w:hAnsi="宋体" w:cs="Times New Roman" w:hint="eastAsia"/>
                <w:szCs w:val="21"/>
              </w:rPr>
              <w:t>名、</w:t>
            </w:r>
            <w:r w:rsidRPr="00FF0C0B">
              <w:rPr>
                <w:rFonts w:ascii="宋体" w:eastAsia="宋体" w:hAnsi="宋体" w:cs="Times New Roman" w:hint="eastAsia"/>
                <w:szCs w:val="21"/>
              </w:rPr>
              <w:t>□</w:t>
            </w:r>
            <w:r w:rsidR="009222D2" w:rsidRPr="00FF0C0B">
              <w:rPr>
                <w:rFonts w:ascii="宋体" w:eastAsia="宋体" w:hAnsi="宋体" w:cs="Times New Roman" w:hint="eastAsia"/>
                <w:szCs w:val="21"/>
              </w:rPr>
              <w:t>电气</w:t>
            </w:r>
            <w:r w:rsidRPr="00FF0C0B">
              <w:rPr>
                <w:rFonts w:ascii="宋体" w:eastAsia="宋体" w:hAnsi="宋体" w:cs="Times New Roman"/>
                <w:szCs w:val="21"/>
                <w:u w:val="single"/>
              </w:rPr>
              <w:t xml:space="preserve"> </w:t>
            </w:r>
            <w:r w:rsidR="009222D2" w:rsidRPr="00FF0C0B">
              <w:rPr>
                <w:rFonts w:ascii="宋体" w:eastAsia="宋体" w:hAnsi="宋体" w:cs="Times New Roman" w:hint="eastAsia"/>
                <w:szCs w:val="21"/>
              </w:rPr>
              <w:t>名、</w:t>
            </w:r>
            <w:r w:rsidRPr="00FF0C0B">
              <w:rPr>
                <w:rFonts w:ascii="宋体" w:eastAsia="宋体" w:hAnsi="宋体" w:cs="Times New Roman" w:hint="eastAsia"/>
                <w:szCs w:val="21"/>
              </w:rPr>
              <w:t>□</w:t>
            </w:r>
            <w:r w:rsidR="009222D2" w:rsidRPr="00FF0C0B">
              <w:rPr>
                <w:rFonts w:ascii="宋体" w:eastAsia="宋体" w:hAnsi="宋体" w:cs="Times New Roman" w:hint="eastAsia"/>
                <w:szCs w:val="21"/>
              </w:rPr>
              <w:t>测量</w:t>
            </w:r>
            <w:r w:rsidRPr="00FF0C0B">
              <w:rPr>
                <w:rFonts w:ascii="宋体" w:eastAsia="宋体" w:hAnsi="宋体" w:cs="Times New Roman"/>
                <w:szCs w:val="21"/>
                <w:u w:val="single"/>
              </w:rPr>
              <w:t xml:space="preserve"> </w:t>
            </w:r>
            <w:r w:rsidR="009222D2" w:rsidRPr="00FF0C0B">
              <w:rPr>
                <w:rFonts w:ascii="宋体" w:eastAsia="宋体" w:hAnsi="宋体" w:cs="Times New Roman" w:hint="eastAsia"/>
                <w:szCs w:val="21"/>
              </w:rPr>
              <w:t>名。</w:t>
            </w:r>
          </w:p>
        </w:tc>
        <w:tc>
          <w:tcPr>
            <w:tcW w:w="1701" w:type="dxa"/>
            <w:vAlign w:val="center"/>
          </w:tcPr>
          <w:p w14:paraId="14FA9F84" w14:textId="77777777" w:rsidR="009222D2" w:rsidRPr="00FF0C0B" w:rsidRDefault="009222D2" w:rsidP="009222D2">
            <w:pPr>
              <w:spacing w:line="276" w:lineRule="auto"/>
              <w:jc w:val="center"/>
              <w:rPr>
                <w:rFonts w:ascii="宋体" w:eastAsia="宋体" w:hAnsi="宋体" w:cs="Times New Roman"/>
                <w:szCs w:val="21"/>
              </w:rPr>
            </w:pPr>
            <w:r w:rsidRPr="00FF0C0B">
              <w:rPr>
                <w:rFonts w:ascii="宋体" w:eastAsia="宋体" w:hAnsi="宋体" w:cs="Times New Roman" w:hint="eastAsia"/>
                <w:szCs w:val="21"/>
              </w:rPr>
              <w:t>专业以监理工程师注册证或专业监理工程师证或职称证</w:t>
            </w:r>
            <w:r w:rsidRPr="00FF0C0B">
              <w:rPr>
                <w:rFonts w:ascii="宋体" w:eastAsia="宋体" w:hAnsi="宋体" w:cs="Times New Roman" w:hint="eastAsia"/>
                <w:bCs/>
                <w:szCs w:val="21"/>
                <w:u w:val="single"/>
              </w:rPr>
              <w:t>或毕业证</w:t>
            </w:r>
            <w:r w:rsidRPr="00FF0C0B">
              <w:rPr>
                <w:rFonts w:ascii="宋体" w:eastAsia="宋体" w:hAnsi="宋体" w:cs="Times New Roman" w:hint="eastAsia"/>
                <w:szCs w:val="21"/>
              </w:rPr>
              <w:t>中的专业名称（含相近专业）为准；</w:t>
            </w:r>
          </w:p>
        </w:tc>
      </w:tr>
      <w:tr w:rsidR="00FF0C0B" w:rsidRPr="00FF0C0B" w14:paraId="5860CA94" w14:textId="77777777" w:rsidTr="00A50A70">
        <w:trPr>
          <w:trHeight w:val="20"/>
        </w:trPr>
        <w:tc>
          <w:tcPr>
            <w:tcW w:w="1663" w:type="dxa"/>
            <w:vAlign w:val="center"/>
          </w:tcPr>
          <w:p w14:paraId="6B49FD21" w14:textId="77777777" w:rsidR="009222D2" w:rsidRPr="00FF0C0B" w:rsidRDefault="009222D2" w:rsidP="009222D2">
            <w:pPr>
              <w:spacing w:line="276" w:lineRule="auto"/>
              <w:jc w:val="center"/>
              <w:rPr>
                <w:rFonts w:ascii="宋体" w:eastAsia="宋体" w:hAnsi="宋体" w:cs="Times New Roman"/>
                <w:szCs w:val="21"/>
              </w:rPr>
            </w:pPr>
            <w:r w:rsidRPr="00FF0C0B">
              <w:rPr>
                <w:rFonts w:ascii="宋体" w:eastAsia="宋体" w:hAnsi="宋体" w:cs="Times New Roman" w:hint="eastAsia"/>
                <w:szCs w:val="21"/>
              </w:rPr>
              <w:t>造价工程师</w:t>
            </w:r>
          </w:p>
        </w:tc>
        <w:tc>
          <w:tcPr>
            <w:tcW w:w="1167" w:type="dxa"/>
            <w:vAlign w:val="center"/>
          </w:tcPr>
          <w:p w14:paraId="1080C038" w14:textId="77777777" w:rsidR="009222D2" w:rsidRPr="00FF0C0B" w:rsidRDefault="009222D2" w:rsidP="009222D2">
            <w:pPr>
              <w:spacing w:line="276" w:lineRule="auto"/>
              <w:jc w:val="center"/>
              <w:rPr>
                <w:rFonts w:ascii="宋体" w:eastAsia="宋体" w:hAnsi="宋体" w:cs="Times New Roman"/>
                <w:szCs w:val="21"/>
              </w:rPr>
            </w:pPr>
            <w:r w:rsidRPr="00FF0C0B">
              <w:rPr>
                <w:rFonts w:ascii="宋体" w:eastAsia="宋体" w:hAnsi="宋体" w:cs="Times New Roman" w:hint="eastAsia"/>
                <w:szCs w:val="21"/>
                <w:u w:val="single"/>
              </w:rPr>
              <w:t>1</w:t>
            </w:r>
            <w:r w:rsidRPr="00FF0C0B">
              <w:rPr>
                <w:rFonts w:ascii="宋体" w:eastAsia="宋体" w:hAnsi="宋体" w:cs="Times New Roman" w:hint="eastAsia"/>
                <w:szCs w:val="21"/>
              </w:rPr>
              <w:t>名</w:t>
            </w:r>
          </w:p>
        </w:tc>
        <w:tc>
          <w:tcPr>
            <w:tcW w:w="5812" w:type="dxa"/>
            <w:gridSpan w:val="3"/>
            <w:vAlign w:val="center"/>
          </w:tcPr>
          <w:p w14:paraId="365AE71B" w14:textId="77777777" w:rsidR="009222D2" w:rsidRPr="00FF0C0B" w:rsidRDefault="009222D2" w:rsidP="009222D2">
            <w:pPr>
              <w:spacing w:line="276" w:lineRule="auto"/>
              <w:jc w:val="center"/>
              <w:rPr>
                <w:rFonts w:ascii="宋体" w:eastAsia="宋体" w:hAnsi="宋体" w:cs="Times New Roman"/>
                <w:szCs w:val="21"/>
              </w:rPr>
            </w:pPr>
            <w:r w:rsidRPr="00FF0C0B">
              <w:rPr>
                <w:rFonts w:ascii="宋体" w:eastAsia="宋体" w:hAnsi="宋体" w:cs="Times New Roman" w:hint="eastAsia"/>
                <w:szCs w:val="21"/>
              </w:rPr>
              <w:t>具备国家注册造价工程师资格或注册一级造价工程师</w:t>
            </w:r>
          </w:p>
        </w:tc>
      </w:tr>
      <w:tr w:rsidR="00FF0C0B" w:rsidRPr="00FF0C0B" w14:paraId="1A2D4B56" w14:textId="77777777" w:rsidTr="00A50A70">
        <w:trPr>
          <w:trHeight w:val="20"/>
        </w:trPr>
        <w:tc>
          <w:tcPr>
            <w:tcW w:w="1663" w:type="dxa"/>
            <w:vAlign w:val="center"/>
          </w:tcPr>
          <w:p w14:paraId="14486C74" w14:textId="77777777" w:rsidR="009222D2" w:rsidRPr="00FF0C0B" w:rsidRDefault="009222D2" w:rsidP="009222D2">
            <w:pPr>
              <w:spacing w:line="276" w:lineRule="auto"/>
              <w:jc w:val="center"/>
              <w:rPr>
                <w:rFonts w:ascii="宋体" w:eastAsia="宋体" w:hAnsi="宋体" w:cs="Times New Roman"/>
                <w:szCs w:val="21"/>
              </w:rPr>
            </w:pPr>
            <w:r w:rsidRPr="00FF0C0B">
              <w:rPr>
                <w:rFonts w:ascii="宋体" w:eastAsia="宋体" w:hAnsi="宋体" w:cs="Times New Roman" w:hint="eastAsia"/>
                <w:szCs w:val="21"/>
              </w:rPr>
              <w:t>监理员</w:t>
            </w:r>
          </w:p>
        </w:tc>
        <w:tc>
          <w:tcPr>
            <w:tcW w:w="1167" w:type="dxa"/>
            <w:vAlign w:val="center"/>
          </w:tcPr>
          <w:p w14:paraId="39756C11" w14:textId="43679234" w:rsidR="009222D2" w:rsidRPr="00FF0C0B" w:rsidRDefault="00110BCC" w:rsidP="009222D2">
            <w:pPr>
              <w:spacing w:line="276" w:lineRule="auto"/>
              <w:jc w:val="center"/>
              <w:rPr>
                <w:rFonts w:ascii="宋体" w:eastAsia="宋体" w:hAnsi="宋体" w:cs="Times New Roman"/>
                <w:szCs w:val="21"/>
              </w:rPr>
            </w:pPr>
            <w:r w:rsidRPr="00FF0C0B">
              <w:rPr>
                <w:rFonts w:ascii="宋体" w:eastAsia="宋体" w:hAnsi="宋体" w:cs="Times New Roman"/>
                <w:szCs w:val="21"/>
                <w:u w:val="single"/>
              </w:rPr>
              <w:t>1</w:t>
            </w:r>
            <w:r w:rsidR="009222D2" w:rsidRPr="00FF0C0B">
              <w:rPr>
                <w:rFonts w:ascii="宋体" w:eastAsia="宋体" w:hAnsi="宋体" w:cs="Times New Roman" w:hint="eastAsia"/>
                <w:szCs w:val="21"/>
              </w:rPr>
              <w:t>名</w:t>
            </w:r>
          </w:p>
        </w:tc>
        <w:tc>
          <w:tcPr>
            <w:tcW w:w="5812" w:type="dxa"/>
            <w:gridSpan w:val="3"/>
            <w:vAlign w:val="center"/>
          </w:tcPr>
          <w:p w14:paraId="68BF9E6B" w14:textId="11467FBB" w:rsidR="009222D2" w:rsidRPr="00FF0C0B" w:rsidRDefault="009222D2" w:rsidP="00110BCC">
            <w:pPr>
              <w:spacing w:line="276" w:lineRule="auto"/>
              <w:jc w:val="center"/>
              <w:rPr>
                <w:rFonts w:ascii="宋体" w:eastAsia="宋体" w:hAnsi="宋体" w:cs="Times New Roman"/>
                <w:szCs w:val="21"/>
              </w:rPr>
            </w:pPr>
            <w:r w:rsidRPr="00FF0C0B">
              <w:rPr>
                <w:rFonts w:ascii="宋体" w:eastAsia="宋体" w:hAnsi="宋体" w:cs="Times New Roman" w:hint="eastAsia"/>
                <w:szCs w:val="21"/>
              </w:rPr>
              <w:t>监理员</w:t>
            </w:r>
            <w:r w:rsidR="00110BCC" w:rsidRPr="00FF0C0B">
              <w:rPr>
                <w:rFonts w:ascii="宋体" w:eastAsia="宋体" w:hAnsi="宋体" w:cs="Times New Roman"/>
                <w:szCs w:val="21"/>
                <w:u w:val="single"/>
              </w:rPr>
              <w:t>1</w:t>
            </w:r>
            <w:r w:rsidRPr="00FF0C0B">
              <w:rPr>
                <w:rFonts w:ascii="宋体" w:eastAsia="宋体" w:hAnsi="宋体" w:cs="Times New Roman" w:hint="eastAsia"/>
                <w:szCs w:val="21"/>
              </w:rPr>
              <w:t>人或以上，具备监理员证，要求专业对口（以岗位证或职称证或毕业证中的专业为准）</w:t>
            </w:r>
          </w:p>
        </w:tc>
      </w:tr>
      <w:tr w:rsidR="00FF0C0B" w:rsidRPr="00FF0C0B" w14:paraId="214B5733" w14:textId="77777777" w:rsidTr="00A50A70">
        <w:trPr>
          <w:trHeight w:val="20"/>
        </w:trPr>
        <w:tc>
          <w:tcPr>
            <w:tcW w:w="1663" w:type="dxa"/>
            <w:vAlign w:val="center"/>
          </w:tcPr>
          <w:p w14:paraId="56AFDB43" w14:textId="77777777" w:rsidR="009222D2" w:rsidRPr="00FF0C0B" w:rsidRDefault="009222D2" w:rsidP="009222D2">
            <w:pPr>
              <w:spacing w:line="276" w:lineRule="auto"/>
              <w:jc w:val="center"/>
              <w:rPr>
                <w:rFonts w:ascii="宋体" w:eastAsia="宋体" w:hAnsi="宋体" w:cs="Times New Roman"/>
                <w:szCs w:val="21"/>
              </w:rPr>
            </w:pPr>
            <w:r w:rsidRPr="00FF0C0B">
              <w:rPr>
                <w:rFonts w:ascii="宋体" w:eastAsia="宋体" w:hAnsi="宋体" w:cs="Times New Roman" w:hint="eastAsia"/>
                <w:szCs w:val="21"/>
              </w:rPr>
              <w:t>安全员</w:t>
            </w:r>
          </w:p>
        </w:tc>
        <w:tc>
          <w:tcPr>
            <w:tcW w:w="1167" w:type="dxa"/>
            <w:vAlign w:val="center"/>
          </w:tcPr>
          <w:p w14:paraId="337B7BF2" w14:textId="77777777" w:rsidR="009222D2" w:rsidRPr="00FF0C0B" w:rsidRDefault="009222D2" w:rsidP="009222D2">
            <w:pPr>
              <w:spacing w:line="276" w:lineRule="auto"/>
              <w:jc w:val="center"/>
              <w:rPr>
                <w:rFonts w:ascii="宋体" w:eastAsia="宋体" w:hAnsi="宋体" w:cs="Times New Roman"/>
                <w:szCs w:val="21"/>
                <w:u w:val="single"/>
              </w:rPr>
            </w:pPr>
            <w:r w:rsidRPr="00FF0C0B">
              <w:rPr>
                <w:rFonts w:ascii="宋体" w:eastAsia="宋体" w:hAnsi="宋体" w:cs="Times New Roman" w:hint="eastAsia"/>
                <w:szCs w:val="21"/>
                <w:u w:val="single"/>
              </w:rPr>
              <w:t>1</w:t>
            </w:r>
            <w:r w:rsidRPr="00FF0C0B">
              <w:rPr>
                <w:rFonts w:ascii="宋体" w:eastAsia="宋体" w:hAnsi="宋体" w:cs="Times New Roman" w:hint="eastAsia"/>
                <w:szCs w:val="21"/>
              </w:rPr>
              <w:t>名</w:t>
            </w:r>
          </w:p>
        </w:tc>
        <w:tc>
          <w:tcPr>
            <w:tcW w:w="5812" w:type="dxa"/>
            <w:gridSpan w:val="3"/>
            <w:vAlign w:val="center"/>
          </w:tcPr>
          <w:p w14:paraId="234ECE41" w14:textId="77777777" w:rsidR="009222D2" w:rsidRPr="00FF0C0B" w:rsidRDefault="009222D2" w:rsidP="009222D2">
            <w:pPr>
              <w:spacing w:line="276" w:lineRule="auto"/>
              <w:jc w:val="center"/>
              <w:rPr>
                <w:rFonts w:ascii="宋体" w:eastAsia="宋体" w:hAnsi="宋体" w:cs="Times New Roman"/>
                <w:szCs w:val="21"/>
              </w:rPr>
            </w:pPr>
            <w:r w:rsidRPr="00FF0C0B">
              <w:rPr>
                <w:rFonts w:ascii="宋体" w:eastAsia="宋体" w:hAnsi="宋体" w:cs="Times New Roman" w:hint="eastAsia"/>
                <w:szCs w:val="21"/>
              </w:rPr>
              <w:t>具备安全员证</w:t>
            </w:r>
          </w:p>
        </w:tc>
      </w:tr>
      <w:tr w:rsidR="00FF0C0B" w:rsidRPr="00FF0C0B" w14:paraId="3FD879CF" w14:textId="77777777" w:rsidTr="00A50A70">
        <w:trPr>
          <w:trHeight w:val="20"/>
        </w:trPr>
        <w:tc>
          <w:tcPr>
            <w:tcW w:w="1663" w:type="dxa"/>
            <w:vAlign w:val="center"/>
          </w:tcPr>
          <w:p w14:paraId="625D1338" w14:textId="77777777" w:rsidR="009222D2" w:rsidRPr="00FF0C0B" w:rsidRDefault="009222D2" w:rsidP="009222D2">
            <w:pPr>
              <w:spacing w:line="276" w:lineRule="auto"/>
              <w:jc w:val="center"/>
              <w:rPr>
                <w:rFonts w:ascii="宋体" w:eastAsia="宋体" w:hAnsi="宋体" w:cs="Times New Roman"/>
                <w:szCs w:val="21"/>
              </w:rPr>
            </w:pPr>
            <w:r w:rsidRPr="00FF0C0B">
              <w:rPr>
                <w:rFonts w:ascii="宋体" w:eastAsia="宋体" w:hAnsi="宋体" w:cs="Times New Roman" w:hint="eastAsia"/>
                <w:szCs w:val="21"/>
              </w:rPr>
              <w:t>总计</w:t>
            </w:r>
          </w:p>
        </w:tc>
        <w:tc>
          <w:tcPr>
            <w:tcW w:w="1167" w:type="dxa"/>
            <w:vAlign w:val="center"/>
          </w:tcPr>
          <w:p w14:paraId="27B7476D" w14:textId="043C2168" w:rsidR="009222D2" w:rsidRPr="00FF0C0B" w:rsidRDefault="009222D2" w:rsidP="00110BCC">
            <w:pPr>
              <w:spacing w:line="276" w:lineRule="auto"/>
              <w:jc w:val="center"/>
              <w:rPr>
                <w:rFonts w:ascii="宋体" w:eastAsia="宋体" w:hAnsi="宋体" w:cs="Times New Roman"/>
                <w:szCs w:val="21"/>
              </w:rPr>
            </w:pPr>
            <w:r w:rsidRPr="00FF0C0B">
              <w:rPr>
                <w:rFonts w:ascii="宋体" w:eastAsia="宋体" w:hAnsi="宋体" w:cs="Times New Roman" w:hint="eastAsia"/>
                <w:szCs w:val="21"/>
              </w:rPr>
              <w:t>不少于</w:t>
            </w:r>
            <w:r w:rsidR="00110BCC" w:rsidRPr="00FF0C0B">
              <w:rPr>
                <w:rFonts w:ascii="宋体" w:eastAsia="宋体" w:hAnsi="宋体" w:cs="Times New Roman"/>
                <w:szCs w:val="21"/>
                <w:u w:val="single"/>
              </w:rPr>
              <w:t>7</w:t>
            </w:r>
            <w:r w:rsidRPr="00FF0C0B">
              <w:rPr>
                <w:rFonts w:ascii="宋体" w:eastAsia="宋体" w:hAnsi="宋体" w:cs="Times New Roman" w:hint="eastAsia"/>
                <w:szCs w:val="21"/>
              </w:rPr>
              <w:t>名</w:t>
            </w:r>
          </w:p>
        </w:tc>
        <w:tc>
          <w:tcPr>
            <w:tcW w:w="5812" w:type="dxa"/>
            <w:gridSpan w:val="3"/>
            <w:vAlign w:val="center"/>
          </w:tcPr>
          <w:p w14:paraId="3D3BF2A5" w14:textId="77777777" w:rsidR="009222D2" w:rsidRPr="00FF0C0B" w:rsidRDefault="009222D2" w:rsidP="009222D2">
            <w:pPr>
              <w:spacing w:line="276" w:lineRule="auto"/>
              <w:jc w:val="center"/>
              <w:rPr>
                <w:rFonts w:ascii="宋体" w:eastAsia="宋体" w:hAnsi="宋体" w:cs="Times New Roman"/>
                <w:szCs w:val="21"/>
              </w:rPr>
            </w:pPr>
          </w:p>
        </w:tc>
      </w:tr>
    </w:tbl>
    <w:p w14:paraId="37500AB3" w14:textId="219ACDA7" w:rsidR="009222D2" w:rsidRPr="00FF0C0B" w:rsidRDefault="009222D2" w:rsidP="00E11A7D">
      <w:pPr>
        <w:snapToGrid w:val="0"/>
        <w:spacing w:line="360" w:lineRule="auto"/>
        <w:ind w:firstLineChars="201" w:firstLine="422"/>
        <w:rPr>
          <w:rFonts w:ascii="宋体" w:eastAsia="宋体" w:hAnsi="宋体" w:cs="Times New Roman"/>
          <w:szCs w:val="21"/>
        </w:rPr>
      </w:pPr>
      <w:r w:rsidRPr="00FF0C0B">
        <w:rPr>
          <w:rFonts w:ascii="宋体" w:eastAsia="宋体" w:hAnsi="宋体" w:cs="Times New Roman" w:hint="eastAsia"/>
          <w:szCs w:val="21"/>
        </w:rPr>
        <w:t>注：1、表中所列人员配备为最低限度要求，</w:t>
      </w:r>
      <w:r w:rsidRPr="00FF0C0B">
        <w:rPr>
          <w:rFonts w:ascii="宋体" w:eastAsia="宋体" w:hAnsi="宋体" w:cs="Times New Roman" w:hint="eastAsia"/>
          <w:szCs w:val="21"/>
          <w:u w:val="single"/>
        </w:rPr>
        <w:t>投标人所投入人员不满足本要求的则在评分表中相应评分项不得分。</w:t>
      </w:r>
      <w:r w:rsidRPr="00FF0C0B">
        <w:rPr>
          <w:rFonts w:ascii="宋体" w:eastAsia="宋体" w:hAnsi="宋体" w:cs="Times New Roman" w:hint="eastAsia"/>
          <w:szCs w:val="21"/>
        </w:rPr>
        <w:t>中标单位可根据实际工作需要及时投入人员，所有监理人员均须身体健康。投标人提供的人员须为投标人在职员工，并提供投标截止前1个月(2025年7月</w:t>
      </w:r>
      <w:r w:rsidR="00E11A7D" w:rsidRPr="00FF0C0B">
        <w:rPr>
          <w:rFonts w:ascii="宋体" w:eastAsia="宋体" w:hAnsi="宋体" w:cs="Times New Roman" w:hint="eastAsia"/>
          <w:szCs w:val="21"/>
        </w:rPr>
        <w:t>或8月</w:t>
      </w:r>
      <w:r w:rsidRPr="00FF0C0B">
        <w:rPr>
          <w:rFonts w:ascii="宋体" w:eastAsia="宋体" w:hAnsi="宋体" w:cs="Times New Roman" w:hint="eastAsia"/>
          <w:szCs w:val="21"/>
        </w:rPr>
        <w:t>)在投标人或者投标人非独立法人分支机构缴纳社保证明清晰扫描件。</w:t>
      </w:r>
    </w:p>
    <w:p w14:paraId="14B755C3" w14:textId="77777777" w:rsidR="009222D2" w:rsidRPr="00FF0C0B" w:rsidRDefault="009222D2" w:rsidP="00E11A7D">
      <w:pPr>
        <w:snapToGrid w:val="0"/>
        <w:spacing w:line="360" w:lineRule="auto"/>
        <w:ind w:firstLineChars="201" w:firstLine="422"/>
        <w:rPr>
          <w:rFonts w:ascii="宋体" w:eastAsia="宋体" w:hAnsi="宋体" w:cs="Times New Roman"/>
          <w:szCs w:val="21"/>
        </w:rPr>
      </w:pPr>
      <w:r w:rsidRPr="00FF0C0B">
        <w:rPr>
          <w:rFonts w:ascii="宋体" w:eastAsia="宋体" w:hAnsi="宋体" w:cs="Times New Roman" w:hint="eastAsia"/>
          <w:szCs w:val="21"/>
        </w:rPr>
        <w:t>2、有效的注册造价工程师指根据原人事部、原建设部发布的《造价工程师执业资格制度暂行规定》（人发〔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p w14:paraId="5861E06C" w14:textId="77777777" w:rsidR="009222D2" w:rsidRPr="00FF0C0B" w:rsidRDefault="009222D2" w:rsidP="00E11A7D">
      <w:pPr>
        <w:snapToGrid w:val="0"/>
        <w:spacing w:line="360" w:lineRule="auto"/>
        <w:ind w:firstLineChars="201" w:firstLine="422"/>
        <w:rPr>
          <w:rFonts w:ascii="宋体" w:eastAsia="宋体" w:hAnsi="宋体" w:cs="Times New Roman"/>
          <w:szCs w:val="21"/>
        </w:rPr>
      </w:pPr>
      <w:r w:rsidRPr="00FF0C0B">
        <w:rPr>
          <w:rFonts w:ascii="宋体" w:eastAsia="宋体" w:hAnsi="宋体" w:cs="Times New Roman" w:hint="eastAsia"/>
          <w:szCs w:val="21"/>
        </w:rPr>
        <w:t>3、香港人士参加投标的，须提供香港测量师注册管理局注册的建筑测量组别的专业测量师证书以及在广东省住房和城乡建设主管部门备案证明材料清晰扫描件。</w:t>
      </w:r>
    </w:p>
    <w:p w14:paraId="39327C1B" w14:textId="77777777" w:rsidR="00E11A7D" w:rsidRPr="00FF0C0B" w:rsidRDefault="009222D2" w:rsidP="00E11A7D">
      <w:pPr>
        <w:widowControl/>
        <w:wordWrap w:val="0"/>
        <w:ind w:firstLineChars="201" w:firstLine="422"/>
        <w:jc w:val="left"/>
        <w:rPr>
          <w:rFonts w:ascii="宋体" w:eastAsia="宋体" w:hAnsi="宋体" w:cs="Times New Roman"/>
          <w:szCs w:val="21"/>
        </w:rPr>
      </w:pPr>
      <w:r w:rsidRPr="00FF0C0B">
        <w:rPr>
          <w:rFonts w:ascii="宋体" w:eastAsia="宋体" w:hAnsi="宋体" w:cs="Times New Roman" w:hint="eastAsia"/>
          <w:szCs w:val="21"/>
        </w:rPr>
        <w:t>4、本表所列人员要求只用于综合评分打分的依据，不作为否决性条款。</w:t>
      </w:r>
    </w:p>
    <w:p w14:paraId="26A23010" w14:textId="56D4B50C" w:rsidR="008A25C0" w:rsidRPr="00FF0C0B" w:rsidRDefault="00A701AC" w:rsidP="009222D2">
      <w:pPr>
        <w:widowControl/>
        <w:wordWrap w:val="0"/>
        <w:jc w:val="left"/>
        <w:rPr>
          <w:rFonts w:ascii="宋体" w:eastAsia="宋体" w:hAnsi="宋体" w:cs="Times New Roman"/>
          <w:b/>
          <w:sz w:val="28"/>
          <w:szCs w:val="20"/>
        </w:rPr>
      </w:pPr>
      <w:r w:rsidRPr="00FF0C0B">
        <w:rPr>
          <w:rFonts w:ascii="宋体" w:eastAsia="宋体" w:hAnsi="宋体" w:cs="Times New Roman" w:hint="eastAsia"/>
          <w:b/>
          <w:sz w:val="28"/>
          <w:szCs w:val="20"/>
        </w:rPr>
        <w:br w:type="page"/>
      </w:r>
    </w:p>
    <w:p w14:paraId="5EABCF54" w14:textId="77777777" w:rsidR="008A25C0" w:rsidRPr="00FF0C0B" w:rsidRDefault="00A701AC">
      <w:pPr>
        <w:wordWrap w:val="0"/>
        <w:jc w:val="center"/>
        <w:outlineLvl w:val="1"/>
        <w:rPr>
          <w:rFonts w:ascii="宋体" w:eastAsia="宋体" w:hAnsi="宋体" w:cs="Times New Roman"/>
          <w:b/>
          <w:sz w:val="32"/>
          <w:szCs w:val="20"/>
        </w:rPr>
      </w:pPr>
      <w:r w:rsidRPr="00FF0C0B">
        <w:rPr>
          <w:rFonts w:ascii="宋体" w:eastAsia="宋体" w:hAnsi="宋体" w:cs="Times New Roman"/>
          <w:b/>
          <w:sz w:val="32"/>
          <w:szCs w:val="20"/>
        </w:rPr>
        <w:t>投标须知修改表</w:t>
      </w:r>
    </w:p>
    <w:p w14:paraId="003DA934" w14:textId="77777777" w:rsidR="008A25C0" w:rsidRPr="00FF0C0B" w:rsidRDefault="00A701AC" w:rsidP="004B0505">
      <w:pPr>
        <w:pStyle w:val="af0"/>
        <w:pBdr>
          <w:bottom w:val="single" w:sz="6" w:space="1" w:color="auto"/>
        </w:pBdr>
        <w:spacing w:line="360" w:lineRule="auto"/>
        <w:ind w:firstLineChars="201" w:firstLine="424"/>
        <w:rPr>
          <w:rFonts w:ascii="宋体" w:hAnsi="宋体"/>
          <w:bCs/>
          <w:szCs w:val="21"/>
        </w:rPr>
      </w:pPr>
      <w:r w:rsidRPr="00FF0C0B">
        <w:rPr>
          <w:rFonts w:ascii="宋体" w:hAnsi="宋体"/>
          <w:b/>
          <w:szCs w:val="21"/>
        </w:rPr>
        <w:t>本投标须知使用</w:t>
      </w:r>
      <w:r w:rsidRPr="00FF0C0B">
        <w:rPr>
          <w:rFonts w:ascii="宋体" w:hAnsi="宋体" w:hint="eastAsia"/>
          <w:b/>
          <w:szCs w:val="21"/>
        </w:rPr>
        <w:t>GZJTZB2025-2</w:t>
      </w:r>
      <w:r w:rsidRPr="00FF0C0B">
        <w:rPr>
          <w:rFonts w:ascii="宋体" w:hAnsi="宋体"/>
          <w:b/>
          <w:szCs w:val="21"/>
        </w:rPr>
        <w:t>招标文件范本的投标须知通用条款，与该通用条款不同之处，均在本表中列明，并以现文为准，原文不再有效。</w:t>
      </w:r>
      <w:r w:rsidRPr="00FF0C0B">
        <w:rPr>
          <w:rFonts w:ascii="宋体" w:hAnsi="宋体" w:hint="eastAsia"/>
          <w:bCs/>
          <w:szCs w:val="21"/>
        </w:rPr>
        <w:t>（注：招标人按《投标须知修改表》修改的内容对应修改通用条款，属于删除的采用“</w:t>
      </w:r>
      <w:r w:rsidRPr="00FF0C0B">
        <w:rPr>
          <w:rFonts w:ascii="宋体" w:hAnsi="宋体" w:hint="eastAsia"/>
          <w:bCs/>
          <w:strike/>
          <w:szCs w:val="21"/>
        </w:rPr>
        <w:t xml:space="preserve">   </w:t>
      </w:r>
      <w:r w:rsidRPr="00FF0C0B">
        <w:rPr>
          <w:rFonts w:ascii="宋体" w:hAnsi="宋体" w:hint="eastAsia"/>
          <w:bCs/>
          <w:szCs w:val="21"/>
        </w:rPr>
        <w:t>”表示，如“</w:t>
      </w:r>
      <w:r w:rsidRPr="00FF0C0B">
        <w:rPr>
          <w:rFonts w:ascii="宋体" w:hAnsi="宋体" w:hint="eastAsia"/>
          <w:bCs/>
          <w:strike/>
          <w:szCs w:val="21"/>
        </w:rPr>
        <w:t>删除</w:t>
      </w:r>
      <w:r w:rsidRPr="00FF0C0B">
        <w:rPr>
          <w:rFonts w:ascii="宋体" w:hAnsi="宋体" w:hint="eastAsia"/>
          <w:bCs/>
          <w:szCs w:val="21"/>
        </w:rPr>
        <w:t>”；属于新增、修改的内容，用</w:t>
      </w:r>
      <w:r w:rsidRPr="00FF0C0B">
        <w:rPr>
          <w:rFonts w:ascii="宋体" w:hAnsi="宋体" w:hint="eastAsia"/>
          <w:b/>
          <w:szCs w:val="21"/>
        </w:rPr>
        <w:t>黑色加粗</w:t>
      </w:r>
      <w:r w:rsidRPr="00FF0C0B">
        <w:rPr>
          <w:rFonts w:ascii="宋体" w:hAnsi="宋体" w:hint="eastAsia"/>
          <w:bCs/>
          <w:szCs w:val="21"/>
        </w:rPr>
        <w:t>字体显示,并加注下划线，如“</w:t>
      </w:r>
      <w:r w:rsidRPr="00FF0C0B">
        <w:rPr>
          <w:rFonts w:ascii="宋体" w:hAnsi="宋体" w:hint="eastAsia"/>
          <w:b/>
          <w:szCs w:val="21"/>
          <w:u w:val="single"/>
        </w:rPr>
        <w:t>新增修改</w:t>
      </w:r>
      <w:r w:rsidRPr="00FF0C0B">
        <w:rPr>
          <w:rFonts w:ascii="宋体" w:hAnsi="宋体" w:hint="eastAsia"/>
          <w:bCs/>
          <w:szCs w:val="21"/>
        </w:rPr>
        <w:t>”。）</w:t>
      </w:r>
    </w:p>
    <w:p w14:paraId="59B4F295" w14:textId="442DC2F6" w:rsidR="00797026" w:rsidRPr="00FF0C0B" w:rsidRDefault="00797026" w:rsidP="004B0505">
      <w:pPr>
        <w:spacing w:line="360" w:lineRule="auto"/>
        <w:ind w:firstLineChars="201" w:firstLine="424"/>
        <w:rPr>
          <w:rFonts w:ascii="宋体" w:eastAsia="宋体" w:hAnsi="宋体"/>
          <w:b/>
          <w:bCs/>
          <w:szCs w:val="21"/>
        </w:rPr>
      </w:pPr>
      <w:r w:rsidRPr="00FF0C0B">
        <w:rPr>
          <w:rFonts w:ascii="宋体" w:eastAsia="宋体" w:hAnsi="宋体"/>
          <w:b/>
          <w:bCs/>
          <w:szCs w:val="21"/>
        </w:rPr>
        <w:t>条款号：1.4.3</w:t>
      </w:r>
      <w:r w:rsidRPr="00FF0C0B">
        <w:rPr>
          <w:rFonts w:ascii="宋体" w:eastAsia="宋体" w:hAnsi="宋体" w:hint="eastAsia"/>
          <w:b/>
          <w:bCs/>
          <w:szCs w:val="21"/>
        </w:rPr>
        <w:t>（</w:t>
      </w:r>
      <w:r w:rsidRPr="00FF0C0B">
        <w:rPr>
          <w:rFonts w:ascii="宋体" w:eastAsia="宋体" w:hAnsi="宋体"/>
          <w:b/>
          <w:bCs/>
          <w:szCs w:val="21"/>
        </w:rPr>
        <w:t>13）</w:t>
      </w:r>
      <w:r w:rsidRPr="00FF0C0B">
        <w:rPr>
          <w:rFonts w:ascii="宋体" w:eastAsia="宋体" w:hAnsi="宋体" w:hint="eastAsia"/>
          <w:b/>
          <w:bCs/>
          <w:szCs w:val="21"/>
        </w:rPr>
        <w:t xml:space="preserve"> </w:t>
      </w:r>
      <w:r w:rsidRPr="00FF0C0B">
        <w:rPr>
          <w:rFonts w:ascii="宋体" w:eastAsia="宋体" w:hAnsi="宋体"/>
          <w:b/>
          <w:bCs/>
          <w:szCs w:val="21"/>
        </w:rPr>
        <w:t xml:space="preserve">         修改类型：</w:t>
      </w:r>
      <w:r w:rsidRPr="00FF0C0B">
        <w:rPr>
          <w:rFonts w:ascii="宋体" w:eastAsia="宋体" w:hAnsi="宋体" w:hint="eastAsia"/>
          <w:b/>
          <w:bCs/>
          <w:szCs w:val="21"/>
        </w:rPr>
        <w:t>删除</w:t>
      </w:r>
    </w:p>
    <w:p w14:paraId="5F9D7F4A" w14:textId="30C73B64" w:rsidR="00797026" w:rsidRPr="00FF0C0B" w:rsidRDefault="00797026" w:rsidP="004B0505">
      <w:pPr>
        <w:pBdr>
          <w:bottom w:val="single" w:sz="6" w:space="1" w:color="auto"/>
        </w:pBdr>
        <w:spacing w:line="360" w:lineRule="auto"/>
        <w:ind w:firstLineChars="201" w:firstLine="424"/>
        <w:rPr>
          <w:rFonts w:ascii="宋体" w:eastAsia="宋体" w:hAnsi="宋体"/>
          <w:b/>
          <w:bCs/>
          <w:szCs w:val="21"/>
        </w:rPr>
      </w:pPr>
      <w:r w:rsidRPr="00FF0C0B">
        <w:rPr>
          <w:rFonts w:ascii="宋体" w:eastAsia="宋体" w:hAnsi="宋体"/>
          <w:b/>
          <w:bCs/>
          <w:szCs w:val="21"/>
        </w:rPr>
        <w:t>原文：</w:t>
      </w:r>
      <w:r w:rsidRPr="00FF0C0B">
        <w:rPr>
          <w:rFonts w:ascii="宋体" w:eastAsia="宋体" w:hAnsi="宋体" w:hint="eastAsia"/>
          <w:szCs w:val="21"/>
        </w:rPr>
        <w:t>（</w:t>
      </w:r>
      <w:r w:rsidRPr="00FF0C0B">
        <w:rPr>
          <w:rFonts w:ascii="宋体" w:eastAsia="宋体" w:hAnsi="宋体"/>
          <w:szCs w:val="21"/>
        </w:rPr>
        <w:t>13）在最近三年内有严重违约或发生重大监理质量问题（“严重违约”事实应当以司法机关、仲裁机构出具的认定文件为准。“重大监理质量问题”应当以相关行业主管部门的行政处罚决定或司法机关出具的有关法律文书为准。“最近三年”是指从投标截止时间之日起逆推三年，以相关行业主管部门、司法机关、仲裁机构出具的生效文件的落款时间起计算）；</w:t>
      </w:r>
    </w:p>
    <w:p w14:paraId="446B959D" w14:textId="5484D330" w:rsidR="008B279B" w:rsidRPr="00FF0C0B" w:rsidRDefault="008B279B" w:rsidP="004B0505">
      <w:pPr>
        <w:spacing w:line="360" w:lineRule="auto"/>
        <w:ind w:firstLineChars="201" w:firstLine="424"/>
        <w:rPr>
          <w:rFonts w:ascii="宋体" w:eastAsia="宋体" w:hAnsi="宋体"/>
          <w:b/>
          <w:bCs/>
          <w:szCs w:val="21"/>
        </w:rPr>
      </w:pPr>
      <w:r w:rsidRPr="00FF0C0B">
        <w:rPr>
          <w:rFonts w:ascii="宋体" w:eastAsia="宋体" w:hAnsi="宋体"/>
          <w:b/>
          <w:bCs/>
          <w:szCs w:val="21"/>
        </w:rPr>
        <w:t>条款号：1.5</w:t>
      </w:r>
      <w:r w:rsidRPr="00FF0C0B">
        <w:rPr>
          <w:rFonts w:ascii="宋体" w:eastAsia="宋体" w:hAnsi="宋体" w:hint="eastAsia"/>
          <w:b/>
          <w:bCs/>
          <w:szCs w:val="21"/>
        </w:rPr>
        <w:t xml:space="preserve"> </w:t>
      </w:r>
      <w:r w:rsidRPr="00FF0C0B">
        <w:rPr>
          <w:rFonts w:ascii="宋体" w:eastAsia="宋体" w:hAnsi="宋体"/>
          <w:b/>
          <w:bCs/>
          <w:szCs w:val="21"/>
        </w:rPr>
        <w:t xml:space="preserve">                  修改类型：</w:t>
      </w:r>
      <w:r w:rsidRPr="00FF0C0B">
        <w:rPr>
          <w:rFonts w:ascii="宋体" w:eastAsia="宋体" w:hAnsi="宋体" w:hint="eastAsia"/>
          <w:b/>
          <w:bCs/>
          <w:szCs w:val="21"/>
        </w:rPr>
        <w:t>修改</w:t>
      </w:r>
    </w:p>
    <w:p w14:paraId="2BC607A6" w14:textId="77777777" w:rsidR="008B279B" w:rsidRPr="00FF0C0B" w:rsidRDefault="008B279B" w:rsidP="004B0505">
      <w:pPr>
        <w:pBdr>
          <w:bottom w:val="single" w:sz="6" w:space="1" w:color="auto"/>
        </w:pBdr>
        <w:spacing w:line="360" w:lineRule="auto"/>
        <w:ind w:firstLineChars="201" w:firstLine="424"/>
        <w:rPr>
          <w:rFonts w:ascii="宋体" w:eastAsia="宋体" w:hAnsi="宋体"/>
          <w:bCs/>
          <w:szCs w:val="21"/>
        </w:rPr>
      </w:pPr>
      <w:r w:rsidRPr="00FF0C0B">
        <w:rPr>
          <w:rFonts w:ascii="宋体" w:eastAsia="宋体" w:hAnsi="宋体"/>
          <w:b/>
          <w:bCs/>
          <w:szCs w:val="21"/>
        </w:rPr>
        <w:t>原文：1.5费用承担</w:t>
      </w:r>
    </w:p>
    <w:p w14:paraId="6E5791C2" w14:textId="67203196" w:rsidR="008B279B" w:rsidRPr="00FF0C0B" w:rsidRDefault="008B279B" w:rsidP="004B0505">
      <w:pPr>
        <w:pBdr>
          <w:bottom w:val="single" w:sz="6" w:space="1" w:color="auto"/>
        </w:pBdr>
        <w:spacing w:line="360" w:lineRule="auto"/>
        <w:ind w:firstLineChars="201" w:firstLine="422"/>
        <w:rPr>
          <w:rFonts w:ascii="宋体" w:eastAsia="宋体" w:hAnsi="宋体"/>
          <w:szCs w:val="21"/>
        </w:rPr>
      </w:pPr>
      <w:r w:rsidRPr="00FF0C0B">
        <w:rPr>
          <w:rFonts w:ascii="宋体" w:eastAsia="宋体" w:hAnsi="宋体" w:hint="eastAsia"/>
          <w:bCs/>
          <w:szCs w:val="21"/>
        </w:rPr>
        <w:t>投标人准备和参加投标活动发生的费用自理。</w:t>
      </w:r>
    </w:p>
    <w:p w14:paraId="0B8CDBCA" w14:textId="77777777" w:rsidR="008B279B" w:rsidRPr="00FF0C0B" w:rsidRDefault="008B279B" w:rsidP="004B0505">
      <w:pPr>
        <w:pBdr>
          <w:bottom w:val="single" w:sz="6" w:space="1" w:color="auto"/>
        </w:pBdr>
        <w:spacing w:line="360" w:lineRule="auto"/>
        <w:ind w:firstLineChars="201" w:firstLine="424"/>
        <w:rPr>
          <w:rFonts w:ascii="宋体" w:eastAsia="宋体" w:hAnsi="宋体"/>
          <w:b/>
          <w:szCs w:val="21"/>
        </w:rPr>
      </w:pPr>
      <w:r w:rsidRPr="00FF0C0B">
        <w:rPr>
          <w:rFonts w:ascii="宋体" w:eastAsia="宋体" w:hAnsi="宋体" w:hint="eastAsia"/>
          <w:b/>
          <w:szCs w:val="21"/>
        </w:rPr>
        <w:t>现文：</w:t>
      </w:r>
      <w:r w:rsidRPr="00FF0C0B">
        <w:rPr>
          <w:rFonts w:ascii="宋体" w:eastAsia="宋体" w:hAnsi="宋体"/>
          <w:b/>
          <w:szCs w:val="21"/>
        </w:rPr>
        <w:t>1.5费用承担</w:t>
      </w:r>
    </w:p>
    <w:p w14:paraId="43A34085" w14:textId="061C41CA" w:rsidR="008B279B" w:rsidRPr="00FF0C0B" w:rsidRDefault="008B279B" w:rsidP="004B0505">
      <w:pPr>
        <w:pBdr>
          <w:bottom w:val="single" w:sz="6" w:space="1" w:color="auto"/>
        </w:pBdr>
        <w:spacing w:line="360" w:lineRule="auto"/>
        <w:ind w:firstLineChars="201" w:firstLine="422"/>
        <w:rPr>
          <w:rFonts w:ascii="宋体" w:eastAsia="宋体" w:hAnsi="宋体"/>
          <w:b/>
          <w:bCs/>
          <w:szCs w:val="21"/>
        </w:rPr>
      </w:pPr>
      <w:r w:rsidRPr="00FF0C0B">
        <w:rPr>
          <w:rFonts w:ascii="宋体" w:eastAsia="宋体" w:hAnsi="宋体" w:hint="eastAsia"/>
          <w:szCs w:val="21"/>
        </w:rPr>
        <w:t>投标人准备和参加投标活动发生的费用自理</w:t>
      </w:r>
      <w:r w:rsidRPr="00FF0C0B">
        <w:rPr>
          <w:rFonts w:ascii="宋体" w:eastAsia="宋体" w:hAnsi="宋体" w:hint="eastAsia"/>
          <w:b/>
          <w:szCs w:val="21"/>
          <w:u w:val="single"/>
        </w:rPr>
        <w:t>，中标人支付广州交易集团有限公司（广州公共资源交易中心）服务费</w:t>
      </w:r>
      <w:r w:rsidRPr="00FF0C0B">
        <w:rPr>
          <w:rFonts w:ascii="宋体" w:eastAsia="宋体" w:hAnsi="宋体" w:hint="eastAsia"/>
          <w:szCs w:val="21"/>
        </w:rPr>
        <w:t>。</w:t>
      </w:r>
    </w:p>
    <w:p w14:paraId="28082DA9" w14:textId="1E7C5FA2" w:rsidR="008B279B" w:rsidRPr="00FF0C0B" w:rsidRDefault="008B279B" w:rsidP="004B0505">
      <w:pPr>
        <w:spacing w:line="360" w:lineRule="auto"/>
        <w:ind w:firstLineChars="201" w:firstLine="424"/>
        <w:rPr>
          <w:rFonts w:ascii="宋体" w:eastAsia="宋体" w:hAnsi="宋体"/>
          <w:b/>
          <w:bCs/>
          <w:szCs w:val="21"/>
        </w:rPr>
      </w:pPr>
      <w:r w:rsidRPr="00FF0C0B">
        <w:rPr>
          <w:rFonts w:ascii="宋体" w:eastAsia="宋体" w:hAnsi="宋体"/>
          <w:b/>
          <w:bCs/>
          <w:szCs w:val="21"/>
        </w:rPr>
        <w:t>条款号：3.3.3</w:t>
      </w:r>
      <w:r w:rsidRPr="00FF0C0B">
        <w:rPr>
          <w:rFonts w:ascii="宋体" w:eastAsia="宋体" w:hAnsi="宋体" w:hint="eastAsia"/>
          <w:b/>
          <w:bCs/>
          <w:szCs w:val="21"/>
        </w:rPr>
        <w:t xml:space="preserve"> </w:t>
      </w:r>
      <w:r w:rsidRPr="00FF0C0B">
        <w:rPr>
          <w:rFonts w:ascii="宋体" w:eastAsia="宋体" w:hAnsi="宋体"/>
          <w:b/>
          <w:bCs/>
          <w:szCs w:val="21"/>
        </w:rPr>
        <w:t xml:space="preserve">                  修改类型：</w:t>
      </w:r>
      <w:r w:rsidRPr="00FF0C0B">
        <w:rPr>
          <w:rFonts w:ascii="宋体" w:eastAsia="宋体" w:hAnsi="宋体" w:hint="eastAsia"/>
          <w:b/>
          <w:bCs/>
          <w:szCs w:val="21"/>
        </w:rPr>
        <w:t>修改</w:t>
      </w:r>
    </w:p>
    <w:p w14:paraId="2D4F1D15" w14:textId="1CBB5EB8" w:rsidR="008B279B" w:rsidRPr="00FF0C0B" w:rsidRDefault="008B279B" w:rsidP="004B0505">
      <w:pPr>
        <w:pBdr>
          <w:bottom w:val="single" w:sz="6" w:space="1" w:color="auto"/>
        </w:pBdr>
        <w:spacing w:line="360" w:lineRule="auto"/>
        <w:ind w:firstLineChars="201" w:firstLine="424"/>
        <w:rPr>
          <w:rFonts w:ascii="宋体" w:eastAsia="宋体" w:hAnsi="宋体"/>
          <w:szCs w:val="21"/>
        </w:rPr>
      </w:pPr>
      <w:r w:rsidRPr="00FF0C0B">
        <w:rPr>
          <w:rFonts w:ascii="宋体" w:eastAsia="宋体" w:hAnsi="宋体"/>
          <w:b/>
          <w:bCs/>
          <w:szCs w:val="21"/>
        </w:rPr>
        <w:t>原文：</w:t>
      </w:r>
      <w:r w:rsidRPr="00FF0C0B">
        <w:rPr>
          <w:rFonts w:ascii="宋体" w:eastAsia="宋体" w:hAnsi="宋体"/>
          <w:bCs/>
          <w:szCs w:val="21"/>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6C63AB61" w14:textId="499E4A68" w:rsidR="008B279B" w:rsidRPr="00FF0C0B" w:rsidRDefault="008B279B" w:rsidP="004B0505">
      <w:pPr>
        <w:pBdr>
          <w:bottom w:val="single" w:sz="6" w:space="1" w:color="auto"/>
        </w:pBdr>
        <w:spacing w:line="360" w:lineRule="auto"/>
        <w:ind w:firstLineChars="201" w:firstLine="424"/>
        <w:rPr>
          <w:rFonts w:ascii="宋体" w:eastAsia="宋体" w:hAnsi="宋体"/>
          <w:b/>
          <w:bCs/>
          <w:szCs w:val="21"/>
        </w:rPr>
      </w:pPr>
      <w:r w:rsidRPr="00FF0C0B">
        <w:rPr>
          <w:rFonts w:ascii="宋体" w:eastAsia="宋体" w:hAnsi="宋体" w:hint="eastAsia"/>
          <w:b/>
          <w:szCs w:val="21"/>
        </w:rPr>
        <w:t>现文：</w:t>
      </w:r>
      <w:r w:rsidRPr="00FF0C0B">
        <w:rPr>
          <w:rFonts w:ascii="宋体" w:eastAsia="宋体" w:hAnsi="宋体"/>
          <w:bCs/>
          <w:szCs w:val="21"/>
        </w:rPr>
        <w:t>3.3.3出现特殊情况需要延长投标有效期的，招标人以书面形式通知所有投标人延长投标有效期。投标人应予以书面答复，同意延长的，</w:t>
      </w:r>
      <w:r w:rsidRPr="00FF0C0B">
        <w:rPr>
          <w:rFonts w:ascii="宋体" w:eastAsia="宋体" w:hAnsi="宋体"/>
          <w:bCs/>
          <w:strike/>
          <w:szCs w:val="21"/>
        </w:rPr>
        <w:t>应相应延长其投标保证金的有效期，但</w:t>
      </w:r>
      <w:r w:rsidRPr="00FF0C0B">
        <w:rPr>
          <w:rFonts w:ascii="宋体" w:eastAsia="宋体" w:hAnsi="宋体"/>
          <w:bCs/>
          <w:szCs w:val="21"/>
        </w:rPr>
        <w:t>不得要求或被允许修改其投标文件；投标人拒绝延长的，其投标失效</w:t>
      </w:r>
      <w:r w:rsidRPr="00FF0C0B">
        <w:rPr>
          <w:rFonts w:ascii="宋体" w:eastAsia="宋体" w:hAnsi="宋体"/>
          <w:bCs/>
          <w:strike/>
          <w:szCs w:val="21"/>
        </w:rPr>
        <w:t>，但投标人有权收回其投标保证金及以现金或者支票形式递交的投标保证金的银行同期存款利息</w:t>
      </w:r>
      <w:r w:rsidRPr="00FF0C0B">
        <w:rPr>
          <w:rFonts w:ascii="宋体" w:eastAsia="宋体" w:hAnsi="宋体"/>
          <w:bCs/>
          <w:szCs w:val="21"/>
        </w:rPr>
        <w:t>。</w:t>
      </w:r>
    </w:p>
    <w:p w14:paraId="41050FB0" w14:textId="34DFED23" w:rsidR="002B7990" w:rsidRPr="00FF0C0B" w:rsidRDefault="002B7990" w:rsidP="004B0505">
      <w:pPr>
        <w:spacing w:line="360" w:lineRule="auto"/>
        <w:ind w:firstLineChars="201" w:firstLine="424"/>
        <w:rPr>
          <w:rFonts w:ascii="宋体" w:eastAsia="宋体" w:hAnsi="宋体"/>
          <w:b/>
          <w:bCs/>
          <w:szCs w:val="21"/>
        </w:rPr>
      </w:pPr>
      <w:r w:rsidRPr="00FF0C0B">
        <w:rPr>
          <w:rFonts w:ascii="宋体" w:eastAsia="宋体" w:hAnsi="宋体"/>
          <w:b/>
          <w:bCs/>
          <w:szCs w:val="21"/>
        </w:rPr>
        <w:t>条款号：3.4.1</w:t>
      </w:r>
      <w:r w:rsidRPr="00FF0C0B">
        <w:rPr>
          <w:rFonts w:ascii="宋体" w:eastAsia="宋体" w:hAnsi="宋体" w:hint="eastAsia"/>
          <w:b/>
          <w:bCs/>
          <w:szCs w:val="21"/>
        </w:rPr>
        <w:t xml:space="preserve"> </w:t>
      </w:r>
      <w:r w:rsidRPr="00FF0C0B">
        <w:rPr>
          <w:rFonts w:ascii="宋体" w:eastAsia="宋体" w:hAnsi="宋体"/>
          <w:b/>
          <w:bCs/>
          <w:szCs w:val="21"/>
        </w:rPr>
        <w:t xml:space="preserve">                  修改类型：</w:t>
      </w:r>
      <w:r w:rsidRPr="00FF0C0B">
        <w:rPr>
          <w:rFonts w:ascii="宋体" w:eastAsia="宋体" w:hAnsi="宋体" w:hint="eastAsia"/>
          <w:b/>
          <w:bCs/>
          <w:szCs w:val="21"/>
        </w:rPr>
        <w:t>修改</w:t>
      </w:r>
    </w:p>
    <w:p w14:paraId="7A37B9D0" w14:textId="0BE8D69D" w:rsidR="002B7990" w:rsidRPr="00FF0C0B" w:rsidRDefault="002B7990" w:rsidP="004B0505">
      <w:pPr>
        <w:pBdr>
          <w:bottom w:val="single" w:sz="6" w:space="1" w:color="auto"/>
        </w:pBdr>
        <w:spacing w:line="360" w:lineRule="auto"/>
        <w:ind w:firstLineChars="201" w:firstLine="424"/>
        <w:rPr>
          <w:rFonts w:ascii="宋体" w:eastAsia="宋体" w:hAnsi="宋体"/>
          <w:szCs w:val="21"/>
        </w:rPr>
      </w:pPr>
      <w:r w:rsidRPr="00FF0C0B">
        <w:rPr>
          <w:rFonts w:ascii="宋体" w:eastAsia="宋体" w:hAnsi="宋体"/>
          <w:b/>
          <w:bCs/>
          <w:szCs w:val="21"/>
        </w:rPr>
        <w:t>原文：</w:t>
      </w:r>
      <w:r w:rsidRPr="00FF0C0B">
        <w:rPr>
          <w:rFonts w:ascii="宋体" w:eastAsia="宋体" w:hAnsi="宋体"/>
          <w:bCs/>
          <w:szCs w:val="21"/>
        </w:rPr>
        <w:t>3.4.1投标人应按投标人须知前附表规定的金额和时间递交投标保证金。招标人应当允许投标人自主选择现金、银行保函、保证保险、专业工程担保公司担保等方式缴纳投标保证金。采用现金或者支票形式提交的，投标保证金须从投标人的银行基本账户转出。联合体投标的，其投标保证金可以由主办方递交，并应符合投标人须知前附表的规定。</w:t>
      </w:r>
    </w:p>
    <w:p w14:paraId="46E04976" w14:textId="000A8133" w:rsidR="002B7990" w:rsidRPr="00FF0C0B" w:rsidRDefault="002B7990" w:rsidP="004B0505">
      <w:pPr>
        <w:pBdr>
          <w:bottom w:val="single" w:sz="6" w:space="1" w:color="auto"/>
        </w:pBdr>
        <w:spacing w:line="360" w:lineRule="auto"/>
        <w:ind w:firstLineChars="201" w:firstLine="424"/>
        <w:rPr>
          <w:rFonts w:ascii="宋体" w:eastAsia="宋体" w:hAnsi="宋体"/>
          <w:b/>
          <w:bCs/>
          <w:szCs w:val="21"/>
        </w:rPr>
      </w:pPr>
      <w:r w:rsidRPr="00FF0C0B">
        <w:rPr>
          <w:rFonts w:ascii="宋体" w:eastAsia="宋体" w:hAnsi="宋体" w:hint="eastAsia"/>
          <w:b/>
          <w:szCs w:val="21"/>
        </w:rPr>
        <w:t>现文：</w:t>
      </w:r>
      <w:r w:rsidRPr="00FF0C0B">
        <w:rPr>
          <w:rFonts w:ascii="宋体" w:eastAsia="宋体" w:hAnsi="宋体"/>
          <w:bCs/>
          <w:szCs w:val="21"/>
        </w:rPr>
        <w:t>3.4.1</w:t>
      </w:r>
      <w:r w:rsidRPr="00FF0C0B">
        <w:rPr>
          <w:rFonts w:ascii="宋体" w:eastAsia="宋体" w:hAnsi="宋体" w:hint="eastAsia"/>
          <w:b/>
          <w:bCs/>
          <w:szCs w:val="21"/>
          <w:u w:val="single"/>
        </w:rPr>
        <w:t>本项目不收取投标保证金。</w:t>
      </w:r>
    </w:p>
    <w:p w14:paraId="6E80921E" w14:textId="336A3994" w:rsidR="005948D5" w:rsidRPr="00FF0C0B" w:rsidRDefault="005948D5" w:rsidP="004B0505">
      <w:pPr>
        <w:spacing w:line="360" w:lineRule="auto"/>
        <w:ind w:firstLineChars="201" w:firstLine="424"/>
        <w:rPr>
          <w:rFonts w:ascii="宋体" w:eastAsia="宋体" w:hAnsi="宋体"/>
          <w:b/>
          <w:bCs/>
          <w:szCs w:val="21"/>
        </w:rPr>
      </w:pPr>
      <w:r w:rsidRPr="00FF0C0B">
        <w:rPr>
          <w:rFonts w:ascii="宋体" w:eastAsia="宋体" w:hAnsi="宋体"/>
          <w:b/>
          <w:bCs/>
          <w:szCs w:val="21"/>
        </w:rPr>
        <w:t>条款号：3.4.2</w:t>
      </w:r>
      <w:r w:rsidRPr="00FF0C0B">
        <w:rPr>
          <w:rFonts w:ascii="宋体" w:eastAsia="宋体" w:hAnsi="宋体" w:hint="eastAsia"/>
          <w:b/>
          <w:bCs/>
          <w:szCs w:val="21"/>
        </w:rPr>
        <w:t>至</w:t>
      </w:r>
      <w:r w:rsidRPr="00FF0C0B">
        <w:rPr>
          <w:rFonts w:ascii="宋体" w:eastAsia="宋体" w:hAnsi="宋体"/>
          <w:b/>
          <w:bCs/>
          <w:szCs w:val="21"/>
        </w:rPr>
        <w:t>3.4.6</w:t>
      </w:r>
      <w:r w:rsidRPr="00FF0C0B">
        <w:rPr>
          <w:rFonts w:ascii="宋体" w:eastAsia="宋体" w:hAnsi="宋体" w:hint="eastAsia"/>
          <w:b/>
          <w:bCs/>
          <w:szCs w:val="21"/>
        </w:rPr>
        <w:t xml:space="preserve"> </w:t>
      </w:r>
      <w:r w:rsidRPr="00FF0C0B">
        <w:rPr>
          <w:rFonts w:ascii="宋体" w:eastAsia="宋体" w:hAnsi="宋体"/>
          <w:b/>
          <w:bCs/>
          <w:szCs w:val="21"/>
        </w:rPr>
        <w:t xml:space="preserve">           修改类型：</w:t>
      </w:r>
      <w:r w:rsidRPr="00FF0C0B">
        <w:rPr>
          <w:rFonts w:ascii="宋体" w:eastAsia="宋体" w:hAnsi="宋体" w:hint="eastAsia"/>
          <w:b/>
          <w:bCs/>
          <w:szCs w:val="21"/>
        </w:rPr>
        <w:t>删除</w:t>
      </w:r>
    </w:p>
    <w:p w14:paraId="46D637E1" w14:textId="77777777" w:rsidR="005948D5" w:rsidRPr="00FF0C0B" w:rsidRDefault="005948D5" w:rsidP="004B0505">
      <w:pPr>
        <w:pBdr>
          <w:bottom w:val="single" w:sz="6" w:space="1" w:color="auto"/>
        </w:pBdr>
        <w:spacing w:line="360" w:lineRule="auto"/>
        <w:ind w:firstLineChars="201" w:firstLine="424"/>
        <w:rPr>
          <w:rFonts w:ascii="宋体" w:eastAsia="宋体" w:hAnsi="宋体"/>
          <w:bCs/>
          <w:szCs w:val="21"/>
        </w:rPr>
      </w:pPr>
      <w:r w:rsidRPr="00FF0C0B">
        <w:rPr>
          <w:rFonts w:ascii="宋体" w:eastAsia="宋体" w:hAnsi="宋体"/>
          <w:b/>
          <w:bCs/>
          <w:szCs w:val="21"/>
        </w:rPr>
        <w:t>原文：</w:t>
      </w:r>
      <w:r w:rsidRPr="00FF0C0B">
        <w:rPr>
          <w:rFonts w:ascii="宋体" w:eastAsia="宋体" w:hAnsi="宋体"/>
          <w:bCs/>
          <w:szCs w:val="21"/>
        </w:rPr>
        <w:t>3.4.2投标人不按本章第3.4.1项要求提交投标保证金的，评标委员会将否决其投标。未按招标文件要求提交符合免予提供投标保证金相关证明材料，且未提交投标保证金的投标人，视为未按要求提供投标保证金。</w:t>
      </w:r>
    </w:p>
    <w:p w14:paraId="232A9FC3" w14:textId="77777777" w:rsidR="005948D5" w:rsidRPr="00FF0C0B" w:rsidRDefault="005948D5" w:rsidP="004B0505">
      <w:pPr>
        <w:pBdr>
          <w:bottom w:val="single" w:sz="6" w:space="1" w:color="auto"/>
        </w:pBdr>
        <w:spacing w:line="360" w:lineRule="auto"/>
        <w:ind w:firstLineChars="201" w:firstLine="422"/>
        <w:rPr>
          <w:rFonts w:ascii="宋体" w:eastAsia="宋体" w:hAnsi="宋体"/>
          <w:bCs/>
          <w:szCs w:val="21"/>
        </w:rPr>
      </w:pPr>
      <w:r w:rsidRPr="00FF0C0B">
        <w:rPr>
          <w:rFonts w:ascii="宋体" w:eastAsia="宋体" w:hAnsi="宋体"/>
          <w:bCs/>
          <w:szCs w:val="21"/>
        </w:rPr>
        <w:t>3.4.3中标候选人以外的投标人的投标保证金将尽快退还，最迟不超过中标通知书发出之日起五日内；中标人和其他中标候选人的投标保证金，在书面合同订立之日起五日内予以退还。投标保证金以现金或者支票形式递交的，还应退还银行同期存款利息。</w:t>
      </w:r>
    </w:p>
    <w:p w14:paraId="353FBA55" w14:textId="77777777" w:rsidR="005948D5" w:rsidRPr="00FF0C0B" w:rsidRDefault="005948D5" w:rsidP="004B0505">
      <w:pPr>
        <w:pBdr>
          <w:bottom w:val="single" w:sz="6" w:space="1" w:color="auto"/>
        </w:pBdr>
        <w:spacing w:line="360" w:lineRule="auto"/>
        <w:ind w:firstLineChars="201" w:firstLine="422"/>
        <w:rPr>
          <w:rFonts w:ascii="宋体" w:eastAsia="宋体" w:hAnsi="宋体"/>
          <w:bCs/>
          <w:szCs w:val="21"/>
        </w:rPr>
      </w:pPr>
      <w:r w:rsidRPr="00FF0C0B">
        <w:rPr>
          <w:rFonts w:ascii="宋体" w:eastAsia="宋体" w:hAnsi="宋体"/>
          <w:bCs/>
          <w:szCs w:val="21"/>
        </w:rPr>
        <w:t>3.4.4在提交投标文件截止时间后到招标文件规定的投标有效期终止之前，投标人不得撤销其投标文件，否则招标人可以不退还投标保证金。</w:t>
      </w:r>
    </w:p>
    <w:p w14:paraId="68DC1516" w14:textId="77777777" w:rsidR="005948D5" w:rsidRPr="00FF0C0B" w:rsidRDefault="005948D5" w:rsidP="004B0505">
      <w:pPr>
        <w:pBdr>
          <w:bottom w:val="single" w:sz="6" w:space="1" w:color="auto"/>
        </w:pBdr>
        <w:spacing w:line="360" w:lineRule="auto"/>
        <w:ind w:firstLineChars="201" w:firstLine="422"/>
        <w:rPr>
          <w:rFonts w:ascii="宋体" w:eastAsia="宋体" w:hAnsi="宋体"/>
          <w:bCs/>
          <w:szCs w:val="21"/>
        </w:rPr>
      </w:pPr>
      <w:r w:rsidRPr="00FF0C0B">
        <w:rPr>
          <w:rFonts w:ascii="宋体" w:eastAsia="宋体" w:hAnsi="宋体"/>
          <w:bCs/>
          <w:szCs w:val="21"/>
        </w:rPr>
        <w:t>3.4.5有下列情形之一的，投标保证金将不予退还：</w:t>
      </w:r>
    </w:p>
    <w:p w14:paraId="5E21CE66" w14:textId="77777777" w:rsidR="005948D5" w:rsidRPr="00FF0C0B" w:rsidRDefault="005948D5" w:rsidP="004B0505">
      <w:pPr>
        <w:pBdr>
          <w:bottom w:val="single" w:sz="6" w:space="1" w:color="auto"/>
        </w:pBdr>
        <w:spacing w:line="360" w:lineRule="auto"/>
        <w:ind w:firstLineChars="201" w:firstLine="422"/>
        <w:rPr>
          <w:rFonts w:ascii="宋体" w:eastAsia="宋体" w:hAnsi="宋体"/>
          <w:bCs/>
          <w:szCs w:val="21"/>
        </w:rPr>
      </w:pPr>
      <w:r w:rsidRPr="00FF0C0B">
        <w:rPr>
          <w:rFonts w:ascii="宋体" w:eastAsia="宋体" w:hAnsi="宋体" w:hint="eastAsia"/>
          <w:bCs/>
          <w:szCs w:val="21"/>
        </w:rPr>
        <w:t>（</w:t>
      </w:r>
      <w:r w:rsidRPr="00FF0C0B">
        <w:rPr>
          <w:rFonts w:ascii="宋体" w:eastAsia="宋体" w:hAnsi="宋体"/>
          <w:bCs/>
          <w:szCs w:val="21"/>
        </w:rPr>
        <w:t>1）投标人在提交投标文件截止时间后到招标文件规定的投标有效期终止之前撤销投标文件；</w:t>
      </w:r>
    </w:p>
    <w:p w14:paraId="51F7FDFD" w14:textId="77777777" w:rsidR="005948D5" w:rsidRPr="00FF0C0B" w:rsidRDefault="005948D5" w:rsidP="004B0505">
      <w:pPr>
        <w:pBdr>
          <w:bottom w:val="single" w:sz="6" w:space="1" w:color="auto"/>
        </w:pBdr>
        <w:spacing w:line="360" w:lineRule="auto"/>
        <w:ind w:firstLineChars="201" w:firstLine="422"/>
        <w:rPr>
          <w:rFonts w:ascii="宋体" w:eastAsia="宋体" w:hAnsi="宋体"/>
          <w:bCs/>
          <w:szCs w:val="21"/>
        </w:rPr>
      </w:pPr>
      <w:r w:rsidRPr="00FF0C0B">
        <w:rPr>
          <w:rFonts w:ascii="宋体" w:eastAsia="宋体" w:hAnsi="宋体" w:hint="eastAsia"/>
          <w:bCs/>
          <w:szCs w:val="21"/>
        </w:rPr>
        <w:t>（</w:t>
      </w:r>
      <w:r w:rsidRPr="00FF0C0B">
        <w:rPr>
          <w:rFonts w:ascii="宋体" w:eastAsia="宋体" w:hAnsi="宋体"/>
          <w:bCs/>
          <w:szCs w:val="21"/>
        </w:rPr>
        <w:t>2）中标人在收到中标通知书后，无正当理由不与招标人订立合同，在签订合同时向招标人提出附加条件，或者不按照招标文件要求提交履约保证金；</w:t>
      </w:r>
    </w:p>
    <w:p w14:paraId="31D7B212" w14:textId="77777777" w:rsidR="005948D5" w:rsidRPr="00FF0C0B" w:rsidRDefault="005948D5" w:rsidP="004B0505">
      <w:pPr>
        <w:pBdr>
          <w:bottom w:val="single" w:sz="6" w:space="1" w:color="auto"/>
        </w:pBdr>
        <w:spacing w:line="360" w:lineRule="auto"/>
        <w:ind w:firstLineChars="201" w:firstLine="422"/>
        <w:rPr>
          <w:rFonts w:ascii="宋体" w:eastAsia="宋体" w:hAnsi="宋体"/>
          <w:bCs/>
          <w:szCs w:val="21"/>
        </w:rPr>
      </w:pPr>
      <w:r w:rsidRPr="00FF0C0B">
        <w:rPr>
          <w:rFonts w:ascii="宋体" w:eastAsia="宋体" w:hAnsi="宋体" w:hint="eastAsia"/>
          <w:bCs/>
          <w:szCs w:val="21"/>
        </w:rPr>
        <w:t>（</w:t>
      </w:r>
      <w:r w:rsidRPr="00FF0C0B">
        <w:rPr>
          <w:rFonts w:ascii="宋体" w:eastAsia="宋体" w:hAnsi="宋体"/>
          <w:bCs/>
          <w:szCs w:val="21"/>
        </w:rPr>
        <w:t>3）发生投标人须知前附表规定的其他可以不予退还投标保证金的情形。</w:t>
      </w:r>
    </w:p>
    <w:p w14:paraId="21A72E5F" w14:textId="3AD72A3E" w:rsidR="005948D5" w:rsidRPr="00FF0C0B" w:rsidRDefault="005948D5" w:rsidP="004B0505">
      <w:pPr>
        <w:pBdr>
          <w:bottom w:val="single" w:sz="6" w:space="1" w:color="auto"/>
        </w:pBdr>
        <w:spacing w:line="360" w:lineRule="auto"/>
        <w:ind w:firstLineChars="201" w:firstLine="422"/>
        <w:rPr>
          <w:rFonts w:ascii="宋体" w:eastAsia="宋体" w:hAnsi="宋体"/>
          <w:szCs w:val="21"/>
        </w:rPr>
      </w:pPr>
      <w:r w:rsidRPr="00FF0C0B">
        <w:rPr>
          <w:rFonts w:ascii="宋体" w:eastAsia="宋体" w:hAnsi="宋体"/>
          <w:bCs/>
          <w:szCs w:val="21"/>
        </w:rPr>
        <w:t>3.4.6若采用纸质银行保函的，投标人应将纸质银行保函以扫描件形式作为资格审查文件的组成部分，纸质银行保函原件在中标候选人确定后由招标人收取。若采用电子银行保函的，招标人在资格审查页面查看电子银行保函，投标人申请的电子银行保函时间应确保在截标之前。若采用保证保险的，投标人在投标时提交其与保险公司签订的投标保证金合同或保险单的，应视同已经缴纳投标保证金或提供银行保函。保费必须通过投标人基本账户支付，账户名称应与投标单位名称一致，不得以分支机构等其他名义提交，并且应将基本账户开户许可证或基本存款账户信息表复印件</w:t>
      </w:r>
      <w:r w:rsidRPr="00FF0C0B">
        <w:rPr>
          <w:rFonts w:ascii="宋体" w:eastAsia="宋体" w:hAnsi="宋体" w:hint="eastAsia"/>
          <w:bCs/>
          <w:szCs w:val="21"/>
        </w:rPr>
        <w:t>及保费转账凭证编入投标文件中。采用电子保证保险的，招标人在资格审查页面查看电子保证保险。</w:t>
      </w:r>
    </w:p>
    <w:p w14:paraId="1071906A" w14:textId="62257747" w:rsidR="008A25C0" w:rsidRPr="00FF0C0B" w:rsidRDefault="00A701AC" w:rsidP="004B0505">
      <w:pPr>
        <w:spacing w:line="360" w:lineRule="auto"/>
        <w:ind w:firstLineChars="201" w:firstLine="424"/>
        <w:rPr>
          <w:rFonts w:ascii="宋体" w:eastAsia="宋体" w:hAnsi="宋体"/>
          <w:b/>
          <w:bCs/>
          <w:szCs w:val="21"/>
        </w:rPr>
      </w:pPr>
      <w:r w:rsidRPr="00FF0C0B">
        <w:rPr>
          <w:rFonts w:ascii="宋体" w:eastAsia="宋体" w:hAnsi="宋体"/>
          <w:b/>
          <w:bCs/>
          <w:szCs w:val="21"/>
        </w:rPr>
        <w:t>条款号：</w:t>
      </w:r>
      <w:r w:rsidRPr="00FF0C0B">
        <w:rPr>
          <w:rFonts w:ascii="宋体" w:eastAsia="宋体" w:hAnsi="宋体" w:hint="eastAsia"/>
          <w:b/>
          <w:bCs/>
          <w:szCs w:val="21"/>
        </w:rPr>
        <w:t>3.5.1至3.5.4</w:t>
      </w:r>
      <w:r w:rsidRPr="00FF0C0B">
        <w:rPr>
          <w:rFonts w:ascii="宋体" w:eastAsia="宋体" w:hAnsi="宋体"/>
          <w:b/>
          <w:bCs/>
          <w:szCs w:val="21"/>
        </w:rPr>
        <w:t xml:space="preserve">         修改类型：修改</w:t>
      </w:r>
    </w:p>
    <w:p w14:paraId="53F880E1" w14:textId="77777777" w:rsidR="008A25C0" w:rsidRPr="00FF0C0B" w:rsidRDefault="00A701AC" w:rsidP="004B0505">
      <w:pPr>
        <w:spacing w:line="360" w:lineRule="auto"/>
        <w:ind w:firstLineChars="201" w:firstLine="424"/>
        <w:rPr>
          <w:rFonts w:ascii="宋体" w:eastAsia="宋体" w:hAnsi="宋体"/>
          <w:szCs w:val="21"/>
        </w:rPr>
      </w:pPr>
      <w:r w:rsidRPr="00FF0C0B">
        <w:rPr>
          <w:rFonts w:ascii="宋体" w:eastAsia="宋体" w:hAnsi="宋体"/>
          <w:b/>
          <w:bCs/>
          <w:szCs w:val="21"/>
        </w:rPr>
        <w:t>原文：</w:t>
      </w:r>
      <w:r w:rsidRPr="00FF0C0B">
        <w:rPr>
          <w:rFonts w:ascii="宋体" w:eastAsia="宋体" w:hAnsi="宋体" w:hint="eastAsia"/>
          <w:szCs w:val="21"/>
        </w:rPr>
        <w:t>3.5.1“投标人基本情况表”应附投标人营业执照和组织机构代码证的扫描件（按照“三证合一”或“五证合一”登记制度进行登记的，可仅提供营业执照扫描件）、投标人监理资质证书副本等材料的扫描件。</w:t>
      </w:r>
    </w:p>
    <w:p w14:paraId="7F751026" w14:textId="77777777" w:rsidR="008A25C0" w:rsidRPr="00FF0C0B" w:rsidRDefault="00A701AC" w:rsidP="004B0505">
      <w:pPr>
        <w:spacing w:line="360" w:lineRule="auto"/>
        <w:ind w:firstLineChars="201" w:firstLine="422"/>
        <w:rPr>
          <w:rFonts w:ascii="宋体" w:eastAsia="宋体" w:hAnsi="宋体"/>
          <w:szCs w:val="21"/>
        </w:rPr>
      </w:pPr>
      <w:r w:rsidRPr="00FF0C0B">
        <w:rPr>
          <w:rFonts w:ascii="宋体" w:eastAsia="宋体" w:hAnsi="宋体" w:hint="eastAsia"/>
          <w:szCs w:val="21"/>
        </w:rPr>
        <w:t>3.5.2“近年完成的类似监理项目情况表”应附中标通知书和（或）合同协议书、委托人出具的证明文件；具体时间要求见投标人须知前附表，每张表格只填写一个项目，并标明序号。</w:t>
      </w:r>
    </w:p>
    <w:p w14:paraId="48F98EE5" w14:textId="77777777" w:rsidR="008A25C0" w:rsidRPr="00FF0C0B" w:rsidRDefault="00A701AC" w:rsidP="004B0505">
      <w:pPr>
        <w:spacing w:line="360" w:lineRule="auto"/>
        <w:ind w:firstLineChars="201" w:firstLine="422"/>
        <w:rPr>
          <w:rFonts w:ascii="宋体" w:eastAsia="宋体" w:hAnsi="宋体"/>
          <w:szCs w:val="21"/>
        </w:rPr>
      </w:pPr>
      <w:r w:rsidRPr="00FF0C0B">
        <w:rPr>
          <w:rFonts w:ascii="宋体" w:eastAsia="宋体" w:hAnsi="宋体" w:hint="eastAsia"/>
          <w:szCs w:val="21"/>
        </w:rPr>
        <w:t>3.5.3“拟委任的主要人员汇总表”应填报满足本章第1.4.1项规定的总监理工程师和其他主要人员的相关信息。“主要人员简历表”中总监理工程师应附身份证、学历证、职称证、注册监理工程师执业证书和社保缴费证明，管理过的项目业绩须附合同协议书（如有）；其他主要人员应附身份证、学历证、职称证、有关证书和社保缴费证明（如有）。（注：以上人员社保要求：具有离投标截止时间最近的至少1个月在本单位缴纳的社保证明文件，由招标人自行确定。）</w:t>
      </w:r>
    </w:p>
    <w:p w14:paraId="6E131423" w14:textId="77777777" w:rsidR="008A25C0" w:rsidRPr="00FF0C0B" w:rsidRDefault="00A701AC" w:rsidP="004B0505">
      <w:pPr>
        <w:spacing w:line="360" w:lineRule="auto"/>
        <w:ind w:firstLineChars="201" w:firstLine="422"/>
        <w:rPr>
          <w:rFonts w:ascii="宋体" w:eastAsia="宋体" w:hAnsi="宋体"/>
          <w:b/>
          <w:bCs/>
          <w:szCs w:val="21"/>
          <w:u w:val="single"/>
        </w:rPr>
      </w:pPr>
      <w:r w:rsidRPr="00FF0C0B">
        <w:rPr>
          <w:rFonts w:ascii="宋体" w:eastAsia="宋体" w:hAnsi="宋体" w:hint="eastAsia"/>
          <w:szCs w:val="21"/>
        </w:rPr>
        <w:t>3.5.4投标人须知前附表规定接受联合体投标的，本章第3.5.1项至第3.5.3项规定的表格和资料应包括联合体各方相关情况。</w:t>
      </w:r>
    </w:p>
    <w:p w14:paraId="42B0416E" w14:textId="4AAADDE8" w:rsidR="008A25C0" w:rsidRPr="00FF0C0B" w:rsidRDefault="00A701AC" w:rsidP="004B0505">
      <w:pPr>
        <w:pBdr>
          <w:bottom w:val="single" w:sz="6" w:space="1" w:color="auto"/>
        </w:pBdr>
        <w:spacing w:line="360" w:lineRule="auto"/>
        <w:ind w:firstLineChars="201" w:firstLine="424"/>
        <w:rPr>
          <w:rFonts w:ascii="宋体" w:eastAsia="宋体" w:hAnsi="宋体"/>
          <w:b/>
          <w:bCs/>
          <w:szCs w:val="21"/>
          <w:u w:val="single"/>
        </w:rPr>
      </w:pPr>
      <w:r w:rsidRPr="00FF0C0B">
        <w:rPr>
          <w:rFonts w:ascii="宋体" w:eastAsia="宋体" w:hAnsi="宋体" w:hint="eastAsia"/>
          <w:b/>
          <w:bCs/>
          <w:szCs w:val="21"/>
        </w:rPr>
        <w:t>现文：</w:t>
      </w:r>
      <w:r w:rsidRPr="00FF0C0B">
        <w:rPr>
          <w:rFonts w:ascii="宋体" w:eastAsia="宋体" w:hAnsi="宋体" w:hint="eastAsia"/>
          <w:szCs w:val="21"/>
        </w:rPr>
        <w:t>3.5.1</w:t>
      </w:r>
      <w:r w:rsidRPr="00FF0C0B">
        <w:rPr>
          <w:rFonts w:ascii="宋体" w:eastAsia="宋体" w:hAnsi="宋体" w:hint="eastAsia"/>
          <w:b/>
          <w:bCs/>
          <w:szCs w:val="21"/>
          <w:u w:val="single"/>
        </w:rPr>
        <w:t>具体详见第六章“投标文件格式”。</w:t>
      </w:r>
    </w:p>
    <w:p w14:paraId="1601963C" w14:textId="77777777" w:rsidR="00184C1A" w:rsidRPr="00FF0C0B" w:rsidRDefault="00184C1A" w:rsidP="004B0505">
      <w:pPr>
        <w:spacing w:line="360" w:lineRule="auto"/>
        <w:ind w:firstLineChars="201" w:firstLine="424"/>
        <w:rPr>
          <w:rFonts w:ascii="宋体" w:eastAsia="宋体" w:hAnsi="宋体"/>
          <w:b/>
          <w:bCs/>
          <w:szCs w:val="21"/>
        </w:rPr>
      </w:pPr>
      <w:r w:rsidRPr="00FF0C0B">
        <w:rPr>
          <w:rFonts w:ascii="宋体" w:eastAsia="宋体" w:hAnsi="宋体" w:hint="eastAsia"/>
          <w:b/>
          <w:bCs/>
          <w:szCs w:val="21"/>
        </w:rPr>
        <w:t>条款号：</w:t>
      </w:r>
      <w:r w:rsidRPr="00FF0C0B">
        <w:rPr>
          <w:rFonts w:ascii="宋体" w:eastAsia="宋体" w:hAnsi="宋体"/>
          <w:b/>
          <w:bCs/>
          <w:szCs w:val="21"/>
        </w:rPr>
        <w:t>4.3.5            修改类型：删除</w:t>
      </w:r>
    </w:p>
    <w:p w14:paraId="5F162865" w14:textId="2326822A" w:rsidR="00184C1A" w:rsidRPr="00FF0C0B" w:rsidRDefault="00184C1A" w:rsidP="004B0505">
      <w:pPr>
        <w:pBdr>
          <w:bottom w:val="single" w:sz="6" w:space="1" w:color="auto"/>
        </w:pBdr>
        <w:spacing w:line="360" w:lineRule="auto"/>
        <w:ind w:firstLineChars="201" w:firstLine="424"/>
        <w:rPr>
          <w:rFonts w:ascii="宋体" w:eastAsia="宋体" w:hAnsi="宋体"/>
          <w:bCs/>
          <w:szCs w:val="21"/>
        </w:rPr>
      </w:pPr>
      <w:r w:rsidRPr="00FF0C0B">
        <w:rPr>
          <w:rFonts w:ascii="宋体" w:eastAsia="宋体" w:hAnsi="宋体" w:hint="eastAsia"/>
          <w:b/>
          <w:bCs/>
          <w:szCs w:val="21"/>
        </w:rPr>
        <w:t>原文：</w:t>
      </w:r>
      <w:r w:rsidRPr="00FF0C0B">
        <w:rPr>
          <w:rFonts w:ascii="宋体" w:eastAsia="宋体" w:hAnsi="宋体"/>
          <w:bCs/>
          <w:szCs w:val="21"/>
        </w:rPr>
        <w:t>4.3.5投标人撤回投标文件的，招标人自收到投标人书面撤回通知之日起5日内退还已收取的投标保证金。</w:t>
      </w:r>
    </w:p>
    <w:p w14:paraId="5FF1A275" w14:textId="77777777" w:rsidR="00184C1A" w:rsidRPr="00FF0C0B" w:rsidRDefault="00184C1A" w:rsidP="004B0505">
      <w:pPr>
        <w:spacing w:line="360" w:lineRule="auto"/>
        <w:ind w:firstLineChars="201" w:firstLine="424"/>
        <w:rPr>
          <w:rFonts w:ascii="宋体" w:eastAsia="宋体" w:hAnsi="宋体"/>
          <w:b/>
          <w:bCs/>
          <w:szCs w:val="21"/>
        </w:rPr>
      </w:pPr>
      <w:r w:rsidRPr="00FF0C0B">
        <w:rPr>
          <w:rFonts w:ascii="宋体" w:eastAsia="宋体" w:hAnsi="宋体" w:hint="eastAsia"/>
          <w:b/>
          <w:bCs/>
          <w:szCs w:val="21"/>
        </w:rPr>
        <w:t>条款号：</w:t>
      </w:r>
      <w:r w:rsidRPr="00FF0C0B">
        <w:rPr>
          <w:rFonts w:ascii="宋体" w:eastAsia="宋体" w:hAnsi="宋体"/>
          <w:b/>
          <w:bCs/>
          <w:szCs w:val="21"/>
        </w:rPr>
        <w:t>5.2.1            修改类型：修改</w:t>
      </w:r>
    </w:p>
    <w:p w14:paraId="53F24A21" w14:textId="6093DA19" w:rsidR="00184C1A" w:rsidRPr="00FF0C0B" w:rsidRDefault="00184C1A" w:rsidP="004B0505">
      <w:pPr>
        <w:spacing w:line="360" w:lineRule="auto"/>
        <w:ind w:firstLineChars="201" w:firstLine="424"/>
        <w:rPr>
          <w:rFonts w:ascii="宋体" w:eastAsia="宋体" w:hAnsi="宋体"/>
          <w:b/>
          <w:bCs/>
          <w:szCs w:val="21"/>
        </w:rPr>
      </w:pPr>
      <w:r w:rsidRPr="00FF0C0B">
        <w:rPr>
          <w:rFonts w:ascii="宋体" w:eastAsia="宋体" w:hAnsi="宋体" w:hint="eastAsia"/>
          <w:b/>
          <w:bCs/>
          <w:szCs w:val="21"/>
        </w:rPr>
        <w:t>原文：</w:t>
      </w:r>
      <w:r w:rsidRPr="00FF0C0B">
        <w:rPr>
          <w:rFonts w:ascii="宋体" w:eastAsia="宋体" w:hAnsi="宋体"/>
          <w:bCs/>
          <w:szCs w:val="21"/>
        </w:rPr>
        <w:t>5.2.1在投标截止时间后1小时内，投标人通过递交投标文件的交易平台对已递交的电子投标文件进行解密。投标人完成解密后，再由招标人进行解密。解密完成后，公布招标项目名称、投标人名称、投标保证金的递交情况、投标报价、项目负责人及其他内容。未在规定时间内解密的投标文件不参与开标、评标。</w:t>
      </w:r>
    </w:p>
    <w:p w14:paraId="3F43EF85" w14:textId="655B7B6C" w:rsidR="00184C1A" w:rsidRPr="00FF0C0B" w:rsidRDefault="00184C1A" w:rsidP="004B0505">
      <w:pPr>
        <w:pBdr>
          <w:bottom w:val="single" w:sz="6" w:space="1" w:color="auto"/>
        </w:pBdr>
        <w:spacing w:line="360" w:lineRule="auto"/>
        <w:ind w:firstLineChars="201" w:firstLine="424"/>
        <w:rPr>
          <w:rFonts w:ascii="宋体" w:eastAsia="宋体" w:hAnsi="宋体"/>
          <w:bCs/>
          <w:szCs w:val="21"/>
        </w:rPr>
      </w:pPr>
      <w:r w:rsidRPr="00FF0C0B">
        <w:rPr>
          <w:rFonts w:ascii="宋体" w:eastAsia="宋体" w:hAnsi="宋体" w:hint="eastAsia"/>
          <w:b/>
          <w:bCs/>
          <w:szCs w:val="21"/>
        </w:rPr>
        <w:t>现文：</w:t>
      </w:r>
      <w:r w:rsidRPr="00FF0C0B">
        <w:rPr>
          <w:rFonts w:ascii="宋体" w:eastAsia="宋体" w:hAnsi="宋体"/>
          <w:bCs/>
          <w:szCs w:val="21"/>
        </w:rPr>
        <w:t>5.2.1在投标截止时间后1小时内，投标人通过递交投标文件的交易平台对已递交的电子投标文件进行解密。投标人完成解密后，再由招标人进行解密。解密完成后，公布招标项目名称、投标人名称</w:t>
      </w:r>
      <w:r w:rsidRPr="00FF0C0B">
        <w:rPr>
          <w:rFonts w:ascii="宋体" w:eastAsia="宋体" w:hAnsi="宋体"/>
          <w:bCs/>
          <w:strike/>
          <w:szCs w:val="21"/>
        </w:rPr>
        <w:t>、投标保证金的递交情况</w:t>
      </w:r>
      <w:r w:rsidRPr="00FF0C0B">
        <w:rPr>
          <w:rFonts w:ascii="宋体" w:eastAsia="宋体" w:hAnsi="宋体"/>
          <w:bCs/>
          <w:szCs w:val="21"/>
        </w:rPr>
        <w:t>、投标报价、项目负责人及其他内容。未在规定时间内解密的投标文件不参与开标、评标。</w:t>
      </w:r>
    </w:p>
    <w:p w14:paraId="547E2671" w14:textId="77777777" w:rsidR="004B0505" w:rsidRPr="00FF0C0B" w:rsidRDefault="004B0505" w:rsidP="004B0505">
      <w:pPr>
        <w:spacing w:line="360" w:lineRule="auto"/>
        <w:ind w:firstLineChars="201" w:firstLine="424"/>
        <w:rPr>
          <w:rFonts w:ascii="宋体" w:eastAsia="宋体" w:hAnsi="宋体"/>
          <w:b/>
          <w:bCs/>
          <w:szCs w:val="21"/>
        </w:rPr>
      </w:pPr>
      <w:r w:rsidRPr="00FF0C0B">
        <w:rPr>
          <w:rFonts w:ascii="宋体" w:eastAsia="宋体" w:hAnsi="宋体" w:hint="eastAsia"/>
          <w:b/>
          <w:bCs/>
          <w:szCs w:val="21"/>
        </w:rPr>
        <w:t>条款号：</w:t>
      </w:r>
      <w:r w:rsidRPr="00FF0C0B">
        <w:rPr>
          <w:rFonts w:ascii="宋体" w:eastAsia="宋体" w:hAnsi="宋体"/>
          <w:b/>
          <w:bCs/>
          <w:szCs w:val="21"/>
        </w:rPr>
        <w:t>6.1.4            修改类型：新增</w:t>
      </w:r>
    </w:p>
    <w:p w14:paraId="6CE34354" w14:textId="75E848AC" w:rsidR="004B0505" w:rsidRPr="00FF0C0B" w:rsidRDefault="004B0505" w:rsidP="004B0505">
      <w:pPr>
        <w:pBdr>
          <w:bottom w:val="single" w:sz="6" w:space="1" w:color="auto"/>
        </w:pBdr>
        <w:spacing w:line="360" w:lineRule="auto"/>
        <w:ind w:firstLineChars="201" w:firstLine="424"/>
        <w:rPr>
          <w:rFonts w:ascii="宋体" w:eastAsia="宋体" w:hAnsi="宋体"/>
          <w:b/>
          <w:bCs/>
          <w:szCs w:val="21"/>
          <w:u w:val="single"/>
        </w:rPr>
      </w:pPr>
      <w:r w:rsidRPr="00FF0C0B">
        <w:rPr>
          <w:rFonts w:ascii="宋体" w:eastAsia="宋体" w:hAnsi="宋体" w:hint="eastAsia"/>
          <w:b/>
          <w:bCs/>
          <w:szCs w:val="21"/>
        </w:rPr>
        <w:t>现文：</w:t>
      </w:r>
      <w:r w:rsidRPr="00FF0C0B">
        <w:rPr>
          <w:rFonts w:ascii="宋体" w:eastAsia="宋体" w:hAnsi="宋体"/>
          <w:b/>
          <w:bCs/>
          <w:szCs w:val="21"/>
          <w:u w:val="single"/>
        </w:rPr>
        <w:t>6.1.4评标委员会在开始评标前，应了解评标专家的职责及守则，认真阅读附件《评标委员会成员声明》（详见附件一）的内容并签名，签字后方可进行评标。</w:t>
      </w:r>
    </w:p>
    <w:p w14:paraId="6340D280" w14:textId="71EF9B98" w:rsidR="004B0505" w:rsidRPr="00FF0C0B" w:rsidRDefault="004B0505" w:rsidP="004B0505">
      <w:pPr>
        <w:spacing w:line="360" w:lineRule="auto"/>
        <w:ind w:firstLineChars="201" w:firstLine="424"/>
        <w:rPr>
          <w:rFonts w:ascii="宋体" w:eastAsia="宋体" w:hAnsi="宋体" w:cs="楷体_GB2312"/>
          <w:b/>
          <w:szCs w:val="21"/>
        </w:rPr>
      </w:pPr>
      <w:r w:rsidRPr="00FF0C0B">
        <w:rPr>
          <w:rFonts w:ascii="宋体" w:eastAsia="宋体" w:hAnsi="宋体" w:cs="楷体_GB2312" w:hint="eastAsia"/>
          <w:b/>
          <w:szCs w:val="21"/>
        </w:rPr>
        <w:t>条款号：</w:t>
      </w:r>
      <w:r w:rsidRPr="00FF0C0B">
        <w:rPr>
          <w:rFonts w:ascii="宋体" w:eastAsia="宋体" w:hAnsi="宋体" w:cs="楷体_GB2312"/>
          <w:b/>
          <w:szCs w:val="21"/>
        </w:rPr>
        <w:t>7.6.1、7.6.2            修改类型：修改</w:t>
      </w:r>
    </w:p>
    <w:p w14:paraId="48D86632" w14:textId="4D0EB305" w:rsidR="004B0505" w:rsidRPr="00FF0C0B" w:rsidRDefault="004B0505" w:rsidP="004B0505">
      <w:pPr>
        <w:spacing w:line="360" w:lineRule="auto"/>
        <w:ind w:firstLineChars="201" w:firstLine="424"/>
        <w:rPr>
          <w:rFonts w:ascii="宋体" w:eastAsia="宋体" w:hAnsi="宋体" w:cs="楷体_GB2312"/>
          <w:szCs w:val="21"/>
        </w:rPr>
      </w:pPr>
      <w:r w:rsidRPr="00FF0C0B">
        <w:rPr>
          <w:rFonts w:ascii="宋体" w:eastAsia="宋体" w:hAnsi="宋体" w:cs="楷体_GB2312" w:hint="eastAsia"/>
          <w:b/>
          <w:szCs w:val="21"/>
        </w:rPr>
        <w:t>原文：</w:t>
      </w:r>
      <w:r w:rsidRPr="00FF0C0B">
        <w:rPr>
          <w:rFonts w:ascii="宋体" w:eastAsia="宋体" w:hAnsi="宋体" w:cs="楷体_GB2312"/>
          <w:szCs w:val="21"/>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30D56302" w14:textId="3CC9911B" w:rsidR="004B0505" w:rsidRPr="00FF0C0B" w:rsidRDefault="004B0505" w:rsidP="004B0505">
      <w:pPr>
        <w:spacing w:line="360" w:lineRule="auto"/>
        <w:ind w:firstLineChars="201" w:firstLine="422"/>
        <w:rPr>
          <w:rFonts w:ascii="宋体" w:eastAsia="宋体" w:hAnsi="宋体" w:cs="楷体_GB2312"/>
          <w:szCs w:val="21"/>
        </w:rPr>
      </w:pPr>
      <w:r w:rsidRPr="00FF0C0B">
        <w:rPr>
          <w:rFonts w:ascii="宋体" w:eastAsia="宋体" w:hAnsi="宋体" w:cs="楷体_GB2312"/>
          <w:szCs w:val="21"/>
        </w:rPr>
        <w:t>7.6.2中标人不能按本章第7.6.1项要求提交履约保证金的，视为放弃中标，其投标保证金不予退还，给招标人造成的损失超过投标保证金数额的，中标人还应当对超过部分予以赔偿。</w:t>
      </w:r>
    </w:p>
    <w:p w14:paraId="05440B36" w14:textId="5558D7A4" w:rsidR="004B0505" w:rsidRPr="00FF0C0B" w:rsidRDefault="004B0505" w:rsidP="004B0505">
      <w:pPr>
        <w:spacing w:line="360" w:lineRule="auto"/>
        <w:ind w:firstLineChars="201" w:firstLine="424"/>
        <w:rPr>
          <w:rFonts w:ascii="宋体" w:eastAsia="宋体" w:hAnsi="宋体" w:cs="楷体_GB2312"/>
          <w:szCs w:val="21"/>
        </w:rPr>
      </w:pPr>
      <w:r w:rsidRPr="00FF0C0B">
        <w:rPr>
          <w:rFonts w:ascii="宋体" w:eastAsia="宋体" w:hAnsi="宋体" w:cs="楷体_GB2312" w:hint="eastAsia"/>
          <w:b/>
          <w:szCs w:val="21"/>
        </w:rPr>
        <w:t>现文：</w:t>
      </w:r>
      <w:r w:rsidRPr="00FF0C0B">
        <w:rPr>
          <w:rFonts w:ascii="宋体" w:eastAsia="宋体" w:hAnsi="宋体" w:cs="楷体_GB2312"/>
          <w:szCs w:val="21"/>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w:t>
      </w:r>
      <w:r w:rsidRPr="00FF0C0B">
        <w:rPr>
          <w:rFonts w:ascii="宋体" w:eastAsia="宋体" w:hAnsi="宋体" w:cs="楷体_GB2312"/>
          <w:strike/>
          <w:szCs w:val="21"/>
        </w:rPr>
        <w:t>联合体中标的，其履约保证金以联合体各方或者联合体中牵头人的名义提交。</w:t>
      </w:r>
    </w:p>
    <w:p w14:paraId="1E6ED509" w14:textId="2A2C92AB" w:rsidR="004B0505" w:rsidRPr="00FF0C0B" w:rsidRDefault="004B0505" w:rsidP="004B0505">
      <w:pPr>
        <w:pBdr>
          <w:bottom w:val="single" w:sz="6" w:space="1" w:color="auto"/>
        </w:pBdr>
        <w:spacing w:line="360" w:lineRule="auto"/>
        <w:ind w:firstLineChars="201" w:firstLine="422"/>
        <w:rPr>
          <w:rFonts w:ascii="宋体" w:eastAsia="宋体" w:hAnsi="宋体" w:cs="楷体_GB2312"/>
          <w:szCs w:val="21"/>
        </w:rPr>
      </w:pPr>
      <w:r w:rsidRPr="00FF0C0B">
        <w:rPr>
          <w:rFonts w:ascii="宋体" w:eastAsia="宋体" w:hAnsi="宋体" w:cs="楷体_GB2312"/>
          <w:szCs w:val="21"/>
        </w:rPr>
        <w:t>7.6.2中标人不能按本章第7.6.1项要求提交履约保证金的，视为放弃中标，</w:t>
      </w:r>
      <w:r w:rsidRPr="00FF0C0B">
        <w:rPr>
          <w:rFonts w:ascii="宋体" w:eastAsia="宋体" w:hAnsi="宋体" w:cs="楷体_GB2312"/>
          <w:strike/>
          <w:szCs w:val="21"/>
        </w:rPr>
        <w:t>其投标保证金不予退还，</w:t>
      </w:r>
      <w:r w:rsidRPr="00FF0C0B">
        <w:rPr>
          <w:rFonts w:ascii="宋体" w:eastAsia="宋体" w:hAnsi="宋体" w:cs="楷体_GB2312"/>
          <w:szCs w:val="21"/>
        </w:rPr>
        <w:t>给招标人造成的损失</w:t>
      </w:r>
      <w:r w:rsidRPr="00FF0C0B">
        <w:rPr>
          <w:rFonts w:ascii="宋体" w:eastAsia="宋体" w:hAnsi="宋体" w:cs="楷体_GB2312"/>
          <w:strike/>
          <w:szCs w:val="21"/>
        </w:rPr>
        <w:t>超过投标保证金数额的</w:t>
      </w:r>
      <w:r w:rsidRPr="00FF0C0B">
        <w:rPr>
          <w:rFonts w:ascii="宋体" w:eastAsia="宋体" w:hAnsi="宋体" w:cs="楷体_GB2312"/>
          <w:szCs w:val="21"/>
        </w:rPr>
        <w:t>，中标人还应当</w:t>
      </w:r>
      <w:r w:rsidRPr="00FF0C0B">
        <w:rPr>
          <w:rFonts w:ascii="宋体" w:eastAsia="宋体" w:hAnsi="宋体" w:cs="楷体_GB2312"/>
          <w:strike/>
          <w:szCs w:val="21"/>
        </w:rPr>
        <w:t>对超过部分</w:t>
      </w:r>
      <w:r w:rsidRPr="00FF0C0B">
        <w:rPr>
          <w:rFonts w:ascii="宋体" w:eastAsia="宋体" w:hAnsi="宋体" w:cs="楷体_GB2312"/>
          <w:szCs w:val="21"/>
        </w:rPr>
        <w:t>予以赔偿。</w:t>
      </w:r>
    </w:p>
    <w:p w14:paraId="1CEF7983" w14:textId="5C2B6A63" w:rsidR="004B0505" w:rsidRPr="00FF0C0B" w:rsidRDefault="004B0505" w:rsidP="004B0505">
      <w:pPr>
        <w:spacing w:line="360" w:lineRule="auto"/>
        <w:ind w:firstLineChars="201" w:firstLine="424"/>
        <w:rPr>
          <w:rFonts w:ascii="宋体" w:eastAsia="宋体" w:hAnsi="宋体" w:cs="楷体_GB2312"/>
          <w:b/>
          <w:szCs w:val="21"/>
        </w:rPr>
      </w:pPr>
      <w:r w:rsidRPr="00FF0C0B">
        <w:rPr>
          <w:rFonts w:ascii="宋体" w:eastAsia="宋体" w:hAnsi="宋体" w:cs="楷体_GB2312" w:hint="eastAsia"/>
          <w:b/>
          <w:szCs w:val="21"/>
        </w:rPr>
        <w:t>条款号：</w:t>
      </w:r>
      <w:r w:rsidRPr="00FF0C0B">
        <w:rPr>
          <w:rFonts w:ascii="宋体" w:eastAsia="宋体" w:hAnsi="宋体" w:cs="楷体_GB2312"/>
          <w:b/>
          <w:szCs w:val="21"/>
        </w:rPr>
        <w:t>7.7.1</w:t>
      </w:r>
      <w:r w:rsidRPr="00FF0C0B">
        <w:rPr>
          <w:rFonts w:ascii="宋体" w:eastAsia="宋体" w:hAnsi="宋体" w:cs="楷体_GB2312" w:hint="eastAsia"/>
          <w:b/>
          <w:szCs w:val="21"/>
        </w:rPr>
        <w:t>至7</w:t>
      </w:r>
      <w:r w:rsidRPr="00FF0C0B">
        <w:rPr>
          <w:rFonts w:ascii="宋体" w:eastAsia="宋体" w:hAnsi="宋体" w:cs="楷体_GB2312"/>
          <w:b/>
          <w:szCs w:val="21"/>
        </w:rPr>
        <w:t>.7.3            修改类型：修改</w:t>
      </w:r>
    </w:p>
    <w:p w14:paraId="2D9A9017" w14:textId="77777777" w:rsidR="004B0505" w:rsidRPr="00FF0C0B" w:rsidRDefault="004B0505" w:rsidP="004B0505">
      <w:pPr>
        <w:spacing w:line="360" w:lineRule="auto"/>
        <w:ind w:firstLineChars="201" w:firstLine="424"/>
        <w:rPr>
          <w:rFonts w:ascii="宋体" w:eastAsia="宋体" w:hAnsi="宋体" w:cs="楷体_GB2312"/>
          <w:szCs w:val="21"/>
        </w:rPr>
      </w:pPr>
      <w:r w:rsidRPr="00FF0C0B">
        <w:rPr>
          <w:rFonts w:ascii="宋体" w:eastAsia="宋体" w:hAnsi="宋体" w:cs="楷体_GB2312" w:hint="eastAsia"/>
          <w:b/>
          <w:szCs w:val="21"/>
        </w:rPr>
        <w:t>原文：</w:t>
      </w:r>
      <w:r w:rsidRPr="00FF0C0B">
        <w:rPr>
          <w:rFonts w:ascii="宋体" w:eastAsia="宋体" w:hAnsi="宋体" w:cs="楷体_GB2312"/>
          <w:szCs w:val="21"/>
        </w:rPr>
        <w:t>7.7.1招标人和中标人应当在中标通知书发出之日起30日内，根据招标文件和中标人的投标文件订立书面合同，并通过电子交易系统与中标人在线签订合同，并在广东省招标投标监管网和广州交易集团有限公司（广州公共资源交易中心）网站公示合同主要信息。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1D968BF0" w14:textId="77777777" w:rsidR="004B0505" w:rsidRPr="00FF0C0B" w:rsidRDefault="004B0505" w:rsidP="004B0505">
      <w:pPr>
        <w:spacing w:line="360" w:lineRule="auto"/>
        <w:ind w:firstLineChars="201" w:firstLine="422"/>
        <w:rPr>
          <w:rFonts w:ascii="宋体" w:eastAsia="宋体" w:hAnsi="宋体" w:cs="楷体_GB2312"/>
          <w:szCs w:val="21"/>
        </w:rPr>
      </w:pPr>
      <w:r w:rsidRPr="00FF0C0B">
        <w:rPr>
          <w:rFonts w:ascii="宋体" w:eastAsia="宋体" w:hAnsi="宋体" w:cs="楷体_GB2312"/>
          <w:szCs w:val="21"/>
        </w:rPr>
        <w:t>7.7.2发出中标通知书后，招标人无正当理由拒签合同，或者在签订合同时向中标人提出附加条件的，招标人向中标人退还投标保证金；给中标人造成损失的，还应当赔偿损失。</w:t>
      </w:r>
    </w:p>
    <w:p w14:paraId="62D1C82A" w14:textId="338337E7" w:rsidR="004B0505" w:rsidRPr="00FF0C0B" w:rsidRDefault="004B0505" w:rsidP="004B0505">
      <w:pPr>
        <w:spacing w:line="360" w:lineRule="auto"/>
        <w:ind w:firstLineChars="201" w:firstLine="422"/>
        <w:rPr>
          <w:rFonts w:ascii="宋体" w:eastAsia="宋体" w:hAnsi="宋体" w:cs="楷体_GB2312"/>
          <w:szCs w:val="21"/>
        </w:rPr>
      </w:pPr>
      <w:r w:rsidRPr="00FF0C0B">
        <w:rPr>
          <w:rFonts w:ascii="宋体" w:eastAsia="宋体" w:hAnsi="宋体" w:cs="楷体_GB2312"/>
          <w:szCs w:val="21"/>
        </w:rPr>
        <w:t>7.7.3联合体中标的，联合体各方应当共同与招标人签订合同，就中标项目向招标人承担连带责任。</w:t>
      </w:r>
    </w:p>
    <w:p w14:paraId="27FE1DEE" w14:textId="77777777" w:rsidR="004B0505" w:rsidRPr="00FF0C0B" w:rsidRDefault="004B0505" w:rsidP="004B0505">
      <w:pPr>
        <w:spacing w:line="360" w:lineRule="auto"/>
        <w:ind w:right="211" w:firstLineChars="201" w:firstLine="424"/>
        <w:rPr>
          <w:rFonts w:ascii="宋体" w:eastAsia="宋体" w:hAnsi="宋体" w:cs="Times New Roman"/>
          <w:szCs w:val="21"/>
        </w:rPr>
      </w:pPr>
      <w:r w:rsidRPr="00FF0C0B">
        <w:rPr>
          <w:rFonts w:ascii="宋体" w:eastAsia="宋体" w:hAnsi="宋体" w:cs="楷体_GB2312" w:hint="eastAsia"/>
          <w:b/>
          <w:szCs w:val="21"/>
        </w:rPr>
        <w:t>现文：</w:t>
      </w:r>
      <w:r w:rsidRPr="00FF0C0B">
        <w:rPr>
          <w:rFonts w:ascii="宋体" w:eastAsia="宋体" w:hAnsi="宋体" w:cs="Times New Roman" w:hint="eastAsia"/>
          <w:szCs w:val="21"/>
        </w:rPr>
        <w:t>7.7.1招标人和中标人应当在中标通知书发出之日起30日内，根据招标文件和中标人的投标文件订立书面合同，并通过电子交易系统与中标人在线签订合同，并在广东省招标投标监管网和广州交易集团有限公司（广州公共资源交易中心）网站公示合同主要信息。中标人无正当理由拒签合同，在签订合同时向招标人提出附加条件，或者不按照招标文件要求提交履约保证金的，招标人有权取消其中标资格</w:t>
      </w:r>
      <w:r w:rsidRPr="00FF0C0B">
        <w:rPr>
          <w:rFonts w:ascii="宋体" w:eastAsia="宋体" w:hAnsi="宋体" w:cs="Times New Roman" w:hint="eastAsia"/>
          <w:strike/>
          <w:szCs w:val="21"/>
        </w:rPr>
        <w:t>，其投标保证金不予退还</w:t>
      </w:r>
      <w:r w:rsidRPr="00FF0C0B">
        <w:rPr>
          <w:rFonts w:ascii="宋体" w:eastAsia="宋体" w:hAnsi="宋体" w:cs="Times New Roman" w:hint="eastAsia"/>
          <w:szCs w:val="21"/>
        </w:rPr>
        <w:t>；给招标人造成的损失</w:t>
      </w:r>
      <w:r w:rsidRPr="00FF0C0B">
        <w:rPr>
          <w:rFonts w:ascii="宋体" w:eastAsia="宋体" w:hAnsi="宋体" w:cs="Times New Roman" w:hint="eastAsia"/>
          <w:strike/>
          <w:szCs w:val="21"/>
        </w:rPr>
        <w:t>超过投标保证金数额的</w:t>
      </w:r>
      <w:r w:rsidRPr="00FF0C0B">
        <w:rPr>
          <w:rFonts w:ascii="宋体" w:eastAsia="宋体" w:hAnsi="宋体" w:cs="Times New Roman" w:hint="eastAsia"/>
          <w:szCs w:val="21"/>
        </w:rPr>
        <w:t>，中标人还应当</w:t>
      </w:r>
      <w:r w:rsidRPr="00FF0C0B">
        <w:rPr>
          <w:rFonts w:ascii="宋体" w:eastAsia="宋体" w:hAnsi="宋体" w:cs="Times New Roman" w:hint="eastAsia"/>
          <w:strike/>
          <w:szCs w:val="21"/>
        </w:rPr>
        <w:t>对超过部分</w:t>
      </w:r>
      <w:r w:rsidRPr="00FF0C0B">
        <w:rPr>
          <w:rFonts w:ascii="宋体" w:eastAsia="宋体" w:hAnsi="宋体" w:cs="Times New Roman" w:hint="eastAsia"/>
          <w:szCs w:val="21"/>
        </w:rPr>
        <w:t>予以赔偿。</w:t>
      </w:r>
    </w:p>
    <w:p w14:paraId="5ACF079B" w14:textId="77777777" w:rsidR="004B0505" w:rsidRPr="00FF0C0B" w:rsidRDefault="004B0505" w:rsidP="004B0505">
      <w:pPr>
        <w:spacing w:line="360" w:lineRule="auto"/>
        <w:ind w:right="211" w:firstLineChars="201" w:firstLine="422"/>
        <w:rPr>
          <w:rFonts w:ascii="宋体" w:eastAsia="宋体" w:hAnsi="宋体" w:cs="Times New Roman"/>
          <w:szCs w:val="21"/>
        </w:rPr>
      </w:pPr>
      <w:r w:rsidRPr="00FF0C0B">
        <w:rPr>
          <w:rFonts w:ascii="宋体" w:eastAsia="宋体" w:hAnsi="宋体" w:cs="Times New Roman" w:hint="eastAsia"/>
          <w:szCs w:val="21"/>
        </w:rPr>
        <w:t>7.7.2发出中标通知书后，招标人无正当理由拒签合同，或者在签订合同时向中标人提出附加条件的</w:t>
      </w:r>
      <w:r w:rsidRPr="00FF0C0B">
        <w:rPr>
          <w:rFonts w:ascii="宋体" w:eastAsia="宋体" w:hAnsi="宋体" w:cs="Times New Roman" w:hint="eastAsia"/>
          <w:strike/>
          <w:szCs w:val="21"/>
        </w:rPr>
        <w:t>，招标人向中标人退还投标保证金</w:t>
      </w:r>
      <w:r w:rsidRPr="00FF0C0B">
        <w:rPr>
          <w:rFonts w:ascii="宋体" w:eastAsia="宋体" w:hAnsi="宋体" w:cs="Times New Roman" w:hint="eastAsia"/>
          <w:szCs w:val="21"/>
        </w:rPr>
        <w:t>；给中标人造成损失的，还应当赔偿损失。</w:t>
      </w:r>
    </w:p>
    <w:p w14:paraId="162372DE" w14:textId="5363ACDC" w:rsidR="00184C1A" w:rsidRPr="00FF0C0B" w:rsidRDefault="004B0505" w:rsidP="004B0505">
      <w:pPr>
        <w:pBdr>
          <w:bottom w:val="single" w:sz="6" w:space="1" w:color="auto"/>
        </w:pBdr>
        <w:spacing w:line="360" w:lineRule="auto"/>
        <w:ind w:firstLineChars="201" w:firstLine="422"/>
        <w:rPr>
          <w:rFonts w:ascii="宋体" w:eastAsia="宋体" w:hAnsi="宋体" w:cs="楷体_GB2312"/>
          <w:strike/>
          <w:szCs w:val="21"/>
        </w:rPr>
      </w:pPr>
      <w:r w:rsidRPr="00FF0C0B">
        <w:rPr>
          <w:rFonts w:ascii="宋体" w:eastAsia="宋体" w:hAnsi="宋体" w:cs="Times New Roman" w:hint="eastAsia"/>
          <w:strike/>
          <w:szCs w:val="21"/>
        </w:rPr>
        <w:t>7.7.3联合体中标的，联合体各方应当共同与招标人签订合同，就中标项目向招标人承担连带责任。</w:t>
      </w:r>
    </w:p>
    <w:p w14:paraId="1C7A3304" w14:textId="77777777" w:rsidR="007A043F" w:rsidRPr="00FF0C0B" w:rsidRDefault="007A043F" w:rsidP="007A043F">
      <w:pPr>
        <w:spacing w:line="360" w:lineRule="auto"/>
        <w:ind w:firstLineChars="201" w:firstLine="424"/>
        <w:rPr>
          <w:rFonts w:ascii="宋体" w:eastAsia="宋体" w:hAnsi="宋体" w:cs="楷体_GB2312"/>
          <w:b/>
          <w:szCs w:val="21"/>
        </w:rPr>
      </w:pPr>
      <w:r w:rsidRPr="00FF0C0B">
        <w:rPr>
          <w:rFonts w:ascii="宋体" w:eastAsia="宋体" w:hAnsi="宋体" w:cs="楷体_GB2312" w:hint="eastAsia"/>
          <w:b/>
          <w:szCs w:val="21"/>
        </w:rPr>
        <w:t>条款号：</w:t>
      </w:r>
      <w:r w:rsidRPr="00FF0C0B">
        <w:rPr>
          <w:rFonts w:ascii="宋体" w:eastAsia="宋体" w:hAnsi="宋体" w:cs="楷体_GB2312"/>
          <w:b/>
          <w:szCs w:val="21"/>
        </w:rPr>
        <w:t>10.（四）                                 修改类型：修改</w:t>
      </w:r>
    </w:p>
    <w:p w14:paraId="1703DCC6" w14:textId="77777777" w:rsidR="007A043F" w:rsidRPr="00FF0C0B" w:rsidRDefault="007A043F" w:rsidP="007A043F">
      <w:pPr>
        <w:spacing w:line="360" w:lineRule="auto"/>
        <w:ind w:firstLineChars="201" w:firstLine="424"/>
        <w:rPr>
          <w:rFonts w:ascii="宋体" w:eastAsia="宋体" w:hAnsi="宋体" w:cs="楷体_GB2312"/>
          <w:szCs w:val="21"/>
        </w:rPr>
      </w:pPr>
      <w:r w:rsidRPr="00FF0C0B">
        <w:rPr>
          <w:rFonts w:ascii="宋体" w:eastAsia="宋体" w:hAnsi="宋体" w:cs="楷体_GB2312" w:hint="eastAsia"/>
          <w:b/>
          <w:szCs w:val="21"/>
        </w:rPr>
        <w:t>原文：</w:t>
      </w:r>
      <w:r w:rsidRPr="00FF0C0B">
        <w:rPr>
          <w:rFonts w:ascii="宋体" w:eastAsia="宋体" w:hAnsi="宋体" w:cs="楷体_GB2312" w:hint="eastAsia"/>
          <w:szCs w:val="21"/>
        </w:rPr>
        <w:t>（四）评标委员会否决不合格投标后，因有效投标不足三个使得投标明显缺乏竞争，评标委员会决定否决全部投标的；</w:t>
      </w:r>
    </w:p>
    <w:p w14:paraId="7B9F70B4" w14:textId="0A3953E0" w:rsidR="007A043F" w:rsidRPr="00FF0C0B" w:rsidRDefault="007A043F" w:rsidP="007A043F">
      <w:pPr>
        <w:pBdr>
          <w:bottom w:val="single" w:sz="6" w:space="1" w:color="auto"/>
        </w:pBdr>
        <w:spacing w:line="360" w:lineRule="auto"/>
        <w:ind w:firstLineChars="201" w:firstLine="424"/>
        <w:rPr>
          <w:rFonts w:ascii="宋体" w:eastAsia="宋体" w:hAnsi="宋体" w:cs="楷体_GB2312"/>
          <w:szCs w:val="21"/>
        </w:rPr>
      </w:pPr>
      <w:r w:rsidRPr="00FF0C0B">
        <w:rPr>
          <w:rFonts w:ascii="宋体" w:eastAsia="宋体" w:hAnsi="宋体" w:cs="楷体_GB2312" w:hint="eastAsia"/>
          <w:b/>
          <w:szCs w:val="21"/>
        </w:rPr>
        <w:t>现文：</w:t>
      </w:r>
      <w:r w:rsidRPr="00FF0C0B">
        <w:rPr>
          <w:rFonts w:ascii="宋体" w:eastAsia="宋体" w:hAnsi="宋体" w:cs="楷体_GB2312" w:hint="eastAsia"/>
          <w:szCs w:val="21"/>
        </w:rPr>
        <w:t>（四）评标委员会否决不合格投标后，</w:t>
      </w:r>
      <w:r w:rsidRPr="00FF0C0B">
        <w:rPr>
          <w:rFonts w:ascii="宋体" w:eastAsia="宋体" w:hAnsi="宋体" w:cs="楷体_GB2312" w:hint="eastAsia"/>
          <w:b/>
          <w:szCs w:val="21"/>
          <w:u w:val="single"/>
        </w:rPr>
        <w:t>有效投标不足三个的</w:t>
      </w:r>
      <w:r w:rsidRPr="00FF0C0B">
        <w:rPr>
          <w:rFonts w:ascii="宋体" w:eastAsia="宋体" w:hAnsi="宋体" w:cs="楷体_GB2312" w:hint="eastAsia"/>
          <w:szCs w:val="21"/>
        </w:rPr>
        <w:t>；</w:t>
      </w:r>
    </w:p>
    <w:p w14:paraId="1F467AED" w14:textId="46F26315" w:rsidR="008A25C0" w:rsidRPr="00FF0C0B" w:rsidRDefault="00A701AC" w:rsidP="004B0505">
      <w:pPr>
        <w:spacing w:line="360" w:lineRule="auto"/>
        <w:ind w:firstLineChars="201" w:firstLine="422"/>
        <w:rPr>
          <w:rFonts w:ascii="宋体" w:eastAsia="宋体" w:hAnsi="宋体" w:cs="楷体_GB2312"/>
          <w:szCs w:val="21"/>
        </w:rPr>
      </w:pPr>
      <w:r w:rsidRPr="00FF0C0B">
        <w:rPr>
          <w:rFonts w:ascii="宋体" w:eastAsia="宋体" w:hAnsi="宋体" w:cs="楷体_GB2312"/>
          <w:szCs w:val="21"/>
        </w:rPr>
        <w:t>注：以上修改，仅限于本范本中有可供选择条款的情形。</w:t>
      </w:r>
    </w:p>
    <w:p w14:paraId="6DE68AEB" w14:textId="77777777" w:rsidR="008A25C0" w:rsidRPr="00FF0C0B" w:rsidRDefault="00A701AC" w:rsidP="004B0505">
      <w:pPr>
        <w:spacing w:line="360" w:lineRule="auto"/>
        <w:ind w:firstLineChars="201" w:firstLine="422"/>
        <w:rPr>
          <w:rFonts w:ascii="宋体" w:eastAsia="宋体" w:hAnsi="宋体"/>
          <w:szCs w:val="21"/>
        </w:rPr>
      </w:pPr>
      <w:r w:rsidRPr="00FF0C0B">
        <w:rPr>
          <w:rFonts w:ascii="宋体" w:eastAsia="宋体" w:hAnsi="宋体"/>
          <w:szCs w:val="21"/>
        </w:rPr>
        <w:t>（以下无正文）</w:t>
      </w:r>
    </w:p>
    <w:p w14:paraId="6F2F104D" w14:textId="77777777" w:rsidR="008A25C0" w:rsidRPr="00FF0C0B" w:rsidRDefault="00A701AC">
      <w:pPr>
        <w:keepNext/>
        <w:keepLines/>
        <w:wordWrap w:val="0"/>
        <w:spacing w:line="360" w:lineRule="auto"/>
        <w:outlineLvl w:val="2"/>
        <w:rPr>
          <w:rFonts w:ascii="宋体" w:eastAsia="宋体" w:hAnsi="宋体" w:cs="Times New Roman"/>
          <w:b/>
          <w:sz w:val="28"/>
          <w:szCs w:val="20"/>
        </w:rPr>
      </w:pPr>
      <w:r w:rsidRPr="00FF0C0B">
        <w:rPr>
          <w:rFonts w:ascii="宋体" w:eastAsia="宋体" w:hAnsi="宋体" w:cs="Times New Roman"/>
          <w:b/>
          <w:sz w:val="28"/>
          <w:szCs w:val="20"/>
        </w:rPr>
        <w:br w:type="page"/>
        <w:t xml:space="preserve">1.  </w:t>
      </w:r>
      <w:r w:rsidRPr="00FF0C0B">
        <w:rPr>
          <w:rFonts w:ascii="宋体" w:eastAsia="宋体" w:hAnsi="宋体" w:cs="Times New Roman" w:hint="eastAsia"/>
          <w:b/>
          <w:sz w:val="28"/>
          <w:szCs w:val="20"/>
        </w:rPr>
        <w:t>总则</w:t>
      </w:r>
    </w:p>
    <w:p w14:paraId="7B915EAB"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76" w:name="bookmark21"/>
      <w:bookmarkEnd w:id="76"/>
      <w:r w:rsidRPr="00FF0C0B">
        <w:rPr>
          <w:rFonts w:ascii="宋体" w:eastAsia="宋体" w:hAnsi="宋体" w:cs="Times New Roman"/>
          <w:b/>
          <w:sz w:val="28"/>
          <w:szCs w:val="28"/>
        </w:rPr>
        <w:t>1.1</w:t>
      </w:r>
      <w:r w:rsidRPr="00FF0C0B">
        <w:rPr>
          <w:rFonts w:ascii="宋体" w:eastAsia="宋体" w:hAnsi="宋体" w:cs="Times New Roman" w:hint="eastAsia"/>
          <w:b/>
          <w:sz w:val="28"/>
          <w:szCs w:val="28"/>
        </w:rPr>
        <w:t>招标项目概况</w:t>
      </w:r>
    </w:p>
    <w:p w14:paraId="12E9BA57" w14:textId="77777777" w:rsidR="008A25C0" w:rsidRPr="00FF0C0B" w:rsidRDefault="00A701AC">
      <w:pPr>
        <w:kinsoku w:val="0"/>
        <w:wordWrap w:val="0"/>
        <w:overflowPunct w:val="0"/>
        <w:spacing w:line="360" w:lineRule="auto"/>
        <w:ind w:right="113" w:firstLineChars="202" w:firstLine="424"/>
        <w:rPr>
          <w:rFonts w:ascii="宋体" w:eastAsia="宋体" w:hAnsi="宋体" w:cs="Times New Roman"/>
          <w:szCs w:val="21"/>
        </w:rPr>
      </w:pPr>
      <w:r w:rsidRPr="00FF0C0B">
        <w:rPr>
          <w:rFonts w:ascii="宋体" w:eastAsia="宋体" w:hAnsi="宋体" w:cs="Times New Roman"/>
          <w:szCs w:val="21"/>
        </w:rPr>
        <w:t>1.1.1</w:t>
      </w:r>
      <w:r w:rsidRPr="00FF0C0B">
        <w:rPr>
          <w:rFonts w:ascii="宋体" w:eastAsia="宋体" w:hAnsi="宋体" w:cs="Times New Roman" w:hint="eastAsia"/>
          <w:spacing w:val="-8"/>
          <w:szCs w:val="21"/>
        </w:rPr>
        <w:t>根据《中华人民共和国招标投标法》、《中华人民共和国招标投标法实施条例》等有关</w:t>
      </w:r>
      <w:r w:rsidRPr="00FF0C0B">
        <w:rPr>
          <w:rFonts w:ascii="宋体" w:eastAsia="宋体" w:hAnsi="宋体" w:cs="Times New Roman" w:hint="eastAsia"/>
          <w:szCs w:val="21"/>
        </w:rPr>
        <w:t>法律、法规和规章的规定，本招标项目已具备招标条件，现对监理进行招标。</w:t>
      </w:r>
    </w:p>
    <w:p w14:paraId="2B9E4498" w14:textId="77777777" w:rsidR="008A25C0" w:rsidRPr="00FF0C0B" w:rsidRDefault="00A701AC">
      <w:pPr>
        <w:kinsoku w:val="0"/>
        <w:wordWrap w:val="0"/>
        <w:overflowPunct w:val="0"/>
        <w:spacing w:line="360" w:lineRule="auto"/>
        <w:ind w:rightChars="54" w:right="113" w:firstLineChars="202" w:firstLine="424"/>
        <w:rPr>
          <w:rFonts w:ascii="宋体" w:eastAsia="宋体" w:hAnsi="宋体" w:cs="Times New Roman"/>
          <w:szCs w:val="21"/>
        </w:rPr>
      </w:pPr>
      <w:r w:rsidRPr="00FF0C0B">
        <w:rPr>
          <w:rFonts w:ascii="宋体" w:eastAsia="宋体" w:hAnsi="宋体" w:cs="Times New Roman"/>
          <w:szCs w:val="21"/>
        </w:rPr>
        <w:t>1.1.2</w:t>
      </w:r>
      <w:r w:rsidRPr="00FF0C0B">
        <w:rPr>
          <w:rFonts w:ascii="宋体" w:eastAsia="宋体" w:hAnsi="宋体" w:cs="Times New Roman" w:hint="eastAsia"/>
          <w:szCs w:val="21"/>
        </w:rPr>
        <w:t>招标人：见投标人须知前附表。</w:t>
      </w:r>
    </w:p>
    <w:p w14:paraId="71BA3C67" w14:textId="77777777" w:rsidR="008A25C0" w:rsidRPr="00FF0C0B" w:rsidRDefault="00A701AC">
      <w:pPr>
        <w:kinsoku w:val="0"/>
        <w:wordWrap w:val="0"/>
        <w:overflowPunct w:val="0"/>
        <w:spacing w:line="360" w:lineRule="auto"/>
        <w:ind w:rightChars="54" w:right="113" w:firstLineChars="202" w:firstLine="424"/>
        <w:rPr>
          <w:rFonts w:ascii="宋体" w:eastAsia="宋体" w:hAnsi="宋体" w:cs="Times New Roman"/>
          <w:szCs w:val="21"/>
        </w:rPr>
      </w:pPr>
      <w:r w:rsidRPr="00FF0C0B">
        <w:rPr>
          <w:rFonts w:ascii="宋体" w:eastAsia="宋体" w:hAnsi="宋体" w:cs="Times New Roman"/>
          <w:szCs w:val="21"/>
        </w:rPr>
        <w:t>1.1.3</w:t>
      </w:r>
      <w:r w:rsidRPr="00FF0C0B">
        <w:rPr>
          <w:rFonts w:ascii="宋体" w:eastAsia="宋体" w:hAnsi="宋体" w:cs="Times New Roman" w:hint="eastAsia"/>
          <w:szCs w:val="21"/>
        </w:rPr>
        <w:t>招标代理机构：见投标人须知前附表。</w:t>
      </w:r>
    </w:p>
    <w:p w14:paraId="10AC3CAC" w14:textId="77777777" w:rsidR="008A25C0" w:rsidRPr="00FF0C0B" w:rsidRDefault="00A701AC">
      <w:pPr>
        <w:kinsoku w:val="0"/>
        <w:wordWrap w:val="0"/>
        <w:overflowPunct w:val="0"/>
        <w:spacing w:line="360" w:lineRule="auto"/>
        <w:ind w:rightChars="54" w:right="113" w:firstLineChars="202" w:firstLine="424"/>
        <w:rPr>
          <w:rFonts w:ascii="宋体" w:eastAsia="宋体" w:hAnsi="宋体" w:cs="Times New Roman"/>
          <w:szCs w:val="21"/>
        </w:rPr>
      </w:pPr>
      <w:r w:rsidRPr="00FF0C0B">
        <w:rPr>
          <w:rFonts w:ascii="宋体" w:eastAsia="宋体" w:hAnsi="宋体" w:cs="Times New Roman"/>
          <w:szCs w:val="21"/>
        </w:rPr>
        <w:t>1.1.4</w:t>
      </w:r>
      <w:r w:rsidRPr="00FF0C0B">
        <w:rPr>
          <w:rFonts w:ascii="宋体" w:eastAsia="宋体" w:hAnsi="宋体" w:cs="Times New Roman" w:hint="eastAsia"/>
          <w:szCs w:val="21"/>
        </w:rPr>
        <w:t>招标项目名称：见投标人须知前附表。</w:t>
      </w:r>
    </w:p>
    <w:p w14:paraId="3AA052B3" w14:textId="77777777" w:rsidR="008A25C0" w:rsidRPr="00FF0C0B" w:rsidRDefault="00A701AC">
      <w:pPr>
        <w:kinsoku w:val="0"/>
        <w:wordWrap w:val="0"/>
        <w:overflowPunct w:val="0"/>
        <w:spacing w:line="360" w:lineRule="auto"/>
        <w:ind w:rightChars="54" w:right="113" w:firstLineChars="202" w:firstLine="424"/>
        <w:rPr>
          <w:rFonts w:ascii="宋体" w:eastAsia="宋体" w:hAnsi="宋体" w:cs="Times New Roman"/>
          <w:szCs w:val="21"/>
        </w:rPr>
      </w:pPr>
      <w:r w:rsidRPr="00FF0C0B">
        <w:rPr>
          <w:rFonts w:ascii="宋体" w:eastAsia="宋体" w:hAnsi="宋体" w:cs="Times New Roman"/>
          <w:szCs w:val="21"/>
        </w:rPr>
        <w:t>1.1.5</w:t>
      </w:r>
      <w:r w:rsidRPr="00FF0C0B">
        <w:rPr>
          <w:rFonts w:ascii="宋体" w:eastAsia="宋体" w:hAnsi="宋体" w:cs="Times New Roman" w:hint="eastAsia"/>
          <w:szCs w:val="21"/>
        </w:rPr>
        <w:t>项目建设地点：见投标人须知前附表。</w:t>
      </w:r>
    </w:p>
    <w:p w14:paraId="33916A0E" w14:textId="77777777" w:rsidR="008A25C0" w:rsidRPr="00FF0C0B" w:rsidRDefault="00A701AC">
      <w:pPr>
        <w:kinsoku w:val="0"/>
        <w:wordWrap w:val="0"/>
        <w:overflowPunct w:val="0"/>
        <w:spacing w:line="360" w:lineRule="auto"/>
        <w:ind w:rightChars="54" w:right="113" w:firstLineChars="202" w:firstLine="424"/>
        <w:rPr>
          <w:rFonts w:ascii="宋体" w:eastAsia="宋体" w:hAnsi="宋体" w:cs="Times New Roman"/>
          <w:szCs w:val="21"/>
        </w:rPr>
      </w:pPr>
      <w:r w:rsidRPr="00FF0C0B">
        <w:rPr>
          <w:rFonts w:ascii="宋体" w:eastAsia="宋体" w:hAnsi="宋体" w:cs="Times New Roman"/>
          <w:szCs w:val="21"/>
        </w:rPr>
        <w:t>1.1.6</w:t>
      </w:r>
      <w:r w:rsidRPr="00FF0C0B">
        <w:rPr>
          <w:rFonts w:ascii="宋体" w:eastAsia="宋体" w:hAnsi="宋体" w:cs="Times New Roman" w:hint="eastAsia"/>
          <w:szCs w:val="21"/>
        </w:rPr>
        <w:t>项目建设规模：见投标人须知前附表。</w:t>
      </w:r>
    </w:p>
    <w:p w14:paraId="6C9E6A6F" w14:textId="77777777" w:rsidR="008A25C0" w:rsidRPr="00FF0C0B" w:rsidRDefault="00A701AC">
      <w:pPr>
        <w:kinsoku w:val="0"/>
        <w:wordWrap w:val="0"/>
        <w:overflowPunct w:val="0"/>
        <w:spacing w:line="360" w:lineRule="auto"/>
        <w:ind w:rightChars="54" w:right="113" w:firstLineChars="202" w:firstLine="424"/>
        <w:rPr>
          <w:rFonts w:ascii="宋体" w:eastAsia="宋体" w:hAnsi="宋体" w:cs="Times New Roman"/>
          <w:szCs w:val="21"/>
        </w:rPr>
      </w:pPr>
      <w:r w:rsidRPr="00FF0C0B">
        <w:rPr>
          <w:rFonts w:ascii="宋体" w:eastAsia="宋体" w:hAnsi="宋体" w:cs="Times New Roman"/>
          <w:szCs w:val="21"/>
        </w:rPr>
        <w:t>1.1.7</w:t>
      </w:r>
      <w:r w:rsidRPr="00FF0C0B">
        <w:rPr>
          <w:rFonts w:ascii="宋体" w:eastAsia="宋体" w:hAnsi="宋体" w:cs="Times New Roman" w:hint="eastAsia"/>
          <w:szCs w:val="21"/>
        </w:rPr>
        <w:t>工程项目施工预计开工日期和建设周期：见投标人须知前附表。</w:t>
      </w:r>
    </w:p>
    <w:p w14:paraId="14660BE1" w14:textId="77777777" w:rsidR="008A25C0" w:rsidRPr="00FF0C0B" w:rsidRDefault="00A701AC">
      <w:pPr>
        <w:kinsoku w:val="0"/>
        <w:wordWrap w:val="0"/>
        <w:overflowPunct w:val="0"/>
        <w:spacing w:line="360" w:lineRule="auto"/>
        <w:ind w:rightChars="54" w:right="113" w:firstLineChars="202" w:firstLine="424"/>
        <w:rPr>
          <w:rFonts w:ascii="宋体" w:eastAsia="宋体" w:hAnsi="宋体" w:cs="Times New Roman"/>
          <w:szCs w:val="21"/>
        </w:rPr>
      </w:pPr>
      <w:r w:rsidRPr="00FF0C0B">
        <w:rPr>
          <w:rFonts w:ascii="宋体" w:eastAsia="宋体" w:hAnsi="宋体" w:cs="Times New Roman"/>
          <w:szCs w:val="21"/>
        </w:rPr>
        <w:t>1.1.8</w:t>
      </w:r>
      <w:r w:rsidRPr="00FF0C0B">
        <w:rPr>
          <w:rFonts w:ascii="宋体" w:eastAsia="宋体" w:hAnsi="宋体" w:cs="Times New Roman" w:hint="eastAsia"/>
          <w:szCs w:val="21"/>
        </w:rPr>
        <w:t>建筑安装工程费</w:t>
      </w:r>
      <w:r w:rsidRPr="00FF0C0B">
        <w:rPr>
          <w:rFonts w:ascii="宋体" w:eastAsia="宋体" w:hAnsi="宋体" w:cs="Times New Roman"/>
          <w:szCs w:val="21"/>
        </w:rPr>
        <w:t>/</w:t>
      </w:r>
      <w:r w:rsidRPr="00FF0C0B">
        <w:rPr>
          <w:rFonts w:ascii="宋体" w:eastAsia="宋体" w:hAnsi="宋体" w:cs="Times New Roman" w:hint="eastAsia"/>
          <w:szCs w:val="21"/>
        </w:rPr>
        <w:t>工程概算：见投标人须知前附表。</w:t>
      </w:r>
    </w:p>
    <w:p w14:paraId="29E26B6A"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77" w:name="bookmark22"/>
      <w:bookmarkEnd w:id="77"/>
      <w:r w:rsidRPr="00FF0C0B">
        <w:rPr>
          <w:rFonts w:ascii="宋体" w:eastAsia="宋体" w:hAnsi="宋体" w:cs="Times New Roman"/>
          <w:b/>
          <w:sz w:val="28"/>
          <w:szCs w:val="28"/>
        </w:rPr>
        <w:t>1.2</w:t>
      </w:r>
      <w:r w:rsidRPr="00FF0C0B">
        <w:rPr>
          <w:rFonts w:ascii="宋体" w:eastAsia="宋体" w:hAnsi="宋体" w:cs="Times New Roman" w:hint="eastAsia"/>
          <w:b/>
          <w:sz w:val="28"/>
          <w:szCs w:val="28"/>
        </w:rPr>
        <w:t>招标项目的资金来源和落实情况</w:t>
      </w:r>
    </w:p>
    <w:p w14:paraId="6E3F8F95" w14:textId="77777777" w:rsidR="008A25C0" w:rsidRPr="00FF0C0B" w:rsidRDefault="00A701AC">
      <w:pPr>
        <w:kinsoku w:val="0"/>
        <w:wordWrap w:val="0"/>
        <w:overflowPunct w:val="0"/>
        <w:spacing w:line="360" w:lineRule="auto"/>
        <w:ind w:rightChars="54" w:right="113" w:firstLineChars="202" w:firstLine="424"/>
        <w:rPr>
          <w:rFonts w:ascii="宋体" w:eastAsia="宋体" w:hAnsi="宋体" w:cs="Times New Roman"/>
          <w:szCs w:val="21"/>
        </w:rPr>
      </w:pPr>
      <w:r w:rsidRPr="00FF0C0B">
        <w:rPr>
          <w:rFonts w:ascii="宋体" w:eastAsia="宋体" w:hAnsi="宋体" w:cs="Times New Roman"/>
          <w:szCs w:val="21"/>
        </w:rPr>
        <w:t>1.2.1</w:t>
      </w:r>
      <w:r w:rsidRPr="00FF0C0B">
        <w:rPr>
          <w:rFonts w:ascii="宋体" w:eastAsia="宋体" w:hAnsi="宋体" w:cs="Times New Roman" w:hint="eastAsia"/>
          <w:szCs w:val="21"/>
        </w:rPr>
        <w:t>资金来源及比例：见投标人须知前附表。</w:t>
      </w:r>
    </w:p>
    <w:p w14:paraId="17742B50" w14:textId="77777777" w:rsidR="008A25C0" w:rsidRPr="00FF0C0B" w:rsidRDefault="00A701AC">
      <w:pPr>
        <w:kinsoku w:val="0"/>
        <w:wordWrap w:val="0"/>
        <w:overflowPunct w:val="0"/>
        <w:spacing w:line="360" w:lineRule="auto"/>
        <w:ind w:rightChars="54" w:right="113" w:firstLineChars="202" w:firstLine="424"/>
        <w:rPr>
          <w:rFonts w:ascii="宋体" w:eastAsia="宋体" w:hAnsi="宋体" w:cs="Times New Roman"/>
          <w:szCs w:val="21"/>
        </w:rPr>
      </w:pPr>
      <w:r w:rsidRPr="00FF0C0B">
        <w:rPr>
          <w:rFonts w:ascii="宋体" w:eastAsia="宋体" w:hAnsi="宋体" w:cs="Times New Roman"/>
          <w:szCs w:val="21"/>
        </w:rPr>
        <w:t>1.2.2</w:t>
      </w:r>
      <w:r w:rsidRPr="00FF0C0B">
        <w:rPr>
          <w:rFonts w:ascii="宋体" w:eastAsia="宋体" w:hAnsi="宋体" w:cs="Times New Roman" w:hint="eastAsia"/>
          <w:szCs w:val="21"/>
        </w:rPr>
        <w:t>资金落实情况：见投标人须知前附表。</w:t>
      </w:r>
    </w:p>
    <w:p w14:paraId="5EAE49FE"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78" w:name="bookmark23"/>
      <w:bookmarkEnd w:id="78"/>
      <w:r w:rsidRPr="00FF0C0B">
        <w:rPr>
          <w:rFonts w:ascii="宋体" w:eastAsia="宋体" w:hAnsi="宋体" w:cs="Times New Roman"/>
          <w:b/>
          <w:sz w:val="28"/>
          <w:szCs w:val="28"/>
        </w:rPr>
        <w:t>1.3</w:t>
      </w:r>
      <w:r w:rsidRPr="00FF0C0B">
        <w:rPr>
          <w:rFonts w:ascii="宋体" w:eastAsia="宋体" w:hAnsi="宋体" w:cs="Times New Roman" w:hint="eastAsia"/>
          <w:b/>
          <w:sz w:val="28"/>
          <w:szCs w:val="28"/>
        </w:rPr>
        <w:t>招标范围、监理服务期限和质量标准</w:t>
      </w:r>
    </w:p>
    <w:p w14:paraId="5F597C60" w14:textId="77777777" w:rsidR="008A25C0" w:rsidRPr="00FF0C0B" w:rsidRDefault="00A701AC">
      <w:pPr>
        <w:kinsoku w:val="0"/>
        <w:wordWrap w:val="0"/>
        <w:overflowPunct w:val="0"/>
        <w:spacing w:line="360" w:lineRule="auto"/>
        <w:ind w:rightChars="54" w:right="113" w:firstLineChars="202" w:firstLine="424"/>
        <w:rPr>
          <w:rFonts w:ascii="宋体" w:eastAsia="宋体" w:hAnsi="宋体" w:cs="Times New Roman"/>
          <w:szCs w:val="21"/>
        </w:rPr>
      </w:pPr>
      <w:r w:rsidRPr="00FF0C0B">
        <w:rPr>
          <w:rFonts w:ascii="宋体" w:eastAsia="宋体" w:hAnsi="宋体" w:cs="Times New Roman"/>
          <w:szCs w:val="21"/>
        </w:rPr>
        <w:t>1.3.1</w:t>
      </w:r>
      <w:r w:rsidRPr="00FF0C0B">
        <w:rPr>
          <w:rFonts w:ascii="宋体" w:eastAsia="宋体" w:hAnsi="宋体" w:cs="Times New Roman" w:hint="eastAsia"/>
          <w:szCs w:val="21"/>
        </w:rPr>
        <w:t>招标范围：见投标人须知前附表。</w:t>
      </w:r>
    </w:p>
    <w:p w14:paraId="07054652" w14:textId="77777777" w:rsidR="008A25C0" w:rsidRPr="00FF0C0B" w:rsidRDefault="00A701AC">
      <w:pPr>
        <w:kinsoku w:val="0"/>
        <w:wordWrap w:val="0"/>
        <w:overflowPunct w:val="0"/>
        <w:spacing w:line="360" w:lineRule="auto"/>
        <w:ind w:rightChars="54" w:right="113" w:firstLineChars="202" w:firstLine="424"/>
        <w:rPr>
          <w:rFonts w:ascii="宋体" w:eastAsia="宋体" w:hAnsi="宋体" w:cs="Times New Roman"/>
          <w:szCs w:val="21"/>
        </w:rPr>
      </w:pPr>
      <w:r w:rsidRPr="00FF0C0B">
        <w:rPr>
          <w:rFonts w:ascii="宋体" w:eastAsia="宋体" w:hAnsi="宋体" w:cs="Times New Roman"/>
          <w:szCs w:val="21"/>
        </w:rPr>
        <w:t>1.3.2</w:t>
      </w:r>
      <w:r w:rsidRPr="00FF0C0B">
        <w:rPr>
          <w:rFonts w:ascii="宋体" w:eastAsia="宋体" w:hAnsi="宋体" w:cs="Times New Roman" w:hint="eastAsia"/>
          <w:szCs w:val="21"/>
        </w:rPr>
        <w:t>监理服务期限：见投标人须知前附表。</w:t>
      </w:r>
    </w:p>
    <w:p w14:paraId="70676A4A" w14:textId="77777777" w:rsidR="008A25C0" w:rsidRPr="00FF0C0B" w:rsidRDefault="00A701AC">
      <w:pPr>
        <w:kinsoku w:val="0"/>
        <w:wordWrap w:val="0"/>
        <w:overflowPunct w:val="0"/>
        <w:spacing w:line="360" w:lineRule="auto"/>
        <w:ind w:rightChars="54" w:right="113" w:firstLineChars="202" w:firstLine="424"/>
        <w:rPr>
          <w:rFonts w:ascii="宋体" w:eastAsia="宋体" w:hAnsi="宋体" w:cs="Times New Roman"/>
          <w:szCs w:val="21"/>
        </w:rPr>
      </w:pPr>
      <w:r w:rsidRPr="00FF0C0B">
        <w:rPr>
          <w:rFonts w:ascii="宋体" w:eastAsia="宋体" w:hAnsi="宋体" w:cs="Times New Roman"/>
          <w:szCs w:val="21"/>
        </w:rPr>
        <w:t>1.3.3</w:t>
      </w:r>
      <w:r w:rsidRPr="00FF0C0B">
        <w:rPr>
          <w:rFonts w:ascii="宋体" w:eastAsia="宋体" w:hAnsi="宋体" w:cs="Times New Roman" w:hint="eastAsia"/>
          <w:szCs w:val="21"/>
        </w:rPr>
        <w:t>质量标准：见投标人须知前附表。</w:t>
      </w:r>
    </w:p>
    <w:p w14:paraId="4A65830E"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79" w:name="bookmark24"/>
      <w:bookmarkEnd w:id="79"/>
      <w:r w:rsidRPr="00FF0C0B">
        <w:rPr>
          <w:rFonts w:ascii="宋体" w:eastAsia="宋体" w:hAnsi="宋体" w:cs="Times New Roman"/>
          <w:b/>
          <w:sz w:val="28"/>
          <w:szCs w:val="28"/>
        </w:rPr>
        <w:t>1.4</w:t>
      </w:r>
      <w:r w:rsidRPr="00FF0C0B">
        <w:rPr>
          <w:rFonts w:ascii="宋体" w:eastAsia="宋体" w:hAnsi="宋体" w:cs="Times New Roman" w:hint="eastAsia"/>
          <w:b/>
          <w:sz w:val="28"/>
          <w:szCs w:val="28"/>
        </w:rPr>
        <w:t>投标人资格要求</w:t>
      </w:r>
    </w:p>
    <w:p w14:paraId="336198C3" w14:textId="77777777" w:rsidR="008A25C0" w:rsidRPr="00FF0C0B" w:rsidRDefault="00A701AC">
      <w:pPr>
        <w:kinsoku w:val="0"/>
        <w:wordWrap w:val="0"/>
        <w:overflowPunct w:val="0"/>
        <w:spacing w:line="360" w:lineRule="auto"/>
        <w:ind w:rightChars="54" w:right="113" w:firstLineChars="202" w:firstLine="424"/>
        <w:rPr>
          <w:rFonts w:ascii="宋体" w:eastAsia="宋体" w:hAnsi="宋体" w:cs="Times New Roman"/>
          <w:szCs w:val="21"/>
        </w:rPr>
      </w:pPr>
      <w:r w:rsidRPr="00FF0C0B">
        <w:rPr>
          <w:rFonts w:ascii="宋体" w:eastAsia="宋体" w:hAnsi="宋体" w:cs="Times New Roman"/>
          <w:szCs w:val="21"/>
        </w:rPr>
        <w:t>1.4.1</w:t>
      </w:r>
      <w:r w:rsidRPr="00FF0C0B">
        <w:rPr>
          <w:rFonts w:ascii="宋体" w:eastAsia="宋体" w:hAnsi="宋体" w:cs="Times New Roman" w:hint="eastAsia"/>
          <w:szCs w:val="21"/>
        </w:rPr>
        <w:t>投标人应具备承担本招标项目资质条件、能力和信誉：</w:t>
      </w:r>
    </w:p>
    <w:p w14:paraId="230DB348" w14:textId="77777777" w:rsidR="008A25C0" w:rsidRPr="00FF0C0B" w:rsidRDefault="00A701AC">
      <w:pPr>
        <w:kinsoku w:val="0"/>
        <w:wordWrap w:val="0"/>
        <w:overflowPunct w:val="0"/>
        <w:spacing w:line="360" w:lineRule="auto"/>
        <w:ind w:right="71" w:firstLineChars="202" w:firstLine="424"/>
        <w:rPr>
          <w:rFonts w:ascii="宋体" w:eastAsia="宋体" w:hAnsi="宋体" w:cs="Times New Roman"/>
          <w:szCs w:val="21"/>
        </w:rPr>
      </w:pPr>
      <w:r w:rsidRPr="00FF0C0B">
        <w:rPr>
          <w:rFonts w:ascii="宋体" w:eastAsia="宋体" w:hAnsi="宋体" w:cs="Times New Roman" w:hint="eastAsia"/>
          <w:szCs w:val="21"/>
        </w:rPr>
        <w:t>（1）资质要求：见投标人须知前附表；</w:t>
      </w:r>
    </w:p>
    <w:p w14:paraId="5FA38A40" w14:textId="77777777" w:rsidR="008A25C0" w:rsidRPr="00FF0C0B" w:rsidRDefault="00A701AC">
      <w:pPr>
        <w:kinsoku w:val="0"/>
        <w:wordWrap w:val="0"/>
        <w:overflowPunct w:val="0"/>
        <w:spacing w:line="360" w:lineRule="auto"/>
        <w:ind w:right="71" w:firstLineChars="202" w:firstLine="424"/>
        <w:rPr>
          <w:rFonts w:ascii="宋体" w:eastAsia="宋体" w:hAnsi="宋体" w:cs="Times New Roman"/>
          <w:szCs w:val="21"/>
        </w:rPr>
      </w:pPr>
      <w:r w:rsidRPr="00FF0C0B">
        <w:rPr>
          <w:rFonts w:ascii="宋体" w:eastAsia="宋体" w:hAnsi="宋体" w:cs="Times New Roman" w:hint="eastAsia"/>
          <w:szCs w:val="21"/>
        </w:rPr>
        <w:t>（2）业绩要求：见投标人须知前附表；</w:t>
      </w:r>
    </w:p>
    <w:p w14:paraId="1FFBA2D4" w14:textId="77777777" w:rsidR="008A25C0" w:rsidRPr="00FF0C0B" w:rsidRDefault="00A701AC">
      <w:pPr>
        <w:kinsoku w:val="0"/>
        <w:wordWrap w:val="0"/>
        <w:overflowPunct w:val="0"/>
        <w:spacing w:line="360" w:lineRule="auto"/>
        <w:ind w:right="71" w:firstLineChars="202" w:firstLine="424"/>
        <w:rPr>
          <w:rFonts w:ascii="宋体" w:eastAsia="宋体" w:hAnsi="宋体" w:cs="Times New Roman"/>
          <w:szCs w:val="21"/>
        </w:rPr>
      </w:pPr>
      <w:r w:rsidRPr="00FF0C0B">
        <w:rPr>
          <w:rFonts w:ascii="宋体" w:eastAsia="宋体" w:hAnsi="宋体" w:cs="Times New Roman" w:hint="eastAsia"/>
          <w:szCs w:val="21"/>
        </w:rPr>
        <w:t>（3）总监理工程师的资格要求：应当具备工程注册监理工程师执业资格（如有），具体要求见投标人须知前附表；</w:t>
      </w:r>
    </w:p>
    <w:p w14:paraId="13A24FDF" w14:textId="77777777" w:rsidR="008A25C0" w:rsidRPr="00FF0C0B" w:rsidRDefault="00A701AC">
      <w:pPr>
        <w:kinsoku w:val="0"/>
        <w:wordWrap w:val="0"/>
        <w:overflowPunct w:val="0"/>
        <w:spacing w:line="360" w:lineRule="auto"/>
        <w:ind w:right="71" w:firstLineChars="202" w:firstLine="424"/>
        <w:rPr>
          <w:rFonts w:ascii="宋体" w:eastAsia="宋体" w:hAnsi="宋体" w:cs="Times New Roman"/>
          <w:szCs w:val="21"/>
        </w:rPr>
      </w:pPr>
      <w:r w:rsidRPr="00FF0C0B">
        <w:rPr>
          <w:rFonts w:ascii="宋体" w:eastAsia="宋体" w:hAnsi="宋体" w:cs="Times New Roman" w:hint="eastAsia"/>
          <w:szCs w:val="21"/>
        </w:rPr>
        <w:t>（4）其他主要人员要求：见投标人须知前附表。</w:t>
      </w:r>
    </w:p>
    <w:p w14:paraId="54DEE1F9" w14:textId="77777777" w:rsidR="008A25C0" w:rsidRPr="00FF0C0B" w:rsidRDefault="00A701AC">
      <w:pPr>
        <w:kinsoku w:val="0"/>
        <w:wordWrap w:val="0"/>
        <w:overflowPunct w:val="0"/>
        <w:spacing w:line="360" w:lineRule="auto"/>
        <w:ind w:right="71" w:firstLineChars="202" w:firstLine="424"/>
        <w:rPr>
          <w:rFonts w:ascii="宋体" w:eastAsia="宋体" w:hAnsi="宋体" w:cs="Times New Roman"/>
          <w:szCs w:val="21"/>
        </w:rPr>
      </w:pPr>
      <w:r w:rsidRPr="00FF0C0B">
        <w:rPr>
          <w:rFonts w:ascii="宋体" w:eastAsia="宋体" w:hAnsi="宋体" w:cs="Times New Roman" w:hint="eastAsia"/>
          <w:szCs w:val="21"/>
        </w:rPr>
        <w:t>（5）其他要求：见投标人须知前附表。</w:t>
      </w:r>
    </w:p>
    <w:p w14:paraId="09041652" w14:textId="77777777" w:rsidR="008A25C0" w:rsidRPr="00FF0C0B" w:rsidRDefault="00A701AC">
      <w:pPr>
        <w:kinsoku w:val="0"/>
        <w:wordWrap w:val="0"/>
        <w:overflowPunct w:val="0"/>
        <w:spacing w:line="360" w:lineRule="auto"/>
        <w:ind w:right="71" w:firstLineChars="202" w:firstLine="424"/>
        <w:rPr>
          <w:rFonts w:ascii="宋体" w:eastAsia="宋体" w:hAnsi="宋体" w:cs="Times New Roman"/>
          <w:szCs w:val="21"/>
        </w:rPr>
      </w:pPr>
      <w:r w:rsidRPr="00FF0C0B">
        <w:rPr>
          <w:rFonts w:ascii="宋体" w:eastAsia="宋体" w:hAnsi="宋体" w:cs="Times New Roman" w:hint="eastAsia"/>
          <w:szCs w:val="21"/>
        </w:rPr>
        <w:t>需要提交的相关证明材料见本章第3.5款的规定。</w:t>
      </w:r>
    </w:p>
    <w:p w14:paraId="2A4BFB77" w14:textId="77777777" w:rsidR="008A25C0" w:rsidRPr="00FF0C0B" w:rsidRDefault="00A701AC">
      <w:pPr>
        <w:kinsoku w:val="0"/>
        <w:wordWrap w:val="0"/>
        <w:overflowPunct w:val="0"/>
        <w:spacing w:line="360" w:lineRule="auto"/>
        <w:ind w:firstLineChars="202" w:firstLine="424"/>
        <w:rPr>
          <w:rFonts w:ascii="宋体" w:eastAsia="宋体" w:hAnsi="宋体" w:cs="宋体"/>
          <w:szCs w:val="21"/>
        </w:rPr>
      </w:pPr>
      <w:r w:rsidRPr="00FF0C0B">
        <w:rPr>
          <w:rFonts w:ascii="宋体" w:eastAsia="宋体" w:hAnsi="宋体" w:cs="Times New Roman"/>
          <w:szCs w:val="21"/>
        </w:rPr>
        <w:t>1.4.2</w:t>
      </w:r>
      <w:r w:rsidRPr="00FF0C0B">
        <w:rPr>
          <w:rFonts w:ascii="宋体" w:eastAsia="宋体" w:hAnsi="宋体" w:cs="宋体" w:hint="eastAsia"/>
          <w:szCs w:val="21"/>
        </w:rPr>
        <w:t>投标人须知前附表规定接受联合体投标的，联合体除应符合本章第</w:t>
      </w:r>
      <w:r w:rsidRPr="00FF0C0B">
        <w:rPr>
          <w:rFonts w:ascii="宋体" w:eastAsia="宋体" w:hAnsi="宋体" w:cs="宋体"/>
          <w:szCs w:val="21"/>
        </w:rPr>
        <w:t>1.4.1</w:t>
      </w:r>
      <w:r w:rsidRPr="00FF0C0B">
        <w:rPr>
          <w:rFonts w:ascii="宋体" w:eastAsia="宋体" w:hAnsi="宋体" w:cs="宋体" w:hint="eastAsia"/>
          <w:szCs w:val="21"/>
        </w:rPr>
        <w:t>项和投标人须知前附表的要求外，还应遵守以下规定：</w:t>
      </w:r>
    </w:p>
    <w:p w14:paraId="3FFAC5CB" w14:textId="77777777" w:rsidR="008A25C0" w:rsidRPr="00FF0C0B" w:rsidRDefault="00A701AC">
      <w:pPr>
        <w:kinsoku w:val="0"/>
        <w:wordWrap w:val="0"/>
        <w:overflowPunct w:val="0"/>
        <w:spacing w:line="360" w:lineRule="auto"/>
        <w:ind w:firstLineChars="202" w:firstLine="424"/>
        <w:rPr>
          <w:rFonts w:ascii="宋体" w:eastAsia="宋体" w:hAnsi="宋体" w:cs="宋体"/>
          <w:szCs w:val="21"/>
        </w:rPr>
      </w:pPr>
      <w:r w:rsidRPr="00FF0C0B">
        <w:rPr>
          <w:rFonts w:ascii="宋体" w:eastAsia="宋体" w:hAnsi="宋体" w:cs="宋体" w:hint="eastAsia"/>
          <w:szCs w:val="21"/>
        </w:rPr>
        <w:t>（</w:t>
      </w:r>
      <w:r w:rsidRPr="00FF0C0B">
        <w:rPr>
          <w:rFonts w:ascii="宋体" w:eastAsia="宋体" w:hAnsi="宋体" w:cs="宋体"/>
          <w:szCs w:val="21"/>
        </w:rPr>
        <w:t>1</w:t>
      </w:r>
      <w:r w:rsidRPr="00FF0C0B">
        <w:rPr>
          <w:rFonts w:ascii="宋体" w:eastAsia="宋体" w:hAnsi="宋体" w:cs="宋体" w:hint="eastAsia"/>
          <w:szCs w:val="21"/>
        </w:rPr>
        <w:t>）联合体各方应按招标文件提供的格式签订联合体协议书，明确联合体牵头人和各方权利义务，并承诺就中标项目向招标人承担连带责任；</w:t>
      </w:r>
    </w:p>
    <w:p w14:paraId="1282D41E" w14:textId="77777777" w:rsidR="008A25C0" w:rsidRPr="00FF0C0B" w:rsidRDefault="00A701AC">
      <w:pPr>
        <w:kinsoku w:val="0"/>
        <w:wordWrap w:val="0"/>
        <w:overflowPunct w:val="0"/>
        <w:spacing w:line="360" w:lineRule="auto"/>
        <w:ind w:firstLineChars="202" w:firstLine="424"/>
        <w:rPr>
          <w:rFonts w:ascii="宋体" w:eastAsia="宋体" w:hAnsi="宋体" w:cs="宋体"/>
          <w:szCs w:val="21"/>
        </w:rPr>
      </w:pPr>
      <w:r w:rsidRPr="00FF0C0B">
        <w:rPr>
          <w:rFonts w:ascii="宋体" w:eastAsia="宋体" w:hAnsi="宋体" w:cs="宋体" w:hint="eastAsia"/>
          <w:szCs w:val="21"/>
        </w:rPr>
        <w:t>（</w:t>
      </w:r>
      <w:r w:rsidRPr="00FF0C0B">
        <w:rPr>
          <w:rFonts w:ascii="宋体" w:eastAsia="宋体" w:hAnsi="宋体" w:cs="宋体"/>
          <w:szCs w:val="21"/>
        </w:rPr>
        <w:t>2</w:t>
      </w:r>
      <w:r w:rsidRPr="00FF0C0B">
        <w:rPr>
          <w:rFonts w:ascii="宋体" w:eastAsia="宋体" w:hAnsi="宋体" w:cs="宋体" w:hint="eastAsia"/>
          <w:szCs w:val="21"/>
        </w:rPr>
        <w:t>）由同一专业的单位组成的联合体，按照资质等级较低的单位确定资质等级；</w:t>
      </w:r>
    </w:p>
    <w:p w14:paraId="40102E6F" w14:textId="77777777" w:rsidR="008A25C0" w:rsidRPr="00FF0C0B" w:rsidRDefault="00A701AC">
      <w:pPr>
        <w:kinsoku w:val="0"/>
        <w:wordWrap w:val="0"/>
        <w:overflowPunct w:val="0"/>
        <w:spacing w:line="360" w:lineRule="auto"/>
        <w:ind w:firstLineChars="202" w:firstLine="424"/>
        <w:rPr>
          <w:rFonts w:ascii="宋体" w:eastAsia="宋体" w:hAnsi="宋体" w:cs="宋体"/>
          <w:szCs w:val="21"/>
        </w:rPr>
      </w:pPr>
      <w:r w:rsidRPr="00FF0C0B">
        <w:rPr>
          <w:rFonts w:ascii="宋体" w:eastAsia="宋体" w:hAnsi="宋体" w:cs="宋体" w:hint="eastAsia"/>
          <w:szCs w:val="21"/>
        </w:rPr>
        <w:t>（</w:t>
      </w:r>
      <w:r w:rsidRPr="00FF0C0B">
        <w:rPr>
          <w:rFonts w:ascii="宋体" w:eastAsia="宋体" w:hAnsi="宋体" w:cs="宋体"/>
          <w:szCs w:val="21"/>
        </w:rPr>
        <w:t>3</w:t>
      </w:r>
      <w:r w:rsidRPr="00FF0C0B">
        <w:rPr>
          <w:rFonts w:ascii="宋体" w:eastAsia="宋体" w:hAnsi="宋体" w:cs="宋体" w:hint="eastAsia"/>
          <w:szCs w:val="21"/>
        </w:rPr>
        <w:t>）联合体各方不得再以自己名义单独或参加其他联合体在本招标项目中投标，否则各相关投标均无效。</w:t>
      </w:r>
    </w:p>
    <w:p w14:paraId="47D22041" w14:textId="77777777" w:rsidR="008A25C0" w:rsidRPr="00FF0C0B" w:rsidRDefault="00A701AC">
      <w:pPr>
        <w:kinsoku w:val="0"/>
        <w:wordWrap w:val="0"/>
        <w:overflowPunct w:val="0"/>
        <w:spacing w:line="360" w:lineRule="auto"/>
        <w:ind w:rightChars="54" w:right="113" w:firstLineChars="202" w:firstLine="424"/>
        <w:rPr>
          <w:rFonts w:ascii="宋体" w:eastAsia="宋体" w:hAnsi="宋体" w:cs="Times New Roman"/>
          <w:szCs w:val="21"/>
        </w:rPr>
      </w:pPr>
      <w:r w:rsidRPr="00FF0C0B">
        <w:rPr>
          <w:rFonts w:ascii="宋体" w:eastAsia="宋体" w:hAnsi="宋体" w:cs="Times New Roman"/>
          <w:szCs w:val="21"/>
        </w:rPr>
        <w:t>1.4.3</w:t>
      </w:r>
      <w:r w:rsidRPr="00FF0C0B">
        <w:rPr>
          <w:rFonts w:ascii="宋体" w:eastAsia="宋体" w:hAnsi="宋体" w:cs="Times New Roman" w:hint="eastAsia"/>
          <w:szCs w:val="21"/>
        </w:rPr>
        <w:t>投标人不得存在下列情形之一：</w:t>
      </w:r>
    </w:p>
    <w:p w14:paraId="632C45D6" w14:textId="77777777" w:rsidR="008A25C0" w:rsidRPr="00FF0C0B" w:rsidRDefault="00A701AC">
      <w:pPr>
        <w:kinsoku w:val="0"/>
        <w:wordWrap w:val="0"/>
        <w:overflowPunct w:val="0"/>
        <w:spacing w:line="360" w:lineRule="auto"/>
        <w:ind w:firstLineChars="202" w:firstLine="400"/>
        <w:rPr>
          <w:rFonts w:ascii="宋体" w:eastAsia="宋体" w:hAnsi="宋体" w:cs="Times New Roman"/>
          <w:spacing w:val="-6"/>
          <w:szCs w:val="21"/>
        </w:rPr>
      </w:pPr>
      <w:r w:rsidRPr="00FF0C0B">
        <w:rPr>
          <w:rFonts w:ascii="宋体" w:eastAsia="宋体" w:hAnsi="宋体" w:cs="Times New Roman" w:hint="eastAsia"/>
          <w:spacing w:val="-6"/>
          <w:szCs w:val="21"/>
        </w:rPr>
        <w:t>（</w:t>
      </w:r>
      <w:r w:rsidRPr="00FF0C0B">
        <w:rPr>
          <w:rFonts w:ascii="宋体" w:eastAsia="宋体" w:hAnsi="宋体" w:cs="Times New Roman"/>
          <w:spacing w:val="-6"/>
          <w:szCs w:val="21"/>
        </w:rPr>
        <w:t>1</w:t>
      </w:r>
      <w:r w:rsidRPr="00FF0C0B">
        <w:rPr>
          <w:rFonts w:ascii="宋体" w:eastAsia="宋体" w:hAnsi="宋体" w:cs="Times New Roman" w:hint="eastAsia"/>
          <w:spacing w:val="-6"/>
          <w:szCs w:val="21"/>
        </w:rPr>
        <w:t>）为招标人不具有独立法人资格的附属机构（单位）；</w:t>
      </w:r>
    </w:p>
    <w:p w14:paraId="348015FC" w14:textId="77777777" w:rsidR="008A25C0" w:rsidRPr="00FF0C0B" w:rsidRDefault="00A701AC">
      <w:pPr>
        <w:kinsoku w:val="0"/>
        <w:wordWrap w:val="0"/>
        <w:overflowPunct w:val="0"/>
        <w:spacing w:line="360" w:lineRule="auto"/>
        <w:ind w:firstLineChars="202" w:firstLine="424"/>
        <w:rPr>
          <w:rFonts w:ascii="宋体" w:eastAsia="宋体" w:hAnsi="宋体" w:cs="Times New Roman"/>
          <w:szCs w:val="21"/>
        </w:rPr>
      </w:pPr>
      <w:r w:rsidRPr="00FF0C0B">
        <w:rPr>
          <w:rFonts w:ascii="宋体" w:eastAsia="宋体" w:hAnsi="宋体" w:cs="Times New Roman" w:hint="eastAsia"/>
          <w:szCs w:val="21"/>
        </w:rPr>
        <w:t>（</w:t>
      </w:r>
      <w:r w:rsidRPr="00FF0C0B">
        <w:rPr>
          <w:rFonts w:ascii="宋体" w:eastAsia="宋体" w:hAnsi="宋体" w:cs="Times New Roman"/>
          <w:szCs w:val="21"/>
        </w:rPr>
        <w:t>2</w:t>
      </w:r>
      <w:r w:rsidRPr="00FF0C0B">
        <w:rPr>
          <w:rFonts w:ascii="宋体" w:eastAsia="宋体" w:hAnsi="宋体" w:cs="Times New Roman" w:hint="eastAsia"/>
          <w:szCs w:val="21"/>
        </w:rPr>
        <w:t>）与招标人存在利害关系且可能影响招标公正性；</w:t>
      </w:r>
    </w:p>
    <w:p w14:paraId="30D825F6" w14:textId="77777777" w:rsidR="008A25C0" w:rsidRPr="00FF0C0B" w:rsidRDefault="00A701AC">
      <w:pPr>
        <w:kinsoku w:val="0"/>
        <w:wordWrap w:val="0"/>
        <w:overflowPunct w:val="0"/>
        <w:spacing w:line="360" w:lineRule="auto"/>
        <w:ind w:firstLineChars="202" w:firstLine="424"/>
        <w:rPr>
          <w:rFonts w:ascii="宋体" w:eastAsia="宋体" w:hAnsi="宋体" w:cs="Times New Roman"/>
          <w:szCs w:val="21"/>
        </w:rPr>
      </w:pPr>
      <w:r w:rsidRPr="00FF0C0B">
        <w:rPr>
          <w:rFonts w:ascii="宋体" w:eastAsia="宋体" w:hAnsi="宋体" w:cs="Times New Roman" w:hint="eastAsia"/>
          <w:szCs w:val="21"/>
        </w:rPr>
        <w:t>（</w:t>
      </w:r>
      <w:r w:rsidRPr="00FF0C0B">
        <w:rPr>
          <w:rFonts w:ascii="宋体" w:eastAsia="宋体" w:hAnsi="宋体" w:cs="Times New Roman"/>
          <w:szCs w:val="21"/>
        </w:rPr>
        <w:t>3</w:t>
      </w:r>
      <w:r w:rsidRPr="00FF0C0B">
        <w:rPr>
          <w:rFonts w:ascii="宋体" w:eastAsia="宋体" w:hAnsi="宋体" w:cs="Times New Roman" w:hint="eastAsia"/>
          <w:szCs w:val="21"/>
        </w:rPr>
        <w:t>）与本招标项目的其他投标人为同一个单位负责人；</w:t>
      </w:r>
    </w:p>
    <w:p w14:paraId="6F3517CB" w14:textId="77777777" w:rsidR="008A25C0" w:rsidRPr="00FF0C0B" w:rsidRDefault="00A701AC">
      <w:pPr>
        <w:kinsoku w:val="0"/>
        <w:wordWrap w:val="0"/>
        <w:overflowPunct w:val="0"/>
        <w:spacing w:line="360" w:lineRule="auto"/>
        <w:ind w:firstLineChars="202" w:firstLine="424"/>
        <w:rPr>
          <w:rFonts w:ascii="宋体" w:eastAsia="宋体" w:hAnsi="宋体" w:cs="Times New Roman"/>
          <w:szCs w:val="21"/>
        </w:rPr>
      </w:pPr>
      <w:r w:rsidRPr="00FF0C0B">
        <w:rPr>
          <w:rFonts w:ascii="宋体" w:eastAsia="宋体" w:hAnsi="宋体" w:cs="Times New Roman" w:hint="eastAsia"/>
          <w:szCs w:val="21"/>
        </w:rPr>
        <w:t>（</w:t>
      </w:r>
      <w:r w:rsidRPr="00FF0C0B">
        <w:rPr>
          <w:rFonts w:ascii="宋体" w:eastAsia="宋体" w:hAnsi="宋体" w:cs="Times New Roman"/>
          <w:szCs w:val="21"/>
        </w:rPr>
        <w:t>4</w:t>
      </w:r>
      <w:r w:rsidRPr="00FF0C0B">
        <w:rPr>
          <w:rFonts w:ascii="宋体" w:eastAsia="宋体" w:hAnsi="宋体" w:cs="Times New Roman" w:hint="eastAsia"/>
          <w:szCs w:val="21"/>
        </w:rPr>
        <w:t>）与本招标项目的其他投标人存在控股、管理关系；</w:t>
      </w:r>
    </w:p>
    <w:p w14:paraId="62DEC73F" w14:textId="77777777" w:rsidR="008A25C0" w:rsidRPr="00FF0C0B" w:rsidRDefault="00A701AC">
      <w:pPr>
        <w:kinsoku w:val="0"/>
        <w:wordWrap w:val="0"/>
        <w:overflowPunct w:val="0"/>
        <w:spacing w:line="360" w:lineRule="auto"/>
        <w:ind w:firstLineChars="202" w:firstLine="424"/>
        <w:rPr>
          <w:rFonts w:ascii="宋体" w:eastAsia="宋体" w:hAnsi="宋体" w:cs="Times New Roman"/>
          <w:szCs w:val="21"/>
        </w:rPr>
      </w:pPr>
      <w:r w:rsidRPr="00FF0C0B">
        <w:rPr>
          <w:rFonts w:ascii="宋体" w:eastAsia="宋体" w:hAnsi="宋体" w:cs="Times New Roman" w:hint="eastAsia"/>
          <w:szCs w:val="21"/>
        </w:rPr>
        <w:t>（</w:t>
      </w:r>
      <w:r w:rsidRPr="00FF0C0B">
        <w:rPr>
          <w:rFonts w:ascii="宋体" w:eastAsia="宋体" w:hAnsi="宋体" w:cs="Times New Roman"/>
          <w:szCs w:val="21"/>
        </w:rPr>
        <w:t>5</w:t>
      </w:r>
      <w:r w:rsidRPr="00FF0C0B">
        <w:rPr>
          <w:rFonts w:ascii="宋体" w:eastAsia="宋体" w:hAnsi="宋体" w:cs="Times New Roman" w:hint="eastAsia"/>
          <w:szCs w:val="21"/>
        </w:rPr>
        <w:t>）为本招标项目的代建人或建设管理单位；</w:t>
      </w:r>
    </w:p>
    <w:p w14:paraId="178EA982" w14:textId="77777777" w:rsidR="008A25C0" w:rsidRPr="00FF0C0B" w:rsidRDefault="00A701AC">
      <w:pPr>
        <w:kinsoku w:val="0"/>
        <w:wordWrap w:val="0"/>
        <w:overflowPunct w:val="0"/>
        <w:spacing w:line="360" w:lineRule="auto"/>
        <w:ind w:firstLineChars="202" w:firstLine="424"/>
        <w:rPr>
          <w:rFonts w:ascii="宋体" w:eastAsia="宋体" w:hAnsi="宋体" w:cs="Times New Roman"/>
          <w:szCs w:val="21"/>
        </w:rPr>
      </w:pPr>
      <w:r w:rsidRPr="00FF0C0B">
        <w:rPr>
          <w:rFonts w:ascii="宋体" w:eastAsia="宋体" w:hAnsi="宋体" w:cs="Times New Roman" w:hint="eastAsia"/>
          <w:szCs w:val="21"/>
        </w:rPr>
        <w:t>（</w:t>
      </w:r>
      <w:r w:rsidRPr="00FF0C0B">
        <w:rPr>
          <w:rFonts w:ascii="宋体" w:eastAsia="宋体" w:hAnsi="宋体" w:cs="Times New Roman"/>
          <w:szCs w:val="21"/>
        </w:rPr>
        <w:t>6</w:t>
      </w:r>
      <w:r w:rsidRPr="00FF0C0B">
        <w:rPr>
          <w:rFonts w:ascii="宋体" w:eastAsia="宋体" w:hAnsi="宋体" w:cs="Times New Roman" w:hint="eastAsia"/>
          <w:szCs w:val="21"/>
        </w:rPr>
        <w:t>）为本招标项目的招标代理机构；</w:t>
      </w:r>
    </w:p>
    <w:p w14:paraId="5709B019" w14:textId="77777777" w:rsidR="008A25C0" w:rsidRPr="00FF0C0B" w:rsidRDefault="00A701AC">
      <w:pPr>
        <w:kinsoku w:val="0"/>
        <w:wordWrap w:val="0"/>
        <w:overflowPunct w:val="0"/>
        <w:spacing w:line="360" w:lineRule="auto"/>
        <w:ind w:firstLineChars="202" w:firstLine="424"/>
        <w:rPr>
          <w:rFonts w:ascii="宋体" w:eastAsia="宋体" w:hAnsi="宋体" w:cs="Times New Roman"/>
          <w:szCs w:val="21"/>
        </w:rPr>
      </w:pPr>
      <w:r w:rsidRPr="00FF0C0B">
        <w:rPr>
          <w:rFonts w:ascii="宋体" w:eastAsia="宋体" w:hAnsi="宋体" w:cs="Times New Roman" w:hint="eastAsia"/>
          <w:szCs w:val="21"/>
        </w:rPr>
        <w:t>（</w:t>
      </w:r>
      <w:r w:rsidRPr="00FF0C0B">
        <w:rPr>
          <w:rFonts w:ascii="宋体" w:eastAsia="宋体" w:hAnsi="宋体" w:cs="Times New Roman"/>
          <w:szCs w:val="21"/>
        </w:rPr>
        <w:t>7</w:t>
      </w:r>
      <w:r w:rsidRPr="00FF0C0B">
        <w:rPr>
          <w:rFonts w:ascii="宋体" w:eastAsia="宋体" w:hAnsi="宋体" w:cs="Times New Roman" w:hint="eastAsia"/>
          <w:szCs w:val="21"/>
        </w:rPr>
        <w:t>）与本招标项目的招标代理机构同为一个法定代表人；</w:t>
      </w:r>
    </w:p>
    <w:p w14:paraId="29B5A10D" w14:textId="77777777" w:rsidR="008A25C0" w:rsidRPr="00FF0C0B" w:rsidRDefault="00A701AC">
      <w:pPr>
        <w:kinsoku w:val="0"/>
        <w:wordWrap w:val="0"/>
        <w:overflowPunct w:val="0"/>
        <w:spacing w:line="360" w:lineRule="auto"/>
        <w:ind w:firstLineChars="202" w:firstLine="424"/>
        <w:rPr>
          <w:rFonts w:ascii="宋体" w:eastAsia="宋体" w:hAnsi="宋体" w:cs="Times New Roman"/>
          <w:szCs w:val="21"/>
        </w:rPr>
      </w:pPr>
      <w:r w:rsidRPr="00FF0C0B">
        <w:rPr>
          <w:rFonts w:ascii="宋体" w:eastAsia="宋体" w:hAnsi="宋体" w:cs="Times New Roman" w:hint="eastAsia"/>
          <w:szCs w:val="21"/>
        </w:rPr>
        <w:t>（</w:t>
      </w:r>
      <w:r w:rsidRPr="00FF0C0B">
        <w:rPr>
          <w:rFonts w:ascii="宋体" w:eastAsia="宋体" w:hAnsi="宋体" w:cs="Times New Roman"/>
          <w:szCs w:val="21"/>
        </w:rPr>
        <w:t>8</w:t>
      </w:r>
      <w:r w:rsidRPr="00FF0C0B">
        <w:rPr>
          <w:rFonts w:ascii="宋体" w:eastAsia="宋体" w:hAnsi="宋体" w:cs="Times New Roman" w:hint="eastAsia"/>
          <w:szCs w:val="21"/>
        </w:rPr>
        <w:t>）与本招标项目的代建人或招标代理机构存在控股或参股关系；</w:t>
      </w:r>
    </w:p>
    <w:p w14:paraId="37F02DC4" w14:textId="77777777" w:rsidR="008A25C0" w:rsidRPr="00FF0C0B" w:rsidRDefault="00A701AC">
      <w:pPr>
        <w:kinsoku w:val="0"/>
        <w:wordWrap w:val="0"/>
        <w:overflowPunct w:val="0"/>
        <w:spacing w:line="360" w:lineRule="auto"/>
        <w:ind w:firstLineChars="202" w:firstLine="408"/>
        <w:rPr>
          <w:rFonts w:ascii="宋体" w:eastAsia="宋体" w:hAnsi="宋体" w:cs="Times New Roman"/>
          <w:szCs w:val="21"/>
        </w:rPr>
      </w:pPr>
      <w:r w:rsidRPr="00FF0C0B">
        <w:rPr>
          <w:rFonts w:ascii="宋体" w:eastAsia="宋体" w:hAnsi="宋体" w:cs="Times New Roman" w:hint="eastAsia"/>
          <w:spacing w:val="-4"/>
          <w:szCs w:val="21"/>
        </w:rPr>
        <w:t>（</w:t>
      </w:r>
      <w:r w:rsidRPr="00FF0C0B">
        <w:rPr>
          <w:rFonts w:ascii="宋体" w:eastAsia="宋体" w:hAnsi="宋体" w:cs="Times New Roman"/>
          <w:spacing w:val="-4"/>
          <w:szCs w:val="21"/>
        </w:rPr>
        <w:t>9</w:t>
      </w:r>
      <w:r w:rsidRPr="00FF0C0B">
        <w:rPr>
          <w:rFonts w:ascii="宋体" w:eastAsia="宋体" w:hAnsi="宋体" w:cs="Times New Roman" w:hint="eastAsia"/>
          <w:spacing w:val="-4"/>
          <w:szCs w:val="21"/>
        </w:rPr>
        <w:t>）与本招标项目的检测机构、建设、施工单位以及建筑材料、建筑构配件和设备供应商有隶属关系或者其他利害关系有隶属关系或者其他利害关系；</w:t>
      </w:r>
    </w:p>
    <w:p w14:paraId="39C06A8F" w14:textId="77777777" w:rsidR="008A25C0" w:rsidRPr="00FF0C0B" w:rsidRDefault="00A701AC">
      <w:pPr>
        <w:kinsoku w:val="0"/>
        <w:wordWrap w:val="0"/>
        <w:overflowPunct w:val="0"/>
        <w:spacing w:line="360" w:lineRule="auto"/>
        <w:ind w:firstLineChars="202" w:firstLine="424"/>
        <w:rPr>
          <w:rFonts w:ascii="宋体" w:eastAsia="宋体" w:hAnsi="宋体" w:cs="Times New Roman"/>
          <w:szCs w:val="21"/>
        </w:rPr>
      </w:pPr>
      <w:r w:rsidRPr="00FF0C0B">
        <w:rPr>
          <w:rFonts w:ascii="宋体" w:eastAsia="宋体" w:hAnsi="宋体" w:cs="Times New Roman" w:hint="eastAsia"/>
          <w:szCs w:val="21"/>
        </w:rPr>
        <w:t>（10）被依法暂停或者取消投标资格（本项事实应当以根据《中华人民共和国行政处罚法》依法作出并已生效的行政处罚决定为认定依据。行政处罚决定中已明确暂停或取消投标资格的区域范围不包含本标段建设地点的，不受该项规定限制）；</w:t>
      </w:r>
    </w:p>
    <w:p w14:paraId="25C4B569" w14:textId="77777777" w:rsidR="008A25C0" w:rsidRPr="00FF0C0B" w:rsidRDefault="00A701AC">
      <w:pPr>
        <w:kinsoku w:val="0"/>
        <w:wordWrap w:val="0"/>
        <w:overflowPunct w:val="0"/>
        <w:spacing w:line="360" w:lineRule="auto"/>
        <w:ind w:firstLineChars="202" w:firstLine="424"/>
        <w:rPr>
          <w:rFonts w:ascii="宋体" w:eastAsia="宋体" w:hAnsi="宋体" w:cs="Times New Roman"/>
          <w:szCs w:val="21"/>
        </w:rPr>
      </w:pPr>
      <w:r w:rsidRPr="00FF0C0B">
        <w:rPr>
          <w:rFonts w:ascii="宋体" w:eastAsia="宋体" w:hAnsi="宋体" w:cs="Times New Roman" w:hint="eastAsia"/>
          <w:szCs w:val="21"/>
        </w:rPr>
        <w:t>（11）被责令停产停业、暂扣或者吊销许可证、暂扣或者吊销执照（本项事实应当以根据《中华人民共和国行政处罚法》依法作出并已生效的行政处罚决定为认定依据）；</w:t>
      </w:r>
    </w:p>
    <w:p w14:paraId="06703F3C" w14:textId="77777777" w:rsidR="008A25C0" w:rsidRPr="00FF0C0B" w:rsidRDefault="00A701AC">
      <w:pPr>
        <w:kinsoku w:val="0"/>
        <w:wordWrap w:val="0"/>
        <w:overflowPunct w:val="0"/>
        <w:spacing w:line="360" w:lineRule="auto"/>
        <w:ind w:firstLineChars="202" w:firstLine="424"/>
        <w:rPr>
          <w:rFonts w:ascii="宋体" w:eastAsia="宋体" w:hAnsi="宋体" w:cs="Times New Roman"/>
          <w:szCs w:val="21"/>
        </w:rPr>
      </w:pPr>
      <w:r w:rsidRPr="00FF0C0B">
        <w:rPr>
          <w:rFonts w:ascii="宋体" w:eastAsia="宋体" w:hAnsi="宋体" w:cs="Times New Roman" w:hint="eastAsia"/>
          <w:szCs w:val="21"/>
        </w:rPr>
        <w:t>（12）进入清算程序，或被宣告破产，或其他丧失履约能力的情形；</w:t>
      </w:r>
    </w:p>
    <w:p w14:paraId="58012F5D" w14:textId="77777777" w:rsidR="008A25C0" w:rsidRPr="00FF0C0B" w:rsidRDefault="00A701AC">
      <w:pPr>
        <w:kinsoku w:val="0"/>
        <w:wordWrap w:val="0"/>
        <w:overflowPunct w:val="0"/>
        <w:spacing w:line="360" w:lineRule="auto"/>
        <w:ind w:firstLineChars="202" w:firstLine="424"/>
        <w:rPr>
          <w:rFonts w:ascii="宋体" w:eastAsia="宋体" w:hAnsi="宋体" w:cs="Times New Roman"/>
          <w:spacing w:val="-9"/>
          <w:szCs w:val="21"/>
        </w:rPr>
      </w:pPr>
      <w:r w:rsidRPr="00FF0C0B">
        <w:rPr>
          <w:rFonts w:ascii="宋体" w:eastAsia="宋体" w:hAnsi="宋体" w:cs="Times New Roman" w:hint="eastAsia"/>
          <w:szCs w:val="21"/>
        </w:rPr>
        <w:t>（13）在最近三年内有严重违约或发生重大监理质量问题（“严重违约”事实应当以司法机关、仲裁机构出具的认定文件为准。“重大监理质量问题”应当以相关行业主管部门的行政处罚决定或司法机关出具的有关法律文书为准。“最近三年”是指从投标截止时间之日起逆推三年，以相关行业主管部门、司法机关、仲裁机构出具的生效文件的落款时间起计算）；</w:t>
      </w:r>
    </w:p>
    <w:p w14:paraId="4082D907" w14:textId="77777777" w:rsidR="008A25C0" w:rsidRPr="00FF0C0B" w:rsidRDefault="00A701AC">
      <w:pPr>
        <w:kinsoku w:val="0"/>
        <w:wordWrap w:val="0"/>
        <w:overflowPunct w:val="0"/>
        <w:spacing w:line="360" w:lineRule="auto"/>
        <w:ind w:firstLineChars="202" w:firstLine="424"/>
        <w:rPr>
          <w:rFonts w:ascii="宋体" w:eastAsia="宋体" w:hAnsi="宋体" w:cs="Times New Roman"/>
          <w:szCs w:val="21"/>
        </w:rPr>
      </w:pPr>
      <w:r w:rsidRPr="00FF0C0B">
        <w:rPr>
          <w:rFonts w:ascii="宋体" w:eastAsia="宋体" w:hAnsi="宋体" w:cs="Times New Roman" w:hint="eastAsia"/>
          <w:szCs w:val="21"/>
        </w:rPr>
        <w:t>（</w:t>
      </w:r>
      <w:r w:rsidRPr="00FF0C0B">
        <w:rPr>
          <w:rFonts w:ascii="宋体" w:eastAsia="宋体" w:hAnsi="宋体" w:cs="Times New Roman"/>
          <w:szCs w:val="21"/>
        </w:rPr>
        <w:t>14</w:t>
      </w:r>
      <w:r w:rsidRPr="00FF0C0B">
        <w:rPr>
          <w:rFonts w:ascii="宋体" w:eastAsia="宋体" w:hAnsi="宋体" w:cs="Times New Roman" w:hint="eastAsia"/>
          <w:szCs w:val="21"/>
        </w:rPr>
        <w:t>）法律法规或投标人须知前附表规定的其他情形。</w:t>
      </w:r>
    </w:p>
    <w:p w14:paraId="76CCBE00"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80" w:name="bookmark25"/>
      <w:bookmarkEnd w:id="80"/>
      <w:r w:rsidRPr="00FF0C0B">
        <w:rPr>
          <w:rFonts w:ascii="宋体" w:eastAsia="宋体" w:hAnsi="宋体" w:cs="Times New Roman"/>
          <w:b/>
          <w:sz w:val="28"/>
          <w:szCs w:val="28"/>
        </w:rPr>
        <w:t>1.5</w:t>
      </w:r>
      <w:r w:rsidRPr="00FF0C0B">
        <w:rPr>
          <w:rFonts w:ascii="宋体" w:eastAsia="宋体" w:hAnsi="宋体" w:cs="Times New Roman" w:hint="eastAsia"/>
          <w:b/>
          <w:sz w:val="28"/>
          <w:szCs w:val="28"/>
        </w:rPr>
        <w:t>费用承担</w:t>
      </w:r>
    </w:p>
    <w:p w14:paraId="27A20BC0" w14:textId="77777777" w:rsidR="008A25C0" w:rsidRPr="00FF0C0B" w:rsidRDefault="00A701AC">
      <w:pPr>
        <w:kinsoku w:val="0"/>
        <w:wordWrap w:val="0"/>
        <w:overflowPunct w:val="0"/>
        <w:spacing w:line="360" w:lineRule="auto"/>
        <w:ind w:right="113" w:firstLineChars="200" w:firstLine="420"/>
        <w:rPr>
          <w:rFonts w:ascii="宋体" w:eastAsia="宋体" w:hAnsi="宋体" w:cs="Times New Roman"/>
          <w:szCs w:val="21"/>
        </w:rPr>
      </w:pPr>
      <w:r w:rsidRPr="00FF0C0B">
        <w:rPr>
          <w:rFonts w:ascii="宋体" w:eastAsia="宋体" w:hAnsi="宋体" w:cs="Times New Roman" w:hint="eastAsia"/>
          <w:szCs w:val="21"/>
        </w:rPr>
        <w:t>投标人准备和参加投标活动发生的费用自理。</w:t>
      </w:r>
    </w:p>
    <w:p w14:paraId="0EA98112"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81" w:name="bookmark26"/>
      <w:bookmarkEnd w:id="81"/>
      <w:r w:rsidRPr="00FF0C0B">
        <w:rPr>
          <w:rFonts w:ascii="宋体" w:eastAsia="宋体" w:hAnsi="宋体" w:cs="Times New Roman"/>
          <w:b/>
          <w:sz w:val="28"/>
          <w:szCs w:val="28"/>
        </w:rPr>
        <w:t>1.6</w:t>
      </w:r>
      <w:r w:rsidRPr="00FF0C0B">
        <w:rPr>
          <w:rFonts w:ascii="宋体" w:eastAsia="宋体" w:hAnsi="宋体" w:cs="Times New Roman" w:hint="eastAsia"/>
          <w:b/>
          <w:sz w:val="28"/>
          <w:szCs w:val="28"/>
        </w:rPr>
        <w:t>保密</w:t>
      </w:r>
    </w:p>
    <w:p w14:paraId="17C94B7C" w14:textId="77777777" w:rsidR="008A25C0" w:rsidRPr="00FF0C0B" w:rsidRDefault="00A701AC">
      <w:pPr>
        <w:kinsoku w:val="0"/>
        <w:wordWrap w:val="0"/>
        <w:overflowPunct w:val="0"/>
        <w:spacing w:line="360" w:lineRule="auto"/>
        <w:ind w:right="113" w:firstLine="419"/>
        <w:rPr>
          <w:rFonts w:ascii="宋体" w:eastAsia="宋体" w:hAnsi="宋体" w:cs="Times New Roman"/>
          <w:szCs w:val="21"/>
        </w:rPr>
      </w:pPr>
      <w:r w:rsidRPr="00FF0C0B">
        <w:rPr>
          <w:rFonts w:ascii="宋体" w:eastAsia="宋体" w:hAnsi="宋体" w:cs="Times New Roman" w:hint="eastAsia"/>
          <w:spacing w:val="-1"/>
          <w:szCs w:val="21"/>
        </w:rPr>
        <w:t>参与招标投标活动的各方应对招标文件和投标文件中的商业和技术等秘密保密，否则应承</w:t>
      </w:r>
      <w:r w:rsidRPr="00FF0C0B">
        <w:rPr>
          <w:rFonts w:ascii="宋体" w:eastAsia="宋体" w:hAnsi="宋体" w:cs="Times New Roman" w:hint="eastAsia"/>
          <w:szCs w:val="21"/>
        </w:rPr>
        <w:t>担相应的法律责任。</w:t>
      </w:r>
    </w:p>
    <w:p w14:paraId="20619383"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82" w:name="bookmark27"/>
      <w:bookmarkEnd w:id="82"/>
      <w:r w:rsidRPr="00FF0C0B">
        <w:rPr>
          <w:rFonts w:ascii="宋体" w:eastAsia="宋体" w:hAnsi="宋体" w:cs="Times New Roman"/>
          <w:b/>
          <w:sz w:val="28"/>
          <w:szCs w:val="28"/>
        </w:rPr>
        <w:t>1.7</w:t>
      </w:r>
      <w:r w:rsidRPr="00FF0C0B">
        <w:rPr>
          <w:rFonts w:ascii="宋体" w:eastAsia="宋体" w:hAnsi="宋体" w:cs="Times New Roman" w:hint="eastAsia"/>
          <w:b/>
          <w:sz w:val="28"/>
          <w:szCs w:val="28"/>
        </w:rPr>
        <w:t>语言文字</w:t>
      </w:r>
    </w:p>
    <w:p w14:paraId="5A64DCA8" w14:textId="77777777" w:rsidR="008A25C0" w:rsidRPr="00FF0C0B" w:rsidRDefault="00A701AC">
      <w:pPr>
        <w:kinsoku w:val="0"/>
        <w:wordWrap w:val="0"/>
        <w:overflowPunct w:val="0"/>
        <w:spacing w:line="360" w:lineRule="auto"/>
        <w:ind w:right="113" w:firstLineChars="202" w:firstLine="424"/>
        <w:rPr>
          <w:rFonts w:ascii="宋体" w:eastAsia="宋体" w:hAnsi="宋体" w:cs="Times New Roman"/>
          <w:szCs w:val="21"/>
        </w:rPr>
      </w:pPr>
      <w:r w:rsidRPr="00FF0C0B">
        <w:rPr>
          <w:rFonts w:ascii="宋体" w:eastAsia="宋体" w:hAnsi="宋体" w:cs="Times New Roman" w:hint="eastAsia"/>
          <w:szCs w:val="21"/>
        </w:rPr>
        <w:t>招标投标文件使用的语言文字为中文。专用术语使用外文的，应附有中文注释。</w:t>
      </w:r>
    </w:p>
    <w:p w14:paraId="6A721197"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83" w:name="bookmark28"/>
      <w:bookmarkEnd w:id="83"/>
      <w:r w:rsidRPr="00FF0C0B">
        <w:rPr>
          <w:rFonts w:ascii="宋体" w:eastAsia="宋体" w:hAnsi="宋体" w:cs="Times New Roman"/>
          <w:b/>
          <w:sz w:val="28"/>
          <w:szCs w:val="28"/>
        </w:rPr>
        <w:t>1.8</w:t>
      </w:r>
      <w:r w:rsidRPr="00FF0C0B">
        <w:rPr>
          <w:rFonts w:ascii="宋体" w:eastAsia="宋体" w:hAnsi="宋体" w:cs="Times New Roman" w:hint="eastAsia"/>
          <w:b/>
          <w:sz w:val="28"/>
          <w:szCs w:val="28"/>
        </w:rPr>
        <w:t>计量单位</w:t>
      </w:r>
    </w:p>
    <w:p w14:paraId="3519B1A9" w14:textId="77777777" w:rsidR="008A25C0" w:rsidRPr="00FF0C0B" w:rsidRDefault="00A701AC">
      <w:pPr>
        <w:kinsoku w:val="0"/>
        <w:wordWrap w:val="0"/>
        <w:overflowPunct w:val="0"/>
        <w:spacing w:line="360" w:lineRule="auto"/>
        <w:ind w:right="113" w:firstLineChars="202" w:firstLine="424"/>
        <w:rPr>
          <w:rFonts w:ascii="宋体" w:eastAsia="宋体" w:hAnsi="宋体" w:cs="Times New Roman"/>
          <w:szCs w:val="21"/>
        </w:rPr>
      </w:pPr>
      <w:r w:rsidRPr="00FF0C0B">
        <w:rPr>
          <w:rFonts w:ascii="宋体" w:eastAsia="宋体" w:hAnsi="宋体" w:cs="Times New Roman" w:hint="eastAsia"/>
          <w:szCs w:val="21"/>
        </w:rPr>
        <w:t>所有计量均采用中华人民共和国法定计量单位。</w:t>
      </w:r>
    </w:p>
    <w:p w14:paraId="35C17823"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84" w:name="bookmark29"/>
      <w:bookmarkEnd w:id="84"/>
      <w:r w:rsidRPr="00FF0C0B">
        <w:rPr>
          <w:rFonts w:ascii="宋体" w:eastAsia="宋体" w:hAnsi="宋体" w:cs="Times New Roman"/>
          <w:b/>
          <w:sz w:val="28"/>
          <w:szCs w:val="28"/>
        </w:rPr>
        <w:t>1.9</w:t>
      </w:r>
      <w:r w:rsidRPr="00FF0C0B">
        <w:rPr>
          <w:rFonts w:ascii="宋体" w:eastAsia="宋体" w:hAnsi="宋体" w:cs="Times New Roman" w:hint="eastAsia"/>
          <w:b/>
          <w:sz w:val="28"/>
          <w:szCs w:val="28"/>
        </w:rPr>
        <w:t>踏勘现场</w:t>
      </w:r>
    </w:p>
    <w:p w14:paraId="5A2AA517" w14:textId="77777777" w:rsidR="008A25C0" w:rsidRPr="00FF0C0B" w:rsidRDefault="00A701AC">
      <w:pPr>
        <w:kinsoku w:val="0"/>
        <w:wordWrap w:val="0"/>
        <w:overflowPunct w:val="0"/>
        <w:spacing w:line="360" w:lineRule="auto"/>
        <w:ind w:right="113" w:firstLine="426"/>
        <w:rPr>
          <w:rFonts w:ascii="宋体" w:eastAsia="宋体" w:hAnsi="宋体" w:cs="Times New Roman"/>
          <w:spacing w:val="-6"/>
          <w:szCs w:val="21"/>
        </w:rPr>
      </w:pPr>
      <w:r w:rsidRPr="00FF0C0B">
        <w:rPr>
          <w:rFonts w:ascii="宋体" w:eastAsia="宋体" w:hAnsi="宋体" w:cs="Times New Roman"/>
          <w:szCs w:val="21"/>
        </w:rPr>
        <w:t>1.9.1</w:t>
      </w:r>
      <w:r w:rsidRPr="00FF0C0B">
        <w:rPr>
          <w:rFonts w:ascii="宋体" w:eastAsia="宋体" w:hAnsi="宋体" w:cs="Times New Roman" w:hint="eastAsia"/>
          <w:spacing w:val="-4"/>
          <w:szCs w:val="21"/>
        </w:rPr>
        <w:t>投标人须知前附表规定组织踏勘现场的，招标人按投标人须知前附表规定的时间、地</w:t>
      </w:r>
      <w:r w:rsidRPr="00FF0C0B">
        <w:rPr>
          <w:rFonts w:ascii="宋体" w:eastAsia="宋体" w:hAnsi="宋体" w:cs="Times New Roman" w:hint="eastAsia"/>
          <w:spacing w:val="-6"/>
          <w:szCs w:val="21"/>
        </w:rPr>
        <w:t>点组织投标人踏勘项目现场。部分投标人未按时参加踏勘现场的，不影响踏勘现场的正常进行。</w:t>
      </w:r>
    </w:p>
    <w:p w14:paraId="2B34BACC" w14:textId="77777777" w:rsidR="008A25C0" w:rsidRPr="00FF0C0B" w:rsidRDefault="00A701AC">
      <w:pPr>
        <w:kinsoku w:val="0"/>
        <w:wordWrap w:val="0"/>
        <w:overflowPunct w:val="0"/>
        <w:spacing w:line="360" w:lineRule="auto"/>
        <w:ind w:right="113" w:firstLineChars="202" w:firstLine="424"/>
        <w:rPr>
          <w:rFonts w:ascii="宋体" w:eastAsia="宋体" w:hAnsi="宋体" w:cs="Times New Roman"/>
          <w:szCs w:val="21"/>
        </w:rPr>
      </w:pPr>
      <w:r w:rsidRPr="00FF0C0B">
        <w:rPr>
          <w:rFonts w:ascii="宋体" w:eastAsia="宋体" w:hAnsi="宋体" w:cs="Times New Roman" w:hint="eastAsia"/>
          <w:szCs w:val="21"/>
        </w:rPr>
        <w:t>1.9.2投标人踏勘现场发生的费用自理。</w:t>
      </w:r>
    </w:p>
    <w:p w14:paraId="20EEDBA2" w14:textId="77777777" w:rsidR="008A25C0" w:rsidRPr="00FF0C0B" w:rsidRDefault="00A701AC">
      <w:pPr>
        <w:kinsoku w:val="0"/>
        <w:wordWrap w:val="0"/>
        <w:overflowPunct w:val="0"/>
        <w:spacing w:line="360" w:lineRule="auto"/>
        <w:ind w:right="113" w:firstLineChars="202" w:firstLine="424"/>
        <w:rPr>
          <w:rFonts w:ascii="宋体" w:eastAsia="宋体" w:hAnsi="宋体" w:cs="Times New Roman"/>
          <w:szCs w:val="21"/>
        </w:rPr>
      </w:pPr>
      <w:r w:rsidRPr="00FF0C0B">
        <w:rPr>
          <w:rFonts w:ascii="宋体" w:eastAsia="宋体" w:hAnsi="宋体" w:cs="Times New Roman" w:hint="eastAsia"/>
          <w:szCs w:val="21"/>
        </w:rPr>
        <w:t>1.9.3除招标人的原因外，投标人自行负责在踏勘现场中所发生的人员伤亡和财产损失。</w:t>
      </w:r>
    </w:p>
    <w:p w14:paraId="275FAF5A" w14:textId="77777777" w:rsidR="008A25C0" w:rsidRPr="00FF0C0B" w:rsidRDefault="00A701AC">
      <w:pPr>
        <w:kinsoku w:val="0"/>
        <w:wordWrap w:val="0"/>
        <w:overflowPunct w:val="0"/>
        <w:spacing w:line="360" w:lineRule="auto"/>
        <w:ind w:right="113" w:firstLineChars="202" w:firstLine="424"/>
        <w:rPr>
          <w:rFonts w:ascii="宋体" w:eastAsia="宋体" w:hAnsi="宋体" w:cs="Times New Roman"/>
          <w:szCs w:val="21"/>
        </w:rPr>
      </w:pPr>
      <w:r w:rsidRPr="00FF0C0B">
        <w:rPr>
          <w:rFonts w:ascii="宋体" w:eastAsia="宋体" w:hAnsi="宋体" w:cs="Times New Roman" w:hint="eastAsia"/>
          <w:szCs w:val="21"/>
        </w:rPr>
        <w:t>1.9.4由于投标人没有对工程现场及周围环境进行踏勘，造成投标失误的，由投标人自行承担责任和损失。</w:t>
      </w:r>
    </w:p>
    <w:p w14:paraId="1CD6DD2C"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85" w:name="bookmark30"/>
      <w:bookmarkEnd w:id="85"/>
      <w:r w:rsidRPr="00FF0C0B">
        <w:rPr>
          <w:rFonts w:ascii="宋体" w:eastAsia="宋体" w:hAnsi="宋体" w:cs="Times New Roman"/>
          <w:b/>
          <w:sz w:val="28"/>
          <w:szCs w:val="28"/>
        </w:rPr>
        <w:t>1.10</w:t>
      </w:r>
      <w:r w:rsidRPr="00FF0C0B">
        <w:rPr>
          <w:rFonts w:ascii="宋体" w:eastAsia="宋体" w:hAnsi="宋体" w:cs="Times New Roman" w:hint="eastAsia"/>
          <w:b/>
          <w:sz w:val="28"/>
          <w:szCs w:val="28"/>
        </w:rPr>
        <w:t>投标预备会</w:t>
      </w:r>
    </w:p>
    <w:p w14:paraId="79EFB3C7" w14:textId="77777777" w:rsidR="008A25C0" w:rsidRPr="00FF0C0B" w:rsidRDefault="00A701AC">
      <w:pPr>
        <w:kinsoku w:val="0"/>
        <w:wordWrap w:val="0"/>
        <w:overflowPunct w:val="0"/>
        <w:spacing w:line="360" w:lineRule="auto"/>
        <w:ind w:right="113" w:firstLine="419"/>
        <w:rPr>
          <w:rFonts w:ascii="宋体" w:eastAsia="宋体" w:hAnsi="宋体" w:cs="Times New Roman"/>
          <w:szCs w:val="21"/>
        </w:rPr>
      </w:pPr>
      <w:r w:rsidRPr="00FF0C0B">
        <w:rPr>
          <w:rFonts w:ascii="宋体" w:eastAsia="宋体" w:hAnsi="宋体" w:cs="Times New Roman"/>
          <w:szCs w:val="21"/>
        </w:rPr>
        <w:t>1.10.1</w:t>
      </w:r>
      <w:r w:rsidRPr="00FF0C0B">
        <w:rPr>
          <w:rFonts w:ascii="宋体" w:eastAsia="宋体" w:hAnsi="宋体" w:cs="Times New Roman" w:hint="eastAsia"/>
          <w:szCs w:val="21"/>
        </w:rPr>
        <w:t>投标人须知前附表规定召开投标预备会的，招标人按投标人须知前附表规定的时间和地点召开投标预备会，澄清投标人提出的问题。</w:t>
      </w:r>
    </w:p>
    <w:p w14:paraId="7BD0CE7A" w14:textId="77777777" w:rsidR="008A25C0" w:rsidRPr="00FF0C0B" w:rsidRDefault="00A701AC">
      <w:pPr>
        <w:kinsoku w:val="0"/>
        <w:wordWrap w:val="0"/>
        <w:overflowPunct w:val="0"/>
        <w:spacing w:line="360" w:lineRule="auto"/>
        <w:ind w:right="113" w:firstLine="419"/>
        <w:rPr>
          <w:rFonts w:ascii="宋体" w:eastAsia="宋体" w:hAnsi="宋体" w:cs="Times New Roman"/>
          <w:szCs w:val="21"/>
        </w:rPr>
      </w:pPr>
      <w:r w:rsidRPr="00FF0C0B">
        <w:rPr>
          <w:rFonts w:ascii="宋体" w:eastAsia="宋体" w:hAnsi="宋体" w:cs="Times New Roman"/>
          <w:szCs w:val="21"/>
        </w:rPr>
        <w:t>1.10.2</w:t>
      </w:r>
      <w:r w:rsidRPr="00FF0C0B">
        <w:rPr>
          <w:rFonts w:ascii="宋体" w:eastAsia="宋体" w:hAnsi="宋体" w:cs="Times New Roman" w:hint="eastAsia"/>
          <w:szCs w:val="21"/>
        </w:rPr>
        <w:t>投标人应按投标人须知前附表规定的时间和形式将提出的问题送达招标人，以便招标人在会议期间澄清。</w:t>
      </w:r>
    </w:p>
    <w:p w14:paraId="148E21D3" w14:textId="77777777" w:rsidR="008A25C0" w:rsidRPr="00FF0C0B" w:rsidRDefault="00A701AC">
      <w:pPr>
        <w:kinsoku w:val="0"/>
        <w:wordWrap w:val="0"/>
        <w:overflowPunct w:val="0"/>
        <w:spacing w:line="360" w:lineRule="auto"/>
        <w:ind w:right="113" w:firstLine="419"/>
        <w:rPr>
          <w:rFonts w:ascii="宋体" w:eastAsia="宋体" w:hAnsi="宋体" w:cs="Times New Roman"/>
          <w:szCs w:val="21"/>
        </w:rPr>
      </w:pPr>
      <w:r w:rsidRPr="00FF0C0B">
        <w:rPr>
          <w:rFonts w:ascii="宋体" w:eastAsia="宋体" w:hAnsi="宋体" w:cs="Times New Roman"/>
          <w:szCs w:val="21"/>
        </w:rPr>
        <w:t>1.10.3</w:t>
      </w:r>
      <w:r w:rsidRPr="00FF0C0B">
        <w:rPr>
          <w:rFonts w:ascii="宋体" w:eastAsia="宋体" w:hAnsi="宋体" w:cs="Times New Roman" w:hint="eastAsia"/>
          <w:szCs w:val="21"/>
        </w:rPr>
        <w:t>投标预备会后，招标人将对投标人所提问题的澄清，以投标人须知前附表规定的形式通知所有购买招标文件的投标人。该澄清内容为招标文件的组成部分。</w:t>
      </w:r>
    </w:p>
    <w:p w14:paraId="2BB446BD"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86" w:name="bookmark31"/>
      <w:bookmarkEnd w:id="86"/>
      <w:r w:rsidRPr="00FF0C0B">
        <w:rPr>
          <w:rFonts w:ascii="宋体" w:eastAsia="宋体" w:hAnsi="宋体" w:cs="Times New Roman"/>
          <w:b/>
          <w:sz w:val="28"/>
          <w:szCs w:val="28"/>
        </w:rPr>
        <w:t>1.11</w:t>
      </w:r>
      <w:r w:rsidRPr="00FF0C0B">
        <w:rPr>
          <w:rFonts w:ascii="宋体" w:eastAsia="宋体" w:hAnsi="宋体" w:cs="Times New Roman" w:hint="eastAsia"/>
          <w:b/>
          <w:sz w:val="28"/>
          <w:szCs w:val="28"/>
        </w:rPr>
        <w:t>分包</w:t>
      </w:r>
    </w:p>
    <w:p w14:paraId="4B906CC4" w14:textId="77777777" w:rsidR="008A25C0" w:rsidRPr="00FF0C0B" w:rsidRDefault="00A701AC">
      <w:pPr>
        <w:kinsoku w:val="0"/>
        <w:wordWrap w:val="0"/>
        <w:overflowPunct w:val="0"/>
        <w:spacing w:line="360" w:lineRule="auto"/>
        <w:ind w:right="109" w:firstLineChars="200" w:firstLine="420"/>
        <w:rPr>
          <w:rFonts w:ascii="宋体" w:eastAsia="宋体" w:hAnsi="宋体" w:cs="Times New Roman"/>
          <w:szCs w:val="21"/>
        </w:rPr>
      </w:pPr>
      <w:r w:rsidRPr="00FF0C0B">
        <w:rPr>
          <w:rFonts w:ascii="宋体" w:eastAsia="宋体" w:hAnsi="宋体" w:cs="Times New Roman" w:hint="eastAsia"/>
          <w:szCs w:val="21"/>
        </w:rPr>
        <w:t>1.11.1本项目不得分包。</w:t>
      </w:r>
    </w:p>
    <w:p w14:paraId="3E0A8525" w14:textId="77777777" w:rsidR="008A25C0" w:rsidRPr="00FF0C0B" w:rsidRDefault="00A701AC">
      <w:pPr>
        <w:kinsoku w:val="0"/>
        <w:wordWrap w:val="0"/>
        <w:overflowPunct w:val="0"/>
        <w:spacing w:line="360" w:lineRule="auto"/>
        <w:ind w:right="109" w:firstLineChars="200" w:firstLine="420"/>
        <w:rPr>
          <w:rFonts w:ascii="宋体" w:eastAsia="宋体" w:hAnsi="宋体" w:cs="Times New Roman"/>
          <w:szCs w:val="21"/>
        </w:rPr>
      </w:pPr>
      <w:r w:rsidRPr="00FF0C0B">
        <w:rPr>
          <w:rFonts w:ascii="宋体" w:eastAsia="宋体" w:hAnsi="宋体" w:cs="Times New Roman" w:hint="eastAsia"/>
          <w:szCs w:val="21"/>
        </w:rPr>
        <w:t>1.11.2中标人不得向他人转让中标项目。</w:t>
      </w:r>
    </w:p>
    <w:p w14:paraId="34A2B708"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87" w:name="bookmark32"/>
      <w:bookmarkEnd w:id="87"/>
      <w:r w:rsidRPr="00FF0C0B">
        <w:rPr>
          <w:rFonts w:ascii="宋体" w:eastAsia="宋体" w:hAnsi="宋体" w:cs="Times New Roman"/>
          <w:b/>
          <w:sz w:val="28"/>
          <w:szCs w:val="28"/>
        </w:rPr>
        <w:t>1.12</w:t>
      </w:r>
      <w:r w:rsidRPr="00FF0C0B">
        <w:rPr>
          <w:rFonts w:ascii="宋体" w:eastAsia="宋体" w:hAnsi="宋体" w:cs="Times New Roman" w:hint="eastAsia"/>
          <w:b/>
          <w:sz w:val="28"/>
          <w:szCs w:val="28"/>
        </w:rPr>
        <w:t>响应和偏差</w:t>
      </w:r>
    </w:p>
    <w:p w14:paraId="61547888" w14:textId="77777777" w:rsidR="008A25C0" w:rsidRPr="00FF0C0B" w:rsidRDefault="00A701AC">
      <w:pPr>
        <w:kinsoku w:val="0"/>
        <w:wordWrap w:val="0"/>
        <w:overflowPunct w:val="0"/>
        <w:spacing w:line="360" w:lineRule="auto"/>
        <w:ind w:right="109" w:firstLine="419"/>
        <w:rPr>
          <w:rFonts w:ascii="宋体" w:eastAsia="宋体" w:hAnsi="宋体" w:cs="Times New Roman"/>
          <w:szCs w:val="21"/>
        </w:rPr>
      </w:pPr>
      <w:r w:rsidRPr="00FF0C0B">
        <w:rPr>
          <w:rFonts w:ascii="宋体" w:eastAsia="宋体" w:hAnsi="宋体" w:cs="Times New Roman"/>
          <w:spacing w:val="-1"/>
          <w:szCs w:val="21"/>
        </w:rPr>
        <w:t>1.12.1</w:t>
      </w:r>
      <w:r w:rsidRPr="00FF0C0B">
        <w:rPr>
          <w:rFonts w:ascii="宋体" w:eastAsia="宋体" w:hAnsi="宋体" w:cs="Times New Roman" w:hint="eastAsia"/>
          <w:spacing w:val="-2"/>
          <w:szCs w:val="21"/>
        </w:rPr>
        <w:t>投标文件应当对招标文件的实质性要求和条件作出满足性或更有利于招标人的响应，</w:t>
      </w:r>
      <w:r w:rsidRPr="00FF0C0B">
        <w:rPr>
          <w:rFonts w:ascii="宋体" w:eastAsia="宋体" w:hAnsi="宋体" w:cs="Times New Roman" w:hint="eastAsia"/>
          <w:szCs w:val="21"/>
        </w:rPr>
        <w:t>否则，投标人的投标将被否决。实质性要求和条件见投标人须知前附表。</w:t>
      </w:r>
    </w:p>
    <w:p w14:paraId="00A0F651" w14:textId="77777777" w:rsidR="008A25C0" w:rsidRPr="00FF0C0B" w:rsidRDefault="00A701AC">
      <w:pPr>
        <w:kinsoku w:val="0"/>
        <w:wordWrap w:val="0"/>
        <w:overflowPunct w:val="0"/>
        <w:spacing w:line="360" w:lineRule="auto"/>
        <w:ind w:right="109" w:firstLineChars="202" w:firstLine="424"/>
        <w:rPr>
          <w:rFonts w:ascii="宋体" w:eastAsia="宋体" w:hAnsi="宋体" w:cs="Times New Roman"/>
          <w:szCs w:val="21"/>
        </w:rPr>
      </w:pPr>
      <w:r w:rsidRPr="00FF0C0B">
        <w:rPr>
          <w:rFonts w:ascii="宋体" w:eastAsia="宋体" w:hAnsi="宋体" w:cs="Times New Roman"/>
          <w:szCs w:val="21"/>
        </w:rPr>
        <w:t>1.12.2</w:t>
      </w:r>
      <w:r w:rsidRPr="00FF0C0B">
        <w:rPr>
          <w:rFonts w:ascii="宋体" w:eastAsia="宋体" w:hAnsi="宋体" w:cs="Times New Roman" w:hint="eastAsia"/>
          <w:szCs w:val="21"/>
        </w:rPr>
        <w:t>投标人应根据招标文件的要求提供投标监理大纲等内容以对招标文件作出响应。</w:t>
      </w:r>
    </w:p>
    <w:p w14:paraId="3A162D09" w14:textId="77777777" w:rsidR="008A25C0" w:rsidRPr="00FF0C0B" w:rsidRDefault="00A701AC">
      <w:pPr>
        <w:kinsoku w:val="0"/>
        <w:wordWrap w:val="0"/>
        <w:overflowPunct w:val="0"/>
        <w:spacing w:line="360" w:lineRule="auto"/>
        <w:ind w:right="109" w:firstLine="419"/>
        <w:rPr>
          <w:rFonts w:ascii="宋体" w:eastAsia="宋体" w:hAnsi="宋体" w:cs="Times New Roman"/>
          <w:szCs w:val="21"/>
        </w:rPr>
      </w:pPr>
      <w:r w:rsidRPr="00FF0C0B">
        <w:rPr>
          <w:rFonts w:ascii="宋体" w:eastAsia="宋体" w:hAnsi="宋体" w:cs="Times New Roman"/>
          <w:szCs w:val="21"/>
        </w:rPr>
        <w:t>1.12.3</w:t>
      </w:r>
      <w:r w:rsidRPr="00FF0C0B">
        <w:rPr>
          <w:rFonts w:ascii="宋体" w:eastAsia="宋体" w:hAnsi="宋体" w:cs="Times New Roman" w:hint="eastAsia"/>
          <w:szCs w:val="21"/>
        </w:rPr>
        <w:t>投标人须知前附表允许投标文件偏离招标文件某些要求的，偏差应当符合招标文件规定的偏差范围和幅度。</w:t>
      </w:r>
    </w:p>
    <w:p w14:paraId="7FCA812B" w14:textId="77777777" w:rsidR="008A25C0" w:rsidRPr="00FF0C0B" w:rsidRDefault="00A701AC">
      <w:pPr>
        <w:keepNext/>
        <w:keepLines/>
        <w:wordWrap w:val="0"/>
        <w:spacing w:line="360" w:lineRule="auto"/>
        <w:outlineLvl w:val="2"/>
        <w:rPr>
          <w:rFonts w:ascii="宋体" w:eastAsia="宋体" w:hAnsi="宋体" w:cs="Times New Roman"/>
          <w:b/>
          <w:sz w:val="28"/>
          <w:szCs w:val="20"/>
        </w:rPr>
      </w:pPr>
      <w:bookmarkStart w:id="88" w:name="bookmark33"/>
      <w:bookmarkStart w:id="89" w:name="_Toc14873647"/>
      <w:bookmarkEnd w:id="88"/>
      <w:r w:rsidRPr="00FF0C0B">
        <w:rPr>
          <w:rFonts w:ascii="宋体" w:eastAsia="宋体" w:hAnsi="宋体" w:cs="Times New Roman"/>
          <w:b/>
          <w:sz w:val="28"/>
          <w:szCs w:val="20"/>
        </w:rPr>
        <w:t xml:space="preserve">2.  </w:t>
      </w:r>
      <w:r w:rsidRPr="00FF0C0B">
        <w:rPr>
          <w:rFonts w:ascii="宋体" w:eastAsia="宋体" w:hAnsi="宋体" w:cs="Times New Roman" w:hint="eastAsia"/>
          <w:b/>
          <w:sz w:val="28"/>
          <w:szCs w:val="20"/>
        </w:rPr>
        <w:t>招标文件</w:t>
      </w:r>
      <w:bookmarkEnd w:id="89"/>
    </w:p>
    <w:p w14:paraId="16CA3E31"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90" w:name="bookmark34"/>
      <w:bookmarkEnd w:id="90"/>
      <w:r w:rsidRPr="00FF0C0B">
        <w:rPr>
          <w:rFonts w:ascii="宋体" w:eastAsia="宋体" w:hAnsi="宋体" w:cs="Times New Roman"/>
          <w:b/>
          <w:sz w:val="28"/>
          <w:szCs w:val="28"/>
        </w:rPr>
        <w:t>2.1</w:t>
      </w:r>
      <w:r w:rsidRPr="00FF0C0B">
        <w:rPr>
          <w:rFonts w:ascii="宋体" w:eastAsia="宋体" w:hAnsi="宋体" w:cs="Times New Roman" w:hint="eastAsia"/>
          <w:b/>
          <w:sz w:val="28"/>
          <w:szCs w:val="28"/>
        </w:rPr>
        <w:t>招标文件的组成</w:t>
      </w:r>
    </w:p>
    <w:p w14:paraId="67C0A31B" w14:textId="77777777" w:rsidR="008A25C0" w:rsidRPr="00FF0C0B" w:rsidRDefault="00A701AC">
      <w:pPr>
        <w:kinsoku w:val="0"/>
        <w:wordWrap w:val="0"/>
        <w:overflowPunct w:val="0"/>
        <w:spacing w:line="360" w:lineRule="auto"/>
        <w:ind w:right="109" w:firstLineChars="202" w:firstLine="424"/>
        <w:rPr>
          <w:rFonts w:ascii="宋体" w:eastAsia="宋体" w:hAnsi="宋体" w:cs="Times New Roman"/>
          <w:szCs w:val="21"/>
        </w:rPr>
      </w:pPr>
      <w:r w:rsidRPr="00FF0C0B">
        <w:rPr>
          <w:rFonts w:ascii="宋体" w:eastAsia="宋体" w:hAnsi="宋体" w:cs="Times New Roman" w:hint="eastAsia"/>
          <w:szCs w:val="21"/>
        </w:rPr>
        <w:t>本招标文件包括：</w:t>
      </w:r>
    </w:p>
    <w:p w14:paraId="643E43AF" w14:textId="77777777" w:rsidR="008A25C0" w:rsidRPr="00FF0C0B" w:rsidRDefault="00A701AC">
      <w:pPr>
        <w:kinsoku w:val="0"/>
        <w:wordWrap w:val="0"/>
        <w:overflowPunct w:val="0"/>
        <w:spacing w:line="360" w:lineRule="auto"/>
        <w:ind w:right="109" w:firstLineChars="219" w:firstLine="425"/>
        <w:rPr>
          <w:rFonts w:ascii="宋体" w:eastAsia="宋体" w:hAnsi="宋体" w:cs="Times New Roman"/>
          <w:spacing w:val="-8"/>
          <w:szCs w:val="21"/>
        </w:rPr>
      </w:pPr>
      <w:r w:rsidRPr="00FF0C0B">
        <w:rPr>
          <w:rFonts w:ascii="宋体" w:eastAsia="宋体" w:hAnsi="宋体" w:cs="Times New Roman" w:hint="eastAsia"/>
          <w:spacing w:val="-8"/>
          <w:szCs w:val="21"/>
        </w:rPr>
        <w:t>（</w:t>
      </w:r>
      <w:r w:rsidRPr="00FF0C0B">
        <w:rPr>
          <w:rFonts w:ascii="宋体" w:eastAsia="宋体" w:hAnsi="宋体" w:cs="Times New Roman"/>
          <w:spacing w:val="-8"/>
          <w:szCs w:val="21"/>
        </w:rPr>
        <w:t>1</w:t>
      </w:r>
      <w:r w:rsidRPr="00FF0C0B">
        <w:rPr>
          <w:rFonts w:ascii="宋体" w:eastAsia="宋体" w:hAnsi="宋体" w:cs="Times New Roman" w:hint="eastAsia"/>
          <w:spacing w:val="-8"/>
          <w:szCs w:val="21"/>
        </w:rPr>
        <w:t>）招标公告；</w:t>
      </w:r>
    </w:p>
    <w:p w14:paraId="43B77A99" w14:textId="77777777" w:rsidR="008A25C0" w:rsidRPr="00FF0C0B" w:rsidRDefault="00A701AC">
      <w:pPr>
        <w:kinsoku w:val="0"/>
        <w:wordWrap w:val="0"/>
        <w:overflowPunct w:val="0"/>
        <w:spacing w:line="360" w:lineRule="auto"/>
        <w:ind w:right="109" w:firstLineChars="202" w:firstLine="424"/>
        <w:rPr>
          <w:rFonts w:ascii="宋体" w:eastAsia="宋体" w:hAnsi="宋体" w:cs="Times New Roman"/>
          <w:szCs w:val="21"/>
        </w:rPr>
      </w:pPr>
      <w:r w:rsidRPr="00FF0C0B">
        <w:rPr>
          <w:rFonts w:ascii="宋体" w:eastAsia="宋体" w:hAnsi="宋体" w:cs="Times New Roman" w:hint="eastAsia"/>
          <w:szCs w:val="21"/>
        </w:rPr>
        <w:t>（</w:t>
      </w:r>
      <w:r w:rsidRPr="00FF0C0B">
        <w:rPr>
          <w:rFonts w:ascii="宋体" w:eastAsia="宋体" w:hAnsi="宋体" w:cs="Times New Roman"/>
          <w:szCs w:val="21"/>
        </w:rPr>
        <w:t>2</w:t>
      </w:r>
      <w:r w:rsidRPr="00FF0C0B">
        <w:rPr>
          <w:rFonts w:ascii="宋体" w:eastAsia="宋体" w:hAnsi="宋体" w:cs="Times New Roman" w:hint="eastAsia"/>
          <w:szCs w:val="21"/>
        </w:rPr>
        <w:t>）投标人须知；</w:t>
      </w:r>
    </w:p>
    <w:p w14:paraId="70E71A3E" w14:textId="77777777" w:rsidR="008A25C0" w:rsidRPr="00FF0C0B" w:rsidRDefault="00A701AC">
      <w:pPr>
        <w:kinsoku w:val="0"/>
        <w:wordWrap w:val="0"/>
        <w:overflowPunct w:val="0"/>
        <w:spacing w:line="360" w:lineRule="auto"/>
        <w:ind w:right="109" w:firstLineChars="202" w:firstLine="424"/>
        <w:rPr>
          <w:rFonts w:ascii="宋体" w:eastAsia="宋体" w:hAnsi="宋体" w:cs="Times New Roman"/>
          <w:szCs w:val="21"/>
        </w:rPr>
      </w:pPr>
      <w:r w:rsidRPr="00FF0C0B">
        <w:rPr>
          <w:rFonts w:ascii="宋体" w:eastAsia="宋体" w:hAnsi="宋体" w:cs="Times New Roman" w:hint="eastAsia"/>
          <w:szCs w:val="21"/>
        </w:rPr>
        <w:t>（</w:t>
      </w:r>
      <w:r w:rsidRPr="00FF0C0B">
        <w:rPr>
          <w:rFonts w:ascii="宋体" w:eastAsia="宋体" w:hAnsi="宋体" w:cs="Times New Roman"/>
          <w:szCs w:val="21"/>
        </w:rPr>
        <w:t>3</w:t>
      </w:r>
      <w:r w:rsidRPr="00FF0C0B">
        <w:rPr>
          <w:rFonts w:ascii="宋体" w:eastAsia="宋体" w:hAnsi="宋体" w:cs="Times New Roman" w:hint="eastAsia"/>
          <w:szCs w:val="21"/>
        </w:rPr>
        <w:t>）评标办法；</w:t>
      </w:r>
    </w:p>
    <w:p w14:paraId="6CE6B47B" w14:textId="77777777" w:rsidR="008A25C0" w:rsidRPr="00FF0C0B" w:rsidRDefault="00A701AC">
      <w:pPr>
        <w:kinsoku w:val="0"/>
        <w:wordWrap w:val="0"/>
        <w:overflowPunct w:val="0"/>
        <w:spacing w:line="360" w:lineRule="auto"/>
        <w:ind w:right="109" w:firstLineChars="202" w:firstLine="424"/>
        <w:rPr>
          <w:rFonts w:ascii="宋体" w:eastAsia="宋体" w:hAnsi="宋体" w:cs="Times New Roman"/>
          <w:szCs w:val="21"/>
        </w:rPr>
      </w:pPr>
      <w:r w:rsidRPr="00FF0C0B">
        <w:rPr>
          <w:rFonts w:ascii="宋体" w:eastAsia="宋体" w:hAnsi="宋体" w:cs="Times New Roman" w:hint="eastAsia"/>
          <w:szCs w:val="21"/>
        </w:rPr>
        <w:t>（</w:t>
      </w:r>
      <w:r w:rsidRPr="00FF0C0B">
        <w:rPr>
          <w:rFonts w:ascii="宋体" w:eastAsia="宋体" w:hAnsi="宋体" w:cs="Times New Roman"/>
          <w:szCs w:val="21"/>
        </w:rPr>
        <w:t>4</w:t>
      </w:r>
      <w:r w:rsidRPr="00FF0C0B">
        <w:rPr>
          <w:rFonts w:ascii="宋体" w:eastAsia="宋体" w:hAnsi="宋体" w:cs="Times New Roman" w:hint="eastAsia"/>
          <w:szCs w:val="21"/>
        </w:rPr>
        <w:t>）合同条款及格式；</w:t>
      </w:r>
    </w:p>
    <w:p w14:paraId="69A6CB8A" w14:textId="77777777" w:rsidR="008A25C0" w:rsidRPr="00FF0C0B" w:rsidRDefault="00A701AC">
      <w:pPr>
        <w:kinsoku w:val="0"/>
        <w:wordWrap w:val="0"/>
        <w:overflowPunct w:val="0"/>
        <w:spacing w:line="360" w:lineRule="auto"/>
        <w:ind w:right="109" w:firstLineChars="202" w:firstLine="424"/>
        <w:rPr>
          <w:rFonts w:ascii="宋体" w:eastAsia="宋体" w:hAnsi="宋体" w:cs="Times New Roman"/>
          <w:szCs w:val="21"/>
        </w:rPr>
      </w:pPr>
      <w:r w:rsidRPr="00FF0C0B">
        <w:rPr>
          <w:rFonts w:ascii="宋体" w:eastAsia="宋体" w:hAnsi="宋体" w:cs="Times New Roman" w:hint="eastAsia"/>
          <w:szCs w:val="21"/>
        </w:rPr>
        <w:t>（</w:t>
      </w:r>
      <w:r w:rsidRPr="00FF0C0B">
        <w:rPr>
          <w:rFonts w:ascii="宋体" w:eastAsia="宋体" w:hAnsi="宋体" w:cs="Times New Roman"/>
          <w:szCs w:val="21"/>
        </w:rPr>
        <w:t>5</w:t>
      </w:r>
      <w:r w:rsidRPr="00FF0C0B">
        <w:rPr>
          <w:rFonts w:ascii="宋体" w:eastAsia="宋体" w:hAnsi="宋体" w:cs="Times New Roman" w:hint="eastAsia"/>
          <w:szCs w:val="21"/>
        </w:rPr>
        <w:t>）委托人要求；</w:t>
      </w:r>
    </w:p>
    <w:p w14:paraId="3EDB6CE3" w14:textId="77777777" w:rsidR="008A25C0" w:rsidRPr="00FF0C0B" w:rsidRDefault="00A701AC">
      <w:pPr>
        <w:kinsoku w:val="0"/>
        <w:wordWrap w:val="0"/>
        <w:overflowPunct w:val="0"/>
        <w:spacing w:line="360" w:lineRule="auto"/>
        <w:ind w:right="109" w:firstLineChars="202" w:firstLine="424"/>
        <w:rPr>
          <w:rFonts w:ascii="宋体" w:eastAsia="宋体" w:hAnsi="宋体" w:cs="Times New Roman"/>
          <w:szCs w:val="21"/>
        </w:rPr>
      </w:pPr>
      <w:r w:rsidRPr="00FF0C0B">
        <w:rPr>
          <w:rFonts w:ascii="宋体" w:eastAsia="宋体" w:hAnsi="宋体" w:cs="Times New Roman" w:hint="eastAsia"/>
          <w:szCs w:val="21"/>
        </w:rPr>
        <w:t>（</w:t>
      </w:r>
      <w:r w:rsidRPr="00FF0C0B">
        <w:rPr>
          <w:rFonts w:ascii="宋体" w:eastAsia="宋体" w:hAnsi="宋体" w:cs="Times New Roman"/>
          <w:szCs w:val="21"/>
        </w:rPr>
        <w:t>6</w:t>
      </w:r>
      <w:r w:rsidRPr="00FF0C0B">
        <w:rPr>
          <w:rFonts w:ascii="宋体" w:eastAsia="宋体" w:hAnsi="宋体" w:cs="Times New Roman" w:hint="eastAsia"/>
          <w:szCs w:val="21"/>
        </w:rPr>
        <w:t>）投标文件格式；</w:t>
      </w:r>
    </w:p>
    <w:p w14:paraId="02ED0EB2" w14:textId="77777777" w:rsidR="008A25C0" w:rsidRPr="00FF0C0B" w:rsidRDefault="00A701AC">
      <w:pPr>
        <w:kinsoku w:val="0"/>
        <w:wordWrap w:val="0"/>
        <w:overflowPunct w:val="0"/>
        <w:spacing w:line="360" w:lineRule="auto"/>
        <w:ind w:right="109" w:firstLineChars="202" w:firstLine="424"/>
        <w:rPr>
          <w:rFonts w:ascii="宋体" w:eastAsia="宋体" w:hAnsi="宋体" w:cs="Times New Roman"/>
          <w:szCs w:val="21"/>
        </w:rPr>
      </w:pPr>
      <w:r w:rsidRPr="00FF0C0B">
        <w:rPr>
          <w:rFonts w:ascii="宋体" w:eastAsia="宋体" w:hAnsi="宋体" w:cs="Times New Roman" w:hint="eastAsia"/>
          <w:szCs w:val="21"/>
        </w:rPr>
        <w:t>（</w:t>
      </w:r>
      <w:r w:rsidRPr="00FF0C0B">
        <w:rPr>
          <w:rFonts w:ascii="宋体" w:eastAsia="宋体" w:hAnsi="宋体" w:cs="Times New Roman"/>
          <w:szCs w:val="21"/>
        </w:rPr>
        <w:t>7</w:t>
      </w:r>
      <w:r w:rsidRPr="00FF0C0B">
        <w:rPr>
          <w:rFonts w:ascii="宋体" w:eastAsia="宋体" w:hAnsi="宋体" w:cs="Times New Roman" w:hint="eastAsia"/>
          <w:szCs w:val="21"/>
        </w:rPr>
        <w:t>）投标人须知前附表规定的其他资料。</w:t>
      </w:r>
    </w:p>
    <w:p w14:paraId="5B59680D" w14:textId="77777777" w:rsidR="008A25C0" w:rsidRPr="00FF0C0B" w:rsidRDefault="00A701AC">
      <w:pPr>
        <w:kinsoku w:val="0"/>
        <w:wordWrap w:val="0"/>
        <w:overflowPunct w:val="0"/>
        <w:spacing w:line="360" w:lineRule="auto"/>
        <w:ind w:right="109" w:firstLineChars="202" w:firstLine="424"/>
        <w:rPr>
          <w:rFonts w:ascii="宋体" w:eastAsia="宋体" w:hAnsi="宋体" w:cs="Times New Roman"/>
          <w:szCs w:val="21"/>
        </w:rPr>
      </w:pPr>
      <w:r w:rsidRPr="00FF0C0B">
        <w:rPr>
          <w:rFonts w:ascii="宋体" w:eastAsia="宋体" w:hAnsi="宋体" w:cs="Times New Roman" w:hint="eastAsia"/>
          <w:szCs w:val="21"/>
        </w:rPr>
        <w:t>根据本章第</w:t>
      </w:r>
      <w:r w:rsidRPr="00FF0C0B">
        <w:rPr>
          <w:rFonts w:ascii="宋体" w:eastAsia="宋体" w:hAnsi="宋体" w:cs="Times New Roman"/>
          <w:szCs w:val="21"/>
        </w:rPr>
        <w:t>1.10</w:t>
      </w:r>
      <w:r w:rsidRPr="00FF0C0B">
        <w:rPr>
          <w:rFonts w:ascii="宋体" w:eastAsia="宋体" w:hAnsi="宋体" w:cs="Times New Roman" w:hint="eastAsia"/>
          <w:szCs w:val="21"/>
        </w:rPr>
        <w:t>款、第</w:t>
      </w:r>
      <w:r w:rsidRPr="00FF0C0B">
        <w:rPr>
          <w:rFonts w:ascii="宋体" w:eastAsia="宋体" w:hAnsi="宋体" w:cs="Times New Roman"/>
          <w:szCs w:val="21"/>
        </w:rPr>
        <w:t>2.2</w:t>
      </w:r>
      <w:r w:rsidRPr="00FF0C0B">
        <w:rPr>
          <w:rFonts w:ascii="宋体" w:eastAsia="宋体" w:hAnsi="宋体" w:cs="Times New Roman" w:hint="eastAsia"/>
          <w:szCs w:val="21"/>
        </w:rPr>
        <w:t>款和第</w:t>
      </w:r>
      <w:r w:rsidRPr="00FF0C0B">
        <w:rPr>
          <w:rFonts w:ascii="宋体" w:eastAsia="宋体" w:hAnsi="宋体" w:cs="Times New Roman"/>
          <w:szCs w:val="21"/>
        </w:rPr>
        <w:t>2.3</w:t>
      </w:r>
      <w:r w:rsidRPr="00FF0C0B">
        <w:rPr>
          <w:rFonts w:ascii="宋体" w:eastAsia="宋体" w:hAnsi="宋体" w:cs="Times New Roman" w:hint="eastAsia"/>
          <w:szCs w:val="21"/>
        </w:rPr>
        <w:t>款对招标文件所作的澄清、修改，构成招标文件的组成部分。</w:t>
      </w:r>
    </w:p>
    <w:p w14:paraId="0FF9AD12"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91" w:name="bookmark35"/>
      <w:bookmarkEnd w:id="91"/>
      <w:r w:rsidRPr="00FF0C0B">
        <w:rPr>
          <w:rFonts w:ascii="宋体" w:eastAsia="宋体" w:hAnsi="宋体" w:cs="Times New Roman"/>
          <w:b/>
          <w:sz w:val="28"/>
          <w:szCs w:val="28"/>
        </w:rPr>
        <w:t>2.2</w:t>
      </w:r>
      <w:r w:rsidRPr="00FF0C0B">
        <w:rPr>
          <w:rFonts w:ascii="宋体" w:eastAsia="宋体" w:hAnsi="宋体" w:cs="Times New Roman" w:hint="eastAsia"/>
          <w:b/>
          <w:sz w:val="28"/>
          <w:szCs w:val="28"/>
        </w:rPr>
        <w:t>招标文件的答疑</w:t>
      </w:r>
    </w:p>
    <w:p w14:paraId="406EC4FB" w14:textId="77777777" w:rsidR="008A25C0" w:rsidRPr="00FF0C0B" w:rsidRDefault="00A701AC">
      <w:pPr>
        <w:kinsoku w:val="0"/>
        <w:wordWrap w:val="0"/>
        <w:overflowPunct w:val="0"/>
        <w:spacing w:line="360" w:lineRule="auto"/>
        <w:ind w:right="113" w:firstLine="419"/>
        <w:rPr>
          <w:rFonts w:ascii="宋体" w:eastAsia="宋体" w:hAnsi="宋体" w:cs="Times New Roman"/>
          <w:szCs w:val="21"/>
        </w:rPr>
      </w:pPr>
      <w:r w:rsidRPr="00FF0C0B">
        <w:rPr>
          <w:rFonts w:ascii="宋体" w:eastAsia="宋体" w:hAnsi="宋体" w:cs="Times New Roman" w:hint="eastAsia"/>
          <w:szCs w:val="21"/>
        </w:rPr>
        <w:t>2.2.1投标人应仔细阅读和检查招标文件的全部内容。如有疑问，应按投标人须知前附表规定的时间和形式将提出的问题送达招标人，要求招标人对招标文件予以澄清。</w:t>
      </w:r>
    </w:p>
    <w:p w14:paraId="74879B5C" w14:textId="77777777" w:rsidR="008A25C0" w:rsidRPr="00FF0C0B" w:rsidRDefault="00A701AC">
      <w:pPr>
        <w:kinsoku w:val="0"/>
        <w:wordWrap w:val="0"/>
        <w:overflowPunct w:val="0"/>
        <w:spacing w:line="360" w:lineRule="auto"/>
        <w:ind w:right="113" w:firstLine="419"/>
        <w:rPr>
          <w:rFonts w:ascii="宋体" w:eastAsia="宋体" w:hAnsi="宋体" w:cs="Times New Roman"/>
          <w:szCs w:val="21"/>
        </w:rPr>
      </w:pPr>
      <w:r w:rsidRPr="00FF0C0B">
        <w:rPr>
          <w:rFonts w:ascii="宋体" w:eastAsia="宋体" w:hAnsi="宋体" w:cs="Times New Roman" w:hint="eastAsia"/>
          <w:szCs w:val="21"/>
        </w:rPr>
        <w:t>2.2.2招标答疑采用网上答疑方式进行。投标人若对招标文件有疑问的，通过广州交易集团有限公司（广州公共资源交易中心）网站提交，应按照广州交易集团有限公司（广州公共资源交易中心）网站关于全流程电子化项目的相关指南进行操作。提问一律不得署名。</w:t>
      </w:r>
    </w:p>
    <w:p w14:paraId="116011E2" w14:textId="77777777" w:rsidR="008A25C0" w:rsidRPr="00FF0C0B" w:rsidRDefault="00A701AC">
      <w:pPr>
        <w:kinsoku w:val="0"/>
        <w:wordWrap w:val="0"/>
        <w:overflowPunct w:val="0"/>
        <w:spacing w:line="360" w:lineRule="auto"/>
        <w:ind w:right="113" w:firstLine="419"/>
        <w:rPr>
          <w:rFonts w:ascii="宋体" w:eastAsia="宋体" w:hAnsi="宋体" w:cs="Times New Roman"/>
          <w:szCs w:val="21"/>
        </w:rPr>
      </w:pPr>
      <w:r w:rsidRPr="00FF0C0B">
        <w:rPr>
          <w:rFonts w:ascii="宋体" w:eastAsia="宋体" w:hAnsi="宋体" w:cs="Times New Roman" w:hint="eastAsia"/>
          <w:szCs w:val="21"/>
        </w:rPr>
        <w:t>2.2.3招标答疑会会议纪要将在提交投标文件截止时间15日前在广州交易集团有限公司（广州公共资源交易中心）网站“项目答疑纪要”专区公开发布。答疑纪要一经在广州交易集团有限公司（广州公共资源交易中心）网站发布，视作已发放给所有投标人。澄清发出的时间距本章第4.2.1项规定的投标截止时间不足15日的，并且澄清内容可能影响投标文件编制的，将相应延长投标截止时间。</w:t>
      </w:r>
    </w:p>
    <w:p w14:paraId="2D9ACF83" w14:textId="77777777" w:rsidR="008A25C0" w:rsidRPr="00FF0C0B" w:rsidRDefault="00A701AC">
      <w:pPr>
        <w:kinsoku w:val="0"/>
        <w:wordWrap w:val="0"/>
        <w:overflowPunct w:val="0"/>
        <w:spacing w:line="360" w:lineRule="auto"/>
        <w:ind w:right="113" w:firstLine="419"/>
        <w:rPr>
          <w:rFonts w:ascii="宋体" w:eastAsia="宋体" w:hAnsi="宋体" w:cs="Times New Roman"/>
          <w:szCs w:val="21"/>
        </w:rPr>
      </w:pPr>
      <w:r w:rsidRPr="00FF0C0B">
        <w:rPr>
          <w:rFonts w:ascii="宋体" w:eastAsia="宋体" w:hAnsi="宋体" w:cs="Times New Roman" w:hint="eastAsia"/>
          <w:szCs w:val="21"/>
        </w:rPr>
        <w:t>2.2.4招标答疑会会议纪要是招标文件的组成部分，对投标人起约束作用。若招标答疑会会议纪要与招标文件有矛盾时，以广州交易集团有限公司（广州公共资源交易中心）网站最后发布的答疑纪要为准。</w:t>
      </w:r>
    </w:p>
    <w:p w14:paraId="5BD6B00A" w14:textId="77777777" w:rsidR="008A25C0" w:rsidRPr="00FF0C0B" w:rsidRDefault="00A701AC">
      <w:pPr>
        <w:kinsoku w:val="0"/>
        <w:wordWrap w:val="0"/>
        <w:overflowPunct w:val="0"/>
        <w:spacing w:line="360" w:lineRule="auto"/>
        <w:ind w:right="113" w:firstLine="419"/>
        <w:rPr>
          <w:rFonts w:ascii="宋体" w:eastAsia="宋体" w:hAnsi="宋体" w:cs="Times New Roman"/>
          <w:szCs w:val="21"/>
        </w:rPr>
      </w:pPr>
      <w:r w:rsidRPr="00FF0C0B">
        <w:rPr>
          <w:rFonts w:ascii="宋体" w:eastAsia="宋体" w:hAnsi="宋体" w:cs="Times New Roman" w:hint="eastAsia"/>
          <w:szCs w:val="21"/>
        </w:rPr>
        <w:t>2.2.5除非招标人认为确有必要答复，否则，招标人有权拒绝回复投标人在本章第2.2.1项规定的时间后的任何澄清要求。</w:t>
      </w:r>
    </w:p>
    <w:p w14:paraId="562C64E5"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92" w:name="bookmark36"/>
      <w:bookmarkEnd w:id="92"/>
      <w:r w:rsidRPr="00FF0C0B">
        <w:rPr>
          <w:rFonts w:ascii="宋体" w:eastAsia="宋体" w:hAnsi="宋体" w:cs="Times New Roman"/>
          <w:b/>
          <w:sz w:val="28"/>
          <w:szCs w:val="28"/>
        </w:rPr>
        <w:t>2.3</w:t>
      </w:r>
      <w:r w:rsidRPr="00FF0C0B">
        <w:rPr>
          <w:rFonts w:ascii="宋体" w:eastAsia="宋体" w:hAnsi="宋体" w:cs="Times New Roman" w:hint="eastAsia"/>
          <w:b/>
          <w:sz w:val="28"/>
          <w:szCs w:val="28"/>
        </w:rPr>
        <w:t>招标文件的澄清与修改</w:t>
      </w:r>
    </w:p>
    <w:p w14:paraId="4BEF90E1" w14:textId="77777777" w:rsidR="008A25C0" w:rsidRPr="00FF0C0B" w:rsidRDefault="00A701AC">
      <w:pPr>
        <w:kinsoku w:val="0"/>
        <w:wordWrap w:val="0"/>
        <w:overflowPunct w:val="0"/>
        <w:spacing w:line="360" w:lineRule="auto"/>
        <w:ind w:right="211" w:firstLine="419"/>
        <w:rPr>
          <w:rFonts w:ascii="宋体" w:eastAsia="宋体" w:hAnsi="宋体" w:cs="Times New Roman"/>
          <w:szCs w:val="21"/>
        </w:rPr>
      </w:pPr>
      <w:r w:rsidRPr="00FF0C0B">
        <w:rPr>
          <w:rFonts w:ascii="宋体" w:eastAsia="宋体" w:hAnsi="宋体" w:cs="Times New Roman" w:hint="eastAsia"/>
          <w:szCs w:val="21"/>
        </w:rPr>
        <w:t>2.3.1招标文件发出后，在提交投标文件截止时间15日前，招标人可对招标文件进行必要的澄清或修改。</w:t>
      </w:r>
    </w:p>
    <w:p w14:paraId="4095EC38" w14:textId="77777777" w:rsidR="008A25C0" w:rsidRPr="00FF0C0B" w:rsidRDefault="00A701AC">
      <w:pPr>
        <w:kinsoku w:val="0"/>
        <w:wordWrap w:val="0"/>
        <w:overflowPunct w:val="0"/>
        <w:spacing w:line="360" w:lineRule="auto"/>
        <w:ind w:right="211" w:firstLine="419"/>
        <w:rPr>
          <w:rFonts w:ascii="宋体" w:eastAsia="宋体" w:hAnsi="宋体" w:cs="Times New Roman"/>
          <w:szCs w:val="21"/>
        </w:rPr>
      </w:pPr>
      <w:r w:rsidRPr="00FF0C0B">
        <w:rPr>
          <w:rFonts w:ascii="宋体" w:eastAsia="宋体" w:hAnsi="宋体" w:cs="Times New Roman" w:hint="eastAsia"/>
          <w:szCs w:val="21"/>
        </w:rPr>
        <w:t>2.3.2招标文件的澄清或修改将在广州交易集团有限公司（广州公共资源交易中心）网站“项目答疑纪要”专区公开发布。招标文件的澄清或修改一经在广州交易集团有限公司（广州公共资源交易中心）网站发布，视作已发放给所有投标人，以广州交易集团有限公司（广州公共资源交易中心）网站发布时间作为送达时间。</w:t>
      </w:r>
    </w:p>
    <w:p w14:paraId="5293EA13" w14:textId="77777777" w:rsidR="008A25C0" w:rsidRPr="00FF0C0B" w:rsidRDefault="00A701AC">
      <w:pPr>
        <w:kinsoku w:val="0"/>
        <w:wordWrap w:val="0"/>
        <w:overflowPunct w:val="0"/>
        <w:spacing w:line="360" w:lineRule="auto"/>
        <w:ind w:right="211" w:firstLine="419"/>
        <w:rPr>
          <w:rFonts w:ascii="宋体" w:eastAsia="宋体" w:hAnsi="宋体" w:cs="Times New Roman"/>
          <w:szCs w:val="21"/>
        </w:rPr>
      </w:pPr>
      <w:r w:rsidRPr="00FF0C0B">
        <w:rPr>
          <w:rFonts w:ascii="宋体" w:eastAsia="宋体" w:hAnsi="宋体" w:cs="Times New Roman" w:hint="eastAsia"/>
          <w:szCs w:val="21"/>
        </w:rPr>
        <w:t>2.3.3招标文件的澄清或修改是招标文件的组成部分，对投标人起约束作用。</w:t>
      </w:r>
    </w:p>
    <w:p w14:paraId="0F87AA8E" w14:textId="77777777" w:rsidR="008A25C0" w:rsidRPr="00FF0C0B" w:rsidRDefault="00A701AC">
      <w:pPr>
        <w:kinsoku w:val="0"/>
        <w:wordWrap w:val="0"/>
        <w:overflowPunct w:val="0"/>
        <w:spacing w:line="360" w:lineRule="auto"/>
        <w:ind w:right="211" w:firstLine="419"/>
        <w:rPr>
          <w:rFonts w:ascii="宋体" w:eastAsia="宋体" w:hAnsi="宋体" w:cs="Times New Roman"/>
          <w:szCs w:val="21"/>
        </w:rPr>
      </w:pPr>
      <w:r w:rsidRPr="00FF0C0B">
        <w:rPr>
          <w:rFonts w:ascii="宋体" w:eastAsia="宋体" w:hAnsi="宋体" w:cs="Times New Roman" w:hint="eastAsia"/>
          <w:szCs w:val="21"/>
        </w:rPr>
        <w:t>2.3.4招标文件的澄清或修改均以广州交易集团有限公司（广州公共资源交易中心）网站发布的内容为准。当招标文件的澄清、修改、补充等在同一内容的表述不一致时，以广州交易集团有限公司（广州公共资源交易中心）网站最后发布的内容为准。</w:t>
      </w:r>
    </w:p>
    <w:p w14:paraId="07CAF5DD" w14:textId="77777777" w:rsidR="008A25C0" w:rsidRPr="00FF0C0B" w:rsidRDefault="00A701AC">
      <w:pPr>
        <w:kinsoku w:val="0"/>
        <w:wordWrap w:val="0"/>
        <w:overflowPunct w:val="0"/>
        <w:spacing w:line="360" w:lineRule="auto"/>
        <w:ind w:right="211" w:firstLine="419"/>
        <w:rPr>
          <w:rFonts w:ascii="宋体" w:eastAsia="宋体" w:hAnsi="宋体" w:cs="Times New Roman"/>
          <w:szCs w:val="21"/>
        </w:rPr>
      </w:pPr>
      <w:r w:rsidRPr="00FF0C0B">
        <w:rPr>
          <w:rFonts w:ascii="宋体" w:eastAsia="宋体" w:hAnsi="宋体" w:cs="Times New Roman" w:hint="eastAsia"/>
          <w:szCs w:val="21"/>
        </w:rPr>
        <w:t>2.3.5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1046DD2E"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93" w:name="bookmark37"/>
      <w:bookmarkEnd w:id="93"/>
      <w:r w:rsidRPr="00FF0C0B">
        <w:rPr>
          <w:rFonts w:ascii="宋体" w:eastAsia="宋体" w:hAnsi="宋体" w:cs="Times New Roman"/>
          <w:b/>
          <w:sz w:val="28"/>
          <w:szCs w:val="28"/>
        </w:rPr>
        <w:t>2.4</w:t>
      </w:r>
      <w:r w:rsidRPr="00FF0C0B">
        <w:rPr>
          <w:rFonts w:ascii="宋体" w:eastAsia="宋体" w:hAnsi="宋体" w:cs="Times New Roman" w:hint="eastAsia"/>
          <w:b/>
          <w:sz w:val="28"/>
          <w:szCs w:val="28"/>
        </w:rPr>
        <w:t>招标文件的异议</w:t>
      </w:r>
    </w:p>
    <w:p w14:paraId="099FF0EA" w14:textId="77777777" w:rsidR="008A25C0" w:rsidRPr="00FF0C0B" w:rsidRDefault="00A701AC">
      <w:pPr>
        <w:kinsoku w:val="0"/>
        <w:wordWrap w:val="0"/>
        <w:overflowPunct w:val="0"/>
        <w:spacing w:line="360" w:lineRule="auto"/>
        <w:ind w:right="211" w:firstLine="419"/>
        <w:rPr>
          <w:rFonts w:ascii="宋体" w:eastAsia="宋体" w:hAnsi="宋体" w:cs="Times New Roman"/>
          <w:szCs w:val="21"/>
        </w:rPr>
      </w:pPr>
      <w:r w:rsidRPr="00FF0C0B">
        <w:rPr>
          <w:rFonts w:ascii="宋体" w:eastAsia="宋体" w:hAnsi="宋体" w:cs="Times New Roman" w:hint="eastAsia"/>
          <w:szCs w:val="21"/>
        </w:rPr>
        <w:t>投标人或者其他利害关系人对招标文件有异议的，应当在投标截止时间</w:t>
      </w:r>
      <w:r w:rsidRPr="00FF0C0B">
        <w:rPr>
          <w:rFonts w:ascii="宋体" w:eastAsia="宋体" w:hAnsi="宋体" w:cs="Times New Roman"/>
          <w:szCs w:val="21"/>
        </w:rPr>
        <w:t>10</w:t>
      </w:r>
      <w:r w:rsidRPr="00FF0C0B">
        <w:rPr>
          <w:rFonts w:ascii="宋体" w:eastAsia="宋体" w:hAnsi="宋体" w:cs="Times New Roman" w:hint="eastAsia"/>
          <w:szCs w:val="21"/>
        </w:rPr>
        <w:t>日前以书面形式提出。招标人将在收到异议之日起</w:t>
      </w:r>
      <w:r w:rsidRPr="00FF0C0B">
        <w:rPr>
          <w:rFonts w:ascii="宋体" w:eastAsia="宋体" w:hAnsi="宋体" w:cs="Times New Roman"/>
          <w:szCs w:val="21"/>
        </w:rPr>
        <w:t>3</w:t>
      </w:r>
      <w:r w:rsidRPr="00FF0C0B">
        <w:rPr>
          <w:rFonts w:ascii="宋体" w:eastAsia="宋体" w:hAnsi="宋体" w:cs="Times New Roman" w:hint="eastAsia"/>
          <w:szCs w:val="21"/>
        </w:rPr>
        <w:t>日内作出答复；作出答复前，将暂停招标投标活动。</w:t>
      </w:r>
      <w:bookmarkStart w:id="94" w:name="bookmark38"/>
      <w:bookmarkEnd w:id="94"/>
    </w:p>
    <w:p w14:paraId="57EA08FA" w14:textId="77777777" w:rsidR="008A25C0" w:rsidRPr="00FF0C0B" w:rsidRDefault="00A701AC">
      <w:pPr>
        <w:keepNext/>
        <w:keepLines/>
        <w:wordWrap w:val="0"/>
        <w:spacing w:line="360" w:lineRule="auto"/>
        <w:outlineLvl w:val="2"/>
        <w:rPr>
          <w:rFonts w:ascii="宋体" w:eastAsia="宋体" w:hAnsi="宋体" w:cs="Times New Roman"/>
          <w:b/>
          <w:sz w:val="28"/>
          <w:szCs w:val="20"/>
        </w:rPr>
      </w:pPr>
      <w:bookmarkStart w:id="95" w:name="_Toc59200681"/>
      <w:bookmarkStart w:id="96" w:name="_Toc14873648"/>
      <w:r w:rsidRPr="00FF0C0B">
        <w:rPr>
          <w:rFonts w:ascii="宋体" w:eastAsia="宋体" w:hAnsi="宋体" w:cs="Times New Roman"/>
          <w:b/>
          <w:sz w:val="28"/>
          <w:szCs w:val="20"/>
        </w:rPr>
        <w:t xml:space="preserve">3.  </w:t>
      </w:r>
      <w:r w:rsidRPr="00FF0C0B">
        <w:rPr>
          <w:rFonts w:ascii="宋体" w:eastAsia="宋体" w:hAnsi="宋体" w:cs="Times New Roman" w:hint="eastAsia"/>
          <w:b/>
          <w:sz w:val="28"/>
          <w:szCs w:val="20"/>
        </w:rPr>
        <w:t>投标文件</w:t>
      </w:r>
      <w:bookmarkEnd w:id="95"/>
      <w:bookmarkEnd w:id="96"/>
    </w:p>
    <w:p w14:paraId="48673759"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97" w:name="bookmark39"/>
      <w:bookmarkEnd w:id="97"/>
      <w:r w:rsidRPr="00FF0C0B">
        <w:rPr>
          <w:rFonts w:ascii="宋体" w:eastAsia="宋体" w:hAnsi="宋体" w:cs="Times New Roman"/>
          <w:b/>
          <w:sz w:val="28"/>
          <w:szCs w:val="28"/>
        </w:rPr>
        <w:t>3.1</w:t>
      </w:r>
      <w:r w:rsidRPr="00FF0C0B">
        <w:rPr>
          <w:rFonts w:ascii="宋体" w:eastAsia="宋体" w:hAnsi="宋体" w:cs="Times New Roman" w:hint="eastAsia"/>
          <w:b/>
          <w:sz w:val="28"/>
          <w:szCs w:val="28"/>
        </w:rPr>
        <w:t>投标文件的组成</w:t>
      </w:r>
    </w:p>
    <w:p w14:paraId="3AC32F4B" w14:textId="77777777" w:rsidR="008A25C0" w:rsidRPr="00FF0C0B" w:rsidRDefault="00A701AC">
      <w:pPr>
        <w:kinsoku w:val="0"/>
        <w:wordWrap w:val="0"/>
        <w:overflowPunct w:val="0"/>
        <w:spacing w:line="360" w:lineRule="auto"/>
        <w:ind w:right="113" w:firstLineChars="202" w:firstLine="424"/>
        <w:rPr>
          <w:rFonts w:ascii="宋体" w:eastAsia="宋体" w:hAnsi="宋体" w:cs="Times New Roman"/>
          <w:szCs w:val="21"/>
        </w:rPr>
      </w:pPr>
      <w:r w:rsidRPr="00FF0C0B">
        <w:rPr>
          <w:rFonts w:ascii="宋体" w:eastAsia="宋体" w:hAnsi="宋体" w:cs="Times New Roman"/>
          <w:szCs w:val="21"/>
        </w:rPr>
        <w:t>3.1.1</w:t>
      </w:r>
      <w:r w:rsidRPr="00FF0C0B">
        <w:rPr>
          <w:rFonts w:ascii="宋体" w:eastAsia="宋体" w:hAnsi="宋体" w:cs="Times New Roman" w:hint="eastAsia"/>
          <w:szCs w:val="21"/>
        </w:rPr>
        <w:t>投标文件应包括下列内容：</w:t>
      </w:r>
    </w:p>
    <w:p w14:paraId="651747CE" w14:textId="77777777" w:rsidR="008A25C0" w:rsidRPr="00FF0C0B" w:rsidRDefault="00A701AC">
      <w:pPr>
        <w:kinsoku w:val="0"/>
        <w:wordWrap w:val="0"/>
        <w:overflowPunct w:val="0"/>
        <w:spacing w:line="360" w:lineRule="auto"/>
        <w:ind w:rightChars="54" w:right="113" w:firstLineChars="202" w:firstLine="424"/>
        <w:rPr>
          <w:rFonts w:ascii="宋体" w:eastAsia="宋体" w:hAnsi="宋体" w:cs="Times New Roman"/>
          <w:szCs w:val="21"/>
        </w:rPr>
      </w:pPr>
      <w:r w:rsidRPr="00FF0C0B">
        <w:rPr>
          <w:rFonts w:ascii="宋体" w:eastAsia="宋体" w:hAnsi="宋体" w:cs="Times New Roman" w:hint="eastAsia"/>
          <w:szCs w:val="21"/>
        </w:rPr>
        <w:t>（1）投标函及投标函附录；</w:t>
      </w:r>
    </w:p>
    <w:p w14:paraId="492A95CF" w14:textId="77777777" w:rsidR="008A25C0" w:rsidRPr="00FF0C0B" w:rsidRDefault="00A701AC">
      <w:pPr>
        <w:kinsoku w:val="0"/>
        <w:wordWrap w:val="0"/>
        <w:overflowPunct w:val="0"/>
        <w:spacing w:line="360" w:lineRule="auto"/>
        <w:ind w:rightChars="54" w:right="113" w:firstLineChars="202" w:firstLine="424"/>
        <w:rPr>
          <w:rFonts w:ascii="宋体" w:eastAsia="宋体" w:hAnsi="宋体" w:cs="Times New Roman"/>
          <w:szCs w:val="21"/>
        </w:rPr>
      </w:pPr>
      <w:r w:rsidRPr="00FF0C0B">
        <w:rPr>
          <w:rFonts w:ascii="宋体" w:eastAsia="宋体" w:hAnsi="宋体" w:cs="Times New Roman" w:hint="eastAsia"/>
          <w:szCs w:val="21"/>
        </w:rPr>
        <w:t>（2）法定代表人证明或授权委托书；</w:t>
      </w:r>
    </w:p>
    <w:p w14:paraId="01C1F63A" w14:textId="77777777" w:rsidR="008A25C0" w:rsidRPr="00FF0C0B" w:rsidRDefault="00A701AC">
      <w:pPr>
        <w:kinsoku w:val="0"/>
        <w:wordWrap w:val="0"/>
        <w:overflowPunct w:val="0"/>
        <w:spacing w:line="360" w:lineRule="auto"/>
        <w:ind w:rightChars="54" w:right="113" w:firstLineChars="202" w:firstLine="424"/>
        <w:rPr>
          <w:rFonts w:ascii="宋体" w:eastAsia="宋体" w:hAnsi="宋体" w:cs="Times New Roman"/>
          <w:szCs w:val="21"/>
        </w:rPr>
      </w:pPr>
      <w:r w:rsidRPr="00FF0C0B">
        <w:rPr>
          <w:rFonts w:ascii="宋体" w:eastAsia="宋体" w:hAnsi="宋体" w:cs="Times New Roman" w:hint="eastAsia"/>
          <w:szCs w:val="21"/>
        </w:rPr>
        <w:t>（3）联合体协议书；</w:t>
      </w:r>
    </w:p>
    <w:p w14:paraId="090FC240" w14:textId="77777777" w:rsidR="008A25C0" w:rsidRPr="00FF0C0B" w:rsidRDefault="00A701AC">
      <w:pPr>
        <w:kinsoku w:val="0"/>
        <w:wordWrap w:val="0"/>
        <w:overflowPunct w:val="0"/>
        <w:spacing w:line="360" w:lineRule="auto"/>
        <w:ind w:rightChars="54" w:right="113" w:firstLineChars="202" w:firstLine="424"/>
        <w:rPr>
          <w:rFonts w:ascii="宋体" w:eastAsia="宋体" w:hAnsi="宋体" w:cs="Times New Roman"/>
          <w:szCs w:val="21"/>
        </w:rPr>
      </w:pPr>
      <w:r w:rsidRPr="00FF0C0B">
        <w:rPr>
          <w:rFonts w:ascii="宋体" w:eastAsia="宋体" w:hAnsi="宋体" w:cs="Times New Roman" w:hint="eastAsia"/>
          <w:szCs w:val="21"/>
        </w:rPr>
        <w:t>（4）投标保证金（如有）；</w:t>
      </w:r>
    </w:p>
    <w:p w14:paraId="3C9BC70D" w14:textId="77777777" w:rsidR="008A25C0" w:rsidRPr="00FF0C0B" w:rsidRDefault="00A701AC">
      <w:pPr>
        <w:kinsoku w:val="0"/>
        <w:wordWrap w:val="0"/>
        <w:overflowPunct w:val="0"/>
        <w:spacing w:line="360" w:lineRule="auto"/>
        <w:ind w:rightChars="54" w:right="113" w:firstLineChars="202" w:firstLine="424"/>
        <w:rPr>
          <w:rFonts w:ascii="宋体" w:eastAsia="宋体" w:hAnsi="宋体" w:cs="Times New Roman"/>
          <w:szCs w:val="21"/>
        </w:rPr>
      </w:pPr>
      <w:r w:rsidRPr="00FF0C0B">
        <w:rPr>
          <w:rFonts w:ascii="宋体" w:eastAsia="宋体" w:hAnsi="宋体" w:cs="Times New Roman" w:hint="eastAsia"/>
          <w:szCs w:val="21"/>
        </w:rPr>
        <w:t>（5）监理报酬清单；</w:t>
      </w:r>
    </w:p>
    <w:p w14:paraId="3F30183A" w14:textId="77777777" w:rsidR="008A25C0" w:rsidRPr="00FF0C0B" w:rsidRDefault="00A701AC">
      <w:pPr>
        <w:kinsoku w:val="0"/>
        <w:wordWrap w:val="0"/>
        <w:overflowPunct w:val="0"/>
        <w:spacing w:line="360" w:lineRule="auto"/>
        <w:ind w:rightChars="54" w:right="113" w:firstLineChars="202" w:firstLine="424"/>
        <w:rPr>
          <w:rFonts w:ascii="宋体" w:eastAsia="宋体" w:hAnsi="宋体" w:cs="Times New Roman"/>
          <w:szCs w:val="21"/>
        </w:rPr>
      </w:pPr>
      <w:r w:rsidRPr="00FF0C0B">
        <w:rPr>
          <w:rFonts w:ascii="宋体" w:eastAsia="宋体" w:hAnsi="宋体" w:cs="Times New Roman" w:hint="eastAsia"/>
          <w:szCs w:val="21"/>
        </w:rPr>
        <w:t>（6）资格审查资料；</w:t>
      </w:r>
    </w:p>
    <w:p w14:paraId="331E43CF" w14:textId="77777777" w:rsidR="008A25C0" w:rsidRPr="00FF0C0B" w:rsidRDefault="00A701AC">
      <w:pPr>
        <w:kinsoku w:val="0"/>
        <w:wordWrap w:val="0"/>
        <w:overflowPunct w:val="0"/>
        <w:spacing w:line="360" w:lineRule="auto"/>
        <w:ind w:rightChars="54" w:right="113" w:firstLineChars="202" w:firstLine="424"/>
        <w:rPr>
          <w:rFonts w:ascii="宋体" w:eastAsia="宋体" w:hAnsi="宋体" w:cs="Times New Roman"/>
          <w:szCs w:val="21"/>
        </w:rPr>
      </w:pPr>
      <w:r w:rsidRPr="00FF0C0B">
        <w:rPr>
          <w:rFonts w:ascii="宋体" w:eastAsia="宋体" w:hAnsi="宋体" w:cs="Times New Roman" w:hint="eastAsia"/>
          <w:szCs w:val="21"/>
        </w:rPr>
        <w:t>（7）监理大纲；</w:t>
      </w:r>
    </w:p>
    <w:p w14:paraId="236A8E28" w14:textId="77777777" w:rsidR="008A25C0" w:rsidRPr="00FF0C0B" w:rsidRDefault="00A701AC">
      <w:pPr>
        <w:kinsoku w:val="0"/>
        <w:wordWrap w:val="0"/>
        <w:overflowPunct w:val="0"/>
        <w:spacing w:line="360" w:lineRule="auto"/>
        <w:ind w:rightChars="54" w:right="113" w:firstLineChars="202" w:firstLine="424"/>
        <w:rPr>
          <w:rFonts w:ascii="宋体" w:eastAsia="宋体" w:hAnsi="宋体" w:cs="Times New Roman"/>
          <w:szCs w:val="21"/>
        </w:rPr>
      </w:pPr>
      <w:r w:rsidRPr="00FF0C0B">
        <w:rPr>
          <w:rFonts w:ascii="宋体" w:eastAsia="宋体" w:hAnsi="宋体" w:cs="Times New Roman" w:hint="eastAsia"/>
          <w:szCs w:val="21"/>
        </w:rPr>
        <w:t>（8）投标人须知前附表规定的其他资料。</w:t>
      </w:r>
    </w:p>
    <w:p w14:paraId="7D2C572D" w14:textId="77777777" w:rsidR="008A25C0" w:rsidRPr="00FF0C0B" w:rsidRDefault="00A701AC">
      <w:pPr>
        <w:kinsoku w:val="0"/>
        <w:wordWrap w:val="0"/>
        <w:overflowPunct w:val="0"/>
        <w:spacing w:line="360" w:lineRule="auto"/>
        <w:ind w:rightChars="54" w:right="113" w:firstLineChars="202" w:firstLine="420"/>
        <w:rPr>
          <w:rFonts w:ascii="宋体" w:eastAsia="宋体" w:hAnsi="宋体" w:cs="Times New Roman"/>
          <w:szCs w:val="21"/>
        </w:rPr>
      </w:pPr>
      <w:r w:rsidRPr="00FF0C0B">
        <w:rPr>
          <w:rFonts w:ascii="宋体" w:eastAsia="宋体" w:hAnsi="宋体" w:cs="Times New Roman" w:hint="eastAsia"/>
          <w:spacing w:val="-1"/>
          <w:szCs w:val="21"/>
        </w:rPr>
        <w:t>投标人在评标过程中作出的符合法律法规和招标文件规定的澄清确认，构成投标文件的组</w:t>
      </w:r>
      <w:r w:rsidRPr="00FF0C0B">
        <w:rPr>
          <w:rFonts w:ascii="宋体" w:eastAsia="宋体" w:hAnsi="宋体" w:cs="Times New Roman" w:hint="eastAsia"/>
          <w:szCs w:val="21"/>
        </w:rPr>
        <w:t>成部分。</w:t>
      </w:r>
    </w:p>
    <w:p w14:paraId="29194D1D" w14:textId="77777777" w:rsidR="008A25C0" w:rsidRPr="00FF0C0B" w:rsidRDefault="00A701AC">
      <w:pPr>
        <w:kinsoku w:val="0"/>
        <w:wordWrap w:val="0"/>
        <w:overflowPunct w:val="0"/>
        <w:spacing w:line="360" w:lineRule="auto"/>
        <w:ind w:right="111" w:firstLineChars="202" w:firstLine="424"/>
        <w:rPr>
          <w:rFonts w:ascii="宋体" w:eastAsia="宋体" w:hAnsi="宋体" w:cs="Times New Roman"/>
          <w:szCs w:val="21"/>
        </w:rPr>
      </w:pPr>
      <w:r w:rsidRPr="00FF0C0B">
        <w:rPr>
          <w:rFonts w:ascii="宋体" w:eastAsia="宋体" w:hAnsi="宋体" w:cs="Times New Roman"/>
          <w:szCs w:val="21"/>
        </w:rPr>
        <w:t>3.1.2</w:t>
      </w:r>
      <w:r w:rsidRPr="00FF0C0B">
        <w:rPr>
          <w:rFonts w:ascii="宋体" w:eastAsia="宋体" w:hAnsi="宋体" w:cs="Times New Roman" w:hint="eastAsia"/>
          <w:szCs w:val="21"/>
        </w:rPr>
        <w:t>投标人须知前附表规定不接受联合体投标的，或投标人没有组成联合体的，投标文件不包括本章第</w:t>
      </w:r>
      <w:r w:rsidRPr="00FF0C0B">
        <w:rPr>
          <w:rFonts w:ascii="宋体" w:eastAsia="宋体" w:hAnsi="宋体" w:cs="Times New Roman"/>
          <w:szCs w:val="21"/>
        </w:rPr>
        <w:t>3.1.1</w:t>
      </w:r>
      <w:r w:rsidRPr="00FF0C0B">
        <w:rPr>
          <w:rFonts w:ascii="宋体" w:eastAsia="宋体" w:hAnsi="宋体" w:cs="Times New Roman" w:hint="eastAsia"/>
          <w:szCs w:val="21"/>
        </w:rPr>
        <w:t>（</w:t>
      </w:r>
      <w:r w:rsidRPr="00FF0C0B">
        <w:rPr>
          <w:rFonts w:ascii="宋体" w:eastAsia="宋体" w:hAnsi="宋体" w:cs="Times New Roman"/>
          <w:szCs w:val="21"/>
        </w:rPr>
        <w:t>3</w:t>
      </w:r>
      <w:r w:rsidRPr="00FF0C0B">
        <w:rPr>
          <w:rFonts w:ascii="宋体" w:eastAsia="宋体" w:hAnsi="宋体" w:cs="Times New Roman" w:hint="eastAsia"/>
          <w:szCs w:val="21"/>
        </w:rPr>
        <w:t>）目所指的联合体协议书。</w:t>
      </w:r>
    </w:p>
    <w:p w14:paraId="4AB01D70" w14:textId="77777777" w:rsidR="008A25C0" w:rsidRPr="00FF0C0B" w:rsidRDefault="00A701AC">
      <w:pPr>
        <w:kinsoku w:val="0"/>
        <w:wordWrap w:val="0"/>
        <w:overflowPunct w:val="0"/>
        <w:spacing w:line="360" w:lineRule="auto"/>
        <w:ind w:right="113" w:firstLineChars="202" w:firstLine="424"/>
        <w:rPr>
          <w:rFonts w:ascii="宋体" w:eastAsia="宋体" w:hAnsi="宋体" w:cs="Times New Roman"/>
          <w:szCs w:val="21"/>
        </w:rPr>
      </w:pPr>
      <w:r w:rsidRPr="00FF0C0B">
        <w:rPr>
          <w:rFonts w:ascii="宋体" w:eastAsia="宋体" w:hAnsi="宋体" w:cs="Times New Roman"/>
          <w:szCs w:val="21"/>
        </w:rPr>
        <w:t>3.1.3</w:t>
      </w:r>
      <w:r w:rsidRPr="00FF0C0B">
        <w:rPr>
          <w:rFonts w:ascii="宋体" w:eastAsia="宋体" w:hAnsi="宋体" w:cs="Times New Roman" w:hint="eastAsia"/>
          <w:szCs w:val="21"/>
        </w:rPr>
        <w:t>投标人须知前附表未要求提交投标保证金的，投标文件不包括本章第</w:t>
      </w:r>
      <w:r w:rsidRPr="00FF0C0B">
        <w:rPr>
          <w:rFonts w:ascii="宋体" w:eastAsia="宋体" w:hAnsi="宋体" w:cs="Times New Roman"/>
          <w:szCs w:val="21"/>
        </w:rPr>
        <w:t>3.1.1</w:t>
      </w:r>
      <w:r w:rsidRPr="00FF0C0B">
        <w:rPr>
          <w:rFonts w:ascii="宋体" w:eastAsia="宋体" w:hAnsi="宋体" w:cs="Times New Roman" w:hint="eastAsia"/>
          <w:szCs w:val="21"/>
        </w:rPr>
        <w:t>（</w:t>
      </w:r>
      <w:r w:rsidRPr="00FF0C0B">
        <w:rPr>
          <w:rFonts w:ascii="宋体" w:eastAsia="宋体" w:hAnsi="宋体" w:cs="Times New Roman"/>
          <w:szCs w:val="21"/>
        </w:rPr>
        <w:t>4</w:t>
      </w:r>
      <w:r w:rsidRPr="00FF0C0B">
        <w:rPr>
          <w:rFonts w:ascii="宋体" w:eastAsia="宋体" w:hAnsi="宋体" w:cs="Times New Roman" w:hint="eastAsia"/>
          <w:szCs w:val="21"/>
        </w:rPr>
        <w:t>）目所指的投标保证金。</w:t>
      </w:r>
    </w:p>
    <w:p w14:paraId="61662B9A"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98" w:name="bookmark40"/>
      <w:bookmarkStart w:id="99" w:name="_Toc59200682"/>
      <w:bookmarkEnd w:id="98"/>
      <w:r w:rsidRPr="00FF0C0B">
        <w:rPr>
          <w:rFonts w:ascii="宋体" w:eastAsia="宋体" w:hAnsi="宋体" w:cs="Times New Roman"/>
          <w:b/>
          <w:sz w:val="28"/>
          <w:szCs w:val="28"/>
        </w:rPr>
        <w:t>3.2</w:t>
      </w:r>
      <w:r w:rsidRPr="00FF0C0B">
        <w:rPr>
          <w:rFonts w:ascii="宋体" w:eastAsia="宋体" w:hAnsi="宋体" w:cs="Times New Roman" w:hint="eastAsia"/>
          <w:b/>
          <w:sz w:val="28"/>
          <w:szCs w:val="28"/>
        </w:rPr>
        <w:t>投标报价</w:t>
      </w:r>
      <w:bookmarkEnd w:id="99"/>
    </w:p>
    <w:p w14:paraId="27A38B96" w14:textId="77777777" w:rsidR="008A25C0" w:rsidRPr="00FF0C0B" w:rsidRDefault="00A701AC">
      <w:pPr>
        <w:kinsoku w:val="0"/>
        <w:wordWrap w:val="0"/>
        <w:overflowPunct w:val="0"/>
        <w:spacing w:line="360" w:lineRule="auto"/>
        <w:ind w:right="112" w:firstLine="419"/>
        <w:rPr>
          <w:rFonts w:ascii="宋体" w:eastAsia="宋体" w:hAnsi="宋体" w:cs="Times New Roman"/>
          <w:szCs w:val="21"/>
        </w:rPr>
      </w:pPr>
      <w:r w:rsidRPr="00FF0C0B">
        <w:rPr>
          <w:rFonts w:ascii="宋体" w:eastAsia="宋体" w:hAnsi="宋体" w:cs="Times New Roman"/>
          <w:szCs w:val="21"/>
        </w:rPr>
        <w:t>3.2.1</w:t>
      </w:r>
      <w:r w:rsidRPr="00FF0C0B">
        <w:rPr>
          <w:rFonts w:ascii="宋体" w:eastAsia="宋体" w:hAnsi="宋体" w:cs="Times New Roman" w:hint="eastAsia"/>
          <w:spacing w:val="-3"/>
          <w:szCs w:val="21"/>
        </w:rPr>
        <w:t>投标报价应包括国家规定的增值税税金，除投标人须知前附表另有规定外，增值税税</w:t>
      </w:r>
      <w:r w:rsidRPr="00FF0C0B">
        <w:rPr>
          <w:rFonts w:ascii="宋体" w:eastAsia="宋体" w:hAnsi="宋体" w:cs="Times New Roman" w:hint="eastAsia"/>
          <w:szCs w:val="21"/>
        </w:rPr>
        <w:t>金按一般计税方法计算。投标人应按第六章“投标文件格式”的要求在投标函中进行报价并填写监理报酬清单。</w:t>
      </w:r>
    </w:p>
    <w:p w14:paraId="482ECEC3" w14:textId="77777777" w:rsidR="008A25C0" w:rsidRPr="00FF0C0B" w:rsidRDefault="00A701AC">
      <w:pPr>
        <w:kinsoku w:val="0"/>
        <w:wordWrap w:val="0"/>
        <w:overflowPunct w:val="0"/>
        <w:spacing w:line="360" w:lineRule="auto"/>
        <w:ind w:right="113" w:firstLineChars="200" w:firstLine="420"/>
        <w:rPr>
          <w:rFonts w:ascii="宋体" w:eastAsia="宋体" w:hAnsi="宋体" w:cs="Times New Roman"/>
          <w:szCs w:val="21"/>
        </w:rPr>
      </w:pPr>
      <w:r w:rsidRPr="00FF0C0B">
        <w:rPr>
          <w:rFonts w:ascii="宋体" w:eastAsia="宋体" w:hAnsi="宋体" w:cs="Times New Roman"/>
          <w:szCs w:val="21"/>
        </w:rPr>
        <w:t>3.2.2</w:t>
      </w:r>
      <w:r w:rsidRPr="00FF0C0B">
        <w:rPr>
          <w:rFonts w:ascii="宋体" w:eastAsia="宋体" w:hAnsi="宋体" w:cs="Times New Roman" w:hint="eastAsia"/>
          <w:szCs w:val="21"/>
        </w:rPr>
        <w:t>投标人应充分了解该项目的总体情况以及影响投标报价的其他要素。</w:t>
      </w:r>
    </w:p>
    <w:p w14:paraId="46BEDD71" w14:textId="77777777" w:rsidR="008A25C0" w:rsidRPr="00FF0C0B" w:rsidRDefault="00A701AC">
      <w:pPr>
        <w:kinsoku w:val="0"/>
        <w:wordWrap w:val="0"/>
        <w:overflowPunct w:val="0"/>
        <w:spacing w:line="360" w:lineRule="auto"/>
        <w:ind w:right="111" w:firstLine="419"/>
        <w:rPr>
          <w:rFonts w:ascii="宋体" w:eastAsia="宋体" w:hAnsi="宋体" w:cs="Times New Roman"/>
          <w:szCs w:val="21"/>
        </w:rPr>
      </w:pPr>
      <w:r w:rsidRPr="00FF0C0B">
        <w:rPr>
          <w:rFonts w:ascii="宋体" w:eastAsia="宋体" w:hAnsi="宋体" w:cs="Times New Roman"/>
          <w:szCs w:val="21"/>
        </w:rPr>
        <w:t>3.2.3</w:t>
      </w:r>
      <w:r w:rsidRPr="00FF0C0B">
        <w:rPr>
          <w:rFonts w:ascii="宋体" w:eastAsia="宋体" w:hAnsi="宋体" w:cs="Times New Roman" w:hint="eastAsia"/>
          <w:szCs w:val="21"/>
        </w:rPr>
        <w:t>本项目的报价方式见投标人须知前附表。投标人在投标截止时间前修改投标函中的投标报价总额，应同时修改投标文件“监理报酬清单”中的相应报价。此修改须符合本章第</w:t>
      </w:r>
      <w:r w:rsidRPr="00FF0C0B">
        <w:rPr>
          <w:rFonts w:ascii="宋体" w:eastAsia="宋体" w:hAnsi="宋体" w:cs="Times New Roman"/>
          <w:szCs w:val="21"/>
        </w:rPr>
        <w:t>4.3</w:t>
      </w:r>
      <w:r w:rsidRPr="00FF0C0B">
        <w:rPr>
          <w:rFonts w:ascii="宋体" w:eastAsia="宋体" w:hAnsi="宋体" w:cs="Times New Roman" w:hint="eastAsia"/>
          <w:szCs w:val="21"/>
        </w:rPr>
        <w:t>款的有关要求。</w:t>
      </w:r>
    </w:p>
    <w:p w14:paraId="23420049" w14:textId="77777777" w:rsidR="008A25C0" w:rsidRPr="00FF0C0B" w:rsidRDefault="00A701AC">
      <w:pPr>
        <w:kinsoku w:val="0"/>
        <w:wordWrap w:val="0"/>
        <w:overflowPunct w:val="0"/>
        <w:spacing w:line="360" w:lineRule="auto"/>
        <w:ind w:right="113" w:firstLineChars="202" w:firstLine="424"/>
        <w:rPr>
          <w:rFonts w:ascii="宋体" w:eastAsia="宋体" w:hAnsi="宋体" w:cs="Times New Roman"/>
          <w:szCs w:val="21"/>
        </w:rPr>
      </w:pPr>
      <w:r w:rsidRPr="00FF0C0B">
        <w:rPr>
          <w:rFonts w:ascii="宋体" w:eastAsia="宋体" w:hAnsi="宋体" w:cs="Times New Roman"/>
          <w:szCs w:val="21"/>
        </w:rPr>
        <w:t>3.2.4</w:t>
      </w:r>
      <w:r w:rsidRPr="00FF0C0B">
        <w:rPr>
          <w:rFonts w:ascii="宋体" w:eastAsia="宋体" w:hAnsi="宋体" w:cs="Times New Roman" w:hint="eastAsia"/>
          <w:spacing w:val="-4"/>
          <w:szCs w:val="21"/>
        </w:rPr>
        <w:t>招标人设有最高投标限价的，投标人的投标报价不得超过最高投标限价，最高投标限价在投标人须知前附表中载明。</w:t>
      </w:r>
    </w:p>
    <w:p w14:paraId="3611A7E4" w14:textId="77777777" w:rsidR="008A25C0" w:rsidRPr="00FF0C0B" w:rsidRDefault="00A701AC">
      <w:pPr>
        <w:kinsoku w:val="0"/>
        <w:wordWrap w:val="0"/>
        <w:overflowPunct w:val="0"/>
        <w:spacing w:line="360" w:lineRule="auto"/>
        <w:ind w:right="113" w:firstLineChars="200" w:firstLine="420"/>
        <w:rPr>
          <w:rFonts w:ascii="宋体" w:eastAsia="宋体" w:hAnsi="宋体" w:cs="Times New Roman"/>
          <w:szCs w:val="21"/>
        </w:rPr>
      </w:pPr>
      <w:r w:rsidRPr="00FF0C0B">
        <w:rPr>
          <w:rFonts w:ascii="宋体" w:eastAsia="宋体" w:hAnsi="宋体" w:cs="Times New Roman"/>
          <w:szCs w:val="21"/>
        </w:rPr>
        <w:t>3.2.5</w:t>
      </w:r>
      <w:r w:rsidRPr="00FF0C0B">
        <w:rPr>
          <w:rFonts w:ascii="宋体" w:eastAsia="宋体" w:hAnsi="宋体" w:cs="Times New Roman" w:hint="eastAsia"/>
          <w:szCs w:val="21"/>
        </w:rPr>
        <w:t>投标报价的其他要求见投标人须知前附表。</w:t>
      </w:r>
    </w:p>
    <w:p w14:paraId="5E62B895"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100" w:name="bookmark41"/>
      <w:bookmarkEnd w:id="100"/>
      <w:r w:rsidRPr="00FF0C0B">
        <w:rPr>
          <w:rFonts w:ascii="宋体" w:eastAsia="宋体" w:hAnsi="宋体" w:cs="Times New Roman"/>
          <w:b/>
          <w:sz w:val="28"/>
          <w:szCs w:val="28"/>
        </w:rPr>
        <w:t>3.3</w:t>
      </w:r>
      <w:r w:rsidRPr="00FF0C0B">
        <w:rPr>
          <w:rFonts w:ascii="宋体" w:eastAsia="宋体" w:hAnsi="宋体" w:cs="Times New Roman" w:hint="eastAsia"/>
          <w:b/>
          <w:sz w:val="28"/>
          <w:szCs w:val="28"/>
        </w:rPr>
        <w:t>投标有效期</w:t>
      </w:r>
    </w:p>
    <w:p w14:paraId="0C501568" w14:textId="77777777" w:rsidR="008A25C0" w:rsidRPr="00FF0C0B" w:rsidRDefault="00A701AC">
      <w:pPr>
        <w:kinsoku w:val="0"/>
        <w:wordWrap w:val="0"/>
        <w:overflowPunct w:val="0"/>
        <w:spacing w:line="360" w:lineRule="auto"/>
        <w:ind w:rightChars="54" w:right="113" w:firstLineChars="202" w:firstLine="424"/>
        <w:rPr>
          <w:rFonts w:ascii="宋体" w:eastAsia="宋体" w:hAnsi="宋体" w:cs="Times New Roman"/>
          <w:szCs w:val="21"/>
        </w:rPr>
      </w:pPr>
      <w:r w:rsidRPr="00FF0C0B">
        <w:rPr>
          <w:rFonts w:ascii="宋体" w:eastAsia="宋体" w:hAnsi="宋体" w:cs="Times New Roman"/>
          <w:szCs w:val="21"/>
        </w:rPr>
        <w:t>3.3.1</w:t>
      </w:r>
      <w:r w:rsidRPr="00FF0C0B">
        <w:rPr>
          <w:rFonts w:ascii="宋体" w:eastAsia="宋体" w:hAnsi="宋体" w:cs="Times New Roman" w:hint="eastAsia"/>
          <w:szCs w:val="21"/>
        </w:rPr>
        <w:t>除投标人须知前附表另有规定外，投标有效期不少于</w:t>
      </w:r>
      <w:r w:rsidRPr="00FF0C0B">
        <w:rPr>
          <w:rFonts w:ascii="宋体" w:eastAsia="宋体" w:hAnsi="宋体" w:cs="Times New Roman"/>
          <w:szCs w:val="21"/>
        </w:rPr>
        <w:t>90</w:t>
      </w:r>
      <w:r w:rsidRPr="00FF0C0B">
        <w:rPr>
          <w:rFonts w:ascii="宋体" w:eastAsia="宋体" w:hAnsi="宋体" w:cs="Times New Roman" w:hint="eastAsia"/>
          <w:szCs w:val="21"/>
        </w:rPr>
        <w:t>天。</w:t>
      </w:r>
    </w:p>
    <w:p w14:paraId="7751F21F" w14:textId="77777777" w:rsidR="008A25C0" w:rsidRPr="00FF0C0B" w:rsidRDefault="00A701AC">
      <w:pPr>
        <w:kinsoku w:val="0"/>
        <w:wordWrap w:val="0"/>
        <w:overflowPunct w:val="0"/>
        <w:spacing w:line="360" w:lineRule="auto"/>
        <w:ind w:rightChars="54" w:right="113" w:firstLineChars="202" w:firstLine="424"/>
        <w:rPr>
          <w:rFonts w:ascii="宋体" w:eastAsia="宋体" w:hAnsi="宋体" w:cs="Times New Roman"/>
          <w:szCs w:val="21"/>
        </w:rPr>
      </w:pPr>
      <w:r w:rsidRPr="00FF0C0B">
        <w:rPr>
          <w:rFonts w:ascii="宋体" w:eastAsia="宋体" w:hAnsi="宋体" w:cs="Times New Roman"/>
          <w:szCs w:val="21"/>
        </w:rPr>
        <w:t>3.3.2</w:t>
      </w:r>
      <w:r w:rsidRPr="00FF0C0B">
        <w:rPr>
          <w:rFonts w:ascii="宋体" w:eastAsia="宋体" w:hAnsi="宋体" w:cs="Times New Roman" w:hint="eastAsia"/>
          <w:szCs w:val="21"/>
        </w:rPr>
        <w:t>在投标有效期内，投标人撤销投标文件的，应承担招标文件和法律规定的责任。</w:t>
      </w:r>
    </w:p>
    <w:p w14:paraId="1DC28A12" w14:textId="77777777" w:rsidR="008A25C0" w:rsidRPr="00FF0C0B" w:rsidRDefault="00A701AC">
      <w:pPr>
        <w:kinsoku w:val="0"/>
        <w:wordWrap w:val="0"/>
        <w:overflowPunct w:val="0"/>
        <w:spacing w:line="360" w:lineRule="auto"/>
        <w:ind w:right="111" w:firstLineChars="202" w:firstLine="424"/>
        <w:rPr>
          <w:rFonts w:ascii="宋体" w:eastAsia="宋体" w:hAnsi="宋体" w:cs="Times New Roman"/>
          <w:szCs w:val="21"/>
        </w:rPr>
      </w:pPr>
      <w:r w:rsidRPr="00FF0C0B">
        <w:rPr>
          <w:rFonts w:ascii="宋体" w:eastAsia="宋体" w:hAnsi="宋体" w:cs="Times New Roman"/>
          <w:szCs w:val="21"/>
        </w:rPr>
        <w:t>3.3.3</w:t>
      </w:r>
      <w:r w:rsidRPr="00FF0C0B">
        <w:rPr>
          <w:rFonts w:ascii="宋体" w:eastAsia="宋体" w:hAnsi="宋体" w:cs="Times New Roman" w:hint="eastAsia"/>
          <w:spacing w:val="-4"/>
          <w:szCs w:val="21"/>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4B37A34A"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101" w:name="bookmark42"/>
      <w:bookmarkEnd w:id="101"/>
      <w:r w:rsidRPr="00FF0C0B">
        <w:rPr>
          <w:rFonts w:ascii="宋体" w:eastAsia="宋体" w:hAnsi="宋体" w:cs="Times New Roman"/>
          <w:b/>
          <w:sz w:val="28"/>
          <w:szCs w:val="28"/>
        </w:rPr>
        <w:t>3.4</w:t>
      </w:r>
      <w:r w:rsidRPr="00FF0C0B">
        <w:rPr>
          <w:rFonts w:ascii="宋体" w:eastAsia="宋体" w:hAnsi="宋体" w:cs="Times New Roman" w:hint="eastAsia"/>
          <w:b/>
          <w:sz w:val="28"/>
          <w:szCs w:val="28"/>
        </w:rPr>
        <w:t>投标保证金</w:t>
      </w:r>
    </w:p>
    <w:p w14:paraId="33B8BB47" w14:textId="77777777" w:rsidR="008A25C0" w:rsidRPr="00FF0C0B" w:rsidRDefault="00A701AC">
      <w:pPr>
        <w:kinsoku w:val="0"/>
        <w:wordWrap w:val="0"/>
        <w:overflowPunct w:val="0"/>
        <w:spacing w:line="360" w:lineRule="auto"/>
        <w:ind w:firstLine="426"/>
        <w:rPr>
          <w:rFonts w:ascii="宋体" w:eastAsia="宋体" w:hAnsi="宋体" w:cs="Times New Roman"/>
          <w:szCs w:val="21"/>
        </w:rPr>
      </w:pPr>
      <w:r w:rsidRPr="00FF0C0B">
        <w:rPr>
          <w:rFonts w:ascii="宋体" w:eastAsia="宋体" w:hAnsi="宋体" w:cs="Times New Roman" w:hint="eastAsia"/>
          <w:szCs w:val="21"/>
        </w:rPr>
        <w:t>3.4.1投标人应按投标人须知前附表规定的金额和时间递交投标保证金。招标人应当允许投标人自主选择现金、银行保函、保证保险、专业工程担保公司担保等方式缴纳投标保证金。采用现金或者支票形式提交的，投标保证金须从投标人的银行基本账户转出。联合体投标的，其投标保证金可以由主办方递交，并应符合投标人须知前附表的规定。</w:t>
      </w:r>
    </w:p>
    <w:p w14:paraId="50F56D9B" w14:textId="77777777" w:rsidR="008A25C0" w:rsidRPr="00FF0C0B" w:rsidRDefault="00A701AC">
      <w:pPr>
        <w:kinsoku w:val="0"/>
        <w:wordWrap w:val="0"/>
        <w:overflowPunct w:val="0"/>
        <w:spacing w:line="360" w:lineRule="auto"/>
        <w:ind w:firstLine="426"/>
        <w:rPr>
          <w:rFonts w:ascii="宋体" w:eastAsia="宋体" w:hAnsi="宋体" w:cs="Times New Roman"/>
          <w:szCs w:val="21"/>
        </w:rPr>
      </w:pPr>
      <w:r w:rsidRPr="00FF0C0B">
        <w:rPr>
          <w:rFonts w:ascii="宋体" w:eastAsia="宋体" w:hAnsi="宋体" w:cs="Times New Roman" w:hint="eastAsia"/>
          <w:szCs w:val="21"/>
        </w:rPr>
        <w:t>3.4.2投标人不按本章第3.4.1项要求提交投标保证金的，评标委员会将否决其投标。未按招标文件要求提交符合免予提供投标保证金相关证明材料，且未提交投标保证金的投标人，视为未按要求提供投标保证金。</w:t>
      </w:r>
    </w:p>
    <w:p w14:paraId="727AB2D7" w14:textId="77777777" w:rsidR="008A25C0" w:rsidRPr="00FF0C0B" w:rsidRDefault="00A701AC">
      <w:pPr>
        <w:kinsoku w:val="0"/>
        <w:wordWrap w:val="0"/>
        <w:overflowPunct w:val="0"/>
        <w:spacing w:line="360" w:lineRule="auto"/>
        <w:ind w:firstLine="426"/>
        <w:rPr>
          <w:rFonts w:ascii="宋体" w:eastAsia="宋体" w:hAnsi="宋体" w:cs="Times New Roman"/>
          <w:szCs w:val="21"/>
        </w:rPr>
      </w:pPr>
      <w:r w:rsidRPr="00FF0C0B">
        <w:rPr>
          <w:rFonts w:ascii="宋体" w:eastAsia="宋体" w:hAnsi="宋体" w:cs="Times New Roman" w:hint="eastAsia"/>
          <w:szCs w:val="21"/>
        </w:rPr>
        <w:t>3.4.3中标候选人以外的投标人的投标保证金将尽快退还，最迟不超过中标通知书发出之日起五日内；中标人和其他中标候选人的投标保证金，在书面合同订立之日起五日内予以退还。投标保证金以现金或者支票形式递交的，还应退还银行同期存款利息。</w:t>
      </w:r>
    </w:p>
    <w:p w14:paraId="682BD2A5" w14:textId="77777777" w:rsidR="008A25C0" w:rsidRPr="00FF0C0B" w:rsidRDefault="00A701AC">
      <w:pPr>
        <w:kinsoku w:val="0"/>
        <w:wordWrap w:val="0"/>
        <w:overflowPunct w:val="0"/>
        <w:spacing w:line="360" w:lineRule="auto"/>
        <w:ind w:firstLine="426"/>
        <w:rPr>
          <w:rFonts w:ascii="宋体" w:eastAsia="宋体" w:hAnsi="宋体" w:cs="Times New Roman"/>
          <w:szCs w:val="21"/>
        </w:rPr>
      </w:pPr>
      <w:r w:rsidRPr="00FF0C0B">
        <w:rPr>
          <w:rFonts w:ascii="宋体" w:eastAsia="宋体" w:hAnsi="宋体" w:cs="Times New Roman" w:hint="eastAsia"/>
          <w:szCs w:val="21"/>
        </w:rPr>
        <w:t>3.4.4在提交投标文件截止时间后到招标文件规定的投标有效期终止之前，投标人不得撤销其投标文件，否则招标人可以不退还投标保证金。</w:t>
      </w:r>
    </w:p>
    <w:p w14:paraId="743CFD8C" w14:textId="77777777" w:rsidR="008A25C0" w:rsidRPr="00FF0C0B" w:rsidRDefault="00A701AC">
      <w:pPr>
        <w:kinsoku w:val="0"/>
        <w:wordWrap w:val="0"/>
        <w:overflowPunct w:val="0"/>
        <w:spacing w:line="360" w:lineRule="auto"/>
        <w:ind w:firstLine="426"/>
        <w:rPr>
          <w:rFonts w:ascii="宋体" w:eastAsia="宋体" w:hAnsi="宋体" w:cs="Times New Roman"/>
          <w:szCs w:val="21"/>
        </w:rPr>
      </w:pPr>
      <w:r w:rsidRPr="00FF0C0B">
        <w:rPr>
          <w:rFonts w:ascii="宋体" w:eastAsia="宋体" w:hAnsi="宋体" w:cs="Times New Roman" w:hint="eastAsia"/>
          <w:szCs w:val="21"/>
        </w:rPr>
        <w:t>3.4.5有下列情形之一的，投标保证金将不予退还：</w:t>
      </w:r>
    </w:p>
    <w:p w14:paraId="62D7DC7E" w14:textId="77777777" w:rsidR="008A25C0" w:rsidRPr="00FF0C0B" w:rsidRDefault="00A701AC">
      <w:pPr>
        <w:kinsoku w:val="0"/>
        <w:wordWrap w:val="0"/>
        <w:overflowPunct w:val="0"/>
        <w:spacing w:line="360" w:lineRule="auto"/>
        <w:ind w:firstLine="426"/>
        <w:rPr>
          <w:rFonts w:ascii="宋体" w:eastAsia="宋体" w:hAnsi="宋体" w:cs="Times New Roman"/>
          <w:szCs w:val="21"/>
        </w:rPr>
      </w:pPr>
      <w:r w:rsidRPr="00FF0C0B">
        <w:rPr>
          <w:rFonts w:ascii="宋体" w:eastAsia="宋体" w:hAnsi="宋体" w:cs="Times New Roman" w:hint="eastAsia"/>
          <w:szCs w:val="21"/>
        </w:rPr>
        <w:t>（1）投标人在提交投标文件截止时间后到招标文件规定的投标有效期终止之前撤销投标文件；</w:t>
      </w:r>
    </w:p>
    <w:p w14:paraId="0E32B8B3" w14:textId="77777777" w:rsidR="008A25C0" w:rsidRPr="00FF0C0B" w:rsidRDefault="00A701AC">
      <w:pPr>
        <w:kinsoku w:val="0"/>
        <w:wordWrap w:val="0"/>
        <w:overflowPunct w:val="0"/>
        <w:spacing w:line="360" w:lineRule="auto"/>
        <w:ind w:firstLine="426"/>
        <w:rPr>
          <w:rFonts w:ascii="宋体" w:eastAsia="宋体" w:hAnsi="宋体" w:cs="Times New Roman"/>
          <w:szCs w:val="21"/>
        </w:rPr>
      </w:pPr>
      <w:r w:rsidRPr="00FF0C0B">
        <w:rPr>
          <w:rFonts w:ascii="宋体" w:eastAsia="宋体" w:hAnsi="宋体" w:cs="Times New Roman" w:hint="eastAsia"/>
          <w:szCs w:val="21"/>
        </w:rPr>
        <w:t>（2）中标人在收到中标通知书后，无正当理由不与招标人订立合同，在签订合同时向招标人提出附加条件，或者不按照招标文件要求提交履约保证金；</w:t>
      </w:r>
    </w:p>
    <w:p w14:paraId="4AE46638" w14:textId="77777777" w:rsidR="008A25C0" w:rsidRPr="00FF0C0B" w:rsidRDefault="00A701AC">
      <w:pPr>
        <w:kinsoku w:val="0"/>
        <w:wordWrap w:val="0"/>
        <w:overflowPunct w:val="0"/>
        <w:spacing w:line="360" w:lineRule="auto"/>
        <w:ind w:firstLine="426"/>
        <w:rPr>
          <w:rFonts w:ascii="宋体" w:eastAsia="宋体" w:hAnsi="宋体" w:cs="Times New Roman"/>
          <w:szCs w:val="21"/>
        </w:rPr>
      </w:pPr>
      <w:r w:rsidRPr="00FF0C0B">
        <w:rPr>
          <w:rFonts w:ascii="宋体" w:eastAsia="宋体" w:hAnsi="宋体" w:cs="Times New Roman" w:hint="eastAsia"/>
          <w:szCs w:val="21"/>
        </w:rPr>
        <w:t>（3）发生投标人须知前附表规定的其他可以不予退还投标保证金的情形。</w:t>
      </w:r>
    </w:p>
    <w:p w14:paraId="08C171BF" w14:textId="77777777" w:rsidR="008A25C0" w:rsidRPr="00FF0C0B" w:rsidRDefault="00A701AC">
      <w:pPr>
        <w:kinsoku w:val="0"/>
        <w:wordWrap w:val="0"/>
        <w:overflowPunct w:val="0"/>
        <w:spacing w:line="360" w:lineRule="auto"/>
        <w:ind w:firstLine="426"/>
        <w:rPr>
          <w:rFonts w:ascii="宋体" w:eastAsia="宋体" w:hAnsi="宋体" w:cs="Times New Roman"/>
          <w:szCs w:val="21"/>
        </w:rPr>
      </w:pPr>
      <w:r w:rsidRPr="00FF0C0B">
        <w:rPr>
          <w:rFonts w:ascii="宋体" w:eastAsia="宋体" w:hAnsi="宋体" w:cs="Times New Roman" w:hint="eastAsia"/>
          <w:szCs w:val="21"/>
        </w:rPr>
        <w:t>3.4.6若采用纸质银行保函的，投标人应将纸质银行保函以扫描件形式作为资格审查文件的组成部分，纸质银行保函原件在中标候选人确定后由招标人收取。若采用电子银行保函的，招标人在资格审查页面查看电子银行保函，投标人申请的电子银行保函时间应确保在截标之前。若采用保证保险的，投标人在投标时提交其与保险公司签订的投标保证金合同或保险单的，应视同已经缴纳投标保证金或提供银行保函。保费必须通过投标人基本账户支付，账户名称应与投标单位名称一致，不得以分支机构等其他名义提交，并且应将基本账户开户许可证或基本存款账户信息表复印件及保费转账凭证编入投标文件中。采用电子保证保险的，招标人在资格审查页面查看电子保证保险。</w:t>
      </w:r>
    </w:p>
    <w:p w14:paraId="47E86EB7"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102" w:name="bookmark44"/>
      <w:bookmarkStart w:id="103" w:name="bookmark43"/>
      <w:bookmarkEnd w:id="102"/>
      <w:bookmarkEnd w:id="103"/>
      <w:r w:rsidRPr="00FF0C0B">
        <w:rPr>
          <w:rFonts w:ascii="宋体" w:eastAsia="宋体" w:hAnsi="宋体" w:cs="Times New Roman"/>
          <w:b/>
          <w:sz w:val="28"/>
          <w:szCs w:val="28"/>
        </w:rPr>
        <w:t>3.5</w:t>
      </w:r>
      <w:r w:rsidRPr="00FF0C0B">
        <w:rPr>
          <w:rFonts w:ascii="宋体" w:eastAsia="宋体" w:hAnsi="宋体" w:cs="Times New Roman" w:hint="eastAsia"/>
          <w:b/>
          <w:sz w:val="28"/>
          <w:szCs w:val="28"/>
        </w:rPr>
        <w:t>资格审查资料（适用于未进行资格预审的）</w:t>
      </w:r>
    </w:p>
    <w:p w14:paraId="5CE1B985" w14:textId="77777777" w:rsidR="008A25C0" w:rsidRPr="00FF0C0B" w:rsidRDefault="00A701AC">
      <w:pPr>
        <w:kinsoku w:val="0"/>
        <w:wordWrap w:val="0"/>
        <w:overflowPunct w:val="0"/>
        <w:spacing w:line="360" w:lineRule="auto"/>
        <w:ind w:right="191" w:firstLine="419"/>
        <w:rPr>
          <w:rFonts w:ascii="宋体" w:eastAsia="宋体" w:hAnsi="宋体" w:cs="Times New Roman"/>
          <w:spacing w:val="-1"/>
          <w:szCs w:val="21"/>
        </w:rPr>
      </w:pPr>
      <w:r w:rsidRPr="00FF0C0B">
        <w:rPr>
          <w:rFonts w:ascii="宋体" w:eastAsia="宋体" w:hAnsi="宋体" w:cs="Times New Roman" w:hint="eastAsia"/>
          <w:spacing w:val="-1"/>
          <w:szCs w:val="21"/>
        </w:rPr>
        <w:t>除投标人须知前附表另有规定外，投标人应按招标公告投标人资格要求及下列规定提供资格审查资料，以证明其满足本章第1.4款规定的资质、业绩等要求。</w:t>
      </w:r>
    </w:p>
    <w:p w14:paraId="5A971AE7" w14:textId="77777777" w:rsidR="008A25C0" w:rsidRPr="00FF0C0B" w:rsidRDefault="00A701AC">
      <w:pPr>
        <w:kinsoku w:val="0"/>
        <w:wordWrap w:val="0"/>
        <w:overflowPunct w:val="0"/>
        <w:spacing w:line="360" w:lineRule="auto"/>
        <w:ind w:right="191" w:firstLine="419"/>
        <w:rPr>
          <w:rFonts w:ascii="宋体" w:eastAsia="宋体" w:hAnsi="宋体" w:cs="Times New Roman"/>
          <w:spacing w:val="-1"/>
          <w:szCs w:val="21"/>
        </w:rPr>
      </w:pPr>
      <w:r w:rsidRPr="00FF0C0B">
        <w:rPr>
          <w:rFonts w:ascii="宋体" w:eastAsia="宋体" w:hAnsi="宋体" w:cs="Times New Roman" w:hint="eastAsia"/>
          <w:spacing w:val="-1"/>
          <w:szCs w:val="21"/>
        </w:rPr>
        <w:t>3.5.1“投标人基本情况表”应附投标人营业执照和组织机构代码证的扫描件（按照“三证合一”或“五证合一”登记制度进行登记的，可仅提供营业执照扫描件）、投标人监理资质证书副本等材料的扫描件。</w:t>
      </w:r>
    </w:p>
    <w:p w14:paraId="71EFE5DC" w14:textId="77777777" w:rsidR="008A25C0" w:rsidRPr="00FF0C0B" w:rsidRDefault="00A701AC">
      <w:pPr>
        <w:kinsoku w:val="0"/>
        <w:wordWrap w:val="0"/>
        <w:overflowPunct w:val="0"/>
        <w:spacing w:line="360" w:lineRule="auto"/>
        <w:ind w:right="191" w:firstLine="419"/>
        <w:rPr>
          <w:rFonts w:ascii="宋体" w:eastAsia="宋体" w:hAnsi="宋体" w:cs="Times New Roman"/>
          <w:spacing w:val="-1"/>
          <w:szCs w:val="21"/>
        </w:rPr>
      </w:pPr>
      <w:r w:rsidRPr="00FF0C0B">
        <w:rPr>
          <w:rFonts w:ascii="宋体" w:eastAsia="宋体" w:hAnsi="宋体" w:cs="Times New Roman" w:hint="eastAsia"/>
          <w:spacing w:val="-1"/>
          <w:szCs w:val="21"/>
        </w:rPr>
        <w:t>3.5.2“近年完成的类似监理项目情况表”应附中标通知书和（或）合同协议书、委托人出具的证明文件；具体时间要求见投标人须知前附表，每张表格只填写一个项目，并标明序号。</w:t>
      </w:r>
    </w:p>
    <w:p w14:paraId="1B520FE0" w14:textId="77777777" w:rsidR="008A25C0" w:rsidRPr="00FF0C0B" w:rsidRDefault="00A701AC">
      <w:pPr>
        <w:kinsoku w:val="0"/>
        <w:wordWrap w:val="0"/>
        <w:overflowPunct w:val="0"/>
        <w:spacing w:line="360" w:lineRule="auto"/>
        <w:ind w:right="191" w:firstLine="419"/>
        <w:rPr>
          <w:rFonts w:ascii="宋体" w:eastAsia="宋体" w:hAnsi="宋体" w:cs="Times New Roman"/>
          <w:spacing w:val="-1"/>
          <w:szCs w:val="21"/>
        </w:rPr>
      </w:pPr>
      <w:r w:rsidRPr="00FF0C0B">
        <w:rPr>
          <w:rFonts w:ascii="宋体" w:eastAsia="宋体" w:hAnsi="宋体" w:cs="Times New Roman" w:hint="eastAsia"/>
          <w:spacing w:val="-1"/>
          <w:szCs w:val="21"/>
        </w:rPr>
        <w:t>3.5.3“拟委任的主要人员汇总表”应填报满足本章第1.4.1项规定的总监理工程师和其他主要人员的相关信息。“主要人员简历表”中总监理工程师应附身份证、学历证、职称证、注册监理工程师执业证书和社保缴费证明，管理过的项目业绩须附合同协议书（如有）；其他主要人员应附身份证、学历证、职称证、有关证书和社保缴费证明（如有）。（注：以上人员社保要求：具有离投标截止时间最近的至少1个月在本单位缴纳的社保证明文件，由招标人自行确定。）</w:t>
      </w:r>
    </w:p>
    <w:p w14:paraId="61069F02" w14:textId="77777777" w:rsidR="008A25C0" w:rsidRPr="00FF0C0B" w:rsidRDefault="00A701AC">
      <w:pPr>
        <w:kinsoku w:val="0"/>
        <w:wordWrap w:val="0"/>
        <w:overflowPunct w:val="0"/>
        <w:spacing w:line="360" w:lineRule="auto"/>
        <w:ind w:right="191" w:firstLine="419"/>
        <w:rPr>
          <w:rFonts w:ascii="宋体" w:eastAsia="宋体" w:hAnsi="宋体" w:cs="Times New Roman"/>
          <w:szCs w:val="21"/>
          <w:u w:val="single"/>
        </w:rPr>
      </w:pPr>
      <w:r w:rsidRPr="00FF0C0B">
        <w:rPr>
          <w:rFonts w:ascii="宋体" w:eastAsia="宋体" w:hAnsi="宋体" w:cs="Times New Roman" w:hint="eastAsia"/>
          <w:spacing w:val="-1"/>
          <w:szCs w:val="21"/>
        </w:rPr>
        <w:t>3.5.4投标人须知前附表规定接受联合体投标的，本章第3.5.1项至第3.5.3项规定的表格和资料应包括联合体各方相关情况。</w:t>
      </w:r>
    </w:p>
    <w:p w14:paraId="560EFE78"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104" w:name="bookmark45"/>
      <w:bookmarkEnd w:id="104"/>
      <w:r w:rsidRPr="00FF0C0B">
        <w:rPr>
          <w:rFonts w:ascii="宋体" w:eastAsia="宋体" w:hAnsi="宋体" w:cs="Times New Roman"/>
          <w:b/>
          <w:sz w:val="28"/>
          <w:szCs w:val="28"/>
        </w:rPr>
        <w:t>3.6</w:t>
      </w:r>
      <w:r w:rsidRPr="00FF0C0B">
        <w:rPr>
          <w:rFonts w:ascii="宋体" w:eastAsia="宋体" w:hAnsi="宋体" w:cs="Times New Roman" w:hint="eastAsia"/>
          <w:b/>
          <w:sz w:val="28"/>
          <w:szCs w:val="28"/>
        </w:rPr>
        <w:t>备选投标方案</w:t>
      </w:r>
    </w:p>
    <w:p w14:paraId="18452D45" w14:textId="77777777" w:rsidR="008A25C0" w:rsidRPr="00FF0C0B" w:rsidRDefault="00A701AC">
      <w:pPr>
        <w:kinsoku w:val="0"/>
        <w:wordWrap w:val="0"/>
        <w:overflowPunct w:val="0"/>
        <w:spacing w:line="360" w:lineRule="auto"/>
        <w:ind w:right="44" w:firstLine="419"/>
        <w:rPr>
          <w:rFonts w:ascii="宋体" w:eastAsia="宋体" w:hAnsi="宋体" w:cs="Times New Roman"/>
          <w:szCs w:val="21"/>
        </w:rPr>
      </w:pPr>
      <w:r w:rsidRPr="00FF0C0B">
        <w:rPr>
          <w:rFonts w:ascii="宋体" w:eastAsia="宋体" w:hAnsi="宋体" w:cs="Times New Roman"/>
          <w:szCs w:val="21"/>
        </w:rPr>
        <w:t>3.6.1</w:t>
      </w:r>
      <w:r w:rsidRPr="00FF0C0B">
        <w:rPr>
          <w:rFonts w:ascii="宋体" w:eastAsia="宋体" w:hAnsi="宋体" w:cs="Times New Roman" w:hint="eastAsia"/>
          <w:spacing w:val="-4"/>
          <w:szCs w:val="21"/>
        </w:rPr>
        <w:t>除投标人须知前附表规定允许外，投标人不得递交备选投标方案，否则其投标将被否</w:t>
      </w:r>
      <w:r w:rsidRPr="00FF0C0B">
        <w:rPr>
          <w:rFonts w:ascii="宋体" w:eastAsia="宋体" w:hAnsi="宋体" w:cs="Times New Roman" w:hint="eastAsia"/>
          <w:szCs w:val="21"/>
        </w:rPr>
        <w:t>决。</w:t>
      </w:r>
    </w:p>
    <w:p w14:paraId="30E66438" w14:textId="77777777" w:rsidR="008A25C0" w:rsidRPr="00FF0C0B" w:rsidRDefault="00A701AC">
      <w:pPr>
        <w:kinsoku w:val="0"/>
        <w:wordWrap w:val="0"/>
        <w:overflowPunct w:val="0"/>
        <w:spacing w:line="360" w:lineRule="auto"/>
        <w:ind w:right="109" w:firstLine="419"/>
        <w:rPr>
          <w:rFonts w:ascii="宋体" w:eastAsia="宋体" w:hAnsi="宋体" w:cs="Times New Roman"/>
          <w:szCs w:val="21"/>
        </w:rPr>
      </w:pPr>
      <w:r w:rsidRPr="00FF0C0B">
        <w:rPr>
          <w:rFonts w:ascii="宋体" w:eastAsia="宋体" w:hAnsi="宋体" w:cs="Times New Roman"/>
          <w:szCs w:val="21"/>
        </w:rPr>
        <w:t>3.6.2</w:t>
      </w:r>
      <w:r w:rsidRPr="00FF0C0B">
        <w:rPr>
          <w:rFonts w:ascii="宋体" w:eastAsia="宋体" w:hAnsi="宋体" w:cs="Times New Roman" w:hint="eastAsia"/>
          <w:szCs w:val="21"/>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119F7C02" w14:textId="77777777" w:rsidR="008A25C0" w:rsidRPr="00FF0C0B" w:rsidRDefault="00A701AC">
      <w:pPr>
        <w:kinsoku w:val="0"/>
        <w:wordWrap w:val="0"/>
        <w:overflowPunct w:val="0"/>
        <w:spacing w:line="360" w:lineRule="auto"/>
        <w:ind w:right="213" w:firstLine="419"/>
        <w:rPr>
          <w:rFonts w:ascii="宋体" w:eastAsia="宋体" w:hAnsi="宋体" w:cs="Times New Roman"/>
          <w:szCs w:val="21"/>
        </w:rPr>
      </w:pPr>
      <w:r w:rsidRPr="00FF0C0B">
        <w:rPr>
          <w:rFonts w:ascii="宋体" w:eastAsia="宋体" w:hAnsi="宋体" w:cs="Times New Roman"/>
          <w:szCs w:val="21"/>
        </w:rPr>
        <w:t>3.6.3</w:t>
      </w:r>
      <w:r w:rsidRPr="00FF0C0B">
        <w:rPr>
          <w:rFonts w:ascii="宋体" w:eastAsia="宋体" w:hAnsi="宋体" w:cs="Times New Roman" w:hint="eastAsia"/>
          <w:spacing w:val="-4"/>
          <w:szCs w:val="21"/>
        </w:rPr>
        <w:t>投标人提供两个或两个以上投标报价，或者在投标文件中提供一个报价，但同时提供</w:t>
      </w:r>
      <w:r w:rsidRPr="00FF0C0B">
        <w:rPr>
          <w:rFonts w:ascii="宋体" w:eastAsia="宋体" w:hAnsi="宋体" w:cs="Times New Roman" w:hint="eastAsia"/>
          <w:szCs w:val="21"/>
        </w:rPr>
        <w:t>两个或两个以上监理方案的，视为提供备选方案。</w:t>
      </w:r>
    </w:p>
    <w:p w14:paraId="2E650D07"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105" w:name="bookmark46"/>
      <w:bookmarkEnd w:id="105"/>
      <w:r w:rsidRPr="00FF0C0B">
        <w:rPr>
          <w:rFonts w:ascii="宋体" w:eastAsia="宋体" w:hAnsi="宋体" w:cs="Times New Roman"/>
          <w:b/>
          <w:sz w:val="28"/>
          <w:szCs w:val="28"/>
        </w:rPr>
        <w:t>3.7</w:t>
      </w:r>
      <w:r w:rsidRPr="00FF0C0B">
        <w:rPr>
          <w:rFonts w:ascii="宋体" w:eastAsia="宋体" w:hAnsi="宋体" w:cs="Times New Roman" w:hint="eastAsia"/>
          <w:b/>
          <w:sz w:val="28"/>
          <w:szCs w:val="28"/>
        </w:rPr>
        <w:t>投标文件的编制</w:t>
      </w:r>
    </w:p>
    <w:p w14:paraId="6FD2B805" w14:textId="77777777" w:rsidR="008A25C0" w:rsidRPr="00FF0C0B" w:rsidRDefault="00A701AC">
      <w:pPr>
        <w:kinsoku w:val="0"/>
        <w:wordWrap w:val="0"/>
        <w:overflowPunct w:val="0"/>
        <w:spacing w:line="360" w:lineRule="auto"/>
        <w:ind w:right="114" w:firstLine="419"/>
        <w:rPr>
          <w:rFonts w:ascii="宋体" w:eastAsia="宋体" w:hAnsi="宋体" w:cs="Times New Roman"/>
          <w:szCs w:val="21"/>
        </w:rPr>
      </w:pPr>
      <w:r w:rsidRPr="00FF0C0B">
        <w:rPr>
          <w:rFonts w:ascii="宋体" w:eastAsia="宋体" w:hAnsi="宋体" w:cs="Times New Roman" w:hint="eastAsia"/>
          <w:szCs w:val="21"/>
        </w:rPr>
        <w:t>3.7.1投标文件应按第六章“投标文件格式”进行编写，如有必要，可以增加附页，作为投标文件的组成部分。其中，投标函附录在满足招标文件实质性要求的基础上，可以提出比招标文件要求更有利于招标人的承诺。</w:t>
      </w:r>
    </w:p>
    <w:p w14:paraId="01EA82F8" w14:textId="77777777" w:rsidR="008A25C0" w:rsidRPr="00FF0C0B" w:rsidRDefault="00A701AC">
      <w:pPr>
        <w:kinsoku w:val="0"/>
        <w:wordWrap w:val="0"/>
        <w:overflowPunct w:val="0"/>
        <w:spacing w:line="360" w:lineRule="auto"/>
        <w:ind w:right="114" w:firstLine="419"/>
        <w:rPr>
          <w:rFonts w:ascii="宋体" w:eastAsia="宋体" w:hAnsi="宋体" w:cs="Times New Roman"/>
          <w:szCs w:val="21"/>
        </w:rPr>
      </w:pPr>
      <w:r w:rsidRPr="00FF0C0B">
        <w:rPr>
          <w:rFonts w:ascii="宋体" w:eastAsia="宋体" w:hAnsi="宋体" w:cs="Times New Roman" w:hint="eastAsia"/>
          <w:szCs w:val="21"/>
        </w:rPr>
        <w:t>3.7.2投标文件应当对招标文件有关监理服务期限、投标有效期、委托人要求、招标范围等实质性内容作出响应。</w:t>
      </w:r>
    </w:p>
    <w:p w14:paraId="1CAF0DFB" w14:textId="77777777" w:rsidR="008A25C0" w:rsidRPr="00FF0C0B" w:rsidRDefault="00A701AC">
      <w:pPr>
        <w:kinsoku w:val="0"/>
        <w:wordWrap w:val="0"/>
        <w:overflowPunct w:val="0"/>
        <w:spacing w:line="360" w:lineRule="auto"/>
        <w:ind w:right="114" w:firstLine="419"/>
        <w:rPr>
          <w:rFonts w:ascii="宋体" w:eastAsia="宋体" w:hAnsi="宋体" w:cs="Times New Roman"/>
          <w:szCs w:val="21"/>
        </w:rPr>
      </w:pPr>
      <w:r w:rsidRPr="00FF0C0B">
        <w:rPr>
          <w:rFonts w:ascii="宋体" w:eastAsia="宋体" w:hAnsi="宋体" w:cs="Times New Roman" w:hint="eastAsia"/>
          <w:szCs w:val="21"/>
        </w:rPr>
        <w:t>3.7.3投标文件全部采用电子文档，投标文件所附证书证件均为原件扫描件或电子证书，并采用单位数字证书，按招标文件要求在相应位置加盖电子印章。投标文件中需个人签字或盖章的，应加盖个人电子印章或在线下完成后扫描上传（可靠的电子签名与手写签名或者盖章具有同等的法律效力）。按照广州交易集团有限公司（广州公共资源交易中心）网站关于全流程电子化项目的相关指南进行操作。</w:t>
      </w:r>
    </w:p>
    <w:p w14:paraId="02B81E45" w14:textId="77777777" w:rsidR="008A25C0" w:rsidRPr="00FF0C0B" w:rsidRDefault="00A701AC">
      <w:pPr>
        <w:kinsoku w:val="0"/>
        <w:wordWrap w:val="0"/>
        <w:overflowPunct w:val="0"/>
        <w:spacing w:line="360" w:lineRule="auto"/>
        <w:ind w:right="114" w:firstLine="419"/>
        <w:rPr>
          <w:rFonts w:ascii="宋体" w:eastAsia="宋体" w:hAnsi="宋体" w:cs="Times New Roman"/>
          <w:szCs w:val="21"/>
        </w:rPr>
      </w:pPr>
      <w:r w:rsidRPr="00FF0C0B">
        <w:rPr>
          <w:rFonts w:ascii="宋体" w:eastAsia="宋体" w:hAnsi="宋体" w:cs="Times New Roman" w:hint="eastAsia"/>
          <w:szCs w:val="21"/>
        </w:rPr>
        <w:t>3.7.4联合体投标时，投标人封面及其他内容落款中的“投标人”应填写联合体各方的单位全称【格式为：（主）XXXX公司（成）XXXX公司】。除联合体共同投标协议需联合体各方按要求共同盖章签字，其余可由联合体主办方签字、盖章即可，由联合体主办方法人签字的电子投标文件需提供主办方法定代表人证明，若由联合体主办方法定代表人授权签字的电子投标文件需提供法定代表人证明及其授权委托书、授权委托人身份证扫描件。</w:t>
      </w:r>
    </w:p>
    <w:p w14:paraId="5E83BB19" w14:textId="77777777" w:rsidR="008A25C0" w:rsidRPr="00FF0C0B" w:rsidRDefault="00A701AC">
      <w:pPr>
        <w:kinsoku w:val="0"/>
        <w:wordWrap w:val="0"/>
        <w:overflowPunct w:val="0"/>
        <w:spacing w:line="360" w:lineRule="auto"/>
        <w:ind w:right="114" w:firstLine="419"/>
        <w:rPr>
          <w:rFonts w:ascii="宋体" w:eastAsia="宋体" w:hAnsi="宋体" w:cs="Times New Roman"/>
          <w:szCs w:val="21"/>
        </w:rPr>
      </w:pPr>
      <w:r w:rsidRPr="00FF0C0B">
        <w:rPr>
          <w:rFonts w:ascii="宋体" w:eastAsia="宋体" w:hAnsi="宋体" w:cs="Times New Roman" w:hint="eastAsia"/>
          <w:szCs w:val="21"/>
        </w:rPr>
        <w:t>3.7.5投标文件应按照广州交易集团有限公司（广州公共资源交易中心）网站关于全流程电子化项目的相关指南进行编制。如因不按上述编排要求编制而所引起系统无法检索、读取相关信息时，其后果将由投标人自行承担。</w:t>
      </w:r>
    </w:p>
    <w:p w14:paraId="7EAD87B1" w14:textId="77777777" w:rsidR="008A25C0" w:rsidRPr="00FF0C0B" w:rsidRDefault="00A701AC">
      <w:pPr>
        <w:keepNext/>
        <w:keepLines/>
        <w:wordWrap w:val="0"/>
        <w:spacing w:line="360" w:lineRule="auto"/>
        <w:outlineLvl w:val="2"/>
        <w:rPr>
          <w:rFonts w:ascii="宋体" w:eastAsia="宋体" w:hAnsi="宋体" w:cs="Times New Roman"/>
          <w:b/>
          <w:sz w:val="28"/>
          <w:szCs w:val="20"/>
        </w:rPr>
      </w:pPr>
      <w:bookmarkStart w:id="106" w:name="bookmark47"/>
      <w:bookmarkStart w:id="107" w:name="_Toc14873649"/>
      <w:bookmarkEnd w:id="106"/>
      <w:r w:rsidRPr="00FF0C0B">
        <w:rPr>
          <w:rFonts w:ascii="宋体" w:eastAsia="宋体" w:hAnsi="宋体" w:cs="Times New Roman"/>
          <w:b/>
          <w:sz w:val="28"/>
          <w:szCs w:val="20"/>
        </w:rPr>
        <w:t xml:space="preserve">4.  </w:t>
      </w:r>
      <w:r w:rsidRPr="00FF0C0B">
        <w:rPr>
          <w:rFonts w:ascii="宋体" w:eastAsia="宋体" w:hAnsi="宋体" w:cs="Times New Roman" w:hint="eastAsia"/>
          <w:b/>
          <w:sz w:val="28"/>
          <w:szCs w:val="20"/>
        </w:rPr>
        <w:t>投标</w:t>
      </w:r>
      <w:bookmarkEnd w:id="107"/>
    </w:p>
    <w:p w14:paraId="623B9ACB"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108" w:name="bookmark48"/>
      <w:bookmarkEnd w:id="108"/>
      <w:r w:rsidRPr="00FF0C0B">
        <w:rPr>
          <w:rFonts w:ascii="宋体" w:eastAsia="宋体" w:hAnsi="宋体" w:cs="Times New Roman"/>
          <w:b/>
          <w:sz w:val="28"/>
          <w:szCs w:val="28"/>
        </w:rPr>
        <w:t>4.1</w:t>
      </w:r>
      <w:r w:rsidRPr="00FF0C0B">
        <w:rPr>
          <w:rFonts w:ascii="宋体" w:eastAsia="宋体" w:hAnsi="宋体" w:cs="Times New Roman" w:hint="eastAsia"/>
          <w:b/>
          <w:sz w:val="28"/>
          <w:szCs w:val="28"/>
        </w:rPr>
        <w:t>投标文件的密封和标记</w:t>
      </w:r>
    </w:p>
    <w:p w14:paraId="5EBFD43D" w14:textId="77777777" w:rsidR="008A25C0" w:rsidRPr="00FF0C0B" w:rsidRDefault="00A701AC">
      <w:pPr>
        <w:kinsoku w:val="0"/>
        <w:wordWrap w:val="0"/>
        <w:overflowPunct w:val="0"/>
        <w:spacing w:line="360" w:lineRule="auto"/>
        <w:ind w:firstLine="419"/>
        <w:rPr>
          <w:rFonts w:ascii="宋体" w:eastAsia="宋体" w:hAnsi="宋体" w:cs="Times New Roman"/>
          <w:szCs w:val="21"/>
        </w:rPr>
      </w:pPr>
      <w:r w:rsidRPr="00FF0C0B">
        <w:rPr>
          <w:rFonts w:ascii="宋体" w:eastAsia="宋体" w:hAnsi="宋体" w:cs="Times New Roman" w:hint="eastAsia"/>
          <w:szCs w:val="21"/>
        </w:rPr>
        <w:t>4.1.1投标人应当按照招标文件和电子招标投标交易平台的要求加密投标文件（不含备用光盘），具体要求见投标人须知前附表。</w:t>
      </w:r>
    </w:p>
    <w:p w14:paraId="003E1B41" w14:textId="77777777" w:rsidR="008A25C0" w:rsidRPr="00FF0C0B" w:rsidRDefault="00A701AC">
      <w:pPr>
        <w:kinsoku w:val="0"/>
        <w:wordWrap w:val="0"/>
        <w:overflowPunct w:val="0"/>
        <w:spacing w:line="360" w:lineRule="auto"/>
        <w:ind w:firstLine="419"/>
        <w:rPr>
          <w:rFonts w:ascii="宋体" w:eastAsia="宋体" w:hAnsi="宋体" w:cs="Times New Roman"/>
          <w:szCs w:val="21"/>
        </w:rPr>
      </w:pPr>
      <w:r w:rsidRPr="00FF0C0B">
        <w:rPr>
          <w:rFonts w:ascii="宋体" w:eastAsia="宋体" w:hAnsi="宋体" w:cs="Times New Roman" w:hint="eastAsia"/>
          <w:szCs w:val="21"/>
        </w:rPr>
        <w:t>4.1.2（如有）投标文件备用光盘封套上应写明的内容见投标人须知前附表。</w:t>
      </w:r>
    </w:p>
    <w:p w14:paraId="0C55A20D" w14:textId="77777777" w:rsidR="008A25C0" w:rsidRPr="00FF0C0B" w:rsidRDefault="00A701AC">
      <w:pPr>
        <w:kinsoku w:val="0"/>
        <w:wordWrap w:val="0"/>
        <w:overflowPunct w:val="0"/>
        <w:spacing w:line="360" w:lineRule="auto"/>
        <w:ind w:firstLine="419"/>
        <w:rPr>
          <w:rFonts w:ascii="宋体" w:eastAsia="宋体" w:hAnsi="宋体" w:cs="Times New Roman"/>
          <w:szCs w:val="21"/>
        </w:rPr>
      </w:pPr>
      <w:r w:rsidRPr="00FF0C0B">
        <w:rPr>
          <w:rFonts w:ascii="宋体" w:eastAsia="宋体" w:hAnsi="宋体" w:cs="Times New Roman" w:hint="eastAsia"/>
          <w:szCs w:val="21"/>
        </w:rPr>
        <w:t>4.1.3未按本章第4.1.1项要求加密的投标文件，招标人将授权广州交易集团有限公司（广州公共资源交易中心）网站交易平台予以拒收。</w:t>
      </w:r>
    </w:p>
    <w:p w14:paraId="4C368511" w14:textId="77777777" w:rsidR="008A25C0" w:rsidRPr="00FF0C0B" w:rsidRDefault="00A701AC">
      <w:pPr>
        <w:keepNext/>
        <w:keepLines/>
        <w:wordWrap w:val="0"/>
        <w:spacing w:line="360" w:lineRule="auto"/>
        <w:outlineLvl w:val="3"/>
        <w:rPr>
          <w:rFonts w:ascii="宋体" w:eastAsia="宋体" w:hAnsi="宋体" w:cs="Times New Roman"/>
          <w:b/>
          <w:sz w:val="28"/>
          <w:szCs w:val="28"/>
        </w:rPr>
      </w:pPr>
      <w:r w:rsidRPr="00FF0C0B">
        <w:rPr>
          <w:rFonts w:ascii="宋体" w:eastAsia="宋体" w:hAnsi="宋体" w:cs="Times New Roman"/>
          <w:b/>
          <w:sz w:val="28"/>
          <w:szCs w:val="28"/>
        </w:rPr>
        <w:t>4.2</w:t>
      </w:r>
      <w:r w:rsidRPr="00FF0C0B">
        <w:rPr>
          <w:rFonts w:ascii="宋体" w:eastAsia="宋体" w:hAnsi="宋体" w:cs="Times New Roman" w:hint="eastAsia"/>
          <w:b/>
          <w:sz w:val="28"/>
          <w:szCs w:val="28"/>
        </w:rPr>
        <w:t>投标文件的递交</w:t>
      </w:r>
    </w:p>
    <w:p w14:paraId="00514B8A" w14:textId="77777777" w:rsidR="008A25C0" w:rsidRPr="00FF0C0B" w:rsidRDefault="00A701AC">
      <w:pPr>
        <w:kinsoku w:val="0"/>
        <w:wordWrap w:val="0"/>
        <w:overflowPunct w:val="0"/>
        <w:spacing w:line="360" w:lineRule="auto"/>
        <w:ind w:rightChars="54" w:right="113" w:firstLineChars="202" w:firstLine="424"/>
        <w:rPr>
          <w:rFonts w:ascii="宋体" w:eastAsia="宋体" w:hAnsi="宋体" w:cs="Times New Roman"/>
          <w:szCs w:val="21"/>
        </w:rPr>
      </w:pPr>
      <w:r w:rsidRPr="00FF0C0B">
        <w:rPr>
          <w:rFonts w:ascii="宋体" w:eastAsia="宋体" w:hAnsi="宋体" w:cs="Times New Roman" w:hint="eastAsia"/>
          <w:szCs w:val="21"/>
        </w:rPr>
        <w:t>4.2.1投标人应在投标人须知前附表规定的投标截止时间前通过广州交易集团有限公司（广州公共资源交易中心）网站交易平台递交电子投标文件。</w:t>
      </w:r>
    </w:p>
    <w:p w14:paraId="49CB9059" w14:textId="77777777" w:rsidR="008A25C0" w:rsidRPr="00FF0C0B" w:rsidRDefault="00A701AC">
      <w:pPr>
        <w:kinsoku w:val="0"/>
        <w:wordWrap w:val="0"/>
        <w:overflowPunct w:val="0"/>
        <w:spacing w:line="360" w:lineRule="auto"/>
        <w:ind w:rightChars="54" w:right="113" w:firstLineChars="202" w:firstLine="424"/>
        <w:rPr>
          <w:rFonts w:ascii="宋体" w:eastAsia="宋体" w:hAnsi="宋体" w:cs="Times New Roman"/>
          <w:szCs w:val="21"/>
        </w:rPr>
      </w:pPr>
      <w:r w:rsidRPr="00FF0C0B">
        <w:rPr>
          <w:rFonts w:ascii="宋体" w:eastAsia="宋体" w:hAnsi="宋体" w:cs="Times New Roman" w:hint="eastAsia"/>
          <w:szCs w:val="21"/>
        </w:rPr>
        <w:t>4.2.2投标人完成电子投标文件上传后，广州交易集团有限公司（广州公共资源交易中心）网站交易平台即时向投标人发出递交回执通知。递交时间以递交回执通知载明的传输完成时间为准。</w:t>
      </w:r>
    </w:p>
    <w:p w14:paraId="216D8E69" w14:textId="77777777" w:rsidR="008A25C0" w:rsidRPr="00FF0C0B" w:rsidRDefault="00A701AC">
      <w:pPr>
        <w:kinsoku w:val="0"/>
        <w:wordWrap w:val="0"/>
        <w:overflowPunct w:val="0"/>
        <w:spacing w:line="360" w:lineRule="auto"/>
        <w:ind w:rightChars="54" w:right="113" w:firstLineChars="202" w:firstLine="424"/>
        <w:rPr>
          <w:rFonts w:ascii="宋体" w:eastAsia="宋体" w:hAnsi="宋体" w:cs="Times New Roman"/>
          <w:szCs w:val="21"/>
        </w:rPr>
      </w:pPr>
      <w:r w:rsidRPr="00FF0C0B">
        <w:rPr>
          <w:rFonts w:ascii="宋体" w:eastAsia="宋体" w:hAnsi="宋体" w:cs="Times New Roman" w:hint="eastAsia"/>
          <w:szCs w:val="21"/>
        </w:rPr>
        <w:t>4.2.3逾期送达的电子投标文件，广州交易集团有限公司（广州公共资源交易中心）网站交易平台将予以拒收。</w:t>
      </w:r>
    </w:p>
    <w:p w14:paraId="46CDC55B" w14:textId="77777777" w:rsidR="008A25C0" w:rsidRPr="00FF0C0B" w:rsidRDefault="00A701AC">
      <w:pPr>
        <w:kinsoku w:val="0"/>
        <w:wordWrap w:val="0"/>
        <w:overflowPunct w:val="0"/>
        <w:spacing w:line="360" w:lineRule="auto"/>
        <w:ind w:rightChars="54" w:right="113" w:firstLineChars="202" w:firstLine="424"/>
        <w:rPr>
          <w:rFonts w:ascii="宋体" w:eastAsia="宋体" w:hAnsi="宋体" w:cs="Times New Roman"/>
          <w:szCs w:val="21"/>
        </w:rPr>
      </w:pPr>
      <w:r w:rsidRPr="00FF0C0B">
        <w:rPr>
          <w:rFonts w:ascii="宋体" w:eastAsia="宋体" w:hAnsi="宋体" w:cs="Times New Roman" w:hint="eastAsia"/>
          <w:szCs w:val="21"/>
        </w:rPr>
        <w:t>4.2.4投标截止前，招标人拒绝接收符合条件的投标文件，投标人可向招标监督机构投诉。</w:t>
      </w:r>
    </w:p>
    <w:p w14:paraId="5F19207A"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109" w:name="bookmark50"/>
      <w:bookmarkEnd w:id="109"/>
      <w:r w:rsidRPr="00FF0C0B">
        <w:rPr>
          <w:rFonts w:ascii="宋体" w:eastAsia="宋体" w:hAnsi="宋体" w:cs="Times New Roman"/>
          <w:b/>
          <w:sz w:val="28"/>
          <w:szCs w:val="28"/>
        </w:rPr>
        <w:t>4.3</w:t>
      </w:r>
      <w:r w:rsidRPr="00FF0C0B">
        <w:rPr>
          <w:rFonts w:ascii="宋体" w:eastAsia="宋体" w:hAnsi="宋体" w:cs="Times New Roman" w:hint="eastAsia"/>
          <w:b/>
          <w:sz w:val="28"/>
          <w:szCs w:val="28"/>
        </w:rPr>
        <w:t>投标文件的修改与撤回</w:t>
      </w:r>
    </w:p>
    <w:p w14:paraId="18FCB512" w14:textId="77777777" w:rsidR="008A25C0" w:rsidRPr="00FF0C0B" w:rsidRDefault="00A701AC">
      <w:pPr>
        <w:kinsoku w:val="0"/>
        <w:wordWrap w:val="0"/>
        <w:overflowPunct w:val="0"/>
        <w:spacing w:line="360" w:lineRule="auto"/>
        <w:ind w:right="109" w:firstLine="419"/>
        <w:rPr>
          <w:rFonts w:ascii="宋体" w:eastAsia="宋体" w:hAnsi="宋体" w:cs="Times New Roman"/>
          <w:szCs w:val="21"/>
        </w:rPr>
      </w:pPr>
      <w:r w:rsidRPr="00FF0C0B">
        <w:rPr>
          <w:rFonts w:ascii="宋体" w:eastAsia="宋体" w:hAnsi="宋体" w:cs="Times New Roman" w:hint="eastAsia"/>
          <w:szCs w:val="21"/>
        </w:rPr>
        <w:t>4.3.1在规定的投标截止时间前，投标人可以修改或撤回已递交的投标文件，但应以书面形式通知招标人。</w:t>
      </w:r>
    </w:p>
    <w:p w14:paraId="31BB2944" w14:textId="77777777" w:rsidR="008A25C0" w:rsidRPr="00FF0C0B" w:rsidRDefault="00A701AC">
      <w:pPr>
        <w:kinsoku w:val="0"/>
        <w:wordWrap w:val="0"/>
        <w:overflowPunct w:val="0"/>
        <w:spacing w:line="360" w:lineRule="auto"/>
        <w:ind w:right="109" w:firstLine="419"/>
        <w:rPr>
          <w:rFonts w:ascii="宋体" w:eastAsia="宋体" w:hAnsi="宋体" w:cs="Times New Roman"/>
          <w:szCs w:val="21"/>
        </w:rPr>
      </w:pPr>
      <w:r w:rsidRPr="00FF0C0B">
        <w:rPr>
          <w:rFonts w:ascii="宋体" w:eastAsia="宋体" w:hAnsi="宋体" w:cs="Times New Roman" w:hint="eastAsia"/>
          <w:szCs w:val="21"/>
        </w:rPr>
        <w:t>4.3.2投标人修改或撤回已递交投标文件，需在交易平台发出修改或撤回通知，并按要求加盖电子印章。电子招标投标交易平台收到通知后，即时向投标人发出确认回执通知。</w:t>
      </w:r>
    </w:p>
    <w:p w14:paraId="742AD23E" w14:textId="77777777" w:rsidR="008A25C0" w:rsidRPr="00FF0C0B" w:rsidRDefault="00A701AC">
      <w:pPr>
        <w:kinsoku w:val="0"/>
        <w:wordWrap w:val="0"/>
        <w:overflowPunct w:val="0"/>
        <w:spacing w:line="360" w:lineRule="auto"/>
        <w:ind w:right="109" w:firstLine="419"/>
        <w:rPr>
          <w:rFonts w:ascii="宋体" w:eastAsia="宋体" w:hAnsi="宋体" w:cs="Times New Roman"/>
          <w:szCs w:val="21"/>
        </w:rPr>
      </w:pPr>
      <w:r w:rsidRPr="00FF0C0B">
        <w:rPr>
          <w:rFonts w:ascii="宋体" w:eastAsia="宋体" w:hAnsi="宋体" w:cs="Times New Roman" w:hint="eastAsia"/>
          <w:szCs w:val="21"/>
        </w:rPr>
        <w:t>4.3.3修改后再次递交的，按第4.2项的规定执行。</w:t>
      </w:r>
    </w:p>
    <w:p w14:paraId="29D08BBC" w14:textId="77777777" w:rsidR="008A25C0" w:rsidRPr="00FF0C0B" w:rsidRDefault="00A701AC">
      <w:pPr>
        <w:kinsoku w:val="0"/>
        <w:wordWrap w:val="0"/>
        <w:overflowPunct w:val="0"/>
        <w:spacing w:line="360" w:lineRule="auto"/>
        <w:ind w:right="109" w:firstLine="419"/>
        <w:rPr>
          <w:rFonts w:ascii="宋体" w:eastAsia="宋体" w:hAnsi="宋体" w:cs="Times New Roman"/>
          <w:szCs w:val="21"/>
        </w:rPr>
      </w:pPr>
      <w:r w:rsidRPr="00FF0C0B">
        <w:rPr>
          <w:rFonts w:ascii="宋体" w:eastAsia="宋体" w:hAnsi="宋体" w:cs="Times New Roman" w:hint="eastAsia"/>
          <w:szCs w:val="21"/>
        </w:rPr>
        <w:t>4.3.4在投标截止时间之后，投标人不得补充、修改和更换投标文件。</w:t>
      </w:r>
    </w:p>
    <w:p w14:paraId="49278BBB" w14:textId="77777777" w:rsidR="008A25C0" w:rsidRPr="00FF0C0B" w:rsidRDefault="00A701AC">
      <w:pPr>
        <w:kinsoku w:val="0"/>
        <w:wordWrap w:val="0"/>
        <w:overflowPunct w:val="0"/>
        <w:spacing w:line="360" w:lineRule="auto"/>
        <w:ind w:right="109" w:firstLine="419"/>
        <w:rPr>
          <w:rFonts w:ascii="宋体" w:eastAsia="宋体" w:hAnsi="宋体" w:cs="Times New Roman"/>
          <w:szCs w:val="21"/>
        </w:rPr>
      </w:pPr>
      <w:r w:rsidRPr="00FF0C0B">
        <w:rPr>
          <w:rFonts w:ascii="宋体" w:eastAsia="宋体" w:hAnsi="宋体" w:cs="Times New Roman" w:hint="eastAsia"/>
          <w:szCs w:val="21"/>
        </w:rPr>
        <w:t>4.3.5投标人撤回投标文件的，招标人自收到投标人书面撤回通知之日起5日内退还已收取的投标保证金。</w:t>
      </w:r>
    </w:p>
    <w:p w14:paraId="0D286A04" w14:textId="77777777" w:rsidR="008A25C0" w:rsidRPr="00FF0C0B" w:rsidRDefault="00A701AC">
      <w:pPr>
        <w:keepNext/>
        <w:keepLines/>
        <w:wordWrap w:val="0"/>
        <w:spacing w:line="360" w:lineRule="auto"/>
        <w:outlineLvl w:val="2"/>
        <w:rPr>
          <w:rFonts w:ascii="宋体" w:eastAsia="宋体" w:hAnsi="宋体" w:cs="Times New Roman"/>
          <w:b/>
          <w:sz w:val="28"/>
          <w:szCs w:val="20"/>
        </w:rPr>
      </w:pPr>
      <w:bookmarkStart w:id="110" w:name="bookmark51"/>
      <w:bookmarkStart w:id="111" w:name="_Toc14873650"/>
      <w:bookmarkEnd w:id="110"/>
      <w:r w:rsidRPr="00FF0C0B">
        <w:rPr>
          <w:rFonts w:ascii="宋体" w:eastAsia="宋体" w:hAnsi="宋体" w:cs="Times New Roman"/>
          <w:b/>
          <w:sz w:val="28"/>
          <w:szCs w:val="20"/>
        </w:rPr>
        <w:t xml:space="preserve">5.  </w:t>
      </w:r>
      <w:r w:rsidRPr="00FF0C0B">
        <w:rPr>
          <w:rFonts w:ascii="宋体" w:eastAsia="宋体" w:hAnsi="宋体" w:cs="Times New Roman" w:hint="eastAsia"/>
          <w:b/>
          <w:sz w:val="28"/>
          <w:szCs w:val="20"/>
        </w:rPr>
        <w:t>开标</w:t>
      </w:r>
      <w:bookmarkEnd w:id="111"/>
    </w:p>
    <w:p w14:paraId="75EAC3E1"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112" w:name="bookmark53"/>
      <w:bookmarkStart w:id="113" w:name="bookmark52"/>
      <w:bookmarkEnd w:id="112"/>
      <w:bookmarkEnd w:id="113"/>
      <w:r w:rsidRPr="00FF0C0B">
        <w:rPr>
          <w:rFonts w:ascii="宋体" w:eastAsia="宋体" w:hAnsi="宋体" w:cs="Times New Roman"/>
          <w:b/>
          <w:sz w:val="28"/>
          <w:szCs w:val="28"/>
        </w:rPr>
        <w:t>5.1</w:t>
      </w:r>
      <w:r w:rsidRPr="00FF0C0B">
        <w:rPr>
          <w:rFonts w:ascii="宋体" w:eastAsia="宋体" w:hAnsi="宋体" w:cs="Times New Roman" w:hint="eastAsia"/>
          <w:b/>
          <w:sz w:val="28"/>
          <w:szCs w:val="28"/>
        </w:rPr>
        <w:t>开标时间和地点</w:t>
      </w:r>
    </w:p>
    <w:p w14:paraId="530BEC05" w14:textId="77777777" w:rsidR="008A25C0" w:rsidRPr="00FF0C0B" w:rsidRDefault="00A701AC">
      <w:pPr>
        <w:kinsoku w:val="0"/>
        <w:wordWrap w:val="0"/>
        <w:overflowPunct w:val="0"/>
        <w:spacing w:line="360" w:lineRule="auto"/>
        <w:ind w:right="109" w:firstLine="419"/>
        <w:rPr>
          <w:rFonts w:ascii="宋体" w:eastAsia="宋体" w:hAnsi="宋体" w:cs="Times New Roman"/>
          <w:szCs w:val="21"/>
        </w:rPr>
      </w:pPr>
      <w:r w:rsidRPr="00FF0C0B">
        <w:rPr>
          <w:rFonts w:ascii="宋体" w:eastAsia="宋体" w:hAnsi="宋体" w:cs="Times New Roman" w:hint="eastAsia"/>
          <w:szCs w:val="21"/>
        </w:rPr>
        <w:t>5.1.1招标人按投标须知前附表规定的时间和地点公开开标。截标后，开标开始时间因故推迟的，相关评标信息仍以原定的开标开始时间的信息为准。</w:t>
      </w:r>
    </w:p>
    <w:p w14:paraId="4A6989B2" w14:textId="77777777" w:rsidR="008A25C0" w:rsidRPr="00FF0C0B" w:rsidRDefault="00A701AC">
      <w:pPr>
        <w:kinsoku w:val="0"/>
        <w:wordWrap w:val="0"/>
        <w:overflowPunct w:val="0"/>
        <w:spacing w:line="360" w:lineRule="auto"/>
        <w:ind w:right="109" w:firstLine="419"/>
        <w:rPr>
          <w:rFonts w:ascii="宋体" w:eastAsia="宋体" w:hAnsi="宋体" w:cs="Times New Roman"/>
          <w:szCs w:val="21"/>
        </w:rPr>
      </w:pPr>
      <w:r w:rsidRPr="00FF0C0B">
        <w:rPr>
          <w:rFonts w:ascii="宋体" w:eastAsia="宋体" w:hAnsi="宋体" w:cs="Times New Roman" w:hint="eastAsia"/>
          <w:szCs w:val="21"/>
        </w:rPr>
        <w:t>5.1.2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4DD44E5A" w14:textId="77777777" w:rsidR="008A25C0" w:rsidRPr="00FF0C0B" w:rsidRDefault="00A701AC">
      <w:pPr>
        <w:keepNext/>
        <w:keepLines/>
        <w:wordWrap w:val="0"/>
        <w:spacing w:line="360" w:lineRule="auto"/>
        <w:outlineLvl w:val="3"/>
        <w:rPr>
          <w:rFonts w:ascii="宋体" w:eastAsia="宋体" w:hAnsi="宋体" w:cs="Times New Roman"/>
          <w:b/>
          <w:sz w:val="28"/>
          <w:szCs w:val="28"/>
        </w:rPr>
      </w:pPr>
      <w:r w:rsidRPr="00FF0C0B">
        <w:rPr>
          <w:rFonts w:ascii="宋体" w:eastAsia="宋体" w:hAnsi="宋体" w:cs="Times New Roman"/>
          <w:b/>
          <w:sz w:val="28"/>
          <w:szCs w:val="28"/>
        </w:rPr>
        <w:t>5.2</w:t>
      </w:r>
      <w:r w:rsidRPr="00FF0C0B">
        <w:rPr>
          <w:rFonts w:ascii="宋体" w:eastAsia="宋体" w:hAnsi="宋体" w:cs="Times New Roman" w:hint="eastAsia"/>
          <w:b/>
          <w:sz w:val="28"/>
          <w:szCs w:val="28"/>
        </w:rPr>
        <w:t>开标程序</w:t>
      </w:r>
    </w:p>
    <w:p w14:paraId="2A6A743F" w14:textId="77777777" w:rsidR="008A25C0" w:rsidRPr="00FF0C0B" w:rsidRDefault="00A701AC">
      <w:pPr>
        <w:kinsoku w:val="0"/>
        <w:wordWrap w:val="0"/>
        <w:overflowPunct w:val="0"/>
        <w:spacing w:line="360" w:lineRule="auto"/>
        <w:ind w:right="113" w:firstLineChars="202" w:firstLine="424"/>
        <w:rPr>
          <w:rFonts w:ascii="宋体" w:eastAsia="宋体" w:hAnsi="宋体" w:cs="Times New Roman"/>
          <w:szCs w:val="21"/>
        </w:rPr>
      </w:pPr>
      <w:r w:rsidRPr="00FF0C0B">
        <w:rPr>
          <w:rFonts w:ascii="宋体" w:eastAsia="宋体" w:hAnsi="宋体" w:cs="Times New Roman" w:hint="eastAsia"/>
          <w:szCs w:val="21"/>
        </w:rPr>
        <w:t>5.2.1在投标截止时间后</w:t>
      </w:r>
      <w:r w:rsidRPr="00FF0C0B">
        <w:rPr>
          <w:rFonts w:ascii="宋体" w:eastAsia="宋体" w:hAnsi="宋体" w:cs="Times New Roman" w:hint="eastAsia"/>
          <w:b/>
          <w:bCs/>
          <w:szCs w:val="21"/>
        </w:rPr>
        <w:t>1</w:t>
      </w:r>
      <w:r w:rsidRPr="00FF0C0B">
        <w:rPr>
          <w:rFonts w:ascii="宋体" w:eastAsia="宋体" w:hAnsi="宋体" w:cs="Times New Roman" w:hint="eastAsia"/>
          <w:szCs w:val="21"/>
        </w:rPr>
        <w:t>小时内，投标人通过递交投标文件的交易平台对已递交的电子投标文件进行解密。投标人完成解密后，再由招标人进行解密。解密完成后，公布招标项目名称、投标人名称、投标保证金的递交情况、投标报价、项目负责人及其他内容。未在规定时间内解密的投标文件不参与开标、评标。</w:t>
      </w:r>
    </w:p>
    <w:p w14:paraId="50FA589F" w14:textId="77777777" w:rsidR="008A25C0" w:rsidRPr="00FF0C0B" w:rsidRDefault="00A701AC">
      <w:pPr>
        <w:kinsoku w:val="0"/>
        <w:wordWrap w:val="0"/>
        <w:overflowPunct w:val="0"/>
        <w:spacing w:line="360" w:lineRule="auto"/>
        <w:ind w:right="113" w:firstLineChars="202" w:firstLine="424"/>
        <w:rPr>
          <w:rFonts w:ascii="宋体" w:eastAsia="宋体" w:hAnsi="宋体" w:cs="Times New Roman"/>
          <w:szCs w:val="21"/>
        </w:rPr>
      </w:pPr>
      <w:r w:rsidRPr="00FF0C0B">
        <w:rPr>
          <w:rFonts w:ascii="宋体" w:eastAsia="宋体" w:hAnsi="宋体" w:cs="Times New Roman" w:hint="eastAsia"/>
          <w:szCs w:val="21"/>
        </w:rPr>
        <w:t>5.2.2按开标记录表规定的内容进行唱标。</w:t>
      </w:r>
    </w:p>
    <w:p w14:paraId="2F26AD65" w14:textId="77777777" w:rsidR="008A25C0" w:rsidRPr="00FF0C0B" w:rsidRDefault="00A701AC">
      <w:pPr>
        <w:kinsoku w:val="0"/>
        <w:wordWrap w:val="0"/>
        <w:overflowPunct w:val="0"/>
        <w:spacing w:line="360" w:lineRule="auto"/>
        <w:ind w:right="113" w:firstLineChars="202" w:firstLine="424"/>
        <w:rPr>
          <w:rFonts w:ascii="宋体" w:eastAsia="宋体" w:hAnsi="宋体" w:cs="Times New Roman"/>
          <w:szCs w:val="21"/>
        </w:rPr>
      </w:pPr>
      <w:r w:rsidRPr="00FF0C0B">
        <w:rPr>
          <w:rFonts w:ascii="宋体" w:eastAsia="宋体" w:hAnsi="宋体" w:cs="Times New Roman" w:hint="eastAsia"/>
          <w:szCs w:val="21"/>
        </w:rPr>
        <w:t>5.2.3投标人代表、招标人代表等有关人员在开标记录上签字确认；若有关人员不签字的，不影响开标程序。</w:t>
      </w:r>
    </w:p>
    <w:p w14:paraId="79D6C92A" w14:textId="77777777" w:rsidR="008A25C0" w:rsidRPr="00FF0C0B" w:rsidRDefault="00A701AC">
      <w:pPr>
        <w:kinsoku w:val="0"/>
        <w:wordWrap w:val="0"/>
        <w:overflowPunct w:val="0"/>
        <w:spacing w:line="360" w:lineRule="auto"/>
        <w:ind w:right="113" w:firstLineChars="202" w:firstLine="424"/>
        <w:rPr>
          <w:rFonts w:ascii="宋体" w:eastAsia="宋体" w:hAnsi="宋体" w:cs="Times New Roman"/>
          <w:szCs w:val="21"/>
        </w:rPr>
      </w:pPr>
      <w:r w:rsidRPr="00FF0C0B">
        <w:rPr>
          <w:rFonts w:ascii="宋体" w:eastAsia="宋体" w:hAnsi="宋体" w:cs="Times New Roman" w:hint="eastAsia"/>
          <w:szCs w:val="21"/>
        </w:rPr>
        <w:t>5.2.4开标结束。</w:t>
      </w:r>
    </w:p>
    <w:p w14:paraId="3FF0496B" w14:textId="77777777" w:rsidR="008A25C0" w:rsidRPr="00FF0C0B" w:rsidRDefault="00A701AC">
      <w:pPr>
        <w:kinsoku w:val="0"/>
        <w:wordWrap w:val="0"/>
        <w:overflowPunct w:val="0"/>
        <w:spacing w:line="360" w:lineRule="auto"/>
        <w:ind w:right="113" w:firstLineChars="202" w:firstLine="424"/>
        <w:rPr>
          <w:rFonts w:ascii="宋体" w:eastAsia="宋体" w:hAnsi="宋体" w:cs="Times New Roman"/>
          <w:szCs w:val="21"/>
        </w:rPr>
      </w:pPr>
      <w:r w:rsidRPr="00FF0C0B">
        <w:rPr>
          <w:rFonts w:ascii="宋体" w:eastAsia="宋体" w:hAnsi="宋体" w:cs="Times New Roman" w:hint="eastAsia"/>
          <w:szCs w:val="21"/>
        </w:rPr>
        <w:t>5.2.5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00328514" w14:textId="77777777" w:rsidR="008A25C0" w:rsidRPr="00FF0C0B" w:rsidRDefault="00A701AC">
      <w:pPr>
        <w:kinsoku w:val="0"/>
        <w:wordWrap w:val="0"/>
        <w:overflowPunct w:val="0"/>
        <w:spacing w:line="360" w:lineRule="auto"/>
        <w:ind w:right="113" w:firstLineChars="202" w:firstLine="424"/>
        <w:rPr>
          <w:rFonts w:ascii="宋体" w:eastAsia="宋体" w:hAnsi="宋体" w:cs="Times New Roman"/>
          <w:szCs w:val="21"/>
        </w:rPr>
      </w:pPr>
      <w:r w:rsidRPr="00FF0C0B">
        <w:rPr>
          <w:rFonts w:ascii="宋体" w:eastAsia="宋体" w:hAnsi="宋体" w:cs="Times New Roman" w:hint="eastAsia"/>
          <w:szCs w:val="21"/>
        </w:rPr>
        <w:t>5.2.6开标时，两个（含两个）以上的投标人加密打包投标文件的硬件特征码（含MAC地址、硬盘序列号、CPU名称、主板等）一致的，由评标委员会否决其投标。</w:t>
      </w:r>
    </w:p>
    <w:p w14:paraId="2D27FC1A"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114" w:name="bookmark55"/>
      <w:bookmarkEnd w:id="114"/>
      <w:r w:rsidRPr="00FF0C0B">
        <w:rPr>
          <w:rFonts w:ascii="宋体" w:eastAsia="宋体" w:hAnsi="宋体" w:cs="Times New Roman"/>
          <w:b/>
          <w:sz w:val="28"/>
          <w:szCs w:val="28"/>
        </w:rPr>
        <w:t>5.3</w:t>
      </w:r>
      <w:r w:rsidRPr="00FF0C0B">
        <w:rPr>
          <w:rFonts w:ascii="宋体" w:eastAsia="宋体" w:hAnsi="宋体" w:cs="Times New Roman" w:hint="eastAsia"/>
          <w:b/>
          <w:sz w:val="28"/>
          <w:szCs w:val="28"/>
        </w:rPr>
        <w:t>开标异议</w:t>
      </w:r>
    </w:p>
    <w:p w14:paraId="33579356" w14:textId="77777777" w:rsidR="008A25C0" w:rsidRPr="00FF0C0B" w:rsidRDefault="00A701AC">
      <w:pPr>
        <w:wordWrap w:val="0"/>
        <w:spacing w:line="360" w:lineRule="auto"/>
        <w:ind w:right="-20" w:firstLineChars="200" w:firstLine="420"/>
        <w:jc w:val="left"/>
        <w:rPr>
          <w:rFonts w:ascii="宋体" w:eastAsia="宋体" w:hAnsi="宋体" w:cs="Times New Roman"/>
          <w:szCs w:val="21"/>
        </w:rPr>
      </w:pPr>
      <w:bookmarkStart w:id="115" w:name="bookmark56"/>
      <w:bookmarkStart w:id="116" w:name="_Toc14873651"/>
      <w:bookmarkEnd w:id="115"/>
      <w:r w:rsidRPr="00FF0C0B">
        <w:rPr>
          <w:rFonts w:ascii="宋体" w:eastAsia="宋体" w:hAnsi="宋体" w:cs="Times New Roman" w:hint="eastAsia"/>
          <w:szCs w:val="21"/>
        </w:rPr>
        <w:t>5.3.1参加现场开标的投标人对开标结果有异议的，应当在开标现场提出，该投标人代表须同时出示本人身份证原件，招标人应当当场作出答复，并制作记录。未答复的，开标程序不得结束。</w:t>
      </w:r>
    </w:p>
    <w:p w14:paraId="41BC2235" w14:textId="77777777" w:rsidR="008A25C0" w:rsidRPr="00FF0C0B" w:rsidRDefault="00A701AC">
      <w:pPr>
        <w:wordWrap w:val="0"/>
        <w:spacing w:line="360" w:lineRule="auto"/>
        <w:ind w:right="-20" w:firstLineChars="200" w:firstLine="420"/>
        <w:jc w:val="left"/>
        <w:rPr>
          <w:rFonts w:ascii="宋体" w:eastAsia="宋体" w:hAnsi="宋体" w:cs="Times New Roman"/>
          <w:szCs w:val="21"/>
        </w:rPr>
      </w:pPr>
      <w:r w:rsidRPr="00FF0C0B">
        <w:rPr>
          <w:rFonts w:ascii="宋体" w:eastAsia="宋体" w:hAnsi="宋体" w:cs="Times New Roman" w:hint="eastAsia"/>
          <w:szCs w:val="21"/>
        </w:rPr>
        <w:t>5.3.2参加在线开标的投标人对开标结果有异议的，应当在唱标结束后的规定时间内使用单位数字证书登录广州交易集团有限公司（广州公共资源交易中心）（电子招标投标交易平台）后通过电子招标投标交易平台提出。若招标人授权招标代理机构工作人员使用招标代理机构数字证书登录电子招标投标交易平台答复异议，异议答复是招标人真实意思表示。未答复的，开标程序不得结束。</w:t>
      </w:r>
    </w:p>
    <w:p w14:paraId="71FF2EE3" w14:textId="77777777" w:rsidR="008A25C0" w:rsidRPr="00FF0C0B" w:rsidRDefault="00A701AC">
      <w:pPr>
        <w:wordWrap w:val="0"/>
        <w:spacing w:line="360" w:lineRule="auto"/>
        <w:ind w:right="-20" w:firstLineChars="200" w:firstLine="420"/>
        <w:jc w:val="left"/>
        <w:rPr>
          <w:rFonts w:ascii="宋体" w:eastAsia="宋体" w:hAnsi="宋体" w:cs="Times New Roman"/>
          <w:szCs w:val="21"/>
          <w:u w:val="single"/>
        </w:rPr>
      </w:pPr>
      <w:r w:rsidRPr="00FF0C0B">
        <w:rPr>
          <w:rFonts w:ascii="宋体" w:eastAsia="宋体" w:hAnsi="宋体" w:cs="Times New Roman" w:hint="eastAsia"/>
          <w:szCs w:val="21"/>
        </w:rPr>
        <w:t>5.3.3投标人未参加开标或在规定的时间内未提出异议的，视为对开标无异议。</w:t>
      </w:r>
    </w:p>
    <w:p w14:paraId="65B6A097" w14:textId="77777777" w:rsidR="008A25C0" w:rsidRPr="00FF0C0B" w:rsidRDefault="00A701AC">
      <w:pPr>
        <w:keepNext/>
        <w:keepLines/>
        <w:wordWrap w:val="0"/>
        <w:spacing w:line="360" w:lineRule="auto"/>
        <w:outlineLvl w:val="2"/>
        <w:rPr>
          <w:rFonts w:ascii="宋体" w:eastAsia="宋体" w:hAnsi="宋体" w:cs="Times New Roman"/>
          <w:b/>
          <w:sz w:val="28"/>
          <w:szCs w:val="20"/>
        </w:rPr>
      </w:pPr>
      <w:r w:rsidRPr="00FF0C0B">
        <w:rPr>
          <w:rFonts w:ascii="宋体" w:eastAsia="宋体" w:hAnsi="宋体" w:cs="Times New Roman"/>
          <w:b/>
          <w:sz w:val="28"/>
          <w:szCs w:val="20"/>
        </w:rPr>
        <w:t xml:space="preserve">6.  </w:t>
      </w:r>
      <w:r w:rsidRPr="00FF0C0B">
        <w:rPr>
          <w:rFonts w:ascii="宋体" w:eastAsia="宋体" w:hAnsi="宋体" w:cs="Times New Roman" w:hint="eastAsia"/>
          <w:b/>
          <w:sz w:val="28"/>
          <w:szCs w:val="20"/>
        </w:rPr>
        <w:t>评标</w:t>
      </w:r>
      <w:bookmarkEnd w:id="116"/>
    </w:p>
    <w:p w14:paraId="2A3BB0E0"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117" w:name="bookmark57"/>
      <w:bookmarkEnd w:id="117"/>
      <w:r w:rsidRPr="00FF0C0B">
        <w:rPr>
          <w:rFonts w:ascii="宋体" w:eastAsia="宋体" w:hAnsi="宋体" w:cs="Times New Roman"/>
          <w:b/>
          <w:sz w:val="28"/>
          <w:szCs w:val="28"/>
        </w:rPr>
        <w:t>6.1</w:t>
      </w:r>
      <w:r w:rsidRPr="00FF0C0B">
        <w:rPr>
          <w:rFonts w:ascii="宋体" w:eastAsia="宋体" w:hAnsi="宋体" w:cs="Times New Roman" w:hint="eastAsia"/>
          <w:b/>
          <w:sz w:val="28"/>
          <w:szCs w:val="28"/>
        </w:rPr>
        <w:t>评标委员会</w:t>
      </w:r>
    </w:p>
    <w:p w14:paraId="5BD5BE4D" w14:textId="77777777" w:rsidR="008A25C0" w:rsidRPr="00FF0C0B" w:rsidRDefault="00A701AC">
      <w:pPr>
        <w:kinsoku w:val="0"/>
        <w:wordWrap w:val="0"/>
        <w:overflowPunct w:val="0"/>
        <w:spacing w:line="360" w:lineRule="auto"/>
        <w:ind w:right="113" w:firstLineChars="200" w:firstLine="420"/>
        <w:rPr>
          <w:rFonts w:ascii="宋体" w:eastAsia="宋体" w:hAnsi="宋体" w:cs="Times New Roman"/>
          <w:szCs w:val="21"/>
        </w:rPr>
      </w:pPr>
      <w:r w:rsidRPr="00FF0C0B">
        <w:rPr>
          <w:rFonts w:ascii="宋体" w:eastAsia="宋体" w:hAnsi="宋体" w:cs="Times New Roman" w:hint="eastAsia"/>
          <w:szCs w:val="21"/>
        </w:rPr>
        <w:t>6.1.1评标由招标人依法组建的评标委员会负责。评标委员会由有关技术、经济等方面的专家和招标人代表组成，专家从广东省综合评标评审专家库中抽取或按远程异地评标专家抽取相关规定组建。评标委员会成员人数以及技术、经济等方面专家的确定方式见投标人须知前附表。</w:t>
      </w:r>
    </w:p>
    <w:p w14:paraId="31F274C1" w14:textId="77777777" w:rsidR="008A25C0" w:rsidRPr="00FF0C0B" w:rsidRDefault="00A701AC">
      <w:pPr>
        <w:kinsoku w:val="0"/>
        <w:wordWrap w:val="0"/>
        <w:overflowPunct w:val="0"/>
        <w:spacing w:line="360" w:lineRule="auto"/>
        <w:ind w:right="113" w:firstLineChars="200" w:firstLine="420"/>
        <w:rPr>
          <w:rFonts w:ascii="宋体" w:eastAsia="宋体" w:hAnsi="宋体" w:cs="Times New Roman"/>
          <w:szCs w:val="21"/>
        </w:rPr>
      </w:pPr>
      <w:r w:rsidRPr="00FF0C0B">
        <w:rPr>
          <w:rFonts w:ascii="宋体" w:eastAsia="宋体" w:hAnsi="宋体" w:cs="Times New Roman" w:hint="eastAsia"/>
          <w:szCs w:val="21"/>
        </w:rPr>
        <w:t>6.1.2评标委员会成员有下列情形之一的，应当回避：</w:t>
      </w:r>
    </w:p>
    <w:p w14:paraId="3D75E65B" w14:textId="77777777" w:rsidR="008A25C0" w:rsidRPr="00FF0C0B" w:rsidRDefault="00A701AC">
      <w:pPr>
        <w:kinsoku w:val="0"/>
        <w:wordWrap w:val="0"/>
        <w:overflowPunct w:val="0"/>
        <w:spacing w:line="360" w:lineRule="auto"/>
        <w:ind w:right="113" w:firstLineChars="200" w:firstLine="420"/>
        <w:rPr>
          <w:rFonts w:ascii="宋体" w:eastAsia="宋体" w:hAnsi="宋体" w:cs="Times New Roman"/>
          <w:szCs w:val="21"/>
        </w:rPr>
      </w:pPr>
      <w:r w:rsidRPr="00FF0C0B">
        <w:rPr>
          <w:rFonts w:ascii="宋体" w:eastAsia="宋体" w:hAnsi="宋体" w:cs="Times New Roman" w:hint="eastAsia"/>
          <w:szCs w:val="21"/>
        </w:rPr>
        <w:t>(1)投标人或投标人主要负责人的近亲属；</w:t>
      </w:r>
    </w:p>
    <w:p w14:paraId="6F130D84" w14:textId="77777777" w:rsidR="008A25C0" w:rsidRPr="00FF0C0B" w:rsidRDefault="00A701AC">
      <w:pPr>
        <w:kinsoku w:val="0"/>
        <w:wordWrap w:val="0"/>
        <w:overflowPunct w:val="0"/>
        <w:spacing w:line="360" w:lineRule="auto"/>
        <w:ind w:right="113" w:firstLineChars="200" w:firstLine="420"/>
        <w:rPr>
          <w:rFonts w:ascii="宋体" w:eastAsia="宋体" w:hAnsi="宋体" w:cs="Times New Roman"/>
          <w:szCs w:val="21"/>
        </w:rPr>
      </w:pPr>
      <w:r w:rsidRPr="00FF0C0B">
        <w:rPr>
          <w:rFonts w:ascii="宋体" w:eastAsia="宋体" w:hAnsi="宋体" w:cs="Times New Roman" w:hint="eastAsia"/>
          <w:szCs w:val="21"/>
        </w:rPr>
        <w:t>(2)项目主管部门或者行政监督部门的人员；</w:t>
      </w:r>
    </w:p>
    <w:p w14:paraId="48FA86B3" w14:textId="77777777" w:rsidR="008A25C0" w:rsidRPr="00FF0C0B" w:rsidRDefault="00A701AC">
      <w:pPr>
        <w:kinsoku w:val="0"/>
        <w:wordWrap w:val="0"/>
        <w:overflowPunct w:val="0"/>
        <w:spacing w:line="360" w:lineRule="auto"/>
        <w:ind w:right="113" w:firstLineChars="200" w:firstLine="420"/>
        <w:rPr>
          <w:rFonts w:ascii="宋体" w:eastAsia="宋体" w:hAnsi="宋体" w:cs="Times New Roman"/>
          <w:szCs w:val="21"/>
        </w:rPr>
      </w:pPr>
      <w:r w:rsidRPr="00FF0C0B">
        <w:rPr>
          <w:rFonts w:ascii="宋体" w:eastAsia="宋体" w:hAnsi="宋体" w:cs="Times New Roman" w:hint="eastAsia"/>
          <w:szCs w:val="21"/>
        </w:rPr>
        <w:t>(3)招标人或投标人的工作人员、退休或离职未满3年的人员；</w:t>
      </w:r>
    </w:p>
    <w:p w14:paraId="4E0E63B5" w14:textId="77777777" w:rsidR="008A25C0" w:rsidRPr="00FF0C0B" w:rsidRDefault="00A701AC">
      <w:pPr>
        <w:kinsoku w:val="0"/>
        <w:wordWrap w:val="0"/>
        <w:overflowPunct w:val="0"/>
        <w:spacing w:line="360" w:lineRule="auto"/>
        <w:ind w:right="113" w:firstLineChars="200" w:firstLine="420"/>
        <w:rPr>
          <w:rFonts w:ascii="宋体" w:eastAsia="宋体" w:hAnsi="宋体" w:cs="Times New Roman"/>
          <w:szCs w:val="21"/>
        </w:rPr>
      </w:pPr>
      <w:r w:rsidRPr="00FF0C0B">
        <w:rPr>
          <w:rFonts w:ascii="宋体" w:eastAsia="宋体" w:hAnsi="宋体" w:cs="Times New Roman" w:hint="eastAsia"/>
          <w:szCs w:val="21"/>
        </w:rPr>
        <w:t>(4)与投标人有经济利益关系，可能影响对投标公正评审的；</w:t>
      </w:r>
    </w:p>
    <w:p w14:paraId="1913F910" w14:textId="77777777" w:rsidR="008A25C0" w:rsidRPr="00FF0C0B" w:rsidRDefault="00A701AC">
      <w:pPr>
        <w:kinsoku w:val="0"/>
        <w:wordWrap w:val="0"/>
        <w:overflowPunct w:val="0"/>
        <w:spacing w:line="360" w:lineRule="auto"/>
        <w:ind w:right="113" w:firstLineChars="200" w:firstLine="420"/>
        <w:rPr>
          <w:rFonts w:ascii="宋体" w:eastAsia="宋体" w:hAnsi="宋体" w:cs="Times New Roman"/>
          <w:szCs w:val="21"/>
        </w:rPr>
      </w:pPr>
      <w:r w:rsidRPr="00FF0C0B">
        <w:rPr>
          <w:rFonts w:ascii="宋体" w:eastAsia="宋体" w:hAnsi="宋体" w:cs="Times New Roman" w:hint="eastAsia"/>
          <w:szCs w:val="21"/>
        </w:rPr>
        <w:t>(5)曾因在招标、评标以及其他与招标投标有关活动中从事违法行为而受过行政处罚或刑事处罚的；</w:t>
      </w:r>
    </w:p>
    <w:p w14:paraId="5AB0BD3F" w14:textId="77777777" w:rsidR="008A25C0" w:rsidRPr="00FF0C0B" w:rsidRDefault="00A701AC">
      <w:pPr>
        <w:kinsoku w:val="0"/>
        <w:wordWrap w:val="0"/>
        <w:overflowPunct w:val="0"/>
        <w:spacing w:line="360" w:lineRule="auto"/>
        <w:ind w:right="113" w:firstLineChars="200" w:firstLine="420"/>
        <w:rPr>
          <w:rFonts w:ascii="宋体" w:eastAsia="宋体" w:hAnsi="宋体" w:cs="Times New Roman"/>
          <w:szCs w:val="21"/>
        </w:rPr>
      </w:pPr>
      <w:r w:rsidRPr="00FF0C0B">
        <w:rPr>
          <w:rFonts w:ascii="宋体" w:eastAsia="宋体" w:hAnsi="宋体" w:cs="Times New Roman" w:hint="eastAsia"/>
          <w:szCs w:val="21"/>
        </w:rPr>
        <w:t>(6)与投标人有其他利害关系。</w:t>
      </w:r>
    </w:p>
    <w:p w14:paraId="4958F287" w14:textId="77777777" w:rsidR="008A25C0" w:rsidRPr="00FF0C0B" w:rsidRDefault="00A701AC">
      <w:pPr>
        <w:kinsoku w:val="0"/>
        <w:wordWrap w:val="0"/>
        <w:overflowPunct w:val="0"/>
        <w:spacing w:line="360" w:lineRule="auto"/>
        <w:ind w:right="111" w:firstLine="426"/>
        <w:rPr>
          <w:rFonts w:ascii="宋体" w:eastAsia="宋体" w:hAnsi="宋体" w:cs="Times New Roman"/>
          <w:szCs w:val="21"/>
        </w:rPr>
      </w:pPr>
      <w:r w:rsidRPr="00FF0C0B">
        <w:rPr>
          <w:rFonts w:ascii="宋体" w:eastAsia="宋体" w:hAnsi="宋体" w:cs="Times New Roman"/>
          <w:szCs w:val="21"/>
        </w:rPr>
        <w:t>6.1.3</w:t>
      </w:r>
      <w:r w:rsidRPr="00FF0C0B">
        <w:rPr>
          <w:rFonts w:ascii="宋体" w:eastAsia="宋体" w:hAnsi="宋体" w:cs="Times New Roman" w:hint="eastAsia"/>
          <w:spacing w:val="-4"/>
          <w:szCs w:val="21"/>
        </w:rPr>
        <w:t>评标过程中，评标委员会成员有回避事由、擅离职守或者因健康等原因不能继续评标</w:t>
      </w:r>
      <w:r w:rsidRPr="00FF0C0B">
        <w:rPr>
          <w:rFonts w:ascii="宋体" w:eastAsia="宋体" w:hAnsi="宋体" w:cs="Times New Roman" w:hint="eastAsia"/>
          <w:spacing w:val="-1"/>
          <w:szCs w:val="21"/>
        </w:rPr>
        <w:t>的，招标人有权更换。被更换的评标委员会成员作出的评审结论无效，由更换后的评标委员会</w:t>
      </w:r>
      <w:r w:rsidRPr="00FF0C0B">
        <w:rPr>
          <w:rFonts w:ascii="宋体" w:eastAsia="宋体" w:hAnsi="宋体" w:cs="Times New Roman" w:hint="eastAsia"/>
          <w:szCs w:val="21"/>
        </w:rPr>
        <w:t>成员重新进行评审。</w:t>
      </w:r>
    </w:p>
    <w:p w14:paraId="745CFA4F"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118" w:name="bookmark58"/>
      <w:bookmarkEnd w:id="118"/>
      <w:r w:rsidRPr="00FF0C0B">
        <w:rPr>
          <w:rFonts w:ascii="宋体" w:eastAsia="宋体" w:hAnsi="宋体" w:cs="Times New Roman"/>
          <w:b/>
          <w:sz w:val="28"/>
          <w:szCs w:val="28"/>
        </w:rPr>
        <w:t>6.2</w:t>
      </w:r>
      <w:r w:rsidRPr="00FF0C0B">
        <w:rPr>
          <w:rFonts w:ascii="宋体" w:eastAsia="宋体" w:hAnsi="宋体" w:cs="Times New Roman" w:hint="eastAsia"/>
          <w:b/>
          <w:sz w:val="28"/>
          <w:szCs w:val="28"/>
        </w:rPr>
        <w:t>评标原则</w:t>
      </w:r>
    </w:p>
    <w:p w14:paraId="2DFB9DAA" w14:textId="77777777" w:rsidR="008A25C0" w:rsidRPr="00FF0C0B" w:rsidRDefault="00A701AC">
      <w:pPr>
        <w:kinsoku w:val="0"/>
        <w:wordWrap w:val="0"/>
        <w:overflowPunct w:val="0"/>
        <w:spacing w:line="360" w:lineRule="auto"/>
        <w:ind w:right="113" w:firstLineChars="200" w:firstLine="420"/>
        <w:rPr>
          <w:rFonts w:ascii="宋体" w:eastAsia="宋体" w:hAnsi="宋体" w:cs="Times New Roman"/>
          <w:szCs w:val="21"/>
        </w:rPr>
      </w:pPr>
      <w:r w:rsidRPr="00FF0C0B">
        <w:rPr>
          <w:rFonts w:ascii="宋体" w:eastAsia="宋体" w:hAnsi="宋体" w:cs="Times New Roman" w:hint="eastAsia"/>
          <w:szCs w:val="21"/>
        </w:rPr>
        <w:t>评标活动遵循公平、公正、科学和择优的原则。</w:t>
      </w:r>
    </w:p>
    <w:p w14:paraId="28DC4B11"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119" w:name="bookmark59"/>
      <w:bookmarkEnd w:id="119"/>
      <w:r w:rsidRPr="00FF0C0B">
        <w:rPr>
          <w:rFonts w:ascii="宋体" w:eastAsia="宋体" w:hAnsi="宋体" w:cs="Times New Roman"/>
          <w:b/>
          <w:sz w:val="28"/>
          <w:szCs w:val="28"/>
        </w:rPr>
        <w:t>6.3</w:t>
      </w:r>
      <w:r w:rsidRPr="00FF0C0B">
        <w:rPr>
          <w:rFonts w:ascii="宋体" w:eastAsia="宋体" w:hAnsi="宋体" w:cs="Times New Roman" w:hint="eastAsia"/>
          <w:b/>
          <w:sz w:val="28"/>
          <w:szCs w:val="28"/>
        </w:rPr>
        <w:t>评标</w:t>
      </w:r>
    </w:p>
    <w:p w14:paraId="26388985" w14:textId="77777777" w:rsidR="008A25C0" w:rsidRPr="00FF0C0B" w:rsidRDefault="00A701AC">
      <w:pPr>
        <w:kinsoku w:val="0"/>
        <w:wordWrap w:val="0"/>
        <w:overflowPunct w:val="0"/>
        <w:spacing w:line="360" w:lineRule="auto"/>
        <w:ind w:right="111" w:firstLine="419"/>
        <w:rPr>
          <w:rFonts w:ascii="宋体" w:eastAsia="宋体" w:hAnsi="宋体" w:cs="Times New Roman"/>
          <w:szCs w:val="21"/>
        </w:rPr>
      </w:pPr>
      <w:r w:rsidRPr="00FF0C0B">
        <w:rPr>
          <w:rFonts w:ascii="宋体" w:eastAsia="宋体" w:hAnsi="宋体" w:cs="Times New Roman"/>
          <w:szCs w:val="21"/>
        </w:rPr>
        <w:t>6.3.1</w:t>
      </w:r>
      <w:r w:rsidRPr="00FF0C0B">
        <w:rPr>
          <w:rFonts w:ascii="宋体" w:eastAsia="宋体" w:hAnsi="宋体" w:cs="Times New Roman" w:hint="eastAsia"/>
          <w:spacing w:val="-2"/>
          <w:szCs w:val="21"/>
        </w:rPr>
        <w:t>评标委员会按照第三章“评标办法”规定的方法、评审因素、标准和程序对投标文件进</w:t>
      </w:r>
      <w:r w:rsidRPr="00FF0C0B">
        <w:rPr>
          <w:rFonts w:ascii="宋体" w:eastAsia="宋体" w:hAnsi="宋体" w:cs="Times New Roman" w:hint="eastAsia"/>
          <w:szCs w:val="21"/>
        </w:rPr>
        <w:t>行评审。第三章“评标办法”没有规定的方法、评审因素和标准，不作为评标依据。</w:t>
      </w:r>
    </w:p>
    <w:p w14:paraId="62006B96" w14:textId="77777777" w:rsidR="008A25C0" w:rsidRPr="00FF0C0B" w:rsidRDefault="00A701AC">
      <w:pPr>
        <w:kinsoku w:val="0"/>
        <w:wordWrap w:val="0"/>
        <w:overflowPunct w:val="0"/>
        <w:spacing w:line="360" w:lineRule="auto"/>
        <w:ind w:right="111" w:firstLine="419"/>
        <w:rPr>
          <w:rFonts w:ascii="宋体" w:eastAsia="宋体" w:hAnsi="宋体" w:cs="Times New Roman"/>
          <w:szCs w:val="21"/>
        </w:rPr>
      </w:pPr>
      <w:r w:rsidRPr="00FF0C0B">
        <w:rPr>
          <w:rFonts w:ascii="宋体" w:eastAsia="宋体" w:hAnsi="宋体" w:cs="Times New Roman"/>
          <w:szCs w:val="21"/>
        </w:rPr>
        <w:t>6.3.2</w:t>
      </w:r>
      <w:r w:rsidRPr="00FF0C0B">
        <w:rPr>
          <w:rFonts w:ascii="宋体" w:eastAsia="宋体" w:hAnsi="宋体" w:cs="Times New Roman" w:hint="eastAsia"/>
          <w:spacing w:val="-2"/>
          <w:szCs w:val="21"/>
        </w:rPr>
        <w:t>评标完成后，评标委员会应当向招标人提交书面评标报告和中标候选人名单。评标委</w:t>
      </w:r>
      <w:r w:rsidRPr="00FF0C0B">
        <w:rPr>
          <w:rFonts w:ascii="宋体" w:eastAsia="宋体" w:hAnsi="宋体" w:cs="Times New Roman" w:hint="eastAsia"/>
          <w:szCs w:val="21"/>
        </w:rPr>
        <w:t>员会推荐中标候选人的人数见投标人须知前附表。</w:t>
      </w:r>
    </w:p>
    <w:p w14:paraId="452C4324" w14:textId="77777777" w:rsidR="008A25C0" w:rsidRPr="00FF0C0B" w:rsidRDefault="00A701AC">
      <w:pPr>
        <w:keepNext/>
        <w:keepLines/>
        <w:wordWrap w:val="0"/>
        <w:spacing w:line="360" w:lineRule="auto"/>
        <w:outlineLvl w:val="2"/>
        <w:rPr>
          <w:rFonts w:ascii="宋体" w:eastAsia="宋体" w:hAnsi="宋体" w:cs="Times New Roman"/>
          <w:b/>
          <w:sz w:val="28"/>
          <w:szCs w:val="20"/>
        </w:rPr>
      </w:pPr>
      <w:bookmarkStart w:id="120" w:name="bookmark60"/>
      <w:bookmarkStart w:id="121" w:name="_Toc14873652"/>
      <w:bookmarkEnd w:id="120"/>
      <w:r w:rsidRPr="00FF0C0B">
        <w:rPr>
          <w:rFonts w:ascii="宋体" w:eastAsia="宋体" w:hAnsi="宋体" w:cs="Times New Roman"/>
          <w:b/>
          <w:sz w:val="28"/>
          <w:szCs w:val="20"/>
        </w:rPr>
        <w:t xml:space="preserve">7.  </w:t>
      </w:r>
      <w:r w:rsidRPr="00FF0C0B">
        <w:rPr>
          <w:rFonts w:ascii="宋体" w:eastAsia="宋体" w:hAnsi="宋体" w:cs="Times New Roman" w:hint="eastAsia"/>
          <w:b/>
          <w:sz w:val="28"/>
          <w:szCs w:val="20"/>
        </w:rPr>
        <w:t>合同授予</w:t>
      </w:r>
      <w:bookmarkEnd w:id="121"/>
    </w:p>
    <w:p w14:paraId="4E189A43"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122" w:name="bookmark61"/>
      <w:bookmarkEnd w:id="122"/>
      <w:r w:rsidRPr="00FF0C0B">
        <w:rPr>
          <w:rFonts w:ascii="宋体" w:eastAsia="宋体" w:hAnsi="宋体" w:cs="Times New Roman"/>
          <w:b/>
          <w:sz w:val="28"/>
          <w:szCs w:val="28"/>
        </w:rPr>
        <w:t>7.1</w:t>
      </w:r>
      <w:r w:rsidRPr="00FF0C0B">
        <w:rPr>
          <w:rFonts w:ascii="宋体" w:eastAsia="宋体" w:hAnsi="宋体" w:cs="Times New Roman" w:hint="eastAsia"/>
          <w:b/>
          <w:sz w:val="28"/>
          <w:szCs w:val="28"/>
        </w:rPr>
        <w:t>中标候选人公示</w:t>
      </w:r>
    </w:p>
    <w:p w14:paraId="772CFC33" w14:textId="77777777" w:rsidR="008A25C0" w:rsidRPr="00FF0C0B" w:rsidRDefault="00A701AC">
      <w:pPr>
        <w:kinsoku w:val="0"/>
        <w:wordWrap w:val="0"/>
        <w:overflowPunct w:val="0"/>
        <w:spacing w:line="360" w:lineRule="auto"/>
        <w:ind w:right="111" w:firstLine="419"/>
        <w:rPr>
          <w:rFonts w:ascii="宋体" w:eastAsia="宋体" w:hAnsi="宋体" w:cs="Times New Roman"/>
          <w:szCs w:val="21"/>
        </w:rPr>
      </w:pPr>
      <w:r w:rsidRPr="00FF0C0B">
        <w:rPr>
          <w:rFonts w:ascii="宋体" w:eastAsia="宋体" w:hAnsi="宋体" w:cs="Times New Roman" w:hint="eastAsia"/>
          <w:szCs w:val="21"/>
        </w:rPr>
        <w:t>7.1.1招标人在收到评标报告之日起3日内，按照投标人须知前附表规定的公示媒介和期限公示中标候选人，公示期不得少于3天，最后一天应为工作日。</w:t>
      </w:r>
    </w:p>
    <w:p w14:paraId="13D428DD" w14:textId="77777777" w:rsidR="008A25C0" w:rsidRPr="00FF0C0B" w:rsidRDefault="00A701AC">
      <w:pPr>
        <w:kinsoku w:val="0"/>
        <w:wordWrap w:val="0"/>
        <w:overflowPunct w:val="0"/>
        <w:spacing w:line="360" w:lineRule="auto"/>
        <w:ind w:right="111" w:firstLine="419"/>
        <w:rPr>
          <w:rFonts w:ascii="宋体" w:eastAsia="宋体" w:hAnsi="宋体" w:cs="Times New Roman"/>
          <w:szCs w:val="21"/>
        </w:rPr>
      </w:pPr>
      <w:r w:rsidRPr="00FF0C0B">
        <w:rPr>
          <w:rFonts w:ascii="宋体" w:eastAsia="宋体" w:hAnsi="宋体" w:cs="Times New Roman" w:hint="eastAsia"/>
          <w:szCs w:val="21"/>
        </w:rPr>
        <w:t>7.1.2在产生中标候选人后，招标人将中标候选人的投标文件商务部分（包括、人员、业绩、奖项等资料）在广州交易集团有限公司（广州公共资源交易中心）网站和广东省招标投标监管网公开。</w:t>
      </w:r>
    </w:p>
    <w:p w14:paraId="20E2E28B" w14:textId="77777777" w:rsidR="008A25C0" w:rsidRPr="00FF0C0B" w:rsidRDefault="00A701AC">
      <w:pPr>
        <w:kinsoku w:val="0"/>
        <w:wordWrap w:val="0"/>
        <w:overflowPunct w:val="0"/>
        <w:spacing w:line="360" w:lineRule="auto"/>
        <w:ind w:right="111" w:firstLine="419"/>
        <w:rPr>
          <w:rFonts w:ascii="宋体" w:eastAsia="宋体" w:hAnsi="宋体" w:cs="Times New Roman"/>
          <w:szCs w:val="21"/>
        </w:rPr>
      </w:pPr>
      <w:r w:rsidRPr="00FF0C0B">
        <w:rPr>
          <w:rFonts w:ascii="宋体" w:eastAsia="宋体" w:hAnsi="宋体" w:cs="Times New Roman" w:hint="eastAsia"/>
          <w:szCs w:val="21"/>
        </w:rPr>
        <w:t>注：根据《国家发展改革委等部门关于严格执行招标投标法规制度进一步规范招标投标主体行为的若干意见》（发改法规规〔2022〕1117号），招标人应当在中标候选人公示前认真审查评标委员会提交的书面评标报告，发现异常情形的，依照法定程序进行复核，确认存在问题的，依照法定程序予以纠正。</w:t>
      </w:r>
    </w:p>
    <w:p w14:paraId="3B19BF0B"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123" w:name="bookmark62"/>
      <w:bookmarkEnd w:id="123"/>
      <w:r w:rsidRPr="00FF0C0B">
        <w:rPr>
          <w:rFonts w:ascii="宋体" w:eastAsia="宋体" w:hAnsi="宋体" w:cs="Times New Roman"/>
          <w:b/>
          <w:sz w:val="28"/>
          <w:szCs w:val="28"/>
        </w:rPr>
        <w:t>7.2</w:t>
      </w:r>
      <w:r w:rsidRPr="00FF0C0B">
        <w:rPr>
          <w:rFonts w:ascii="宋体" w:eastAsia="宋体" w:hAnsi="宋体" w:cs="Times New Roman" w:hint="eastAsia"/>
          <w:b/>
          <w:sz w:val="28"/>
          <w:szCs w:val="28"/>
        </w:rPr>
        <w:t>评标结果异议</w:t>
      </w:r>
    </w:p>
    <w:p w14:paraId="65C2ECF3" w14:textId="77777777" w:rsidR="008A25C0" w:rsidRPr="00FF0C0B" w:rsidRDefault="00A701AC">
      <w:pPr>
        <w:kinsoku w:val="0"/>
        <w:wordWrap w:val="0"/>
        <w:overflowPunct w:val="0"/>
        <w:spacing w:line="360" w:lineRule="auto"/>
        <w:ind w:right="114" w:firstLine="419"/>
        <w:rPr>
          <w:rFonts w:ascii="宋体" w:eastAsia="宋体" w:hAnsi="宋体" w:cs="Times New Roman"/>
          <w:szCs w:val="21"/>
        </w:rPr>
      </w:pPr>
      <w:r w:rsidRPr="00FF0C0B">
        <w:rPr>
          <w:rFonts w:ascii="宋体" w:eastAsia="宋体" w:hAnsi="宋体" w:cs="Times New Roman" w:hint="eastAsia"/>
          <w:spacing w:val="-1"/>
          <w:szCs w:val="21"/>
        </w:rPr>
        <w:t>投标人或者其他利害关系人对评标结果有异议的，应当在中标候选人公示期间提出。招标</w:t>
      </w:r>
      <w:r w:rsidRPr="00FF0C0B">
        <w:rPr>
          <w:rFonts w:ascii="宋体" w:eastAsia="宋体" w:hAnsi="宋体" w:cs="Times New Roman" w:hint="eastAsia"/>
          <w:szCs w:val="21"/>
        </w:rPr>
        <w:t>人将在收到异议之日起</w:t>
      </w:r>
      <w:r w:rsidRPr="00FF0C0B">
        <w:rPr>
          <w:rFonts w:ascii="宋体" w:eastAsia="宋体" w:hAnsi="宋体" w:cs="Times New Roman"/>
          <w:szCs w:val="21"/>
        </w:rPr>
        <w:t>3</w:t>
      </w:r>
      <w:r w:rsidRPr="00FF0C0B">
        <w:rPr>
          <w:rFonts w:ascii="宋体" w:eastAsia="宋体" w:hAnsi="宋体" w:cs="Times New Roman" w:hint="eastAsia"/>
          <w:szCs w:val="21"/>
        </w:rPr>
        <w:t>日内作出答复；作出答复前，将暂停招标投标活动。</w:t>
      </w:r>
    </w:p>
    <w:p w14:paraId="02090BF6"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124" w:name="bookmark63"/>
      <w:bookmarkEnd w:id="124"/>
      <w:r w:rsidRPr="00FF0C0B">
        <w:rPr>
          <w:rFonts w:ascii="宋体" w:eastAsia="宋体" w:hAnsi="宋体" w:cs="Times New Roman"/>
          <w:b/>
          <w:sz w:val="28"/>
          <w:szCs w:val="28"/>
        </w:rPr>
        <w:t>7.3</w:t>
      </w:r>
      <w:r w:rsidRPr="00FF0C0B">
        <w:rPr>
          <w:rFonts w:ascii="宋体" w:eastAsia="宋体" w:hAnsi="宋体" w:cs="Times New Roman" w:hint="eastAsia"/>
          <w:b/>
          <w:sz w:val="28"/>
          <w:szCs w:val="28"/>
        </w:rPr>
        <w:t>中标候选人履约能力审查</w:t>
      </w:r>
    </w:p>
    <w:p w14:paraId="301C7C23" w14:textId="77777777" w:rsidR="008A25C0" w:rsidRPr="00FF0C0B" w:rsidRDefault="00A701AC">
      <w:pPr>
        <w:kinsoku w:val="0"/>
        <w:wordWrap w:val="0"/>
        <w:overflowPunct w:val="0"/>
        <w:spacing w:line="360" w:lineRule="auto"/>
        <w:ind w:right="114" w:firstLine="419"/>
        <w:rPr>
          <w:rFonts w:ascii="宋体" w:eastAsia="宋体" w:hAnsi="宋体" w:cs="Times New Roman"/>
          <w:szCs w:val="21"/>
        </w:rPr>
      </w:pPr>
      <w:r w:rsidRPr="00FF0C0B">
        <w:rPr>
          <w:rFonts w:ascii="宋体" w:eastAsia="宋体" w:hAnsi="宋体" w:cs="Times New Roman" w:hint="eastAsia"/>
          <w:spacing w:val="-1"/>
          <w:szCs w:val="21"/>
        </w:rPr>
        <w:t>中标候选人的经营、财务状况发生较大变化或存在违法行为，招标人认为可能影响其履约能力的，将在发出中标通知书前提请原评标委员会按照招标文件规定的标准和方法进行审查确</w:t>
      </w:r>
      <w:r w:rsidRPr="00FF0C0B">
        <w:rPr>
          <w:rFonts w:ascii="宋体" w:eastAsia="宋体" w:hAnsi="宋体" w:cs="Times New Roman" w:hint="eastAsia"/>
          <w:szCs w:val="21"/>
        </w:rPr>
        <w:t>认。</w:t>
      </w:r>
    </w:p>
    <w:p w14:paraId="4FD32528"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125" w:name="bookmark64"/>
      <w:bookmarkEnd w:id="125"/>
      <w:r w:rsidRPr="00FF0C0B">
        <w:rPr>
          <w:rFonts w:ascii="宋体" w:eastAsia="宋体" w:hAnsi="宋体" w:cs="Times New Roman"/>
          <w:b/>
          <w:sz w:val="28"/>
          <w:szCs w:val="28"/>
        </w:rPr>
        <w:t>7.4</w:t>
      </w:r>
      <w:r w:rsidRPr="00FF0C0B">
        <w:rPr>
          <w:rFonts w:ascii="宋体" w:eastAsia="宋体" w:hAnsi="宋体" w:cs="Times New Roman" w:hint="eastAsia"/>
          <w:b/>
          <w:sz w:val="28"/>
          <w:szCs w:val="28"/>
        </w:rPr>
        <w:t>定标</w:t>
      </w:r>
    </w:p>
    <w:p w14:paraId="72454339" w14:textId="77777777" w:rsidR="008A25C0" w:rsidRPr="00FF0C0B" w:rsidRDefault="00A701AC">
      <w:pPr>
        <w:kinsoku w:val="0"/>
        <w:wordWrap w:val="0"/>
        <w:overflowPunct w:val="0"/>
        <w:spacing w:line="360" w:lineRule="auto"/>
        <w:ind w:right="113" w:firstLineChars="200" w:firstLine="420"/>
        <w:rPr>
          <w:rFonts w:ascii="宋体" w:eastAsia="宋体" w:hAnsi="宋体" w:cs="Times New Roman"/>
          <w:szCs w:val="21"/>
        </w:rPr>
      </w:pPr>
      <w:r w:rsidRPr="00FF0C0B">
        <w:rPr>
          <w:rFonts w:ascii="宋体" w:eastAsia="宋体" w:hAnsi="宋体" w:cs="Times New Roman" w:hint="eastAsia"/>
          <w:szCs w:val="21"/>
        </w:rPr>
        <w:t>按照投标人须知前附表的规定，招标人或招标人授权的评标委员会依法确定中标人。</w:t>
      </w:r>
    </w:p>
    <w:p w14:paraId="6630DDC9"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126" w:name="bookmark65"/>
      <w:bookmarkEnd w:id="126"/>
      <w:r w:rsidRPr="00FF0C0B">
        <w:rPr>
          <w:rFonts w:ascii="宋体" w:eastAsia="宋体" w:hAnsi="宋体" w:cs="Times New Roman"/>
          <w:b/>
          <w:sz w:val="28"/>
          <w:szCs w:val="28"/>
        </w:rPr>
        <w:t>7.5</w:t>
      </w:r>
      <w:r w:rsidRPr="00FF0C0B">
        <w:rPr>
          <w:rFonts w:ascii="宋体" w:eastAsia="宋体" w:hAnsi="宋体" w:cs="Times New Roman" w:hint="eastAsia"/>
          <w:b/>
          <w:sz w:val="28"/>
          <w:szCs w:val="28"/>
        </w:rPr>
        <w:t>中标通知</w:t>
      </w:r>
    </w:p>
    <w:p w14:paraId="0B057A83" w14:textId="77777777" w:rsidR="008A25C0" w:rsidRPr="00FF0C0B" w:rsidRDefault="00A701AC">
      <w:pPr>
        <w:kinsoku w:val="0"/>
        <w:wordWrap w:val="0"/>
        <w:overflowPunct w:val="0"/>
        <w:spacing w:line="360" w:lineRule="auto"/>
        <w:ind w:right="114" w:firstLine="419"/>
        <w:rPr>
          <w:rFonts w:ascii="宋体" w:eastAsia="宋体" w:hAnsi="宋体" w:cs="Times New Roman"/>
          <w:szCs w:val="21"/>
        </w:rPr>
      </w:pPr>
      <w:bookmarkStart w:id="127" w:name="bookmark66"/>
      <w:bookmarkEnd w:id="127"/>
      <w:r w:rsidRPr="00FF0C0B">
        <w:rPr>
          <w:rFonts w:ascii="宋体" w:eastAsia="宋体" w:hAnsi="宋体" w:cs="Times New Roman" w:hint="eastAsia"/>
          <w:szCs w:val="21"/>
        </w:rPr>
        <w:t>7.5.1在本章第3.3款规定的投标有效期内，招标人向中标人发出中标通知书。在广东省招标投标监管网和广州交易集团有限公司（广州公共资源交易中心）网站发布中标信息，视同将中标结果通知未中标的投标人。</w:t>
      </w:r>
    </w:p>
    <w:p w14:paraId="7BB9606D" w14:textId="77777777" w:rsidR="008A25C0" w:rsidRPr="00FF0C0B" w:rsidRDefault="00A701AC">
      <w:pPr>
        <w:kinsoku w:val="0"/>
        <w:wordWrap w:val="0"/>
        <w:overflowPunct w:val="0"/>
        <w:spacing w:line="360" w:lineRule="auto"/>
        <w:ind w:right="114" w:firstLine="419"/>
        <w:rPr>
          <w:rFonts w:ascii="宋体" w:eastAsia="宋体" w:hAnsi="宋体" w:cs="Times New Roman"/>
          <w:szCs w:val="21"/>
        </w:rPr>
      </w:pPr>
      <w:r w:rsidRPr="00FF0C0B">
        <w:rPr>
          <w:rFonts w:ascii="宋体" w:eastAsia="宋体" w:hAnsi="宋体" w:cs="Times New Roman" w:hint="eastAsia"/>
          <w:szCs w:val="21"/>
        </w:rPr>
        <w:t>7.5.2政府投资项目，中标通知书发出前，中标人应未被纳入失信惩戒名单，否则招标人将取消其中标资格。失信联合惩戒名单以“信用广州”网站公布的为准。</w:t>
      </w:r>
    </w:p>
    <w:p w14:paraId="11B531D5" w14:textId="77777777" w:rsidR="008A25C0" w:rsidRPr="00FF0C0B" w:rsidRDefault="00A701AC">
      <w:pPr>
        <w:keepNext/>
        <w:keepLines/>
        <w:wordWrap w:val="0"/>
        <w:spacing w:line="360" w:lineRule="auto"/>
        <w:outlineLvl w:val="3"/>
        <w:rPr>
          <w:rFonts w:ascii="宋体" w:eastAsia="宋体" w:hAnsi="宋体" w:cs="Times New Roman"/>
          <w:b/>
          <w:sz w:val="28"/>
          <w:szCs w:val="28"/>
        </w:rPr>
      </w:pPr>
      <w:r w:rsidRPr="00FF0C0B">
        <w:rPr>
          <w:rFonts w:ascii="宋体" w:eastAsia="宋体" w:hAnsi="宋体" w:cs="Times New Roman"/>
          <w:b/>
          <w:sz w:val="28"/>
          <w:szCs w:val="28"/>
        </w:rPr>
        <w:t>7.6</w:t>
      </w:r>
      <w:r w:rsidRPr="00FF0C0B">
        <w:rPr>
          <w:rFonts w:ascii="宋体" w:eastAsia="宋体" w:hAnsi="宋体" w:cs="Times New Roman" w:hint="eastAsia"/>
          <w:b/>
          <w:sz w:val="28"/>
          <w:szCs w:val="28"/>
        </w:rPr>
        <w:t>履约保证金</w:t>
      </w:r>
    </w:p>
    <w:p w14:paraId="6F457225" w14:textId="77777777" w:rsidR="008A25C0" w:rsidRPr="00FF0C0B" w:rsidRDefault="00A701AC">
      <w:pPr>
        <w:kinsoku w:val="0"/>
        <w:wordWrap w:val="0"/>
        <w:overflowPunct w:val="0"/>
        <w:spacing w:line="360" w:lineRule="auto"/>
        <w:ind w:right="111" w:firstLine="419"/>
        <w:rPr>
          <w:rFonts w:ascii="宋体" w:eastAsia="宋体" w:hAnsi="宋体" w:cs="Times New Roman"/>
          <w:szCs w:val="21"/>
        </w:rPr>
      </w:pPr>
      <w:r w:rsidRPr="00FF0C0B">
        <w:rPr>
          <w:rFonts w:ascii="宋体" w:eastAsia="宋体" w:hAnsi="宋体" w:cs="Times New Roman"/>
          <w:szCs w:val="21"/>
        </w:rPr>
        <w:t>7.6.1</w:t>
      </w:r>
      <w:r w:rsidRPr="00FF0C0B">
        <w:rPr>
          <w:rFonts w:ascii="宋体" w:eastAsia="宋体" w:hAnsi="宋体" w:cs="Times New Roman" w:hint="eastAsia"/>
          <w:szCs w:val="21"/>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sidRPr="00FF0C0B">
        <w:rPr>
          <w:rFonts w:ascii="宋体" w:eastAsia="宋体" w:hAnsi="宋体" w:cs="Times New Roman"/>
          <w:szCs w:val="21"/>
        </w:rPr>
        <w:t>10%</w:t>
      </w:r>
      <w:r w:rsidRPr="00FF0C0B">
        <w:rPr>
          <w:rFonts w:ascii="宋体" w:eastAsia="宋体" w:hAnsi="宋体" w:cs="Times New Roman" w:hint="eastAsia"/>
          <w:szCs w:val="21"/>
        </w:rPr>
        <w:t>。联合体中标的，其履约保证金以联合体各方或者联合体中牵头人的名义提交。</w:t>
      </w:r>
    </w:p>
    <w:p w14:paraId="5638F75E" w14:textId="77777777" w:rsidR="008A25C0" w:rsidRPr="00FF0C0B" w:rsidRDefault="00A701AC">
      <w:pPr>
        <w:kinsoku w:val="0"/>
        <w:wordWrap w:val="0"/>
        <w:overflowPunct w:val="0"/>
        <w:spacing w:line="360" w:lineRule="auto"/>
        <w:ind w:right="50" w:firstLine="419"/>
        <w:rPr>
          <w:rFonts w:ascii="宋体" w:eastAsia="宋体" w:hAnsi="宋体" w:cs="Times New Roman"/>
          <w:spacing w:val="-2"/>
          <w:szCs w:val="21"/>
        </w:rPr>
      </w:pPr>
      <w:r w:rsidRPr="00FF0C0B">
        <w:rPr>
          <w:rFonts w:ascii="宋体" w:eastAsia="宋体" w:hAnsi="宋体" w:cs="Times New Roman"/>
          <w:szCs w:val="21"/>
        </w:rPr>
        <w:t>7.6.2</w:t>
      </w:r>
      <w:r w:rsidRPr="00FF0C0B">
        <w:rPr>
          <w:rFonts w:ascii="宋体" w:eastAsia="宋体" w:hAnsi="宋体" w:cs="Times New Roman" w:hint="eastAsia"/>
          <w:szCs w:val="21"/>
        </w:rPr>
        <w:t>中标人不能按本章第</w:t>
      </w:r>
      <w:r w:rsidRPr="00FF0C0B">
        <w:rPr>
          <w:rFonts w:ascii="宋体" w:eastAsia="宋体" w:hAnsi="宋体" w:cs="Times New Roman"/>
          <w:szCs w:val="21"/>
        </w:rPr>
        <w:t>7.6.1</w:t>
      </w:r>
      <w:r w:rsidRPr="00FF0C0B">
        <w:rPr>
          <w:rFonts w:ascii="宋体" w:eastAsia="宋体" w:hAnsi="宋体" w:cs="Times New Roman" w:hint="eastAsia"/>
          <w:szCs w:val="21"/>
        </w:rPr>
        <w:t>项要求提交履约保证金的，视为放弃中标，其投标保证金</w:t>
      </w:r>
      <w:r w:rsidRPr="00FF0C0B">
        <w:rPr>
          <w:rFonts w:ascii="宋体" w:eastAsia="宋体" w:hAnsi="宋体" w:cs="Times New Roman" w:hint="eastAsia"/>
          <w:spacing w:val="-2"/>
          <w:szCs w:val="21"/>
        </w:rPr>
        <w:t>不予退还，给招标人造成的损失超过投标保证金数额的，中标人还应当对超过部分予以赔偿。</w:t>
      </w:r>
    </w:p>
    <w:p w14:paraId="6276A9C9"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128" w:name="bookmark67"/>
      <w:bookmarkEnd w:id="128"/>
      <w:r w:rsidRPr="00FF0C0B">
        <w:rPr>
          <w:rFonts w:ascii="宋体" w:eastAsia="宋体" w:hAnsi="宋体" w:cs="Times New Roman"/>
          <w:b/>
          <w:sz w:val="28"/>
          <w:szCs w:val="28"/>
        </w:rPr>
        <w:t>7.7</w:t>
      </w:r>
      <w:r w:rsidRPr="00FF0C0B">
        <w:rPr>
          <w:rFonts w:ascii="宋体" w:eastAsia="宋体" w:hAnsi="宋体" w:cs="Times New Roman" w:hint="eastAsia"/>
          <w:b/>
          <w:sz w:val="28"/>
          <w:szCs w:val="28"/>
        </w:rPr>
        <w:t>签订合同</w:t>
      </w:r>
    </w:p>
    <w:p w14:paraId="586D10C0" w14:textId="77777777" w:rsidR="008A25C0" w:rsidRPr="00FF0C0B" w:rsidRDefault="00A701AC">
      <w:pPr>
        <w:kinsoku w:val="0"/>
        <w:wordWrap w:val="0"/>
        <w:overflowPunct w:val="0"/>
        <w:spacing w:line="360" w:lineRule="auto"/>
        <w:ind w:right="211" w:firstLine="419"/>
        <w:rPr>
          <w:rFonts w:ascii="宋体" w:eastAsia="宋体" w:hAnsi="宋体" w:cs="Times New Roman"/>
          <w:szCs w:val="21"/>
        </w:rPr>
      </w:pPr>
      <w:r w:rsidRPr="00FF0C0B">
        <w:rPr>
          <w:rFonts w:ascii="宋体" w:eastAsia="宋体" w:hAnsi="宋体" w:cs="Times New Roman" w:hint="eastAsia"/>
          <w:szCs w:val="21"/>
        </w:rPr>
        <w:t>7.7.1招标人和中标人应当在中标通知书发出之日起30日内，根据招标文件和中标人的投标文件订立书面合同，并通过电子交易系统与中标人在线签订合同，并在广东省招标投标监管网和广州交易集团有限公司（广州公共资源交易中心）网站公示合同主要信息。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6B287488" w14:textId="77777777" w:rsidR="008A25C0" w:rsidRPr="00FF0C0B" w:rsidRDefault="00A701AC">
      <w:pPr>
        <w:kinsoku w:val="0"/>
        <w:wordWrap w:val="0"/>
        <w:overflowPunct w:val="0"/>
        <w:spacing w:line="360" w:lineRule="auto"/>
        <w:ind w:right="211" w:firstLine="419"/>
        <w:rPr>
          <w:rFonts w:ascii="宋体" w:eastAsia="宋体" w:hAnsi="宋体" w:cs="Times New Roman"/>
          <w:szCs w:val="21"/>
        </w:rPr>
      </w:pPr>
      <w:r w:rsidRPr="00FF0C0B">
        <w:rPr>
          <w:rFonts w:ascii="宋体" w:eastAsia="宋体" w:hAnsi="宋体" w:cs="Times New Roman" w:hint="eastAsia"/>
          <w:szCs w:val="21"/>
        </w:rPr>
        <w:t>7.7.2发出中标通知书后，招标人无正当理由拒签合同，或者在签订合同时向中标人提出附加条件的，招标人向中标人退还投标保证金；给中标人造成损失的，还应当赔偿损失。</w:t>
      </w:r>
    </w:p>
    <w:p w14:paraId="0DD63760" w14:textId="77777777" w:rsidR="008A25C0" w:rsidRPr="00FF0C0B" w:rsidRDefault="00A701AC">
      <w:pPr>
        <w:kinsoku w:val="0"/>
        <w:wordWrap w:val="0"/>
        <w:overflowPunct w:val="0"/>
        <w:spacing w:line="360" w:lineRule="auto"/>
        <w:ind w:right="211" w:firstLine="419"/>
        <w:rPr>
          <w:rFonts w:ascii="宋体" w:eastAsia="宋体" w:hAnsi="宋体" w:cs="Times New Roman"/>
          <w:szCs w:val="21"/>
        </w:rPr>
      </w:pPr>
      <w:r w:rsidRPr="00FF0C0B">
        <w:rPr>
          <w:rFonts w:ascii="宋体" w:eastAsia="宋体" w:hAnsi="宋体" w:cs="Times New Roman" w:hint="eastAsia"/>
          <w:szCs w:val="21"/>
        </w:rPr>
        <w:t>7.7.3联合体中标的，联合体各方应当共同与招标人签订合同，就中标项目向招标人承担连带责任。</w:t>
      </w:r>
    </w:p>
    <w:p w14:paraId="6E171C36" w14:textId="77777777" w:rsidR="008A25C0" w:rsidRPr="00FF0C0B" w:rsidRDefault="00A701AC">
      <w:pPr>
        <w:keepNext/>
        <w:keepLines/>
        <w:wordWrap w:val="0"/>
        <w:spacing w:line="360" w:lineRule="auto"/>
        <w:outlineLvl w:val="2"/>
        <w:rPr>
          <w:rFonts w:ascii="宋体" w:eastAsia="宋体" w:hAnsi="宋体" w:cs="Times New Roman"/>
          <w:b/>
          <w:sz w:val="28"/>
          <w:szCs w:val="20"/>
        </w:rPr>
      </w:pPr>
      <w:bookmarkStart w:id="129" w:name="bookmark68"/>
      <w:bookmarkStart w:id="130" w:name="_Toc14873653"/>
      <w:bookmarkEnd w:id="129"/>
      <w:r w:rsidRPr="00FF0C0B">
        <w:rPr>
          <w:rFonts w:ascii="宋体" w:eastAsia="宋体" w:hAnsi="宋体" w:cs="Times New Roman"/>
          <w:b/>
          <w:sz w:val="28"/>
          <w:szCs w:val="20"/>
        </w:rPr>
        <w:t xml:space="preserve">8.  </w:t>
      </w:r>
      <w:r w:rsidRPr="00FF0C0B">
        <w:rPr>
          <w:rFonts w:ascii="宋体" w:eastAsia="宋体" w:hAnsi="宋体" w:cs="Times New Roman" w:hint="eastAsia"/>
          <w:b/>
          <w:sz w:val="28"/>
          <w:szCs w:val="20"/>
        </w:rPr>
        <w:t>纪律和监督</w:t>
      </w:r>
      <w:bookmarkEnd w:id="130"/>
    </w:p>
    <w:p w14:paraId="07A2489E"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131" w:name="bookmark69"/>
      <w:bookmarkEnd w:id="131"/>
      <w:r w:rsidRPr="00FF0C0B">
        <w:rPr>
          <w:rFonts w:ascii="宋体" w:eastAsia="宋体" w:hAnsi="宋体" w:cs="Times New Roman"/>
          <w:b/>
          <w:sz w:val="28"/>
          <w:szCs w:val="28"/>
        </w:rPr>
        <w:t>8.1</w:t>
      </w:r>
      <w:r w:rsidRPr="00FF0C0B">
        <w:rPr>
          <w:rFonts w:ascii="宋体" w:eastAsia="宋体" w:hAnsi="宋体" w:cs="Times New Roman" w:hint="eastAsia"/>
          <w:b/>
          <w:sz w:val="28"/>
          <w:szCs w:val="28"/>
        </w:rPr>
        <w:t>对招标人的纪律要求</w:t>
      </w:r>
    </w:p>
    <w:p w14:paraId="77C898C2" w14:textId="77777777" w:rsidR="008A25C0" w:rsidRPr="00FF0C0B" w:rsidRDefault="00A701AC">
      <w:pPr>
        <w:kinsoku w:val="0"/>
        <w:wordWrap w:val="0"/>
        <w:overflowPunct w:val="0"/>
        <w:spacing w:line="360" w:lineRule="auto"/>
        <w:ind w:right="109" w:firstLine="419"/>
        <w:rPr>
          <w:rFonts w:ascii="宋体" w:eastAsia="宋体" w:hAnsi="宋体" w:cs="Times New Roman"/>
          <w:szCs w:val="21"/>
        </w:rPr>
      </w:pPr>
      <w:r w:rsidRPr="00FF0C0B">
        <w:rPr>
          <w:rFonts w:ascii="宋体" w:eastAsia="宋体" w:hAnsi="宋体" w:cs="Times New Roman" w:hint="eastAsia"/>
          <w:spacing w:val="-4"/>
          <w:szCs w:val="21"/>
        </w:rPr>
        <w:t>招标人不得泄露招标投标活动中应当保密的情况和资料，不得与投标人串通损害国家利益、</w:t>
      </w:r>
      <w:r w:rsidRPr="00FF0C0B">
        <w:rPr>
          <w:rFonts w:ascii="宋体" w:eastAsia="宋体" w:hAnsi="宋体" w:cs="Times New Roman" w:hint="eastAsia"/>
          <w:szCs w:val="21"/>
        </w:rPr>
        <w:t>社会公共利益或者他人合法权益。</w:t>
      </w:r>
    </w:p>
    <w:p w14:paraId="65992FA1"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132" w:name="bookmark70"/>
      <w:bookmarkEnd w:id="132"/>
      <w:r w:rsidRPr="00FF0C0B">
        <w:rPr>
          <w:rFonts w:ascii="宋体" w:eastAsia="宋体" w:hAnsi="宋体" w:cs="Times New Roman"/>
          <w:b/>
          <w:sz w:val="28"/>
          <w:szCs w:val="28"/>
        </w:rPr>
        <w:t>8.2</w:t>
      </w:r>
      <w:r w:rsidRPr="00FF0C0B">
        <w:rPr>
          <w:rFonts w:ascii="宋体" w:eastAsia="宋体" w:hAnsi="宋体" w:cs="Times New Roman" w:hint="eastAsia"/>
          <w:b/>
          <w:sz w:val="28"/>
          <w:szCs w:val="28"/>
        </w:rPr>
        <w:t>对投标人的纪律要求</w:t>
      </w:r>
    </w:p>
    <w:p w14:paraId="40C515B8" w14:textId="77777777" w:rsidR="008A25C0" w:rsidRPr="00FF0C0B" w:rsidRDefault="00A701AC">
      <w:pPr>
        <w:kinsoku w:val="0"/>
        <w:wordWrap w:val="0"/>
        <w:overflowPunct w:val="0"/>
        <w:spacing w:line="360" w:lineRule="auto"/>
        <w:ind w:right="214" w:firstLine="419"/>
        <w:rPr>
          <w:rFonts w:ascii="宋体" w:eastAsia="宋体" w:hAnsi="宋体" w:cs="Times New Roman"/>
          <w:szCs w:val="21"/>
        </w:rPr>
      </w:pPr>
      <w:r w:rsidRPr="00FF0C0B">
        <w:rPr>
          <w:rFonts w:ascii="宋体" w:eastAsia="宋体" w:hAnsi="宋体" w:cs="Times New Roman" w:hint="eastAsia"/>
          <w:spacing w:val="-1"/>
          <w:szCs w:val="21"/>
        </w:rPr>
        <w:t>投标人不得相互串通投标或者与招标人串通投标，不得向招标人或者评标委员会成员行贿谋取中标，不得以他人名义投标或者以其他方式弄虚作假骗取中标；投标人不得以任何方式干</w:t>
      </w:r>
      <w:r w:rsidRPr="00FF0C0B">
        <w:rPr>
          <w:rFonts w:ascii="宋体" w:eastAsia="宋体" w:hAnsi="宋体" w:cs="Times New Roman" w:hint="eastAsia"/>
          <w:szCs w:val="21"/>
        </w:rPr>
        <w:t>扰、影响评标工作。</w:t>
      </w:r>
    </w:p>
    <w:p w14:paraId="63DF12B3"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133" w:name="bookmark71"/>
      <w:bookmarkEnd w:id="133"/>
      <w:r w:rsidRPr="00FF0C0B">
        <w:rPr>
          <w:rFonts w:ascii="宋体" w:eastAsia="宋体" w:hAnsi="宋体" w:cs="Times New Roman"/>
          <w:b/>
          <w:sz w:val="28"/>
          <w:szCs w:val="28"/>
        </w:rPr>
        <w:t>8.3</w:t>
      </w:r>
      <w:r w:rsidRPr="00FF0C0B">
        <w:rPr>
          <w:rFonts w:ascii="宋体" w:eastAsia="宋体" w:hAnsi="宋体" w:cs="Times New Roman" w:hint="eastAsia"/>
          <w:b/>
          <w:sz w:val="28"/>
          <w:szCs w:val="28"/>
        </w:rPr>
        <w:t>对评标委员会成员的纪律要求</w:t>
      </w:r>
    </w:p>
    <w:p w14:paraId="7FDD5B94" w14:textId="77777777" w:rsidR="008A25C0" w:rsidRPr="00FF0C0B" w:rsidRDefault="00A701AC">
      <w:pPr>
        <w:kinsoku w:val="0"/>
        <w:wordWrap w:val="0"/>
        <w:overflowPunct w:val="0"/>
        <w:spacing w:line="360" w:lineRule="auto"/>
        <w:ind w:right="214" w:firstLine="419"/>
        <w:rPr>
          <w:rFonts w:ascii="宋体" w:eastAsia="宋体" w:hAnsi="宋体" w:cs="Times New Roman"/>
          <w:szCs w:val="21"/>
        </w:rPr>
      </w:pPr>
      <w:r w:rsidRPr="00FF0C0B">
        <w:rPr>
          <w:rFonts w:ascii="宋体" w:eastAsia="宋体" w:hAnsi="宋体" w:cs="Times New Roman" w:hint="eastAsia"/>
          <w:spacing w:val="-1"/>
          <w:szCs w:val="21"/>
        </w:rPr>
        <w:t>在评标活动中，评标委员会成员应当客观、公正地履行职责，遵守职业道德，不得擅离职守，影响评标程序正常进行，不得使用第三章“评标办法”没有规定的评审因素和标准进行评标。评标专家应当认真、公正、诚实、廉洁、勤勉地履行专家职责，按时参加评标，严格遵守评标纪律。评标专家与投标人有利害关系的，应当主动提出回避；不得对其他评标委员会成员的独立评审施加不当影响；不得私下接触投标人，不得收受投标人、中介人、其他利害关系人的财物或者其他好处，不得接受任何单位或者个人明示或者暗示提出的倾向或者排斥特定投标人的要求；不得透露评标委员会成员身份和评标项目；不得透露对投标文件的评审和比较、中标候选人的推荐情况、在评标过程中知悉的国家秘密和商业秘密以及与评标有关的其他情况；不得故意拖延评标时间，或者敷衍塞责随意评标；不得在合法的评标劳务费之外额外索取、接受报酬或者其他好处；严禁组建或者加入可能影响公正评标的微信群、QQ群等网络通讯群组。</w:t>
      </w:r>
    </w:p>
    <w:p w14:paraId="6A0F34F3"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134" w:name="bookmark72"/>
      <w:bookmarkEnd w:id="134"/>
      <w:r w:rsidRPr="00FF0C0B">
        <w:rPr>
          <w:rFonts w:ascii="宋体" w:eastAsia="宋体" w:hAnsi="宋体" w:cs="Times New Roman"/>
          <w:b/>
          <w:sz w:val="28"/>
          <w:szCs w:val="28"/>
        </w:rPr>
        <w:t>8.4</w:t>
      </w:r>
      <w:r w:rsidRPr="00FF0C0B">
        <w:rPr>
          <w:rFonts w:ascii="宋体" w:eastAsia="宋体" w:hAnsi="宋体" w:cs="Times New Roman" w:hint="eastAsia"/>
          <w:b/>
          <w:sz w:val="28"/>
          <w:szCs w:val="28"/>
        </w:rPr>
        <w:t>对与评标活动有关的工作人员的纪律要求</w:t>
      </w:r>
    </w:p>
    <w:p w14:paraId="646F359A" w14:textId="77777777" w:rsidR="008A25C0" w:rsidRPr="00FF0C0B" w:rsidRDefault="00A701AC">
      <w:pPr>
        <w:kinsoku w:val="0"/>
        <w:wordWrap w:val="0"/>
        <w:overflowPunct w:val="0"/>
        <w:spacing w:line="360" w:lineRule="auto"/>
        <w:ind w:right="114" w:firstLine="419"/>
        <w:rPr>
          <w:rFonts w:ascii="宋体" w:eastAsia="宋体" w:hAnsi="宋体" w:cs="Times New Roman"/>
          <w:szCs w:val="21"/>
        </w:rPr>
      </w:pPr>
      <w:r w:rsidRPr="00FF0C0B">
        <w:rPr>
          <w:rFonts w:ascii="宋体" w:eastAsia="宋体" w:hAnsi="宋体" w:cs="Times New Roman" w:hint="eastAsia"/>
          <w:spacing w:val="-1"/>
          <w:szCs w:val="21"/>
        </w:rPr>
        <w:t>与评标活动有关的工作人员不得收受他人的财物或者其他好处，不得向他人透露对投标文件的评审和比较、中标候选人的推荐情况以及评标有关的其他情况。在评标活动中，与评标活</w:t>
      </w:r>
      <w:r w:rsidRPr="00FF0C0B">
        <w:rPr>
          <w:rFonts w:ascii="宋体" w:eastAsia="宋体" w:hAnsi="宋体" w:cs="Times New Roman" w:hint="eastAsia"/>
          <w:szCs w:val="21"/>
        </w:rPr>
        <w:t>动有关的工作人员不得擅离职守，影响评标程序正常进行。</w:t>
      </w:r>
    </w:p>
    <w:p w14:paraId="1968414B"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135" w:name="bookmark73"/>
      <w:bookmarkEnd w:id="135"/>
      <w:r w:rsidRPr="00FF0C0B">
        <w:rPr>
          <w:rFonts w:ascii="宋体" w:eastAsia="宋体" w:hAnsi="宋体" w:cs="Times New Roman"/>
          <w:b/>
          <w:sz w:val="28"/>
          <w:szCs w:val="28"/>
        </w:rPr>
        <w:t>8.5</w:t>
      </w:r>
      <w:r w:rsidRPr="00FF0C0B">
        <w:rPr>
          <w:rFonts w:ascii="宋体" w:eastAsia="宋体" w:hAnsi="宋体" w:cs="Times New Roman" w:hint="eastAsia"/>
          <w:b/>
          <w:sz w:val="28"/>
          <w:szCs w:val="28"/>
        </w:rPr>
        <w:t>投诉</w:t>
      </w:r>
    </w:p>
    <w:p w14:paraId="4F9DA6BF" w14:textId="77777777" w:rsidR="008A25C0" w:rsidRPr="00FF0C0B" w:rsidRDefault="00A701AC">
      <w:pPr>
        <w:kinsoku w:val="0"/>
        <w:wordWrap w:val="0"/>
        <w:overflowPunct w:val="0"/>
        <w:spacing w:line="360" w:lineRule="auto"/>
        <w:ind w:right="111" w:firstLine="419"/>
        <w:rPr>
          <w:rFonts w:ascii="宋体" w:eastAsia="宋体" w:hAnsi="宋体" w:cs="Times New Roman"/>
          <w:szCs w:val="21"/>
        </w:rPr>
      </w:pPr>
      <w:r w:rsidRPr="00FF0C0B">
        <w:rPr>
          <w:rFonts w:ascii="宋体" w:eastAsia="宋体" w:hAnsi="宋体" w:cs="Times New Roman"/>
          <w:szCs w:val="21"/>
        </w:rPr>
        <w:t>8.5.1</w:t>
      </w:r>
      <w:r w:rsidRPr="00FF0C0B">
        <w:rPr>
          <w:rFonts w:ascii="宋体" w:eastAsia="宋体" w:hAnsi="宋体" w:cs="Times New Roman" w:hint="eastAsia"/>
          <w:szCs w:val="21"/>
        </w:rPr>
        <w:t>投标人或者其他利害关系人认为招标投标活动不符合法律、行政法规规定的，可以自知道或者应当知道之日起</w:t>
      </w:r>
      <w:r w:rsidRPr="00FF0C0B">
        <w:rPr>
          <w:rFonts w:ascii="宋体" w:eastAsia="宋体" w:hAnsi="宋体" w:cs="Times New Roman"/>
          <w:szCs w:val="21"/>
        </w:rPr>
        <w:t>10</w:t>
      </w:r>
      <w:r w:rsidRPr="00FF0C0B">
        <w:rPr>
          <w:rFonts w:ascii="宋体" w:eastAsia="宋体" w:hAnsi="宋体" w:cs="Times New Roman" w:hint="eastAsia"/>
          <w:szCs w:val="21"/>
        </w:rPr>
        <w:t>日内向有关行政监督部门投诉。投诉应当有明确的请求和必要的证明材料。</w:t>
      </w:r>
    </w:p>
    <w:p w14:paraId="6E12D8AE" w14:textId="77777777" w:rsidR="008A25C0" w:rsidRPr="00FF0C0B" w:rsidRDefault="00A701AC">
      <w:pPr>
        <w:kinsoku w:val="0"/>
        <w:wordWrap w:val="0"/>
        <w:overflowPunct w:val="0"/>
        <w:spacing w:line="360" w:lineRule="auto"/>
        <w:ind w:right="111" w:firstLine="419"/>
        <w:rPr>
          <w:rFonts w:ascii="宋体" w:eastAsia="宋体" w:hAnsi="宋体" w:cs="Times New Roman"/>
          <w:szCs w:val="21"/>
        </w:rPr>
      </w:pPr>
      <w:r w:rsidRPr="00FF0C0B">
        <w:rPr>
          <w:rFonts w:ascii="宋体" w:eastAsia="宋体" w:hAnsi="宋体" w:cs="Times New Roman"/>
          <w:szCs w:val="21"/>
        </w:rPr>
        <w:t>8.5.2</w:t>
      </w:r>
      <w:r w:rsidRPr="00FF0C0B">
        <w:rPr>
          <w:rFonts w:ascii="宋体" w:eastAsia="宋体" w:hAnsi="宋体" w:cs="Times New Roman" w:hint="eastAsia"/>
          <w:szCs w:val="21"/>
        </w:rPr>
        <w:t>投标人或者其他利害关系人对招标文件、开标和评标结果提出投诉的，应当按照投标人须知第</w:t>
      </w:r>
      <w:r w:rsidRPr="00FF0C0B">
        <w:rPr>
          <w:rFonts w:ascii="宋体" w:eastAsia="宋体" w:hAnsi="宋体" w:cs="Times New Roman"/>
          <w:szCs w:val="21"/>
        </w:rPr>
        <w:t>2.4</w:t>
      </w:r>
      <w:r w:rsidRPr="00FF0C0B">
        <w:rPr>
          <w:rFonts w:ascii="宋体" w:eastAsia="宋体" w:hAnsi="宋体" w:cs="Times New Roman" w:hint="eastAsia"/>
          <w:szCs w:val="21"/>
        </w:rPr>
        <w:t>款、第</w:t>
      </w:r>
      <w:r w:rsidRPr="00FF0C0B">
        <w:rPr>
          <w:rFonts w:ascii="宋体" w:eastAsia="宋体" w:hAnsi="宋体" w:cs="Times New Roman"/>
          <w:szCs w:val="21"/>
        </w:rPr>
        <w:t>5.3</w:t>
      </w:r>
      <w:r w:rsidRPr="00FF0C0B">
        <w:rPr>
          <w:rFonts w:ascii="宋体" w:eastAsia="宋体" w:hAnsi="宋体" w:cs="Times New Roman" w:hint="eastAsia"/>
          <w:szCs w:val="21"/>
        </w:rPr>
        <w:t>款和第</w:t>
      </w:r>
      <w:r w:rsidRPr="00FF0C0B">
        <w:rPr>
          <w:rFonts w:ascii="宋体" w:eastAsia="宋体" w:hAnsi="宋体" w:cs="Times New Roman"/>
          <w:szCs w:val="21"/>
        </w:rPr>
        <w:t>7.2</w:t>
      </w:r>
      <w:r w:rsidRPr="00FF0C0B">
        <w:rPr>
          <w:rFonts w:ascii="宋体" w:eastAsia="宋体" w:hAnsi="宋体" w:cs="Times New Roman" w:hint="eastAsia"/>
          <w:szCs w:val="21"/>
        </w:rPr>
        <w:t>款的规定先向招标人提出异议。异议答复期间不计算在第</w:t>
      </w:r>
      <w:r w:rsidRPr="00FF0C0B">
        <w:rPr>
          <w:rFonts w:ascii="宋体" w:eastAsia="宋体" w:hAnsi="宋体" w:cs="Times New Roman"/>
          <w:szCs w:val="21"/>
        </w:rPr>
        <w:t>8.5.1</w:t>
      </w:r>
      <w:r w:rsidRPr="00FF0C0B">
        <w:rPr>
          <w:rFonts w:ascii="宋体" w:eastAsia="宋体" w:hAnsi="宋体" w:cs="Times New Roman" w:hint="eastAsia"/>
          <w:szCs w:val="21"/>
        </w:rPr>
        <w:t>项规定的期限内。</w:t>
      </w:r>
    </w:p>
    <w:p w14:paraId="640F8F9B" w14:textId="77777777" w:rsidR="008A25C0" w:rsidRPr="00FF0C0B" w:rsidRDefault="00A701AC">
      <w:pPr>
        <w:keepNext/>
        <w:keepLines/>
        <w:wordWrap w:val="0"/>
        <w:spacing w:line="360" w:lineRule="auto"/>
        <w:outlineLvl w:val="2"/>
        <w:rPr>
          <w:rFonts w:ascii="宋体" w:eastAsia="宋体" w:hAnsi="宋体" w:cs="Times New Roman"/>
          <w:b/>
          <w:sz w:val="28"/>
          <w:szCs w:val="20"/>
        </w:rPr>
      </w:pPr>
      <w:bookmarkStart w:id="136" w:name="bookmark74"/>
      <w:bookmarkStart w:id="137" w:name="_Toc14873654"/>
      <w:bookmarkEnd w:id="136"/>
      <w:r w:rsidRPr="00FF0C0B">
        <w:rPr>
          <w:rFonts w:ascii="宋体" w:eastAsia="宋体" w:hAnsi="宋体" w:cs="Times New Roman"/>
          <w:b/>
          <w:sz w:val="28"/>
          <w:szCs w:val="20"/>
        </w:rPr>
        <w:t xml:space="preserve">9.  </w:t>
      </w:r>
      <w:r w:rsidRPr="00FF0C0B">
        <w:rPr>
          <w:rFonts w:ascii="宋体" w:eastAsia="宋体" w:hAnsi="宋体" w:cs="Times New Roman" w:hint="eastAsia"/>
          <w:b/>
          <w:sz w:val="28"/>
          <w:szCs w:val="20"/>
        </w:rPr>
        <w:t>是否采用电子招标投标</w:t>
      </w:r>
      <w:bookmarkEnd w:id="137"/>
    </w:p>
    <w:p w14:paraId="44052C03" w14:textId="77777777" w:rsidR="008A25C0" w:rsidRPr="00FF0C0B" w:rsidRDefault="00A701AC">
      <w:pPr>
        <w:kinsoku w:val="0"/>
        <w:wordWrap w:val="0"/>
        <w:overflowPunct w:val="0"/>
        <w:spacing w:line="360" w:lineRule="auto"/>
        <w:ind w:right="113" w:firstLineChars="202" w:firstLine="424"/>
        <w:rPr>
          <w:rFonts w:ascii="宋体" w:eastAsia="宋体" w:hAnsi="宋体" w:cs="Times New Roman"/>
          <w:szCs w:val="21"/>
        </w:rPr>
      </w:pPr>
      <w:r w:rsidRPr="00FF0C0B">
        <w:rPr>
          <w:rFonts w:ascii="宋体" w:eastAsia="宋体" w:hAnsi="宋体" w:cs="Times New Roman" w:hint="eastAsia"/>
          <w:szCs w:val="21"/>
        </w:rPr>
        <w:t>本招标项目采用电子招标投标方式，按照广州交易集团有限公司（广州公共资源交易中心）网站关于全流程电子化项目的相关指南进行操作。</w:t>
      </w:r>
    </w:p>
    <w:p w14:paraId="15764EDA" w14:textId="77777777" w:rsidR="008A25C0" w:rsidRPr="00FF0C0B" w:rsidRDefault="00A701AC">
      <w:pPr>
        <w:keepNext/>
        <w:keepLines/>
        <w:wordWrap w:val="0"/>
        <w:spacing w:line="360" w:lineRule="auto"/>
        <w:outlineLvl w:val="2"/>
        <w:rPr>
          <w:rFonts w:ascii="宋体" w:eastAsia="宋体" w:hAnsi="宋体" w:cs="Times New Roman"/>
          <w:b/>
          <w:sz w:val="28"/>
          <w:szCs w:val="20"/>
        </w:rPr>
      </w:pPr>
      <w:bookmarkStart w:id="138" w:name="bookmark75"/>
      <w:bookmarkStart w:id="139" w:name="_Toc14873655"/>
      <w:bookmarkEnd w:id="138"/>
      <w:r w:rsidRPr="00FF0C0B">
        <w:rPr>
          <w:rFonts w:ascii="宋体" w:eastAsia="宋体" w:hAnsi="宋体" w:cs="Times New Roman"/>
          <w:b/>
          <w:sz w:val="28"/>
          <w:szCs w:val="20"/>
        </w:rPr>
        <w:t xml:space="preserve">10.  </w:t>
      </w:r>
      <w:bookmarkEnd w:id="139"/>
      <w:r w:rsidRPr="00FF0C0B">
        <w:rPr>
          <w:rFonts w:ascii="宋体" w:eastAsia="宋体" w:hAnsi="宋体" w:cs="Times New Roman" w:hint="eastAsia"/>
          <w:b/>
          <w:sz w:val="28"/>
          <w:szCs w:val="20"/>
        </w:rPr>
        <w:t>重新招标情形</w:t>
      </w:r>
    </w:p>
    <w:p w14:paraId="7EC37D0A" w14:textId="77777777" w:rsidR="008A25C0" w:rsidRPr="00FF0C0B" w:rsidRDefault="00A701AC">
      <w:pPr>
        <w:kinsoku w:val="0"/>
        <w:wordWrap w:val="0"/>
        <w:overflowPunct w:val="0"/>
        <w:spacing w:line="360" w:lineRule="auto"/>
        <w:ind w:right="113" w:firstLineChars="202" w:firstLine="424"/>
        <w:rPr>
          <w:rFonts w:ascii="宋体" w:eastAsia="宋体" w:hAnsi="宋体" w:cs="Times New Roman"/>
          <w:szCs w:val="21"/>
        </w:rPr>
      </w:pPr>
      <w:r w:rsidRPr="00FF0C0B">
        <w:rPr>
          <w:rFonts w:ascii="宋体" w:eastAsia="宋体" w:hAnsi="宋体" w:cs="Times New Roman" w:hint="eastAsia"/>
          <w:szCs w:val="21"/>
        </w:rPr>
        <w:t>在下列情况下，依法必须招标项目的招标人在分析招标失败的原因并采取相应措施后，应当依照本办法重新招标：</w:t>
      </w:r>
    </w:p>
    <w:p w14:paraId="2CA0D80D" w14:textId="77777777" w:rsidR="008A25C0" w:rsidRPr="00FF0C0B" w:rsidRDefault="00A701AC">
      <w:pPr>
        <w:kinsoku w:val="0"/>
        <w:wordWrap w:val="0"/>
        <w:overflowPunct w:val="0"/>
        <w:spacing w:line="360" w:lineRule="auto"/>
        <w:ind w:right="113" w:firstLineChars="202" w:firstLine="424"/>
        <w:rPr>
          <w:rFonts w:ascii="宋体" w:eastAsia="宋体" w:hAnsi="宋体" w:cs="Times New Roman"/>
          <w:szCs w:val="21"/>
        </w:rPr>
      </w:pPr>
      <w:r w:rsidRPr="00FF0C0B">
        <w:rPr>
          <w:rFonts w:ascii="宋体" w:eastAsia="宋体" w:hAnsi="宋体" w:cs="Times New Roman" w:hint="eastAsia"/>
          <w:szCs w:val="21"/>
        </w:rPr>
        <w:t>（一）资格审查合格的投标人不足三个的；</w:t>
      </w:r>
    </w:p>
    <w:p w14:paraId="318D4876" w14:textId="77777777" w:rsidR="008A25C0" w:rsidRPr="00FF0C0B" w:rsidRDefault="00A701AC">
      <w:pPr>
        <w:kinsoku w:val="0"/>
        <w:wordWrap w:val="0"/>
        <w:overflowPunct w:val="0"/>
        <w:spacing w:line="360" w:lineRule="auto"/>
        <w:ind w:right="113" w:firstLineChars="202" w:firstLine="424"/>
        <w:rPr>
          <w:rFonts w:ascii="宋体" w:eastAsia="宋体" w:hAnsi="宋体" w:cs="Times New Roman"/>
          <w:szCs w:val="21"/>
        </w:rPr>
      </w:pPr>
      <w:r w:rsidRPr="00FF0C0B">
        <w:rPr>
          <w:rFonts w:ascii="宋体" w:eastAsia="宋体" w:hAnsi="宋体" w:cs="Times New Roman" w:hint="eastAsia"/>
          <w:szCs w:val="21"/>
        </w:rPr>
        <w:t>（二）在投标截止时间前提交投标文件的投标人少于三个的；</w:t>
      </w:r>
    </w:p>
    <w:p w14:paraId="14219343" w14:textId="77777777" w:rsidR="008A25C0" w:rsidRPr="00FF0C0B" w:rsidRDefault="00A701AC">
      <w:pPr>
        <w:kinsoku w:val="0"/>
        <w:wordWrap w:val="0"/>
        <w:overflowPunct w:val="0"/>
        <w:spacing w:line="360" w:lineRule="auto"/>
        <w:ind w:right="113" w:firstLineChars="202" w:firstLine="424"/>
        <w:rPr>
          <w:rFonts w:ascii="宋体" w:eastAsia="宋体" w:hAnsi="宋体" w:cs="Times New Roman"/>
          <w:szCs w:val="21"/>
        </w:rPr>
      </w:pPr>
      <w:r w:rsidRPr="00FF0C0B">
        <w:rPr>
          <w:rFonts w:ascii="宋体" w:eastAsia="宋体" w:hAnsi="宋体" w:cs="Times New Roman" w:hint="eastAsia"/>
          <w:szCs w:val="21"/>
        </w:rPr>
        <w:t>（三）所有投标均被否决的；</w:t>
      </w:r>
    </w:p>
    <w:p w14:paraId="671B3440" w14:textId="77777777" w:rsidR="008A25C0" w:rsidRPr="00FF0C0B" w:rsidRDefault="00A701AC">
      <w:pPr>
        <w:kinsoku w:val="0"/>
        <w:wordWrap w:val="0"/>
        <w:overflowPunct w:val="0"/>
        <w:spacing w:line="360" w:lineRule="auto"/>
        <w:ind w:right="113" w:firstLineChars="202" w:firstLine="424"/>
        <w:rPr>
          <w:rFonts w:ascii="宋体" w:eastAsia="宋体" w:hAnsi="宋体" w:cs="Times New Roman"/>
          <w:szCs w:val="21"/>
        </w:rPr>
      </w:pPr>
      <w:r w:rsidRPr="00FF0C0B">
        <w:rPr>
          <w:rFonts w:ascii="宋体" w:eastAsia="宋体" w:hAnsi="宋体" w:cs="Times New Roman" w:hint="eastAsia"/>
          <w:szCs w:val="21"/>
        </w:rPr>
        <w:t>（四）评标委员会否决不合格投标后，因有效投标不足三个使得投标明显缺乏竞争，评标委员会决定否决全部投标的；</w:t>
      </w:r>
    </w:p>
    <w:p w14:paraId="76BBB9EA" w14:textId="77777777" w:rsidR="008A25C0" w:rsidRPr="00FF0C0B" w:rsidRDefault="00A701AC">
      <w:pPr>
        <w:kinsoku w:val="0"/>
        <w:wordWrap w:val="0"/>
        <w:overflowPunct w:val="0"/>
        <w:spacing w:line="360" w:lineRule="auto"/>
        <w:ind w:right="113" w:firstLineChars="202" w:firstLine="424"/>
        <w:rPr>
          <w:rFonts w:ascii="宋体" w:eastAsia="宋体" w:hAnsi="宋体" w:cs="Times New Roman"/>
          <w:szCs w:val="21"/>
        </w:rPr>
      </w:pPr>
      <w:r w:rsidRPr="00FF0C0B">
        <w:rPr>
          <w:rFonts w:ascii="宋体" w:eastAsia="宋体" w:hAnsi="宋体" w:cs="Times New Roman" w:hint="eastAsia"/>
          <w:szCs w:val="21"/>
        </w:rPr>
        <w:t>（五）符合法律法规需重新招标的其他情形。</w:t>
      </w:r>
    </w:p>
    <w:p w14:paraId="4875F599" w14:textId="77777777" w:rsidR="008A25C0" w:rsidRPr="00FF0C0B" w:rsidRDefault="00A701AC">
      <w:pPr>
        <w:keepNext/>
        <w:keepLines/>
        <w:wordWrap w:val="0"/>
        <w:spacing w:line="360" w:lineRule="auto"/>
        <w:outlineLvl w:val="2"/>
        <w:rPr>
          <w:rFonts w:ascii="宋体" w:eastAsia="宋体" w:hAnsi="宋体" w:cs="Times New Roman"/>
          <w:b/>
          <w:sz w:val="28"/>
          <w:szCs w:val="20"/>
        </w:rPr>
      </w:pPr>
      <w:r w:rsidRPr="00FF0C0B">
        <w:rPr>
          <w:rFonts w:ascii="宋体" w:eastAsia="宋体" w:hAnsi="宋体" w:cs="Times New Roman"/>
          <w:b/>
          <w:sz w:val="28"/>
          <w:szCs w:val="20"/>
        </w:rPr>
        <w:t>1</w:t>
      </w:r>
      <w:r w:rsidRPr="00FF0C0B">
        <w:rPr>
          <w:rFonts w:ascii="宋体" w:eastAsia="宋体" w:hAnsi="宋体" w:cs="Times New Roman" w:hint="eastAsia"/>
          <w:b/>
          <w:sz w:val="28"/>
          <w:szCs w:val="20"/>
        </w:rPr>
        <w:t>1</w:t>
      </w:r>
      <w:r w:rsidRPr="00FF0C0B">
        <w:rPr>
          <w:rFonts w:ascii="宋体" w:eastAsia="宋体" w:hAnsi="宋体" w:cs="Times New Roman"/>
          <w:b/>
          <w:sz w:val="28"/>
          <w:szCs w:val="20"/>
        </w:rPr>
        <w:t xml:space="preserve">.  </w:t>
      </w:r>
      <w:r w:rsidRPr="00FF0C0B">
        <w:rPr>
          <w:rFonts w:ascii="宋体" w:eastAsia="宋体" w:hAnsi="宋体" w:cs="Times New Roman" w:hint="eastAsia"/>
          <w:b/>
          <w:sz w:val="28"/>
          <w:szCs w:val="20"/>
        </w:rPr>
        <w:t>需要补充的其他内容</w:t>
      </w:r>
    </w:p>
    <w:p w14:paraId="16E8CC6F" w14:textId="77777777" w:rsidR="008A25C0" w:rsidRPr="00FF0C0B" w:rsidRDefault="00A701AC">
      <w:pPr>
        <w:kinsoku w:val="0"/>
        <w:wordWrap w:val="0"/>
        <w:overflowPunct w:val="0"/>
        <w:spacing w:line="360" w:lineRule="auto"/>
        <w:ind w:right="113" w:firstLineChars="202" w:firstLine="424"/>
        <w:rPr>
          <w:rFonts w:ascii="宋体" w:eastAsia="宋体" w:hAnsi="宋体" w:cs="Times New Roman"/>
          <w:szCs w:val="21"/>
        </w:rPr>
      </w:pPr>
      <w:r w:rsidRPr="00FF0C0B">
        <w:rPr>
          <w:rFonts w:ascii="宋体" w:eastAsia="宋体" w:hAnsi="宋体" w:cs="Times New Roman" w:hint="eastAsia"/>
          <w:szCs w:val="21"/>
        </w:rPr>
        <w:t>需要补充的其他内容：见投标人须知前附表。</w:t>
      </w:r>
    </w:p>
    <w:p w14:paraId="732D5844" w14:textId="77777777" w:rsidR="008A25C0" w:rsidRPr="00FF0C0B" w:rsidRDefault="00A701AC">
      <w:pPr>
        <w:keepNext/>
        <w:keepLines/>
        <w:wordWrap w:val="0"/>
        <w:spacing w:line="360" w:lineRule="auto"/>
        <w:outlineLvl w:val="2"/>
        <w:rPr>
          <w:rFonts w:ascii="宋体" w:eastAsia="宋体" w:hAnsi="宋体" w:cs="Times New Roman"/>
          <w:b/>
          <w:sz w:val="28"/>
          <w:szCs w:val="20"/>
        </w:rPr>
      </w:pPr>
      <w:bookmarkStart w:id="140" w:name="_Toc15242"/>
      <w:bookmarkStart w:id="141" w:name="_Toc152042319"/>
      <w:bookmarkStart w:id="142" w:name="_Toc247527568"/>
      <w:bookmarkStart w:id="143" w:name="_Toc144974511"/>
      <w:bookmarkStart w:id="144" w:name="_Toc361508599"/>
      <w:bookmarkStart w:id="145" w:name="_Toc384308224"/>
      <w:bookmarkStart w:id="146" w:name="_Toc247513967"/>
      <w:bookmarkStart w:id="147" w:name="_Toc369531530"/>
      <w:bookmarkStart w:id="148" w:name="_Toc300834964"/>
      <w:bookmarkStart w:id="149" w:name="_Toc352691487"/>
      <w:bookmarkStart w:id="150" w:name="_Toc152045543"/>
      <w:bookmarkStart w:id="151" w:name="_Toc15547"/>
      <w:bookmarkStart w:id="152" w:name="_Toc59200683"/>
      <w:bookmarkStart w:id="153" w:name="_Toc11759"/>
      <w:bookmarkStart w:id="154" w:name="_Toc526786487"/>
      <w:bookmarkEnd w:id="140"/>
      <w:bookmarkEnd w:id="141"/>
      <w:bookmarkEnd w:id="142"/>
      <w:bookmarkEnd w:id="143"/>
      <w:bookmarkEnd w:id="144"/>
      <w:bookmarkEnd w:id="145"/>
      <w:bookmarkEnd w:id="146"/>
      <w:bookmarkEnd w:id="147"/>
      <w:bookmarkEnd w:id="148"/>
      <w:bookmarkEnd w:id="149"/>
      <w:bookmarkEnd w:id="150"/>
      <w:r w:rsidRPr="00FF0C0B">
        <w:rPr>
          <w:rFonts w:ascii="宋体" w:eastAsia="宋体" w:hAnsi="宋体" w:cs="Times New Roman"/>
          <w:b/>
        </w:rPr>
        <w:br w:type="page"/>
      </w:r>
      <w:bookmarkStart w:id="155" w:name="_Toc59200684"/>
      <w:bookmarkStart w:id="156" w:name="_Toc14873657"/>
      <w:bookmarkStart w:id="157" w:name="_Toc11145"/>
      <w:bookmarkStart w:id="158" w:name="_Toc526786489"/>
      <w:bookmarkEnd w:id="151"/>
      <w:bookmarkEnd w:id="152"/>
      <w:bookmarkEnd w:id="153"/>
      <w:bookmarkEnd w:id="154"/>
    </w:p>
    <w:p w14:paraId="1DA51D37" w14:textId="77777777" w:rsidR="008A25C0" w:rsidRPr="00FF0C0B" w:rsidRDefault="00A701AC">
      <w:pPr>
        <w:wordWrap w:val="0"/>
        <w:spacing w:before="340" w:after="330"/>
        <w:jc w:val="center"/>
        <w:outlineLvl w:val="0"/>
        <w:rPr>
          <w:rFonts w:ascii="宋体" w:eastAsia="宋体" w:hAnsi="宋体" w:cs="Times New Roman"/>
          <w:b/>
          <w:kern w:val="44"/>
          <w:sz w:val="44"/>
          <w:szCs w:val="20"/>
        </w:rPr>
      </w:pPr>
      <w:bookmarkStart w:id="159" w:name="_Toc59200686"/>
      <w:bookmarkEnd w:id="155"/>
      <w:bookmarkEnd w:id="156"/>
      <w:r w:rsidRPr="00FF0C0B">
        <w:rPr>
          <w:rFonts w:ascii="宋体" w:eastAsia="宋体" w:hAnsi="宋体" w:cs="Times New Roman" w:hint="eastAsia"/>
          <w:b/>
          <w:kern w:val="44"/>
          <w:sz w:val="44"/>
          <w:szCs w:val="20"/>
        </w:rPr>
        <w:t>第三章 评标办法（综合评估法）</w:t>
      </w:r>
      <w:bookmarkEnd w:id="157"/>
      <w:bookmarkEnd w:id="158"/>
      <w:bookmarkEnd w:id="159"/>
    </w:p>
    <w:p w14:paraId="625E955B" w14:textId="77777777" w:rsidR="008A25C0" w:rsidRPr="00FF0C0B" w:rsidRDefault="00A701AC">
      <w:pPr>
        <w:wordWrap w:val="0"/>
        <w:jc w:val="center"/>
        <w:outlineLvl w:val="1"/>
        <w:rPr>
          <w:rFonts w:ascii="宋体" w:eastAsia="宋体" w:hAnsi="宋体" w:cs="Times New Roman"/>
          <w:b/>
          <w:sz w:val="32"/>
          <w:szCs w:val="20"/>
        </w:rPr>
      </w:pPr>
      <w:bookmarkStart w:id="160" w:name="_Toc59200687"/>
      <w:r w:rsidRPr="00FF0C0B">
        <w:rPr>
          <w:rFonts w:ascii="宋体" w:eastAsia="宋体" w:hAnsi="宋体" w:cs="Times New Roman" w:hint="eastAsia"/>
          <w:b/>
          <w:sz w:val="32"/>
          <w:szCs w:val="20"/>
        </w:rPr>
        <w:t>评标办法前附表</w:t>
      </w:r>
      <w:bookmarkEnd w:id="160"/>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4"/>
        <w:gridCol w:w="1124"/>
        <w:gridCol w:w="2476"/>
        <w:gridCol w:w="5424"/>
      </w:tblGrid>
      <w:tr w:rsidR="00FF0C0B" w:rsidRPr="00FF0C0B" w14:paraId="3F6960B0" w14:textId="77777777">
        <w:trPr>
          <w:trHeight w:val="20"/>
          <w:tblHeader/>
          <w:jc w:val="center"/>
        </w:trPr>
        <w:tc>
          <w:tcPr>
            <w:tcW w:w="2024" w:type="dxa"/>
            <w:gridSpan w:val="3"/>
            <w:vAlign w:val="center"/>
          </w:tcPr>
          <w:p w14:paraId="61949DBF" w14:textId="77777777" w:rsidR="008A25C0" w:rsidRPr="00FF0C0B" w:rsidRDefault="00A701AC" w:rsidP="001335E2">
            <w:pPr>
              <w:wordWrap w:val="0"/>
              <w:spacing w:line="276" w:lineRule="auto"/>
              <w:jc w:val="center"/>
              <w:rPr>
                <w:rFonts w:ascii="宋体" w:eastAsia="宋体" w:hAnsi="宋体" w:cs="Times New Roman"/>
                <w:b/>
                <w:szCs w:val="21"/>
              </w:rPr>
            </w:pPr>
            <w:r w:rsidRPr="00FF0C0B">
              <w:rPr>
                <w:rFonts w:ascii="宋体" w:eastAsia="宋体" w:hAnsi="宋体" w:cs="Times New Roman" w:hint="eastAsia"/>
                <w:b/>
                <w:szCs w:val="21"/>
              </w:rPr>
              <w:t>条款号</w:t>
            </w:r>
          </w:p>
        </w:tc>
        <w:tc>
          <w:tcPr>
            <w:tcW w:w="2476" w:type="dxa"/>
            <w:vAlign w:val="center"/>
          </w:tcPr>
          <w:p w14:paraId="1D74927D" w14:textId="77777777" w:rsidR="008A25C0" w:rsidRPr="00FF0C0B" w:rsidRDefault="00A701AC" w:rsidP="001335E2">
            <w:pPr>
              <w:wordWrap w:val="0"/>
              <w:spacing w:line="276" w:lineRule="auto"/>
              <w:jc w:val="center"/>
              <w:rPr>
                <w:rFonts w:ascii="宋体" w:eastAsia="宋体" w:hAnsi="宋体" w:cs="Times New Roman"/>
                <w:b/>
                <w:szCs w:val="21"/>
              </w:rPr>
            </w:pPr>
            <w:r w:rsidRPr="00FF0C0B">
              <w:rPr>
                <w:rFonts w:ascii="宋体" w:eastAsia="宋体" w:hAnsi="宋体" w:cs="Times New Roman" w:hint="eastAsia"/>
                <w:b/>
                <w:szCs w:val="21"/>
              </w:rPr>
              <w:t>评审因素</w:t>
            </w:r>
          </w:p>
        </w:tc>
        <w:tc>
          <w:tcPr>
            <w:tcW w:w="5424" w:type="dxa"/>
            <w:vAlign w:val="center"/>
          </w:tcPr>
          <w:p w14:paraId="1C2480AE" w14:textId="77777777" w:rsidR="008A25C0" w:rsidRPr="00FF0C0B" w:rsidRDefault="00A701AC" w:rsidP="001335E2">
            <w:pPr>
              <w:wordWrap w:val="0"/>
              <w:spacing w:line="276" w:lineRule="auto"/>
              <w:jc w:val="center"/>
              <w:rPr>
                <w:rFonts w:ascii="宋体" w:eastAsia="宋体" w:hAnsi="宋体" w:cs="Times New Roman"/>
                <w:b/>
                <w:szCs w:val="21"/>
              </w:rPr>
            </w:pPr>
            <w:r w:rsidRPr="00FF0C0B">
              <w:rPr>
                <w:rFonts w:ascii="宋体" w:eastAsia="宋体" w:hAnsi="宋体" w:cs="Times New Roman" w:hint="eastAsia"/>
                <w:b/>
                <w:szCs w:val="21"/>
              </w:rPr>
              <w:t>评审标准</w:t>
            </w:r>
          </w:p>
        </w:tc>
      </w:tr>
      <w:tr w:rsidR="00FF0C0B" w:rsidRPr="00FF0C0B" w14:paraId="3FFB3659" w14:textId="77777777">
        <w:trPr>
          <w:trHeight w:val="20"/>
          <w:jc w:val="center"/>
        </w:trPr>
        <w:tc>
          <w:tcPr>
            <w:tcW w:w="900" w:type="dxa"/>
            <w:gridSpan w:val="2"/>
            <w:vAlign w:val="center"/>
          </w:tcPr>
          <w:p w14:paraId="48AF12BC" w14:textId="77777777" w:rsidR="008A25C0" w:rsidRPr="00FF0C0B" w:rsidRDefault="00A701AC" w:rsidP="001335E2">
            <w:pPr>
              <w:wordWrap w:val="0"/>
              <w:spacing w:line="276" w:lineRule="auto"/>
              <w:jc w:val="center"/>
              <w:rPr>
                <w:rFonts w:ascii="宋体" w:eastAsia="宋体" w:hAnsi="宋体" w:cs="Times New Roman"/>
                <w:szCs w:val="21"/>
              </w:rPr>
            </w:pPr>
            <w:r w:rsidRPr="00FF0C0B">
              <w:rPr>
                <w:rFonts w:ascii="宋体" w:eastAsia="宋体" w:hAnsi="宋体" w:cs="Times New Roman"/>
                <w:szCs w:val="21"/>
              </w:rPr>
              <w:t>1</w:t>
            </w:r>
          </w:p>
        </w:tc>
        <w:tc>
          <w:tcPr>
            <w:tcW w:w="1124" w:type="dxa"/>
            <w:vAlign w:val="center"/>
          </w:tcPr>
          <w:p w14:paraId="7F6E851E" w14:textId="77777777" w:rsidR="008A25C0" w:rsidRPr="00FF0C0B" w:rsidRDefault="00A701AC" w:rsidP="001335E2">
            <w:pPr>
              <w:wordWrap w:val="0"/>
              <w:spacing w:line="276" w:lineRule="auto"/>
              <w:jc w:val="center"/>
              <w:rPr>
                <w:rFonts w:ascii="宋体" w:eastAsia="宋体" w:hAnsi="宋体" w:cs="Times New Roman"/>
                <w:szCs w:val="21"/>
              </w:rPr>
            </w:pPr>
            <w:r w:rsidRPr="00FF0C0B">
              <w:rPr>
                <w:rFonts w:ascii="宋体" w:eastAsia="宋体" w:hAnsi="宋体" w:cs="Times New Roman" w:hint="eastAsia"/>
                <w:szCs w:val="21"/>
              </w:rPr>
              <w:t>评标方法</w:t>
            </w:r>
          </w:p>
        </w:tc>
        <w:tc>
          <w:tcPr>
            <w:tcW w:w="2476" w:type="dxa"/>
            <w:vAlign w:val="center"/>
          </w:tcPr>
          <w:p w14:paraId="4DF5D366" w14:textId="77777777" w:rsidR="008A25C0" w:rsidRPr="00FF0C0B" w:rsidRDefault="00A701AC" w:rsidP="001335E2">
            <w:pPr>
              <w:wordWrap w:val="0"/>
              <w:spacing w:line="276" w:lineRule="auto"/>
              <w:jc w:val="center"/>
              <w:rPr>
                <w:rFonts w:ascii="宋体" w:eastAsia="宋体" w:hAnsi="宋体" w:cs="Times New Roman"/>
                <w:szCs w:val="21"/>
              </w:rPr>
            </w:pPr>
            <w:r w:rsidRPr="00FF0C0B">
              <w:rPr>
                <w:rFonts w:ascii="宋体" w:eastAsia="宋体" w:hAnsi="宋体" w:cs="Times New Roman" w:hint="eastAsia"/>
                <w:szCs w:val="21"/>
              </w:rPr>
              <w:t>中标候选人排序方法</w:t>
            </w:r>
          </w:p>
        </w:tc>
        <w:tc>
          <w:tcPr>
            <w:tcW w:w="5424" w:type="dxa"/>
            <w:vAlign w:val="center"/>
          </w:tcPr>
          <w:p w14:paraId="6ABBC180" w14:textId="77777777" w:rsidR="008A25C0" w:rsidRPr="00FF0C0B" w:rsidRDefault="00A701AC" w:rsidP="001335E2">
            <w:pPr>
              <w:wordWrap w:val="0"/>
              <w:spacing w:line="276" w:lineRule="auto"/>
              <w:rPr>
                <w:rFonts w:ascii="宋体" w:eastAsia="宋体" w:hAnsi="宋体" w:cs="Times New Roman"/>
                <w:szCs w:val="21"/>
              </w:rPr>
            </w:pPr>
            <w:r w:rsidRPr="00FF0C0B">
              <w:rPr>
                <w:rFonts w:ascii="宋体" w:eastAsia="宋体" w:hAnsi="宋体" w:cs="宋体" w:hint="eastAsia"/>
                <w:szCs w:val="21"/>
              </w:rPr>
              <w:t>如果监理大纲得分也相等，</w:t>
            </w:r>
            <w:r w:rsidRPr="00FF0C0B">
              <w:rPr>
                <w:rFonts w:ascii="宋体" w:eastAsia="宋体" w:hAnsi="宋体" w:cs="宋体" w:hint="eastAsia"/>
                <w:szCs w:val="21"/>
                <w:u w:val="single"/>
              </w:rPr>
              <w:t>则对具有相同情况的投标人，由评标委员会采用记名投票方式，确定投标人最终名次的排序。</w:t>
            </w:r>
          </w:p>
        </w:tc>
      </w:tr>
      <w:tr w:rsidR="00FF0C0B" w:rsidRPr="00FF0C0B" w14:paraId="3318BE50" w14:textId="77777777">
        <w:trPr>
          <w:trHeight w:val="20"/>
          <w:jc w:val="center"/>
        </w:trPr>
        <w:tc>
          <w:tcPr>
            <w:tcW w:w="900" w:type="dxa"/>
            <w:gridSpan w:val="2"/>
            <w:vMerge w:val="restart"/>
            <w:vAlign w:val="center"/>
          </w:tcPr>
          <w:p w14:paraId="2360CEEC" w14:textId="77777777" w:rsidR="008A25C0" w:rsidRPr="00FF0C0B" w:rsidRDefault="00A701AC" w:rsidP="001335E2">
            <w:pPr>
              <w:wordWrap w:val="0"/>
              <w:spacing w:line="276" w:lineRule="auto"/>
              <w:jc w:val="center"/>
              <w:rPr>
                <w:rFonts w:ascii="宋体" w:eastAsia="宋体" w:hAnsi="宋体" w:cs="Times New Roman"/>
                <w:szCs w:val="21"/>
              </w:rPr>
            </w:pPr>
            <w:r w:rsidRPr="00FF0C0B">
              <w:rPr>
                <w:rFonts w:ascii="宋体" w:eastAsia="宋体" w:hAnsi="宋体" w:cs="Times New Roman"/>
                <w:szCs w:val="21"/>
              </w:rPr>
              <w:t>2.1.1</w:t>
            </w:r>
          </w:p>
        </w:tc>
        <w:tc>
          <w:tcPr>
            <w:tcW w:w="1124" w:type="dxa"/>
            <w:vMerge w:val="restart"/>
            <w:vAlign w:val="center"/>
          </w:tcPr>
          <w:p w14:paraId="53EEFE5D" w14:textId="77777777" w:rsidR="008A25C0" w:rsidRPr="00FF0C0B" w:rsidRDefault="00A701AC" w:rsidP="001335E2">
            <w:pPr>
              <w:wordWrap w:val="0"/>
              <w:spacing w:line="276" w:lineRule="auto"/>
              <w:jc w:val="center"/>
              <w:rPr>
                <w:rFonts w:ascii="宋体" w:eastAsia="宋体" w:hAnsi="宋体" w:cs="Times New Roman"/>
                <w:szCs w:val="21"/>
              </w:rPr>
            </w:pPr>
            <w:r w:rsidRPr="00FF0C0B">
              <w:rPr>
                <w:rFonts w:ascii="宋体" w:eastAsia="宋体" w:hAnsi="宋体" w:cs="Times New Roman" w:hint="eastAsia"/>
                <w:szCs w:val="21"/>
              </w:rPr>
              <w:t>形式评审标准</w:t>
            </w:r>
          </w:p>
        </w:tc>
        <w:tc>
          <w:tcPr>
            <w:tcW w:w="2476" w:type="dxa"/>
            <w:vAlign w:val="center"/>
          </w:tcPr>
          <w:p w14:paraId="12A10C55" w14:textId="77777777" w:rsidR="008A25C0" w:rsidRPr="00FF0C0B" w:rsidRDefault="00A701AC" w:rsidP="001335E2">
            <w:pPr>
              <w:wordWrap w:val="0"/>
              <w:spacing w:line="276" w:lineRule="auto"/>
              <w:jc w:val="center"/>
              <w:rPr>
                <w:rFonts w:ascii="宋体" w:eastAsia="宋体" w:hAnsi="宋体" w:cs="Times New Roman"/>
                <w:szCs w:val="21"/>
              </w:rPr>
            </w:pPr>
            <w:r w:rsidRPr="00FF0C0B">
              <w:rPr>
                <w:rFonts w:ascii="宋体" w:eastAsia="宋体" w:hAnsi="宋体" w:cs="Times New Roman" w:hint="eastAsia"/>
                <w:szCs w:val="21"/>
              </w:rPr>
              <w:t>投标人名称</w:t>
            </w:r>
          </w:p>
        </w:tc>
        <w:tc>
          <w:tcPr>
            <w:tcW w:w="5424" w:type="dxa"/>
            <w:vAlign w:val="center"/>
          </w:tcPr>
          <w:p w14:paraId="4762C47D" w14:textId="77777777" w:rsidR="008A25C0" w:rsidRPr="00FF0C0B" w:rsidRDefault="00A701AC" w:rsidP="001335E2">
            <w:pPr>
              <w:wordWrap w:val="0"/>
              <w:spacing w:line="276" w:lineRule="auto"/>
              <w:rPr>
                <w:rFonts w:ascii="宋体" w:eastAsia="宋体" w:hAnsi="宋体" w:cs="Times New Roman"/>
                <w:szCs w:val="21"/>
              </w:rPr>
            </w:pPr>
            <w:r w:rsidRPr="00FF0C0B">
              <w:rPr>
                <w:rFonts w:ascii="宋体" w:eastAsia="宋体" w:hAnsi="宋体" w:cs="Times New Roman" w:hint="eastAsia"/>
                <w:szCs w:val="21"/>
              </w:rPr>
              <w:t>与营业执照或事业单位登记机构核发的事业单位法人证书、资质证书一致。</w:t>
            </w:r>
          </w:p>
        </w:tc>
      </w:tr>
      <w:tr w:rsidR="00FF0C0B" w:rsidRPr="00FF0C0B" w14:paraId="2416EEB7" w14:textId="77777777">
        <w:trPr>
          <w:trHeight w:val="20"/>
          <w:jc w:val="center"/>
        </w:trPr>
        <w:tc>
          <w:tcPr>
            <w:tcW w:w="900" w:type="dxa"/>
            <w:gridSpan w:val="2"/>
            <w:vMerge/>
            <w:vAlign w:val="center"/>
          </w:tcPr>
          <w:p w14:paraId="76391C88" w14:textId="77777777" w:rsidR="008A25C0" w:rsidRPr="00FF0C0B" w:rsidRDefault="008A25C0" w:rsidP="001335E2">
            <w:pPr>
              <w:wordWrap w:val="0"/>
              <w:spacing w:line="276" w:lineRule="auto"/>
              <w:jc w:val="center"/>
              <w:rPr>
                <w:rFonts w:ascii="宋体" w:eastAsia="宋体" w:hAnsi="宋体" w:cs="Times New Roman"/>
                <w:szCs w:val="21"/>
              </w:rPr>
            </w:pPr>
          </w:p>
        </w:tc>
        <w:tc>
          <w:tcPr>
            <w:tcW w:w="1124" w:type="dxa"/>
            <w:vMerge/>
            <w:vAlign w:val="center"/>
          </w:tcPr>
          <w:p w14:paraId="08089691" w14:textId="77777777" w:rsidR="008A25C0" w:rsidRPr="00FF0C0B" w:rsidRDefault="008A25C0" w:rsidP="001335E2">
            <w:pPr>
              <w:wordWrap w:val="0"/>
              <w:spacing w:line="276" w:lineRule="auto"/>
              <w:jc w:val="center"/>
              <w:rPr>
                <w:rFonts w:ascii="宋体" w:eastAsia="宋体" w:hAnsi="宋体" w:cs="Times New Roman"/>
                <w:szCs w:val="21"/>
              </w:rPr>
            </w:pPr>
          </w:p>
        </w:tc>
        <w:tc>
          <w:tcPr>
            <w:tcW w:w="2476" w:type="dxa"/>
            <w:vAlign w:val="center"/>
          </w:tcPr>
          <w:p w14:paraId="4C84EC00" w14:textId="77777777" w:rsidR="008A25C0" w:rsidRPr="00FF0C0B" w:rsidRDefault="00A701AC" w:rsidP="001335E2">
            <w:pPr>
              <w:wordWrap w:val="0"/>
              <w:spacing w:line="276" w:lineRule="auto"/>
              <w:jc w:val="center"/>
              <w:rPr>
                <w:rFonts w:ascii="宋体" w:eastAsia="宋体" w:hAnsi="宋体" w:cs="Times New Roman"/>
                <w:szCs w:val="21"/>
              </w:rPr>
            </w:pPr>
            <w:r w:rsidRPr="00FF0C0B">
              <w:rPr>
                <w:rFonts w:ascii="宋体" w:eastAsia="宋体" w:hAnsi="宋体" w:cs="Times New Roman" w:hint="eastAsia"/>
                <w:szCs w:val="21"/>
              </w:rPr>
              <w:t>投标人参加投标的意思表达清楚，投标人代表被授权有效</w:t>
            </w:r>
          </w:p>
        </w:tc>
        <w:tc>
          <w:tcPr>
            <w:tcW w:w="5424" w:type="dxa"/>
            <w:vAlign w:val="center"/>
          </w:tcPr>
          <w:p w14:paraId="225EA61A" w14:textId="77777777" w:rsidR="008A25C0" w:rsidRPr="00FF0C0B" w:rsidRDefault="00A701AC" w:rsidP="001335E2">
            <w:pPr>
              <w:wordWrap w:val="0"/>
              <w:spacing w:line="276" w:lineRule="auto"/>
              <w:rPr>
                <w:rFonts w:ascii="宋体" w:eastAsia="宋体" w:hAnsi="宋体" w:cs="Times New Roman"/>
                <w:szCs w:val="21"/>
              </w:rPr>
            </w:pPr>
            <w:r w:rsidRPr="00FF0C0B">
              <w:rPr>
                <w:rFonts w:ascii="宋体" w:eastAsia="宋体" w:hAnsi="宋体" w:cs="Times New Roman" w:hint="eastAsia"/>
                <w:szCs w:val="21"/>
              </w:rPr>
              <w:t>投标人声明、投标人廉洁承诺书、法定代表人证明；委托投标的还应提供法人授权委托证明书。</w:t>
            </w:r>
          </w:p>
        </w:tc>
      </w:tr>
      <w:tr w:rsidR="00FF0C0B" w:rsidRPr="00FF0C0B" w14:paraId="1E471CEB" w14:textId="77777777">
        <w:trPr>
          <w:trHeight w:val="20"/>
          <w:jc w:val="center"/>
        </w:trPr>
        <w:tc>
          <w:tcPr>
            <w:tcW w:w="900" w:type="dxa"/>
            <w:gridSpan w:val="2"/>
            <w:vMerge/>
            <w:vAlign w:val="center"/>
          </w:tcPr>
          <w:p w14:paraId="5749C0CD" w14:textId="77777777" w:rsidR="008A25C0" w:rsidRPr="00FF0C0B" w:rsidRDefault="008A25C0" w:rsidP="001335E2">
            <w:pPr>
              <w:wordWrap w:val="0"/>
              <w:spacing w:line="276" w:lineRule="auto"/>
              <w:rPr>
                <w:rFonts w:ascii="宋体" w:eastAsia="宋体" w:hAnsi="宋体" w:cs="Times New Roman"/>
                <w:szCs w:val="21"/>
              </w:rPr>
            </w:pPr>
          </w:p>
        </w:tc>
        <w:tc>
          <w:tcPr>
            <w:tcW w:w="1124" w:type="dxa"/>
            <w:vMerge/>
            <w:vAlign w:val="center"/>
          </w:tcPr>
          <w:p w14:paraId="43766C16" w14:textId="77777777" w:rsidR="008A25C0" w:rsidRPr="00FF0C0B" w:rsidRDefault="008A25C0" w:rsidP="001335E2">
            <w:pPr>
              <w:wordWrap w:val="0"/>
              <w:spacing w:line="276" w:lineRule="auto"/>
              <w:rPr>
                <w:rFonts w:ascii="宋体" w:eastAsia="宋体" w:hAnsi="宋体" w:cs="Times New Roman"/>
                <w:szCs w:val="21"/>
              </w:rPr>
            </w:pPr>
          </w:p>
        </w:tc>
        <w:tc>
          <w:tcPr>
            <w:tcW w:w="2476" w:type="dxa"/>
            <w:vAlign w:val="center"/>
          </w:tcPr>
          <w:p w14:paraId="311D6C3F" w14:textId="5CAE1CDA" w:rsidR="008A25C0" w:rsidRPr="00FF0C0B" w:rsidRDefault="00F33CBB" w:rsidP="001335E2">
            <w:pPr>
              <w:wordWrap w:val="0"/>
              <w:spacing w:line="276" w:lineRule="auto"/>
              <w:jc w:val="center"/>
              <w:rPr>
                <w:rFonts w:ascii="宋体" w:eastAsia="宋体" w:hAnsi="宋体" w:cs="Times New Roman"/>
                <w:szCs w:val="21"/>
              </w:rPr>
            </w:pPr>
            <w:r w:rsidRPr="00FF0C0B">
              <w:rPr>
                <w:rFonts w:ascii="宋体" w:eastAsia="宋体" w:hAnsi="宋体" w:cs="Times New Roman" w:hint="eastAsia"/>
                <w:szCs w:val="21"/>
              </w:rPr>
              <w:t>投标函及投标函附录</w:t>
            </w:r>
            <w:r w:rsidR="00A701AC" w:rsidRPr="00FF0C0B">
              <w:rPr>
                <w:rFonts w:ascii="宋体" w:eastAsia="宋体" w:hAnsi="宋体" w:cs="Times New Roman" w:hint="eastAsia"/>
                <w:szCs w:val="21"/>
              </w:rPr>
              <w:t>盖章</w:t>
            </w:r>
          </w:p>
        </w:tc>
        <w:tc>
          <w:tcPr>
            <w:tcW w:w="5424" w:type="dxa"/>
            <w:vAlign w:val="center"/>
          </w:tcPr>
          <w:p w14:paraId="50CE8813" w14:textId="2ED66781" w:rsidR="008A25C0" w:rsidRPr="00FF0C0B" w:rsidRDefault="00A701AC" w:rsidP="001335E2">
            <w:pPr>
              <w:wordWrap w:val="0"/>
              <w:spacing w:line="276" w:lineRule="auto"/>
              <w:rPr>
                <w:rFonts w:ascii="宋体" w:eastAsia="宋体" w:hAnsi="宋体" w:cs="Times New Roman"/>
                <w:szCs w:val="21"/>
              </w:rPr>
            </w:pPr>
            <w:r w:rsidRPr="00FF0C0B">
              <w:rPr>
                <w:rFonts w:ascii="宋体" w:eastAsia="宋体" w:hAnsi="宋体" w:cs="Times New Roman" w:hint="eastAsia"/>
                <w:szCs w:val="21"/>
              </w:rPr>
              <w:t>有加盖单位章。</w:t>
            </w:r>
          </w:p>
        </w:tc>
      </w:tr>
      <w:tr w:rsidR="00FF0C0B" w:rsidRPr="00FF0C0B" w14:paraId="3B8CD331" w14:textId="77777777">
        <w:trPr>
          <w:trHeight w:val="20"/>
          <w:jc w:val="center"/>
        </w:trPr>
        <w:tc>
          <w:tcPr>
            <w:tcW w:w="900" w:type="dxa"/>
            <w:gridSpan w:val="2"/>
            <w:vMerge/>
            <w:vAlign w:val="center"/>
          </w:tcPr>
          <w:p w14:paraId="292D18F2" w14:textId="77777777" w:rsidR="008A25C0" w:rsidRPr="00FF0C0B" w:rsidRDefault="008A25C0" w:rsidP="001335E2">
            <w:pPr>
              <w:wordWrap w:val="0"/>
              <w:spacing w:line="276" w:lineRule="auto"/>
              <w:rPr>
                <w:rFonts w:ascii="宋体" w:eastAsia="宋体" w:hAnsi="宋体" w:cs="Times New Roman"/>
                <w:szCs w:val="21"/>
              </w:rPr>
            </w:pPr>
          </w:p>
        </w:tc>
        <w:tc>
          <w:tcPr>
            <w:tcW w:w="1124" w:type="dxa"/>
            <w:vMerge/>
            <w:vAlign w:val="center"/>
          </w:tcPr>
          <w:p w14:paraId="4222D0E2" w14:textId="77777777" w:rsidR="008A25C0" w:rsidRPr="00FF0C0B" w:rsidRDefault="008A25C0" w:rsidP="001335E2">
            <w:pPr>
              <w:wordWrap w:val="0"/>
              <w:spacing w:line="276" w:lineRule="auto"/>
              <w:rPr>
                <w:rFonts w:ascii="宋体" w:eastAsia="宋体" w:hAnsi="宋体" w:cs="Times New Roman"/>
                <w:szCs w:val="21"/>
              </w:rPr>
            </w:pPr>
          </w:p>
        </w:tc>
        <w:tc>
          <w:tcPr>
            <w:tcW w:w="2476" w:type="dxa"/>
            <w:vAlign w:val="center"/>
          </w:tcPr>
          <w:p w14:paraId="4CB44731" w14:textId="77777777" w:rsidR="008A25C0" w:rsidRPr="00FF0C0B" w:rsidRDefault="00A701AC" w:rsidP="001335E2">
            <w:pPr>
              <w:wordWrap w:val="0"/>
              <w:spacing w:line="276" w:lineRule="auto"/>
              <w:jc w:val="center"/>
              <w:rPr>
                <w:rFonts w:ascii="宋体" w:eastAsia="宋体" w:hAnsi="宋体" w:cs="Times New Roman"/>
                <w:szCs w:val="21"/>
              </w:rPr>
            </w:pPr>
            <w:r w:rsidRPr="00FF0C0B">
              <w:rPr>
                <w:rFonts w:ascii="宋体" w:eastAsia="宋体" w:hAnsi="宋体" w:cs="Times New Roman" w:hint="eastAsia"/>
                <w:szCs w:val="21"/>
              </w:rPr>
              <w:t>投标文件格式</w:t>
            </w:r>
          </w:p>
        </w:tc>
        <w:tc>
          <w:tcPr>
            <w:tcW w:w="5424" w:type="dxa"/>
            <w:vAlign w:val="center"/>
          </w:tcPr>
          <w:p w14:paraId="3B1BFB84" w14:textId="77777777" w:rsidR="008A25C0" w:rsidRPr="00FF0C0B" w:rsidRDefault="00A701AC" w:rsidP="001335E2">
            <w:pPr>
              <w:wordWrap w:val="0"/>
              <w:spacing w:line="276" w:lineRule="auto"/>
              <w:rPr>
                <w:rFonts w:ascii="宋体" w:eastAsia="宋体" w:hAnsi="宋体" w:cs="Times New Roman"/>
                <w:szCs w:val="21"/>
              </w:rPr>
            </w:pPr>
            <w:r w:rsidRPr="00FF0C0B">
              <w:rPr>
                <w:rFonts w:ascii="宋体" w:eastAsia="宋体" w:hAnsi="宋体" w:cs="Times New Roman" w:hint="eastAsia"/>
                <w:szCs w:val="21"/>
              </w:rPr>
              <w:t>符合第六章</w:t>
            </w:r>
            <w:r w:rsidRPr="00FF0C0B">
              <w:rPr>
                <w:rFonts w:ascii="宋体" w:eastAsia="宋体" w:hAnsi="宋体" w:cs="Times New Roman"/>
                <w:szCs w:val="21"/>
              </w:rPr>
              <w:t>“</w:t>
            </w:r>
            <w:r w:rsidRPr="00FF0C0B">
              <w:rPr>
                <w:rFonts w:ascii="宋体" w:eastAsia="宋体" w:hAnsi="宋体" w:cs="Times New Roman" w:hint="eastAsia"/>
                <w:szCs w:val="21"/>
              </w:rPr>
              <w:t>投标文件格式</w:t>
            </w:r>
            <w:r w:rsidRPr="00FF0C0B">
              <w:rPr>
                <w:rFonts w:ascii="宋体" w:eastAsia="宋体" w:hAnsi="宋体" w:cs="Times New Roman"/>
                <w:szCs w:val="21"/>
              </w:rPr>
              <w:t>”</w:t>
            </w:r>
            <w:r w:rsidRPr="00FF0C0B">
              <w:rPr>
                <w:rFonts w:ascii="宋体" w:eastAsia="宋体" w:hAnsi="宋体" w:cs="Times New Roman" w:hint="eastAsia"/>
                <w:szCs w:val="21"/>
              </w:rPr>
              <w:t>中的</w:t>
            </w:r>
            <w:r w:rsidRPr="00FF0C0B">
              <w:rPr>
                <w:rFonts w:ascii="宋体" w:eastAsia="宋体" w:hAnsi="宋体" w:cs="Times New Roman" w:hint="eastAsia"/>
                <w:b/>
                <w:szCs w:val="21"/>
                <w:u w:val="single"/>
              </w:rPr>
              <w:t>《投标函及投标函附录》</w:t>
            </w:r>
            <w:r w:rsidRPr="00FF0C0B">
              <w:rPr>
                <w:rFonts w:ascii="宋体" w:eastAsia="宋体" w:hAnsi="宋体" w:cs="Times New Roman" w:hint="eastAsia"/>
                <w:szCs w:val="21"/>
              </w:rPr>
              <w:t>规定。</w:t>
            </w:r>
          </w:p>
        </w:tc>
      </w:tr>
      <w:tr w:rsidR="00FF0C0B" w:rsidRPr="00FF0C0B" w14:paraId="6F8B9F2A" w14:textId="77777777">
        <w:trPr>
          <w:trHeight w:val="20"/>
          <w:jc w:val="center"/>
        </w:trPr>
        <w:tc>
          <w:tcPr>
            <w:tcW w:w="900" w:type="dxa"/>
            <w:gridSpan w:val="2"/>
            <w:vMerge/>
            <w:vAlign w:val="center"/>
          </w:tcPr>
          <w:p w14:paraId="06476104" w14:textId="77777777" w:rsidR="008A25C0" w:rsidRPr="00FF0C0B" w:rsidRDefault="008A25C0" w:rsidP="001335E2">
            <w:pPr>
              <w:wordWrap w:val="0"/>
              <w:spacing w:line="276" w:lineRule="auto"/>
              <w:rPr>
                <w:rFonts w:ascii="宋体" w:eastAsia="宋体" w:hAnsi="宋体" w:cs="Times New Roman"/>
                <w:szCs w:val="21"/>
              </w:rPr>
            </w:pPr>
          </w:p>
        </w:tc>
        <w:tc>
          <w:tcPr>
            <w:tcW w:w="1124" w:type="dxa"/>
            <w:vMerge/>
            <w:vAlign w:val="center"/>
          </w:tcPr>
          <w:p w14:paraId="7B619098" w14:textId="77777777" w:rsidR="008A25C0" w:rsidRPr="00FF0C0B" w:rsidRDefault="008A25C0" w:rsidP="001335E2">
            <w:pPr>
              <w:wordWrap w:val="0"/>
              <w:spacing w:line="276" w:lineRule="auto"/>
              <w:rPr>
                <w:rFonts w:ascii="宋体" w:eastAsia="宋体" w:hAnsi="宋体" w:cs="Times New Roman"/>
                <w:szCs w:val="21"/>
              </w:rPr>
            </w:pPr>
          </w:p>
        </w:tc>
        <w:tc>
          <w:tcPr>
            <w:tcW w:w="2476" w:type="dxa"/>
            <w:vAlign w:val="center"/>
          </w:tcPr>
          <w:p w14:paraId="68F5159F" w14:textId="77777777" w:rsidR="008A25C0" w:rsidRPr="00FF0C0B" w:rsidRDefault="00A701AC" w:rsidP="001335E2">
            <w:pPr>
              <w:wordWrap w:val="0"/>
              <w:spacing w:line="276" w:lineRule="auto"/>
              <w:jc w:val="center"/>
              <w:rPr>
                <w:rFonts w:ascii="宋体" w:eastAsia="宋体" w:hAnsi="宋体" w:cs="Times New Roman"/>
                <w:szCs w:val="21"/>
              </w:rPr>
            </w:pPr>
            <w:r w:rsidRPr="00FF0C0B">
              <w:rPr>
                <w:rFonts w:ascii="宋体" w:eastAsia="宋体" w:hAnsi="宋体" w:cs="Times New Roman" w:hint="eastAsia"/>
                <w:szCs w:val="21"/>
              </w:rPr>
              <w:t>备选投标方案</w:t>
            </w:r>
          </w:p>
        </w:tc>
        <w:tc>
          <w:tcPr>
            <w:tcW w:w="5424" w:type="dxa"/>
            <w:vAlign w:val="center"/>
          </w:tcPr>
          <w:p w14:paraId="1D4B5F16" w14:textId="77777777" w:rsidR="008A25C0" w:rsidRPr="00FF0C0B" w:rsidRDefault="00A701AC" w:rsidP="001335E2">
            <w:pPr>
              <w:wordWrap w:val="0"/>
              <w:spacing w:line="276" w:lineRule="auto"/>
              <w:rPr>
                <w:rFonts w:ascii="宋体" w:eastAsia="宋体" w:hAnsi="宋体" w:cs="Times New Roman"/>
                <w:szCs w:val="21"/>
              </w:rPr>
            </w:pPr>
            <w:r w:rsidRPr="00FF0C0B">
              <w:rPr>
                <w:rFonts w:ascii="宋体" w:eastAsia="宋体" w:hAnsi="宋体" w:cs="Times New Roman" w:hint="eastAsia"/>
                <w:szCs w:val="21"/>
              </w:rPr>
              <w:t>除招标文件明确允许提交备选投标方案外，投标人不得提交备选投标方案。</w:t>
            </w:r>
          </w:p>
        </w:tc>
      </w:tr>
      <w:tr w:rsidR="00FF0C0B" w:rsidRPr="00FF0C0B" w14:paraId="0F2E4779" w14:textId="77777777">
        <w:trPr>
          <w:trHeight w:val="20"/>
          <w:jc w:val="center"/>
        </w:trPr>
        <w:tc>
          <w:tcPr>
            <w:tcW w:w="900" w:type="dxa"/>
            <w:gridSpan w:val="2"/>
            <w:vMerge/>
            <w:vAlign w:val="center"/>
          </w:tcPr>
          <w:p w14:paraId="5A65F5BC" w14:textId="77777777" w:rsidR="008A25C0" w:rsidRPr="00FF0C0B" w:rsidRDefault="008A25C0" w:rsidP="001335E2">
            <w:pPr>
              <w:wordWrap w:val="0"/>
              <w:spacing w:line="276" w:lineRule="auto"/>
              <w:rPr>
                <w:rFonts w:ascii="宋体" w:eastAsia="宋体" w:hAnsi="宋体" w:cs="Times New Roman"/>
                <w:szCs w:val="21"/>
              </w:rPr>
            </w:pPr>
          </w:p>
        </w:tc>
        <w:tc>
          <w:tcPr>
            <w:tcW w:w="1124" w:type="dxa"/>
            <w:vMerge/>
            <w:vAlign w:val="center"/>
          </w:tcPr>
          <w:p w14:paraId="1491014B" w14:textId="77777777" w:rsidR="008A25C0" w:rsidRPr="00FF0C0B" w:rsidRDefault="008A25C0" w:rsidP="001335E2">
            <w:pPr>
              <w:wordWrap w:val="0"/>
              <w:spacing w:line="276" w:lineRule="auto"/>
              <w:rPr>
                <w:rFonts w:ascii="宋体" w:eastAsia="宋体" w:hAnsi="宋体" w:cs="Times New Roman"/>
                <w:szCs w:val="21"/>
              </w:rPr>
            </w:pPr>
          </w:p>
        </w:tc>
        <w:tc>
          <w:tcPr>
            <w:tcW w:w="2476" w:type="dxa"/>
            <w:vAlign w:val="center"/>
          </w:tcPr>
          <w:p w14:paraId="19EB657A" w14:textId="77777777" w:rsidR="008A25C0" w:rsidRPr="00FF0C0B" w:rsidRDefault="00A701AC" w:rsidP="001335E2">
            <w:pPr>
              <w:wordWrap w:val="0"/>
              <w:spacing w:line="276" w:lineRule="auto"/>
              <w:jc w:val="center"/>
              <w:rPr>
                <w:rFonts w:ascii="宋体" w:eastAsia="宋体" w:hAnsi="宋体" w:cs="Times New Roman"/>
                <w:szCs w:val="21"/>
              </w:rPr>
            </w:pPr>
            <w:r w:rsidRPr="00FF0C0B">
              <w:rPr>
                <w:rFonts w:ascii="宋体" w:eastAsia="宋体" w:hAnsi="宋体" w:cs="Times New Roman" w:hint="eastAsia"/>
                <w:szCs w:val="21"/>
              </w:rPr>
              <w:t>投标人硬件特征码</w:t>
            </w:r>
          </w:p>
        </w:tc>
        <w:tc>
          <w:tcPr>
            <w:tcW w:w="5424" w:type="dxa"/>
            <w:vAlign w:val="center"/>
          </w:tcPr>
          <w:p w14:paraId="76A0BAE1" w14:textId="77777777" w:rsidR="008A25C0" w:rsidRPr="00FF0C0B" w:rsidRDefault="00A701AC" w:rsidP="001335E2">
            <w:pPr>
              <w:wordWrap w:val="0"/>
              <w:spacing w:line="276" w:lineRule="auto"/>
              <w:rPr>
                <w:rFonts w:ascii="宋体" w:eastAsia="宋体" w:hAnsi="宋体" w:cs="Times New Roman"/>
                <w:szCs w:val="21"/>
              </w:rPr>
            </w:pPr>
            <w:r w:rsidRPr="00FF0C0B">
              <w:rPr>
                <w:rFonts w:ascii="宋体" w:eastAsia="宋体" w:hAnsi="宋体" w:cs="Times New Roman" w:hint="eastAsia"/>
                <w:szCs w:val="21"/>
              </w:rPr>
              <w:t>投标人与其他投标人加密打包投标文件硬件特征码不一致的（以广州交易集团有限公司（广州公共资源交易中心）交易平台开标系统的检索信息为准）。</w:t>
            </w:r>
          </w:p>
        </w:tc>
      </w:tr>
      <w:tr w:rsidR="00FF0C0B" w:rsidRPr="00FF0C0B" w14:paraId="70F147DF" w14:textId="77777777">
        <w:trPr>
          <w:trHeight w:val="20"/>
          <w:jc w:val="center"/>
        </w:trPr>
        <w:tc>
          <w:tcPr>
            <w:tcW w:w="900" w:type="dxa"/>
            <w:gridSpan w:val="2"/>
            <w:vMerge w:val="restart"/>
            <w:vAlign w:val="center"/>
          </w:tcPr>
          <w:p w14:paraId="7D7898A3" w14:textId="77777777" w:rsidR="008A25C0" w:rsidRPr="00FF0C0B" w:rsidRDefault="00A701AC" w:rsidP="001335E2">
            <w:pPr>
              <w:wordWrap w:val="0"/>
              <w:spacing w:line="276" w:lineRule="auto"/>
              <w:jc w:val="center"/>
              <w:rPr>
                <w:rFonts w:ascii="宋体" w:eastAsia="宋体" w:hAnsi="宋体" w:cs="Times New Roman"/>
                <w:szCs w:val="21"/>
              </w:rPr>
            </w:pPr>
            <w:r w:rsidRPr="00FF0C0B">
              <w:rPr>
                <w:rFonts w:ascii="宋体" w:eastAsia="宋体" w:hAnsi="宋体" w:cs="Times New Roman"/>
                <w:szCs w:val="21"/>
              </w:rPr>
              <w:t>2.1.2</w:t>
            </w:r>
          </w:p>
        </w:tc>
        <w:tc>
          <w:tcPr>
            <w:tcW w:w="1124" w:type="dxa"/>
            <w:vMerge w:val="restart"/>
            <w:vAlign w:val="center"/>
          </w:tcPr>
          <w:p w14:paraId="1684A173" w14:textId="77777777" w:rsidR="008A25C0" w:rsidRPr="00FF0C0B" w:rsidRDefault="00A701AC" w:rsidP="001335E2">
            <w:pPr>
              <w:wordWrap w:val="0"/>
              <w:spacing w:line="276" w:lineRule="auto"/>
              <w:jc w:val="center"/>
              <w:rPr>
                <w:rFonts w:ascii="宋体" w:eastAsia="宋体" w:hAnsi="宋体" w:cs="Times New Roman"/>
                <w:szCs w:val="21"/>
              </w:rPr>
            </w:pPr>
            <w:r w:rsidRPr="00FF0C0B">
              <w:rPr>
                <w:rFonts w:ascii="宋体" w:eastAsia="宋体" w:hAnsi="宋体" w:cs="Times New Roman" w:hint="eastAsia"/>
                <w:szCs w:val="21"/>
              </w:rPr>
              <w:t>资格评审标准</w:t>
            </w:r>
          </w:p>
        </w:tc>
        <w:tc>
          <w:tcPr>
            <w:tcW w:w="2476" w:type="dxa"/>
            <w:vAlign w:val="center"/>
          </w:tcPr>
          <w:p w14:paraId="7932728B" w14:textId="77777777" w:rsidR="008A25C0" w:rsidRPr="00FF0C0B" w:rsidRDefault="00A701AC" w:rsidP="001335E2">
            <w:pPr>
              <w:wordWrap w:val="0"/>
              <w:spacing w:line="276" w:lineRule="auto"/>
              <w:jc w:val="center"/>
              <w:rPr>
                <w:rFonts w:ascii="宋体" w:eastAsia="宋体" w:hAnsi="宋体" w:cs="Times New Roman"/>
                <w:szCs w:val="21"/>
              </w:rPr>
            </w:pPr>
            <w:r w:rsidRPr="00FF0C0B">
              <w:rPr>
                <w:rFonts w:ascii="宋体" w:eastAsia="宋体" w:hAnsi="宋体" w:cs="Times New Roman" w:hint="eastAsia"/>
                <w:szCs w:val="21"/>
              </w:rPr>
              <w:t>营业执照和组织机构代码证</w:t>
            </w:r>
          </w:p>
        </w:tc>
        <w:tc>
          <w:tcPr>
            <w:tcW w:w="5424" w:type="dxa"/>
            <w:vAlign w:val="center"/>
          </w:tcPr>
          <w:p w14:paraId="1F61406D" w14:textId="77777777" w:rsidR="008A25C0" w:rsidRPr="00FF0C0B" w:rsidRDefault="00A701AC" w:rsidP="001335E2">
            <w:pPr>
              <w:wordWrap w:val="0"/>
              <w:spacing w:line="276" w:lineRule="auto"/>
              <w:rPr>
                <w:rFonts w:ascii="宋体" w:eastAsia="宋体" w:hAnsi="宋体" w:cs="Times New Roman"/>
                <w:szCs w:val="21"/>
              </w:rPr>
            </w:pPr>
            <w:r w:rsidRPr="00FF0C0B">
              <w:rPr>
                <w:rFonts w:ascii="宋体" w:eastAsia="宋体" w:hAnsi="宋体" w:cs="Times New Roman" w:hint="eastAsia"/>
                <w:szCs w:val="21"/>
              </w:rPr>
              <w:t>符合第二章“投标人须知”第3.5.1项规定，具备有效的营业执照和组织机构代码证。按照“三证合一”或“五证合一”登记制度进行登记的投标人，可仅提供营业执照或事业单位法人证书。</w:t>
            </w:r>
          </w:p>
        </w:tc>
      </w:tr>
      <w:tr w:rsidR="00FF0C0B" w:rsidRPr="00FF0C0B" w14:paraId="0ACB6B8B" w14:textId="77777777">
        <w:trPr>
          <w:trHeight w:val="20"/>
          <w:jc w:val="center"/>
        </w:trPr>
        <w:tc>
          <w:tcPr>
            <w:tcW w:w="900" w:type="dxa"/>
            <w:gridSpan w:val="2"/>
            <w:vMerge/>
            <w:vAlign w:val="center"/>
          </w:tcPr>
          <w:p w14:paraId="735F31A4" w14:textId="77777777" w:rsidR="008A25C0" w:rsidRPr="00FF0C0B" w:rsidRDefault="008A25C0" w:rsidP="001335E2">
            <w:pPr>
              <w:wordWrap w:val="0"/>
              <w:spacing w:line="276" w:lineRule="auto"/>
              <w:rPr>
                <w:rFonts w:ascii="宋体" w:eastAsia="宋体" w:hAnsi="宋体" w:cs="Times New Roman"/>
                <w:szCs w:val="21"/>
              </w:rPr>
            </w:pPr>
          </w:p>
        </w:tc>
        <w:tc>
          <w:tcPr>
            <w:tcW w:w="1124" w:type="dxa"/>
            <w:vMerge/>
            <w:vAlign w:val="center"/>
          </w:tcPr>
          <w:p w14:paraId="260055B1" w14:textId="77777777" w:rsidR="008A25C0" w:rsidRPr="00FF0C0B" w:rsidRDefault="008A25C0" w:rsidP="001335E2">
            <w:pPr>
              <w:wordWrap w:val="0"/>
              <w:spacing w:line="276" w:lineRule="auto"/>
              <w:rPr>
                <w:rFonts w:ascii="宋体" w:eastAsia="宋体" w:hAnsi="宋体" w:cs="Times New Roman"/>
                <w:szCs w:val="21"/>
              </w:rPr>
            </w:pPr>
          </w:p>
        </w:tc>
        <w:tc>
          <w:tcPr>
            <w:tcW w:w="2476" w:type="dxa"/>
            <w:vAlign w:val="center"/>
          </w:tcPr>
          <w:p w14:paraId="75E43D8A" w14:textId="77777777" w:rsidR="008A25C0" w:rsidRPr="00FF0C0B" w:rsidRDefault="00A701AC" w:rsidP="001335E2">
            <w:pPr>
              <w:wordWrap w:val="0"/>
              <w:spacing w:line="276" w:lineRule="auto"/>
              <w:jc w:val="center"/>
              <w:rPr>
                <w:rFonts w:ascii="宋体" w:eastAsia="宋体" w:hAnsi="宋体" w:cs="Times New Roman"/>
                <w:szCs w:val="21"/>
              </w:rPr>
            </w:pPr>
            <w:r w:rsidRPr="00FF0C0B">
              <w:rPr>
                <w:rFonts w:ascii="宋体" w:eastAsia="宋体" w:hAnsi="宋体" w:cs="Times New Roman" w:hint="eastAsia"/>
                <w:szCs w:val="21"/>
              </w:rPr>
              <w:t>资质要求</w:t>
            </w:r>
          </w:p>
        </w:tc>
        <w:tc>
          <w:tcPr>
            <w:tcW w:w="5424" w:type="dxa"/>
            <w:vAlign w:val="center"/>
          </w:tcPr>
          <w:p w14:paraId="5019D9F5" w14:textId="77777777" w:rsidR="008A25C0" w:rsidRPr="00FF0C0B" w:rsidRDefault="00A701AC" w:rsidP="001335E2">
            <w:pPr>
              <w:wordWrap w:val="0"/>
              <w:spacing w:line="276" w:lineRule="auto"/>
              <w:rPr>
                <w:rFonts w:ascii="宋体" w:eastAsia="宋体" w:hAnsi="宋体" w:cs="Times New Roman"/>
                <w:szCs w:val="21"/>
              </w:rPr>
            </w:pPr>
            <w:r w:rsidRPr="00FF0C0B">
              <w:rPr>
                <w:rFonts w:ascii="宋体" w:eastAsia="宋体" w:hAnsi="宋体" w:cs="Times New Roman" w:hint="eastAsia"/>
                <w:szCs w:val="21"/>
              </w:rPr>
              <w:t>符合第二章“投标人须知”第</w:t>
            </w:r>
            <w:r w:rsidRPr="00FF0C0B">
              <w:rPr>
                <w:rFonts w:ascii="宋体" w:eastAsia="宋体" w:hAnsi="宋体" w:cs="Times New Roman"/>
                <w:szCs w:val="21"/>
              </w:rPr>
              <w:t>1.4.1</w:t>
            </w:r>
            <w:r w:rsidRPr="00FF0C0B">
              <w:rPr>
                <w:rFonts w:ascii="宋体" w:eastAsia="宋体" w:hAnsi="宋体" w:cs="Times New Roman" w:hint="eastAsia"/>
                <w:szCs w:val="21"/>
              </w:rPr>
              <w:t>项规定。</w:t>
            </w:r>
          </w:p>
        </w:tc>
      </w:tr>
      <w:tr w:rsidR="00FF0C0B" w:rsidRPr="00FF0C0B" w14:paraId="499FBAF0" w14:textId="77777777">
        <w:trPr>
          <w:trHeight w:val="20"/>
          <w:jc w:val="center"/>
        </w:trPr>
        <w:tc>
          <w:tcPr>
            <w:tcW w:w="900" w:type="dxa"/>
            <w:gridSpan w:val="2"/>
            <w:vMerge/>
            <w:vAlign w:val="center"/>
          </w:tcPr>
          <w:p w14:paraId="38E95750" w14:textId="77777777" w:rsidR="008A25C0" w:rsidRPr="00FF0C0B" w:rsidRDefault="008A25C0" w:rsidP="001335E2">
            <w:pPr>
              <w:wordWrap w:val="0"/>
              <w:spacing w:line="276" w:lineRule="auto"/>
              <w:rPr>
                <w:rFonts w:ascii="宋体" w:eastAsia="宋体" w:hAnsi="宋体" w:cs="Times New Roman"/>
                <w:szCs w:val="21"/>
              </w:rPr>
            </w:pPr>
          </w:p>
        </w:tc>
        <w:tc>
          <w:tcPr>
            <w:tcW w:w="1124" w:type="dxa"/>
            <w:vMerge/>
            <w:vAlign w:val="center"/>
          </w:tcPr>
          <w:p w14:paraId="6AC76B28" w14:textId="77777777" w:rsidR="008A25C0" w:rsidRPr="00FF0C0B" w:rsidRDefault="008A25C0" w:rsidP="001335E2">
            <w:pPr>
              <w:wordWrap w:val="0"/>
              <w:spacing w:line="276" w:lineRule="auto"/>
              <w:rPr>
                <w:rFonts w:ascii="宋体" w:eastAsia="宋体" w:hAnsi="宋体" w:cs="Times New Roman"/>
                <w:szCs w:val="21"/>
              </w:rPr>
            </w:pPr>
          </w:p>
        </w:tc>
        <w:tc>
          <w:tcPr>
            <w:tcW w:w="2476" w:type="dxa"/>
            <w:vAlign w:val="center"/>
          </w:tcPr>
          <w:p w14:paraId="7F66C83A" w14:textId="77777777" w:rsidR="008A25C0" w:rsidRPr="00FF0C0B" w:rsidRDefault="00A701AC" w:rsidP="001335E2">
            <w:pPr>
              <w:wordWrap w:val="0"/>
              <w:spacing w:line="276" w:lineRule="auto"/>
              <w:jc w:val="center"/>
              <w:rPr>
                <w:rFonts w:ascii="宋体" w:eastAsia="宋体" w:hAnsi="宋体" w:cs="Times New Roman"/>
                <w:strike/>
                <w:szCs w:val="21"/>
              </w:rPr>
            </w:pPr>
            <w:r w:rsidRPr="00FF0C0B">
              <w:rPr>
                <w:rFonts w:ascii="宋体" w:eastAsia="宋体" w:hAnsi="宋体" w:cs="Times New Roman" w:hint="eastAsia"/>
                <w:strike/>
                <w:szCs w:val="21"/>
              </w:rPr>
              <w:t>业绩要求</w:t>
            </w:r>
          </w:p>
        </w:tc>
        <w:tc>
          <w:tcPr>
            <w:tcW w:w="5424" w:type="dxa"/>
            <w:vAlign w:val="center"/>
          </w:tcPr>
          <w:p w14:paraId="251C4C16" w14:textId="77777777" w:rsidR="008A25C0" w:rsidRPr="00FF0C0B" w:rsidRDefault="00A701AC" w:rsidP="001335E2">
            <w:pPr>
              <w:wordWrap w:val="0"/>
              <w:spacing w:line="276" w:lineRule="auto"/>
              <w:rPr>
                <w:rFonts w:ascii="宋体" w:eastAsia="宋体" w:hAnsi="宋体" w:cs="Times New Roman"/>
                <w:strike/>
                <w:szCs w:val="21"/>
              </w:rPr>
            </w:pPr>
            <w:r w:rsidRPr="00FF0C0B">
              <w:rPr>
                <w:rFonts w:ascii="宋体" w:eastAsia="宋体" w:hAnsi="宋体" w:cs="Times New Roman" w:hint="eastAsia"/>
                <w:strike/>
                <w:szCs w:val="21"/>
              </w:rPr>
              <w:t>符合第二章“投标人须知”第</w:t>
            </w:r>
            <w:r w:rsidRPr="00FF0C0B">
              <w:rPr>
                <w:rFonts w:ascii="宋体" w:eastAsia="宋体" w:hAnsi="宋体" w:cs="Times New Roman"/>
                <w:strike/>
                <w:szCs w:val="21"/>
              </w:rPr>
              <w:t>1.4.1</w:t>
            </w:r>
            <w:r w:rsidRPr="00FF0C0B">
              <w:rPr>
                <w:rFonts w:ascii="宋体" w:eastAsia="宋体" w:hAnsi="宋体" w:cs="Times New Roman" w:hint="eastAsia"/>
                <w:strike/>
                <w:szCs w:val="21"/>
              </w:rPr>
              <w:t>项规定。</w:t>
            </w:r>
          </w:p>
        </w:tc>
      </w:tr>
      <w:tr w:rsidR="00FF0C0B" w:rsidRPr="00FF0C0B" w14:paraId="27A0C7CE" w14:textId="77777777">
        <w:trPr>
          <w:trHeight w:val="20"/>
          <w:jc w:val="center"/>
        </w:trPr>
        <w:tc>
          <w:tcPr>
            <w:tcW w:w="900" w:type="dxa"/>
            <w:gridSpan w:val="2"/>
            <w:vMerge/>
            <w:vAlign w:val="center"/>
          </w:tcPr>
          <w:p w14:paraId="0FD365F4" w14:textId="77777777" w:rsidR="008A25C0" w:rsidRPr="00FF0C0B" w:rsidRDefault="008A25C0" w:rsidP="001335E2">
            <w:pPr>
              <w:wordWrap w:val="0"/>
              <w:spacing w:line="276" w:lineRule="auto"/>
              <w:rPr>
                <w:rFonts w:ascii="宋体" w:eastAsia="宋体" w:hAnsi="宋体" w:cs="Times New Roman"/>
                <w:szCs w:val="21"/>
              </w:rPr>
            </w:pPr>
          </w:p>
        </w:tc>
        <w:tc>
          <w:tcPr>
            <w:tcW w:w="1124" w:type="dxa"/>
            <w:vMerge/>
            <w:vAlign w:val="center"/>
          </w:tcPr>
          <w:p w14:paraId="3BFAF02C" w14:textId="77777777" w:rsidR="008A25C0" w:rsidRPr="00FF0C0B" w:rsidRDefault="008A25C0" w:rsidP="001335E2">
            <w:pPr>
              <w:wordWrap w:val="0"/>
              <w:spacing w:line="276" w:lineRule="auto"/>
              <w:rPr>
                <w:rFonts w:ascii="宋体" w:eastAsia="宋体" w:hAnsi="宋体" w:cs="Times New Roman"/>
                <w:szCs w:val="21"/>
              </w:rPr>
            </w:pPr>
          </w:p>
        </w:tc>
        <w:tc>
          <w:tcPr>
            <w:tcW w:w="2476" w:type="dxa"/>
            <w:vAlign w:val="center"/>
          </w:tcPr>
          <w:p w14:paraId="24DC9A1C" w14:textId="77777777" w:rsidR="008A25C0" w:rsidRPr="00FF0C0B" w:rsidRDefault="00A701AC" w:rsidP="001335E2">
            <w:pPr>
              <w:wordWrap w:val="0"/>
              <w:spacing w:line="276" w:lineRule="auto"/>
              <w:jc w:val="center"/>
              <w:rPr>
                <w:rFonts w:ascii="宋体" w:eastAsia="宋体" w:hAnsi="宋体" w:cs="Times New Roman"/>
                <w:szCs w:val="21"/>
              </w:rPr>
            </w:pPr>
            <w:r w:rsidRPr="00FF0C0B">
              <w:rPr>
                <w:rFonts w:ascii="宋体" w:eastAsia="宋体" w:hAnsi="宋体" w:cs="Times New Roman" w:hint="eastAsia"/>
                <w:szCs w:val="21"/>
              </w:rPr>
              <w:t>总监理工程师</w:t>
            </w:r>
          </w:p>
        </w:tc>
        <w:tc>
          <w:tcPr>
            <w:tcW w:w="5424" w:type="dxa"/>
            <w:vAlign w:val="center"/>
          </w:tcPr>
          <w:p w14:paraId="3E10DAA5" w14:textId="77777777" w:rsidR="008A25C0" w:rsidRPr="00FF0C0B" w:rsidRDefault="00A701AC" w:rsidP="001335E2">
            <w:pPr>
              <w:wordWrap w:val="0"/>
              <w:spacing w:line="276" w:lineRule="auto"/>
              <w:rPr>
                <w:rFonts w:ascii="宋体" w:eastAsia="宋体" w:hAnsi="宋体" w:cs="Times New Roman"/>
                <w:szCs w:val="21"/>
              </w:rPr>
            </w:pPr>
            <w:r w:rsidRPr="00FF0C0B">
              <w:rPr>
                <w:rFonts w:ascii="宋体" w:eastAsia="宋体" w:hAnsi="宋体" w:cs="Times New Roman" w:hint="eastAsia"/>
                <w:szCs w:val="21"/>
              </w:rPr>
              <w:t>符合第二章“投标人须知”第</w:t>
            </w:r>
            <w:r w:rsidRPr="00FF0C0B">
              <w:rPr>
                <w:rFonts w:ascii="宋体" w:eastAsia="宋体" w:hAnsi="宋体" w:cs="Times New Roman"/>
                <w:szCs w:val="21"/>
              </w:rPr>
              <w:t>1.4.1</w:t>
            </w:r>
            <w:r w:rsidRPr="00FF0C0B">
              <w:rPr>
                <w:rFonts w:ascii="宋体" w:eastAsia="宋体" w:hAnsi="宋体" w:cs="Times New Roman" w:hint="eastAsia"/>
                <w:szCs w:val="21"/>
              </w:rPr>
              <w:t>项规定。</w:t>
            </w:r>
          </w:p>
        </w:tc>
      </w:tr>
      <w:tr w:rsidR="00FF0C0B" w:rsidRPr="00FF0C0B" w14:paraId="3594EBE4" w14:textId="77777777">
        <w:trPr>
          <w:trHeight w:val="20"/>
          <w:jc w:val="center"/>
        </w:trPr>
        <w:tc>
          <w:tcPr>
            <w:tcW w:w="900" w:type="dxa"/>
            <w:gridSpan w:val="2"/>
            <w:vMerge/>
            <w:vAlign w:val="center"/>
          </w:tcPr>
          <w:p w14:paraId="1FE243DF" w14:textId="77777777" w:rsidR="008A25C0" w:rsidRPr="00FF0C0B" w:rsidRDefault="008A25C0" w:rsidP="001335E2">
            <w:pPr>
              <w:wordWrap w:val="0"/>
              <w:spacing w:line="276" w:lineRule="auto"/>
              <w:rPr>
                <w:rFonts w:ascii="宋体" w:eastAsia="宋体" w:hAnsi="宋体" w:cs="Times New Roman"/>
                <w:szCs w:val="21"/>
              </w:rPr>
            </w:pPr>
          </w:p>
        </w:tc>
        <w:tc>
          <w:tcPr>
            <w:tcW w:w="1124" w:type="dxa"/>
            <w:vMerge/>
            <w:vAlign w:val="center"/>
          </w:tcPr>
          <w:p w14:paraId="465291E3" w14:textId="77777777" w:rsidR="008A25C0" w:rsidRPr="00FF0C0B" w:rsidRDefault="008A25C0" w:rsidP="001335E2">
            <w:pPr>
              <w:wordWrap w:val="0"/>
              <w:spacing w:line="276" w:lineRule="auto"/>
              <w:rPr>
                <w:rFonts w:ascii="宋体" w:eastAsia="宋体" w:hAnsi="宋体" w:cs="Times New Roman"/>
                <w:szCs w:val="21"/>
              </w:rPr>
            </w:pPr>
          </w:p>
        </w:tc>
        <w:tc>
          <w:tcPr>
            <w:tcW w:w="2476" w:type="dxa"/>
            <w:vAlign w:val="center"/>
          </w:tcPr>
          <w:p w14:paraId="68B37D11" w14:textId="77777777" w:rsidR="008A25C0" w:rsidRPr="00FF0C0B" w:rsidRDefault="00A701AC" w:rsidP="001335E2">
            <w:pPr>
              <w:wordWrap w:val="0"/>
              <w:spacing w:line="276" w:lineRule="auto"/>
              <w:jc w:val="center"/>
              <w:rPr>
                <w:rFonts w:ascii="宋体" w:eastAsia="宋体" w:hAnsi="宋体" w:cs="Times New Roman"/>
                <w:szCs w:val="21"/>
              </w:rPr>
            </w:pPr>
            <w:r w:rsidRPr="00FF0C0B">
              <w:rPr>
                <w:rFonts w:ascii="宋体" w:eastAsia="宋体" w:hAnsi="宋体" w:cs="Times New Roman" w:hint="eastAsia"/>
                <w:szCs w:val="21"/>
              </w:rPr>
              <w:t>其他要求</w:t>
            </w:r>
          </w:p>
        </w:tc>
        <w:tc>
          <w:tcPr>
            <w:tcW w:w="5424" w:type="dxa"/>
            <w:vAlign w:val="center"/>
          </w:tcPr>
          <w:p w14:paraId="48D1D994" w14:textId="77777777" w:rsidR="008A25C0" w:rsidRPr="00FF0C0B" w:rsidRDefault="00A701AC" w:rsidP="001335E2">
            <w:pPr>
              <w:wordWrap w:val="0"/>
              <w:spacing w:line="276" w:lineRule="auto"/>
              <w:rPr>
                <w:rFonts w:ascii="宋体" w:eastAsia="宋体" w:hAnsi="宋体" w:cs="Times New Roman"/>
                <w:szCs w:val="21"/>
              </w:rPr>
            </w:pPr>
            <w:r w:rsidRPr="00FF0C0B">
              <w:rPr>
                <w:rFonts w:ascii="宋体" w:eastAsia="宋体" w:hAnsi="宋体" w:cs="Times New Roman" w:hint="eastAsia"/>
                <w:szCs w:val="21"/>
              </w:rPr>
              <w:t>符合第二章“投标人须知”第</w:t>
            </w:r>
            <w:r w:rsidRPr="00FF0C0B">
              <w:rPr>
                <w:rFonts w:ascii="宋体" w:eastAsia="宋体" w:hAnsi="宋体" w:cs="Times New Roman"/>
                <w:szCs w:val="21"/>
              </w:rPr>
              <w:t>1.4.1</w:t>
            </w:r>
            <w:r w:rsidRPr="00FF0C0B">
              <w:rPr>
                <w:rFonts w:ascii="宋体" w:eastAsia="宋体" w:hAnsi="宋体" w:cs="Times New Roman" w:hint="eastAsia"/>
                <w:szCs w:val="21"/>
              </w:rPr>
              <w:t>项规定。</w:t>
            </w:r>
          </w:p>
        </w:tc>
      </w:tr>
      <w:tr w:rsidR="00FF0C0B" w:rsidRPr="00FF0C0B" w14:paraId="4805556A" w14:textId="77777777">
        <w:trPr>
          <w:trHeight w:val="20"/>
          <w:jc w:val="center"/>
        </w:trPr>
        <w:tc>
          <w:tcPr>
            <w:tcW w:w="900" w:type="dxa"/>
            <w:gridSpan w:val="2"/>
            <w:vMerge/>
            <w:vAlign w:val="center"/>
          </w:tcPr>
          <w:p w14:paraId="2D2A5D99" w14:textId="77777777" w:rsidR="008A25C0" w:rsidRPr="00FF0C0B" w:rsidRDefault="008A25C0" w:rsidP="001335E2">
            <w:pPr>
              <w:wordWrap w:val="0"/>
              <w:spacing w:line="276" w:lineRule="auto"/>
              <w:rPr>
                <w:rFonts w:ascii="宋体" w:eastAsia="宋体" w:hAnsi="宋体" w:cs="Times New Roman"/>
                <w:szCs w:val="21"/>
              </w:rPr>
            </w:pPr>
          </w:p>
        </w:tc>
        <w:tc>
          <w:tcPr>
            <w:tcW w:w="1124" w:type="dxa"/>
            <w:vMerge/>
            <w:vAlign w:val="center"/>
          </w:tcPr>
          <w:p w14:paraId="4D559345" w14:textId="77777777" w:rsidR="008A25C0" w:rsidRPr="00FF0C0B" w:rsidRDefault="008A25C0" w:rsidP="001335E2">
            <w:pPr>
              <w:wordWrap w:val="0"/>
              <w:spacing w:line="276" w:lineRule="auto"/>
              <w:rPr>
                <w:rFonts w:ascii="宋体" w:eastAsia="宋体" w:hAnsi="宋体" w:cs="Times New Roman"/>
                <w:szCs w:val="21"/>
              </w:rPr>
            </w:pPr>
          </w:p>
        </w:tc>
        <w:tc>
          <w:tcPr>
            <w:tcW w:w="2476" w:type="dxa"/>
            <w:vAlign w:val="center"/>
          </w:tcPr>
          <w:p w14:paraId="66FF8BFD" w14:textId="77777777" w:rsidR="008A25C0" w:rsidRPr="00FF0C0B" w:rsidRDefault="00A701AC" w:rsidP="001335E2">
            <w:pPr>
              <w:wordWrap w:val="0"/>
              <w:spacing w:line="276" w:lineRule="auto"/>
              <w:jc w:val="center"/>
              <w:rPr>
                <w:rFonts w:ascii="宋体" w:eastAsia="宋体" w:hAnsi="宋体" w:cs="Times New Roman"/>
                <w:szCs w:val="21"/>
              </w:rPr>
            </w:pPr>
            <w:r w:rsidRPr="00FF0C0B">
              <w:rPr>
                <w:rFonts w:ascii="宋体" w:eastAsia="宋体" w:hAnsi="宋体" w:cs="Times New Roman" w:hint="eastAsia"/>
                <w:szCs w:val="21"/>
              </w:rPr>
              <w:t>联合体投标人</w:t>
            </w:r>
          </w:p>
        </w:tc>
        <w:tc>
          <w:tcPr>
            <w:tcW w:w="5424" w:type="dxa"/>
            <w:vAlign w:val="center"/>
          </w:tcPr>
          <w:p w14:paraId="74AA6583" w14:textId="77777777" w:rsidR="008A25C0" w:rsidRPr="00FF0C0B" w:rsidRDefault="00A701AC" w:rsidP="001335E2">
            <w:pPr>
              <w:wordWrap w:val="0"/>
              <w:spacing w:line="276" w:lineRule="auto"/>
              <w:rPr>
                <w:rFonts w:ascii="宋体" w:eastAsia="宋体" w:hAnsi="宋体" w:cs="Times New Roman"/>
                <w:szCs w:val="21"/>
              </w:rPr>
            </w:pPr>
            <w:r w:rsidRPr="00FF0C0B">
              <w:rPr>
                <w:rFonts w:ascii="宋体" w:eastAsia="宋体" w:hAnsi="宋体" w:cs="Times New Roman" w:hint="eastAsia"/>
                <w:szCs w:val="21"/>
              </w:rPr>
              <w:t>不接受。</w:t>
            </w:r>
          </w:p>
        </w:tc>
      </w:tr>
      <w:tr w:rsidR="00FF0C0B" w:rsidRPr="00FF0C0B" w14:paraId="37947046" w14:textId="77777777">
        <w:trPr>
          <w:trHeight w:val="20"/>
          <w:jc w:val="center"/>
        </w:trPr>
        <w:tc>
          <w:tcPr>
            <w:tcW w:w="900" w:type="dxa"/>
            <w:gridSpan w:val="2"/>
            <w:vMerge/>
            <w:vAlign w:val="center"/>
          </w:tcPr>
          <w:p w14:paraId="24D98CEA" w14:textId="77777777" w:rsidR="008A25C0" w:rsidRPr="00FF0C0B" w:rsidRDefault="008A25C0" w:rsidP="001335E2">
            <w:pPr>
              <w:wordWrap w:val="0"/>
              <w:spacing w:line="276" w:lineRule="auto"/>
              <w:rPr>
                <w:rFonts w:ascii="宋体" w:eastAsia="宋体" w:hAnsi="宋体" w:cs="Times New Roman"/>
                <w:szCs w:val="21"/>
              </w:rPr>
            </w:pPr>
          </w:p>
        </w:tc>
        <w:tc>
          <w:tcPr>
            <w:tcW w:w="1124" w:type="dxa"/>
            <w:vMerge/>
            <w:vAlign w:val="center"/>
          </w:tcPr>
          <w:p w14:paraId="48FFA73A" w14:textId="77777777" w:rsidR="008A25C0" w:rsidRPr="00FF0C0B" w:rsidRDefault="008A25C0" w:rsidP="001335E2">
            <w:pPr>
              <w:wordWrap w:val="0"/>
              <w:spacing w:line="276" w:lineRule="auto"/>
              <w:rPr>
                <w:rFonts w:ascii="宋体" w:eastAsia="宋体" w:hAnsi="宋体" w:cs="Times New Roman"/>
                <w:szCs w:val="21"/>
              </w:rPr>
            </w:pPr>
          </w:p>
        </w:tc>
        <w:tc>
          <w:tcPr>
            <w:tcW w:w="2476" w:type="dxa"/>
            <w:vAlign w:val="center"/>
          </w:tcPr>
          <w:p w14:paraId="12BF3B15" w14:textId="77777777" w:rsidR="008A25C0" w:rsidRPr="00FF0C0B" w:rsidRDefault="00A701AC" w:rsidP="001335E2">
            <w:pPr>
              <w:wordWrap w:val="0"/>
              <w:spacing w:line="276" w:lineRule="auto"/>
              <w:jc w:val="center"/>
              <w:rPr>
                <w:rFonts w:ascii="宋体" w:eastAsia="宋体" w:hAnsi="宋体" w:cs="Times New Roman"/>
                <w:szCs w:val="21"/>
              </w:rPr>
            </w:pPr>
            <w:r w:rsidRPr="00FF0C0B">
              <w:rPr>
                <w:rFonts w:ascii="宋体" w:eastAsia="宋体" w:hAnsi="宋体" w:cs="Times New Roman" w:hint="eastAsia"/>
                <w:szCs w:val="21"/>
              </w:rPr>
              <w:t>不存在禁止投标的情形</w:t>
            </w:r>
          </w:p>
        </w:tc>
        <w:tc>
          <w:tcPr>
            <w:tcW w:w="5424" w:type="dxa"/>
            <w:vAlign w:val="center"/>
          </w:tcPr>
          <w:p w14:paraId="4D4A5464" w14:textId="6E70871B" w:rsidR="008A25C0" w:rsidRPr="00FF0C0B" w:rsidRDefault="00A701AC" w:rsidP="001335E2">
            <w:pPr>
              <w:wordWrap w:val="0"/>
              <w:spacing w:line="276" w:lineRule="auto"/>
              <w:rPr>
                <w:rFonts w:ascii="宋体" w:eastAsia="宋体" w:hAnsi="宋体" w:cs="Times New Roman"/>
                <w:szCs w:val="21"/>
              </w:rPr>
            </w:pPr>
            <w:r w:rsidRPr="00FF0C0B">
              <w:rPr>
                <w:rFonts w:ascii="宋体" w:eastAsia="宋体" w:hAnsi="宋体" w:cs="Times New Roman" w:hint="eastAsia"/>
                <w:szCs w:val="21"/>
              </w:rPr>
              <w:t>不存在第二章“投标人须知”第</w:t>
            </w:r>
            <w:r w:rsidRPr="00FF0C0B">
              <w:rPr>
                <w:rFonts w:ascii="宋体" w:eastAsia="宋体" w:hAnsi="宋体" w:cs="Times New Roman"/>
                <w:szCs w:val="21"/>
              </w:rPr>
              <w:t>1.4.3</w:t>
            </w:r>
            <w:r w:rsidRPr="00FF0C0B">
              <w:rPr>
                <w:rFonts w:ascii="宋体" w:eastAsia="宋体" w:hAnsi="宋体" w:cs="Times New Roman" w:hint="eastAsia"/>
                <w:szCs w:val="21"/>
              </w:rPr>
              <w:t>项规定的任何一种情形。</w:t>
            </w:r>
            <w:r w:rsidR="00F33CBB" w:rsidRPr="00FF0C0B">
              <w:rPr>
                <w:rFonts w:ascii="宋体" w:eastAsia="宋体" w:hAnsi="宋体" w:cs="Times New Roman" w:hint="eastAsia"/>
                <w:szCs w:val="21"/>
                <w:u w:val="single"/>
              </w:rPr>
              <w:t>（按投标人提供的《投标人声明》内容进行评审）</w:t>
            </w:r>
          </w:p>
        </w:tc>
      </w:tr>
      <w:tr w:rsidR="00FF0C0B" w:rsidRPr="00FF0C0B" w14:paraId="00A29BED" w14:textId="77777777">
        <w:trPr>
          <w:trHeight w:val="20"/>
          <w:jc w:val="center"/>
        </w:trPr>
        <w:tc>
          <w:tcPr>
            <w:tcW w:w="900" w:type="dxa"/>
            <w:gridSpan w:val="2"/>
            <w:vMerge/>
            <w:vAlign w:val="center"/>
          </w:tcPr>
          <w:p w14:paraId="2F997CD3" w14:textId="77777777" w:rsidR="008A25C0" w:rsidRPr="00FF0C0B" w:rsidRDefault="008A25C0" w:rsidP="001335E2">
            <w:pPr>
              <w:wordWrap w:val="0"/>
              <w:spacing w:line="276" w:lineRule="auto"/>
              <w:rPr>
                <w:rFonts w:ascii="宋体" w:eastAsia="宋体" w:hAnsi="宋体" w:cs="Times New Roman"/>
                <w:szCs w:val="21"/>
              </w:rPr>
            </w:pPr>
          </w:p>
        </w:tc>
        <w:tc>
          <w:tcPr>
            <w:tcW w:w="1124" w:type="dxa"/>
            <w:vMerge/>
            <w:vAlign w:val="center"/>
          </w:tcPr>
          <w:p w14:paraId="2E56707D" w14:textId="77777777" w:rsidR="008A25C0" w:rsidRPr="00FF0C0B" w:rsidRDefault="008A25C0" w:rsidP="001335E2">
            <w:pPr>
              <w:wordWrap w:val="0"/>
              <w:spacing w:line="276" w:lineRule="auto"/>
              <w:rPr>
                <w:rFonts w:ascii="宋体" w:eastAsia="宋体" w:hAnsi="宋体" w:cs="Times New Roman"/>
                <w:szCs w:val="21"/>
              </w:rPr>
            </w:pPr>
          </w:p>
        </w:tc>
        <w:tc>
          <w:tcPr>
            <w:tcW w:w="2476" w:type="dxa"/>
            <w:vAlign w:val="center"/>
          </w:tcPr>
          <w:p w14:paraId="452629FA" w14:textId="77777777" w:rsidR="008A25C0" w:rsidRPr="00FF0C0B" w:rsidRDefault="00A701AC" w:rsidP="001335E2">
            <w:pPr>
              <w:wordWrap w:val="0"/>
              <w:spacing w:line="276" w:lineRule="auto"/>
              <w:jc w:val="center"/>
              <w:rPr>
                <w:rFonts w:ascii="宋体" w:eastAsia="宋体" w:hAnsi="宋体" w:cs="Times New Roman"/>
                <w:szCs w:val="21"/>
                <w:u w:val="single"/>
              </w:rPr>
            </w:pPr>
            <w:r w:rsidRPr="00FF0C0B">
              <w:rPr>
                <w:rFonts w:ascii="宋体" w:eastAsia="宋体" w:hAnsi="宋体" w:cs="宋体" w:hint="eastAsia"/>
                <w:szCs w:val="21"/>
                <w:u w:val="single"/>
              </w:rPr>
              <w:t>在投标截止时间前，投标人未被列入拖欠农民工工资失信联合惩戒对象名单</w:t>
            </w:r>
          </w:p>
        </w:tc>
        <w:tc>
          <w:tcPr>
            <w:tcW w:w="5424" w:type="dxa"/>
            <w:vAlign w:val="center"/>
          </w:tcPr>
          <w:p w14:paraId="642528FF" w14:textId="77777777" w:rsidR="008A25C0" w:rsidRPr="00FF0C0B" w:rsidRDefault="00A701AC" w:rsidP="001335E2">
            <w:pPr>
              <w:wordWrap w:val="0"/>
              <w:spacing w:line="276" w:lineRule="auto"/>
              <w:rPr>
                <w:rFonts w:ascii="宋体" w:eastAsia="宋体" w:hAnsi="宋体" w:cs="Times New Roman"/>
                <w:szCs w:val="21"/>
              </w:rPr>
            </w:pPr>
            <w:r w:rsidRPr="00FF0C0B">
              <w:rPr>
                <w:rFonts w:ascii="宋体" w:eastAsia="宋体" w:hAnsi="宋体" w:cs="宋体" w:hint="eastAsia"/>
                <w:szCs w:val="21"/>
              </w:rPr>
              <w:t>投标人无需提供资料，按交易系统比对的结果进行评审</w:t>
            </w:r>
          </w:p>
        </w:tc>
      </w:tr>
      <w:tr w:rsidR="00FF0C0B" w:rsidRPr="00FF0C0B" w14:paraId="265DA88F" w14:textId="77777777">
        <w:trPr>
          <w:trHeight w:val="20"/>
          <w:jc w:val="center"/>
        </w:trPr>
        <w:tc>
          <w:tcPr>
            <w:tcW w:w="900" w:type="dxa"/>
            <w:gridSpan w:val="2"/>
            <w:vMerge/>
            <w:vAlign w:val="center"/>
          </w:tcPr>
          <w:p w14:paraId="57515E09" w14:textId="77777777" w:rsidR="00F33CBB" w:rsidRPr="00FF0C0B" w:rsidRDefault="00F33CBB" w:rsidP="001335E2">
            <w:pPr>
              <w:wordWrap w:val="0"/>
              <w:spacing w:line="276" w:lineRule="auto"/>
              <w:rPr>
                <w:rFonts w:ascii="宋体" w:eastAsia="宋体" w:hAnsi="宋体" w:cs="Times New Roman"/>
                <w:szCs w:val="21"/>
              </w:rPr>
            </w:pPr>
          </w:p>
        </w:tc>
        <w:tc>
          <w:tcPr>
            <w:tcW w:w="1124" w:type="dxa"/>
            <w:vMerge/>
            <w:vAlign w:val="center"/>
          </w:tcPr>
          <w:p w14:paraId="67915ECD" w14:textId="77777777" w:rsidR="00F33CBB" w:rsidRPr="00FF0C0B" w:rsidRDefault="00F33CBB" w:rsidP="001335E2">
            <w:pPr>
              <w:wordWrap w:val="0"/>
              <w:spacing w:line="276" w:lineRule="auto"/>
              <w:rPr>
                <w:rFonts w:ascii="宋体" w:eastAsia="宋体" w:hAnsi="宋体" w:cs="Times New Roman"/>
                <w:szCs w:val="21"/>
              </w:rPr>
            </w:pPr>
          </w:p>
        </w:tc>
        <w:tc>
          <w:tcPr>
            <w:tcW w:w="2476" w:type="dxa"/>
            <w:vAlign w:val="center"/>
          </w:tcPr>
          <w:p w14:paraId="4EEECF04" w14:textId="7086DDA7" w:rsidR="00F33CBB" w:rsidRPr="00FF0C0B" w:rsidRDefault="00F33CBB" w:rsidP="001335E2">
            <w:pPr>
              <w:wordWrap w:val="0"/>
              <w:spacing w:line="276" w:lineRule="auto"/>
              <w:jc w:val="center"/>
              <w:rPr>
                <w:rFonts w:ascii="宋体" w:eastAsia="宋体" w:hAnsi="宋体" w:cs="宋体"/>
                <w:szCs w:val="21"/>
                <w:u w:val="single"/>
              </w:rPr>
            </w:pPr>
            <w:r w:rsidRPr="00FF0C0B">
              <w:rPr>
                <w:rFonts w:ascii="宋体" w:eastAsia="宋体" w:hAnsi="宋体" w:cs="宋体" w:hint="eastAsia"/>
                <w:szCs w:val="21"/>
                <w:u w:val="single"/>
              </w:rPr>
              <w:t>政府投资项目，在投标截止时间前，投标人未被列入“失信被执行人”名单。</w:t>
            </w:r>
          </w:p>
        </w:tc>
        <w:tc>
          <w:tcPr>
            <w:tcW w:w="5424" w:type="dxa"/>
            <w:vAlign w:val="center"/>
          </w:tcPr>
          <w:p w14:paraId="3A889F8D" w14:textId="6E7FC852" w:rsidR="00F33CBB" w:rsidRPr="00FF0C0B" w:rsidRDefault="00F33CBB" w:rsidP="001335E2">
            <w:pPr>
              <w:wordWrap w:val="0"/>
              <w:spacing w:line="276" w:lineRule="auto"/>
              <w:rPr>
                <w:rFonts w:ascii="宋体" w:eastAsia="宋体" w:hAnsi="宋体" w:cs="宋体"/>
                <w:szCs w:val="21"/>
              </w:rPr>
            </w:pPr>
            <w:r w:rsidRPr="00FF0C0B">
              <w:rPr>
                <w:rFonts w:ascii="宋体" w:eastAsia="宋体" w:hAnsi="宋体" w:cs="宋体" w:hint="eastAsia"/>
                <w:szCs w:val="21"/>
              </w:rPr>
              <w:t>投标人无需提供资料，按交易系统比对的结果进行评审</w:t>
            </w:r>
          </w:p>
        </w:tc>
      </w:tr>
      <w:tr w:rsidR="00FF0C0B" w:rsidRPr="00FF0C0B" w14:paraId="374D8367" w14:textId="77777777">
        <w:trPr>
          <w:trHeight w:val="20"/>
          <w:jc w:val="center"/>
        </w:trPr>
        <w:tc>
          <w:tcPr>
            <w:tcW w:w="900" w:type="dxa"/>
            <w:gridSpan w:val="2"/>
            <w:vMerge/>
            <w:vAlign w:val="center"/>
          </w:tcPr>
          <w:p w14:paraId="0FAAA30B" w14:textId="77777777" w:rsidR="00F33CBB" w:rsidRPr="00FF0C0B" w:rsidRDefault="00F33CBB" w:rsidP="001335E2">
            <w:pPr>
              <w:wordWrap w:val="0"/>
              <w:spacing w:line="276" w:lineRule="auto"/>
              <w:rPr>
                <w:rFonts w:ascii="宋体" w:eastAsia="宋体" w:hAnsi="宋体" w:cs="Times New Roman"/>
                <w:szCs w:val="21"/>
              </w:rPr>
            </w:pPr>
          </w:p>
        </w:tc>
        <w:tc>
          <w:tcPr>
            <w:tcW w:w="1124" w:type="dxa"/>
            <w:vMerge/>
            <w:vAlign w:val="center"/>
          </w:tcPr>
          <w:p w14:paraId="203DA72D" w14:textId="77777777" w:rsidR="00F33CBB" w:rsidRPr="00FF0C0B" w:rsidRDefault="00F33CBB" w:rsidP="001335E2">
            <w:pPr>
              <w:wordWrap w:val="0"/>
              <w:spacing w:line="276" w:lineRule="auto"/>
              <w:rPr>
                <w:rFonts w:ascii="宋体" w:eastAsia="宋体" w:hAnsi="宋体" w:cs="Times New Roman"/>
                <w:szCs w:val="21"/>
              </w:rPr>
            </w:pPr>
          </w:p>
        </w:tc>
        <w:tc>
          <w:tcPr>
            <w:tcW w:w="2476" w:type="dxa"/>
            <w:vAlign w:val="center"/>
          </w:tcPr>
          <w:p w14:paraId="78433C71" w14:textId="6A97D934" w:rsidR="00F33CBB" w:rsidRPr="00FF0C0B" w:rsidRDefault="00F33CBB" w:rsidP="001335E2">
            <w:pPr>
              <w:wordWrap w:val="0"/>
              <w:spacing w:line="276" w:lineRule="auto"/>
              <w:jc w:val="center"/>
              <w:rPr>
                <w:rFonts w:ascii="宋体" w:eastAsia="宋体" w:hAnsi="宋体" w:cs="Times New Roman"/>
                <w:szCs w:val="21"/>
                <w:u w:val="single"/>
              </w:rPr>
            </w:pPr>
            <w:r w:rsidRPr="00FF0C0B">
              <w:rPr>
                <w:rFonts w:ascii="宋体" w:eastAsia="宋体" w:hAnsi="宋体" w:cs="宋体" w:hint="eastAsia"/>
                <w:szCs w:val="21"/>
                <w:u w:val="single"/>
              </w:rPr>
              <w:t>投标人未在《被招标人拒绝投标的企业名单》的限制投标期限内（见附件）。</w:t>
            </w:r>
          </w:p>
        </w:tc>
        <w:tc>
          <w:tcPr>
            <w:tcW w:w="5424" w:type="dxa"/>
            <w:vAlign w:val="center"/>
          </w:tcPr>
          <w:p w14:paraId="4672A5C0" w14:textId="239AF4A4" w:rsidR="00F33CBB" w:rsidRPr="00FF0C0B" w:rsidRDefault="00F33CBB" w:rsidP="001335E2">
            <w:pPr>
              <w:wordWrap w:val="0"/>
              <w:spacing w:line="276" w:lineRule="auto"/>
              <w:rPr>
                <w:rFonts w:ascii="宋体" w:eastAsia="宋体" w:hAnsi="宋体" w:cs="Times New Roman"/>
                <w:szCs w:val="21"/>
              </w:rPr>
            </w:pPr>
            <w:r w:rsidRPr="00FF0C0B">
              <w:rPr>
                <w:rFonts w:ascii="宋体" w:eastAsia="宋体" w:hAnsi="宋体" w:cs="宋体" w:hint="eastAsia"/>
                <w:szCs w:val="21"/>
              </w:rPr>
              <w:t>投标人未在《被招标人拒绝投标的企业名单》的限制投标期限内（见招标公告附件）</w:t>
            </w:r>
          </w:p>
        </w:tc>
      </w:tr>
      <w:tr w:rsidR="00FF0C0B" w:rsidRPr="00FF0C0B" w14:paraId="5DADB556" w14:textId="77777777">
        <w:trPr>
          <w:trHeight w:val="20"/>
          <w:jc w:val="center"/>
        </w:trPr>
        <w:tc>
          <w:tcPr>
            <w:tcW w:w="900" w:type="dxa"/>
            <w:gridSpan w:val="2"/>
            <w:vMerge w:val="restart"/>
            <w:vAlign w:val="center"/>
          </w:tcPr>
          <w:p w14:paraId="33B6D94A" w14:textId="77777777" w:rsidR="00F33CBB" w:rsidRPr="00FF0C0B" w:rsidRDefault="00F33CBB" w:rsidP="001335E2">
            <w:pPr>
              <w:wordWrap w:val="0"/>
              <w:spacing w:line="276" w:lineRule="auto"/>
              <w:jc w:val="center"/>
              <w:rPr>
                <w:rFonts w:ascii="宋体" w:eastAsia="宋体" w:hAnsi="宋体" w:cs="Times New Roman"/>
                <w:szCs w:val="21"/>
              </w:rPr>
            </w:pPr>
            <w:r w:rsidRPr="00FF0C0B">
              <w:rPr>
                <w:rFonts w:ascii="宋体" w:eastAsia="宋体" w:hAnsi="宋体" w:cs="Times New Roman"/>
                <w:szCs w:val="21"/>
              </w:rPr>
              <w:t>2.1.3</w:t>
            </w:r>
          </w:p>
        </w:tc>
        <w:tc>
          <w:tcPr>
            <w:tcW w:w="1124" w:type="dxa"/>
            <w:vMerge w:val="restart"/>
            <w:vAlign w:val="center"/>
          </w:tcPr>
          <w:p w14:paraId="08BAC1AE" w14:textId="77777777" w:rsidR="00F33CBB" w:rsidRPr="00FF0C0B" w:rsidRDefault="00F33CBB" w:rsidP="001335E2">
            <w:pPr>
              <w:wordWrap w:val="0"/>
              <w:spacing w:line="276" w:lineRule="auto"/>
              <w:jc w:val="center"/>
              <w:rPr>
                <w:rFonts w:ascii="宋体" w:eastAsia="宋体" w:hAnsi="宋体" w:cs="Times New Roman"/>
                <w:szCs w:val="21"/>
              </w:rPr>
            </w:pPr>
            <w:r w:rsidRPr="00FF0C0B">
              <w:rPr>
                <w:rFonts w:ascii="宋体" w:eastAsia="宋体" w:hAnsi="宋体" w:cs="Times New Roman" w:hint="eastAsia"/>
                <w:szCs w:val="21"/>
              </w:rPr>
              <w:t>响应性评审标准</w:t>
            </w:r>
          </w:p>
        </w:tc>
        <w:tc>
          <w:tcPr>
            <w:tcW w:w="2476" w:type="dxa"/>
            <w:vAlign w:val="center"/>
          </w:tcPr>
          <w:p w14:paraId="7FA4E2DC" w14:textId="77777777" w:rsidR="00F33CBB" w:rsidRPr="00FF0C0B" w:rsidRDefault="00F33CBB" w:rsidP="001335E2">
            <w:pPr>
              <w:wordWrap w:val="0"/>
              <w:spacing w:line="276" w:lineRule="auto"/>
              <w:jc w:val="center"/>
              <w:rPr>
                <w:rFonts w:ascii="宋体" w:eastAsia="宋体" w:hAnsi="宋体" w:cs="Times New Roman"/>
                <w:strike/>
                <w:szCs w:val="21"/>
              </w:rPr>
            </w:pPr>
            <w:r w:rsidRPr="00FF0C0B">
              <w:rPr>
                <w:rFonts w:ascii="宋体" w:eastAsia="宋体" w:hAnsi="宋体" w:cs="Times New Roman" w:hint="eastAsia"/>
                <w:szCs w:val="21"/>
              </w:rPr>
              <w:t>投标报价</w:t>
            </w:r>
          </w:p>
        </w:tc>
        <w:tc>
          <w:tcPr>
            <w:tcW w:w="5424" w:type="dxa"/>
            <w:vAlign w:val="center"/>
          </w:tcPr>
          <w:p w14:paraId="73A00A07" w14:textId="2F66B479" w:rsidR="00F33CBB" w:rsidRPr="00FF0C0B" w:rsidRDefault="00F33CBB" w:rsidP="001335E2">
            <w:pPr>
              <w:wordWrap w:val="0"/>
              <w:spacing w:line="276" w:lineRule="auto"/>
              <w:rPr>
                <w:rFonts w:ascii="宋体" w:eastAsia="宋体" w:hAnsi="宋体" w:cs="Times New Roman"/>
                <w:strike/>
                <w:szCs w:val="21"/>
              </w:rPr>
            </w:pPr>
            <w:r w:rsidRPr="00FF0C0B">
              <w:rPr>
                <w:rFonts w:ascii="宋体" w:eastAsia="宋体" w:hAnsi="宋体" w:cs="Times New Roman" w:hint="eastAsia"/>
                <w:szCs w:val="21"/>
              </w:rPr>
              <w:t>符合第二章“投标人须知”第3.2款规定。</w:t>
            </w:r>
          </w:p>
        </w:tc>
      </w:tr>
      <w:tr w:rsidR="00FF0C0B" w:rsidRPr="00FF0C0B" w14:paraId="2EA1AABF" w14:textId="77777777">
        <w:trPr>
          <w:trHeight w:val="20"/>
          <w:jc w:val="center"/>
        </w:trPr>
        <w:tc>
          <w:tcPr>
            <w:tcW w:w="900" w:type="dxa"/>
            <w:gridSpan w:val="2"/>
            <w:vMerge/>
            <w:vAlign w:val="center"/>
          </w:tcPr>
          <w:p w14:paraId="6C129BC0" w14:textId="77777777" w:rsidR="00F33CBB" w:rsidRPr="00FF0C0B" w:rsidRDefault="00F33CBB" w:rsidP="001335E2">
            <w:pPr>
              <w:wordWrap w:val="0"/>
              <w:spacing w:line="276" w:lineRule="auto"/>
              <w:jc w:val="center"/>
              <w:rPr>
                <w:rFonts w:ascii="宋体" w:eastAsia="宋体" w:hAnsi="宋体" w:cs="Times New Roman"/>
                <w:szCs w:val="21"/>
              </w:rPr>
            </w:pPr>
          </w:p>
        </w:tc>
        <w:tc>
          <w:tcPr>
            <w:tcW w:w="1124" w:type="dxa"/>
            <w:vMerge/>
            <w:vAlign w:val="center"/>
          </w:tcPr>
          <w:p w14:paraId="20EE0A17" w14:textId="77777777" w:rsidR="00F33CBB" w:rsidRPr="00FF0C0B" w:rsidRDefault="00F33CBB" w:rsidP="001335E2">
            <w:pPr>
              <w:wordWrap w:val="0"/>
              <w:spacing w:line="276" w:lineRule="auto"/>
              <w:jc w:val="center"/>
              <w:rPr>
                <w:rFonts w:ascii="宋体" w:eastAsia="宋体" w:hAnsi="宋体" w:cs="Times New Roman"/>
                <w:szCs w:val="21"/>
              </w:rPr>
            </w:pPr>
          </w:p>
        </w:tc>
        <w:tc>
          <w:tcPr>
            <w:tcW w:w="2476" w:type="dxa"/>
            <w:vAlign w:val="center"/>
          </w:tcPr>
          <w:p w14:paraId="6705D936" w14:textId="77777777" w:rsidR="00F33CBB" w:rsidRPr="00FF0C0B" w:rsidRDefault="00F33CBB" w:rsidP="001335E2">
            <w:pPr>
              <w:wordWrap w:val="0"/>
              <w:spacing w:line="276" w:lineRule="auto"/>
              <w:jc w:val="center"/>
              <w:rPr>
                <w:rFonts w:ascii="宋体" w:eastAsia="宋体" w:hAnsi="宋体" w:cs="Times New Roman"/>
                <w:szCs w:val="21"/>
              </w:rPr>
            </w:pPr>
            <w:r w:rsidRPr="00FF0C0B">
              <w:rPr>
                <w:rFonts w:ascii="宋体" w:eastAsia="宋体" w:hAnsi="宋体" w:cs="Times New Roman" w:hint="eastAsia"/>
                <w:szCs w:val="21"/>
              </w:rPr>
              <w:t>投标内容</w:t>
            </w:r>
          </w:p>
        </w:tc>
        <w:tc>
          <w:tcPr>
            <w:tcW w:w="5424" w:type="dxa"/>
            <w:vAlign w:val="center"/>
          </w:tcPr>
          <w:p w14:paraId="666AEA0C" w14:textId="6AFD1068" w:rsidR="00F33CBB" w:rsidRPr="00FF0C0B" w:rsidRDefault="00F33CBB" w:rsidP="001335E2">
            <w:pPr>
              <w:wordWrap w:val="0"/>
              <w:spacing w:line="276" w:lineRule="auto"/>
              <w:jc w:val="left"/>
              <w:rPr>
                <w:rFonts w:ascii="宋体" w:eastAsia="宋体" w:hAnsi="宋体" w:cs="Times New Roman"/>
                <w:szCs w:val="21"/>
              </w:rPr>
            </w:pPr>
            <w:r w:rsidRPr="00FF0C0B">
              <w:rPr>
                <w:rFonts w:ascii="宋体" w:eastAsia="宋体" w:hAnsi="宋体" w:cs="Times New Roman" w:hint="eastAsia"/>
                <w:szCs w:val="21"/>
              </w:rPr>
              <w:t>符合第二章“投标人须知”第</w:t>
            </w:r>
            <w:r w:rsidRPr="00FF0C0B">
              <w:rPr>
                <w:rFonts w:ascii="宋体" w:eastAsia="宋体" w:hAnsi="宋体" w:cs="Times New Roman"/>
                <w:szCs w:val="21"/>
              </w:rPr>
              <w:t>1.3.1</w:t>
            </w:r>
            <w:r w:rsidRPr="00FF0C0B">
              <w:rPr>
                <w:rFonts w:ascii="宋体" w:eastAsia="宋体" w:hAnsi="宋体" w:cs="Times New Roman" w:hint="eastAsia"/>
                <w:szCs w:val="21"/>
              </w:rPr>
              <w:t>项规定。</w:t>
            </w:r>
          </w:p>
        </w:tc>
      </w:tr>
      <w:tr w:rsidR="00FF0C0B" w:rsidRPr="00FF0C0B" w14:paraId="23CEC2C8" w14:textId="77777777">
        <w:trPr>
          <w:trHeight w:val="20"/>
          <w:jc w:val="center"/>
        </w:trPr>
        <w:tc>
          <w:tcPr>
            <w:tcW w:w="900" w:type="dxa"/>
            <w:gridSpan w:val="2"/>
            <w:vMerge/>
            <w:vAlign w:val="center"/>
          </w:tcPr>
          <w:p w14:paraId="0B2039CE" w14:textId="77777777" w:rsidR="00F33CBB" w:rsidRPr="00FF0C0B" w:rsidRDefault="00F33CBB" w:rsidP="001335E2">
            <w:pPr>
              <w:wordWrap w:val="0"/>
              <w:spacing w:line="276" w:lineRule="auto"/>
              <w:jc w:val="center"/>
              <w:rPr>
                <w:rFonts w:ascii="宋体" w:eastAsia="宋体" w:hAnsi="宋体" w:cs="Times New Roman"/>
                <w:szCs w:val="21"/>
              </w:rPr>
            </w:pPr>
          </w:p>
        </w:tc>
        <w:tc>
          <w:tcPr>
            <w:tcW w:w="1124" w:type="dxa"/>
            <w:vMerge/>
            <w:vAlign w:val="center"/>
          </w:tcPr>
          <w:p w14:paraId="6E565432" w14:textId="77777777" w:rsidR="00F33CBB" w:rsidRPr="00FF0C0B" w:rsidRDefault="00F33CBB" w:rsidP="001335E2">
            <w:pPr>
              <w:wordWrap w:val="0"/>
              <w:spacing w:line="276" w:lineRule="auto"/>
              <w:jc w:val="center"/>
              <w:rPr>
                <w:rFonts w:ascii="宋体" w:eastAsia="宋体" w:hAnsi="宋体" w:cs="Times New Roman"/>
                <w:szCs w:val="21"/>
              </w:rPr>
            </w:pPr>
          </w:p>
        </w:tc>
        <w:tc>
          <w:tcPr>
            <w:tcW w:w="2476" w:type="dxa"/>
            <w:vAlign w:val="center"/>
          </w:tcPr>
          <w:p w14:paraId="00E9037F" w14:textId="77777777" w:rsidR="00F33CBB" w:rsidRPr="00FF0C0B" w:rsidRDefault="00F33CBB" w:rsidP="001335E2">
            <w:pPr>
              <w:wordWrap w:val="0"/>
              <w:spacing w:line="276" w:lineRule="auto"/>
              <w:jc w:val="center"/>
              <w:rPr>
                <w:rFonts w:ascii="宋体" w:eastAsia="宋体" w:hAnsi="宋体" w:cs="Times New Roman"/>
                <w:szCs w:val="21"/>
              </w:rPr>
            </w:pPr>
            <w:r w:rsidRPr="00FF0C0B">
              <w:rPr>
                <w:rFonts w:ascii="宋体" w:eastAsia="宋体" w:hAnsi="宋体" w:cs="Times New Roman" w:hint="eastAsia"/>
                <w:szCs w:val="21"/>
              </w:rPr>
              <w:t>监理服务期限</w:t>
            </w:r>
          </w:p>
        </w:tc>
        <w:tc>
          <w:tcPr>
            <w:tcW w:w="5424" w:type="dxa"/>
            <w:vAlign w:val="center"/>
          </w:tcPr>
          <w:p w14:paraId="0637C009" w14:textId="77777777" w:rsidR="00F33CBB" w:rsidRPr="00FF0C0B" w:rsidRDefault="00F33CBB" w:rsidP="001335E2">
            <w:pPr>
              <w:wordWrap w:val="0"/>
              <w:spacing w:line="276" w:lineRule="auto"/>
              <w:jc w:val="left"/>
              <w:rPr>
                <w:rFonts w:ascii="宋体" w:eastAsia="宋体" w:hAnsi="宋体" w:cs="Times New Roman"/>
                <w:szCs w:val="21"/>
              </w:rPr>
            </w:pPr>
            <w:r w:rsidRPr="00FF0C0B">
              <w:rPr>
                <w:rFonts w:ascii="宋体" w:eastAsia="宋体" w:hAnsi="宋体" w:cs="Times New Roman" w:hint="eastAsia"/>
                <w:szCs w:val="21"/>
              </w:rPr>
              <w:t>符合第二章“投标人须知”第</w:t>
            </w:r>
            <w:r w:rsidRPr="00FF0C0B">
              <w:rPr>
                <w:rFonts w:ascii="宋体" w:eastAsia="宋体" w:hAnsi="宋体" w:cs="Times New Roman"/>
                <w:szCs w:val="21"/>
              </w:rPr>
              <w:t>1.3.2</w:t>
            </w:r>
            <w:r w:rsidRPr="00FF0C0B">
              <w:rPr>
                <w:rFonts w:ascii="宋体" w:eastAsia="宋体" w:hAnsi="宋体" w:cs="Times New Roman" w:hint="eastAsia"/>
                <w:szCs w:val="21"/>
              </w:rPr>
              <w:t>项规定。</w:t>
            </w:r>
          </w:p>
        </w:tc>
      </w:tr>
      <w:tr w:rsidR="00FF0C0B" w:rsidRPr="00FF0C0B" w14:paraId="472294F8" w14:textId="77777777">
        <w:trPr>
          <w:trHeight w:val="20"/>
          <w:jc w:val="center"/>
        </w:trPr>
        <w:tc>
          <w:tcPr>
            <w:tcW w:w="900" w:type="dxa"/>
            <w:gridSpan w:val="2"/>
            <w:vMerge/>
            <w:vAlign w:val="center"/>
          </w:tcPr>
          <w:p w14:paraId="4E1349C1" w14:textId="77777777" w:rsidR="00F33CBB" w:rsidRPr="00FF0C0B" w:rsidRDefault="00F33CBB" w:rsidP="001335E2">
            <w:pPr>
              <w:wordWrap w:val="0"/>
              <w:spacing w:line="276" w:lineRule="auto"/>
              <w:jc w:val="center"/>
              <w:rPr>
                <w:rFonts w:ascii="宋体" w:eastAsia="宋体" w:hAnsi="宋体" w:cs="Times New Roman"/>
                <w:szCs w:val="21"/>
              </w:rPr>
            </w:pPr>
          </w:p>
        </w:tc>
        <w:tc>
          <w:tcPr>
            <w:tcW w:w="1124" w:type="dxa"/>
            <w:vMerge/>
            <w:vAlign w:val="center"/>
          </w:tcPr>
          <w:p w14:paraId="55015C86" w14:textId="77777777" w:rsidR="00F33CBB" w:rsidRPr="00FF0C0B" w:rsidRDefault="00F33CBB" w:rsidP="001335E2">
            <w:pPr>
              <w:wordWrap w:val="0"/>
              <w:spacing w:line="276" w:lineRule="auto"/>
              <w:jc w:val="center"/>
              <w:rPr>
                <w:rFonts w:ascii="宋体" w:eastAsia="宋体" w:hAnsi="宋体" w:cs="Times New Roman"/>
                <w:szCs w:val="21"/>
              </w:rPr>
            </w:pPr>
          </w:p>
        </w:tc>
        <w:tc>
          <w:tcPr>
            <w:tcW w:w="2476" w:type="dxa"/>
            <w:vAlign w:val="center"/>
          </w:tcPr>
          <w:p w14:paraId="304755F3" w14:textId="77777777" w:rsidR="00F33CBB" w:rsidRPr="00FF0C0B" w:rsidRDefault="00F33CBB" w:rsidP="001335E2">
            <w:pPr>
              <w:wordWrap w:val="0"/>
              <w:spacing w:line="276" w:lineRule="auto"/>
              <w:jc w:val="center"/>
              <w:rPr>
                <w:rFonts w:ascii="宋体" w:eastAsia="宋体" w:hAnsi="宋体" w:cs="Times New Roman"/>
                <w:szCs w:val="21"/>
              </w:rPr>
            </w:pPr>
            <w:r w:rsidRPr="00FF0C0B">
              <w:rPr>
                <w:rFonts w:ascii="宋体" w:eastAsia="宋体" w:hAnsi="宋体" w:cs="Times New Roman" w:hint="eastAsia"/>
                <w:szCs w:val="21"/>
              </w:rPr>
              <w:t>质量标准</w:t>
            </w:r>
          </w:p>
        </w:tc>
        <w:tc>
          <w:tcPr>
            <w:tcW w:w="5424" w:type="dxa"/>
            <w:vAlign w:val="center"/>
          </w:tcPr>
          <w:p w14:paraId="3BB919E1" w14:textId="77777777" w:rsidR="00F33CBB" w:rsidRPr="00FF0C0B" w:rsidRDefault="00F33CBB" w:rsidP="001335E2">
            <w:pPr>
              <w:wordWrap w:val="0"/>
              <w:spacing w:line="276" w:lineRule="auto"/>
              <w:jc w:val="left"/>
              <w:rPr>
                <w:rFonts w:ascii="宋体" w:eastAsia="宋体" w:hAnsi="宋体" w:cs="Times New Roman"/>
                <w:szCs w:val="21"/>
              </w:rPr>
            </w:pPr>
            <w:r w:rsidRPr="00FF0C0B">
              <w:rPr>
                <w:rFonts w:ascii="宋体" w:eastAsia="宋体" w:hAnsi="宋体" w:cs="Times New Roman" w:hint="eastAsia"/>
                <w:szCs w:val="21"/>
              </w:rPr>
              <w:t>符合第二章“投标人须知”第</w:t>
            </w:r>
            <w:r w:rsidRPr="00FF0C0B">
              <w:rPr>
                <w:rFonts w:ascii="宋体" w:eastAsia="宋体" w:hAnsi="宋体" w:cs="Times New Roman"/>
                <w:szCs w:val="21"/>
              </w:rPr>
              <w:t>1.3.3</w:t>
            </w:r>
            <w:r w:rsidRPr="00FF0C0B">
              <w:rPr>
                <w:rFonts w:ascii="宋体" w:eastAsia="宋体" w:hAnsi="宋体" w:cs="Times New Roman" w:hint="eastAsia"/>
                <w:szCs w:val="21"/>
              </w:rPr>
              <w:t>项规定。</w:t>
            </w:r>
          </w:p>
        </w:tc>
      </w:tr>
      <w:tr w:rsidR="00FF0C0B" w:rsidRPr="00FF0C0B" w14:paraId="017D7103" w14:textId="77777777">
        <w:trPr>
          <w:trHeight w:val="20"/>
          <w:jc w:val="center"/>
        </w:trPr>
        <w:tc>
          <w:tcPr>
            <w:tcW w:w="900" w:type="dxa"/>
            <w:gridSpan w:val="2"/>
            <w:vMerge/>
            <w:vAlign w:val="center"/>
          </w:tcPr>
          <w:p w14:paraId="14B9CBD5" w14:textId="77777777" w:rsidR="00F33CBB" w:rsidRPr="00FF0C0B" w:rsidRDefault="00F33CBB" w:rsidP="001335E2">
            <w:pPr>
              <w:wordWrap w:val="0"/>
              <w:spacing w:line="276" w:lineRule="auto"/>
              <w:rPr>
                <w:rFonts w:ascii="宋体" w:eastAsia="宋体" w:hAnsi="宋体" w:cs="Times New Roman"/>
                <w:szCs w:val="21"/>
              </w:rPr>
            </w:pPr>
          </w:p>
        </w:tc>
        <w:tc>
          <w:tcPr>
            <w:tcW w:w="1124" w:type="dxa"/>
            <w:vMerge/>
            <w:vAlign w:val="center"/>
          </w:tcPr>
          <w:p w14:paraId="36CD66C6" w14:textId="77777777" w:rsidR="00F33CBB" w:rsidRPr="00FF0C0B" w:rsidRDefault="00F33CBB" w:rsidP="001335E2">
            <w:pPr>
              <w:wordWrap w:val="0"/>
              <w:spacing w:line="276" w:lineRule="auto"/>
              <w:rPr>
                <w:rFonts w:ascii="宋体" w:eastAsia="宋体" w:hAnsi="宋体" w:cs="Times New Roman"/>
                <w:szCs w:val="21"/>
              </w:rPr>
            </w:pPr>
          </w:p>
        </w:tc>
        <w:tc>
          <w:tcPr>
            <w:tcW w:w="2476" w:type="dxa"/>
            <w:vAlign w:val="center"/>
          </w:tcPr>
          <w:p w14:paraId="00EC7CD8" w14:textId="77777777" w:rsidR="00F33CBB" w:rsidRPr="00FF0C0B" w:rsidRDefault="00F33CBB" w:rsidP="001335E2">
            <w:pPr>
              <w:wordWrap w:val="0"/>
              <w:spacing w:line="276" w:lineRule="auto"/>
              <w:jc w:val="center"/>
              <w:rPr>
                <w:rFonts w:ascii="宋体" w:eastAsia="宋体" w:hAnsi="宋体" w:cs="Times New Roman"/>
                <w:szCs w:val="21"/>
              </w:rPr>
            </w:pPr>
            <w:r w:rsidRPr="00FF0C0B">
              <w:rPr>
                <w:rFonts w:ascii="宋体" w:eastAsia="宋体" w:hAnsi="宋体" w:cs="Times New Roman" w:hint="eastAsia"/>
                <w:szCs w:val="21"/>
              </w:rPr>
              <w:t>投标有效期</w:t>
            </w:r>
          </w:p>
        </w:tc>
        <w:tc>
          <w:tcPr>
            <w:tcW w:w="5424" w:type="dxa"/>
            <w:vAlign w:val="center"/>
          </w:tcPr>
          <w:p w14:paraId="0B7E25D1" w14:textId="77777777" w:rsidR="00F33CBB" w:rsidRPr="00FF0C0B" w:rsidRDefault="00F33CBB" w:rsidP="001335E2">
            <w:pPr>
              <w:wordWrap w:val="0"/>
              <w:spacing w:line="276" w:lineRule="auto"/>
              <w:rPr>
                <w:rFonts w:ascii="宋体" w:eastAsia="宋体" w:hAnsi="宋体" w:cs="Times New Roman"/>
                <w:szCs w:val="21"/>
              </w:rPr>
            </w:pPr>
            <w:r w:rsidRPr="00FF0C0B">
              <w:rPr>
                <w:rFonts w:ascii="宋体" w:eastAsia="宋体" w:hAnsi="宋体" w:cs="Times New Roman" w:hint="eastAsia"/>
                <w:szCs w:val="21"/>
              </w:rPr>
              <w:t>符合第二章“投标人须知”第</w:t>
            </w:r>
            <w:r w:rsidRPr="00FF0C0B">
              <w:rPr>
                <w:rFonts w:ascii="宋体" w:eastAsia="宋体" w:hAnsi="宋体" w:cs="Times New Roman"/>
                <w:szCs w:val="21"/>
              </w:rPr>
              <w:t>3.3.1</w:t>
            </w:r>
            <w:r w:rsidRPr="00FF0C0B">
              <w:rPr>
                <w:rFonts w:ascii="宋体" w:eastAsia="宋体" w:hAnsi="宋体" w:cs="Times New Roman" w:hint="eastAsia"/>
                <w:szCs w:val="21"/>
              </w:rPr>
              <w:t>项规定。</w:t>
            </w:r>
          </w:p>
        </w:tc>
      </w:tr>
      <w:tr w:rsidR="00FF0C0B" w:rsidRPr="00FF0C0B" w14:paraId="3E61E666" w14:textId="77777777">
        <w:trPr>
          <w:trHeight w:val="20"/>
          <w:jc w:val="center"/>
        </w:trPr>
        <w:tc>
          <w:tcPr>
            <w:tcW w:w="900" w:type="dxa"/>
            <w:gridSpan w:val="2"/>
            <w:vMerge/>
            <w:vAlign w:val="center"/>
          </w:tcPr>
          <w:p w14:paraId="446533E7" w14:textId="77777777" w:rsidR="00F33CBB" w:rsidRPr="00FF0C0B" w:rsidRDefault="00F33CBB" w:rsidP="001335E2">
            <w:pPr>
              <w:wordWrap w:val="0"/>
              <w:spacing w:line="276" w:lineRule="auto"/>
              <w:rPr>
                <w:rFonts w:ascii="宋体" w:eastAsia="宋体" w:hAnsi="宋体" w:cs="Times New Roman"/>
                <w:strike/>
                <w:szCs w:val="21"/>
              </w:rPr>
            </w:pPr>
          </w:p>
        </w:tc>
        <w:tc>
          <w:tcPr>
            <w:tcW w:w="1124" w:type="dxa"/>
            <w:vMerge/>
            <w:vAlign w:val="center"/>
          </w:tcPr>
          <w:p w14:paraId="798502C3" w14:textId="77777777" w:rsidR="00F33CBB" w:rsidRPr="00FF0C0B" w:rsidRDefault="00F33CBB" w:rsidP="001335E2">
            <w:pPr>
              <w:wordWrap w:val="0"/>
              <w:spacing w:line="276" w:lineRule="auto"/>
              <w:rPr>
                <w:rFonts w:ascii="宋体" w:eastAsia="宋体" w:hAnsi="宋体" w:cs="Times New Roman"/>
                <w:strike/>
                <w:szCs w:val="21"/>
              </w:rPr>
            </w:pPr>
          </w:p>
        </w:tc>
        <w:tc>
          <w:tcPr>
            <w:tcW w:w="2476" w:type="dxa"/>
            <w:vAlign w:val="center"/>
          </w:tcPr>
          <w:p w14:paraId="7EC7FEBA" w14:textId="77777777" w:rsidR="00F33CBB" w:rsidRPr="00FF0C0B" w:rsidRDefault="00F33CBB" w:rsidP="001335E2">
            <w:pPr>
              <w:wordWrap w:val="0"/>
              <w:spacing w:line="276" w:lineRule="auto"/>
              <w:jc w:val="center"/>
              <w:rPr>
                <w:rFonts w:ascii="宋体" w:eastAsia="宋体" w:hAnsi="宋体" w:cs="Times New Roman"/>
                <w:strike/>
                <w:szCs w:val="21"/>
              </w:rPr>
            </w:pPr>
            <w:r w:rsidRPr="00FF0C0B">
              <w:rPr>
                <w:rFonts w:ascii="宋体" w:eastAsia="宋体" w:hAnsi="宋体" w:cs="Times New Roman" w:hint="eastAsia"/>
                <w:strike/>
                <w:szCs w:val="21"/>
              </w:rPr>
              <w:t>投标保证金</w:t>
            </w:r>
          </w:p>
        </w:tc>
        <w:tc>
          <w:tcPr>
            <w:tcW w:w="5424" w:type="dxa"/>
            <w:vAlign w:val="center"/>
          </w:tcPr>
          <w:p w14:paraId="59842A91" w14:textId="77777777" w:rsidR="00F33CBB" w:rsidRPr="00FF0C0B" w:rsidRDefault="00F33CBB" w:rsidP="001335E2">
            <w:pPr>
              <w:wordWrap w:val="0"/>
              <w:spacing w:line="276" w:lineRule="auto"/>
              <w:jc w:val="left"/>
              <w:rPr>
                <w:rFonts w:ascii="宋体" w:eastAsia="宋体" w:hAnsi="宋体" w:cs="Times New Roman"/>
                <w:strike/>
                <w:szCs w:val="21"/>
              </w:rPr>
            </w:pPr>
            <w:r w:rsidRPr="00FF0C0B">
              <w:rPr>
                <w:rFonts w:ascii="宋体" w:eastAsia="宋体" w:hAnsi="宋体" w:cs="Times New Roman" w:hint="eastAsia"/>
                <w:strike/>
                <w:szCs w:val="21"/>
              </w:rPr>
              <w:t>符合第二章“投标人须知”第</w:t>
            </w:r>
            <w:r w:rsidRPr="00FF0C0B">
              <w:rPr>
                <w:rFonts w:ascii="宋体" w:eastAsia="宋体" w:hAnsi="宋体" w:cs="Times New Roman"/>
                <w:strike/>
                <w:szCs w:val="21"/>
              </w:rPr>
              <w:t>3.4.1</w:t>
            </w:r>
            <w:r w:rsidRPr="00FF0C0B">
              <w:rPr>
                <w:rFonts w:ascii="宋体" w:eastAsia="宋体" w:hAnsi="宋体" w:cs="Times New Roman" w:hint="eastAsia"/>
                <w:strike/>
                <w:szCs w:val="21"/>
              </w:rPr>
              <w:t>项规定。</w:t>
            </w:r>
          </w:p>
        </w:tc>
      </w:tr>
      <w:tr w:rsidR="00FF0C0B" w:rsidRPr="00FF0C0B" w14:paraId="3DDFE560" w14:textId="77777777">
        <w:trPr>
          <w:trHeight w:val="20"/>
          <w:jc w:val="center"/>
        </w:trPr>
        <w:tc>
          <w:tcPr>
            <w:tcW w:w="900" w:type="dxa"/>
            <w:gridSpan w:val="2"/>
            <w:vMerge/>
            <w:vAlign w:val="center"/>
          </w:tcPr>
          <w:p w14:paraId="4CD0BC35" w14:textId="77777777" w:rsidR="00F33CBB" w:rsidRPr="00FF0C0B" w:rsidRDefault="00F33CBB" w:rsidP="001335E2">
            <w:pPr>
              <w:wordWrap w:val="0"/>
              <w:spacing w:line="276" w:lineRule="auto"/>
              <w:rPr>
                <w:rFonts w:ascii="宋体" w:eastAsia="宋体" w:hAnsi="宋体" w:cs="Times New Roman"/>
                <w:szCs w:val="21"/>
              </w:rPr>
            </w:pPr>
          </w:p>
        </w:tc>
        <w:tc>
          <w:tcPr>
            <w:tcW w:w="1124" w:type="dxa"/>
            <w:vMerge/>
            <w:vAlign w:val="center"/>
          </w:tcPr>
          <w:p w14:paraId="7ED11F55" w14:textId="77777777" w:rsidR="00F33CBB" w:rsidRPr="00FF0C0B" w:rsidRDefault="00F33CBB" w:rsidP="001335E2">
            <w:pPr>
              <w:wordWrap w:val="0"/>
              <w:spacing w:line="276" w:lineRule="auto"/>
              <w:rPr>
                <w:rFonts w:ascii="宋体" w:eastAsia="宋体" w:hAnsi="宋体" w:cs="Times New Roman"/>
                <w:szCs w:val="21"/>
              </w:rPr>
            </w:pPr>
          </w:p>
        </w:tc>
        <w:tc>
          <w:tcPr>
            <w:tcW w:w="2476" w:type="dxa"/>
            <w:vAlign w:val="center"/>
          </w:tcPr>
          <w:p w14:paraId="37ABF72A" w14:textId="77777777" w:rsidR="00F33CBB" w:rsidRPr="00FF0C0B" w:rsidRDefault="00F33CBB" w:rsidP="001335E2">
            <w:pPr>
              <w:wordWrap w:val="0"/>
              <w:spacing w:line="276" w:lineRule="auto"/>
              <w:jc w:val="center"/>
              <w:rPr>
                <w:rFonts w:ascii="宋体" w:eastAsia="宋体" w:hAnsi="宋体" w:cs="Times New Roman"/>
                <w:szCs w:val="21"/>
              </w:rPr>
            </w:pPr>
            <w:r w:rsidRPr="00FF0C0B">
              <w:rPr>
                <w:rFonts w:ascii="宋体" w:eastAsia="宋体" w:hAnsi="宋体" w:cs="Times New Roman" w:hint="eastAsia"/>
                <w:szCs w:val="21"/>
              </w:rPr>
              <w:t>串通投标情形</w:t>
            </w:r>
          </w:p>
        </w:tc>
        <w:tc>
          <w:tcPr>
            <w:tcW w:w="5424" w:type="dxa"/>
            <w:vAlign w:val="center"/>
          </w:tcPr>
          <w:p w14:paraId="5B35E6B0" w14:textId="77777777" w:rsidR="00F33CBB" w:rsidRPr="00FF0C0B" w:rsidRDefault="00F33CBB" w:rsidP="001335E2">
            <w:pPr>
              <w:wordWrap w:val="0"/>
              <w:spacing w:line="276" w:lineRule="auto"/>
              <w:jc w:val="left"/>
              <w:rPr>
                <w:rFonts w:ascii="宋体" w:eastAsia="宋体" w:hAnsi="宋体" w:cs="Times New Roman"/>
                <w:szCs w:val="21"/>
              </w:rPr>
            </w:pPr>
            <w:r w:rsidRPr="00FF0C0B">
              <w:rPr>
                <w:rFonts w:ascii="宋体" w:eastAsia="宋体" w:hAnsi="宋体" w:cs="Times New Roman" w:hint="eastAsia"/>
                <w:szCs w:val="21"/>
              </w:rPr>
              <w:t>不存在串通投标情形（串通投标情形以广东省实施《中华人民共和国招标投标法》办法第十六条的规定为准）。</w:t>
            </w:r>
          </w:p>
        </w:tc>
      </w:tr>
      <w:tr w:rsidR="00FF0C0B" w:rsidRPr="00FF0C0B" w14:paraId="6BF3C7EA" w14:textId="77777777">
        <w:trPr>
          <w:trHeight w:val="20"/>
          <w:jc w:val="center"/>
        </w:trPr>
        <w:tc>
          <w:tcPr>
            <w:tcW w:w="2024" w:type="dxa"/>
            <w:gridSpan w:val="3"/>
            <w:vAlign w:val="center"/>
          </w:tcPr>
          <w:p w14:paraId="516F5BE1" w14:textId="77777777" w:rsidR="00F33CBB" w:rsidRPr="00FF0C0B" w:rsidRDefault="00F33CBB" w:rsidP="001335E2">
            <w:pPr>
              <w:wordWrap w:val="0"/>
              <w:spacing w:line="276" w:lineRule="auto"/>
              <w:jc w:val="center"/>
              <w:rPr>
                <w:rFonts w:ascii="宋体" w:eastAsia="宋体" w:hAnsi="宋体" w:cs="Times New Roman"/>
                <w:b/>
                <w:szCs w:val="21"/>
              </w:rPr>
            </w:pPr>
            <w:r w:rsidRPr="00FF0C0B">
              <w:rPr>
                <w:rFonts w:ascii="宋体" w:eastAsia="宋体" w:hAnsi="宋体" w:cs="Times New Roman" w:hint="eastAsia"/>
                <w:b/>
                <w:szCs w:val="21"/>
              </w:rPr>
              <w:t>条款号</w:t>
            </w:r>
          </w:p>
        </w:tc>
        <w:tc>
          <w:tcPr>
            <w:tcW w:w="2476" w:type="dxa"/>
            <w:vAlign w:val="center"/>
          </w:tcPr>
          <w:p w14:paraId="3824B5EF" w14:textId="77777777" w:rsidR="00F33CBB" w:rsidRPr="00FF0C0B" w:rsidRDefault="00F33CBB" w:rsidP="001335E2">
            <w:pPr>
              <w:wordWrap w:val="0"/>
              <w:spacing w:line="276" w:lineRule="auto"/>
              <w:jc w:val="center"/>
              <w:rPr>
                <w:rFonts w:ascii="宋体" w:eastAsia="宋体" w:hAnsi="宋体" w:cs="Times New Roman"/>
                <w:b/>
                <w:szCs w:val="21"/>
              </w:rPr>
            </w:pPr>
            <w:r w:rsidRPr="00FF0C0B">
              <w:rPr>
                <w:rFonts w:ascii="宋体" w:eastAsia="宋体" w:hAnsi="宋体" w:cs="Times New Roman" w:hint="eastAsia"/>
                <w:b/>
                <w:szCs w:val="21"/>
              </w:rPr>
              <w:t>条款内容</w:t>
            </w:r>
          </w:p>
        </w:tc>
        <w:tc>
          <w:tcPr>
            <w:tcW w:w="5424" w:type="dxa"/>
            <w:vAlign w:val="center"/>
          </w:tcPr>
          <w:p w14:paraId="73645A94" w14:textId="77777777" w:rsidR="00F33CBB" w:rsidRPr="00FF0C0B" w:rsidRDefault="00F33CBB" w:rsidP="001335E2">
            <w:pPr>
              <w:wordWrap w:val="0"/>
              <w:spacing w:line="276" w:lineRule="auto"/>
              <w:jc w:val="center"/>
              <w:rPr>
                <w:rFonts w:ascii="宋体" w:eastAsia="宋体" w:hAnsi="宋体" w:cs="Times New Roman"/>
                <w:b/>
                <w:szCs w:val="21"/>
              </w:rPr>
            </w:pPr>
            <w:r w:rsidRPr="00FF0C0B">
              <w:rPr>
                <w:rFonts w:ascii="宋体" w:eastAsia="宋体" w:hAnsi="宋体" w:cs="Times New Roman" w:hint="eastAsia"/>
                <w:b/>
                <w:szCs w:val="21"/>
              </w:rPr>
              <w:t>编列内容</w:t>
            </w:r>
          </w:p>
        </w:tc>
      </w:tr>
      <w:tr w:rsidR="00FF0C0B" w:rsidRPr="00FF0C0B" w14:paraId="3F7B31E6" w14:textId="77777777">
        <w:trPr>
          <w:trHeight w:val="20"/>
          <w:jc w:val="center"/>
        </w:trPr>
        <w:tc>
          <w:tcPr>
            <w:tcW w:w="2024" w:type="dxa"/>
            <w:gridSpan w:val="3"/>
            <w:vAlign w:val="center"/>
          </w:tcPr>
          <w:p w14:paraId="0249486F" w14:textId="77777777" w:rsidR="00F33CBB" w:rsidRPr="00FF0C0B" w:rsidRDefault="00F33CBB" w:rsidP="001335E2">
            <w:pPr>
              <w:wordWrap w:val="0"/>
              <w:spacing w:line="276" w:lineRule="auto"/>
              <w:jc w:val="center"/>
              <w:rPr>
                <w:rFonts w:ascii="宋体" w:eastAsia="宋体" w:hAnsi="宋体" w:cs="Times New Roman"/>
                <w:szCs w:val="21"/>
              </w:rPr>
            </w:pPr>
            <w:r w:rsidRPr="00FF0C0B">
              <w:rPr>
                <w:rFonts w:ascii="宋体" w:eastAsia="宋体" w:hAnsi="宋体" w:cs="Times New Roman"/>
                <w:szCs w:val="21"/>
              </w:rPr>
              <w:t>2.2.1</w:t>
            </w:r>
          </w:p>
        </w:tc>
        <w:tc>
          <w:tcPr>
            <w:tcW w:w="2476" w:type="dxa"/>
            <w:vAlign w:val="center"/>
          </w:tcPr>
          <w:p w14:paraId="506C7781" w14:textId="77777777" w:rsidR="00F33CBB" w:rsidRPr="00FF0C0B" w:rsidRDefault="00F33CBB" w:rsidP="001335E2">
            <w:pPr>
              <w:wordWrap w:val="0"/>
              <w:spacing w:line="276" w:lineRule="auto"/>
              <w:jc w:val="center"/>
              <w:rPr>
                <w:rFonts w:ascii="宋体" w:eastAsia="宋体" w:hAnsi="宋体" w:cs="Times New Roman"/>
                <w:szCs w:val="21"/>
              </w:rPr>
            </w:pPr>
            <w:r w:rsidRPr="00FF0C0B">
              <w:rPr>
                <w:rFonts w:ascii="宋体" w:eastAsia="宋体" w:hAnsi="宋体" w:cs="Times New Roman" w:hint="eastAsia"/>
                <w:szCs w:val="21"/>
              </w:rPr>
              <w:t>分值构成</w:t>
            </w:r>
          </w:p>
          <w:p w14:paraId="6C317E02" w14:textId="77777777" w:rsidR="00F33CBB" w:rsidRPr="00FF0C0B" w:rsidRDefault="00F33CBB" w:rsidP="001335E2">
            <w:pPr>
              <w:wordWrap w:val="0"/>
              <w:spacing w:line="276" w:lineRule="auto"/>
              <w:jc w:val="center"/>
              <w:rPr>
                <w:rFonts w:ascii="宋体" w:eastAsia="宋体" w:hAnsi="宋体" w:cs="Times New Roman"/>
                <w:szCs w:val="21"/>
              </w:rPr>
            </w:pPr>
            <w:r w:rsidRPr="00FF0C0B">
              <w:rPr>
                <w:rFonts w:ascii="宋体" w:eastAsia="宋体" w:hAnsi="宋体" w:cs="Times New Roman"/>
                <w:szCs w:val="21"/>
              </w:rPr>
              <w:t>(</w:t>
            </w:r>
            <w:r w:rsidRPr="00FF0C0B">
              <w:rPr>
                <w:rFonts w:ascii="宋体" w:eastAsia="宋体" w:hAnsi="宋体" w:cs="Times New Roman" w:hint="eastAsia"/>
                <w:szCs w:val="21"/>
              </w:rPr>
              <w:t>总分</w:t>
            </w:r>
            <w:r w:rsidRPr="00FF0C0B">
              <w:rPr>
                <w:rFonts w:ascii="宋体" w:eastAsia="宋体" w:hAnsi="宋体" w:cs="Times New Roman"/>
                <w:szCs w:val="21"/>
              </w:rPr>
              <w:t>100</w:t>
            </w:r>
            <w:r w:rsidRPr="00FF0C0B">
              <w:rPr>
                <w:rFonts w:ascii="宋体" w:eastAsia="宋体" w:hAnsi="宋体" w:cs="Times New Roman" w:hint="eastAsia"/>
                <w:szCs w:val="21"/>
              </w:rPr>
              <w:t>分</w:t>
            </w:r>
            <w:r w:rsidRPr="00FF0C0B">
              <w:rPr>
                <w:rFonts w:ascii="宋体" w:eastAsia="宋体" w:hAnsi="宋体" w:cs="Times New Roman"/>
                <w:szCs w:val="21"/>
              </w:rPr>
              <w:t>)</w:t>
            </w:r>
          </w:p>
        </w:tc>
        <w:tc>
          <w:tcPr>
            <w:tcW w:w="5424" w:type="dxa"/>
            <w:vAlign w:val="center"/>
          </w:tcPr>
          <w:p w14:paraId="41BC0405" w14:textId="1CE09F68" w:rsidR="00F33CBB" w:rsidRPr="00FF0C0B" w:rsidRDefault="00F02E27" w:rsidP="001335E2">
            <w:pPr>
              <w:wordWrap w:val="0"/>
              <w:spacing w:line="276" w:lineRule="auto"/>
              <w:rPr>
                <w:rFonts w:ascii="宋体" w:eastAsia="宋体" w:hAnsi="宋体" w:cs="Times New Roman"/>
                <w:szCs w:val="21"/>
              </w:rPr>
            </w:pPr>
            <w:r w:rsidRPr="00FF0C0B">
              <w:rPr>
                <w:rFonts w:ascii="宋体" w:eastAsia="宋体" w:hAnsi="宋体" w:cs="Times New Roman" w:hint="eastAsia"/>
                <w:b/>
                <w:szCs w:val="21"/>
              </w:rPr>
              <w:t>A</w:t>
            </w:r>
            <w:r w:rsidRPr="00FF0C0B">
              <w:rPr>
                <w:rFonts w:ascii="宋体" w:eastAsia="宋体" w:hAnsi="宋体" w:cs="Times New Roman"/>
                <w:b/>
                <w:szCs w:val="21"/>
              </w:rPr>
              <w:t>.</w:t>
            </w:r>
            <w:r w:rsidR="00F33CBB" w:rsidRPr="00FF0C0B">
              <w:rPr>
                <w:rFonts w:ascii="宋体" w:eastAsia="宋体" w:hAnsi="宋体" w:cs="Times New Roman" w:hint="eastAsia"/>
                <w:b/>
                <w:szCs w:val="21"/>
              </w:rPr>
              <w:t>资信业绩部分：</w:t>
            </w:r>
            <w:r w:rsidR="00F33CBB" w:rsidRPr="00FF0C0B">
              <w:rPr>
                <w:rFonts w:ascii="宋体" w:eastAsia="宋体" w:hAnsi="宋体" w:cs="Times New Roman" w:hint="eastAsia"/>
                <w:szCs w:val="21"/>
                <w:u w:val="single"/>
              </w:rPr>
              <w:t>4</w:t>
            </w:r>
            <w:r w:rsidRPr="00FF0C0B">
              <w:rPr>
                <w:rFonts w:ascii="宋体" w:eastAsia="宋体" w:hAnsi="宋体" w:cs="Times New Roman"/>
                <w:szCs w:val="21"/>
                <w:u w:val="single"/>
              </w:rPr>
              <w:t>5</w:t>
            </w:r>
            <w:r w:rsidR="00F33CBB" w:rsidRPr="00FF0C0B">
              <w:rPr>
                <w:rFonts w:ascii="宋体" w:eastAsia="宋体" w:hAnsi="宋体" w:cs="Times New Roman" w:hint="eastAsia"/>
                <w:szCs w:val="21"/>
              </w:rPr>
              <w:t>分</w:t>
            </w:r>
          </w:p>
          <w:p w14:paraId="64F2FFDE" w14:textId="5DC10D61" w:rsidR="00F33CBB" w:rsidRPr="00FF0C0B" w:rsidRDefault="00F02E27" w:rsidP="001335E2">
            <w:pPr>
              <w:wordWrap w:val="0"/>
              <w:spacing w:line="276" w:lineRule="auto"/>
              <w:rPr>
                <w:rFonts w:ascii="宋体" w:eastAsia="宋体" w:hAnsi="宋体" w:cs="Times New Roman"/>
                <w:b/>
                <w:szCs w:val="21"/>
              </w:rPr>
            </w:pPr>
            <w:r w:rsidRPr="00FF0C0B">
              <w:rPr>
                <w:rFonts w:ascii="宋体" w:eastAsia="宋体" w:hAnsi="宋体" w:cs="Times New Roman" w:hint="eastAsia"/>
                <w:b/>
                <w:szCs w:val="21"/>
              </w:rPr>
              <w:t>B</w:t>
            </w:r>
            <w:r w:rsidRPr="00FF0C0B">
              <w:rPr>
                <w:rFonts w:ascii="宋体" w:eastAsia="宋体" w:hAnsi="宋体" w:cs="Times New Roman"/>
                <w:b/>
                <w:szCs w:val="21"/>
              </w:rPr>
              <w:t>.</w:t>
            </w:r>
            <w:r w:rsidR="00F33CBB" w:rsidRPr="00FF0C0B">
              <w:rPr>
                <w:rFonts w:ascii="宋体" w:eastAsia="宋体" w:hAnsi="宋体" w:cs="Times New Roman" w:hint="eastAsia"/>
                <w:b/>
                <w:szCs w:val="21"/>
              </w:rPr>
              <w:t>监理大纲部分：</w:t>
            </w:r>
            <w:r w:rsidR="00F33CBB" w:rsidRPr="00FF0C0B">
              <w:rPr>
                <w:rFonts w:ascii="宋体" w:eastAsia="宋体" w:hAnsi="宋体" w:cs="Times New Roman" w:hint="eastAsia"/>
                <w:szCs w:val="21"/>
                <w:u w:val="single"/>
              </w:rPr>
              <w:t>4</w:t>
            </w:r>
            <w:r w:rsidR="00F33CBB" w:rsidRPr="00FF0C0B">
              <w:rPr>
                <w:rFonts w:ascii="宋体" w:eastAsia="宋体" w:hAnsi="宋体" w:cs="Times New Roman"/>
                <w:szCs w:val="21"/>
                <w:u w:val="single"/>
              </w:rPr>
              <w:t>0</w:t>
            </w:r>
            <w:r w:rsidR="00F33CBB" w:rsidRPr="00FF0C0B">
              <w:rPr>
                <w:rFonts w:ascii="宋体" w:eastAsia="宋体" w:hAnsi="宋体" w:cs="Times New Roman" w:hint="eastAsia"/>
                <w:szCs w:val="21"/>
              </w:rPr>
              <w:t>分</w:t>
            </w:r>
          </w:p>
          <w:p w14:paraId="0042D561" w14:textId="20188589" w:rsidR="00F33CBB" w:rsidRPr="00FF0C0B" w:rsidRDefault="00F02E27" w:rsidP="001335E2">
            <w:pPr>
              <w:wordWrap w:val="0"/>
              <w:spacing w:line="276" w:lineRule="auto"/>
              <w:rPr>
                <w:rFonts w:ascii="宋体" w:eastAsia="宋体" w:hAnsi="宋体" w:cs="Times New Roman"/>
                <w:szCs w:val="21"/>
              </w:rPr>
            </w:pPr>
            <w:r w:rsidRPr="00FF0C0B">
              <w:rPr>
                <w:rFonts w:ascii="宋体" w:eastAsia="宋体" w:hAnsi="宋体" w:cs="Times New Roman" w:hint="eastAsia"/>
                <w:b/>
                <w:szCs w:val="21"/>
              </w:rPr>
              <w:t>C.</w:t>
            </w:r>
            <w:r w:rsidR="00F33CBB" w:rsidRPr="00FF0C0B">
              <w:rPr>
                <w:rFonts w:ascii="宋体" w:eastAsia="宋体" w:hAnsi="宋体" w:cs="Times New Roman" w:hint="eastAsia"/>
                <w:b/>
                <w:szCs w:val="21"/>
              </w:rPr>
              <w:t>投标报价</w:t>
            </w:r>
            <w:r w:rsidR="00F33CBB" w:rsidRPr="00FF0C0B">
              <w:rPr>
                <w:rFonts w:ascii="宋体" w:eastAsia="宋体" w:hAnsi="宋体" w:cs="Times New Roman" w:hint="eastAsia"/>
                <w:szCs w:val="21"/>
              </w:rPr>
              <w:t>：</w:t>
            </w:r>
            <w:r w:rsidR="00F33CBB" w:rsidRPr="00FF0C0B">
              <w:rPr>
                <w:rFonts w:ascii="宋体" w:eastAsia="宋体" w:hAnsi="宋体" w:cs="Times New Roman" w:hint="eastAsia"/>
                <w:szCs w:val="21"/>
                <w:u w:val="single"/>
              </w:rPr>
              <w:t>1</w:t>
            </w:r>
            <w:r w:rsidRPr="00FF0C0B">
              <w:rPr>
                <w:rFonts w:ascii="宋体" w:eastAsia="宋体" w:hAnsi="宋体" w:cs="Times New Roman"/>
                <w:szCs w:val="21"/>
                <w:u w:val="single"/>
              </w:rPr>
              <w:t>5</w:t>
            </w:r>
            <w:r w:rsidR="00F33CBB" w:rsidRPr="00FF0C0B">
              <w:rPr>
                <w:rFonts w:ascii="宋体" w:eastAsia="宋体" w:hAnsi="宋体" w:cs="Times New Roman" w:hint="eastAsia"/>
                <w:szCs w:val="21"/>
              </w:rPr>
              <w:t>分</w:t>
            </w:r>
          </w:p>
          <w:p w14:paraId="0838EEC1" w14:textId="77777777" w:rsidR="00F33CBB" w:rsidRPr="00FF0C0B" w:rsidRDefault="00F02E27" w:rsidP="001335E2">
            <w:pPr>
              <w:wordWrap w:val="0"/>
              <w:spacing w:line="276" w:lineRule="auto"/>
              <w:rPr>
                <w:rFonts w:ascii="宋体" w:eastAsia="宋体" w:hAnsi="宋体" w:cs="Times New Roman"/>
                <w:szCs w:val="21"/>
              </w:rPr>
            </w:pPr>
            <w:r w:rsidRPr="00FF0C0B">
              <w:rPr>
                <w:rFonts w:ascii="宋体" w:eastAsia="宋体" w:hAnsi="宋体" w:cs="Times New Roman" w:hint="eastAsia"/>
                <w:b/>
                <w:bCs/>
                <w:szCs w:val="21"/>
              </w:rPr>
              <w:t>D</w:t>
            </w:r>
            <w:r w:rsidRPr="00FF0C0B">
              <w:rPr>
                <w:rFonts w:ascii="宋体" w:eastAsia="宋体" w:hAnsi="宋体" w:cs="Times New Roman"/>
                <w:b/>
                <w:bCs/>
                <w:szCs w:val="21"/>
              </w:rPr>
              <w:t>.</w:t>
            </w:r>
            <w:r w:rsidR="00F33CBB" w:rsidRPr="00FF0C0B">
              <w:rPr>
                <w:rFonts w:ascii="宋体" w:eastAsia="宋体" w:hAnsi="宋体" w:cs="Times New Roman" w:hint="eastAsia"/>
                <w:b/>
                <w:bCs/>
                <w:szCs w:val="21"/>
              </w:rPr>
              <w:t>其他评分因素</w:t>
            </w:r>
            <w:r w:rsidRPr="00FF0C0B">
              <w:rPr>
                <w:rFonts w:ascii="宋体" w:eastAsia="宋体" w:hAnsi="宋体" w:cs="Times New Roman" w:hint="eastAsia"/>
                <w:b/>
                <w:bCs/>
                <w:szCs w:val="21"/>
              </w:rPr>
              <w:t>（信用评价得分）</w:t>
            </w:r>
            <w:r w:rsidR="00F33CBB" w:rsidRPr="00FF0C0B">
              <w:rPr>
                <w:rFonts w:ascii="宋体" w:eastAsia="宋体" w:hAnsi="宋体" w:cs="Times New Roman" w:hint="eastAsia"/>
                <w:b/>
                <w:bCs/>
                <w:szCs w:val="21"/>
              </w:rPr>
              <w:t>：</w:t>
            </w:r>
            <w:r w:rsidRPr="00FF0C0B">
              <w:rPr>
                <w:rFonts w:ascii="宋体" w:eastAsia="宋体" w:hAnsi="宋体" w:cs="Times New Roman" w:hint="eastAsia"/>
                <w:szCs w:val="21"/>
                <w:u w:val="single"/>
              </w:rPr>
              <w:t>1</w:t>
            </w:r>
            <w:r w:rsidRPr="00FF0C0B">
              <w:rPr>
                <w:rFonts w:ascii="宋体" w:eastAsia="宋体" w:hAnsi="宋体" w:cs="Times New Roman"/>
                <w:szCs w:val="21"/>
                <w:u w:val="single"/>
              </w:rPr>
              <w:t>00</w:t>
            </w:r>
            <w:r w:rsidRPr="00FF0C0B">
              <w:rPr>
                <w:rFonts w:ascii="宋体" w:eastAsia="宋体" w:hAnsi="宋体" w:cs="Times New Roman" w:hint="eastAsia"/>
                <w:szCs w:val="21"/>
              </w:rPr>
              <w:t>分</w:t>
            </w:r>
          </w:p>
          <w:p w14:paraId="6D1C23A5" w14:textId="21BA046A" w:rsidR="00F02E27" w:rsidRPr="00FF0C0B" w:rsidRDefault="00F02E27" w:rsidP="001335E2">
            <w:pPr>
              <w:wordWrap w:val="0"/>
              <w:spacing w:line="276" w:lineRule="auto"/>
              <w:rPr>
                <w:rFonts w:ascii="宋体" w:eastAsia="宋体" w:hAnsi="宋体" w:cs="Times New Roman"/>
                <w:szCs w:val="21"/>
                <w:u w:val="single"/>
              </w:rPr>
            </w:pPr>
            <w:r w:rsidRPr="00FF0C0B">
              <w:rPr>
                <w:rFonts w:ascii="宋体" w:eastAsia="宋体" w:hAnsi="宋体" w:cs="Times New Roman"/>
                <w:szCs w:val="21"/>
                <w:u w:val="single"/>
              </w:rPr>
              <w:t>1.投标人总得分＝综合得分×综合得分权重80%+信用评价得分×信用评价得分权重20%。（投标人综合得分为各评委A+B+C</w:t>
            </w:r>
            <w:r w:rsidR="003D0C19" w:rsidRPr="00FF0C0B">
              <w:rPr>
                <w:rFonts w:ascii="宋体" w:eastAsia="宋体" w:hAnsi="宋体" w:cs="Times New Roman" w:hint="eastAsia"/>
                <w:szCs w:val="21"/>
                <w:u w:val="single"/>
              </w:rPr>
              <w:t>，</w:t>
            </w:r>
            <w:r w:rsidRPr="00FF0C0B">
              <w:rPr>
                <w:rFonts w:ascii="宋体" w:eastAsia="宋体" w:hAnsi="宋体" w:cs="Times New Roman"/>
                <w:szCs w:val="21"/>
                <w:u w:val="single"/>
              </w:rPr>
              <w:t>分数出现小数点时，保留小数点后二位，第三位小数四舍五入）。</w:t>
            </w:r>
          </w:p>
          <w:p w14:paraId="594ECF7F" w14:textId="4F9BF722" w:rsidR="00F02E27" w:rsidRPr="00FF0C0B" w:rsidRDefault="00F02E27" w:rsidP="001335E2">
            <w:pPr>
              <w:wordWrap w:val="0"/>
              <w:spacing w:line="276" w:lineRule="auto"/>
              <w:rPr>
                <w:rFonts w:ascii="宋体" w:eastAsia="宋体" w:hAnsi="宋体" w:cs="Times New Roman"/>
                <w:szCs w:val="21"/>
                <w:u w:val="single"/>
              </w:rPr>
            </w:pPr>
            <w:r w:rsidRPr="00FF0C0B">
              <w:rPr>
                <w:rFonts w:ascii="宋体" w:eastAsia="宋体" w:hAnsi="宋体" w:cs="Times New Roman"/>
                <w:szCs w:val="21"/>
                <w:u w:val="single"/>
              </w:rPr>
              <w:t>2.根据第二章“投标人须知前附表”第11.10款规定实施投标报价得分评审优惠政策（如有）。若原投标报价已满分（15分），仍可突破满分（15分）上限继续享受加分优惠，以实际计算结果作为最终投标报价得分。</w:t>
            </w:r>
          </w:p>
        </w:tc>
      </w:tr>
      <w:tr w:rsidR="00FF0C0B" w:rsidRPr="00FF0C0B" w14:paraId="0408A11B" w14:textId="77777777">
        <w:trPr>
          <w:trHeight w:val="20"/>
          <w:jc w:val="center"/>
        </w:trPr>
        <w:tc>
          <w:tcPr>
            <w:tcW w:w="2024" w:type="dxa"/>
            <w:gridSpan w:val="3"/>
            <w:vAlign w:val="center"/>
          </w:tcPr>
          <w:p w14:paraId="74361A92" w14:textId="77777777" w:rsidR="00F33CBB" w:rsidRPr="00FF0C0B" w:rsidRDefault="00F33CBB" w:rsidP="001335E2">
            <w:pPr>
              <w:wordWrap w:val="0"/>
              <w:spacing w:line="276" w:lineRule="auto"/>
              <w:jc w:val="center"/>
              <w:rPr>
                <w:rFonts w:ascii="宋体" w:eastAsia="宋体" w:hAnsi="宋体" w:cs="Times New Roman"/>
                <w:szCs w:val="21"/>
              </w:rPr>
            </w:pPr>
            <w:r w:rsidRPr="00FF0C0B">
              <w:rPr>
                <w:rFonts w:ascii="宋体" w:eastAsia="宋体" w:hAnsi="宋体" w:cs="Times New Roman"/>
                <w:szCs w:val="21"/>
              </w:rPr>
              <w:t>2.2.2</w:t>
            </w:r>
          </w:p>
        </w:tc>
        <w:tc>
          <w:tcPr>
            <w:tcW w:w="2476" w:type="dxa"/>
            <w:vAlign w:val="center"/>
          </w:tcPr>
          <w:p w14:paraId="5AA640F5" w14:textId="77777777" w:rsidR="00F33CBB" w:rsidRPr="00FF0C0B" w:rsidRDefault="00F33CBB" w:rsidP="001335E2">
            <w:pPr>
              <w:wordWrap w:val="0"/>
              <w:spacing w:line="276" w:lineRule="auto"/>
              <w:jc w:val="center"/>
              <w:rPr>
                <w:rFonts w:ascii="宋体" w:eastAsia="宋体" w:hAnsi="宋体" w:cs="Times New Roman"/>
                <w:szCs w:val="21"/>
              </w:rPr>
            </w:pPr>
            <w:r w:rsidRPr="00FF0C0B">
              <w:rPr>
                <w:rFonts w:ascii="宋体" w:eastAsia="宋体" w:hAnsi="宋体" w:cs="Times New Roman" w:hint="eastAsia"/>
                <w:szCs w:val="21"/>
              </w:rPr>
              <w:t>评标基准价计算方法</w:t>
            </w:r>
          </w:p>
        </w:tc>
        <w:tc>
          <w:tcPr>
            <w:tcW w:w="5424" w:type="dxa"/>
            <w:vAlign w:val="center"/>
          </w:tcPr>
          <w:p w14:paraId="3716E2D4" w14:textId="7E98FA25" w:rsidR="00F33CBB" w:rsidRPr="00FF0C0B" w:rsidRDefault="00F92838" w:rsidP="008D2899">
            <w:pPr>
              <w:spacing w:line="276" w:lineRule="auto"/>
              <w:rPr>
                <w:rFonts w:ascii="宋体" w:eastAsia="宋体" w:hAnsi="宋体" w:cs="Times New Roman"/>
                <w:szCs w:val="21"/>
              </w:rPr>
            </w:pPr>
            <w:r w:rsidRPr="00FF0C0B">
              <w:rPr>
                <w:rFonts w:ascii="宋体" w:eastAsia="宋体" w:hAnsi="宋体" w:cs="Times New Roman" w:hint="eastAsia"/>
                <w:szCs w:val="21"/>
              </w:rPr>
              <w:t>当通过初步评审的且投标报价处于</w:t>
            </w:r>
            <w:r w:rsidRPr="00FF0C0B">
              <w:rPr>
                <w:rFonts w:ascii="宋体" w:eastAsia="宋体" w:hAnsi="宋体" w:cs="Times New Roman"/>
                <w:szCs w:val="21"/>
              </w:rPr>
              <w:t>[成</w:t>
            </w:r>
            <w:r w:rsidRPr="00FF0C0B">
              <w:rPr>
                <w:rFonts w:ascii="宋体" w:eastAsia="宋体" w:hAnsi="宋体" w:cs="Times New Roman" w:hint="eastAsia"/>
                <w:szCs w:val="21"/>
              </w:rPr>
              <w:t>本警示价，最高投标限价</w:t>
            </w:r>
            <w:r w:rsidRPr="00FF0C0B">
              <w:rPr>
                <w:rFonts w:ascii="宋体" w:eastAsia="宋体" w:hAnsi="宋体" w:cs="Times New Roman"/>
                <w:szCs w:val="21"/>
              </w:rPr>
              <w:t>]的投标人大于</w:t>
            </w:r>
            <w:r w:rsidRPr="00FF0C0B">
              <w:rPr>
                <w:rFonts w:ascii="宋体" w:eastAsia="宋体" w:hAnsi="宋体" w:cs="Times New Roman" w:hint="eastAsia"/>
                <w:szCs w:val="21"/>
              </w:rPr>
              <w:t>或等于</w:t>
            </w:r>
            <w:r w:rsidRPr="00FF0C0B">
              <w:rPr>
                <w:rFonts w:ascii="宋体" w:eastAsia="宋体" w:hAnsi="宋体" w:cs="Times New Roman"/>
                <w:szCs w:val="21"/>
              </w:rPr>
              <w:t>5名时，去掉一个最高价和一个</w:t>
            </w:r>
            <w:r w:rsidRPr="00FF0C0B">
              <w:rPr>
                <w:rFonts w:ascii="宋体" w:eastAsia="宋体" w:hAnsi="宋体" w:cs="Times New Roman" w:hint="eastAsia"/>
                <w:szCs w:val="21"/>
              </w:rPr>
              <w:t>最低价，取余下有效投标价的算术平均值作为评标基准价。当通过初步评审的且投标报价处于</w:t>
            </w:r>
            <w:r w:rsidRPr="00FF0C0B">
              <w:rPr>
                <w:rFonts w:ascii="宋体" w:eastAsia="宋体" w:hAnsi="宋体" w:cs="Times New Roman"/>
                <w:szCs w:val="21"/>
              </w:rPr>
              <w:t>[成本警示价，最高投标</w:t>
            </w:r>
            <w:r w:rsidRPr="00FF0C0B">
              <w:rPr>
                <w:rFonts w:ascii="宋体" w:eastAsia="宋体" w:hAnsi="宋体" w:cs="Times New Roman" w:hint="eastAsia"/>
                <w:szCs w:val="21"/>
              </w:rPr>
              <w:t>限价</w:t>
            </w:r>
            <w:r w:rsidRPr="00FF0C0B">
              <w:rPr>
                <w:rFonts w:ascii="宋体" w:eastAsia="宋体" w:hAnsi="宋体" w:cs="Times New Roman"/>
                <w:szCs w:val="21"/>
              </w:rPr>
              <w:t>]的投标人小于5名时，取所有入围</w:t>
            </w:r>
            <w:r w:rsidRPr="00FF0C0B">
              <w:rPr>
                <w:rFonts w:ascii="宋体" w:eastAsia="宋体" w:hAnsi="宋体" w:cs="Times New Roman" w:hint="eastAsia"/>
                <w:szCs w:val="21"/>
              </w:rPr>
              <w:t>的有效投标价的算术平均值作为评标基准价。当通过初步评审的有效投标人投标报价均不在</w:t>
            </w:r>
            <w:r w:rsidRPr="00FF0C0B">
              <w:rPr>
                <w:rFonts w:ascii="宋体" w:eastAsia="宋体" w:hAnsi="宋体" w:cs="Times New Roman"/>
                <w:szCs w:val="21"/>
              </w:rPr>
              <w:t>[</w:t>
            </w:r>
            <w:r w:rsidRPr="00FF0C0B">
              <w:rPr>
                <w:rFonts w:ascii="宋体" w:eastAsia="宋体" w:hAnsi="宋体" w:cs="Times New Roman" w:hint="eastAsia"/>
                <w:szCs w:val="21"/>
              </w:rPr>
              <w:t>成本警示价，最高投标限价</w:t>
            </w:r>
            <w:r w:rsidRPr="00FF0C0B">
              <w:rPr>
                <w:rFonts w:ascii="宋体" w:eastAsia="宋体" w:hAnsi="宋体" w:cs="Times New Roman"/>
                <w:szCs w:val="21"/>
              </w:rPr>
              <w:t>]范围内，取成本警示价作为评标基准</w:t>
            </w:r>
            <w:r w:rsidRPr="00FF0C0B">
              <w:rPr>
                <w:rFonts w:ascii="宋体" w:eastAsia="宋体" w:hAnsi="宋体" w:cs="Times New Roman" w:hint="eastAsia"/>
                <w:szCs w:val="21"/>
              </w:rPr>
              <w:t>价</w:t>
            </w:r>
            <w:r w:rsidRPr="00FF0C0B">
              <w:rPr>
                <w:rFonts w:ascii="宋体" w:eastAsia="宋体" w:hAnsi="宋体" w:cs="Times New Roman"/>
                <w:szCs w:val="21"/>
              </w:rPr>
              <w:t>。</w:t>
            </w:r>
          </w:p>
        </w:tc>
      </w:tr>
      <w:tr w:rsidR="00FF0C0B" w:rsidRPr="00FF0C0B" w14:paraId="4BF414AB" w14:textId="77777777">
        <w:trPr>
          <w:trHeight w:val="20"/>
          <w:jc w:val="center"/>
        </w:trPr>
        <w:tc>
          <w:tcPr>
            <w:tcW w:w="2024" w:type="dxa"/>
            <w:gridSpan w:val="3"/>
            <w:vAlign w:val="center"/>
          </w:tcPr>
          <w:p w14:paraId="5A19443A" w14:textId="77777777" w:rsidR="00F33CBB" w:rsidRPr="00FF0C0B" w:rsidRDefault="00F33CBB" w:rsidP="001335E2">
            <w:pPr>
              <w:wordWrap w:val="0"/>
              <w:spacing w:line="276" w:lineRule="auto"/>
              <w:jc w:val="center"/>
              <w:rPr>
                <w:rFonts w:ascii="宋体" w:eastAsia="宋体" w:hAnsi="宋体" w:cs="Times New Roman"/>
                <w:szCs w:val="21"/>
              </w:rPr>
            </w:pPr>
            <w:r w:rsidRPr="00FF0C0B">
              <w:rPr>
                <w:rFonts w:ascii="宋体" w:eastAsia="宋体" w:hAnsi="宋体" w:cs="Times New Roman"/>
                <w:szCs w:val="21"/>
              </w:rPr>
              <w:t>2.2.3</w:t>
            </w:r>
          </w:p>
        </w:tc>
        <w:tc>
          <w:tcPr>
            <w:tcW w:w="2476" w:type="dxa"/>
            <w:vAlign w:val="center"/>
          </w:tcPr>
          <w:p w14:paraId="165B407C" w14:textId="77777777" w:rsidR="00F33CBB" w:rsidRPr="00FF0C0B" w:rsidRDefault="00F33CBB" w:rsidP="001335E2">
            <w:pPr>
              <w:wordWrap w:val="0"/>
              <w:spacing w:line="276" w:lineRule="auto"/>
              <w:jc w:val="center"/>
              <w:rPr>
                <w:rFonts w:ascii="宋体" w:eastAsia="宋体" w:hAnsi="宋体" w:cs="Times New Roman"/>
                <w:szCs w:val="21"/>
              </w:rPr>
            </w:pPr>
            <w:r w:rsidRPr="00FF0C0B">
              <w:rPr>
                <w:rFonts w:ascii="宋体" w:eastAsia="宋体" w:hAnsi="宋体" w:cs="Times New Roman" w:hint="eastAsia"/>
                <w:szCs w:val="21"/>
              </w:rPr>
              <w:t>投标报价的偏差率</w:t>
            </w:r>
          </w:p>
          <w:p w14:paraId="45C59F9A" w14:textId="77777777" w:rsidR="00F33CBB" w:rsidRPr="00FF0C0B" w:rsidRDefault="00F33CBB" w:rsidP="001335E2">
            <w:pPr>
              <w:wordWrap w:val="0"/>
              <w:spacing w:line="276" w:lineRule="auto"/>
              <w:jc w:val="center"/>
              <w:rPr>
                <w:rFonts w:ascii="宋体" w:eastAsia="宋体" w:hAnsi="宋体" w:cs="Times New Roman"/>
                <w:szCs w:val="21"/>
              </w:rPr>
            </w:pPr>
            <w:r w:rsidRPr="00FF0C0B">
              <w:rPr>
                <w:rFonts w:ascii="宋体" w:eastAsia="宋体" w:hAnsi="宋体" w:cs="Times New Roman" w:hint="eastAsia"/>
                <w:szCs w:val="21"/>
              </w:rPr>
              <w:t>计算公式</w:t>
            </w:r>
          </w:p>
        </w:tc>
        <w:tc>
          <w:tcPr>
            <w:tcW w:w="5424" w:type="dxa"/>
            <w:vAlign w:val="center"/>
          </w:tcPr>
          <w:p w14:paraId="1A691269" w14:textId="7BC0D162" w:rsidR="00F33CBB" w:rsidRPr="00FF0C0B" w:rsidRDefault="002C3B85" w:rsidP="001335E2">
            <w:pPr>
              <w:wordWrap w:val="0"/>
              <w:spacing w:line="276" w:lineRule="auto"/>
              <w:jc w:val="left"/>
              <w:rPr>
                <w:rFonts w:ascii="宋体" w:eastAsia="宋体" w:hAnsi="宋体" w:cs="Times New Roman"/>
                <w:szCs w:val="21"/>
              </w:rPr>
            </w:pPr>
            <w:r w:rsidRPr="00FF0C0B">
              <w:rPr>
                <w:rFonts w:ascii="宋体" w:eastAsia="宋体" w:hAnsi="宋体" w:cs="Times New Roman" w:hint="eastAsia"/>
                <w:szCs w:val="21"/>
              </w:rPr>
              <w:t>投标报价偏差率</w:t>
            </w:r>
            <w:r w:rsidRPr="00FF0C0B">
              <w:rPr>
                <w:rFonts w:ascii="宋体" w:eastAsia="宋体" w:hAnsi="宋体" w:cs="Times New Roman"/>
                <w:szCs w:val="21"/>
              </w:rPr>
              <w:t>=（投标报价-评标基准价）/评标基准价×100%。（偏差率出现小数点时，保留小数点后二位，第三位小数四舍五入。）</w:t>
            </w:r>
          </w:p>
        </w:tc>
      </w:tr>
      <w:tr w:rsidR="00FF0C0B" w:rsidRPr="00FF0C0B" w14:paraId="5380DE07" w14:textId="77777777">
        <w:trPr>
          <w:trHeight w:val="20"/>
          <w:jc w:val="center"/>
        </w:trPr>
        <w:tc>
          <w:tcPr>
            <w:tcW w:w="2024" w:type="dxa"/>
            <w:gridSpan w:val="3"/>
            <w:vAlign w:val="center"/>
          </w:tcPr>
          <w:p w14:paraId="76228EFC" w14:textId="79CE6784" w:rsidR="002C3B85" w:rsidRPr="00FF0C0B" w:rsidRDefault="002C3B85" w:rsidP="001335E2">
            <w:pPr>
              <w:wordWrap w:val="0"/>
              <w:spacing w:line="276" w:lineRule="auto"/>
              <w:jc w:val="center"/>
              <w:rPr>
                <w:rFonts w:ascii="宋体" w:eastAsia="宋体" w:hAnsi="宋体" w:cs="Times New Roman"/>
                <w:b/>
                <w:szCs w:val="21"/>
              </w:rPr>
            </w:pPr>
            <w:r w:rsidRPr="00FF0C0B">
              <w:rPr>
                <w:rFonts w:ascii="宋体" w:eastAsia="宋体" w:hAnsi="宋体" w:cs="Times New Roman" w:hint="eastAsia"/>
                <w:b/>
                <w:szCs w:val="21"/>
              </w:rPr>
              <w:t>条款号</w:t>
            </w:r>
          </w:p>
        </w:tc>
        <w:tc>
          <w:tcPr>
            <w:tcW w:w="2476" w:type="dxa"/>
            <w:vAlign w:val="center"/>
          </w:tcPr>
          <w:p w14:paraId="26D446CB" w14:textId="78D6FB83" w:rsidR="002C3B85" w:rsidRPr="00FF0C0B" w:rsidRDefault="002C3B85" w:rsidP="001335E2">
            <w:pPr>
              <w:wordWrap w:val="0"/>
              <w:spacing w:line="276" w:lineRule="auto"/>
              <w:jc w:val="center"/>
              <w:rPr>
                <w:rFonts w:ascii="宋体" w:eastAsia="宋体" w:hAnsi="宋体" w:cs="Times New Roman"/>
                <w:b/>
                <w:szCs w:val="21"/>
              </w:rPr>
            </w:pPr>
            <w:r w:rsidRPr="00FF0C0B">
              <w:rPr>
                <w:rFonts w:ascii="宋体" w:eastAsia="宋体" w:hAnsi="宋体" w:cs="Times New Roman" w:hint="eastAsia"/>
                <w:b/>
                <w:szCs w:val="21"/>
              </w:rPr>
              <w:t>评分因素</w:t>
            </w:r>
          </w:p>
        </w:tc>
        <w:tc>
          <w:tcPr>
            <w:tcW w:w="5424" w:type="dxa"/>
            <w:vAlign w:val="center"/>
          </w:tcPr>
          <w:p w14:paraId="38ACAD4B" w14:textId="3301890E" w:rsidR="002C3B85" w:rsidRPr="00FF0C0B" w:rsidRDefault="002C3B85" w:rsidP="001335E2">
            <w:pPr>
              <w:spacing w:line="276" w:lineRule="auto"/>
              <w:jc w:val="center"/>
              <w:rPr>
                <w:rFonts w:ascii="宋体" w:eastAsia="宋体" w:hAnsi="宋体" w:cs="Times New Roman"/>
                <w:b/>
                <w:szCs w:val="21"/>
              </w:rPr>
            </w:pPr>
            <w:r w:rsidRPr="00FF0C0B">
              <w:rPr>
                <w:rFonts w:ascii="宋体" w:eastAsia="宋体" w:hAnsi="宋体" w:cs="Times New Roman" w:hint="eastAsia"/>
                <w:b/>
                <w:szCs w:val="21"/>
              </w:rPr>
              <w:t>评分标准</w:t>
            </w:r>
          </w:p>
        </w:tc>
      </w:tr>
      <w:tr w:rsidR="00FF0C0B" w:rsidRPr="00FF0C0B" w14:paraId="36E86818" w14:textId="77777777" w:rsidTr="002C3B85">
        <w:trPr>
          <w:trHeight w:val="20"/>
          <w:jc w:val="center"/>
        </w:trPr>
        <w:tc>
          <w:tcPr>
            <w:tcW w:w="846" w:type="dxa"/>
            <w:vAlign w:val="center"/>
          </w:tcPr>
          <w:p w14:paraId="01C9DDD7" w14:textId="2FD60921" w:rsidR="002C3B85" w:rsidRPr="00FF0C0B" w:rsidRDefault="002C3B85" w:rsidP="001335E2">
            <w:pPr>
              <w:wordWrap w:val="0"/>
              <w:spacing w:line="276" w:lineRule="auto"/>
              <w:jc w:val="center"/>
              <w:rPr>
                <w:rFonts w:ascii="宋体" w:eastAsia="宋体" w:hAnsi="宋体" w:cs="Times New Roman"/>
                <w:szCs w:val="21"/>
              </w:rPr>
            </w:pPr>
            <w:r w:rsidRPr="00FF0C0B">
              <w:rPr>
                <w:rFonts w:ascii="宋体" w:eastAsia="宋体" w:hAnsi="宋体" w:cs="Times New Roman"/>
                <w:szCs w:val="21"/>
              </w:rPr>
              <w:t>2.2.4</w:t>
            </w:r>
            <w:r w:rsidRPr="00FF0C0B">
              <w:rPr>
                <w:rFonts w:ascii="宋体" w:eastAsia="宋体" w:hAnsi="宋体" w:cs="Times New Roman" w:hint="eastAsia"/>
                <w:szCs w:val="21"/>
              </w:rPr>
              <w:t>（1）</w:t>
            </w:r>
          </w:p>
        </w:tc>
        <w:tc>
          <w:tcPr>
            <w:tcW w:w="1178" w:type="dxa"/>
            <w:gridSpan w:val="2"/>
            <w:vAlign w:val="center"/>
          </w:tcPr>
          <w:p w14:paraId="46DF97EB" w14:textId="77777777" w:rsidR="002C3B85" w:rsidRPr="00FF0C0B" w:rsidRDefault="002C3B85" w:rsidP="001335E2">
            <w:pPr>
              <w:spacing w:line="276" w:lineRule="auto"/>
              <w:jc w:val="center"/>
              <w:rPr>
                <w:rFonts w:ascii="宋体" w:eastAsia="宋体" w:hAnsi="宋体" w:cs="Times New Roman"/>
                <w:szCs w:val="21"/>
              </w:rPr>
            </w:pPr>
            <w:r w:rsidRPr="00FF0C0B">
              <w:rPr>
                <w:rFonts w:ascii="宋体" w:eastAsia="宋体" w:hAnsi="宋体" w:cs="Times New Roman" w:hint="eastAsia"/>
                <w:szCs w:val="21"/>
              </w:rPr>
              <w:t>资信业绩评分标准</w:t>
            </w:r>
          </w:p>
          <w:p w14:paraId="3AF51458" w14:textId="0AD3EE77" w:rsidR="002C3B85" w:rsidRPr="00FF0C0B" w:rsidRDefault="002C3B85" w:rsidP="001335E2">
            <w:pPr>
              <w:wordWrap w:val="0"/>
              <w:spacing w:line="276" w:lineRule="auto"/>
              <w:jc w:val="center"/>
              <w:rPr>
                <w:rFonts w:ascii="宋体" w:eastAsia="宋体" w:hAnsi="宋体" w:cs="Times New Roman"/>
                <w:szCs w:val="21"/>
              </w:rPr>
            </w:pPr>
            <w:r w:rsidRPr="00FF0C0B">
              <w:rPr>
                <w:rFonts w:ascii="宋体" w:eastAsia="宋体" w:hAnsi="宋体" w:cs="Times New Roman" w:hint="eastAsia"/>
                <w:szCs w:val="21"/>
              </w:rPr>
              <w:t>A</w:t>
            </w:r>
          </w:p>
        </w:tc>
        <w:tc>
          <w:tcPr>
            <w:tcW w:w="2476" w:type="dxa"/>
            <w:vAlign w:val="center"/>
          </w:tcPr>
          <w:p w14:paraId="385026B8" w14:textId="25193154" w:rsidR="002C3B85" w:rsidRPr="00FF0C0B" w:rsidRDefault="002C3B85" w:rsidP="001335E2">
            <w:pPr>
              <w:wordWrap w:val="0"/>
              <w:spacing w:line="276" w:lineRule="auto"/>
              <w:jc w:val="center"/>
              <w:rPr>
                <w:rFonts w:ascii="宋体" w:eastAsia="宋体" w:hAnsi="宋体" w:cs="Times New Roman"/>
                <w:szCs w:val="21"/>
              </w:rPr>
            </w:pPr>
            <w:r w:rsidRPr="00FF0C0B">
              <w:rPr>
                <w:rFonts w:ascii="宋体" w:eastAsia="宋体" w:hAnsi="宋体" w:cs="Times New Roman" w:hint="eastAsia"/>
                <w:szCs w:val="21"/>
              </w:rPr>
              <w:t>/</w:t>
            </w:r>
          </w:p>
        </w:tc>
        <w:tc>
          <w:tcPr>
            <w:tcW w:w="5424" w:type="dxa"/>
            <w:vAlign w:val="center"/>
          </w:tcPr>
          <w:p w14:paraId="75EA41BA" w14:textId="1D9F3B61" w:rsidR="002C3B85" w:rsidRPr="00FF0C0B" w:rsidRDefault="002C3B85" w:rsidP="001335E2">
            <w:pPr>
              <w:wordWrap w:val="0"/>
              <w:spacing w:line="276" w:lineRule="auto"/>
              <w:jc w:val="center"/>
              <w:rPr>
                <w:rFonts w:ascii="宋体" w:eastAsia="宋体" w:hAnsi="宋体" w:cs="Times New Roman"/>
                <w:szCs w:val="21"/>
                <w:u w:val="single"/>
              </w:rPr>
            </w:pPr>
            <w:r w:rsidRPr="00FF0C0B">
              <w:rPr>
                <w:rFonts w:ascii="宋体" w:eastAsia="宋体" w:hAnsi="宋体" w:cs="Times New Roman" w:hint="eastAsia"/>
                <w:szCs w:val="21"/>
                <w:u w:val="single"/>
              </w:rPr>
              <w:t>详见本章附表：监理综合评分表</w:t>
            </w:r>
          </w:p>
        </w:tc>
      </w:tr>
      <w:tr w:rsidR="00FF0C0B" w:rsidRPr="00FF0C0B" w14:paraId="7939130A" w14:textId="77777777" w:rsidTr="002C3B85">
        <w:trPr>
          <w:trHeight w:val="20"/>
          <w:jc w:val="center"/>
        </w:trPr>
        <w:tc>
          <w:tcPr>
            <w:tcW w:w="846" w:type="dxa"/>
            <w:vAlign w:val="center"/>
          </w:tcPr>
          <w:p w14:paraId="1F69F079" w14:textId="5C3488A1" w:rsidR="002C3B85" w:rsidRPr="00FF0C0B" w:rsidRDefault="002C3B85" w:rsidP="001335E2">
            <w:pPr>
              <w:wordWrap w:val="0"/>
              <w:spacing w:line="276" w:lineRule="auto"/>
              <w:jc w:val="center"/>
              <w:rPr>
                <w:rFonts w:ascii="宋体" w:eastAsia="宋体" w:hAnsi="宋体" w:cs="Times New Roman"/>
                <w:szCs w:val="21"/>
              </w:rPr>
            </w:pPr>
            <w:r w:rsidRPr="00FF0C0B">
              <w:rPr>
                <w:rFonts w:ascii="宋体" w:eastAsia="宋体" w:hAnsi="宋体" w:cs="Times New Roman"/>
                <w:szCs w:val="21"/>
              </w:rPr>
              <w:t>2.2.4</w:t>
            </w:r>
            <w:r w:rsidRPr="00FF0C0B">
              <w:rPr>
                <w:rFonts w:ascii="宋体" w:eastAsia="宋体" w:hAnsi="宋体" w:cs="Times New Roman" w:hint="eastAsia"/>
                <w:szCs w:val="21"/>
              </w:rPr>
              <w:t>（</w:t>
            </w:r>
            <w:r w:rsidRPr="00FF0C0B">
              <w:rPr>
                <w:rFonts w:ascii="宋体" w:eastAsia="宋体" w:hAnsi="宋体" w:cs="Times New Roman"/>
                <w:szCs w:val="21"/>
              </w:rPr>
              <w:t>2</w:t>
            </w:r>
            <w:r w:rsidRPr="00FF0C0B">
              <w:rPr>
                <w:rFonts w:ascii="宋体" w:eastAsia="宋体" w:hAnsi="宋体" w:cs="Times New Roman" w:hint="eastAsia"/>
                <w:szCs w:val="21"/>
              </w:rPr>
              <w:t>）</w:t>
            </w:r>
          </w:p>
        </w:tc>
        <w:tc>
          <w:tcPr>
            <w:tcW w:w="1178" w:type="dxa"/>
            <w:gridSpan w:val="2"/>
            <w:vAlign w:val="center"/>
          </w:tcPr>
          <w:p w14:paraId="7F6FF869" w14:textId="77777777" w:rsidR="002C3B85" w:rsidRPr="00FF0C0B" w:rsidRDefault="002C3B85" w:rsidP="001335E2">
            <w:pPr>
              <w:spacing w:line="276" w:lineRule="auto"/>
              <w:jc w:val="center"/>
              <w:rPr>
                <w:rFonts w:ascii="宋体" w:eastAsia="宋体" w:hAnsi="宋体" w:cs="Times New Roman"/>
                <w:szCs w:val="21"/>
              </w:rPr>
            </w:pPr>
            <w:r w:rsidRPr="00FF0C0B">
              <w:rPr>
                <w:rFonts w:ascii="宋体" w:eastAsia="宋体" w:hAnsi="宋体" w:cs="Times New Roman" w:hint="eastAsia"/>
                <w:szCs w:val="21"/>
              </w:rPr>
              <w:t>监理大纲评分标准</w:t>
            </w:r>
          </w:p>
          <w:p w14:paraId="36B0DDD7" w14:textId="0599C24B" w:rsidR="002C3B85" w:rsidRPr="00FF0C0B" w:rsidRDefault="002C3B85" w:rsidP="001335E2">
            <w:pPr>
              <w:wordWrap w:val="0"/>
              <w:spacing w:line="276" w:lineRule="auto"/>
              <w:jc w:val="center"/>
              <w:rPr>
                <w:rFonts w:ascii="宋体" w:eastAsia="宋体" w:hAnsi="宋体" w:cs="Times New Roman"/>
                <w:szCs w:val="21"/>
              </w:rPr>
            </w:pPr>
            <w:r w:rsidRPr="00FF0C0B">
              <w:rPr>
                <w:rFonts w:ascii="宋体" w:eastAsia="宋体" w:hAnsi="宋体" w:cs="Times New Roman" w:hint="eastAsia"/>
                <w:szCs w:val="21"/>
              </w:rPr>
              <w:t>B</w:t>
            </w:r>
          </w:p>
        </w:tc>
        <w:tc>
          <w:tcPr>
            <w:tcW w:w="2476" w:type="dxa"/>
            <w:vAlign w:val="center"/>
          </w:tcPr>
          <w:p w14:paraId="3E3B2700" w14:textId="52862C7F" w:rsidR="002C3B85" w:rsidRPr="00FF0C0B" w:rsidRDefault="002C3B85" w:rsidP="001335E2">
            <w:pPr>
              <w:wordWrap w:val="0"/>
              <w:spacing w:line="276" w:lineRule="auto"/>
              <w:jc w:val="center"/>
              <w:rPr>
                <w:rFonts w:ascii="宋体" w:eastAsia="宋体" w:hAnsi="宋体" w:cs="Times New Roman"/>
                <w:szCs w:val="21"/>
              </w:rPr>
            </w:pPr>
            <w:r w:rsidRPr="00FF0C0B">
              <w:rPr>
                <w:rFonts w:ascii="宋体" w:eastAsia="宋体" w:hAnsi="宋体" w:cs="Times New Roman" w:hint="eastAsia"/>
                <w:szCs w:val="21"/>
              </w:rPr>
              <w:t>/</w:t>
            </w:r>
          </w:p>
        </w:tc>
        <w:tc>
          <w:tcPr>
            <w:tcW w:w="5424" w:type="dxa"/>
            <w:vAlign w:val="center"/>
          </w:tcPr>
          <w:p w14:paraId="7E540B0E" w14:textId="54C6CDCF" w:rsidR="002C3B85" w:rsidRPr="00FF0C0B" w:rsidRDefault="002C3B85" w:rsidP="001335E2">
            <w:pPr>
              <w:wordWrap w:val="0"/>
              <w:spacing w:line="276" w:lineRule="auto"/>
              <w:jc w:val="center"/>
              <w:rPr>
                <w:rFonts w:ascii="宋体" w:eastAsia="宋体" w:hAnsi="宋体" w:cs="Times New Roman"/>
                <w:szCs w:val="21"/>
                <w:u w:val="single"/>
              </w:rPr>
            </w:pPr>
            <w:r w:rsidRPr="00FF0C0B">
              <w:rPr>
                <w:rFonts w:ascii="宋体" w:eastAsia="宋体" w:hAnsi="宋体" w:cs="Times New Roman" w:hint="eastAsia"/>
                <w:szCs w:val="21"/>
                <w:u w:val="single"/>
              </w:rPr>
              <w:t>详见本章附表：监理综合评分表</w:t>
            </w:r>
          </w:p>
        </w:tc>
      </w:tr>
      <w:tr w:rsidR="00FF0C0B" w:rsidRPr="00FF0C0B" w14:paraId="33B0F8B2" w14:textId="77777777" w:rsidTr="001335E2">
        <w:trPr>
          <w:trHeight w:val="1357"/>
          <w:jc w:val="center"/>
        </w:trPr>
        <w:tc>
          <w:tcPr>
            <w:tcW w:w="846" w:type="dxa"/>
            <w:vAlign w:val="center"/>
          </w:tcPr>
          <w:p w14:paraId="4350B97C" w14:textId="49E0979A" w:rsidR="002C3B85" w:rsidRPr="00FF0C0B" w:rsidRDefault="002C3B85" w:rsidP="001335E2">
            <w:pPr>
              <w:wordWrap w:val="0"/>
              <w:spacing w:line="276" w:lineRule="auto"/>
              <w:jc w:val="center"/>
              <w:rPr>
                <w:rFonts w:ascii="宋体" w:eastAsia="宋体" w:hAnsi="宋体" w:cs="Times New Roman"/>
                <w:szCs w:val="21"/>
              </w:rPr>
            </w:pPr>
            <w:r w:rsidRPr="00FF0C0B">
              <w:rPr>
                <w:rFonts w:ascii="宋体" w:eastAsia="宋体" w:hAnsi="宋体" w:cs="Times New Roman"/>
                <w:szCs w:val="21"/>
              </w:rPr>
              <w:t>2.2.4</w:t>
            </w:r>
            <w:r w:rsidRPr="00FF0C0B">
              <w:rPr>
                <w:rFonts w:ascii="宋体" w:eastAsia="宋体" w:hAnsi="宋体" w:cs="Times New Roman" w:hint="eastAsia"/>
                <w:szCs w:val="21"/>
              </w:rPr>
              <w:t>（</w:t>
            </w:r>
            <w:r w:rsidRPr="00FF0C0B">
              <w:rPr>
                <w:rFonts w:ascii="宋体" w:eastAsia="宋体" w:hAnsi="宋体" w:cs="Times New Roman"/>
                <w:szCs w:val="21"/>
              </w:rPr>
              <w:t>3</w:t>
            </w:r>
            <w:r w:rsidRPr="00FF0C0B">
              <w:rPr>
                <w:rFonts w:ascii="宋体" w:eastAsia="宋体" w:hAnsi="宋体" w:cs="Times New Roman" w:hint="eastAsia"/>
                <w:szCs w:val="21"/>
              </w:rPr>
              <w:t>）</w:t>
            </w:r>
          </w:p>
        </w:tc>
        <w:tc>
          <w:tcPr>
            <w:tcW w:w="1178" w:type="dxa"/>
            <w:gridSpan w:val="2"/>
            <w:vAlign w:val="center"/>
          </w:tcPr>
          <w:p w14:paraId="76BF6B51" w14:textId="77777777" w:rsidR="002C3B85" w:rsidRPr="00FF0C0B" w:rsidRDefault="002C3B85" w:rsidP="001335E2">
            <w:pPr>
              <w:spacing w:line="276" w:lineRule="auto"/>
              <w:jc w:val="center"/>
              <w:rPr>
                <w:rFonts w:ascii="宋体" w:eastAsia="宋体" w:hAnsi="宋体" w:cs="Times New Roman"/>
                <w:szCs w:val="21"/>
              </w:rPr>
            </w:pPr>
            <w:r w:rsidRPr="00FF0C0B">
              <w:rPr>
                <w:rFonts w:ascii="宋体" w:eastAsia="宋体" w:hAnsi="宋体" w:cs="Times New Roman" w:hint="eastAsia"/>
                <w:szCs w:val="21"/>
              </w:rPr>
              <w:t>投标报价评分标准</w:t>
            </w:r>
          </w:p>
          <w:p w14:paraId="14FF8B47" w14:textId="28850BD9" w:rsidR="002C3B85" w:rsidRPr="00FF0C0B" w:rsidRDefault="002C3B85" w:rsidP="001335E2">
            <w:pPr>
              <w:wordWrap w:val="0"/>
              <w:spacing w:line="276" w:lineRule="auto"/>
              <w:jc w:val="center"/>
              <w:rPr>
                <w:rFonts w:ascii="宋体" w:eastAsia="宋体" w:hAnsi="宋体" w:cs="Times New Roman"/>
                <w:szCs w:val="21"/>
              </w:rPr>
            </w:pPr>
            <w:r w:rsidRPr="00FF0C0B">
              <w:rPr>
                <w:rFonts w:ascii="宋体" w:eastAsia="宋体" w:hAnsi="宋体" w:cs="Times New Roman" w:hint="eastAsia"/>
                <w:szCs w:val="21"/>
              </w:rPr>
              <w:t>C</w:t>
            </w:r>
          </w:p>
        </w:tc>
        <w:tc>
          <w:tcPr>
            <w:tcW w:w="2476" w:type="dxa"/>
            <w:vAlign w:val="center"/>
          </w:tcPr>
          <w:p w14:paraId="0AE89BF2" w14:textId="0065DAD5" w:rsidR="002C3B85" w:rsidRPr="00FF0C0B" w:rsidRDefault="002C3B85" w:rsidP="001335E2">
            <w:pPr>
              <w:wordWrap w:val="0"/>
              <w:spacing w:line="276" w:lineRule="auto"/>
              <w:jc w:val="center"/>
              <w:rPr>
                <w:rFonts w:ascii="宋体" w:eastAsia="宋体" w:hAnsi="宋体" w:cs="Times New Roman"/>
                <w:szCs w:val="21"/>
              </w:rPr>
            </w:pPr>
            <w:r w:rsidRPr="00FF0C0B">
              <w:rPr>
                <w:rFonts w:ascii="宋体" w:eastAsia="宋体" w:hAnsi="宋体" w:cs="Times New Roman" w:hint="eastAsia"/>
                <w:szCs w:val="21"/>
              </w:rPr>
              <w:t>投标报价评审</w:t>
            </w:r>
          </w:p>
        </w:tc>
        <w:tc>
          <w:tcPr>
            <w:tcW w:w="5424" w:type="dxa"/>
            <w:vAlign w:val="center"/>
          </w:tcPr>
          <w:p w14:paraId="18B35AD9" w14:textId="550B8C46" w:rsidR="002C3B85" w:rsidRPr="00FF0C0B" w:rsidRDefault="002C3B85" w:rsidP="001335E2">
            <w:pPr>
              <w:wordWrap w:val="0"/>
              <w:spacing w:line="276" w:lineRule="auto"/>
              <w:jc w:val="center"/>
              <w:rPr>
                <w:rFonts w:ascii="宋体" w:eastAsia="宋体" w:hAnsi="宋体" w:cs="Times New Roman"/>
                <w:szCs w:val="21"/>
                <w:u w:val="single"/>
              </w:rPr>
            </w:pPr>
            <w:r w:rsidRPr="00FF0C0B">
              <w:rPr>
                <w:rFonts w:ascii="宋体" w:eastAsia="宋体" w:hAnsi="宋体" w:cs="Times New Roman" w:hint="eastAsia"/>
                <w:szCs w:val="21"/>
                <w:u w:val="single"/>
              </w:rPr>
              <w:t>详见本章附表：监理综合评分表</w:t>
            </w:r>
          </w:p>
        </w:tc>
      </w:tr>
      <w:tr w:rsidR="00FF0C0B" w:rsidRPr="00FF0C0B" w14:paraId="714E17D1" w14:textId="77777777" w:rsidTr="001335E2">
        <w:trPr>
          <w:trHeight w:val="20"/>
          <w:jc w:val="center"/>
        </w:trPr>
        <w:tc>
          <w:tcPr>
            <w:tcW w:w="846" w:type="dxa"/>
            <w:vAlign w:val="center"/>
          </w:tcPr>
          <w:p w14:paraId="481D4D5A" w14:textId="44281984" w:rsidR="001335E2" w:rsidRPr="00FF0C0B" w:rsidRDefault="001335E2" w:rsidP="001335E2">
            <w:pPr>
              <w:wordWrap w:val="0"/>
              <w:spacing w:line="276" w:lineRule="auto"/>
              <w:jc w:val="center"/>
              <w:rPr>
                <w:rFonts w:ascii="宋体" w:eastAsia="宋体" w:hAnsi="宋体" w:cs="Times New Roman"/>
                <w:szCs w:val="21"/>
              </w:rPr>
            </w:pPr>
            <w:r w:rsidRPr="00FF0C0B">
              <w:rPr>
                <w:rFonts w:ascii="宋体" w:eastAsia="宋体" w:hAnsi="宋体" w:cs="Times New Roman"/>
                <w:szCs w:val="21"/>
              </w:rPr>
              <w:t>2.2.4</w:t>
            </w:r>
            <w:r w:rsidRPr="00FF0C0B">
              <w:rPr>
                <w:rFonts w:ascii="宋体" w:eastAsia="宋体" w:hAnsi="宋体" w:cs="Times New Roman" w:hint="eastAsia"/>
                <w:szCs w:val="21"/>
              </w:rPr>
              <w:t>（</w:t>
            </w:r>
            <w:r w:rsidRPr="00FF0C0B">
              <w:rPr>
                <w:rFonts w:ascii="宋体" w:eastAsia="宋体" w:hAnsi="宋体" w:cs="Times New Roman"/>
                <w:szCs w:val="21"/>
              </w:rPr>
              <w:t>4</w:t>
            </w:r>
            <w:r w:rsidRPr="00FF0C0B">
              <w:rPr>
                <w:rFonts w:ascii="宋体" w:eastAsia="宋体" w:hAnsi="宋体" w:cs="Times New Roman" w:hint="eastAsia"/>
                <w:szCs w:val="21"/>
              </w:rPr>
              <w:t>）</w:t>
            </w:r>
          </w:p>
        </w:tc>
        <w:tc>
          <w:tcPr>
            <w:tcW w:w="1178" w:type="dxa"/>
            <w:gridSpan w:val="2"/>
            <w:vAlign w:val="center"/>
          </w:tcPr>
          <w:p w14:paraId="5167B6B7" w14:textId="77777777" w:rsidR="001335E2" w:rsidRPr="00FF0C0B" w:rsidRDefault="001335E2" w:rsidP="001335E2">
            <w:pPr>
              <w:spacing w:line="276" w:lineRule="auto"/>
              <w:jc w:val="center"/>
              <w:rPr>
                <w:rFonts w:ascii="宋体" w:eastAsia="宋体" w:hAnsi="宋体" w:cs="Times New Roman"/>
                <w:szCs w:val="21"/>
              </w:rPr>
            </w:pPr>
            <w:r w:rsidRPr="00FF0C0B">
              <w:rPr>
                <w:rFonts w:ascii="宋体" w:eastAsia="宋体" w:hAnsi="宋体" w:cs="Times New Roman" w:hint="eastAsia"/>
                <w:szCs w:val="21"/>
              </w:rPr>
              <w:t>其他因素评分标准</w:t>
            </w:r>
          </w:p>
          <w:p w14:paraId="272D63B1" w14:textId="12D97B8D" w:rsidR="001335E2" w:rsidRPr="00FF0C0B" w:rsidRDefault="001335E2" w:rsidP="001335E2">
            <w:pPr>
              <w:spacing w:line="276" w:lineRule="auto"/>
              <w:jc w:val="center"/>
              <w:rPr>
                <w:rFonts w:ascii="宋体" w:eastAsia="宋体" w:hAnsi="宋体" w:cs="Times New Roman"/>
                <w:szCs w:val="21"/>
              </w:rPr>
            </w:pPr>
            <w:r w:rsidRPr="00FF0C0B">
              <w:rPr>
                <w:rFonts w:ascii="宋体" w:eastAsia="宋体" w:hAnsi="宋体" w:cs="Times New Roman" w:hint="eastAsia"/>
                <w:szCs w:val="21"/>
              </w:rPr>
              <w:t>D</w:t>
            </w:r>
          </w:p>
        </w:tc>
        <w:tc>
          <w:tcPr>
            <w:tcW w:w="2476" w:type="dxa"/>
            <w:vAlign w:val="center"/>
          </w:tcPr>
          <w:p w14:paraId="135649A8" w14:textId="5003DC81" w:rsidR="001335E2" w:rsidRPr="00FF0C0B" w:rsidRDefault="001335E2" w:rsidP="001335E2">
            <w:pPr>
              <w:wordWrap w:val="0"/>
              <w:spacing w:line="276" w:lineRule="auto"/>
              <w:jc w:val="center"/>
              <w:rPr>
                <w:rFonts w:ascii="宋体" w:eastAsia="宋体" w:hAnsi="宋体" w:cs="Times New Roman"/>
                <w:szCs w:val="21"/>
              </w:rPr>
            </w:pPr>
            <w:r w:rsidRPr="00FF0C0B">
              <w:rPr>
                <w:rFonts w:ascii="宋体" w:eastAsia="宋体" w:hAnsi="宋体" w:cs="Times New Roman" w:hint="eastAsia"/>
                <w:szCs w:val="21"/>
                <w:u w:val="single"/>
              </w:rPr>
              <w:t>信用评价得分</w:t>
            </w:r>
          </w:p>
        </w:tc>
        <w:tc>
          <w:tcPr>
            <w:tcW w:w="5424" w:type="dxa"/>
            <w:vAlign w:val="center"/>
          </w:tcPr>
          <w:p w14:paraId="70546907" w14:textId="44B0C756" w:rsidR="001335E2" w:rsidRPr="00FF0C0B" w:rsidRDefault="001335E2" w:rsidP="005C1DAB">
            <w:pPr>
              <w:spacing w:line="276" w:lineRule="auto"/>
              <w:rPr>
                <w:rFonts w:ascii="宋体" w:eastAsia="宋体" w:hAnsi="宋体" w:cs="Times New Roman"/>
                <w:szCs w:val="21"/>
              </w:rPr>
            </w:pPr>
            <w:r w:rsidRPr="00FF0C0B">
              <w:rPr>
                <w:rFonts w:ascii="宋体" w:eastAsia="宋体" w:hAnsi="宋体" w:cs="Times New Roman" w:hint="eastAsia"/>
                <w:szCs w:val="21"/>
                <w:u w:val="single"/>
              </w:rPr>
              <w:t>本项目</w:t>
            </w:r>
            <w:r w:rsidR="005C1DAB" w:rsidRPr="00FF0C0B">
              <w:rPr>
                <w:rFonts w:ascii="宋体" w:eastAsia="宋体" w:hAnsi="宋体" w:cs="Times New Roman" w:hint="eastAsia"/>
                <w:szCs w:val="21"/>
                <w:u w:val="single"/>
              </w:rPr>
              <w:t>的</w:t>
            </w:r>
            <w:r w:rsidRPr="00FF0C0B">
              <w:rPr>
                <w:rFonts w:ascii="宋体" w:eastAsia="宋体" w:hAnsi="宋体" w:cs="Times New Roman" w:hint="eastAsia"/>
                <w:szCs w:val="21"/>
                <w:u w:val="single"/>
              </w:rPr>
              <w:t>信用评价得分，以投标截止当日广州交易集团有限公司（广州公共资源交易中心）网站公布的分值为准【通过“广州交易集团有限公司（广州公共资源交易中心）网站</w:t>
            </w:r>
            <w:r w:rsidRPr="00FF0C0B">
              <w:rPr>
                <w:rFonts w:ascii="宋体" w:eastAsia="宋体" w:hAnsi="宋体" w:cs="Times New Roman"/>
                <w:szCs w:val="21"/>
                <w:u w:val="single"/>
              </w:rPr>
              <w:t>-信用信息-广州公共资源交易信用平台3.0-</w:t>
            </w:r>
            <w:r w:rsidRPr="00FF0C0B">
              <w:rPr>
                <w:rFonts w:ascii="宋体" w:eastAsia="宋体" w:hAnsi="宋体" w:cs="Times New Roman"/>
                <w:b/>
                <w:szCs w:val="21"/>
                <w:u w:val="single"/>
              </w:rPr>
              <w:t>城市道路</w:t>
            </w:r>
            <w:r w:rsidR="005403BD" w:rsidRPr="00FF0C0B">
              <w:rPr>
                <w:rFonts w:ascii="宋体" w:eastAsia="宋体" w:hAnsi="宋体" w:cs="Times New Roman" w:hint="eastAsia"/>
                <w:b/>
                <w:szCs w:val="21"/>
                <w:u w:val="single"/>
              </w:rPr>
              <w:t>-</w:t>
            </w:r>
            <w:r w:rsidRPr="00FF0C0B">
              <w:rPr>
                <w:rFonts w:ascii="宋体" w:eastAsia="宋体" w:hAnsi="宋体" w:cs="Times New Roman"/>
                <w:b/>
                <w:szCs w:val="21"/>
                <w:u w:val="single"/>
              </w:rPr>
              <w:t>监理-城市道路信用分</w:t>
            </w:r>
            <w:r w:rsidRPr="00FF0C0B">
              <w:rPr>
                <w:rFonts w:ascii="宋体" w:eastAsia="宋体" w:hAnsi="宋体" w:cs="Times New Roman"/>
                <w:szCs w:val="21"/>
                <w:u w:val="single"/>
              </w:rPr>
              <w:t>”进行核实，未能在网站查询到投标人信用评价分的，以投标截止当日城市道路-监理信用评价基准分计算】。</w:t>
            </w:r>
          </w:p>
        </w:tc>
      </w:tr>
    </w:tbl>
    <w:p w14:paraId="4BFC8756" w14:textId="78A41992" w:rsidR="008A25C0" w:rsidRPr="00FF0C0B" w:rsidRDefault="00A701AC" w:rsidP="00774103">
      <w:pPr>
        <w:wordWrap w:val="0"/>
        <w:spacing w:before="240"/>
        <w:jc w:val="center"/>
        <w:rPr>
          <w:rFonts w:ascii="宋体" w:eastAsia="宋体" w:hAnsi="宋体" w:cs="宋体"/>
          <w:szCs w:val="21"/>
          <w:u w:val="single"/>
        </w:rPr>
      </w:pPr>
      <w:r w:rsidRPr="00FF0C0B">
        <w:rPr>
          <w:rFonts w:ascii="宋体" w:eastAsia="宋体" w:hAnsi="宋体" w:cs="Times New Roman"/>
        </w:rPr>
        <w:br w:type="page"/>
      </w:r>
    </w:p>
    <w:p w14:paraId="73605F07" w14:textId="77777777" w:rsidR="008A25C0" w:rsidRPr="00FF0C0B" w:rsidRDefault="00A701AC">
      <w:pPr>
        <w:wordWrap w:val="0"/>
        <w:jc w:val="center"/>
        <w:outlineLvl w:val="1"/>
        <w:rPr>
          <w:rFonts w:ascii="宋体" w:eastAsia="宋体" w:hAnsi="宋体" w:cs="Times New Roman"/>
          <w:b/>
          <w:sz w:val="32"/>
          <w:szCs w:val="20"/>
        </w:rPr>
      </w:pPr>
      <w:r w:rsidRPr="00FF0C0B">
        <w:rPr>
          <w:rFonts w:ascii="宋体" w:eastAsia="宋体" w:hAnsi="宋体" w:cs="Times New Roman" w:hint="eastAsia"/>
          <w:b/>
          <w:sz w:val="32"/>
          <w:szCs w:val="20"/>
        </w:rPr>
        <w:t>评标办法</w:t>
      </w:r>
      <w:r w:rsidRPr="00FF0C0B">
        <w:rPr>
          <w:rFonts w:ascii="宋体" w:eastAsia="宋体" w:hAnsi="宋体" w:cs="Times New Roman"/>
          <w:b/>
          <w:sz w:val="32"/>
          <w:szCs w:val="20"/>
        </w:rPr>
        <w:t>修改表</w:t>
      </w:r>
    </w:p>
    <w:p w14:paraId="532A7632" w14:textId="77777777" w:rsidR="008A25C0" w:rsidRPr="00FF0C0B" w:rsidRDefault="00A701AC" w:rsidP="00A65E47">
      <w:pPr>
        <w:pBdr>
          <w:bottom w:val="single" w:sz="6" w:space="1" w:color="auto"/>
        </w:pBdr>
        <w:spacing w:line="360" w:lineRule="auto"/>
        <w:ind w:firstLineChars="201" w:firstLine="424"/>
        <w:rPr>
          <w:rFonts w:ascii="宋体" w:eastAsia="宋体" w:hAnsi="宋体" w:cs="Times New Roman"/>
          <w:b/>
          <w:szCs w:val="21"/>
        </w:rPr>
      </w:pPr>
      <w:r w:rsidRPr="00FF0C0B">
        <w:rPr>
          <w:rFonts w:ascii="宋体" w:eastAsia="宋体" w:hAnsi="宋体" w:cs="Times New Roman"/>
          <w:b/>
          <w:szCs w:val="21"/>
        </w:rPr>
        <w:t>本投标须知使用</w:t>
      </w:r>
      <w:r w:rsidRPr="00FF0C0B">
        <w:rPr>
          <w:rFonts w:ascii="宋体" w:eastAsia="宋体" w:hAnsi="宋体" w:cs="Times New Roman" w:hint="eastAsia"/>
          <w:b/>
          <w:szCs w:val="21"/>
        </w:rPr>
        <w:t>GZJTZB2025-2</w:t>
      </w:r>
      <w:r w:rsidRPr="00FF0C0B">
        <w:rPr>
          <w:rFonts w:ascii="宋体" w:eastAsia="宋体" w:hAnsi="宋体" w:cs="Times New Roman"/>
          <w:b/>
          <w:szCs w:val="21"/>
        </w:rPr>
        <w:t>招标文件范本的</w:t>
      </w:r>
      <w:r w:rsidRPr="00FF0C0B">
        <w:rPr>
          <w:rFonts w:ascii="宋体" w:eastAsia="宋体" w:hAnsi="宋体" w:cs="Times New Roman" w:hint="eastAsia"/>
          <w:b/>
          <w:szCs w:val="21"/>
        </w:rPr>
        <w:t>评标办法</w:t>
      </w:r>
      <w:r w:rsidRPr="00FF0C0B">
        <w:rPr>
          <w:rFonts w:ascii="宋体" w:eastAsia="宋体" w:hAnsi="宋体" w:cs="Times New Roman"/>
          <w:b/>
          <w:szCs w:val="21"/>
        </w:rPr>
        <w:t>条款，与该条款不同之处，均在本表中列明，并以现文为准，原文不再有效。</w:t>
      </w:r>
      <w:r w:rsidRPr="00FF0C0B">
        <w:rPr>
          <w:rFonts w:ascii="宋体" w:eastAsia="宋体" w:hAnsi="宋体" w:cs="Times New Roman" w:hint="eastAsia"/>
          <w:bCs/>
          <w:szCs w:val="21"/>
        </w:rPr>
        <w:t>（注：招标人按《评标办法修改表》修改的内容对应修改通用条款，属于删除的采用“</w:t>
      </w:r>
      <w:r w:rsidRPr="00FF0C0B">
        <w:rPr>
          <w:rFonts w:ascii="宋体" w:eastAsia="宋体" w:hAnsi="宋体" w:cs="Times New Roman" w:hint="eastAsia"/>
          <w:bCs/>
          <w:strike/>
          <w:szCs w:val="21"/>
        </w:rPr>
        <w:t xml:space="preserve">   </w:t>
      </w:r>
      <w:r w:rsidRPr="00FF0C0B">
        <w:rPr>
          <w:rFonts w:ascii="宋体" w:eastAsia="宋体" w:hAnsi="宋体" w:cs="Times New Roman" w:hint="eastAsia"/>
          <w:bCs/>
          <w:szCs w:val="21"/>
        </w:rPr>
        <w:t>”表示，如“</w:t>
      </w:r>
      <w:r w:rsidRPr="00FF0C0B">
        <w:rPr>
          <w:rFonts w:ascii="宋体" w:eastAsia="宋体" w:hAnsi="宋体" w:cs="Times New Roman" w:hint="eastAsia"/>
          <w:bCs/>
          <w:strike/>
          <w:szCs w:val="21"/>
        </w:rPr>
        <w:t>删除</w:t>
      </w:r>
      <w:r w:rsidRPr="00FF0C0B">
        <w:rPr>
          <w:rFonts w:ascii="宋体" w:eastAsia="宋体" w:hAnsi="宋体" w:cs="Times New Roman" w:hint="eastAsia"/>
          <w:bCs/>
          <w:szCs w:val="21"/>
        </w:rPr>
        <w:t>”；属于新增、修改的内容，用</w:t>
      </w:r>
      <w:r w:rsidRPr="00FF0C0B">
        <w:rPr>
          <w:rFonts w:ascii="宋体" w:eastAsia="宋体" w:hAnsi="宋体" w:cs="Times New Roman" w:hint="eastAsia"/>
          <w:b/>
          <w:szCs w:val="21"/>
        </w:rPr>
        <w:t>黑色加粗</w:t>
      </w:r>
      <w:r w:rsidRPr="00FF0C0B">
        <w:rPr>
          <w:rFonts w:ascii="宋体" w:eastAsia="宋体" w:hAnsi="宋体" w:cs="Times New Roman" w:hint="eastAsia"/>
          <w:bCs/>
          <w:szCs w:val="21"/>
        </w:rPr>
        <w:t>字体显示,并加注下划线，如“</w:t>
      </w:r>
      <w:r w:rsidRPr="00FF0C0B">
        <w:rPr>
          <w:rFonts w:ascii="宋体" w:eastAsia="宋体" w:hAnsi="宋体" w:cs="Times New Roman" w:hint="eastAsia"/>
          <w:b/>
          <w:szCs w:val="21"/>
          <w:u w:val="single"/>
        </w:rPr>
        <w:t>新增修改</w:t>
      </w:r>
      <w:r w:rsidRPr="00FF0C0B">
        <w:rPr>
          <w:rFonts w:ascii="宋体" w:eastAsia="宋体" w:hAnsi="宋体" w:cs="Times New Roman" w:hint="eastAsia"/>
          <w:bCs/>
          <w:szCs w:val="21"/>
        </w:rPr>
        <w:t>”。）</w:t>
      </w:r>
    </w:p>
    <w:p w14:paraId="65DBD39B" w14:textId="07B70D21" w:rsidR="00774103" w:rsidRPr="00FF0C0B" w:rsidRDefault="00774103" w:rsidP="00A65E47">
      <w:pPr>
        <w:spacing w:line="360" w:lineRule="auto"/>
        <w:ind w:firstLineChars="201" w:firstLine="424"/>
        <w:rPr>
          <w:rFonts w:ascii="宋体" w:eastAsia="宋体" w:hAnsi="宋体" w:cs="Times New Roman"/>
          <w:b/>
          <w:bCs/>
          <w:szCs w:val="21"/>
        </w:rPr>
      </w:pPr>
      <w:r w:rsidRPr="00FF0C0B">
        <w:rPr>
          <w:rFonts w:ascii="宋体" w:eastAsia="宋体" w:hAnsi="宋体" w:cs="Times New Roman"/>
          <w:b/>
          <w:bCs/>
          <w:szCs w:val="21"/>
        </w:rPr>
        <w:t>条款号：</w:t>
      </w:r>
      <w:r w:rsidRPr="00FF0C0B">
        <w:rPr>
          <w:rFonts w:ascii="宋体" w:eastAsia="宋体" w:hAnsi="宋体" w:cs="Times New Roman" w:hint="eastAsia"/>
          <w:b/>
          <w:bCs/>
          <w:szCs w:val="21"/>
        </w:rPr>
        <w:t>3.</w:t>
      </w:r>
      <w:r w:rsidRPr="00FF0C0B">
        <w:rPr>
          <w:rFonts w:ascii="宋体" w:eastAsia="宋体" w:hAnsi="宋体" w:cs="Times New Roman"/>
          <w:b/>
          <w:bCs/>
          <w:szCs w:val="21"/>
        </w:rPr>
        <w:t>1</w:t>
      </w:r>
      <w:r w:rsidRPr="00FF0C0B">
        <w:rPr>
          <w:rFonts w:ascii="宋体" w:eastAsia="宋体" w:hAnsi="宋体" w:cs="Times New Roman" w:hint="eastAsia"/>
          <w:b/>
          <w:bCs/>
          <w:szCs w:val="21"/>
        </w:rPr>
        <w:t>.</w:t>
      </w:r>
      <w:r w:rsidRPr="00FF0C0B">
        <w:rPr>
          <w:rFonts w:ascii="宋体" w:eastAsia="宋体" w:hAnsi="宋体" w:cs="Times New Roman"/>
          <w:b/>
          <w:bCs/>
          <w:szCs w:val="21"/>
        </w:rPr>
        <w:t>3</w:t>
      </w:r>
      <w:r w:rsidRPr="00FF0C0B">
        <w:rPr>
          <w:rFonts w:ascii="宋体" w:eastAsia="宋体" w:hAnsi="宋体" w:cs="Times New Roman" w:hint="eastAsia"/>
          <w:b/>
          <w:bCs/>
          <w:szCs w:val="21"/>
        </w:rPr>
        <w:t>（3）</w:t>
      </w:r>
      <w:r w:rsidRPr="00FF0C0B">
        <w:rPr>
          <w:rFonts w:ascii="宋体" w:eastAsia="宋体" w:hAnsi="宋体" w:cs="Times New Roman"/>
          <w:b/>
          <w:bCs/>
          <w:szCs w:val="21"/>
        </w:rPr>
        <w:t xml:space="preserve">       修改类型：</w:t>
      </w:r>
      <w:r w:rsidRPr="00FF0C0B">
        <w:rPr>
          <w:rFonts w:ascii="宋体" w:eastAsia="宋体" w:hAnsi="宋体" w:cs="Times New Roman" w:hint="eastAsia"/>
          <w:b/>
          <w:bCs/>
          <w:szCs w:val="21"/>
        </w:rPr>
        <w:t>增加</w:t>
      </w:r>
    </w:p>
    <w:p w14:paraId="1F150758" w14:textId="472E9AAD" w:rsidR="00774103" w:rsidRPr="00FF0C0B" w:rsidRDefault="00774103" w:rsidP="00A65E47">
      <w:pPr>
        <w:pBdr>
          <w:bottom w:val="single" w:sz="6" w:space="1" w:color="auto"/>
        </w:pBdr>
        <w:spacing w:line="360" w:lineRule="auto"/>
        <w:ind w:firstLineChars="201" w:firstLine="424"/>
        <w:rPr>
          <w:rFonts w:ascii="宋体" w:eastAsia="宋体" w:hAnsi="宋体" w:cs="Times New Roman"/>
          <w:szCs w:val="21"/>
        </w:rPr>
      </w:pPr>
      <w:r w:rsidRPr="00FF0C0B">
        <w:rPr>
          <w:rFonts w:ascii="宋体" w:eastAsia="宋体" w:hAnsi="宋体" w:cs="Times New Roman"/>
          <w:b/>
          <w:bCs/>
          <w:szCs w:val="21"/>
        </w:rPr>
        <w:t>现文：</w:t>
      </w:r>
      <w:r w:rsidR="00E80F6A" w:rsidRPr="00FF0C0B">
        <w:rPr>
          <w:rFonts w:ascii="宋体" w:eastAsia="宋体" w:hAnsi="宋体" w:cs="Times New Roman" w:hint="eastAsia"/>
          <w:b/>
          <w:szCs w:val="21"/>
          <w:u w:val="single"/>
        </w:rPr>
        <w:t>（</w:t>
      </w:r>
      <w:r w:rsidR="00E80F6A" w:rsidRPr="00FF0C0B">
        <w:rPr>
          <w:rFonts w:ascii="宋体" w:eastAsia="宋体" w:hAnsi="宋体" w:cs="Times New Roman"/>
          <w:b/>
          <w:szCs w:val="21"/>
          <w:u w:val="single"/>
        </w:rPr>
        <w:t>3）当本项目最高投标限价*（1-投标</w:t>
      </w:r>
      <w:r w:rsidR="00E80F6A" w:rsidRPr="00FF0C0B">
        <w:rPr>
          <w:rFonts w:ascii="宋体" w:eastAsia="宋体" w:hAnsi="宋体" w:cs="Times New Roman" w:hint="eastAsia"/>
          <w:b/>
          <w:szCs w:val="21"/>
          <w:u w:val="single"/>
        </w:rPr>
        <w:t>人填报的投标下浮率）与投标人监理报价不一致时，按最高投标限价</w:t>
      </w:r>
      <w:r w:rsidR="00E80F6A" w:rsidRPr="00FF0C0B">
        <w:rPr>
          <w:rFonts w:ascii="宋体" w:eastAsia="宋体" w:hAnsi="宋体" w:cs="Times New Roman"/>
          <w:b/>
          <w:szCs w:val="21"/>
          <w:u w:val="single"/>
        </w:rPr>
        <w:t>*（1-投标</w:t>
      </w:r>
      <w:r w:rsidR="00E80F6A" w:rsidRPr="00FF0C0B">
        <w:rPr>
          <w:rFonts w:ascii="宋体" w:eastAsia="宋体" w:hAnsi="宋体" w:cs="Times New Roman" w:hint="eastAsia"/>
          <w:b/>
          <w:szCs w:val="21"/>
          <w:u w:val="single"/>
        </w:rPr>
        <w:t>人填报的投标下浮率）修正投标人监理报价。</w:t>
      </w:r>
    </w:p>
    <w:p w14:paraId="6748A18A" w14:textId="2977C681" w:rsidR="00E80F6A" w:rsidRPr="00FF0C0B" w:rsidRDefault="00E80F6A" w:rsidP="00A65E47">
      <w:pPr>
        <w:spacing w:line="360" w:lineRule="auto"/>
        <w:ind w:firstLineChars="201" w:firstLine="424"/>
        <w:rPr>
          <w:rFonts w:ascii="宋体" w:eastAsia="宋体" w:hAnsi="宋体" w:cs="Times New Roman"/>
          <w:b/>
          <w:bCs/>
          <w:szCs w:val="21"/>
        </w:rPr>
      </w:pPr>
      <w:r w:rsidRPr="00FF0C0B">
        <w:rPr>
          <w:rFonts w:ascii="宋体" w:eastAsia="宋体" w:hAnsi="宋体" w:cs="Times New Roman"/>
          <w:b/>
          <w:bCs/>
          <w:szCs w:val="21"/>
        </w:rPr>
        <w:t>条款号：</w:t>
      </w:r>
      <w:r w:rsidRPr="00FF0C0B">
        <w:rPr>
          <w:rFonts w:ascii="宋体" w:eastAsia="宋体" w:hAnsi="宋体" w:cs="Times New Roman" w:hint="eastAsia"/>
          <w:b/>
          <w:bCs/>
          <w:szCs w:val="21"/>
        </w:rPr>
        <w:t>3.</w:t>
      </w:r>
      <w:r w:rsidRPr="00FF0C0B">
        <w:rPr>
          <w:rFonts w:ascii="宋体" w:eastAsia="宋体" w:hAnsi="宋体" w:cs="Times New Roman"/>
          <w:b/>
          <w:bCs/>
          <w:szCs w:val="21"/>
        </w:rPr>
        <w:t>1</w:t>
      </w:r>
      <w:r w:rsidRPr="00FF0C0B">
        <w:rPr>
          <w:rFonts w:ascii="宋体" w:eastAsia="宋体" w:hAnsi="宋体" w:cs="Times New Roman" w:hint="eastAsia"/>
          <w:b/>
          <w:bCs/>
          <w:szCs w:val="21"/>
        </w:rPr>
        <w:t>.</w:t>
      </w:r>
      <w:r w:rsidRPr="00FF0C0B">
        <w:rPr>
          <w:rFonts w:ascii="宋体" w:eastAsia="宋体" w:hAnsi="宋体" w:cs="Times New Roman"/>
          <w:b/>
          <w:bCs/>
          <w:szCs w:val="21"/>
        </w:rPr>
        <w:t>5            修改类型：</w:t>
      </w:r>
      <w:r w:rsidRPr="00FF0C0B">
        <w:rPr>
          <w:rFonts w:ascii="宋体" w:eastAsia="宋体" w:hAnsi="宋体" w:cs="Times New Roman" w:hint="eastAsia"/>
          <w:b/>
          <w:bCs/>
          <w:szCs w:val="21"/>
        </w:rPr>
        <w:t>修改</w:t>
      </w:r>
    </w:p>
    <w:p w14:paraId="1335688C" w14:textId="77777777" w:rsidR="00E80F6A" w:rsidRPr="00FF0C0B" w:rsidRDefault="00E80F6A" w:rsidP="00A65E47">
      <w:pPr>
        <w:pBdr>
          <w:bottom w:val="single" w:sz="6" w:space="1" w:color="auto"/>
        </w:pBdr>
        <w:spacing w:line="360" w:lineRule="auto"/>
        <w:ind w:firstLineChars="201" w:firstLine="424"/>
        <w:rPr>
          <w:rFonts w:ascii="宋体" w:eastAsia="宋体" w:hAnsi="宋体" w:cs="Times New Roman"/>
          <w:b/>
          <w:bCs/>
          <w:szCs w:val="21"/>
        </w:rPr>
      </w:pPr>
      <w:r w:rsidRPr="00FF0C0B">
        <w:rPr>
          <w:rFonts w:ascii="宋体" w:eastAsia="宋体" w:hAnsi="宋体" w:cs="Times New Roman" w:hint="eastAsia"/>
          <w:b/>
          <w:bCs/>
          <w:szCs w:val="21"/>
        </w:rPr>
        <w:t>原文：</w:t>
      </w:r>
      <w:r w:rsidRPr="00FF0C0B">
        <w:rPr>
          <w:rFonts w:ascii="宋体" w:eastAsia="宋体" w:hAnsi="宋体" w:cs="Times New Roman"/>
          <w:bCs/>
          <w:szCs w:val="21"/>
        </w:rPr>
        <w:t>3.1.5有效投标不足三个的，评标委员会应当对投标是否明显缺乏竞争和是否需要否决全部投标进行充分论证，并在评标报告中记载论证过程和结果。</w:t>
      </w:r>
    </w:p>
    <w:p w14:paraId="686A2ACF" w14:textId="2E575B78" w:rsidR="00E80F6A" w:rsidRPr="00FF0C0B" w:rsidRDefault="00E80F6A" w:rsidP="00A65E47">
      <w:pPr>
        <w:pBdr>
          <w:bottom w:val="single" w:sz="6" w:space="1" w:color="auto"/>
        </w:pBdr>
        <w:spacing w:line="360" w:lineRule="auto"/>
        <w:ind w:firstLineChars="201" w:firstLine="424"/>
        <w:rPr>
          <w:rFonts w:ascii="宋体" w:eastAsia="宋体" w:hAnsi="宋体" w:cs="Times New Roman"/>
          <w:szCs w:val="21"/>
        </w:rPr>
      </w:pPr>
      <w:r w:rsidRPr="00FF0C0B">
        <w:rPr>
          <w:rFonts w:ascii="宋体" w:eastAsia="宋体" w:hAnsi="宋体" w:cs="Times New Roman" w:hint="eastAsia"/>
          <w:b/>
          <w:bCs/>
          <w:szCs w:val="21"/>
        </w:rPr>
        <w:t>现文：</w:t>
      </w:r>
      <w:r w:rsidRPr="00FF0C0B">
        <w:rPr>
          <w:rFonts w:ascii="宋体" w:eastAsia="宋体" w:hAnsi="宋体" w:cs="Times New Roman"/>
          <w:bCs/>
          <w:szCs w:val="21"/>
        </w:rPr>
        <w:t>3.1.5</w:t>
      </w:r>
      <w:r w:rsidRPr="00FF0C0B">
        <w:rPr>
          <w:rFonts w:ascii="宋体" w:eastAsia="宋体" w:hAnsi="宋体" w:cs="Times New Roman"/>
          <w:b/>
          <w:bCs/>
          <w:szCs w:val="21"/>
          <w:u w:val="single"/>
        </w:rPr>
        <w:t>只有通过初步评审的投标人才能进入下一阶段详细评审。</w:t>
      </w:r>
      <w:r w:rsidRPr="00FF0C0B">
        <w:rPr>
          <w:rFonts w:ascii="宋体" w:eastAsia="宋体" w:hAnsi="宋体" w:cs="Times New Roman"/>
          <w:bCs/>
          <w:szCs w:val="21"/>
        </w:rPr>
        <w:t>有效投标不足三个的，</w:t>
      </w:r>
      <w:r w:rsidRPr="00FF0C0B">
        <w:rPr>
          <w:rFonts w:ascii="宋体" w:eastAsia="宋体" w:hAnsi="宋体" w:cs="Times New Roman" w:hint="eastAsia"/>
          <w:b/>
          <w:bCs/>
          <w:szCs w:val="21"/>
          <w:u w:val="single"/>
        </w:rPr>
        <w:t>则招标失败，</w:t>
      </w:r>
      <w:r w:rsidRPr="00FF0C0B">
        <w:rPr>
          <w:rFonts w:ascii="宋体" w:eastAsia="宋体" w:hAnsi="宋体" w:cs="Times New Roman"/>
          <w:bCs/>
          <w:szCs w:val="21"/>
        </w:rPr>
        <w:t>招标人应当依法重新组织招标。</w:t>
      </w:r>
    </w:p>
    <w:p w14:paraId="6D2FDC78" w14:textId="77777777" w:rsidR="008A25C0" w:rsidRPr="00FF0C0B" w:rsidRDefault="00A701AC" w:rsidP="00A65E47">
      <w:pPr>
        <w:spacing w:line="360" w:lineRule="auto"/>
        <w:ind w:firstLineChars="201" w:firstLine="424"/>
        <w:rPr>
          <w:rFonts w:ascii="宋体" w:eastAsia="宋体" w:hAnsi="宋体" w:cs="Times New Roman"/>
          <w:b/>
          <w:bCs/>
          <w:szCs w:val="21"/>
        </w:rPr>
      </w:pPr>
      <w:r w:rsidRPr="00FF0C0B">
        <w:rPr>
          <w:rFonts w:ascii="宋体" w:eastAsia="宋体" w:hAnsi="宋体" w:cs="Times New Roman"/>
          <w:b/>
          <w:bCs/>
          <w:szCs w:val="21"/>
        </w:rPr>
        <w:t>条款号：</w:t>
      </w:r>
      <w:r w:rsidRPr="00FF0C0B">
        <w:rPr>
          <w:rFonts w:ascii="宋体" w:eastAsia="宋体" w:hAnsi="宋体" w:cs="Times New Roman" w:hint="eastAsia"/>
          <w:b/>
          <w:bCs/>
          <w:szCs w:val="21"/>
        </w:rPr>
        <w:t>3.2.1</w:t>
      </w:r>
      <w:r w:rsidRPr="00FF0C0B">
        <w:rPr>
          <w:rFonts w:ascii="宋体" w:eastAsia="宋体" w:hAnsi="宋体" w:cs="Times New Roman"/>
          <w:b/>
          <w:bCs/>
          <w:szCs w:val="21"/>
        </w:rPr>
        <w:t xml:space="preserve">       修改类型：修改</w:t>
      </w:r>
    </w:p>
    <w:p w14:paraId="7ED7B256" w14:textId="77777777" w:rsidR="008A25C0" w:rsidRPr="00FF0C0B" w:rsidRDefault="00A701AC" w:rsidP="00A65E47">
      <w:pPr>
        <w:spacing w:line="360" w:lineRule="auto"/>
        <w:ind w:firstLineChars="201" w:firstLine="424"/>
        <w:rPr>
          <w:rFonts w:ascii="宋体" w:eastAsia="宋体" w:hAnsi="宋体" w:cs="Times New Roman"/>
          <w:szCs w:val="21"/>
        </w:rPr>
      </w:pPr>
      <w:r w:rsidRPr="00FF0C0B">
        <w:rPr>
          <w:rFonts w:ascii="宋体" w:eastAsia="宋体" w:hAnsi="宋体" w:cs="Times New Roman"/>
          <w:b/>
          <w:bCs/>
          <w:szCs w:val="21"/>
        </w:rPr>
        <w:t>原文：</w:t>
      </w:r>
      <w:r w:rsidRPr="00FF0C0B">
        <w:rPr>
          <w:rFonts w:ascii="宋体" w:eastAsia="宋体" w:hAnsi="宋体" w:cs="Times New Roman" w:hint="eastAsia"/>
          <w:szCs w:val="21"/>
        </w:rPr>
        <w:t>3.2.1评标委员会按本章第2.2款规定的量化因素和分值进行打分，并计算出综合评估得分。</w:t>
      </w:r>
    </w:p>
    <w:p w14:paraId="33E17EE9" w14:textId="77777777" w:rsidR="008A25C0" w:rsidRPr="00FF0C0B" w:rsidRDefault="00A701AC" w:rsidP="00A65E47">
      <w:pPr>
        <w:spacing w:line="360" w:lineRule="auto"/>
        <w:ind w:firstLineChars="201" w:firstLine="422"/>
        <w:rPr>
          <w:rFonts w:ascii="宋体" w:eastAsia="宋体" w:hAnsi="宋体" w:cs="Times New Roman"/>
          <w:szCs w:val="21"/>
        </w:rPr>
      </w:pPr>
      <w:r w:rsidRPr="00FF0C0B">
        <w:rPr>
          <w:rFonts w:ascii="宋体" w:eastAsia="宋体" w:hAnsi="宋体" w:cs="Times New Roman" w:hint="eastAsia"/>
          <w:szCs w:val="21"/>
        </w:rPr>
        <w:t>（1）按本章第2.2.4（1）目规定的评审因素和分值对资信业绩部分计算出得分A，资信业绩部分评审得分A为评标委员会各成员打分的算术平均值（由招标人自行设置），分数出现小数点，保留小数点后二位，第三位小数四舍五入。</w:t>
      </w:r>
    </w:p>
    <w:p w14:paraId="6CCE793F" w14:textId="77777777" w:rsidR="008A25C0" w:rsidRPr="00FF0C0B" w:rsidRDefault="00A701AC" w:rsidP="00A65E47">
      <w:pPr>
        <w:spacing w:line="360" w:lineRule="auto"/>
        <w:ind w:firstLineChars="201" w:firstLine="422"/>
        <w:rPr>
          <w:rFonts w:ascii="宋体" w:eastAsia="宋体" w:hAnsi="宋体" w:cs="Times New Roman"/>
          <w:szCs w:val="21"/>
        </w:rPr>
      </w:pPr>
      <w:r w:rsidRPr="00FF0C0B">
        <w:rPr>
          <w:rFonts w:ascii="宋体" w:eastAsia="宋体" w:hAnsi="宋体" w:cs="Times New Roman" w:hint="eastAsia"/>
          <w:szCs w:val="21"/>
        </w:rPr>
        <w:t>（2）按本章第2.2.4（2）目规定的评审因素和分值对监理大纲部分计算出得分B，（以下两种方法招标人自行选择）①监理大纲部分评审得分B为从评标委员会各成员打分中去掉一个最高分和去掉一个最低分后的剩余评标委员会成员打分的算术平均值或②监理大纲部分评审得分B为评标委员会各成员打分的算术平均值，分数出现小数点，保留小数点后二位，第三位小数四舍五入。</w:t>
      </w:r>
    </w:p>
    <w:p w14:paraId="480E6677" w14:textId="77777777" w:rsidR="008A25C0" w:rsidRPr="00FF0C0B" w:rsidRDefault="00A701AC" w:rsidP="00A65E47">
      <w:pPr>
        <w:spacing w:line="360" w:lineRule="auto"/>
        <w:ind w:firstLineChars="201" w:firstLine="422"/>
        <w:rPr>
          <w:rFonts w:ascii="宋体" w:eastAsia="宋体" w:hAnsi="宋体" w:cs="Times New Roman"/>
          <w:szCs w:val="21"/>
        </w:rPr>
      </w:pPr>
      <w:r w:rsidRPr="00FF0C0B">
        <w:rPr>
          <w:rFonts w:ascii="宋体" w:eastAsia="宋体" w:hAnsi="宋体" w:cs="Times New Roman" w:hint="eastAsia"/>
          <w:szCs w:val="21"/>
        </w:rPr>
        <w:t>（3）按本章第2.2.4（3）目规定的评审因素和分值对投标报价计算出得分C，分数出现小数点，保留小数点后二位，第三位小数四舍五入。</w:t>
      </w:r>
    </w:p>
    <w:p w14:paraId="6029D30A" w14:textId="77777777" w:rsidR="008A25C0" w:rsidRPr="00FF0C0B" w:rsidRDefault="00A701AC" w:rsidP="00A65E47">
      <w:pPr>
        <w:spacing w:line="360" w:lineRule="auto"/>
        <w:ind w:firstLineChars="201" w:firstLine="422"/>
        <w:rPr>
          <w:rFonts w:ascii="宋体" w:eastAsia="宋体" w:hAnsi="宋体" w:cs="Times New Roman"/>
          <w:szCs w:val="21"/>
        </w:rPr>
      </w:pPr>
      <w:r w:rsidRPr="00FF0C0B">
        <w:rPr>
          <w:rFonts w:ascii="宋体" w:eastAsia="宋体" w:hAnsi="宋体" w:cs="Times New Roman" w:hint="eastAsia"/>
          <w:szCs w:val="21"/>
        </w:rPr>
        <w:t>（4）按本章第2.2.4（4）目规定的评审因素和分值对其他部分计算出得分D，分数出现小数点，保留小数点后二位，第三位小数四舍五入。</w:t>
      </w:r>
    </w:p>
    <w:p w14:paraId="321FA931" w14:textId="77777777" w:rsidR="008A25C0" w:rsidRPr="00FF0C0B" w:rsidRDefault="00A701AC" w:rsidP="00A65E47">
      <w:pPr>
        <w:pBdr>
          <w:bottom w:val="single" w:sz="6" w:space="1" w:color="auto"/>
        </w:pBdr>
        <w:spacing w:line="360" w:lineRule="auto"/>
        <w:ind w:firstLineChars="201" w:firstLine="424"/>
        <w:rPr>
          <w:rFonts w:ascii="宋体" w:eastAsia="宋体" w:hAnsi="宋体" w:cs="Times New Roman"/>
          <w:szCs w:val="21"/>
        </w:rPr>
      </w:pPr>
      <w:r w:rsidRPr="00FF0C0B">
        <w:rPr>
          <w:rFonts w:ascii="宋体" w:eastAsia="宋体" w:hAnsi="宋体" w:cs="Times New Roman"/>
          <w:b/>
          <w:bCs/>
          <w:szCs w:val="21"/>
        </w:rPr>
        <w:t>现文：</w:t>
      </w:r>
      <w:r w:rsidRPr="00FF0C0B">
        <w:rPr>
          <w:rFonts w:ascii="宋体" w:eastAsia="宋体" w:hAnsi="宋体" w:cs="Times New Roman" w:hint="eastAsia"/>
          <w:szCs w:val="21"/>
        </w:rPr>
        <w:t>3.2.1评标委员会按本章第2.2款规定的量化因素和分值进行打分，并计算出综合评估得分。</w:t>
      </w:r>
    </w:p>
    <w:p w14:paraId="03AA7B72" w14:textId="77777777" w:rsidR="008A25C0" w:rsidRPr="00FF0C0B" w:rsidRDefault="00A701AC" w:rsidP="00A65E47">
      <w:pPr>
        <w:pBdr>
          <w:bottom w:val="single" w:sz="6" w:space="1" w:color="auto"/>
        </w:pBdr>
        <w:spacing w:line="360" w:lineRule="auto"/>
        <w:ind w:firstLineChars="201" w:firstLine="422"/>
        <w:rPr>
          <w:rFonts w:ascii="宋体" w:eastAsia="宋体" w:hAnsi="宋体" w:cs="Times New Roman"/>
          <w:szCs w:val="21"/>
        </w:rPr>
      </w:pPr>
      <w:r w:rsidRPr="00FF0C0B">
        <w:rPr>
          <w:rFonts w:ascii="宋体" w:eastAsia="宋体" w:hAnsi="宋体" w:cs="Times New Roman" w:hint="eastAsia"/>
          <w:szCs w:val="21"/>
        </w:rPr>
        <w:t>（1）按本章第2.2.4（1）目规定的评审因素和分值对资信业绩部分计算出得分A，资信业绩部分评审得分A为评标委员会各成员打分的算术平均值</w:t>
      </w:r>
      <w:r w:rsidRPr="00FF0C0B">
        <w:rPr>
          <w:rFonts w:ascii="宋体" w:eastAsia="宋体" w:hAnsi="宋体" w:cs="Times New Roman" w:hint="eastAsia"/>
          <w:strike/>
          <w:szCs w:val="21"/>
        </w:rPr>
        <w:t>（由招标人自行设置）</w:t>
      </w:r>
      <w:r w:rsidRPr="00FF0C0B">
        <w:rPr>
          <w:rFonts w:ascii="宋体" w:eastAsia="宋体" w:hAnsi="宋体" w:cs="Times New Roman" w:hint="eastAsia"/>
          <w:szCs w:val="21"/>
        </w:rPr>
        <w:t>，分数出现小数点，保留小数点后二位，第三位小数四舍五入。</w:t>
      </w:r>
    </w:p>
    <w:p w14:paraId="3E4E7232" w14:textId="77777777" w:rsidR="008A25C0" w:rsidRPr="00FF0C0B" w:rsidRDefault="00A701AC" w:rsidP="00A65E47">
      <w:pPr>
        <w:pBdr>
          <w:bottom w:val="single" w:sz="6" w:space="1" w:color="auto"/>
        </w:pBdr>
        <w:spacing w:line="360" w:lineRule="auto"/>
        <w:ind w:firstLineChars="201" w:firstLine="422"/>
        <w:rPr>
          <w:rFonts w:ascii="宋体" w:eastAsia="宋体" w:hAnsi="宋体" w:cs="Times New Roman"/>
          <w:szCs w:val="21"/>
        </w:rPr>
      </w:pPr>
      <w:r w:rsidRPr="00FF0C0B">
        <w:rPr>
          <w:rFonts w:ascii="宋体" w:eastAsia="宋体" w:hAnsi="宋体" w:cs="Times New Roman" w:hint="eastAsia"/>
          <w:szCs w:val="21"/>
        </w:rPr>
        <w:t>（2）按本章第2.2.4（2）目规定的评审因素和分值对监理大纲部分计算出得分B，</w:t>
      </w:r>
      <w:r w:rsidRPr="00FF0C0B">
        <w:rPr>
          <w:rFonts w:ascii="宋体" w:eastAsia="宋体" w:hAnsi="宋体" w:cs="Times New Roman" w:hint="eastAsia"/>
          <w:strike/>
          <w:szCs w:val="21"/>
        </w:rPr>
        <w:t>（以下两种方法招标人自行选择）</w:t>
      </w:r>
      <w:r w:rsidRPr="00FF0C0B">
        <w:rPr>
          <w:rFonts w:ascii="宋体" w:eastAsia="宋体" w:hAnsi="宋体" w:cs="Times New Roman" w:hint="eastAsia"/>
          <w:szCs w:val="21"/>
        </w:rPr>
        <w:t>①监理大纲部分评审得分B为从评标委员会各成员打分中去掉一个最高分和去掉一个最低分后的剩余评标委员会成员打分的算术平均值</w:t>
      </w:r>
      <w:r w:rsidRPr="00FF0C0B">
        <w:rPr>
          <w:rFonts w:ascii="宋体" w:eastAsia="宋体" w:hAnsi="宋体" w:cs="Times New Roman" w:hint="eastAsia"/>
          <w:strike/>
          <w:szCs w:val="21"/>
        </w:rPr>
        <w:t>或②监理大纲部分评审得分B为评标委员会各成员打分的算术平均值</w:t>
      </w:r>
      <w:r w:rsidRPr="00FF0C0B">
        <w:rPr>
          <w:rFonts w:ascii="宋体" w:eastAsia="宋体" w:hAnsi="宋体" w:cs="Times New Roman" w:hint="eastAsia"/>
          <w:szCs w:val="21"/>
        </w:rPr>
        <w:t>，分数出现小数点，保留小数点后二位，第三位小数四舍五入。</w:t>
      </w:r>
    </w:p>
    <w:p w14:paraId="627FC154" w14:textId="77777777" w:rsidR="008A25C0" w:rsidRPr="00FF0C0B" w:rsidRDefault="00A701AC" w:rsidP="00A65E47">
      <w:pPr>
        <w:pBdr>
          <w:bottom w:val="single" w:sz="6" w:space="1" w:color="auto"/>
        </w:pBdr>
        <w:spacing w:line="360" w:lineRule="auto"/>
        <w:ind w:firstLineChars="201" w:firstLine="422"/>
        <w:rPr>
          <w:rFonts w:ascii="宋体" w:eastAsia="宋体" w:hAnsi="宋体" w:cs="Times New Roman"/>
          <w:szCs w:val="21"/>
        </w:rPr>
      </w:pPr>
      <w:r w:rsidRPr="00FF0C0B">
        <w:rPr>
          <w:rFonts w:ascii="宋体" w:eastAsia="宋体" w:hAnsi="宋体" w:cs="Times New Roman" w:hint="eastAsia"/>
          <w:szCs w:val="21"/>
        </w:rPr>
        <w:t>（3）按本章第2.2.4（3）目规定的评审因素和分值对投标报价计算出得分C，分数出现小数点，保留小数点后二位，第三位小数四舍五入。</w:t>
      </w:r>
    </w:p>
    <w:p w14:paraId="3F9212C1" w14:textId="77777777" w:rsidR="008A25C0" w:rsidRPr="00FF0C0B" w:rsidRDefault="00A701AC" w:rsidP="00A65E47">
      <w:pPr>
        <w:pBdr>
          <w:bottom w:val="single" w:sz="6" w:space="1" w:color="auto"/>
        </w:pBdr>
        <w:spacing w:line="360" w:lineRule="auto"/>
        <w:ind w:firstLineChars="201" w:firstLine="422"/>
        <w:rPr>
          <w:rFonts w:ascii="宋体" w:eastAsia="宋体" w:hAnsi="宋体" w:cs="Times New Roman"/>
          <w:szCs w:val="21"/>
        </w:rPr>
      </w:pPr>
      <w:r w:rsidRPr="00FF0C0B">
        <w:rPr>
          <w:rFonts w:ascii="宋体" w:eastAsia="宋体" w:hAnsi="宋体" w:cs="Times New Roman" w:hint="eastAsia"/>
          <w:szCs w:val="21"/>
        </w:rPr>
        <w:t>（4）按本章第2.2.4（4）目规定的评审因素和分值对其他部分计算出得分D，分数出现小数点，保留小数点后二位，第三位小数四舍五入。</w:t>
      </w:r>
    </w:p>
    <w:p w14:paraId="43AC9EA4" w14:textId="016A6F77" w:rsidR="008A25C0" w:rsidRPr="00FF0C0B" w:rsidRDefault="00A701AC" w:rsidP="00A65E47">
      <w:pPr>
        <w:spacing w:line="360" w:lineRule="auto"/>
        <w:ind w:firstLineChars="201" w:firstLine="424"/>
        <w:rPr>
          <w:rFonts w:ascii="宋体" w:eastAsia="宋体" w:hAnsi="宋体" w:cs="Times New Roman"/>
          <w:b/>
          <w:bCs/>
          <w:szCs w:val="21"/>
        </w:rPr>
      </w:pPr>
      <w:r w:rsidRPr="00FF0C0B">
        <w:rPr>
          <w:rFonts w:ascii="宋体" w:eastAsia="宋体" w:hAnsi="宋体" w:cs="Times New Roman" w:hint="eastAsia"/>
          <w:b/>
          <w:bCs/>
          <w:szCs w:val="21"/>
        </w:rPr>
        <w:t>条款号：3.2.</w:t>
      </w:r>
      <w:r w:rsidR="00A65E47" w:rsidRPr="00FF0C0B">
        <w:rPr>
          <w:rFonts w:ascii="宋体" w:eastAsia="宋体" w:hAnsi="宋体" w:cs="Times New Roman"/>
          <w:b/>
          <w:bCs/>
          <w:szCs w:val="21"/>
        </w:rPr>
        <w:t>3</w:t>
      </w:r>
      <w:r w:rsidRPr="00FF0C0B">
        <w:rPr>
          <w:rFonts w:ascii="宋体" w:eastAsia="宋体" w:hAnsi="宋体" w:cs="Times New Roman" w:hint="eastAsia"/>
          <w:b/>
          <w:bCs/>
          <w:szCs w:val="21"/>
        </w:rPr>
        <w:t xml:space="preserve">       修改类型：</w:t>
      </w:r>
      <w:r w:rsidR="00A65E47" w:rsidRPr="00FF0C0B">
        <w:rPr>
          <w:rFonts w:ascii="宋体" w:eastAsia="宋体" w:hAnsi="宋体" w:cs="Times New Roman" w:hint="eastAsia"/>
          <w:b/>
          <w:bCs/>
          <w:szCs w:val="21"/>
        </w:rPr>
        <w:t>修改</w:t>
      </w:r>
    </w:p>
    <w:p w14:paraId="1DEF5A4C" w14:textId="0F93DD6B" w:rsidR="008A25C0" w:rsidRPr="00FF0C0B" w:rsidRDefault="00A701AC" w:rsidP="00A65E47">
      <w:pPr>
        <w:pBdr>
          <w:bottom w:val="single" w:sz="6" w:space="1" w:color="auto"/>
        </w:pBdr>
        <w:spacing w:line="360" w:lineRule="auto"/>
        <w:ind w:firstLineChars="201" w:firstLine="424"/>
        <w:rPr>
          <w:rFonts w:ascii="宋体" w:eastAsia="宋体" w:hAnsi="宋体" w:cs="Times New Roman"/>
          <w:szCs w:val="21"/>
        </w:rPr>
      </w:pPr>
      <w:r w:rsidRPr="00FF0C0B">
        <w:rPr>
          <w:rFonts w:ascii="宋体" w:eastAsia="宋体" w:hAnsi="宋体" w:cs="Times New Roman" w:hint="eastAsia"/>
          <w:b/>
          <w:bCs/>
          <w:szCs w:val="21"/>
        </w:rPr>
        <w:t>原文：</w:t>
      </w:r>
      <w:r w:rsidR="00A65E47" w:rsidRPr="00FF0C0B">
        <w:rPr>
          <w:rFonts w:ascii="宋体" w:eastAsia="宋体" w:hAnsi="宋体" w:cs="Times New Roman"/>
          <w:szCs w:val="21"/>
        </w:rPr>
        <w:t>3.2.3 投标人得分=A+B+C+D。</w:t>
      </w:r>
    </w:p>
    <w:p w14:paraId="085EB73F" w14:textId="2FF047BB" w:rsidR="00A65E47" w:rsidRPr="00FF0C0B" w:rsidRDefault="00A65E47" w:rsidP="00A65E47">
      <w:pPr>
        <w:pBdr>
          <w:bottom w:val="single" w:sz="6" w:space="1" w:color="auto"/>
        </w:pBdr>
        <w:spacing w:line="360" w:lineRule="auto"/>
        <w:ind w:firstLineChars="201" w:firstLine="424"/>
        <w:rPr>
          <w:rFonts w:ascii="宋体" w:eastAsia="宋体" w:hAnsi="宋体" w:cs="Times New Roman"/>
          <w:b/>
          <w:szCs w:val="21"/>
        </w:rPr>
      </w:pPr>
      <w:r w:rsidRPr="00FF0C0B">
        <w:rPr>
          <w:rFonts w:ascii="宋体" w:eastAsia="宋体" w:hAnsi="宋体" w:cs="Times New Roman" w:hint="eastAsia"/>
          <w:b/>
          <w:szCs w:val="21"/>
        </w:rPr>
        <w:t>现文：</w:t>
      </w:r>
      <w:r w:rsidRPr="00FF0C0B">
        <w:rPr>
          <w:rFonts w:ascii="宋体" w:eastAsia="宋体" w:hAnsi="宋体" w:cs="Times New Roman"/>
          <w:szCs w:val="21"/>
        </w:rPr>
        <w:t>3.2.3 投标人得分=</w:t>
      </w:r>
      <w:r w:rsidRPr="00FF0C0B">
        <w:rPr>
          <w:rFonts w:ascii="宋体" w:eastAsia="宋体" w:hAnsi="宋体" w:cs="Times New Roman"/>
          <w:b/>
          <w:szCs w:val="21"/>
          <w:u w:val="single"/>
        </w:rPr>
        <w:t>（A+B+C）×80%+D×20%</w:t>
      </w:r>
      <w:r w:rsidRPr="00FF0C0B">
        <w:rPr>
          <w:rFonts w:ascii="宋体" w:eastAsia="宋体" w:hAnsi="宋体" w:cs="Times New Roman"/>
          <w:szCs w:val="21"/>
        </w:rPr>
        <w:t>。</w:t>
      </w:r>
    </w:p>
    <w:p w14:paraId="61E65412" w14:textId="77777777" w:rsidR="008A25C0" w:rsidRPr="00FF0C0B" w:rsidRDefault="00A701AC" w:rsidP="00A65E47">
      <w:pPr>
        <w:spacing w:line="360" w:lineRule="auto"/>
        <w:ind w:firstLineChars="201" w:firstLine="422"/>
        <w:rPr>
          <w:rFonts w:ascii="宋体" w:eastAsia="宋体" w:hAnsi="宋体" w:cs="Times New Roman"/>
          <w:szCs w:val="21"/>
        </w:rPr>
      </w:pPr>
      <w:r w:rsidRPr="00FF0C0B">
        <w:rPr>
          <w:rFonts w:ascii="宋体" w:eastAsia="宋体" w:hAnsi="宋体" w:cs="Times New Roman"/>
          <w:szCs w:val="21"/>
        </w:rPr>
        <w:t>注：以上修改，仅限于本范本中有可供选择条款的情形。</w:t>
      </w:r>
    </w:p>
    <w:p w14:paraId="7019D6D1" w14:textId="77777777" w:rsidR="008A25C0" w:rsidRPr="00FF0C0B" w:rsidRDefault="00A701AC" w:rsidP="00A65E47">
      <w:pPr>
        <w:spacing w:line="360" w:lineRule="auto"/>
        <w:ind w:firstLineChars="201" w:firstLine="422"/>
        <w:rPr>
          <w:rFonts w:ascii="宋体" w:eastAsia="宋体" w:hAnsi="宋体" w:cs="宋体"/>
          <w:szCs w:val="21"/>
        </w:rPr>
      </w:pPr>
      <w:r w:rsidRPr="00FF0C0B">
        <w:rPr>
          <w:rFonts w:ascii="宋体" w:eastAsia="宋体" w:hAnsi="宋体" w:cs="Times New Roman"/>
          <w:szCs w:val="21"/>
        </w:rPr>
        <w:t>（以下无正文）</w:t>
      </w:r>
    </w:p>
    <w:p w14:paraId="16602B34" w14:textId="77777777" w:rsidR="008A25C0" w:rsidRPr="00FF0C0B" w:rsidRDefault="00A701AC">
      <w:pPr>
        <w:keepNext/>
        <w:keepLines/>
        <w:wordWrap w:val="0"/>
        <w:spacing w:line="360" w:lineRule="auto"/>
        <w:outlineLvl w:val="2"/>
        <w:rPr>
          <w:rFonts w:ascii="宋体" w:eastAsia="宋体" w:hAnsi="宋体" w:cs="Times New Roman"/>
          <w:b/>
          <w:sz w:val="28"/>
          <w:szCs w:val="20"/>
        </w:rPr>
      </w:pPr>
      <w:r w:rsidRPr="00FF0C0B">
        <w:rPr>
          <w:rFonts w:ascii="宋体" w:eastAsia="宋体" w:hAnsi="宋体" w:cs="Times New Roman"/>
          <w:b/>
          <w:sz w:val="28"/>
          <w:szCs w:val="20"/>
        </w:rPr>
        <w:br w:type="page"/>
      </w:r>
      <w:bookmarkStart w:id="161" w:name="_Toc14873661"/>
      <w:bookmarkStart w:id="162" w:name="_Toc59200688"/>
      <w:r w:rsidRPr="00FF0C0B">
        <w:rPr>
          <w:rFonts w:ascii="宋体" w:eastAsia="宋体" w:hAnsi="宋体" w:cs="Times New Roman"/>
          <w:b/>
          <w:sz w:val="28"/>
          <w:szCs w:val="20"/>
        </w:rPr>
        <w:t xml:space="preserve">1. </w:t>
      </w:r>
      <w:r w:rsidRPr="00FF0C0B">
        <w:rPr>
          <w:rFonts w:ascii="宋体" w:eastAsia="宋体" w:hAnsi="宋体" w:cs="Times New Roman" w:hint="eastAsia"/>
          <w:b/>
          <w:sz w:val="28"/>
          <w:szCs w:val="20"/>
        </w:rPr>
        <w:t>评标方法</w:t>
      </w:r>
      <w:bookmarkEnd w:id="161"/>
      <w:bookmarkEnd w:id="162"/>
    </w:p>
    <w:p w14:paraId="0266186D" w14:textId="77777777" w:rsidR="008A25C0" w:rsidRPr="00FF0C0B" w:rsidRDefault="00A701AC">
      <w:pPr>
        <w:kinsoku w:val="0"/>
        <w:wordWrap w:val="0"/>
        <w:overflowPunct w:val="0"/>
        <w:spacing w:line="360" w:lineRule="auto"/>
        <w:ind w:right="-71" w:firstLineChars="151" w:firstLine="314"/>
        <w:rPr>
          <w:rFonts w:ascii="宋体" w:eastAsia="宋体" w:hAnsi="宋体" w:cs="Times New Roman"/>
          <w:szCs w:val="21"/>
        </w:rPr>
      </w:pPr>
      <w:r w:rsidRPr="00FF0C0B">
        <w:rPr>
          <w:rFonts w:ascii="宋体" w:eastAsia="宋体" w:hAnsi="宋体" w:cs="Times New Roman" w:hint="eastAsia"/>
          <w:spacing w:val="-1"/>
          <w:szCs w:val="21"/>
        </w:rPr>
        <w:t>本次评标采用综合评估法。评标委员会对满足招标文件实质性要求的投标文件，按照本章</w:t>
      </w:r>
      <w:r w:rsidRPr="00FF0C0B">
        <w:rPr>
          <w:rFonts w:ascii="宋体" w:eastAsia="宋体" w:hAnsi="宋体" w:cs="Times New Roman" w:hint="eastAsia"/>
          <w:szCs w:val="21"/>
        </w:rPr>
        <w:t>第</w:t>
      </w:r>
      <w:r w:rsidRPr="00FF0C0B">
        <w:rPr>
          <w:rFonts w:ascii="宋体" w:eastAsia="宋体" w:hAnsi="宋体" w:cs="Times New Roman"/>
          <w:szCs w:val="21"/>
        </w:rPr>
        <w:t>2.2</w:t>
      </w:r>
      <w:r w:rsidRPr="00FF0C0B">
        <w:rPr>
          <w:rFonts w:ascii="宋体" w:eastAsia="宋体" w:hAnsi="宋体" w:cs="Times New Roman" w:hint="eastAsia"/>
          <w:szCs w:val="21"/>
        </w:rPr>
        <w:t>款规定的评分标准进行打分，并按得分由高到低顺序推荐中标候选人，或根据招标人授</w:t>
      </w:r>
      <w:r w:rsidRPr="00FF0C0B">
        <w:rPr>
          <w:rFonts w:ascii="宋体" w:eastAsia="宋体" w:hAnsi="宋体" w:cs="Times New Roman" w:hint="eastAsia"/>
          <w:spacing w:val="-1"/>
          <w:szCs w:val="21"/>
        </w:rPr>
        <w:t>权直接确定中标人，但投标报价低于其成本的除外。综合评分相等时，以投标报价低的优先；投标报价也相等的，以监理大纲得分高的优先；如果监理大纲得分也相等，按照评标办法前附</w:t>
      </w:r>
      <w:r w:rsidRPr="00FF0C0B">
        <w:rPr>
          <w:rFonts w:ascii="宋体" w:eastAsia="宋体" w:hAnsi="宋体" w:cs="Times New Roman" w:hint="eastAsia"/>
          <w:szCs w:val="21"/>
        </w:rPr>
        <w:t>表的规定确定中标候选人顺序。</w:t>
      </w:r>
    </w:p>
    <w:p w14:paraId="21C3B95C" w14:textId="77777777" w:rsidR="008A25C0" w:rsidRPr="00FF0C0B" w:rsidRDefault="00A701AC">
      <w:pPr>
        <w:keepNext/>
        <w:keepLines/>
        <w:wordWrap w:val="0"/>
        <w:spacing w:line="360" w:lineRule="auto"/>
        <w:outlineLvl w:val="2"/>
        <w:rPr>
          <w:rFonts w:ascii="宋体" w:eastAsia="宋体" w:hAnsi="宋体" w:cs="Times New Roman"/>
          <w:b/>
          <w:sz w:val="28"/>
          <w:szCs w:val="20"/>
        </w:rPr>
      </w:pPr>
      <w:bookmarkStart w:id="163" w:name="bookmark85"/>
      <w:bookmarkStart w:id="164" w:name="_Toc59200689"/>
      <w:bookmarkStart w:id="165" w:name="_Toc14873662"/>
      <w:bookmarkEnd w:id="163"/>
      <w:r w:rsidRPr="00FF0C0B">
        <w:rPr>
          <w:rFonts w:ascii="宋体" w:eastAsia="宋体" w:hAnsi="宋体" w:cs="Times New Roman"/>
          <w:b/>
          <w:sz w:val="28"/>
          <w:szCs w:val="20"/>
        </w:rPr>
        <w:t xml:space="preserve">2. </w:t>
      </w:r>
      <w:r w:rsidRPr="00FF0C0B">
        <w:rPr>
          <w:rFonts w:ascii="宋体" w:eastAsia="宋体" w:hAnsi="宋体" w:cs="Times New Roman" w:hint="eastAsia"/>
          <w:b/>
          <w:sz w:val="28"/>
          <w:szCs w:val="20"/>
        </w:rPr>
        <w:t>评审标准</w:t>
      </w:r>
      <w:bookmarkEnd w:id="164"/>
      <w:bookmarkEnd w:id="165"/>
    </w:p>
    <w:p w14:paraId="6CAAB4E5"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166" w:name="bookmark86"/>
      <w:bookmarkStart w:id="167" w:name="_Toc59200690"/>
      <w:bookmarkEnd w:id="166"/>
      <w:r w:rsidRPr="00FF0C0B">
        <w:rPr>
          <w:rFonts w:ascii="宋体" w:eastAsia="宋体" w:hAnsi="宋体" w:cs="Times New Roman"/>
          <w:b/>
          <w:sz w:val="28"/>
          <w:szCs w:val="28"/>
        </w:rPr>
        <w:t>2.1</w:t>
      </w:r>
      <w:r w:rsidRPr="00FF0C0B">
        <w:rPr>
          <w:rFonts w:ascii="宋体" w:eastAsia="宋体" w:hAnsi="宋体" w:cs="Times New Roman" w:hint="eastAsia"/>
          <w:b/>
          <w:sz w:val="28"/>
          <w:szCs w:val="28"/>
        </w:rPr>
        <w:t>初步评审标准</w:t>
      </w:r>
      <w:bookmarkEnd w:id="167"/>
    </w:p>
    <w:p w14:paraId="6BEAA80E" w14:textId="77777777" w:rsidR="008A25C0" w:rsidRPr="00FF0C0B" w:rsidRDefault="00A701AC">
      <w:pPr>
        <w:kinsoku w:val="0"/>
        <w:wordWrap w:val="0"/>
        <w:overflowPunct w:val="0"/>
        <w:spacing w:line="360" w:lineRule="auto"/>
        <w:ind w:rightChars="54" w:right="113" w:firstLineChars="151" w:firstLine="317"/>
        <w:rPr>
          <w:rFonts w:ascii="宋体" w:eastAsia="宋体" w:hAnsi="宋体" w:cs="Times New Roman"/>
          <w:szCs w:val="21"/>
        </w:rPr>
      </w:pPr>
      <w:r w:rsidRPr="00FF0C0B">
        <w:rPr>
          <w:rFonts w:ascii="宋体" w:eastAsia="宋体" w:hAnsi="宋体" w:cs="Times New Roman"/>
          <w:szCs w:val="21"/>
        </w:rPr>
        <w:t>2.1.1</w:t>
      </w:r>
      <w:r w:rsidRPr="00FF0C0B">
        <w:rPr>
          <w:rFonts w:ascii="宋体" w:eastAsia="宋体" w:hAnsi="宋体" w:cs="Times New Roman" w:hint="eastAsia"/>
          <w:szCs w:val="21"/>
        </w:rPr>
        <w:t>形式评审标准：见评标办法前附表。</w:t>
      </w:r>
    </w:p>
    <w:p w14:paraId="243E0C76" w14:textId="77777777" w:rsidR="008A25C0" w:rsidRPr="00FF0C0B" w:rsidRDefault="00A701AC">
      <w:pPr>
        <w:kinsoku w:val="0"/>
        <w:wordWrap w:val="0"/>
        <w:overflowPunct w:val="0"/>
        <w:spacing w:line="360" w:lineRule="auto"/>
        <w:ind w:rightChars="54" w:right="113" w:firstLineChars="151" w:firstLine="317"/>
        <w:rPr>
          <w:rFonts w:ascii="宋体" w:eastAsia="宋体" w:hAnsi="宋体" w:cs="Times New Roman"/>
          <w:szCs w:val="21"/>
        </w:rPr>
      </w:pPr>
      <w:r w:rsidRPr="00FF0C0B">
        <w:rPr>
          <w:rFonts w:ascii="宋体" w:eastAsia="宋体" w:hAnsi="宋体" w:cs="Times New Roman"/>
          <w:szCs w:val="21"/>
        </w:rPr>
        <w:t>2.1.2</w:t>
      </w:r>
      <w:r w:rsidRPr="00FF0C0B">
        <w:rPr>
          <w:rFonts w:ascii="宋体" w:eastAsia="宋体" w:hAnsi="宋体" w:cs="Times New Roman" w:hint="eastAsia"/>
          <w:szCs w:val="21"/>
        </w:rPr>
        <w:t>资格评审标准：见评标办法前附表。</w:t>
      </w:r>
    </w:p>
    <w:p w14:paraId="7B70C994" w14:textId="77777777" w:rsidR="008A25C0" w:rsidRPr="00FF0C0B" w:rsidRDefault="00A701AC">
      <w:pPr>
        <w:kinsoku w:val="0"/>
        <w:wordWrap w:val="0"/>
        <w:overflowPunct w:val="0"/>
        <w:spacing w:line="360" w:lineRule="auto"/>
        <w:ind w:rightChars="54" w:right="113" w:firstLineChars="151" w:firstLine="317"/>
        <w:rPr>
          <w:rFonts w:ascii="宋体" w:eastAsia="宋体" w:hAnsi="宋体" w:cs="Times New Roman"/>
          <w:szCs w:val="21"/>
        </w:rPr>
      </w:pPr>
      <w:r w:rsidRPr="00FF0C0B">
        <w:rPr>
          <w:rFonts w:ascii="宋体" w:eastAsia="宋体" w:hAnsi="宋体" w:cs="Times New Roman"/>
          <w:szCs w:val="21"/>
        </w:rPr>
        <w:t>2.1.3</w:t>
      </w:r>
      <w:r w:rsidRPr="00FF0C0B">
        <w:rPr>
          <w:rFonts w:ascii="宋体" w:eastAsia="宋体" w:hAnsi="宋体" w:cs="Times New Roman" w:hint="eastAsia"/>
          <w:szCs w:val="21"/>
        </w:rPr>
        <w:t>响应性评审标准：见评标办法前附表。</w:t>
      </w:r>
    </w:p>
    <w:p w14:paraId="30F2343E"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168" w:name="bookmark87"/>
      <w:bookmarkStart w:id="169" w:name="_Toc59200691"/>
      <w:bookmarkEnd w:id="168"/>
      <w:r w:rsidRPr="00FF0C0B">
        <w:rPr>
          <w:rFonts w:ascii="宋体" w:eastAsia="宋体" w:hAnsi="宋体" w:cs="Times New Roman"/>
          <w:b/>
          <w:sz w:val="28"/>
          <w:szCs w:val="28"/>
        </w:rPr>
        <w:t>2.2</w:t>
      </w:r>
      <w:r w:rsidRPr="00FF0C0B">
        <w:rPr>
          <w:rFonts w:ascii="宋体" w:eastAsia="宋体" w:hAnsi="宋体" w:cs="Times New Roman" w:hint="eastAsia"/>
          <w:b/>
          <w:sz w:val="28"/>
          <w:szCs w:val="28"/>
        </w:rPr>
        <w:t>分值构成与评分标准</w:t>
      </w:r>
      <w:bookmarkEnd w:id="169"/>
    </w:p>
    <w:p w14:paraId="17312FCC" w14:textId="77777777" w:rsidR="008A25C0" w:rsidRPr="00FF0C0B" w:rsidRDefault="00A701AC">
      <w:pPr>
        <w:kinsoku w:val="0"/>
        <w:wordWrap w:val="0"/>
        <w:overflowPunct w:val="0"/>
        <w:spacing w:line="360" w:lineRule="auto"/>
        <w:ind w:rightChars="54" w:right="113" w:firstLineChars="151" w:firstLine="317"/>
        <w:rPr>
          <w:rFonts w:ascii="宋体" w:eastAsia="宋体" w:hAnsi="宋体" w:cs="Times New Roman"/>
          <w:szCs w:val="21"/>
        </w:rPr>
      </w:pPr>
      <w:r w:rsidRPr="00FF0C0B">
        <w:rPr>
          <w:rFonts w:ascii="宋体" w:eastAsia="宋体" w:hAnsi="宋体" w:cs="Times New Roman" w:hint="eastAsia"/>
          <w:szCs w:val="21"/>
        </w:rPr>
        <w:t>2.2.1分值构成</w:t>
      </w:r>
    </w:p>
    <w:p w14:paraId="55035D01" w14:textId="77777777" w:rsidR="008A25C0" w:rsidRPr="00FF0C0B" w:rsidRDefault="00A701AC">
      <w:pPr>
        <w:kinsoku w:val="0"/>
        <w:wordWrap w:val="0"/>
        <w:overflowPunct w:val="0"/>
        <w:spacing w:line="360" w:lineRule="auto"/>
        <w:ind w:rightChars="54" w:right="113" w:firstLineChars="151" w:firstLine="317"/>
        <w:rPr>
          <w:rFonts w:ascii="宋体" w:eastAsia="宋体" w:hAnsi="宋体" w:cs="Times New Roman"/>
          <w:szCs w:val="21"/>
        </w:rPr>
      </w:pPr>
      <w:r w:rsidRPr="00FF0C0B">
        <w:rPr>
          <w:rFonts w:ascii="宋体" w:eastAsia="宋体" w:hAnsi="宋体" w:cs="Times New Roman" w:hint="eastAsia"/>
          <w:szCs w:val="21"/>
        </w:rPr>
        <w:t>（1）资信业绩部分：见评标办法前附表；</w:t>
      </w:r>
    </w:p>
    <w:p w14:paraId="7D13DC88" w14:textId="77777777" w:rsidR="008A25C0" w:rsidRPr="00FF0C0B" w:rsidRDefault="00A701AC">
      <w:pPr>
        <w:kinsoku w:val="0"/>
        <w:wordWrap w:val="0"/>
        <w:overflowPunct w:val="0"/>
        <w:spacing w:line="360" w:lineRule="auto"/>
        <w:ind w:rightChars="54" w:right="113" w:firstLineChars="151" w:firstLine="317"/>
        <w:rPr>
          <w:rFonts w:ascii="宋体" w:eastAsia="宋体" w:hAnsi="宋体" w:cs="Times New Roman"/>
          <w:szCs w:val="21"/>
        </w:rPr>
      </w:pPr>
      <w:r w:rsidRPr="00FF0C0B">
        <w:rPr>
          <w:rFonts w:ascii="宋体" w:eastAsia="宋体" w:hAnsi="宋体" w:cs="Times New Roman" w:hint="eastAsia"/>
          <w:szCs w:val="21"/>
        </w:rPr>
        <w:t>（2）监理大纲部分：见评标办法前附表；</w:t>
      </w:r>
    </w:p>
    <w:p w14:paraId="7E004031" w14:textId="77777777" w:rsidR="008A25C0" w:rsidRPr="00FF0C0B" w:rsidRDefault="00A701AC">
      <w:pPr>
        <w:kinsoku w:val="0"/>
        <w:wordWrap w:val="0"/>
        <w:overflowPunct w:val="0"/>
        <w:spacing w:line="360" w:lineRule="auto"/>
        <w:ind w:rightChars="54" w:right="113" w:firstLineChars="151" w:firstLine="317"/>
        <w:rPr>
          <w:rFonts w:ascii="宋体" w:eastAsia="宋体" w:hAnsi="宋体" w:cs="Times New Roman"/>
          <w:szCs w:val="21"/>
        </w:rPr>
      </w:pPr>
      <w:r w:rsidRPr="00FF0C0B">
        <w:rPr>
          <w:rFonts w:ascii="宋体" w:eastAsia="宋体" w:hAnsi="宋体" w:cs="Times New Roman" w:hint="eastAsia"/>
          <w:szCs w:val="21"/>
        </w:rPr>
        <w:t>（3）投标报价：见评标办法前附表；</w:t>
      </w:r>
    </w:p>
    <w:p w14:paraId="6AABA27E" w14:textId="77777777" w:rsidR="008A25C0" w:rsidRPr="00FF0C0B" w:rsidRDefault="00A701AC">
      <w:pPr>
        <w:kinsoku w:val="0"/>
        <w:wordWrap w:val="0"/>
        <w:overflowPunct w:val="0"/>
        <w:spacing w:line="360" w:lineRule="auto"/>
        <w:ind w:rightChars="54" w:right="113" w:firstLineChars="151" w:firstLine="317"/>
        <w:rPr>
          <w:rFonts w:ascii="宋体" w:eastAsia="宋体" w:hAnsi="宋体" w:cs="Times New Roman"/>
          <w:szCs w:val="21"/>
        </w:rPr>
      </w:pPr>
      <w:r w:rsidRPr="00FF0C0B">
        <w:rPr>
          <w:rFonts w:ascii="宋体" w:eastAsia="宋体" w:hAnsi="宋体" w:cs="Times New Roman" w:hint="eastAsia"/>
          <w:szCs w:val="21"/>
        </w:rPr>
        <w:t>（4）其他评分因素：见评标办法前附表。</w:t>
      </w:r>
    </w:p>
    <w:p w14:paraId="55859E01" w14:textId="77777777" w:rsidR="008A25C0" w:rsidRPr="00FF0C0B" w:rsidRDefault="00A701AC">
      <w:pPr>
        <w:kinsoku w:val="0"/>
        <w:wordWrap w:val="0"/>
        <w:overflowPunct w:val="0"/>
        <w:spacing w:line="360" w:lineRule="auto"/>
        <w:ind w:rightChars="54" w:right="113" w:firstLineChars="151" w:firstLine="317"/>
        <w:rPr>
          <w:rFonts w:ascii="宋体" w:eastAsia="宋体" w:hAnsi="宋体" w:cs="Times New Roman"/>
          <w:szCs w:val="21"/>
        </w:rPr>
      </w:pPr>
      <w:r w:rsidRPr="00FF0C0B">
        <w:rPr>
          <w:rFonts w:ascii="宋体" w:eastAsia="宋体" w:hAnsi="宋体" w:cs="Times New Roman" w:hint="eastAsia"/>
          <w:szCs w:val="21"/>
        </w:rPr>
        <w:t>2.2.2评标基准价计算</w:t>
      </w:r>
    </w:p>
    <w:p w14:paraId="020B6B3A" w14:textId="77777777" w:rsidR="008A25C0" w:rsidRPr="00FF0C0B" w:rsidRDefault="00A701AC">
      <w:pPr>
        <w:kinsoku w:val="0"/>
        <w:wordWrap w:val="0"/>
        <w:overflowPunct w:val="0"/>
        <w:spacing w:line="360" w:lineRule="auto"/>
        <w:ind w:rightChars="54" w:right="113" w:firstLineChars="151" w:firstLine="317"/>
        <w:rPr>
          <w:rFonts w:ascii="宋体" w:eastAsia="宋体" w:hAnsi="宋体" w:cs="Times New Roman"/>
          <w:szCs w:val="21"/>
        </w:rPr>
      </w:pPr>
      <w:r w:rsidRPr="00FF0C0B">
        <w:rPr>
          <w:rFonts w:ascii="宋体" w:eastAsia="宋体" w:hAnsi="宋体" w:cs="Times New Roman" w:hint="eastAsia"/>
          <w:szCs w:val="21"/>
        </w:rPr>
        <w:t>评标基准价计算方法：见评标办法前附表。</w:t>
      </w:r>
    </w:p>
    <w:p w14:paraId="0B1D41E7" w14:textId="77777777" w:rsidR="008A25C0" w:rsidRPr="00FF0C0B" w:rsidRDefault="00A701AC">
      <w:pPr>
        <w:kinsoku w:val="0"/>
        <w:wordWrap w:val="0"/>
        <w:overflowPunct w:val="0"/>
        <w:spacing w:line="360" w:lineRule="auto"/>
        <w:ind w:rightChars="54" w:right="113" w:firstLineChars="151" w:firstLine="317"/>
        <w:rPr>
          <w:rFonts w:ascii="宋体" w:eastAsia="宋体" w:hAnsi="宋体" w:cs="Times New Roman"/>
          <w:szCs w:val="21"/>
        </w:rPr>
      </w:pPr>
      <w:r w:rsidRPr="00FF0C0B">
        <w:rPr>
          <w:rFonts w:ascii="宋体" w:eastAsia="宋体" w:hAnsi="宋体" w:cs="Times New Roman" w:hint="eastAsia"/>
          <w:szCs w:val="21"/>
        </w:rPr>
        <w:t>2.2.3投标报价的偏差率计算</w:t>
      </w:r>
    </w:p>
    <w:p w14:paraId="7C75E660" w14:textId="77777777" w:rsidR="008A25C0" w:rsidRPr="00FF0C0B" w:rsidRDefault="00A701AC">
      <w:pPr>
        <w:kinsoku w:val="0"/>
        <w:wordWrap w:val="0"/>
        <w:overflowPunct w:val="0"/>
        <w:spacing w:line="360" w:lineRule="auto"/>
        <w:ind w:rightChars="54" w:right="113" w:firstLineChars="151" w:firstLine="317"/>
        <w:rPr>
          <w:rFonts w:ascii="宋体" w:eastAsia="宋体" w:hAnsi="宋体" w:cs="Times New Roman"/>
          <w:szCs w:val="21"/>
        </w:rPr>
      </w:pPr>
      <w:r w:rsidRPr="00FF0C0B">
        <w:rPr>
          <w:rFonts w:ascii="宋体" w:eastAsia="宋体" w:hAnsi="宋体" w:cs="Times New Roman" w:hint="eastAsia"/>
          <w:szCs w:val="21"/>
        </w:rPr>
        <w:t>投标报价的偏差率计算公式：见评标办法前附表。</w:t>
      </w:r>
    </w:p>
    <w:p w14:paraId="5213EF32" w14:textId="77777777" w:rsidR="008A25C0" w:rsidRPr="00FF0C0B" w:rsidRDefault="00A701AC">
      <w:pPr>
        <w:kinsoku w:val="0"/>
        <w:wordWrap w:val="0"/>
        <w:overflowPunct w:val="0"/>
        <w:spacing w:line="360" w:lineRule="auto"/>
        <w:ind w:rightChars="54" w:right="113" w:firstLineChars="151" w:firstLine="317"/>
        <w:rPr>
          <w:rFonts w:ascii="宋体" w:eastAsia="宋体" w:hAnsi="宋体" w:cs="Times New Roman"/>
          <w:szCs w:val="21"/>
        </w:rPr>
      </w:pPr>
      <w:r w:rsidRPr="00FF0C0B">
        <w:rPr>
          <w:rFonts w:ascii="宋体" w:eastAsia="宋体" w:hAnsi="宋体" w:cs="Times New Roman" w:hint="eastAsia"/>
          <w:szCs w:val="21"/>
        </w:rPr>
        <w:t>2.2.4评分标准</w:t>
      </w:r>
    </w:p>
    <w:p w14:paraId="61CC254F" w14:textId="77777777" w:rsidR="008A25C0" w:rsidRPr="00FF0C0B" w:rsidRDefault="00A701AC">
      <w:pPr>
        <w:kinsoku w:val="0"/>
        <w:wordWrap w:val="0"/>
        <w:overflowPunct w:val="0"/>
        <w:spacing w:line="360" w:lineRule="auto"/>
        <w:ind w:rightChars="54" w:right="113" w:firstLineChars="151" w:firstLine="317"/>
        <w:rPr>
          <w:rFonts w:ascii="宋体" w:eastAsia="宋体" w:hAnsi="宋体" w:cs="Times New Roman"/>
          <w:szCs w:val="21"/>
        </w:rPr>
      </w:pPr>
      <w:r w:rsidRPr="00FF0C0B">
        <w:rPr>
          <w:rFonts w:ascii="宋体" w:eastAsia="宋体" w:hAnsi="宋体" w:cs="Times New Roman" w:hint="eastAsia"/>
          <w:szCs w:val="21"/>
        </w:rPr>
        <w:t>（1）资信业绩评分标准：见评标办法前附表；</w:t>
      </w:r>
    </w:p>
    <w:p w14:paraId="6FC020DC" w14:textId="77777777" w:rsidR="008A25C0" w:rsidRPr="00FF0C0B" w:rsidRDefault="00A701AC">
      <w:pPr>
        <w:kinsoku w:val="0"/>
        <w:wordWrap w:val="0"/>
        <w:overflowPunct w:val="0"/>
        <w:spacing w:line="360" w:lineRule="auto"/>
        <w:ind w:rightChars="54" w:right="113" w:firstLineChars="151" w:firstLine="317"/>
        <w:rPr>
          <w:rFonts w:ascii="宋体" w:eastAsia="宋体" w:hAnsi="宋体" w:cs="Times New Roman"/>
          <w:szCs w:val="21"/>
        </w:rPr>
      </w:pPr>
      <w:r w:rsidRPr="00FF0C0B">
        <w:rPr>
          <w:rFonts w:ascii="宋体" w:eastAsia="宋体" w:hAnsi="宋体" w:cs="Times New Roman" w:hint="eastAsia"/>
          <w:szCs w:val="21"/>
        </w:rPr>
        <w:t>（2）监理大纲评分标准：见评标办法前附表；</w:t>
      </w:r>
    </w:p>
    <w:p w14:paraId="38B99DF8" w14:textId="77777777" w:rsidR="008A25C0" w:rsidRPr="00FF0C0B" w:rsidRDefault="00A701AC">
      <w:pPr>
        <w:kinsoku w:val="0"/>
        <w:wordWrap w:val="0"/>
        <w:overflowPunct w:val="0"/>
        <w:spacing w:line="360" w:lineRule="auto"/>
        <w:ind w:rightChars="54" w:right="113" w:firstLineChars="151" w:firstLine="317"/>
        <w:rPr>
          <w:rFonts w:ascii="宋体" w:eastAsia="宋体" w:hAnsi="宋体" w:cs="Times New Roman"/>
          <w:szCs w:val="21"/>
        </w:rPr>
      </w:pPr>
      <w:r w:rsidRPr="00FF0C0B">
        <w:rPr>
          <w:rFonts w:ascii="宋体" w:eastAsia="宋体" w:hAnsi="宋体" w:cs="Times New Roman" w:hint="eastAsia"/>
          <w:szCs w:val="21"/>
        </w:rPr>
        <w:t>（3）投标报价评分标准：见评标办法前附表；</w:t>
      </w:r>
    </w:p>
    <w:p w14:paraId="61804E32" w14:textId="77777777" w:rsidR="008A25C0" w:rsidRPr="00FF0C0B" w:rsidRDefault="00A701AC">
      <w:pPr>
        <w:kinsoku w:val="0"/>
        <w:wordWrap w:val="0"/>
        <w:overflowPunct w:val="0"/>
        <w:spacing w:line="360" w:lineRule="auto"/>
        <w:ind w:rightChars="54" w:right="113" w:firstLineChars="151" w:firstLine="317"/>
        <w:rPr>
          <w:rFonts w:ascii="宋体" w:eastAsia="宋体" w:hAnsi="宋体" w:cs="Times New Roman"/>
          <w:szCs w:val="21"/>
        </w:rPr>
      </w:pPr>
      <w:r w:rsidRPr="00FF0C0B">
        <w:rPr>
          <w:rFonts w:ascii="宋体" w:eastAsia="宋体" w:hAnsi="宋体" w:cs="Times New Roman" w:hint="eastAsia"/>
          <w:szCs w:val="21"/>
        </w:rPr>
        <w:t>（4）其他因素评分标准：见评标办法前附表。</w:t>
      </w:r>
    </w:p>
    <w:p w14:paraId="1244BB32" w14:textId="77777777" w:rsidR="008A25C0" w:rsidRPr="00FF0C0B" w:rsidRDefault="00A701AC">
      <w:pPr>
        <w:keepNext/>
        <w:keepLines/>
        <w:wordWrap w:val="0"/>
        <w:spacing w:line="360" w:lineRule="auto"/>
        <w:outlineLvl w:val="2"/>
        <w:rPr>
          <w:rFonts w:ascii="宋体" w:eastAsia="宋体" w:hAnsi="宋体" w:cs="Times New Roman"/>
          <w:b/>
          <w:sz w:val="28"/>
          <w:szCs w:val="20"/>
        </w:rPr>
      </w:pPr>
      <w:bookmarkStart w:id="170" w:name="bookmark88"/>
      <w:bookmarkStart w:id="171" w:name="_Toc59200692"/>
      <w:bookmarkStart w:id="172" w:name="_Toc14873663"/>
      <w:bookmarkEnd w:id="170"/>
      <w:r w:rsidRPr="00FF0C0B">
        <w:rPr>
          <w:rFonts w:ascii="宋体" w:eastAsia="宋体" w:hAnsi="宋体" w:cs="Times New Roman"/>
          <w:b/>
          <w:sz w:val="28"/>
          <w:szCs w:val="20"/>
        </w:rPr>
        <w:t xml:space="preserve">3. </w:t>
      </w:r>
      <w:r w:rsidRPr="00FF0C0B">
        <w:rPr>
          <w:rFonts w:ascii="宋体" w:eastAsia="宋体" w:hAnsi="宋体" w:cs="Times New Roman" w:hint="eastAsia"/>
          <w:b/>
          <w:sz w:val="28"/>
          <w:szCs w:val="20"/>
        </w:rPr>
        <w:t>评标程序</w:t>
      </w:r>
      <w:bookmarkEnd w:id="171"/>
      <w:bookmarkEnd w:id="172"/>
    </w:p>
    <w:p w14:paraId="71CE2E46"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173" w:name="bookmark89"/>
      <w:bookmarkEnd w:id="173"/>
      <w:r w:rsidRPr="00FF0C0B">
        <w:rPr>
          <w:rFonts w:ascii="宋体" w:eastAsia="宋体" w:hAnsi="宋体" w:cs="Times New Roman"/>
          <w:b/>
          <w:sz w:val="28"/>
          <w:szCs w:val="28"/>
        </w:rPr>
        <w:t>3.1</w:t>
      </w:r>
      <w:r w:rsidRPr="00FF0C0B">
        <w:rPr>
          <w:rFonts w:ascii="宋体" w:eastAsia="宋体" w:hAnsi="宋体" w:cs="Times New Roman" w:hint="eastAsia"/>
          <w:b/>
          <w:sz w:val="28"/>
          <w:szCs w:val="28"/>
        </w:rPr>
        <w:t>初步评审</w:t>
      </w:r>
    </w:p>
    <w:p w14:paraId="5582B716" w14:textId="77777777" w:rsidR="008A25C0" w:rsidRPr="00FF0C0B" w:rsidRDefault="00A701AC">
      <w:pPr>
        <w:kinsoku w:val="0"/>
        <w:wordWrap w:val="0"/>
        <w:overflowPunct w:val="0"/>
        <w:spacing w:line="360" w:lineRule="auto"/>
        <w:ind w:right="109" w:firstLineChars="151" w:firstLine="317"/>
        <w:rPr>
          <w:rFonts w:ascii="宋体" w:eastAsia="宋体" w:hAnsi="宋体" w:cs="Times New Roman"/>
          <w:szCs w:val="21"/>
        </w:rPr>
      </w:pPr>
      <w:r w:rsidRPr="00FF0C0B">
        <w:rPr>
          <w:rFonts w:ascii="宋体" w:eastAsia="宋体" w:hAnsi="宋体" w:cs="Times New Roman" w:hint="eastAsia"/>
          <w:szCs w:val="21"/>
        </w:rPr>
        <w:t>3.1.1评标委员会如认为有必要，可以要求投标人提交第二章“投标人须知”规定的有关证明和证件的原件，以便核验。评标委员会依据本章第2.1款规定的标准对投标文件进行初步评审。有一项不符合评审标准的，评标委员会应当否决其投标，未能通过初步评审的投标人，其投标不再参与后续的评审程序。如果有否决投标提议，则评标委员会成员共同表决，按照少数服从多数的原则决定是否否决其投标。若有效投标不足3个的，或当N个标段同时招标且不允许兼中时，有效投标人不足N+2家的，应当对投标是否明显缺乏竞争和是否需要否决全部投标进行充分论证，并在评标报告中记载论证过程和结果。如评标委员会成员的评审意见不一致时，以评标委员会过半数成员的意见作为评标委员会对该情形的认定结论。持不同意见的评标委员会成员应以书面形式阐述其意见和理由并记录在案。</w:t>
      </w:r>
    </w:p>
    <w:p w14:paraId="12B6AB79" w14:textId="77777777" w:rsidR="008A25C0" w:rsidRPr="00FF0C0B" w:rsidRDefault="00A701AC">
      <w:pPr>
        <w:kinsoku w:val="0"/>
        <w:wordWrap w:val="0"/>
        <w:overflowPunct w:val="0"/>
        <w:spacing w:line="360" w:lineRule="auto"/>
        <w:ind w:right="109" w:firstLineChars="151" w:firstLine="317"/>
        <w:rPr>
          <w:rFonts w:ascii="宋体" w:eastAsia="宋体" w:hAnsi="宋体" w:cs="Times New Roman"/>
          <w:szCs w:val="21"/>
        </w:rPr>
      </w:pPr>
      <w:r w:rsidRPr="00FF0C0B">
        <w:rPr>
          <w:rFonts w:ascii="宋体" w:eastAsia="宋体" w:hAnsi="宋体" w:cs="Times New Roman" w:hint="eastAsia"/>
          <w:szCs w:val="21"/>
        </w:rPr>
        <w:t>3.1.1.1形式评审：</w:t>
      </w:r>
    </w:p>
    <w:p w14:paraId="04DD0AB1" w14:textId="77777777" w:rsidR="008A25C0" w:rsidRPr="00FF0C0B" w:rsidRDefault="00A701AC">
      <w:pPr>
        <w:kinsoku w:val="0"/>
        <w:wordWrap w:val="0"/>
        <w:overflowPunct w:val="0"/>
        <w:spacing w:line="360" w:lineRule="auto"/>
        <w:ind w:right="109" w:firstLineChars="151" w:firstLine="317"/>
        <w:rPr>
          <w:rFonts w:ascii="宋体" w:eastAsia="宋体" w:hAnsi="宋体" w:cs="Times New Roman"/>
          <w:szCs w:val="21"/>
        </w:rPr>
      </w:pPr>
      <w:r w:rsidRPr="00FF0C0B">
        <w:rPr>
          <w:rFonts w:ascii="宋体" w:eastAsia="宋体" w:hAnsi="宋体" w:cs="Times New Roman" w:hint="eastAsia"/>
          <w:szCs w:val="21"/>
        </w:rPr>
        <w:t>评标委员会根据评标办法前附表中规定的评审因素和评审标准，对投标人的文件进行形式评审。通过形式评审的投标文件方可参加下一阶段评审程序。</w:t>
      </w:r>
    </w:p>
    <w:p w14:paraId="2EEFD196" w14:textId="77777777" w:rsidR="008A25C0" w:rsidRPr="00FF0C0B" w:rsidRDefault="00A701AC">
      <w:pPr>
        <w:kinsoku w:val="0"/>
        <w:wordWrap w:val="0"/>
        <w:overflowPunct w:val="0"/>
        <w:spacing w:line="360" w:lineRule="auto"/>
        <w:ind w:right="109" w:firstLineChars="151" w:firstLine="317"/>
        <w:rPr>
          <w:rFonts w:ascii="宋体" w:eastAsia="宋体" w:hAnsi="宋体" w:cs="Times New Roman"/>
          <w:szCs w:val="21"/>
        </w:rPr>
      </w:pPr>
      <w:r w:rsidRPr="00FF0C0B">
        <w:rPr>
          <w:rFonts w:ascii="宋体" w:eastAsia="宋体" w:hAnsi="宋体" w:cs="Times New Roman" w:hint="eastAsia"/>
          <w:szCs w:val="21"/>
        </w:rPr>
        <w:t>3.1.1.2资格评审：</w:t>
      </w:r>
    </w:p>
    <w:p w14:paraId="4148448E" w14:textId="77777777" w:rsidR="008A25C0" w:rsidRPr="00FF0C0B" w:rsidRDefault="00A701AC">
      <w:pPr>
        <w:kinsoku w:val="0"/>
        <w:wordWrap w:val="0"/>
        <w:overflowPunct w:val="0"/>
        <w:spacing w:line="360" w:lineRule="auto"/>
        <w:ind w:right="109" w:firstLineChars="151" w:firstLine="317"/>
        <w:rPr>
          <w:rFonts w:ascii="宋体" w:eastAsia="宋体" w:hAnsi="宋体" w:cs="Times New Roman"/>
          <w:szCs w:val="21"/>
        </w:rPr>
      </w:pPr>
      <w:r w:rsidRPr="00FF0C0B">
        <w:rPr>
          <w:rFonts w:ascii="宋体" w:eastAsia="宋体" w:hAnsi="宋体" w:cs="Times New Roman" w:hint="eastAsia"/>
          <w:szCs w:val="21"/>
        </w:rPr>
        <w:t>评标委员会根据评标办法前附表中的规定的评审因素和评审标准，对投标人的资格审查文件进行资格评审。通过资格评审的投标文件方可参加下一阶段评审程序。</w:t>
      </w:r>
    </w:p>
    <w:p w14:paraId="0C7AC5FE" w14:textId="77777777" w:rsidR="008A25C0" w:rsidRPr="00FF0C0B" w:rsidRDefault="00A701AC">
      <w:pPr>
        <w:kinsoku w:val="0"/>
        <w:wordWrap w:val="0"/>
        <w:overflowPunct w:val="0"/>
        <w:spacing w:line="360" w:lineRule="auto"/>
        <w:ind w:right="109" w:firstLineChars="151" w:firstLine="317"/>
        <w:rPr>
          <w:rFonts w:ascii="宋体" w:eastAsia="宋体" w:hAnsi="宋体" w:cs="Times New Roman"/>
          <w:szCs w:val="21"/>
        </w:rPr>
      </w:pPr>
      <w:r w:rsidRPr="00FF0C0B">
        <w:rPr>
          <w:rFonts w:ascii="宋体" w:eastAsia="宋体" w:hAnsi="宋体" w:cs="Times New Roman" w:hint="eastAsia"/>
          <w:szCs w:val="21"/>
        </w:rPr>
        <w:t>3.1.1.3响应性评审：</w:t>
      </w:r>
    </w:p>
    <w:p w14:paraId="5D0A62E9" w14:textId="77777777" w:rsidR="008A25C0" w:rsidRPr="00FF0C0B" w:rsidRDefault="00A701AC">
      <w:pPr>
        <w:kinsoku w:val="0"/>
        <w:wordWrap w:val="0"/>
        <w:overflowPunct w:val="0"/>
        <w:spacing w:line="360" w:lineRule="auto"/>
        <w:ind w:right="109" w:firstLineChars="151" w:firstLine="317"/>
        <w:rPr>
          <w:rFonts w:ascii="宋体" w:eastAsia="宋体" w:hAnsi="宋体" w:cs="Times New Roman"/>
          <w:szCs w:val="21"/>
        </w:rPr>
      </w:pPr>
      <w:r w:rsidRPr="00FF0C0B">
        <w:rPr>
          <w:rFonts w:ascii="宋体" w:eastAsia="宋体" w:hAnsi="宋体" w:cs="Times New Roman" w:hint="eastAsia"/>
          <w:szCs w:val="21"/>
        </w:rPr>
        <w:t>评标委员会根据评标办法前附表中规定的评审因素和评审标准，对投标人的商务文件进行响应性评审。通过商务文件响应性评审的投标文件方可参加下一阶段评审程序。</w:t>
      </w:r>
    </w:p>
    <w:p w14:paraId="728162FA" w14:textId="77777777" w:rsidR="008A25C0" w:rsidRPr="00FF0C0B" w:rsidRDefault="00A701AC">
      <w:pPr>
        <w:kinsoku w:val="0"/>
        <w:wordWrap w:val="0"/>
        <w:overflowPunct w:val="0"/>
        <w:spacing w:line="360" w:lineRule="auto"/>
        <w:ind w:right="109" w:firstLineChars="151" w:firstLine="317"/>
        <w:rPr>
          <w:rFonts w:ascii="宋体" w:eastAsia="宋体" w:hAnsi="宋体" w:cs="Times New Roman"/>
          <w:szCs w:val="21"/>
        </w:rPr>
      </w:pPr>
      <w:r w:rsidRPr="00FF0C0B">
        <w:rPr>
          <w:rFonts w:ascii="宋体" w:eastAsia="宋体" w:hAnsi="宋体" w:cs="Times New Roman" w:hint="eastAsia"/>
          <w:szCs w:val="21"/>
        </w:rPr>
        <w:t>3.1.2投标人有以下情形之一的，评标委员会应当否决其投标：</w:t>
      </w:r>
    </w:p>
    <w:p w14:paraId="68BF04F5" w14:textId="77777777" w:rsidR="008A25C0" w:rsidRPr="00FF0C0B" w:rsidRDefault="00A701AC">
      <w:pPr>
        <w:kinsoku w:val="0"/>
        <w:wordWrap w:val="0"/>
        <w:overflowPunct w:val="0"/>
        <w:spacing w:line="360" w:lineRule="auto"/>
        <w:ind w:right="109" w:firstLineChars="151" w:firstLine="317"/>
        <w:rPr>
          <w:rFonts w:ascii="宋体" w:eastAsia="宋体" w:hAnsi="宋体" w:cs="Times New Roman"/>
          <w:szCs w:val="21"/>
        </w:rPr>
      </w:pPr>
      <w:r w:rsidRPr="00FF0C0B">
        <w:rPr>
          <w:rFonts w:ascii="宋体" w:eastAsia="宋体" w:hAnsi="宋体" w:cs="Times New Roman" w:hint="eastAsia"/>
          <w:szCs w:val="21"/>
        </w:rPr>
        <w:t>（1）投标文件没有对招标文件的实质性要求和条件作出响应，或者对招标文件的偏差超出招标文件规定的偏差范围或最高项数；</w:t>
      </w:r>
    </w:p>
    <w:p w14:paraId="032E19D4" w14:textId="77777777" w:rsidR="008A25C0" w:rsidRPr="00FF0C0B" w:rsidRDefault="00A701AC">
      <w:pPr>
        <w:kinsoku w:val="0"/>
        <w:wordWrap w:val="0"/>
        <w:overflowPunct w:val="0"/>
        <w:spacing w:line="360" w:lineRule="auto"/>
        <w:ind w:right="109" w:firstLineChars="151" w:firstLine="317"/>
        <w:rPr>
          <w:rFonts w:ascii="宋体" w:eastAsia="宋体" w:hAnsi="宋体" w:cs="Times New Roman"/>
          <w:szCs w:val="21"/>
        </w:rPr>
      </w:pPr>
      <w:r w:rsidRPr="00FF0C0B">
        <w:rPr>
          <w:rFonts w:ascii="宋体" w:eastAsia="宋体" w:hAnsi="宋体" w:cs="Times New Roman" w:hint="eastAsia"/>
          <w:szCs w:val="21"/>
        </w:rPr>
        <w:t>（2）有串通投标、弄虚作假、行贿等违法行为。</w:t>
      </w:r>
    </w:p>
    <w:p w14:paraId="1AA17FEF" w14:textId="77777777" w:rsidR="008A25C0" w:rsidRPr="00FF0C0B" w:rsidRDefault="00A701AC">
      <w:pPr>
        <w:kinsoku w:val="0"/>
        <w:wordWrap w:val="0"/>
        <w:overflowPunct w:val="0"/>
        <w:spacing w:line="360" w:lineRule="auto"/>
        <w:ind w:right="109" w:firstLineChars="151" w:firstLine="317"/>
        <w:rPr>
          <w:rFonts w:ascii="宋体" w:eastAsia="宋体" w:hAnsi="宋体" w:cs="Times New Roman"/>
          <w:szCs w:val="21"/>
        </w:rPr>
      </w:pPr>
      <w:r w:rsidRPr="00FF0C0B">
        <w:rPr>
          <w:rFonts w:ascii="宋体" w:eastAsia="宋体" w:hAnsi="宋体" w:cs="Times New Roman" w:hint="eastAsia"/>
          <w:szCs w:val="21"/>
        </w:rPr>
        <w:t>（3）招标人设置了成本警示价的，对于低于成本警示价的投标报价，投标人必须提供详细的单价、措施、投标人成本等分析供评标委员会评审，由评标委员会判定其是否低于企业自身成本。在评标过程中，评标委员会发现投标人的报价明显低于其他投标报价或者低于成本警示价，使得其投标报价可能低于个别成本的，应当要求该投标人作出书面说明并提供相关证明材料。投标人不能合理说明或者不能提供相关说明材料的，由评标委员会认定该投标人以低于成本报价竞标，应当否决其投标。当有多个投标报价低于成本警示价时，应从低到高依次评审，对于已投标人已做说明或者已提供相关证明材料的，如有较低投标报价未被认定低于成本，则不再对较高投标报价是否低于成本进行认定。</w:t>
      </w:r>
    </w:p>
    <w:p w14:paraId="40B5A3DB" w14:textId="77777777" w:rsidR="008A25C0" w:rsidRPr="00FF0C0B" w:rsidRDefault="00A701AC">
      <w:pPr>
        <w:kinsoku w:val="0"/>
        <w:wordWrap w:val="0"/>
        <w:overflowPunct w:val="0"/>
        <w:spacing w:line="360" w:lineRule="auto"/>
        <w:ind w:right="109" w:firstLineChars="151" w:firstLine="317"/>
        <w:rPr>
          <w:rFonts w:ascii="宋体" w:eastAsia="宋体" w:hAnsi="宋体" w:cs="Times New Roman"/>
          <w:szCs w:val="21"/>
        </w:rPr>
      </w:pPr>
      <w:r w:rsidRPr="00FF0C0B">
        <w:rPr>
          <w:rFonts w:ascii="宋体" w:eastAsia="宋体" w:hAnsi="宋体" w:cs="Times New Roman" w:hint="eastAsia"/>
          <w:szCs w:val="21"/>
        </w:rPr>
        <w:t>（4）投标人与其他投标人加密打包投标文件硬件特征码一致的。</w:t>
      </w:r>
    </w:p>
    <w:p w14:paraId="135BE399" w14:textId="77777777" w:rsidR="008A25C0" w:rsidRPr="00FF0C0B" w:rsidRDefault="00A701AC">
      <w:pPr>
        <w:kinsoku w:val="0"/>
        <w:wordWrap w:val="0"/>
        <w:overflowPunct w:val="0"/>
        <w:spacing w:line="360" w:lineRule="auto"/>
        <w:ind w:right="109" w:firstLineChars="151" w:firstLine="317"/>
        <w:rPr>
          <w:rFonts w:ascii="宋体" w:eastAsia="宋体" w:hAnsi="宋体" w:cs="Times New Roman"/>
          <w:szCs w:val="21"/>
        </w:rPr>
      </w:pPr>
      <w:r w:rsidRPr="00FF0C0B">
        <w:rPr>
          <w:rFonts w:ascii="宋体" w:eastAsia="宋体" w:hAnsi="宋体" w:cs="Times New Roman" w:hint="eastAsia"/>
          <w:szCs w:val="21"/>
        </w:rPr>
        <w:t>（5）评标办法规定的其他应当否决其投标的情形。</w:t>
      </w:r>
    </w:p>
    <w:p w14:paraId="473732A8" w14:textId="77777777" w:rsidR="008A25C0" w:rsidRPr="00FF0C0B" w:rsidRDefault="00A701AC">
      <w:pPr>
        <w:kinsoku w:val="0"/>
        <w:wordWrap w:val="0"/>
        <w:overflowPunct w:val="0"/>
        <w:spacing w:line="360" w:lineRule="auto"/>
        <w:ind w:right="109" w:firstLineChars="151" w:firstLine="317"/>
        <w:rPr>
          <w:rFonts w:ascii="宋体" w:eastAsia="宋体" w:hAnsi="宋体" w:cs="Times New Roman"/>
          <w:szCs w:val="21"/>
        </w:rPr>
      </w:pPr>
      <w:r w:rsidRPr="00FF0C0B">
        <w:rPr>
          <w:rFonts w:ascii="宋体" w:eastAsia="宋体" w:hAnsi="宋体" w:cs="Times New Roman" w:hint="eastAsia"/>
          <w:szCs w:val="21"/>
        </w:rPr>
        <w:t>3.1.3投标报价有算术错误及其他错误的，评标委员会按以下原则要求投标人对投标报价进行修正，并要求投标人书面澄清确认。投标人拒不澄清确认的，投标人拒不接受的，评标委员会应当否决其投标：</w:t>
      </w:r>
    </w:p>
    <w:p w14:paraId="2B9F3B36" w14:textId="77777777" w:rsidR="008A25C0" w:rsidRPr="00FF0C0B" w:rsidRDefault="00A701AC">
      <w:pPr>
        <w:kinsoku w:val="0"/>
        <w:wordWrap w:val="0"/>
        <w:overflowPunct w:val="0"/>
        <w:spacing w:line="360" w:lineRule="auto"/>
        <w:ind w:right="109" w:firstLineChars="151" w:firstLine="317"/>
        <w:rPr>
          <w:rFonts w:ascii="宋体" w:eastAsia="宋体" w:hAnsi="宋体" w:cs="Times New Roman"/>
          <w:szCs w:val="21"/>
        </w:rPr>
      </w:pPr>
      <w:r w:rsidRPr="00FF0C0B">
        <w:rPr>
          <w:rFonts w:ascii="宋体" w:eastAsia="宋体" w:hAnsi="宋体" w:cs="Times New Roman" w:hint="eastAsia"/>
          <w:szCs w:val="21"/>
        </w:rPr>
        <w:t>（1）投标文件中的大写金额与小写金额不一致的，以大写金额为准；</w:t>
      </w:r>
    </w:p>
    <w:p w14:paraId="16AF5AD7" w14:textId="77777777" w:rsidR="008A25C0" w:rsidRPr="00FF0C0B" w:rsidRDefault="00A701AC">
      <w:pPr>
        <w:kinsoku w:val="0"/>
        <w:wordWrap w:val="0"/>
        <w:overflowPunct w:val="0"/>
        <w:spacing w:line="360" w:lineRule="auto"/>
        <w:ind w:right="109" w:firstLineChars="151" w:firstLine="317"/>
        <w:rPr>
          <w:rFonts w:ascii="宋体" w:eastAsia="宋体" w:hAnsi="宋体" w:cs="Times New Roman"/>
          <w:szCs w:val="21"/>
        </w:rPr>
      </w:pPr>
      <w:r w:rsidRPr="00FF0C0B">
        <w:rPr>
          <w:rFonts w:ascii="宋体" w:eastAsia="宋体" w:hAnsi="宋体" w:cs="Times New Roman" w:hint="eastAsia"/>
          <w:szCs w:val="21"/>
        </w:rPr>
        <w:t>（2）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603CA3E0" w14:textId="77777777" w:rsidR="008A25C0" w:rsidRPr="00FF0C0B" w:rsidRDefault="00A701AC">
      <w:pPr>
        <w:kinsoku w:val="0"/>
        <w:wordWrap w:val="0"/>
        <w:overflowPunct w:val="0"/>
        <w:spacing w:line="360" w:lineRule="auto"/>
        <w:ind w:right="109" w:firstLineChars="151" w:firstLine="317"/>
        <w:rPr>
          <w:rFonts w:ascii="宋体" w:eastAsia="宋体" w:hAnsi="宋体" w:cs="Times New Roman"/>
          <w:szCs w:val="21"/>
        </w:rPr>
      </w:pPr>
      <w:r w:rsidRPr="00FF0C0B">
        <w:rPr>
          <w:rFonts w:ascii="宋体" w:eastAsia="宋体" w:hAnsi="宋体" w:cs="Times New Roman" w:hint="eastAsia"/>
          <w:szCs w:val="21"/>
        </w:rPr>
        <w:t>3.1.4评标委员会不得将文件顺序、明显文字错误等列为否决投标的情形，评标委员会发现投标文件含义不明确、对同类问题表述不一致、有明显格式或文字、计算错误、投标报价可能低于成本影响履约的，应当要求投标人作必要的澄清、说明或补正后再判定投标人是否通过审查，不得直接否决投标。评标委员会不接受投标人主动提出的澄清、说明或补正。</w:t>
      </w:r>
    </w:p>
    <w:p w14:paraId="1167A3F1" w14:textId="77777777" w:rsidR="008A25C0" w:rsidRPr="00FF0C0B" w:rsidRDefault="00A701AC">
      <w:pPr>
        <w:kinsoku w:val="0"/>
        <w:wordWrap w:val="0"/>
        <w:overflowPunct w:val="0"/>
        <w:spacing w:line="360" w:lineRule="auto"/>
        <w:ind w:right="109" w:firstLineChars="151" w:firstLine="317"/>
        <w:rPr>
          <w:rFonts w:ascii="宋体" w:eastAsia="宋体" w:hAnsi="宋体" w:cs="Times New Roman"/>
          <w:szCs w:val="21"/>
        </w:rPr>
      </w:pPr>
      <w:r w:rsidRPr="00FF0C0B">
        <w:rPr>
          <w:rFonts w:ascii="宋体" w:eastAsia="宋体" w:hAnsi="宋体" w:cs="Times New Roman" w:hint="eastAsia"/>
          <w:szCs w:val="21"/>
        </w:rPr>
        <w:t>3.1.5有效投标不足三个的，评标委员会应当对投标是否明显缺乏竞争和是否需要否决全部投标进行充分论证，并在评标报告中记载论证过程和结果。</w:t>
      </w:r>
    </w:p>
    <w:p w14:paraId="07750348" w14:textId="77777777" w:rsidR="008A25C0" w:rsidRPr="00FF0C0B" w:rsidRDefault="00A701AC">
      <w:pPr>
        <w:kinsoku w:val="0"/>
        <w:wordWrap w:val="0"/>
        <w:overflowPunct w:val="0"/>
        <w:spacing w:line="360" w:lineRule="auto"/>
        <w:ind w:right="109" w:firstLineChars="151" w:firstLine="317"/>
        <w:rPr>
          <w:rFonts w:ascii="宋体" w:eastAsia="宋体" w:hAnsi="宋体" w:cs="Times New Roman"/>
          <w:spacing w:val="-4"/>
          <w:szCs w:val="21"/>
        </w:rPr>
      </w:pPr>
      <w:r w:rsidRPr="00FF0C0B">
        <w:rPr>
          <w:rFonts w:ascii="宋体" w:eastAsia="宋体" w:hAnsi="宋体" w:cs="Times New Roman" w:hint="eastAsia"/>
          <w:szCs w:val="21"/>
        </w:rPr>
        <w:t>3.1.6若评标委员会各成员对否决投标意见不一致时，则按少数服从多数的原则作出评审结论。持有不同意见的评标委员会成员应书面记录本人意见后上传至评标系统，招标人应对评标委员会的意见合法、合理性进行确认。</w:t>
      </w:r>
    </w:p>
    <w:p w14:paraId="2F0BA139"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174" w:name="bookmark90"/>
      <w:bookmarkStart w:id="175" w:name="_Toc59200693"/>
      <w:bookmarkEnd w:id="174"/>
      <w:r w:rsidRPr="00FF0C0B">
        <w:rPr>
          <w:rFonts w:ascii="宋体" w:eastAsia="宋体" w:hAnsi="宋体" w:cs="Times New Roman"/>
          <w:b/>
          <w:sz w:val="28"/>
          <w:szCs w:val="28"/>
        </w:rPr>
        <w:t>3.2</w:t>
      </w:r>
      <w:r w:rsidRPr="00FF0C0B">
        <w:rPr>
          <w:rFonts w:ascii="宋体" w:eastAsia="宋体" w:hAnsi="宋体" w:cs="Times New Roman" w:hint="eastAsia"/>
          <w:b/>
          <w:sz w:val="28"/>
          <w:szCs w:val="28"/>
        </w:rPr>
        <w:t>详细评审</w:t>
      </w:r>
      <w:bookmarkEnd w:id="175"/>
    </w:p>
    <w:p w14:paraId="3BA755D4" w14:textId="77777777" w:rsidR="008A25C0" w:rsidRPr="00FF0C0B" w:rsidRDefault="00A701AC">
      <w:pPr>
        <w:kinsoku w:val="0"/>
        <w:wordWrap w:val="0"/>
        <w:overflowPunct w:val="0"/>
        <w:spacing w:line="360" w:lineRule="auto"/>
        <w:ind w:right="211" w:firstLineChars="151" w:firstLine="317"/>
        <w:rPr>
          <w:rFonts w:ascii="宋体" w:eastAsia="宋体" w:hAnsi="宋体" w:cs="Times New Roman"/>
          <w:szCs w:val="21"/>
        </w:rPr>
      </w:pPr>
      <w:r w:rsidRPr="00FF0C0B">
        <w:rPr>
          <w:rFonts w:ascii="宋体" w:eastAsia="宋体" w:hAnsi="宋体" w:cs="Times New Roman" w:hint="eastAsia"/>
          <w:szCs w:val="21"/>
        </w:rPr>
        <w:t>3.2.1评标委员会按本章第2.2款规定的量化因素和分值进行打分，并计算出综合评估得分。</w:t>
      </w:r>
    </w:p>
    <w:p w14:paraId="1D948ACC" w14:textId="77777777" w:rsidR="008A25C0" w:rsidRPr="00FF0C0B" w:rsidRDefault="00A701AC">
      <w:pPr>
        <w:kinsoku w:val="0"/>
        <w:wordWrap w:val="0"/>
        <w:overflowPunct w:val="0"/>
        <w:spacing w:line="360" w:lineRule="auto"/>
        <w:ind w:right="211" w:firstLineChars="151" w:firstLine="317"/>
        <w:rPr>
          <w:rFonts w:ascii="宋体" w:eastAsia="宋体" w:hAnsi="宋体" w:cs="Times New Roman"/>
          <w:szCs w:val="21"/>
        </w:rPr>
      </w:pPr>
      <w:r w:rsidRPr="00FF0C0B">
        <w:rPr>
          <w:rFonts w:ascii="宋体" w:eastAsia="宋体" w:hAnsi="宋体" w:cs="Times New Roman" w:hint="eastAsia"/>
          <w:szCs w:val="21"/>
        </w:rPr>
        <w:t>（1）按本章第2.2.4（1）目规定的评审因素和分值对资信业绩部分计算出得分A，资信业绩部分评审得分A为评标委员会各成员打分的算术平均值（由招标人自行设置），分数出现小数点，保留小数点后二位，第三位小数四舍五入。</w:t>
      </w:r>
    </w:p>
    <w:p w14:paraId="669D7359" w14:textId="77777777" w:rsidR="008A25C0" w:rsidRPr="00FF0C0B" w:rsidRDefault="00A701AC">
      <w:pPr>
        <w:kinsoku w:val="0"/>
        <w:wordWrap w:val="0"/>
        <w:overflowPunct w:val="0"/>
        <w:spacing w:line="360" w:lineRule="auto"/>
        <w:ind w:right="211" w:firstLineChars="151" w:firstLine="317"/>
        <w:rPr>
          <w:rFonts w:ascii="宋体" w:eastAsia="宋体" w:hAnsi="宋体" w:cs="Times New Roman"/>
          <w:szCs w:val="21"/>
        </w:rPr>
      </w:pPr>
      <w:r w:rsidRPr="00FF0C0B">
        <w:rPr>
          <w:rFonts w:ascii="宋体" w:eastAsia="宋体" w:hAnsi="宋体" w:cs="Times New Roman" w:hint="eastAsia"/>
          <w:szCs w:val="21"/>
        </w:rPr>
        <w:t>（2）按本章第2.2.4（2）目规定的评审因素和分值对监理大纲部分计算出得分B，（以下两种方法招标人自行选择）①监理大纲部分评审得分B为从评标委员会各成员打分中去掉一个最高分和去掉一个最低分后的剩余评标委员会成员打分的算术平均值或②监理大纲部分评审得分B为评标委员会各成员打分的算术平均值，分数出现小数点，保留小数点后二位，第三位小数四舍五入。</w:t>
      </w:r>
    </w:p>
    <w:p w14:paraId="415F02DC" w14:textId="77777777" w:rsidR="008A25C0" w:rsidRPr="00FF0C0B" w:rsidRDefault="00A701AC">
      <w:pPr>
        <w:kinsoku w:val="0"/>
        <w:wordWrap w:val="0"/>
        <w:overflowPunct w:val="0"/>
        <w:spacing w:line="360" w:lineRule="auto"/>
        <w:ind w:right="211" w:firstLineChars="151" w:firstLine="317"/>
        <w:rPr>
          <w:rFonts w:ascii="宋体" w:eastAsia="宋体" w:hAnsi="宋体" w:cs="Times New Roman"/>
          <w:szCs w:val="21"/>
        </w:rPr>
      </w:pPr>
      <w:r w:rsidRPr="00FF0C0B">
        <w:rPr>
          <w:rFonts w:ascii="宋体" w:eastAsia="宋体" w:hAnsi="宋体" w:cs="Times New Roman" w:hint="eastAsia"/>
          <w:szCs w:val="21"/>
        </w:rPr>
        <w:t>（3）按本章第2.2.4（3）目规定的评审因素和分值对投标报价计算出得分C，分数出现小数点，保留小数点后二位，第三位小数四舍五入。</w:t>
      </w:r>
    </w:p>
    <w:p w14:paraId="74FD907A" w14:textId="77777777" w:rsidR="008A25C0" w:rsidRPr="00FF0C0B" w:rsidRDefault="00A701AC">
      <w:pPr>
        <w:kinsoku w:val="0"/>
        <w:wordWrap w:val="0"/>
        <w:overflowPunct w:val="0"/>
        <w:spacing w:line="360" w:lineRule="auto"/>
        <w:ind w:right="211" w:firstLineChars="151" w:firstLine="317"/>
        <w:rPr>
          <w:rFonts w:ascii="宋体" w:eastAsia="宋体" w:hAnsi="宋体" w:cs="Times New Roman"/>
          <w:szCs w:val="21"/>
        </w:rPr>
      </w:pPr>
      <w:r w:rsidRPr="00FF0C0B">
        <w:rPr>
          <w:rFonts w:ascii="宋体" w:eastAsia="宋体" w:hAnsi="宋体" w:cs="Times New Roman" w:hint="eastAsia"/>
          <w:szCs w:val="21"/>
        </w:rPr>
        <w:t>（4）按本章第2.2.4（4）目规定的评审因素和分值对其他部分计算出得分D，分数出现小数点，保留小数点后二位，第三位小数四舍五入。</w:t>
      </w:r>
    </w:p>
    <w:p w14:paraId="3E9CA15D" w14:textId="77777777" w:rsidR="008A25C0" w:rsidRPr="00FF0C0B" w:rsidRDefault="00A701AC">
      <w:pPr>
        <w:kinsoku w:val="0"/>
        <w:wordWrap w:val="0"/>
        <w:overflowPunct w:val="0"/>
        <w:spacing w:line="360" w:lineRule="auto"/>
        <w:ind w:right="211" w:firstLineChars="151" w:firstLine="317"/>
        <w:rPr>
          <w:rFonts w:ascii="宋体" w:eastAsia="宋体" w:hAnsi="宋体" w:cs="Times New Roman"/>
          <w:szCs w:val="21"/>
        </w:rPr>
      </w:pPr>
      <w:r w:rsidRPr="00FF0C0B">
        <w:rPr>
          <w:rFonts w:ascii="宋体" w:eastAsia="宋体" w:hAnsi="宋体" w:cs="Times New Roman" w:hint="eastAsia"/>
          <w:szCs w:val="21"/>
        </w:rPr>
        <w:t>3.2.2评分分值计算保留小数点后两位，小数点后第三位“四舍五入”。</w:t>
      </w:r>
    </w:p>
    <w:p w14:paraId="19E74F2B" w14:textId="77777777" w:rsidR="008A25C0" w:rsidRPr="00FF0C0B" w:rsidRDefault="00A701AC">
      <w:pPr>
        <w:kinsoku w:val="0"/>
        <w:wordWrap w:val="0"/>
        <w:overflowPunct w:val="0"/>
        <w:spacing w:line="360" w:lineRule="auto"/>
        <w:ind w:right="211" w:firstLineChars="151" w:firstLine="317"/>
        <w:rPr>
          <w:rFonts w:ascii="宋体" w:eastAsia="宋体" w:hAnsi="宋体" w:cs="Times New Roman"/>
          <w:szCs w:val="21"/>
        </w:rPr>
      </w:pPr>
      <w:r w:rsidRPr="00FF0C0B">
        <w:rPr>
          <w:rFonts w:ascii="宋体" w:eastAsia="宋体" w:hAnsi="宋体" w:cs="Times New Roman" w:hint="eastAsia"/>
          <w:szCs w:val="21"/>
        </w:rPr>
        <w:t>3.2.3投标人得分=A+B+C+D。</w:t>
      </w:r>
    </w:p>
    <w:p w14:paraId="54ABAF25" w14:textId="77777777" w:rsidR="008A25C0" w:rsidRPr="00FF0C0B" w:rsidRDefault="00A701AC">
      <w:pPr>
        <w:kinsoku w:val="0"/>
        <w:wordWrap w:val="0"/>
        <w:overflowPunct w:val="0"/>
        <w:spacing w:line="360" w:lineRule="auto"/>
        <w:ind w:right="211" w:firstLineChars="151" w:firstLine="317"/>
        <w:rPr>
          <w:rFonts w:ascii="宋体" w:eastAsia="宋体" w:hAnsi="宋体" w:cs="Times New Roman"/>
          <w:spacing w:val="-6"/>
          <w:szCs w:val="21"/>
        </w:rPr>
      </w:pPr>
      <w:r w:rsidRPr="00FF0C0B">
        <w:rPr>
          <w:rFonts w:ascii="宋体" w:eastAsia="宋体" w:hAnsi="宋体" w:cs="Times New Roman" w:hint="eastAsia"/>
          <w:szCs w:val="21"/>
        </w:rPr>
        <w:t>3.2.4（选择性条款）在同一主观因素打分中，当评标委员会各成员对同一投标文件同时给出最高档、最低档评分时，评标委员会负责人（组长）应组织评标委员会各成员集体会商，如会商后有关评标委员会成员仍坚持同时给出最高档、最低档评分的，应各自以书面方式阐述其意见和理由并记录本人意见后上传至评标系统。招标人应对评标委员会的意见的合法性、合理性进行确认。</w:t>
      </w:r>
    </w:p>
    <w:p w14:paraId="596AFF3F"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176" w:name="bookmark91"/>
      <w:bookmarkEnd w:id="176"/>
      <w:r w:rsidRPr="00FF0C0B">
        <w:rPr>
          <w:rFonts w:ascii="宋体" w:eastAsia="宋体" w:hAnsi="宋体" w:cs="Times New Roman"/>
          <w:b/>
          <w:sz w:val="28"/>
          <w:szCs w:val="28"/>
        </w:rPr>
        <w:t>3.3</w:t>
      </w:r>
      <w:r w:rsidRPr="00FF0C0B">
        <w:rPr>
          <w:rFonts w:ascii="宋体" w:eastAsia="宋体" w:hAnsi="宋体" w:cs="Times New Roman" w:hint="eastAsia"/>
          <w:b/>
          <w:sz w:val="28"/>
          <w:szCs w:val="28"/>
        </w:rPr>
        <w:t>投标文件的澄清</w:t>
      </w:r>
    </w:p>
    <w:p w14:paraId="557E008B" w14:textId="77777777" w:rsidR="008A25C0" w:rsidRPr="00FF0C0B" w:rsidRDefault="00A701AC">
      <w:pPr>
        <w:kinsoku w:val="0"/>
        <w:wordWrap w:val="0"/>
        <w:overflowPunct w:val="0"/>
        <w:spacing w:line="360" w:lineRule="auto"/>
        <w:ind w:right="109" w:firstLineChars="151" w:firstLine="317"/>
        <w:rPr>
          <w:rFonts w:ascii="宋体" w:eastAsia="宋体" w:hAnsi="宋体" w:cs="Times New Roman"/>
          <w:szCs w:val="21"/>
        </w:rPr>
      </w:pPr>
      <w:r w:rsidRPr="00FF0C0B">
        <w:rPr>
          <w:rFonts w:ascii="宋体" w:eastAsia="宋体" w:hAnsi="宋体" w:cs="Times New Roman" w:hint="eastAsia"/>
          <w:szCs w:val="21"/>
        </w:rPr>
        <w:t>3.4.1在评标过程中，经评标委员会中两人以上（含两人）以书面形式提出动议，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5DE7C20A" w14:textId="77777777" w:rsidR="008A25C0" w:rsidRPr="00FF0C0B" w:rsidRDefault="00A701AC">
      <w:pPr>
        <w:kinsoku w:val="0"/>
        <w:wordWrap w:val="0"/>
        <w:overflowPunct w:val="0"/>
        <w:spacing w:line="360" w:lineRule="auto"/>
        <w:ind w:right="109" w:firstLineChars="151" w:firstLine="317"/>
        <w:rPr>
          <w:rFonts w:ascii="宋体" w:eastAsia="宋体" w:hAnsi="宋体" w:cs="Times New Roman"/>
          <w:szCs w:val="21"/>
        </w:rPr>
      </w:pPr>
      <w:r w:rsidRPr="00FF0C0B">
        <w:rPr>
          <w:rFonts w:ascii="宋体" w:eastAsia="宋体" w:hAnsi="宋体" w:cs="Times New Roman" w:hint="eastAsia"/>
          <w:szCs w:val="21"/>
        </w:rPr>
        <w:t>3.4.2澄清、说明或补正不得超出投标文件的范围且不得改变投标文件实质性内容，并构成投标文件的组成部分。</w:t>
      </w:r>
    </w:p>
    <w:p w14:paraId="1F0BE8E7" w14:textId="77777777" w:rsidR="008A25C0" w:rsidRPr="00FF0C0B" w:rsidRDefault="00A701AC">
      <w:pPr>
        <w:kinsoku w:val="0"/>
        <w:wordWrap w:val="0"/>
        <w:overflowPunct w:val="0"/>
        <w:spacing w:line="360" w:lineRule="auto"/>
        <w:ind w:right="109" w:firstLineChars="151" w:firstLine="317"/>
        <w:rPr>
          <w:rFonts w:ascii="宋体" w:eastAsia="宋体" w:hAnsi="宋体" w:cs="Times New Roman"/>
          <w:szCs w:val="21"/>
        </w:rPr>
      </w:pPr>
      <w:r w:rsidRPr="00FF0C0B">
        <w:rPr>
          <w:rFonts w:ascii="宋体" w:eastAsia="宋体" w:hAnsi="宋体" w:cs="Times New Roman" w:hint="eastAsia"/>
          <w:szCs w:val="21"/>
        </w:rPr>
        <w:t>3.4.3评标委员会对投标人提交的澄清、说明或补正有疑问的，可以要求投标人进一步澄清、说明或补正，直到满足评标委员会的要求。</w:t>
      </w:r>
    </w:p>
    <w:p w14:paraId="5D4D7803" w14:textId="77777777" w:rsidR="008A25C0" w:rsidRPr="00FF0C0B" w:rsidRDefault="00A701AC">
      <w:pPr>
        <w:kinsoku w:val="0"/>
        <w:wordWrap w:val="0"/>
        <w:overflowPunct w:val="0"/>
        <w:spacing w:line="360" w:lineRule="auto"/>
        <w:ind w:right="109" w:firstLineChars="151" w:firstLine="317"/>
        <w:rPr>
          <w:rFonts w:ascii="宋体" w:eastAsia="宋体" w:hAnsi="宋体" w:cs="Times New Roman"/>
          <w:szCs w:val="21"/>
        </w:rPr>
      </w:pPr>
      <w:r w:rsidRPr="00FF0C0B">
        <w:rPr>
          <w:rFonts w:ascii="宋体" w:eastAsia="宋体" w:hAnsi="宋体" w:cs="Times New Roman" w:hint="eastAsia"/>
          <w:szCs w:val="21"/>
        </w:rPr>
        <w:t>3.4.4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0001F68B" w14:textId="77777777" w:rsidR="008A25C0" w:rsidRPr="00FF0C0B" w:rsidRDefault="00A701AC">
      <w:pPr>
        <w:keepNext/>
        <w:keepLines/>
        <w:wordWrap w:val="0"/>
        <w:spacing w:line="360" w:lineRule="auto"/>
        <w:outlineLvl w:val="3"/>
        <w:rPr>
          <w:rFonts w:ascii="宋体" w:eastAsia="宋体" w:hAnsi="宋体" w:cs="Times New Roman"/>
          <w:b/>
          <w:sz w:val="28"/>
          <w:szCs w:val="28"/>
        </w:rPr>
      </w:pPr>
      <w:bookmarkStart w:id="177" w:name="bookmark92"/>
      <w:bookmarkEnd w:id="177"/>
      <w:r w:rsidRPr="00FF0C0B">
        <w:rPr>
          <w:rFonts w:ascii="宋体" w:eastAsia="宋体" w:hAnsi="宋体" w:cs="Times New Roman"/>
          <w:b/>
          <w:sz w:val="28"/>
          <w:szCs w:val="28"/>
        </w:rPr>
        <w:t>3.4</w:t>
      </w:r>
      <w:r w:rsidRPr="00FF0C0B">
        <w:rPr>
          <w:rFonts w:ascii="宋体" w:eastAsia="宋体" w:hAnsi="宋体" w:cs="Times New Roman" w:hint="eastAsia"/>
          <w:b/>
          <w:sz w:val="28"/>
          <w:szCs w:val="28"/>
        </w:rPr>
        <w:t>评标结果</w:t>
      </w:r>
    </w:p>
    <w:p w14:paraId="290CAAC9" w14:textId="77777777" w:rsidR="008A25C0" w:rsidRPr="00FF0C0B" w:rsidRDefault="00A701AC">
      <w:pPr>
        <w:wordWrap w:val="0"/>
        <w:spacing w:line="360" w:lineRule="auto"/>
        <w:ind w:firstLineChars="151" w:firstLine="317"/>
        <w:rPr>
          <w:rFonts w:ascii="宋体" w:eastAsia="宋体" w:hAnsi="宋体" w:cs="Times New Roman"/>
          <w:szCs w:val="21"/>
        </w:rPr>
      </w:pPr>
      <w:r w:rsidRPr="00FF0C0B">
        <w:rPr>
          <w:rFonts w:ascii="宋体" w:eastAsia="宋体" w:hAnsi="宋体" w:cs="Times New Roman" w:hint="eastAsia"/>
          <w:szCs w:val="21"/>
        </w:rPr>
        <w:t>3.4.1除第二章“投标人须知”前附表授权直接确定中标人外，评标委员会按照得分由高到低的顺序推荐中标候选人，并标明排序。</w:t>
      </w:r>
    </w:p>
    <w:p w14:paraId="66009CCF" w14:textId="77777777" w:rsidR="008A25C0" w:rsidRPr="00FF0C0B" w:rsidRDefault="00A701AC">
      <w:pPr>
        <w:wordWrap w:val="0"/>
        <w:spacing w:line="360" w:lineRule="auto"/>
        <w:ind w:firstLineChars="151" w:firstLine="317"/>
        <w:rPr>
          <w:rFonts w:ascii="宋体" w:eastAsia="宋体" w:hAnsi="宋体" w:cs="Times New Roman"/>
          <w:szCs w:val="21"/>
        </w:rPr>
      </w:pPr>
      <w:r w:rsidRPr="00FF0C0B">
        <w:rPr>
          <w:rFonts w:ascii="宋体" w:eastAsia="宋体" w:hAnsi="宋体" w:cs="Times New Roman" w:hint="eastAsia"/>
          <w:szCs w:val="21"/>
        </w:rPr>
        <w:t>3.4.2评标委员会完成评标后，应当向招标人提交书面评标报告和中标候选人名单。</w:t>
      </w:r>
    </w:p>
    <w:p w14:paraId="6B8A360C" w14:textId="454297FE" w:rsidR="008A25C0" w:rsidRPr="00FF0C0B" w:rsidRDefault="00A701AC">
      <w:pPr>
        <w:wordWrap w:val="0"/>
        <w:spacing w:line="360" w:lineRule="auto"/>
        <w:ind w:firstLineChars="151" w:firstLine="317"/>
        <w:rPr>
          <w:rFonts w:ascii="宋体" w:eastAsia="宋体" w:hAnsi="宋体" w:cs="Times New Roman"/>
          <w:szCs w:val="21"/>
        </w:rPr>
      </w:pPr>
      <w:r w:rsidRPr="00FF0C0B">
        <w:rPr>
          <w:rFonts w:ascii="宋体" w:eastAsia="宋体" w:hAnsi="宋体" w:cs="Times New Roman" w:hint="eastAsia"/>
          <w:szCs w:val="21"/>
        </w:rPr>
        <w:t>3.4.3如采用评标定标分离方法的，按相关规定执行。</w:t>
      </w:r>
    </w:p>
    <w:p w14:paraId="26CDCCC2" w14:textId="7E9EC380" w:rsidR="0028785C" w:rsidRPr="00FF0C0B" w:rsidRDefault="0028785C">
      <w:pPr>
        <w:widowControl/>
        <w:jc w:val="left"/>
        <w:rPr>
          <w:rFonts w:ascii="宋体" w:eastAsia="宋体" w:hAnsi="宋体" w:cs="Times New Roman"/>
          <w:szCs w:val="21"/>
        </w:rPr>
      </w:pPr>
      <w:r w:rsidRPr="00FF0C0B">
        <w:rPr>
          <w:rFonts w:ascii="宋体" w:eastAsia="宋体" w:hAnsi="宋体" w:cs="Times New Roman"/>
          <w:szCs w:val="21"/>
        </w:rPr>
        <w:br w:type="page"/>
      </w:r>
    </w:p>
    <w:p w14:paraId="2A04A11B" w14:textId="77777777" w:rsidR="0028785C" w:rsidRPr="00FF0C0B" w:rsidRDefault="0028785C" w:rsidP="0028785C">
      <w:pPr>
        <w:keepNext/>
        <w:keepLines/>
        <w:spacing w:line="360" w:lineRule="auto"/>
        <w:outlineLvl w:val="2"/>
        <w:rPr>
          <w:rFonts w:ascii="宋体" w:eastAsia="宋体" w:hAnsi="宋体" w:cs="Times New Roman"/>
          <w:b/>
          <w:bCs/>
          <w:kern w:val="0"/>
          <w:sz w:val="28"/>
          <w:szCs w:val="32"/>
          <w:lang w:val="x-none" w:eastAsia="x-none"/>
        </w:rPr>
      </w:pPr>
      <w:r w:rsidRPr="00FF0C0B">
        <w:rPr>
          <w:rFonts w:ascii="宋体" w:eastAsia="宋体" w:hAnsi="宋体" w:cs="Times New Roman" w:hint="eastAsia"/>
          <w:b/>
          <w:bCs/>
          <w:kern w:val="0"/>
          <w:sz w:val="28"/>
          <w:szCs w:val="32"/>
          <w:lang w:val="x-none" w:eastAsia="x-none"/>
        </w:rPr>
        <w:t>附表一：形式评审表</w:t>
      </w:r>
    </w:p>
    <w:p w14:paraId="0EA54C06" w14:textId="77777777" w:rsidR="0028785C" w:rsidRPr="00FF0C0B" w:rsidRDefault="0028785C" w:rsidP="00B8654D">
      <w:pPr>
        <w:tabs>
          <w:tab w:val="left" w:pos="720"/>
        </w:tabs>
        <w:snapToGrid w:val="0"/>
        <w:jc w:val="center"/>
        <w:rPr>
          <w:rFonts w:ascii="宋体" w:eastAsia="宋体" w:hAnsi="宋体" w:cs="Times New Roman"/>
          <w:b/>
          <w:spacing w:val="20"/>
          <w:sz w:val="32"/>
          <w:szCs w:val="32"/>
        </w:rPr>
      </w:pPr>
      <w:r w:rsidRPr="00FF0C0B">
        <w:rPr>
          <w:rFonts w:ascii="宋体" w:eastAsia="宋体" w:hAnsi="宋体" w:cs="Times New Roman" w:hint="eastAsia"/>
          <w:b/>
          <w:spacing w:val="20"/>
          <w:sz w:val="32"/>
          <w:szCs w:val="32"/>
        </w:rPr>
        <w:t>形式评审表</w:t>
      </w:r>
    </w:p>
    <w:p w14:paraId="76623308" w14:textId="77777777" w:rsidR="0028785C" w:rsidRPr="00FF0C0B" w:rsidRDefault="0028785C" w:rsidP="0028785C">
      <w:pPr>
        <w:spacing w:line="360" w:lineRule="auto"/>
        <w:rPr>
          <w:rFonts w:ascii="宋体" w:eastAsia="宋体" w:hAnsi="宋体" w:cs="Times New Roman"/>
          <w:b/>
          <w:sz w:val="18"/>
          <w:szCs w:val="18"/>
        </w:rPr>
      </w:pPr>
      <w:r w:rsidRPr="00FF0C0B">
        <w:rPr>
          <w:rFonts w:ascii="宋体" w:eastAsia="宋体" w:hAnsi="宋体" w:cs="宋体" w:hint="eastAsia"/>
          <w:b/>
          <w:szCs w:val="21"/>
        </w:rPr>
        <w:t>项目名称：</w:t>
      </w:r>
    </w:p>
    <w:tbl>
      <w:tblPr>
        <w:tblW w:w="8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686"/>
        <w:gridCol w:w="761"/>
        <w:gridCol w:w="762"/>
        <w:gridCol w:w="762"/>
        <w:gridCol w:w="762"/>
        <w:gridCol w:w="762"/>
      </w:tblGrid>
      <w:tr w:rsidR="00FF0C0B" w:rsidRPr="00FF0C0B" w14:paraId="242EBFBC" w14:textId="77777777" w:rsidTr="000A13F3">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304CA43B" w14:textId="77777777" w:rsidR="0028785C" w:rsidRPr="00FF0C0B" w:rsidRDefault="0028785C" w:rsidP="0028785C">
            <w:pPr>
              <w:snapToGrid w:val="0"/>
              <w:spacing w:line="276" w:lineRule="auto"/>
              <w:jc w:val="center"/>
              <w:rPr>
                <w:rFonts w:ascii="宋体" w:eastAsia="宋体" w:hAnsi="宋体" w:cs="Times New Roman"/>
                <w:b/>
                <w:szCs w:val="21"/>
              </w:rPr>
            </w:pPr>
            <w:r w:rsidRPr="00FF0C0B">
              <w:rPr>
                <w:rFonts w:ascii="宋体" w:eastAsia="宋体" w:hAnsi="宋体" w:cs="Times New Roman" w:hint="eastAsia"/>
                <w:b/>
                <w:szCs w:val="21"/>
              </w:rPr>
              <w:t>编号</w:t>
            </w:r>
          </w:p>
        </w:tc>
        <w:tc>
          <w:tcPr>
            <w:tcW w:w="3686" w:type="dxa"/>
            <w:tcBorders>
              <w:top w:val="single" w:sz="4" w:space="0" w:color="auto"/>
              <w:left w:val="single" w:sz="4" w:space="0" w:color="auto"/>
              <w:bottom w:val="single" w:sz="4" w:space="0" w:color="auto"/>
              <w:right w:val="single" w:sz="4" w:space="0" w:color="auto"/>
              <w:tl2br w:val="single" w:sz="4" w:space="0" w:color="auto"/>
            </w:tcBorders>
            <w:vAlign w:val="center"/>
          </w:tcPr>
          <w:p w14:paraId="07453BB0" w14:textId="77777777" w:rsidR="0028785C" w:rsidRPr="00FF0C0B" w:rsidRDefault="0028785C" w:rsidP="0028785C">
            <w:pPr>
              <w:tabs>
                <w:tab w:val="left" w:pos="720"/>
              </w:tabs>
              <w:snapToGrid w:val="0"/>
              <w:spacing w:line="276" w:lineRule="auto"/>
              <w:ind w:firstLineChars="1050" w:firstLine="2214"/>
              <w:rPr>
                <w:rFonts w:ascii="宋体" w:eastAsia="宋体" w:hAnsi="宋体" w:cs="Times New Roman"/>
                <w:b/>
                <w:szCs w:val="21"/>
              </w:rPr>
            </w:pPr>
            <w:r w:rsidRPr="00FF0C0B">
              <w:rPr>
                <w:rFonts w:ascii="宋体" w:eastAsia="宋体" w:hAnsi="宋体" w:cs="Times New Roman" w:hint="eastAsia"/>
                <w:b/>
                <w:szCs w:val="21"/>
              </w:rPr>
              <w:t>投标人名称</w:t>
            </w:r>
          </w:p>
          <w:p w14:paraId="060F70A9" w14:textId="77777777" w:rsidR="0028785C" w:rsidRPr="00FF0C0B" w:rsidRDefault="0028785C" w:rsidP="0028785C">
            <w:pPr>
              <w:tabs>
                <w:tab w:val="left" w:pos="720"/>
              </w:tabs>
              <w:snapToGrid w:val="0"/>
              <w:spacing w:line="276" w:lineRule="auto"/>
              <w:ind w:firstLineChars="450" w:firstLine="949"/>
              <w:rPr>
                <w:rFonts w:ascii="宋体" w:eastAsia="宋体" w:hAnsi="宋体" w:cs="Times New Roman"/>
                <w:b/>
                <w:szCs w:val="21"/>
              </w:rPr>
            </w:pPr>
            <w:r w:rsidRPr="00FF0C0B">
              <w:rPr>
                <w:rFonts w:ascii="宋体" w:eastAsia="宋体" w:hAnsi="宋体" w:cs="Times New Roman" w:hint="eastAsia"/>
                <w:b/>
                <w:szCs w:val="21"/>
              </w:rPr>
              <w:t>评审项目</w:t>
            </w:r>
          </w:p>
        </w:tc>
        <w:tc>
          <w:tcPr>
            <w:tcW w:w="761" w:type="dxa"/>
            <w:tcBorders>
              <w:top w:val="single" w:sz="4" w:space="0" w:color="auto"/>
              <w:left w:val="single" w:sz="4" w:space="0" w:color="auto"/>
              <w:bottom w:val="single" w:sz="4" w:space="0" w:color="auto"/>
              <w:right w:val="single" w:sz="4" w:space="0" w:color="auto"/>
            </w:tcBorders>
            <w:vAlign w:val="center"/>
          </w:tcPr>
          <w:p w14:paraId="1961ACD5" w14:textId="77777777" w:rsidR="0028785C" w:rsidRPr="00FF0C0B" w:rsidRDefault="0028785C" w:rsidP="0028785C">
            <w:pPr>
              <w:tabs>
                <w:tab w:val="left" w:pos="720"/>
              </w:tabs>
              <w:snapToGrid w:val="0"/>
              <w:spacing w:line="276" w:lineRule="auto"/>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53302C03" w14:textId="77777777" w:rsidR="0028785C" w:rsidRPr="00FF0C0B" w:rsidRDefault="0028785C" w:rsidP="0028785C">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7A15579D" w14:textId="77777777" w:rsidR="0028785C" w:rsidRPr="00FF0C0B" w:rsidRDefault="0028785C" w:rsidP="0028785C">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1FCF0ACA" w14:textId="77777777" w:rsidR="0028785C" w:rsidRPr="00FF0C0B" w:rsidRDefault="0028785C" w:rsidP="0028785C">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64DD9875" w14:textId="77777777" w:rsidR="0028785C" w:rsidRPr="00FF0C0B" w:rsidRDefault="0028785C" w:rsidP="0028785C">
            <w:pPr>
              <w:tabs>
                <w:tab w:val="left" w:pos="720"/>
              </w:tabs>
              <w:snapToGrid w:val="0"/>
              <w:spacing w:line="276" w:lineRule="auto"/>
              <w:jc w:val="center"/>
              <w:rPr>
                <w:rFonts w:ascii="宋体" w:eastAsia="宋体" w:hAnsi="宋体" w:cs="Times New Roman"/>
                <w:szCs w:val="21"/>
              </w:rPr>
            </w:pPr>
          </w:p>
        </w:tc>
      </w:tr>
      <w:tr w:rsidR="00FF0C0B" w:rsidRPr="00FF0C0B" w14:paraId="1C682FAD" w14:textId="77777777" w:rsidTr="000A13F3">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307E531C" w14:textId="77777777" w:rsidR="0028785C" w:rsidRPr="00FF0C0B" w:rsidRDefault="0028785C" w:rsidP="0028785C">
            <w:pPr>
              <w:tabs>
                <w:tab w:val="left" w:pos="720"/>
              </w:tabs>
              <w:adjustRightInd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1</w:t>
            </w:r>
          </w:p>
        </w:tc>
        <w:tc>
          <w:tcPr>
            <w:tcW w:w="3686" w:type="dxa"/>
            <w:tcBorders>
              <w:top w:val="single" w:sz="4" w:space="0" w:color="auto"/>
              <w:left w:val="single" w:sz="4" w:space="0" w:color="auto"/>
              <w:bottom w:val="single" w:sz="4" w:space="0" w:color="auto"/>
              <w:right w:val="single" w:sz="4" w:space="0" w:color="auto"/>
            </w:tcBorders>
            <w:vAlign w:val="center"/>
          </w:tcPr>
          <w:p w14:paraId="79471B68" w14:textId="77777777" w:rsidR="0028785C" w:rsidRPr="00FF0C0B" w:rsidRDefault="0028785C" w:rsidP="0028785C">
            <w:pPr>
              <w:tabs>
                <w:tab w:val="left" w:pos="720"/>
              </w:tabs>
              <w:adjustRightInd w:val="0"/>
              <w:snapToGrid w:val="0"/>
              <w:spacing w:line="276" w:lineRule="auto"/>
              <w:rPr>
                <w:rFonts w:ascii="宋体" w:eastAsia="宋体" w:hAnsi="宋体" w:cs="Times New Roman"/>
                <w:szCs w:val="21"/>
              </w:rPr>
            </w:pPr>
            <w:r w:rsidRPr="00FF0C0B">
              <w:rPr>
                <w:rFonts w:ascii="宋体" w:eastAsia="宋体" w:hAnsi="宋体" w:cs="Times New Roman" w:hint="eastAsia"/>
                <w:szCs w:val="21"/>
              </w:rPr>
              <w:t>投标人名称：</w:t>
            </w:r>
          </w:p>
          <w:p w14:paraId="37F35480" w14:textId="77777777" w:rsidR="0028785C" w:rsidRPr="00FF0C0B" w:rsidRDefault="0028785C" w:rsidP="0028785C">
            <w:pPr>
              <w:tabs>
                <w:tab w:val="left" w:pos="720"/>
              </w:tabs>
              <w:adjustRightInd w:val="0"/>
              <w:snapToGrid w:val="0"/>
              <w:spacing w:line="276" w:lineRule="auto"/>
              <w:rPr>
                <w:rFonts w:ascii="宋体" w:eastAsia="宋体" w:hAnsi="宋体" w:cs="Times New Roman"/>
                <w:szCs w:val="21"/>
              </w:rPr>
            </w:pPr>
            <w:r w:rsidRPr="00FF0C0B">
              <w:rPr>
                <w:rFonts w:ascii="宋体" w:eastAsia="宋体" w:hAnsi="宋体" w:cs="Times New Roman" w:hint="eastAsia"/>
                <w:szCs w:val="21"/>
              </w:rPr>
              <w:t>与营业执照或事业单位登记机构核发的事业单位法人证书、资质证书一致。</w:t>
            </w:r>
          </w:p>
        </w:tc>
        <w:tc>
          <w:tcPr>
            <w:tcW w:w="761" w:type="dxa"/>
            <w:tcBorders>
              <w:top w:val="single" w:sz="4" w:space="0" w:color="auto"/>
              <w:left w:val="single" w:sz="4" w:space="0" w:color="auto"/>
              <w:bottom w:val="single" w:sz="4" w:space="0" w:color="auto"/>
              <w:right w:val="single" w:sz="4" w:space="0" w:color="auto"/>
            </w:tcBorders>
            <w:vAlign w:val="center"/>
          </w:tcPr>
          <w:p w14:paraId="0CFD85C0" w14:textId="77777777" w:rsidR="0028785C" w:rsidRPr="00FF0C0B" w:rsidRDefault="0028785C" w:rsidP="0028785C">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7500C2A8" w14:textId="77777777" w:rsidR="0028785C" w:rsidRPr="00FF0C0B" w:rsidRDefault="0028785C" w:rsidP="0028785C">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393891CE" w14:textId="77777777" w:rsidR="0028785C" w:rsidRPr="00FF0C0B" w:rsidRDefault="0028785C" w:rsidP="0028785C">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4A3E5F88" w14:textId="77777777" w:rsidR="0028785C" w:rsidRPr="00FF0C0B" w:rsidRDefault="0028785C" w:rsidP="0028785C">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55E3BA20" w14:textId="77777777" w:rsidR="0028785C" w:rsidRPr="00FF0C0B" w:rsidRDefault="0028785C" w:rsidP="0028785C">
            <w:pPr>
              <w:tabs>
                <w:tab w:val="left" w:pos="720"/>
              </w:tabs>
              <w:adjustRightInd w:val="0"/>
              <w:snapToGrid w:val="0"/>
              <w:spacing w:line="276" w:lineRule="auto"/>
              <w:jc w:val="center"/>
              <w:rPr>
                <w:rFonts w:ascii="宋体" w:eastAsia="宋体" w:hAnsi="宋体" w:cs="Times New Roman"/>
                <w:szCs w:val="21"/>
              </w:rPr>
            </w:pPr>
          </w:p>
        </w:tc>
      </w:tr>
      <w:tr w:rsidR="00FF0C0B" w:rsidRPr="00FF0C0B" w14:paraId="57020056" w14:textId="77777777" w:rsidTr="000A13F3">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63F9AF5A" w14:textId="77777777" w:rsidR="0028785C" w:rsidRPr="00FF0C0B" w:rsidRDefault="0028785C" w:rsidP="0028785C">
            <w:pPr>
              <w:tabs>
                <w:tab w:val="left" w:pos="720"/>
              </w:tabs>
              <w:adjustRightInd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2</w:t>
            </w:r>
          </w:p>
        </w:tc>
        <w:tc>
          <w:tcPr>
            <w:tcW w:w="3686" w:type="dxa"/>
            <w:tcBorders>
              <w:top w:val="single" w:sz="4" w:space="0" w:color="auto"/>
              <w:left w:val="single" w:sz="4" w:space="0" w:color="auto"/>
              <w:bottom w:val="single" w:sz="4" w:space="0" w:color="auto"/>
              <w:right w:val="single" w:sz="4" w:space="0" w:color="auto"/>
            </w:tcBorders>
            <w:vAlign w:val="center"/>
          </w:tcPr>
          <w:p w14:paraId="7CC8EFAD" w14:textId="77777777" w:rsidR="0028785C" w:rsidRPr="00FF0C0B" w:rsidRDefault="0028785C" w:rsidP="0028785C">
            <w:pPr>
              <w:tabs>
                <w:tab w:val="left" w:pos="720"/>
              </w:tabs>
              <w:adjustRightInd w:val="0"/>
              <w:snapToGrid w:val="0"/>
              <w:spacing w:line="276" w:lineRule="auto"/>
              <w:rPr>
                <w:rFonts w:ascii="宋体" w:eastAsia="宋体" w:hAnsi="宋体" w:cs="Times New Roman"/>
                <w:spacing w:val="-3"/>
                <w:szCs w:val="21"/>
              </w:rPr>
            </w:pPr>
            <w:r w:rsidRPr="00FF0C0B">
              <w:rPr>
                <w:rFonts w:ascii="宋体" w:eastAsia="宋体" w:hAnsi="宋体" w:cs="Times New Roman" w:hint="eastAsia"/>
                <w:spacing w:val="-3"/>
                <w:szCs w:val="21"/>
              </w:rPr>
              <w:t>投标人参加投标的意思表达清楚，投标人代表被授权有效：</w:t>
            </w:r>
          </w:p>
          <w:p w14:paraId="439FB3D6" w14:textId="18D24A8E" w:rsidR="0028785C" w:rsidRPr="00FF0C0B" w:rsidRDefault="0028785C" w:rsidP="0028785C">
            <w:pPr>
              <w:adjustRightInd w:val="0"/>
              <w:snapToGrid w:val="0"/>
              <w:spacing w:line="276" w:lineRule="auto"/>
              <w:rPr>
                <w:rFonts w:ascii="宋体" w:eastAsia="宋体" w:hAnsi="宋体" w:cs="Times New Roman"/>
                <w:szCs w:val="21"/>
              </w:rPr>
            </w:pPr>
            <w:r w:rsidRPr="00FF0C0B">
              <w:rPr>
                <w:rFonts w:ascii="宋体" w:eastAsia="宋体" w:hAnsi="宋体" w:cs="Times New Roman" w:hint="eastAsia"/>
                <w:szCs w:val="21"/>
              </w:rPr>
              <w:t>投标人声明、投标人廉洁承诺书、法定代表人证明；委托投标的还应提供法人授权委托证明书。</w:t>
            </w:r>
          </w:p>
        </w:tc>
        <w:tc>
          <w:tcPr>
            <w:tcW w:w="761" w:type="dxa"/>
            <w:tcBorders>
              <w:top w:val="single" w:sz="4" w:space="0" w:color="auto"/>
              <w:left w:val="single" w:sz="4" w:space="0" w:color="auto"/>
              <w:bottom w:val="single" w:sz="4" w:space="0" w:color="auto"/>
              <w:right w:val="single" w:sz="4" w:space="0" w:color="auto"/>
            </w:tcBorders>
            <w:vAlign w:val="center"/>
          </w:tcPr>
          <w:p w14:paraId="60C2F979" w14:textId="77777777" w:rsidR="0028785C" w:rsidRPr="00FF0C0B" w:rsidRDefault="0028785C" w:rsidP="0028785C">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32E983E7" w14:textId="77777777" w:rsidR="0028785C" w:rsidRPr="00FF0C0B" w:rsidRDefault="0028785C" w:rsidP="0028785C">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437612CE" w14:textId="77777777" w:rsidR="0028785C" w:rsidRPr="00FF0C0B" w:rsidRDefault="0028785C" w:rsidP="0028785C">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23BC332B" w14:textId="77777777" w:rsidR="0028785C" w:rsidRPr="00FF0C0B" w:rsidRDefault="0028785C" w:rsidP="0028785C">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0603B34B" w14:textId="77777777" w:rsidR="0028785C" w:rsidRPr="00FF0C0B" w:rsidRDefault="0028785C" w:rsidP="0028785C">
            <w:pPr>
              <w:tabs>
                <w:tab w:val="left" w:pos="720"/>
              </w:tabs>
              <w:adjustRightInd w:val="0"/>
              <w:snapToGrid w:val="0"/>
              <w:spacing w:line="276" w:lineRule="auto"/>
              <w:jc w:val="center"/>
              <w:rPr>
                <w:rFonts w:ascii="宋体" w:eastAsia="宋体" w:hAnsi="宋体" w:cs="Times New Roman"/>
                <w:szCs w:val="21"/>
              </w:rPr>
            </w:pPr>
          </w:p>
        </w:tc>
      </w:tr>
      <w:tr w:rsidR="00FF0C0B" w:rsidRPr="00FF0C0B" w14:paraId="6441F8B2" w14:textId="77777777" w:rsidTr="000A13F3">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02D3D703" w14:textId="77777777" w:rsidR="0028785C" w:rsidRPr="00FF0C0B" w:rsidRDefault="0028785C" w:rsidP="0028785C">
            <w:pPr>
              <w:tabs>
                <w:tab w:val="left" w:pos="720"/>
              </w:tabs>
              <w:adjustRightInd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3</w:t>
            </w:r>
          </w:p>
        </w:tc>
        <w:tc>
          <w:tcPr>
            <w:tcW w:w="3686" w:type="dxa"/>
            <w:tcBorders>
              <w:top w:val="single" w:sz="4" w:space="0" w:color="auto"/>
              <w:left w:val="single" w:sz="4" w:space="0" w:color="auto"/>
              <w:bottom w:val="single" w:sz="4" w:space="0" w:color="auto"/>
              <w:right w:val="single" w:sz="4" w:space="0" w:color="auto"/>
            </w:tcBorders>
            <w:vAlign w:val="center"/>
          </w:tcPr>
          <w:p w14:paraId="13EC338F" w14:textId="61079EB9" w:rsidR="0028785C" w:rsidRPr="00FF0C0B" w:rsidRDefault="0028785C" w:rsidP="0028785C">
            <w:pPr>
              <w:tabs>
                <w:tab w:val="left" w:pos="720"/>
              </w:tabs>
              <w:adjustRightInd w:val="0"/>
              <w:snapToGrid w:val="0"/>
              <w:spacing w:line="276" w:lineRule="auto"/>
              <w:rPr>
                <w:rFonts w:ascii="宋体" w:eastAsia="宋体" w:hAnsi="宋体" w:cs="Times New Roman"/>
                <w:szCs w:val="21"/>
              </w:rPr>
            </w:pPr>
            <w:r w:rsidRPr="00FF0C0B">
              <w:rPr>
                <w:rFonts w:ascii="宋体" w:eastAsia="宋体" w:hAnsi="宋体" w:cs="宋体" w:hint="eastAsia"/>
                <w:szCs w:val="21"/>
              </w:rPr>
              <w:t>投标函及投标函附录盖章：</w:t>
            </w:r>
          </w:p>
          <w:p w14:paraId="6782A188" w14:textId="6E0C3BB9" w:rsidR="0028785C" w:rsidRPr="00FF0C0B" w:rsidRDefault="0028785C" w:rsidP="0028785C">
            <w:pPr>
              <w:tabs>
                <w:tab w:val="left" w:pos="720"/>
              </w:tabs>
              <w:adjustRightInd w:val="0"/>
              <w:snapToGrid w:val="0"/>
              <w:spacing w:line="276" w:lineRule="auto"/>
              <w:rPr>
                <w:rFonts w:ascii="宋体" w:eastAsia="宋体" w:hAnsi="宋体" w:cs="Times New Roman"/>
                <w:szCs w:val="21"/>
              </w:rPr>
            </w:pPr>
            <w:r w:rsidRPr="00FF0C0B">
              <w:rPr>
                <w:rFonts w:ascii="宋体" w:eastAsia="宋体" w:hAnsi="宋体" w:cs="Times New Roman" w:hint="eastAsia"/>
                <w:szCs w:val="21"/>
              </w:rPr>
              <w:t>有加盖单位章。</w:t>
            </w:r>
          </w:p>
        </w:tc>
        <w:tc>
          <w:tcPr>
            <w:tcW w:w="761" w:type="dxa"/>
            <w:tcBorders>
              <w:top w:val="single" w:sz="4" w:space="0" w:color="auto"/>
              <w:left w:val="single" w:sz="4" w:space="0" w:color="auto"/>
              <w:bottom w:val="single" w:sz="4" w:space="0" w:color="auto"/>
              <w:right w:val="single" w:sz="4" w:space="0" w:color="auto"/>
            </w:tcBorders>
            <w:vAlign w:val="center"/>
          </w:tcPr>
          <w:p w14:paraId="197BD22C" w14:textId="77777777" w:rsidR="0028785C" w:rsidRPr="00FF0C0B" w:rsidRDefault="0028785C" w:rsidP="0028785C">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3E3AADD0" w14:textId="77777777" w:rsidR="0028785C" w:rsidRPr="00FF0C0B" w:rsidRDefault="0028785C" w:rsidP="0028785C">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6C2AD781" w14:textId="77777777" w:rsidR="0028785C" w:rsidRPr="00FF0C0B" w:rsidRDefault="0028785C" w:rsidP="0028785C">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429A72FD" w14:textId="77777777" w:rsidR="0028785C" w:rsidRPr="00FF0C0B" w:rsidRDefault="0028785C" w:rsidP="0028785C">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3A3A28F4" w14:textId="77777777" w:rsidR="0028785C" w:rsidRPr="00FF0C0B" w:rsidRDefault="0028785C" w:rsidP="0028785C">
            <w:pPr>
              <w:tabs>
                <w:tab w:val="left" w:pos="720"/>
              </w:tabs>
              <w:adjustRightInd w:val="0"/>
              <w:snapToGrid w:val="0"/>
              <w:spacing w:line="276" w:lineRule="auto"/>
              <w:jc w:val="center"/>
              <w:rPr>
                <w:rFonts w:ascii="宋体" w:eastAsia="宋体" w:hAnsi="宋体" w:cs="Times New Roman"/>
                <w:szCs w:val="21"/>
              </w:rPr>
            </w:pPr>
          </w:p>
        </w:tc>
      </w:tr>
      <w:tr w:rsidR="00FF0C0B" w:rsidRPr="00FF0C0B" w14:paraId="09A0FC30" w14:textId="77777777" w:rsidTr="000A13F3">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51EEBF9F" w14:textId="77777777" w:rsidR="0028785C" w:rsidRPr="00FF0C0B" w:rsidRDefault="0028785C" w:rsidP="0028785C">
            <w:pPr>
              <w:tabs>
                <w:tab w:val="left" w:pos="720"/>
              </w:tabs>
              <w:adjustRightInd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4</w:t>
            </w:r>
          </w:p>
        </w:tc>
        <w:tc>
          <w:tcPr>
            <w:tcW w:w="3686" w:type="dxa"/>
            <w:tcBorders>
              <w:top w:val="single" w:sz="4" w:space="0" w:color="auto"/>
              <w:left w:val="single" w:sz="4" w:space="0" w:color="auto"/>
              <w:bottom w:val="single" w:sz="4" w:space="0" w:color="auto"/>
              <w:right w:val="single" w:sz="4" w:space="0" w:color="auto"/>
            </w:tcBorders>
            <w:vAlign w:val="center"/>
          </w:tcPr>
          <w:p w14:paraId="4F3A135F" w14:textId="77777777" w:rsidR="0028785C" w:rsidRPr="00FF0C0B" w:rsidRDefault="0028785C" w:rsidP="0028785C">
            <w:pPr>
              <w:tabs>
                <w:tab w:val="left" w:pos="720"/>
              </w:tabs>
              <w:adjustRightInd w:val="0"/>
              <w:snapToGrid w:val="0"/>
              <w:spacing w:line="276" w:lineRule="auto"/>
              <w:rPr>
                <w:rFonts w:ascii="宋体" w:eastAsia="宋体" w:hAnsi="宋体" w:cs="宋体"/>
                <w:szCs w:val="21"/>
              </w:rPr>
            </w:pPr>
            <w:r w:rsidRPr="00FF0C0B">
              <w:rPr>
                <w:rFonts w:ascii="宋体" w:eastAsia="宋体" w:hAnsi="宋体" w:cs="宋体" w:hint="eastAsia"/>
                <w:szCs w:val="21"/>
              </w:rPr>
              <w:t>投标文件格式：</w:t>
            </w:r>
          </w:p>
          <w:p w14:paraId="020610D6" w14:textId="51D22AF3" w:rsidR="0028785C" w:rsidRPr="00FF0C0B" w:rsidRDefault="0007491F" w:rsidP="0028785C">
            <w:pPr>
              <w:tabs>
                <w:tab w:val="left" w:pos="720"/>
              </w:tabs>
              <w:adjustRightInd w:val="0"/>
              <w:snapToGrid w:val="0"/>
              <w:spacing w:line="276" w:lineRule="auto"/>
              <w:rPr>
                <w:rFonts w:ascii="宋体" w:eastAsia="宋体" w:hAnsi="宋体" w:cs="Times New Roman"/>
                <w:szCs w:val="21"/>
              </w:rPr>
            </w:pPr>
            <w:r w:rsidRPr="00FF0C0B">
              <w:rPr>
                <w:rFonts w:ascii="宋体" w:eastAsia="宋体" w:hAnsi="宋体" w:cs="宋体" w:hint="eastAsia"/>
                <w:b/>
                <w:bCs/>
                <w:szCs w:val="21"/>
              </w:rPr>
              <w:t>符合第六章“投标文件格式”中的《投标函及投标函附录》规定。</w:t>
            </w:r>
          </w:p>
        </w:tc>
        <w:tc>
          <w:tcPr>
            <w:tcW w:w="761" w:type="dxa"/>
            <w:tcBorders>
              <w:top w:val="single" w:sz="4" w:space="0" w:color="auto"/>
              <w:left w:val="single" w:sz="4" w:space="0" w:color="auto"/>
              <w:bottom w:val="single" w:sz="4" w:space="0" w:color="auto"/>
              <w:right w:val="single" w:sz="4" w:space="0" w:color="auto"/>
            </w:tcBorders>
            <w:vAlign w:val="center"/>
          </w:tcPr>
          <w:p w14:paraId="3DC095BE" w14:textId="77777777" w:rsidR="0028785C" w:rsidRPr="00FF0C0B" w:rsidRDefault="0028785C" w:rsidP="0028785C">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203D761D" w14:textId="77777777" w:rsidR="0028785C" w:rsidRPr="00FF0C0B" w:rsidRDefault="0028785C" w:rsidP="0028785C">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70E90A14" w14:textId="77777777" w:rsidR="0028785C" w:rsidRPr="00FF0C0B" w:rsidRDefault="0028785C" w:rsidP="0028785C">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37348F69" w14:textId="77777777" w:rsidR="0028785C" w:rsidRPr="00FF0C0B" w:rsidRDefault="0028785C" w:rsidP="0028785C">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766E8994" w14:textId="77777777" w:rsidR="0028785C" w:rsidRPr="00FF0C0B" w:rsidRDefault="0028785C" w:rsidP="0028785C">
            <w:pPr>
              <w:tabs>
                <w:tab w:val="left" w:pos="720"/>
              </w:tabs>
              <w:adjustRightInd w:val="0"/>
              <w:snapToGrid w:val="0"/>
              <w:spacing w:line="276" w:lineRule="auto"/>
              <w:jc w:val="center"/>
              <w:rPr>
                <w:rFonts w:ascii="宋体" w:eastAsia="宋体" w:hAnsi="宋体" w:cs="Times New Roman"/>
                <w:szCs w:val="21"/>
              </w:rPr>
            </w:pPr>
          </w:p>
        </w:tc>
      </w:tr>
      <w:tr w:rsidR="00FF0C0B" w:rsidRPr="00FF0C0B" w14:paraId="28FD605C" w14:textId="77777777" w:rsidTr="000A13F3">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73F23BD7" w14:textId="30DDAC0A" w:rsidR="0007491F" w:rsidRPr="00FF0C0B" w:rsidRDefault="0007491F" w:rsidP="0007491F">
            <w:pPr>
              <w:tabs>
                <w:tab w:val="left" w:pos="720"/>
              </w:tabs>
              <w:adjustRightInd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5</w:t>
            </w:r>
          </w:p>
        </w:tc>
        <w:tc>
          <w:tcPr>
            <w:tcW w:w="3686" w:type="dxa"/>
            <w:tcBorders>
              <w:top w:val="single" w:sz="4" w:space="0" w:color="auto"/>
              <w:left w:val="single" w:sz="4" w:space="0" w:color="auto"/>
              <w:bottom w:val="single" w:sz="4" w:space="0" w:color="auto"/>
              <w:right w:val="single" w:sz="4" w:space="0" w:color="auto"/>
            </w:tcBorders>
            <w:vAlign w:val="center"/>
          </w:tcPr>
          <w:p w14:paraId="40DEF1ED" w14:textId="77777777" w:rsidR="0007491F" w:rsidRPr="00FF0C0B" w:rsidRDefault="0007491F" w:rsidP="0007491F">
            <w:pPr>
              <w:tabs>
                <w:tab w:val="left" w:pos="720"/>
              </w:tabs>
              <w:adjustRightInd w:val="0"/>
              <w:snapToGrid w:val="0"/>
              <w:spacing w:line="276" w:lineRule="auto"/>
              <w:rPr>
                <w:rFonts w:ascii="宋体" w:eastAsia="宋体" w:hAnsi="宋体" w:cs="Times New Roman"/>
                <w:szCs w:val="21"/>
              </w:rPr>
            </w:pPr>
            <w:r w:rsidRPr="00FF0C0B">
              <w:rPr>
                <w:rFonts w:ascii="宋体" w:eastAsia="宋体" w:hAnsi="宋体" w:cs="Times New Roman" w:hint="eastAsia"/>
                <w:szCs w:val="21"/>
              </w:rPr>
              <w:t>备选投标方案</w:t>
            </w:r>
          </w:p>
          <w:p w14:paraId="2EEEACEE" w14:textId="38C08B60" w:rsidR="0007491F" w:rsidRPr="00FF0C0B" w:rsidRDefault="0007491F" w:rsidP="0007491F">
            <w:pPr>
              <w:tabs>
                <w:tab w:val="left" w:pos="720"/>
              </w:tabs>
              <w:adjustRightInd w:val="0"/>
              <w:snapToGrid w:val="0"/>
              <w:spacing w:line="276" w:lineRule="auto"/>
              <w:rPr>
                <w:rFonts w:ascii="宋体" w:eastAsia="宋体" w:hAnsi="宋体" w:cs="宋体"/>
                <w:szCs w:val="21"/>
              </w:rPr>
            </w:pPr>
            <w:r w:rsidRPr="00FF0C0B">
              <w:rPr>
                <w:rFonts w:ascii="宋体" w:eastAsia="宋体" w:hAnsi="宋体" w:cs="宋体" w:hint="eastAsia"/>
                <w:szCs w:val="21"/>
              </w:rPr>
              <w:t>除招标文件明确允许提交备选投标方案外，投标人不得提交备选投标方案。</w:t>
            </w:r>
          </w:p>
        </w:tc>
        <w:tc>
          <w:tcPr>
            <w:tcW w:w="761" w:type="dxa"/>
            <w:tcBorders>
              <w:top w:val="single" w:sz="4" w:space="0" w:color="auto"/>
              <w:left w:val="single" w:sz="4" w:space="0" w:color="auto"/>
              <w:bottom w:val="single" w:sz="4" w:space="0" w:color="auto"/>
              <w:right w:val="single" w:sz="4" w:space="0" w:color="auto"/>
            </w:tcBorders>
            <w:vAlign w:val="center"/>
          </w:tcPr>
          <w:p w14:paraId="156CE9D3" w14:textId="77777777" w:rsidR="0007491F" w:rsidRPr="00FF0C0B" w:rsidRDefault="0007491F" w:rsidP="0007491F">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0E530272" w14:textId="77777777" w:rsidR="0007491F" w:rsidRPr="00FF0C0B" w:rsidRDefault="0007491F" w:rsidP="0007491F">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21918B22" w14:textId="77777777" w:rsidR="0007491F" w:rsidRPr="00FF0C0B" w:rsidRDefault="0007491F" w:rsidP="0007491F">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67936846" w14:textId="77777777" w:rsidR="0007491F" w:rsidRPr="00FF0C0B" w:rsidRDefault="0007491F" w:rsidP="0007491F">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1D1425DD" w14:textId="77777777" w:rsidR="0007491F" w:rsidRPr="00FF0C0B" w:rsidRDefault="0007491F" w:rsidP="0007491F">
            <w:pPr>
              <w:tabs>
                <w:tab w:val="left" w:pos="720"/>
              </w:tabs>
              <w:adjustRightInd w:val="0"/>
              <w:snapToGrid w:val="0"/>
              <w:spacing w:line="276" w:lineRule="auto"/>
              <w:jc w:val="center"/>
              <w:rPr>
                <w:rFonts w:ascii="宋体" w:eastAsia="宋体" w:hAnsi="宋体" w:cs="Times New Roman"/>
                <w:szCs w:val="21"/>
              </w:rPr>
            </w:pPr>
          </w:p>
        </w:tc>
      </w:tr>
      <w:tr w:rsidR="00FF0C0B" w:rsidRPr="00FF0C0B" w14:paraId="3621A205" w14:textId="77777777" w:rsidTr="000A13F3">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7FF77601" w14:textId="2ED5599F" w:rsidR="0007491F" w:rsidRPr="00FF0C0B" w:rsidRDefault="0007491F" w:rsidP="0007491F">
            <w:pPr>
              <w:tabs>
                <w:tab w:val="left" w:pos="720"/>
              </w:tabs>
              <w:adjustRightInd w:val="0"/>
              <w:snapToGrid w:val="0"/>
              <w:spacing w:line="276" w:lineRule="auto"/>
              <w:jc w:val="center"/>
              <w:rPr>
                <w:rFonts w:ascii="宋体" w:eastAsia="宋体" w:hAnsi="宋体" w:cs="Times New Roman"/>
                <w:szCs w:val="21"/>
              </w:rPr>
            </w:pPr>
            <w:r w:rsidRPr="00FF0C0B">
              <w:rPr>
                <w:rFonts w:ascii="宋体" w:eastAsia="宋体" w:hAnsi="宋体" w:cs="Times New Roman"/>
                <w:szCs w:val="21"/>
              </w:rPr>
              <w:t>6</w:t>
            </w:r>
          </w:p>
        </w:tc>
        <w:tc>
          <w:tcPr>
            <w:tcW w:w="3686" w:type="dxa"/>
            <w:tcBorders>
              <w:top w:val="single" w:sz="4" w:space="0" w:color="auto"/>
              <w:left w:val="single" w:sz="4" w:space="0" w:color="auto"/>
              <w:bottom w:val="single" w:sz="4" w:space="0" w:color="auto"/>
              <w:right w:val="single" w:sz="4" w:space="0" w:color="auto"/>
            </w:tcBorders>
            <w:vAlign w:val="center"/>
          </w:tcPr>
          <w:p w14:paraId="537709E2" w14:textId="2360BFFD" w:rsidR="0007491F" w:rsidRPr="00FF0C0B" w:rsidRDefault="0007491F" w:rsidP="0007491F">
            <w:pPr>
              <w:adjustRightInd w:val="0"/>
              <w:snapToGrid w:val="0"/>
              <w:spacing w:line="276" w:lineRule="auto"/>
              <w:rPr>
                <w:rFonts w:ascii="宋体" w:eastAsia="宋体" w:hAnsi="宋体" w:cs="Times New Roman"/>
                <w:szCs w:val="21"/>
              </w:rPr>
            </w:pPr>
            <w:r w:rsidRPr="00FF0C0B">
              <w:rPr>
                <w:rFonts w:ascii="宋体" w:eastAsia="宋体" w:hAnsi="宋体" w:cs="Times New Roman" w:hint="eastAsia"/>
                <w:szCs w:val="21"/>
              </w:rPr>
              <w:t>投标人硬件特征码：</w:t>
            </w:r>
          </w:p>
          <w:p w14:paraId="18C31751" w14:textId="2489E721" w:rsidR="0007491F" w:rsidRPr="00FF0C0B" w:rsidRDefault="0007491F" w:rsidP="0007491F">
            <w:pPr>
              <w:adjustRightInd w:val="0"/>
              <w:snapToGrid w:val="0"/>
              <w:spacing w:line="276" w:lineRule="auto"/>
              <w:rPr>
                <w:rFonts w:ascii="宋体" w:eastAsia="宋体" w:hAnsi="宋体" w:cs="Times New Roman"/>
                <w:szCs w:val="21"/>
              </w:rPr>
            </w:pPr>
            <w:r w:rsidRPr="00FF0C0B">
              <w:rPr>
                <w:rFonts w:ascii="宋体" w:eastAsia="宋体" w:hAnsi="宋体" w:cs="Times New Roman" w:hint="eastAsia"/>
                <w:szCs w:val="21"/>
              </w:rPr>
              <w:t>投标人与其他投标人加密打包投标文件硬件特征码不一致的（以广州交易集团有限公司（广州公共资源交易中心）交易平台开标系统的检索信息为准）。</w:t>
            </w:r>
          </w:p>
        </w:tc>
        <w:tc>
          <w:tcPr>
            <w:tcW w:w="761" w:type="dxa"/>
            <w:tcBorders>
              <w:top w:val="single" w:sz="4" w:space="0" w:color="auto"/>
              <w:left w:val="single" w:sz="4" w:space="0" w:color="auto"/>
              <w:bottom w:val="single" w:sz="4" w:space="0" w:color="auto"/>
              <w:right w:val="single" w:sz="4" w:space="0" w:color="auto"/>
            </w:tcBorders>
            <w:vAlign w:val="center"/>
          </w:tcPr>
          <w:p w14:paraId="0F624DB4" w14:textId="77777777" w:rsidR="0007491F" w:rsidRPr="00FF0C0B" w:rsidRDefault="0007491F" w:rsidP="0007491F">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494BAC9C" w14:textId="77777777" w:rsidR="0007491F" w:rsidRPr="00FF0C0B" w:rsidRDefault="0007491F" w:rsidP="0007491F">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7729BBAE" w14:textId="77777777" w:rsidR="0007491F" w:rsidRPr="00FF0C0B" w:rsidRDefault="0007491F" w:rsidP="0007491F">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1711E857" w14:textId="77777777" w:rsidR="0007491F" w:rsidRPr="00FF0C0B" w:rsidRDefault="0007491F" w:rsidP="0007491F">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250B1B43" w14:textId="77777777" w:rsidR="0007491F" w:rsidRPr="00FF0C0B" w:rsidRDefault="0007491F" w:rsidP="0007491F">
            <w:pPr>
              <w:tabs>
                <w:tab w:val="left" w:pos="720"/>
              </w:tabs>
              <w:adjustRightInd w:val="0"/>
              <w:snapToGrid w:val="0"/>
              <w:spacing w:line="276" w:lineRule="auto"/>
              <w:jc w:val="center"/>
              <w:rPr>
                <w:rFonts w:ascii="宋体" w:eastAsia="宋体" w:hAnsi="宋体" w:cs="Times New Roman"/>
                <w:szCs w:val="21"/>
              </w:rPr>
            </w:pPr>
          </w:p>
        </w:tc>
      </w:tr>
      <w:tr w:rsidR="00FF0C0B" w:rsidRPr="00FF0C0B" w14:paraId="7A4FB4B9" w14:textId="77777777" w:rsidTr="000A13F3">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43517B00" w14:textId="77777777" w:rsidR="0007491F" w:rsidRPr="00FF0C0B" w:rsidRDefault="0007491F" w:rsidP="0007491F">
            <w:pPr>
              <w:tabs>
                <w:tab w:val="left" w:pos="720"/>
              </w:tabs>
              <w:adjustRightInd w:val="0"/>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结论</w:t>
            </w:r>
          </w:p>
        </w:tc>
        <w:tc>
          <w:tcPr>
            <w:tcW w:w="3686" w:type="dxa"/>
            <w:tcBorders>
              <w:top w:val="single" w:sz="4" w:space="0" w:color="auto"/>
              <w:left w:val="single" w:sz="4" w:space="0" w:color="auto"/>
              <w:bottom w:val="single" w:sz="4" w:space="0" w:color="auto"/>
              <w:right w:val="single" w:sz="4" w:space="0" w:color="auto"/>
            </w:tcBorders>
            <w:vAlign w:val="center"/>
          </w:tcPr>
          <w:p w14:paraId="27E87908" w14:textId="77777777" w:rsidR="0007491F" w:rsidRPr="00FF0C0B" w:rsidRDefault="0007491F" w:rsidP="0007491F">
            <w:pPr>
              <w:tabs>
                <w:tab w:val="left" w:pos="720"/>
              </w:tabs>
              <w:adjustRightInd w:val="0"/>
              <w:snapToGrid w:val="0"/>
              <w:spacing w:line="276" w:lineRule="auto"/>
              <w:rPr>
                <w:rFonts w:ascii="宋体" w:eastAsia="宋体" w:hAnsi="宋体" w:cs="Times New Roman"/>
                <w:szCs w:val="21"/>
              </w:rPr>
            </w:pPr>
            <w:r w:rsidRPr="00FF0C0B">
              <w:rPr>
                <w:rFonts w:ascii="宋体" w:eastAsia="宋体" w:hAnsi="宋体" w:cs="Times New Roman" w:hint="eastAsia"/>
                <w:szCs w:val="21"/>
              </w:rPr>
              <w:t>是否通过并进入下一阶段评审</w:t>
            </w:r>
          </w:p>
        </w:tc>
        <w:tc>
          <w:tcPr>
            <w:tcW w:w="761" w:type="dxa"/>
            <w:tcBorders>
              <w:top w:val="single" w:sz="4" w:space="0" w:color="auto"/>
              <w:left w:val="single" w:sz="4" w:space="0" w:color="auto"/>
              <w:bottom w:val="single" w:sz="4" w:space="0" w:color="auto"/>
              <w:right w:val="single" w:sz="4" w:space="0" w:color="auto"/>
            </w:tcBorders>
            <w:vAlign w:val="center"/>
          </w:tcPr>
          <w:p w14:paraId="1C77ED11" w14:textId="77777777" w:rsidR="0007491F" w:rsidRPr="00FF0C0B" w:rsidRDefault="0007491F" w:rsidP="0007491F">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3FCE71C1" w14:textId="77777777" w:rsidR="0007491F" w:rsidRPr="00FF0C0B" w:rsidRDefault="0007491F" w:rsidP="0007491F">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6DEEC503" w14:textId="77777777" w:rsidR="0007491F" w:rsidRPr="00FF0C0B" w:rsidRDefault="0007491F" w:rsidP="0007491F">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7C09045D" w14:textId="77777777" w:rsidR="0007491F" w:rsidRPr="00FF0C0B" w:rsidRDefault="0007491F" w:rsidP="0007491F">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00F962CB" w14:textId="77777777" w:rsidR="0007491F" w:rsidRPr="00FF0C0B" w:rsidRDefault="0007491F" w:rsidP="0007491F">
            <w:pPr>
              <w:tabs>
                <w:tab w:val="left" w:pos="720"/>
              </w:tabs>
              <w:adjustRightInd w:val="0"/>
              <w:snapToGrid w:val="0"/>
              <w:spacing w:line="276" w:lineRule="auto"/>
              <w:jc w:val="center"/>
              <w:rPr>
                <w:rFonts w:ascii="宋体" w:eastAsia="宋体" w:hAnsi="宋体" w:cs="Times New Roman"/>
                <w:szCs w:val="21"/>
              </w:rPr>
            </w:pPr>
          </w:p>
        </w:tc>
      </w:tr>
    </w:tbl>
    <w:p w14:paraId="66226C47" w14:textId="77777777" w:rsidR="0028785C" w:rsidRPr="00FF0C0B" w:rsidRDefault="0028785C" w:rsidP="0028785C">
      <w:pPr>
        <w:tabs>
          <w:tab w:val="left" w:pos="720"/>
        </w:tabs>
        <w:snapToGrid w:val="0"/>
        <w:rPr>
          <w:rFonts w:ascii="宋体" w:eastAsia="宋体" w:hAnsi="宋体" w:cs="Times New Roman"/>
          <w:szCs w:val="21"/>
        </w:rPr>
      </w:pPr>
      <w:r w:rsidRPr="00FF0C0B">
        <w:rPr>
          <w:rFonts w:ascii="宋体" w:eastAsia="宋体" w:hAnsi="宋体" w:cs="Times New Roman" w:hint="eastAsia"/>
          <w:szCs w:val="21"/>
        </w:rPr>
        <w:t>备注：1、“是否通过并进入下一阶段评审”一栏应写“通过”“不通过”。</w:t>
      </w:r>
    </w:p>
    <w:p w14:paraId="51A0C2D9" w14:textId="77777777" w:rsidR="0028785C" w:rsidRPr="00FF0C0B" w:rsidRDefault="0028785C" w:rsidP="0028785C">
      <w:pPr>
        <w:tabs>
          <w:tab w:val="left" w:pos="720"/>
        </w:tabs>
        <w:snapToGrid w:val="0"/>
        <w:ind w:firstLineChars="300" w:firstLine="630"/>
        <w:rPr>
          <w:rFonts w:ascii="宋体" w:eastAsia="宋体" w:hAnsi="宋体" w:cs="Times New Roman"/>
          <w:szCs w:val="21"/>
        </w:rPr>
      </w:pPr>
      <w:r w:rsidRPr="00FF0C0B">
        <w:rPr>
          <w:rFonts w:ascii="宋体" w:eastAsia="宋体" w:hAnsi="宋体" w:cs="Times New Roman" w:hint="eastAsia"/>
          <w:szCs w:val="21"/>
        </w:rPr>
        <w:t>2、</w:t>
      </w:r>
      <w:r w:rsidRPr="00FF0C0B">
        <w:rPr>
          <w:rFonts w:ascii="宋体" w:eastAsia="宋体" w:hAnsi="宋体" w:cs="Times New Roman" w:hint="eastAsia"/>
          <w:b/>
          <w:szCs w:val="21"/>
        </w:rPr>
        <w:t>符合要求的打“○”，不符合的打“×”。</w:t>
      </w:r>
    </w:p>
    <w:p w14:paraId="1F5FDD9E" w14:textId="77777777" w:rsidR="0028785C" w:rsidRPr="00FF0C0B" w:rsidRDefault="0028785C" w:rsidP="0028785C">
      <w:pPr>
        <w:tabs>
          <w:tab w:val="left" w:pos="720"/>
        </w:tabs>
        <w:snapToGrid w:val="0"/>
        <w:ind w:firstLineChars="300" w:firstLine="630"/>
        <w:rPr>
          <w:rFonts w:ascii="宋体" w:eastAsia="宋体" w:hAnsi="宋体" w:cs="Times New Roman"/>
          <w:szCs w:val="21"/>
        </w:rPr>
      </w:pPr>
      <w:r w:rsidRPr="00FF0C0B">
        <w:rPr>
          <w:rFonts w:ascii="宋体" w:eastAsia="宋体" w:hAnsi="宋体" w:cs="Times New Roman" w:hint="eastAsia"/>
          <w:szCs w:val="21"/>
        </w:rPr>
        <w:t>3、经评标委员会审核后，出现一个“×”的结论为“不通过”，即按废标处理，否决其投标。</w:t>
      </w:r>
    </w:p>
    <w:p w14:paraId="3BC5C79F" w14:textId="77777777" w:rsidR="0028785C" w:rsidRPr="00FF0C0B" w:rsidRDefault="0028785C" w:rsidP="0028785C">
      <w:pPr>
        <w:tabs>
          <w:tab w:val="left" w:pos="720"/>
        </w:tabs>
        <w:snapToGrid w:val="0"/>
        <w:ind w:firstLineChars="300" w:firstLine="630"/>
        <w:rPr>
          <w:rFonts w:ascii="宋体" w:eastAsia="宋体" w:hAnsi="宋体" w:cs="Times New Roman"/>
          <w:szCs w:val="21"/>
        </w:rPr>
      </w:pPr>
      <w:r w:rsidRPr="00FF0C0B">
        <w:rPr>
          <w:rFonts w:ascii="宋体" w:eastAsia="宋体" w:hAnsi="宋体" w:cs="Times New Roman" w:hint="eastAsia"/>
          <w:szCs w:val="21"/>
        </w:rPr>
        <w:t>4、表中全部条件满足为“通过”，同意进入下一阶段评审。</w:t>
      </w:r>
    </w:p>
    <w:p w14:paraId="2D87F4B5" w14:textId="77777777" w:rsidR="0028785C" w:rsidRPr="00FF0C0B" w:rsidRDefault="0028785C" w:rsidP="0028785C">
      <w:pPr>
        <w:tabs>
          <w:tab w:val="left" w:pos="720"/>
        </w:tabs>
        <w:snapToGrid w:val="0"/>
        <w:rPr>
          <w:rFonts w:ascii="宋体" w:eastAsia="宋体" w:hAnsi="宋体" w:cs="Times New Roman"/>
          <w:szCs w:val="21"/>
        </w:rPr>
      </w:pPr>
      <w:r w:rsidRPr="00FF0C0B">
        <w:rPr>
          <w:rFonts w:ascii="宋体" w:eastAsia="宋体" w:hAnsi="宋体" w:cs="Times New Roman" w:hint="eastAsia"/>
          <w:szCs w:val="21"/>
        </w:rPr>
        <w:t xml:space="preserve">      5、若评委意见不一致时，则按少数服从多数的原则，决定该投标人是否通过符合性审查，进入下一阶段评审。</w:t>
      </w:r>
    </w:p>
    <w:p w14:paraId="53C38457" w14:textId="77777777" w:rsidR="0028785C" w:rsidRPr="00FF0C0B" w:rsidRDefault="0028785C" w:rsidP="0028785C">
      <w:pPr>
        <w:tabs>
          <w:tab w:val="left" w:pos="720"/>
        </w:tabs>
        <w:snapToGrid w:val="0"/>
        <w:ind w:firstLineChars="450" w:firstLine="949"/>
        <w:rPr>
          <w:rFonts w:ascii="宋体" w:eastAsia="宋体" w:hAnsi="宋体" w:cs="Times New Roman"/>
          <w:b/>
          <w:szCs w:val="21"/>
        </w:rPr>
      </w:pPr>
      <w:r w:rsidRPr="00FF0C0B">
        <w:rPr>
          <w:rFonts w:ascii="宋体" w:eastAsia="宋体" w:hAnsi="宋体" w:cs="Times New Roman" w:hint="eastAsia"/>
          <w:b/>
          <w:szCs w:val="21"/>
        </w:rPr>
        <w:t>评委签名：                                       日期：</w:t>
      </w:r>
    </w:p>
    <w:p w14:paraId="0EB8ED7A" w14:textId="77777777" w:rsidR="0028785C" w:rsidRPr="00FF0C0B" w:rsidRDefault="0028785C" w:rsidP="0028785C">
      <w:pPr>
        <w:tabs>
          <w:tab w:val="left" w:pos="720"/>
        </w:tabs>
        <w:snapToGrid w:val="0"/>
        <w:spacing w:line="360" w:lineRule="auto"/>
        <w:ind w:firstLineChars="450" w:firstLine="949"/>
        <w:rPr>
          <w:rFonts w:ascii="宋体" w:eastAsia="宋体" w:hAnsi="宋体" w:cs="Times New Roman"/>
          <w:b/>
          <w:szCs w:val="21"/>
        </w:rPr>
      </w:pPr>
      <w:r w:rsidRPr="00FF0C0B">
        <w:rPr>
          <w:rFonts w:ascii="宋体" w:eastAsia="宋体" w:hAnsi="宋体" w:cs="Times New Roman"/>
          <w:b/>
          <w:szCs w:val="21"/>
        </w:rPr>
        <w:br w:type="page"/>
      </w:r>
    </w:p>
    <w:p w14:paraId="677B1C10" w14:textId="77777777" w:rsidR="0028785C" w:rsidRPr="00FF0C0B" w:rsidRDefault="0028785C" w:rsidP="0028785C">
      <w:pPr>
        <w:keepNext/>
        <w:keepLines/>
        <w:spacing w:line="360" w:lineRule="auto"/>
        <w:outlineLvl w:val="2"/>
        <w:rPr>
          <w:rFonts w:ascii="宋体" w:eastAsia="宋体" w:hAnsi="宋体" w:cs="Times New Roman"/>
          <w:b/>
          <w:bCs/>
          <w:kern w:val="0"/>
          <w:sz w:val="28"/>
          <w:szCs w:val="32"/>
          <w:lang w:val="x-none" w:eastAsia="x-none"/>
        </w:rPr>
      </w:pPr>
      <w:bookmarkStart w:id="178" w:name="_Toc31815"/>
      <w:r w:rsidRPr="00FF0C0B">
        <w:rPr>
          <w:rFonts w:ascii="宋体" w:eastAsia="宋体" w:hAnsi="宋体" w:cs="Times New Roman" w:hint="eastAsia"/>
          <w:b/>
          <w:bCs/>
          <w:kern w:val="0"/>
          <w:sz w:val="28"/>
          <w:szCs w:val="32"/>
          <w:lang w:val="x-none" w:eastAsia="x-none"/>
        </w:rPr>
        <w:t>附表二：资格评审表</w:t>
      </w:r>
      <w:bookmarkEnd w:id="178"/>
    </w:p>
    <w:p w14:paraId="78F07B3C" w14:textId="77777777" w:rsidR="0028785C" w:rsidRPr="00FF0C0B" w:rsidRDefault="0028785C" w:rsidP="0028785C">
      <w:pPr>
        <w:tabs>
          <w:tab w:val="left" w:pos="720"/>
        </w:tabs>
        <w:snapToGrid w:val="0"/>
        <w:jc w:val="center"/>
        <w:rPr>
          <w:rFonts w:ascii="宋体" w:eastAsia="宋体" w:hAnsi="宋体" w:cs="Times New Roman"/>
          <w:b/>
          <w:spacing w:val="20"/>
          <w:sz w:val="32"/>
          <w:szCs w:val="32"/>
        </w:rPr>
      </w:pPr>
      <w:r w:rsidRPr="00FF0C0B">
        <w:rPr>
          <w:rFonts w:ascii="宋体" w:eastAsia="宋体" w:hAnsi="宋体" w:cs="Times New Roman" w:hint="eastAsia"/>
          <w:b/>
          <w:spacing w:val="20"/>
          <w:sz w:val="32"/>
          <w:szCs w:val="32"/>
        </w:rPr>
        <w:t>资格评审表</w:t>
      </w:r>
    </w:p>
    <w:p w14:paraId="27BCD00E" w14:textId="77777777" w:rsidR="0028785C" w:rsidRPr="00FF0C0B" w:rsidRDefault="0028785C" w:rsidP="00807943">
      <w:pPr>
        <w:spacing w:line="360" w:lineRule="auto"/>
        <w:rPr>
          <w:rFonts w:ascii="宋体" w:eastAsia="宋体" w:hAnsi="宋体" w:cs="宋体"/>
          <w:b/>
          <w:szCs w:val="21"/>
        </w:rPr>
      </w:pPr>
      <w:r w:rsidRPr="00FF0C0B">
        <w:rPr>
          <w:rFonts w:ascii="宋体" w:eastAsia="宋体" w:hAnsi="宋体" w:cs="宋体" w:hint="eastAsia"/>
          <w:b/>
          <w:szCs w:val="21"/>
        </w:rPr>
        <w:t>项目名称：</w:t>
      </w:r>
    </w:p>
    <w:tbl>
      <w:tblPr>
        <w:tblW w:w="8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536"/>
        <w:gridCol w:w="720"/>
        <w:gridCol w:w="720"/>
        <w:gridCol w:w="707"/>
        <w:gridCol w:w="762"/>
        <w:gridCol w:w="762"/>
      </w:tblGrid>
      <w:tr w:rsidR="00FF0C0B" w:rsidRPr="00FF0C0B" w14:paraId="6A34527A" w14:textId="77777777" w:rsidTr="000A13F3">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783DAFB6" w14:textId="77777777" w:rsidR="0007491F" w:rsidRPr="00FF0C0B" w:rsidRDefault="0007491F" w:rsidP="00E172DB">
            <w:pPr>
              <w:snapToGrid w:val="0"/>
              <w:spacing w:line="276" w:lineRule="auto"/>
              <w:jc w:val="center"/>
              <w:rPr>
                <w:rFonts w:ascii="宋体" w:eastAsia="宋体" w:hAnsi="宋体" w:cs="Times New Roman"/>
                <w:b/>
                <w:szCs w:val="21"/>
              </w:rPr>
            </w:pPr>
            <w:r w:rsidRPr="00FF0C0B">
              <w:rPr>
                <w:rFonts w:ascii="宋体" w:eastAsia="宋体" w:hAnsi="宋体" w:cs="Times New Roman" w:hint="eastAsia"/>
                <w:b/>
                <w:szCs w:val="21"/>
              </w:rPr>
              <w:t>编号</w:t>
            </w:r>
          </w:p>
        </w:tc>
        <w:tc>
          <w:tcPr>
            <w:tcW w:w="4536" w:type="dxa"/>
            <w:tcBorders>
              <w:top w:val="single" w:sz="4" w:space="0" w:color="auto"/>
              <w:left w:val="single" w:sz="4" w:space="0" w:color="auto"/>
              <w:bottom w:val="single" w:sz="4" w:space="0" w:color="auto"/>
              <w:right w:val="single" w:sz="4" w:space="0" w:color="auto"/>
              <w:tl2br w:val="single" w:sz="4" w:space="0" w:color="auto"/>
            </w:tcBorders>
            <w:vAlign w:val="center"/>
          </w:tcPr>
          <w:p w14:paraId="718AD964" w14:textId="77777777" w:rsidR="0007491F" w:rsidRPr="00FF0C0B" w:rsidRDefault="0007491F" w:rsidP="0007491F">
            <w:pPr>
              <w:tabs>
                <w:tab w:val="left" w:pos="720"/>
              </w:tabs>
              <w:snapToGrid w:val="0"/>
              <w:spacing w:line="276" w:lineRule="auto"/>
              <w:ind w:firstLineChars="1150" w:firstLine="2424"/>
              <w:rPr>
                <w:rFonts w:ascii="宋体" w:eastAsia="宋体" w:hAnsi="宋体" w:cs="Times New Roman"/>
                <w:b/>
                <w:szCs w:val="21"/>
              </w:rPr>
            </w:pPr>
            <w:r w:rsidRPr="00FF0C0B">
              <w:rPr>
                <w:rFonts w:ascii="宋体" w:eastAsia="宋体" w:hAnsi="宋体" w:cs="Times New Roman" w:hint="eastAsia"/>
                <w:b/>
                <w:szCs w:val="21"/>
              </w:rPr>
              <w:t>投标人名称</w:t>
            </w:r>
          </w:p>
          <w:p w14:paraId="76C2D054" w14:textId="77777777" w:rsidR="0007491F" w:rsidRPr="00FF0C0B" w:rsidRDefault="0007491F" w:rsidP="0007491F">
            <w:pPr>
              <w:tabs>
                <w:tab w:val="left" w:pos="720"/>
              </w:tabs>
              <w:snapToGrid w:val="0"/>
              <w:spacing w:line="276" w:lineRule="auto"/>
              <w:rPr>
                <w:rFonts w:ascii="宋体" w:eastAsia="宋体" w:hAnsi="宋体" w:cs="Times New Roman"/>
                <w:b/>
                <w:szCs w:val="21"/>
              </w:rPr>
            </w:pPr>
            <w:r w:rsidRPr="00FF0C0B">
              <w:rPr>
                <w:rFonts w:ascii="宋体" w:eastAsia="宋体" w:hAnsi="宋体" w:cs="Times New Roman" w:hint="eastAsia"/>
                <w:b/>
                <w:szCs w:val="21"/>
              </w:rPr>
              <w:t>审查项目</w:t>
            </w:r>
          </w:p>
        </w:tc>
        <w:tc>
          <w:tcPr>
            <w:tcW w:w="720" w:type="dxa"/>
            <w:tcBorders>
              <w:top w:val="single" w:sz="4" w:space="0" w:color="auto"/>
              <w:left w:val="single" w:sz="4" w:space="0" w:color="auto"/>
              <w:bottom w:val="single" w:sz="4" w:space="0" w:color="auto"/>
              <w:right w:val="single" w:sz="4" w:space="0" w:color="auto"/>
            </w:tcBorders>
            <w:vAlign w:val="center"/>
          </w:tcPr>
          <w:p w14:paraId="2ABF2239"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14:paraId="0190BA5B"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07" w:type="dxa"/>
            <w:tcBorders>
              <w:top w:val="single" w:sz="4" w:space="0" w:color="auto"/>
              <w:left w:val="single" w:sz="4" w:space="0" w:color="auto"/>
              <w:bottom w:val="single" w:sz="4" w:space="0" w:color="auto"/>
              <w:right w:val="single" w:sz="4" w:space="0" w:color="auto"/>
            </w:tcBorders>
            <w:vAlign w:val="center"/>
          </w:tcPr>
          <w:p w14:paraId="2849D9C6"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34345AEC"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5790D47B"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r>
      <w:tr w:rsidR="00FF0C0B" w:rsidRPr="00FF0C0B" w14:paraId="6CDD6B11" w14:textId="77777777" w:rsidTr="000A13F3">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744D081B"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1</w:t>
            </w:r>
          </w:p>
        </w:tc>
        <w:tc>
          <w:tcPr>
            <w:tcW w:w="4536" w:type="dxa"/>
            <w:tcBorders>
              <w:top w:val="single" w:sz="4" w:space="0" w:color="auto"/>
              <w:left w:val="single" w:sz="4" w:space="0" w:color="auto"/>
              <w:bottom w:val="single" w:sz="4" w:space="0" w:color="auto"/>
              <w:right w:val="single" w:sz="4" w:space="0" w:color="auto"/>
            </w:tcBorders>
            <w:vAlign w:val="center"/>
          </w:tcPr>
          <w:p w14:paraId="4A3CE254" w14:textId="04417B2C" w:rsidR="0007491F" w:rsidRPr="00FF0C0B" w:rsidRDefault="004E546F" w:rsidP="0007491F">
            <w:pPr>
              <w:tabs>
                <w:tab w:val="left" w:pos="720"/>
              </w:tabs>
              <w:snapToGrid w:val="0"/>
              <w:spacing w:line="276" w:lineRule="auto"/>
              <w:rPr>
                <w:rFonts w:ascii="宋体" w:eastAsia="宋体" w:hAnsi="宋体" w:cs="Times New Roman"/>
                <w:szCs w:val="21"/>
              </w:rPr>
            </w:pPr>
            <w:r w:rsidRPr="00FF0C0B">
              <w:rPr>
                <w:rFonts w:ascii="宋体" w:eastAsia="宋体" w:hAnsi="宋体" w:cs="宋体" w:hint="eastAsia"/>
                <w:szCs w:val="21"/>
              </w:rPr>
              <w:t>投标人参加投标的意思表达清楚，投标人代表被授权有效。</w:t>
            </w:r>
          </w:p>
        </w:tc>
        <w:tc>
          <w:tcPr>
            <w:tcW w:w="720" w:type="dxa"/>
            <w:tcBorders>
              <w:top w:val="single" w:sz="4" w:space="0" w:color="auto"/>
              <w:left w:val="single" w:sz="4" w:space="0" w:color="auto"/>
              <w:bottom w:val="single" w:sz="4" w:space="0" w:color="auto"/>
              <w:right w:val="single" w:sz="4" w:space="0" w:color="auto"/>
            </w:tcBorders>
            <w:vAlign w:val="center"/>
          </w:tcPr>
          <w:p w14:paraId="1CC3875C"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14:paraId="142C9BE8"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07" w:type="dxa"/>
            <w:tcBorders>
              <w:top w:val="single" w:sz="4" w:space="0" w:color="auto"/>
              <w:left w:val="single" w:sz="4" w:space="0" w:color="auto"/>
              <w:bottom w:val="single" w:sz="4" w:space="0" w:color="auto"/>
              <w:right w:val="single" w:sz="4" w:space="0" w:color="auto"/>
            </w:tcBorders>
            <w:vAlign w:val="center"/>
          </w:tcPr>
          <w:p w14:paraId="0E65D1B3"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732A7F44"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4061393B"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r>
      <w:tr w:rsidR="00FF0C0B" w:rsidRPr="00FF0C0B" w14:paraId="3DD04824" w14:textId="77777777" w:rsidTr="000A13F3">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056154D4"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2</w:t>
            </w:r>
          </w:p>
        </w:tc>
        <w:tc>
          <w:tcPr>
            <w:tcW w:w="4536" w:type="dxa"/>
            <w:tcBorders>
              <w:top w:val="single" w:sz="4" w:space="0" w:color="auto"/>
              <w:left w:val="single" w:sz="4" w:space="0" w:color="auto"/>
              <w:bottom w:val="single" w:sz="4" w:space="0" w:color="auto"/>
              <w:right w:val="single" w:sz="4" w:space="0" w:color="auto"/>
            </w:tcBorders>
            <w:vAlign w:val="center"/>
          </w:tcPr>
          <w:p w14:paraId="020000FE" w14:textId="2C557746" w:rsidR="0007491F" w:rsidRPr="00FF0C0B" w:rsidRDefault="004E546F" w:rsidP="0007491F">
            <w:pPr>
              <w:tabs>
                <w:tab w:val="left" w:pos="720"/>
              </w:tabs>
              <w:snapToGrid w:val="0"/>
              <w:spacing w:line="276" w:lineRule="auto"/>
              <w:rPr>
                <w:rFonts w:ascii="宋体" w:eastAsia="宋体" w:hAnsi="宋体" w:cs="Times New Roman"/>
                <w:szCs w:val="21"/>
              </w:rPr>
            </w:pPr>
            <w:r w:rsidRPr="00FF0C0B">
              <w:rPr>
                <w:rFonts w:ascii="宋体" w:eastAsia="宋体" w:hAnsi="宋体" w:cs="Times New Roman" w:hint="eastAsia"/>
                <w:szCs w:val="21"/>
              </w:rPr>
              <w:t>投标人是法人或其他组织，按国家法律经营。</w:t>
            </w:r>
          </w:p>
        </w:tc>
        <w:tc>
          <w:tcPr>
            <w:tcW w:w="720" w:type="dxa"/>
            <w:tcBorders>
              <w:top w:val="single" w:sz="4" w:space="0" w:color="auto"/>
              <w:left w:val="single" w:sz="4" w:space="0" w:color="auto"/>
              <w:bottom w:val="single" w:sz="4" w:space="0" w:color="auto"/>
              <w:right w:val="single" w:sz="4" w:space="0" w:color="auto"/>
            </w:tcBorders>
            <w:vAlign w:val="center"/>
          </w:tcPr>
          <w:p w14:paraId="5532B7AF"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14:paraId="15BDA340"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07" w:type="dxa"/>
            <w:tcBorders>
              <w:top w:val="single" w:sz="4" w:space="0" w:color="auto"/>
              <w:left w:val="single" w:sz="4" w:space="0" w:color="auto"/>
              <w:bottom w:val="single" w:sz="4" w:space="0" w:color="auto"/>
              <w:right w:val="single" w:sz="4" w:space="0" w:color="auto"/>
            </w:tcBorders>
            <w:vAlign w:val="center"/>
          </w:tcPr>
          <w:p w14:paraId="272C7D3B"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70CD1600"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06D1E87A"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r>
      <w:tr w:rsidR="00FF0C0B" w:rsidRPr="00FF0C0B" w14:paraId="21307B4F" w14:textId="77777777" w:rsidTr="000A13F3">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7A6C7347"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3</w:t>
            </w:r>
          </w:p>
        </w:tc>
        <w:tc>
          <w:tcPr>
            <w:tcW w:w="4536" w:type="dxa"/>
            <w:tcBorders>
              <w:top w:val="single" w:sz="4" w:space="0" w:color="auto"/>
              <w:left w:val="single" w:sz="4" w:space="0" w:color="auto"/>
              <w:bottom w:val="single" w:sz="4" w:space="0" w:color="auto"/>
              <w:right w:val="single" w:sz="4" w:space="0" w:color="auto"/>
            </w:tcBorders>
            <w:vAlign w:val="center"/>
          </w:tcPr>
          <w:p w14:paraId="2D8F61B5" w14:textId="77777777" w:rsidR="0007491F" w:rsidRPr="00FF0C0B" w:rsidRDefault="0007491F" w:rsidP="0007491F">
            <w:pPr>
              <w:tabs>
                <w:tab w:val="left" w:pos="720"/>
              </w:tabs>
              <w:snapToGrid w:val="0"/>
              <w:spacing w:line="276" w:lineRule="auto"/>
              <w:rPr>
                <w:rFonts w:ascii="宋体" w:eastAsia="宋体" w:hAnsi="宋体" w:cs="Times New Roman"/>
                <w:szCs w:val="21"/>
              </w:rPr>
            </w:pPr>
            <w:r w:rsidRPr="00FF0C0B">
              <w:rPr>
                <w:rFonts w:ascii="宋体" w:eastAsia="宋体" w:hAnsi="宋体" w:cs="Times New Roman" w:hint="eastAsia"/>
                <w:szCs w:val="21"/>
              </w:rPr>
              <w:t>投标人具有承接本工程所需的工程监理资质。（资质要求详见本项目招标公告）</w:t>
            </w:r>
          </w:p>
        </w:tc>
        <w:tc>
          <w:tcPr>
            <w:tcW w:w="720" w:type="dxa"/>
            <w:tcBorders>
              <w:top w:val="single" w:sz="4" w:space="0" w:color="auto"/>
              <w:left w:val="single" w:sz="4" w:space="0" w:color="auto"/>
              <w:bottom w:val="single" w:sz="4" w:space="0" w:color="auto"/>
              <w:right w:val="single" w:sz="4" w:space="0" w:color="auto"/>
            </w:tcBorders>
            <w:vAlign w:val="center"/>
          </w:tcPr>
          <w:p w14:paraId="70A41A6B"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14:paraId="62966784"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07" w:type="dxa"/>
            <w:tcBorders>
              <w:top w:val="single" w:sz="4" w:space="0" w:color="auto"/>
              <w:left w:val="single" w:sz="4" w:space="0" w:color="auto"/>
              <w:bottom w:val="single" w:sz="4" w:space="0" w:color="auto"/>
              <w:right w:val="single" w:sz="4" w:space="0" w:color="auto"/>
            </w:tcBorders>
            <w:vAlign w:val="center"/>
          </w:tcPr>
          <w:p w14:paraId="3F0E1B7A"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1B410013"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27AC89D5"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r>
      <w:tr w:rsidR="00FF0C0B" w:rsidRPr="00FF0C0B" w14:paraId="27724FE1" w14:textId="77777777" w:rsidTr="000A13F3">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5BF751C0"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4</w:t>
            </w:r>
          </w:p>
        </w:tc>
        <w:tc>
          <w:tcPr>
            <w:tcW w:w="4536" w:type="dxa"/>
            <w:tcBorders>
              <w:top w:val="single" w:sz="4" w:space="0" w:color="auto"/>
              <w:left w:val="single" w:sz="4" w:space="0" w:color="auto"/>
              <w:bottom w:val="single" w:sz="4" w:space="0" w:color="auto"/>
              <w:right w:val="single" w:sz="4" w:space="0" w:color="auto"/>
            </w:tcBorders>
            <w:vAlign w:val="center"/>
          </w:tcPr>
          <w:p w14:paraId="3A081A9A" w14:textId="77777777" w:rsidR="0007491F" w:rsidRPr="00FF0C0B" w:rsidRDefault="0007491F" w:rsidP="0007491F">
            <w:pPr>
              <w:tabs>
                <w:tab w:val="left" w:pos="720"/>
              </w:tabs>
              <w:snapToGrid w:val="0"/>
              <w:spacing w:line="276" w:lineRule="auto"/>
              <w:rPr>
                <w:rFonts w:ascii="宋体" w:eastAsia="宋体" w:hAnsi="宋体" w:cs="Times New Roman"/>
                <w:szCs w:val="21"/>
              </w:rPr>
            </w:pPr>
            <w:r w:rsidRPr="00FF0C0B">
              <w:rPr>
                <w:rFonts w:ascii="宋体" w:eastAsia="宋体" w:hAnsi="宋体" w:cs="Times New Roman" w:hint="eastAsia"/>
                <w:szCs w:val="21"/>
              </w:rPr>
              <w:t>拟派项目总监理工程师满足本工程要求。（拟派项目总监理工程师要求详见本项目招标公告）</w:t>
            </w:r>
          </w:p>
        </w:tc>
        <w:tc>
          <w:tcPr>
            <w:tcW w:w="720" w:type="dxa"/>
            <w:tcBorders>
              <w:top w:val="single" w:sz="4" w:space="0" w:color="auto"/>
              <w:left w:val="single" w:sz="4" w:space="0" w:color="auto"/>
              <w:bottom w:val="single" w:sz="4" w:space="0" w:color="auto"/>
              <w:right w:val="single" w:sz="4" w:space="0" w:color="auto"/>
            </w:tcBorders>
            <w:vAlign w:val="center"/>
          </w:tcPr>
          <w:p w14:paraId="63F15657"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14:paraId="3C8A43FD"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07" w:type="dxa"/>
            <w:tcBorders>
              <w:top w:val="single" w:sz="4" w:space="0" w:color="auto"/>
              <w:left w:val="single" w:sz="4" w:space="0" w:color="auto"/>
              <w:bottom w:val="single" w:sz="4" w:space="0" w:color="auto"/>
              <w:right w:val="single" w:sz="4" w:space="0" w:color="auto"/>
            </w:tcBorders>
            <w:vAlign w:val="center"/>
          </w:tcPr>
          <w:p w14:paraId="1F5F0878"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1BD4A8FB"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4863604D"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r>
      <w:tr w:rsidR="00FF0C0B" w:rsidRPr="00FF0C0B" w14:paraId="3BDB6FB0" w14:textId="77777777" w:rsidTr="000A13F3">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676F1F69"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5</w:t>
            </w:r>
          </w:p>
        </w:tc>
        <w:tc>
          <w:tcPr>
            <w:tcW w:w="4536" w:type="dxa"/>
            <w:tcBorders>
              <w:top w:val="single" w:sz="4" w:space="0" w:color="auto"/>
              <w:left w:val="single" w:sz="4" w:space="0" w:color="auto"/>
              <w:bottom w:val="single" w:sz="4" w:space="0" w:color="auto"/>
              <w:right w:val="single" w:sz="4" w:space="0" w:color="auto"/>
            </w:tcBorders>
            <w:vAlign w:val="center"/>
          </w:tcPr>
          <w:p w14:paraId="2D14F396" w14:textId="77777777" w:rsidR="0007491F" w:rsidRPr="00FF0C0B" w:rsidRDefault="0007491F" w:rsidP="0007491F">
            <w:pPr>
              <w:tabs>
                <w:tab w:val="left" w:pos="720"/>
              </w:tabs>
              <w:snapToGrid w:val="0"/>
              <w:spacing w:line="276" w:lineRule="auto"/>
              <w:rPr>
                <w:rFonts w:ascii="宋体" w:eastAsia="宋体" w:hAnsi="宋体" w:cs="Times New Roman"/>
                <w:szCs w:val="21"/>
              </w:rPr>
            </w:pPr>
            <w:r w:rsidRPr="00FF0C0B">
              <w:rPr>
                <w:rFonts w:ascii="宋体" w:eastAsia="宋体" w:hAnsi="宋体" w:cs="Times New Roman" w:hint="eastAsia"/>
                <w:szCs w:val="21"/>
              </w:rPr>
              <w:t>本次招标不接受联合体投标。</w:t>
            </w:r>
          </w:p>
        </w:tc>
        <w:tc>
          <w:tcPr>
            <w:tcW w:w="720" w:type="dxa"/>
            <w:tcBorders>
              <w:top w:val="single" w:sz="4" w:space="0" w:color="auto"/>
              <w:left w:val="single" w:sz="4" w:space="0" w:color="auto"/>
              <w:bottom w:val="single" w:sz="4" w:space="0" w:color="auto"/>
              <w:right w:val="single" w:sz="4" w:space="0" w:color="auto"/>
            </w:tcBorders>
            <w:vAlign w:val="center"/>
          </w:tcPr>
          <w:p w14:paraId="17D17F50"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14:paraId="5B0DCDEB"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07" w:type="dxa"/>
            <w:tcBorders>
              <w:top w:val="single" w:sz="4" w:space="0" w:color="auto"/>
              <w:left w:val="single" w:sz="4" w:space="0" w:color="auto"/>
              <w:bottom w:val="single" w:sz="4" w:space="0" w:color="auto"/>
              <w:right w:val="single" w:sz="4" w:space="0" w:color="auto"/>
            </w:tcBorders>
            <w:vAlign w:val="center"/>
          </w:tcPr>
          <w:p w14:paraId="3BA19081"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4031806D"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4618AE17"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r>
      <w:tr w:rsidR="00FF0C0B" w:rsidRPr="00FF0C0B" w14:paraId="1E5DADEB" w14:textId="77777777" w:rsidTr="000A13F3">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6C5889C7"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6</w:t>
            </w:r>
          </w:p>
        </w:tc>
        <w:tc>
          <w:tcPr>
            <w:tcW w:w="4536" w:type="dxa"/>
            <w:tcBorders>
              <w:top w:val="single" w:sz="4" w:space="0" w:color="auto"/>
              <w:left w:val="single" w:sz="4" w:space="0" w:color="auto"/>
              <w:bottom w:val="single" w:sz="4" w:space="0" w:color="auto"/>
              <w:right w:val="single" w:sz="4" w:space="0" w:color="auto"/>
            </w:tcBorders>
            <w:vAlign w:val="center"/>
          </w:tcPr>
          <w:p w14:paraId="1BAA8524" w14:textId="2A296A00" w:rsidR="0007491F" w:rsidRPr="00FF0C0B" w:rsidRDefault="004E546F" w:rsidP="0007491F">
            <w:pPr>
              <w:tabs>
                <w:tab w:val="left" w:pos="720"/>
              </w:tabs>
              <w:snapToGrid w:val="0"/>
              <w:spacing w:line="276" w:lineRule="auto"/>
              <w:rPr>
                <w:rFonts w:ascii="宋体" w:eastAsia="宋体" w:hAnsi="宋体" w:cs="宋体"/>
                <w:szCs w:val="21"/>
              </w:rPr>
            </w:pPr>
            <w:r w:rsidRPr="00FF0C0B">
              <w:rPr>
                <w:rFonts w:ascii="宋体" w:eastAsia="宋体" w:hAnsi="宋体" w:cs="宋体" w:hint="eastAsia"/>
                <w:szCs w:val="21"/>
              </w:rPr>
              <w:t>投标人已在广州交易集团有限公司（广州公共资源交易中心）办理企业信息登记及拟担任本工程项目总监理工程师须是本企业信息登记信息中的在册人员。（提供网页截图）</w:t>
            </w:r>
          </w:p>
        </w:tc>
        <w:tc>
          <w:tcPr>
            <w:tcW w:w="720" w:type="dxa"/>
            <w:tcBorders>
              <w:top w:val="single" w:sz="4" w:space="0" w:color="auto"/>
              <w:left w:val="single" w:sz="4" w:space="0" w:color="auto"/>
              <w:bottom w:val="single" w:sz="4" w:space="0" w:color="auto"/>
              <w:right w:val="single" w:sz="4" w:space="0" w:color="auto"/>
            </w:tcBorders>
            <w:vAlign w:val="center"/>
          </w:tcPr>
          <w:p w14:paraId="77C274A4"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14:paraId="7A01AB1D"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07" w:type="dxa"/>
            <w:tcBorders>
              <w:top w:val="single" w:sz="4" w:space="0" w:color="auto"/>
              <w:left w:val="single" w:sz="4" w:space="0" w:color="auto"/>
              <w:bottom w:val="single" w:sz="4" w:space="0" w:color="auto"/>
              <w:right w:val="single" w:sz="4" w:space="0" w:color="auto"/>
            </w:tcBorders>
            <w:vAlign w:val="center"/>
          </w:tcPr>
          <w:p w14:paraId="2D0E7B56"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1F9E5934"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18D0D3E5"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r>
      <w:tr w:rsidR="00FF0C0B" w:rsidRPr="00FF0C0B" w14:paraId="6D5BDF0D" w14:textId="77777777" w:rsidTr="000A13F3">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0AE5CCEB"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7</w:t>
            </w:r>
          </w:p>
        </w:tc>
        <w:tc>
          <w:tcPr>
            <w:tcW w:w="4536" w:type="dxa"/>
            <w:tcBorders>
              <w:top w:val="single" w:sz="4" w:space="0" w:color="auto"/>
              <w:left w:val="single" w:sz="4" w:space="0" w:color="auto"/>
              <w:bottom w:val="single" w:sz="4" w:space="0" w:color="auto"/>
              <w:right w:val="single" w:sz="4" w:space="0" w:color="auto"/>
            </w:tcBorders>
            <w:vAlign w:val="center"/>
          </w:tcPr>
          <w:p w14:paraId="2CF2FDDB" w14:textId="51BE086A" w:rsidR="0007491F" w:rsidRPr="00FF0C0B" w:rsidRDefault="004E546F" w:rsidP="0007491F">
            <w:pPr>
              <w:tabs>
                <w:tab w:val="left" w:pos="720"/>
              </w:tabs>
              <w:snapToGrid w:val="0"/>
              <w:spacing w:line="276" w:lineRule="auto"/>
              <w:rPr>
                <w:rFonts w:ascii="宋体" w:eastAsia="宋体" w:hAnsi="宋体" w:cs="Times New Roman"/>
                <w:szCs w:val="21"/>
              </w:rPr>
            </w:pPr>
            <w:r w:rsidRPr="00FF0C0B">
              <w:rPr>
                <w:rFonts w:ascii="宋体" w:eastAsia="宋体" w:hAnsi="宋体" w:cs="宋体" w:hint="eastAsia"/>
                <w:szCs w:val="21"/>
              </w:rPr>
              <w:t>投标人未出现招标文件第二章投标人须知第</w:t>
            </w:r>
            <w:r w:rsidRPr="00FF0C0B">
              <w:rPr>
                <w:rFonts w:ascii="宋体" w:eastAsia="宋体" w:hAnsi="宋体" w:cs="宋体"/>
                <w:szCs w:val="21"/>
              </w:rPr>
              <w:t>1.4.3项所规定的任何一种情形，并已按规定格式签名盖章《投标人声明》（按投标人提供的《投标人声明》内容进行评审）。</w:t>
            </w:r>
          </w:p>
        </w:tc>
        <w:tc>
          <w:tcPr>
            <w:tcW w:w="720" w:type="dxa"/>
            <w:tcBorders>
              <w:top w:val="single" w:sz="4" w:space="0" w:color="auto"/>
              <w:left w:val="single" w:sz="4" w:space="0" w:color="auto"/>
              <w:bottom w:val="single" w:sz="4" w:space="0" w:color="auto"/>
              <w:right w:val="single" w:sz="4" w:space="0" w:color="auto"/>
            </w:tcBorders>
            <w:vAlign w:val="center"/>
          </w:tcPr>
          <w:p w14:paraId="01019407"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14:paraId="34987F60"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07" w:type="dxa"/>
            <w:tcBorders>
              <w:top w:val="single" w:sz="4" w:space="0" w:color="auto"/>
              <w:left w:val="single" w:sz="4" w:space="0" w:color="auto"/>
              <w:bottom w:val="single" w:sz="4" w:space="0" w:color="auto"/>
              <w:right w:val="single" w:sz="4" w:space="0" w:color="auto"/>
            </w:tcBorders>
            <w:vAlign w:val="center"/>
          </w:tcPr>
          <w:p w14:paraId="595B4D82"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1EB94C15"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45A88750"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r>
      <w:tr w:rsidR="00FF0C0B" w:rsidRPr="00FF0C0B" w14:paraId="6859E54A" w14:textId="77777777" w:rsidTr="000A13F3">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7888F180"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8</w:t>
            </w:r>
          </w:p>
        </w:tc>
        <w:tc>
          <w:tcPr>
            <w:tcW w:w="4536" w:type="dxa"/>
            <w:tcBorders>
              <w:top w:val="single" w:sz="4" w:space="0" w:color="auto"/>
              <w:left w:val="single" w:sz="4" w:space="0" w:color="auto"/>
              <w:bottom w:val="single" w:sz="4" w:space="0" w:color="auto"/>
              <w:right w:val="single" w:sz="4" w:space="0" w:color="auto"/>
            </w:tcBorders>
            <w:vAlign w:val="center"/>
          </w:tcPr>
          <w:p w14:paraId="38A5BE67" w14:textId="6F89DB14" w:rsidR="0007491F" w:rsidRPr="00FF0C0B" w:rsidRDefault="004E546F" w:rsidP="0007491F">
            <w:pPr>
              <w:tabs>
                <w:tab w:val="left" w:pos="720"/>
              </w:tabs>
              <w:snapToGrid w:val="0"/>
              <w:spacing w:line="276" w:lineRule="auto"/>
              <w:rPr>
                <w:rFonts w:ascii="宋体" w:eastAsia="宋体" w:hAnsi="宋体" w:cs="Times New Roman"/>
                <w:szCs w:val="21"/>
              </w:rPr>
            </w:pPr>
            <w:r w:rsidRPr="00FF0C0B">
              <w:rPr>
                <w:rFonts w:ascii="宋体" w:eastAsia="宋体" w:hAnsi="宋体" w:cs="宋体" w:hint="eastAsia"/>
                <w:szCs w:val="21"/>
              </w:rPr>
              <w:t>在投标截止时间前，投标人未被列入拖欠农民工工资失信联合惩戒对象名单。（本项评审投标人无需提供资料，资格评审时按交易系统比对的结果进行评审）</w:t>
            </w:r>
          </w:p>
        </w:tc>
        <w:tc>
          <w:tcPr>
            <w:tcW w:w="720" w:type="dxa"/>
            <w:tcBorders>
              <w:top w:val="single" w:sz="4" w:space="0" w:color="auto"/>
              <w:left w:val="single" w:sz="4" w:space="0" w:color="auto"/>
              <w:bottom w:val="single" w:sz="4" w:space="0" w:color="auto"/>
              <w:right w:val="single" w:sz="4" w:space="0" w:color="auto"/>
            </w:tcBorders>
            <w:vAlign w:val="center"/>
          </w:tcPr>
          <w:p w14:paraId="4986357B"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14:paraId="3CBE9523"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07" w:type="dxa"/>
            <w:tcBorders>
              <w:top w:val="single" w:sz="4" w:space="0" w:color="auto"/>
              <w:left w:val="single" w:sz="4" w:space="0" w:color="auto"/>
              <w:bottom w:val="single" w:sz="4" w:space="0" w:color="auto"/>
              <w:right w:val="single" w:sz="4" w:space="0" w:color="auto"/>
            </w:tcBorders>
            <w:vAlign w:val="center"/>
          </w:tcPr>
          <w:p w14:paraId="766C374E"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30929224"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01FD2AA6"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r>
      <w:tr w:rsidR="00FF0C0B" w:rsidRPr="00FF0C0B" w14:paraId="327336C7" w14:textId="77777777" w:rsidTr="000A13F3">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5BBE308F"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9</w:t>
            </w:r>
          </w:p>
        </w:tc>
        <w:tc>
          <w:tcPr>
            <w:tcW w:w="4536" w:type="dxa"/>
            <w:tcBorders>
              <w:top w:val="single" w:sz="4" w:space="0" w:color="auto"/>
              <w:left w:val="single" w:sz="4" w:space="0" w:color="auto"/>
              <w:bottom w:val="single" w:sz="4" w:space="0" w:color="auto"/>
              <w:right w:val="single" w:sz="4" w:space="0" w:color="auto"/>
            </w:tcBorders>
            <w:vAlign w:val="center"/>
          </w:tcPr>
          <w:p w14:paraId="2A59C547" w14:textId="0CD58DEE" w:rsidR="0007491F" w:rsidRPr="00FF0C0B" w:rsidRDefault="004E546F" w:rsidP="0007491F">
            <w:pPr>
              <w:tabs>
                <w:tab w:val="left" w:pos="720"/>
              </w:tabs>
              <w:snapToGrid w:val="0"/>
              <w:spacing w:line="276" w:lineRule="auto"/>
              <w:rPr>
                <w:rFonts w:ascii="宋体" w:eastAsia="宋体" w:hAnsi="宋体" w:cs="Times New Roman"/>
                <w:szCs w:val="21"/>
              </w:rPr>
            </w:pPr>
            <w:r w:rsidRPr="00FF0C0B">
              <w:rPr>
                <w:rFonts w:ascii="宋体" w:eastAsia="宋体" w:hAnsi="宋体" w:cs="宋体" w:hint="eastAsia"/>
                <w:szCs w:val="21"/>
              </w:rPr>
              <w:t>政府投资项目，在投标截止时间前，投标人未被列入“失信被执行人”名单。（本项评审投标人无需提供资料，资格评审时按交易系统比对的结果进行评审）</w:t>
            </w:r>
          </w:p>
        </w:tc>
        <w:tc>
          <w:tcPr>
            <w:tcW w:w="720" w:type="dxa"/>
            <w:tcBorders>
              <w:top w:val="single" w:sz="4" w:space="0" w:color="auto"/>
              <w:left w:val="single" w:sz="4" w:space="0" w:color="auto"/>
              <w:bottom w:val="single" w:sz="4" w:space="0" w:color="auto"/>
              <w:right w:val="single" w:sz="4" w:space="0" w:color="auto"/>
            </w:tcBorders>
            <w:vAlign w:val="center"/>
          </w:tcPr>
          <w:p w14:paraId="50F1FAC6"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14:paraId="6E2E70CB"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07" w:type="dxa"/>
            <w:tcBorders>
              <w:top w:val="single" w:sz="4" w:space="0" w:color="auto"/>
              <w:left w:val="single" w:sz="4" w:space="0" w:color="auto"/>
              <w:bottom w:val="single" w:sz="4" w:space="0" w:color="auto"/>
              <w:right w:val="single" w:sz="4" w:space="0" w:color="auto"/>
            </w:tcBorders>
            <w:vAlign w:val="center"/>
          </w:tcPr>
          <w:p w14:paraId="06AA070C"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43DD0F08"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12967E2D"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r>
      <w:tr w:rsidR="00FF0C0B" w:rsidRPr="00FF0C0B" w14:paraId="7FE156F3" w14:textId="77777777" w:rsidTr="000A13F3">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09092D23"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10</w:t>
            </w:r>
          </w:p>
        </w:tc>
        <w:tc>
          <w:tcPr>
            <w:tcW w:w="4536" w:type="dxa"/>
            <w:tcBorders>
              <w:top w:val="single" w:sz="4" w:space="0" w:color="auto"/>
              <w:left w:val="single" w:sz="4" w:space="0" w:color="auto"/>
              <w:bottom w:val="single" w:sz="4" w:space="0" w:color="auto"/>
              <w:right w:val="single" w:sz="4" w:space="0" w:color="auto"/>
            </w:tcBorders>
            <w:vAlign w:val="center"/>
          </w:tcPr>
          <w:p w14:paraId="40155E13" w14:textId="15591E2F" w:rsidR="0007491F" w:rsidRPr="00FF0C0B" w:rsidRDefault="004E546F" w:rsidP="0007491F">
            <w:pPr>
              <w:tabs>
                <w:tab w:val="left" w:pos="720"/>
              </w:tabs>
              <w:snapToGrid w:val="0"/>
              <w:spacing w:line="276" w:lineRule="auto"/>
              <w:rPr>
                <w:rFonts w:ascii="宋体" w:eastAsia="宋体" w:hAnsi="宋体" w:cs="宋体"/>
                <w:szCs w:val="21"/>
              </w:rPr>
            </w:pPr>
            <w:r w:rsidRPr="00FF0C0B">
              <w:rPr>
                <w:rFonts w:ascii="宋体" w:eastAsia="宋体" w:hAnsi="宋体" w:cs="宋体" w:hint="eastAsia"/>
                <w:szCs w:val="21"/>
              </w:rPr>
              <w:t>投标人未在《被招标人拒绝投标的企业名单》的限制投标期限内（见附件）。</w:t>
            </w:r>
          </w:p>
        </w:tc>
        <w:tc>
          <w:tcPr>
            <w:tcW w:w="720" w:type="dxa"/>
            <w:tcBorders>
              <w:top w:val="single" w:sz="4" w:space="0" w:color="auto"/>
              <w:left w:val="single" w:sz="4" w:space="0" w:color="auto"/>
              <w:bottom w:val="single" w:sz="4" w:space="0" w:color="auto"/>
              <w:right w:val="single" w:sz="4" w:space="0" w:color="auto"/>
            </w:tcBorders>
            <w:vAlign w:val="center"/>
          </w:tcPr>
          <w:p w14:paraId="0EC6C7E3"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14:paraId="7AEEFFCA"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07" w:type="dxa"/>
            <w:tcBorders>
              <w:top w:val="single" w:sz="4" w:space="0" w:color="auto"/>
              <w:left w:val="single" w:sz="4" w:space="0" w:color="auto"/>
              <w:bottom w:val="single" w:sz="4" w:space="0" w:color="auto"/>
              <w:right w:val="single" w:sz="4" w:space="0" w:color="auto"/>
            </w:tcBorders>
            <w:vAlign w:val="center"/>
          </w:tcPr>
          <w:p w14:paraId="3DD7EEA8"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1FEB69B1"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254269CB"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r>
      <w:tr w:rsidR="00FF0C0B" w:rsidRPr="00FF0C0B" w14:paraId="48B27416" w14:textId="77777777" w:rsidTr="000A13F3">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02D1B00D"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结论</w:t>
            </w:r>
          </w:p>
        </w:tc>
        <w:tc>
          <w:tcPr>
            <w:tcW w:w="4536" w:type="dxa"/>
            <w:tcBorders>
              <w:top w:val="single" w:sz="4" w:space="0" w:color="auto"/>
              <w:left w:val="single" w:sz="4" w:space="0" w:color="auto"/>
              <w:bottom w:val="single" w:sz="4" w:space="0" w:color="auto"/>
              <w:right w:val="single" w:sz="4" w:space="0" w:color="auto"/>
            </w:tcBorders>
            <w:vAlign w:val="center"/>
          </w:tcPr>
          <w:p w14:paraId="415B9B4B" w14:textId="77777777" w:rsidR="0007491F" w:rsidRPr="00FF0C0B" w:rsidRDefault="0007491F" w:rsidP="0007491F">
            <w:pPr>
              <w:tabs>
                <w:tab w:val="left" w:pos="720"/>
              </w:tabs>
              <w:snapToGrid w:val="0"/>
              <w:spacing w:line="276" w:lineRule="auto"/>
              <w:rPr>
                <w:rFonts w:ascii="宋体" w:eastAsia="宋体" w:hAnsi="宋体" w:cs="Times New Roman"/>
                <w:szCs w:val="21"/>
              </w:rPr>
            </w:pPr>
            <w:r w:rsidRPr="00FF0C0B">
              <w:rPr>
                <w:rFonts w:ascii="宋体" w:eastAsia="宋体" w:hAnsi="宋体" w:cs="Times New Roman" w:hint="eastAsia"/>
                <w:szCs w:val="21"/>
              </w:rPr>
              <w:t>是否通过并进入下一阶段评审</w:t>
            </w:r>
          </w:p>
        </w:tc>
        <w:tc>
          <w:tcPr>
            <w:tcW w:w="720" w:type="dxa"/>
            <w:tcBorders>
              <w:top w:val="single" w:sz="4" w:space="0" w:color="auto"/>
              <w:left w:val="single" w:sz="4" w:space="0" w:color="auto"/>
              <w:bottom w:val="single" w:sz="4" w:space="0" w:color="auto"/>
              <w:right w:val="single" w:sz="4" w:space="0" w:color="auto"/>
            </w:tcBorders>
            <w:vAlign w:val="center"/>
          </w:tcPr>
          <w:p w14:paraId="72616B68"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14:paraId="1E62597D"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07" w:type="dxa"/>
            <w:tcBorders>
              <w:top w:val="single" w:sz="4" w:space="0" w:color="auto"/>
              <w:left w:val="single" w:sz="4" w:space="0" w:color="auto"/>
              <w:bottom w:val="single" w:sz="4" w:space="0" w:color="auto"/>
              <w:right w:val="single" w:sz="4" w:space="0" w:color="auto"/>
            </w:tcBorders>
            <w:vAlign w:val="center"/>
          </w:tcPr>
          <w:p w14:paraId="3E0FC8AF"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7E92A4DB"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5ACB6A1B" w14:textId="77777777" w:rsidR="0007491F" w:rsidRPr="00FF0C0B" w:rsidRDefault="0007491F" w:rsidP="0007491F">
            <w:pPr>
              <w:tabs>
                <w:tab w:val="left" w:pos="720"/>
              </w:tabs>
              <w:snapToGrid w:val="0"/>
              <w:spacing w:line="276" w:lineRule="auto"/>
              <w:jc w:val="center"/>
              <w:rPr>
                <w:rFonts w:ascii="宋体" w:eastAsia="宋体" w:hAnsi="宋体" w:cs="Times New Roman"/>
                <w:szCs w:val="21"/>
              </w:rPr>
            </w:pPr>
          </w:p>
        </w:tc>
      </w:tr>
    </w:tbl>
    <w:p w14:paraId="11867345" w14:textId="77777777" w:rsidR="0028785C" w:rsidRPr="00FF0C0B" w:rsidRDefault="0028785C" w:rsidP="0028785C">
      <w:pPr>
        <w:tabs>
          <w:tab w:val="left" w:pos="720"/>
        </w:tabs>
        <w:snapToGrid w:val="0"/>
        <w:spacing w:line="276" w:lineRule="auto"/>
        <w:rPr>
          <w:rFonts w:ascii="宋体" w:eastAsia="宋体" w:hAnsi="宋体" w:cs="Times New Roman"/>
          <w:szCs w:val="21"/>
        </w:rPr>
      </w:pPr>
      <w:r w:rsidRPr="00FF0C0B">
        <w:rPr>
          <w:rFonts w:ascii="宋体" w:eastAsia="宋体" w:hAnsi="宋体" w:cs="Times New Roman" w:hint="eastAsia"/>
          <w:szCs w:val="21"/>
        </w:rPr>
        <w:t>备注：1、“是否通过并进入下一阶段评审”一栏应写“通过”“不通过”。</w:t>
      </w:r>
    </w:p>
    <w:p w14:paraId="6E00CACC" w14:textId="77777777" w:rsidR="0028785C" w:rsidRPr="00FF0C0B" w:rsidRDefault="0028785C" w:rsidP="0028785C">
      <w:pPr>
        <w:tabs>
          <w:tab w:val="left" w:pos="720"/>
        </w:tabs>
        <w:snapToGrid w:val="0"/>
        <w:spacing w:line="276" w:lineRule="auto"/>
        <w:ind w:firstLineChars="300" w:firstLine="630"/>
        <w:rPr>
          <w:rFonts w:ascii="宋体" w:eastAsia="宋体" w:hAnsi="宋体" w:cs="Times New Roman"/>
          <w:szCs w:val="21"/>
        </w:rPr>
      </w:pPr>
      <w:r w:rsidRPr="00FF0C0B">
        <w:rPr>
          <w:rFonts w:ascii="宋体" w:eastAsia="宋体" w:hAnsi="宋体" w:cs="Times New Roman" w:hint="eastAsia"/>
          <w:szCs w:val="21"/>
        </w:rPr>
        <w:t>2、</w:t>
      </w:r>
      <w:r w:rsidRPr="00FF0C0B">
        <w:rPr>
          <w:rFonts w:ascii="宋体" w:eastAsia="宋体" w:hAnsi="宋体" w:cs="Times New Roman" w:hint="eastAsia"/>
          <w:b/>
          <w:szCs w:val="21"/>
        </w:rPr>
        <w:t>符合要求的打“○”，不符合的打“×”。</w:t>
      </w:r>
    </w:p>
    <w:p w14:paraId="2F70DECF" w14:textId="77777777" w:rsidR="0028785C" w:rsidRPr="00FF0C0B" w:rsidRDefault="0028785C" w:rsidP="0028785C">
      <w:pPr>
        <w:tabs>
          <w:tab w:val="left" w:pos="720"/>
        </w:tabs>
        <w:snapToGrid w:val="0"/>
        <w:spacing w:line="276" w:lineRule="auto"/>
        <w:ind w:firstLineChars="300" w:firstLine="630"/>
        <w:rPr>
          <w:rFonts w:ascii="宋体" w:eastAsia="宋体" w:hAnsi="宋体" w:cs="Times New Roman"/>
          <w:szCs w:val="21"/>
        </w:rPr>
      </w:pPr>
      <w:r w:rsidRPr="00FF0C0B">
        <w:rPr>
          <w:rFonts w:ascii="宋体" w:eastAsia="宋体" w:hAnsi="宋体" w:cs="Times New Roman" w:hint="eastAsia"/>
          <w:szCs w:val="21"/>
        </w:rPr>
        <w:t>3、经评标委员会审核后，出现一个“×”的结论为“不通过”，即按废标处理，否决其投标。</w:t>
      </w:r>
    </w:p>
    <w:p w14:paraId="182077DB" w14:textId="77777777" w:rsidR="0028785C" w:rsidRPr="00FF0C0B" w:rsidRDefault="0028785C" w:rsidP="0028785C">
      <w:pPr>
        <w:tabs>
          <w:tab w:val="left" w:pos="720"/>
        </w:tabs>
        <w:snapToGrid w:val="0"/>
        <w:spacing w:line="276" w:lineRule="auto"/>
        <w:ind w:firstLineChars="300" w:firstLine="630"/>
        <w:rPr>
          <w:rFonts w:ascii="宋体" w:eastAsia="宋体" w:hAnsi="宋体" w:cs="Times New Roman"/>
          <w:szCs w:val="21"/>
        </w:rPr>
      </w:pPr>
      <w:r w:rsidRPr="00FF0C0B">
        <w:rPr>
          <w:rFonts w:ascii="宋体" w:eastAsia="宋体" w:hAnsi="宋体" w:cs="Times New Roman" w:hint="eastAsia"/>
          <w:szCs w:val="21"/>
        </w:rPr>
        <w:t>4、表中全部条件满足为“通过”，同意进入下一阶段评审。</w:t>
      </w:r>
    </w:p>
    <w:p w14:paraId="30A2B911" w14:textId="77777777" w:rsidR="0028785C" w:rsidRPr="00FF0C0B" w:rsidRDefault="0028785C" w:rsidP="0028785C">
      <w:pPr>
        <w:tabs>
          <w:tab w:val="left" w:pos="720"/>
        </w:tabs>
        <w:snapToGrid w:val="0"/>
        <w:spacing w:line="276" w:lineRule="auto"/>
        <w:rPr>
          <w:rFonts w:ascii="宋体" w:eastAsia="宋体" w:hAnsi="宋体" w:cs="Times New Roman"/>
          <w:szCs w:val="21"/>
        </w:rPr>
      </w:pPr>
      <w:r w:rsidRPr="00FF0C0B">
        <w:rPr>
          <w:rFonts w:ascii="宋体" w:eastAsia="宋体" w:hAnsi="宋体" w:cs="Times New Roman" w:hint="eastAsia"/>
          <w:szCs w:val="21"/>
        </w:rPr>
        <w:t xml:space="preserve">      5、若评委意见不一致时，则按少数服从多数的原则，决定该投标人是否通过符合性审查，进入下一阶段评审。</w:t>
      </w:r>
    </w:p>
    <w:p w14:paraId="6DA296F7" w14:textId="77777777" w:rsidR="0028785C" w:rsidRPr="00FF0C0B" w:rsidRDefault="0028785C" w:rsidP="0028785C">
      <w:pPr>
        <w:tabs>
          <w:tab w:val="left" w:pos="720"/>
        </w:tabs>
        <w:snapToGrid w:val="0"/>
        <w:spacing w:line="276" w:lineRule="auto"/>
        <w:ind w:firstLineChars="450" w:firstLine="949"/>
        <w:rPr>
          <w:rFonts w:ascii="宋体" w:eastAsia="宋体" w:hAnsi="宋体" w:cs="Times New Roman"/>
          <w:b/>
          <w:szCs w:val="21"/>
        </w:rPr>
      </w:pPr>
      <w:r w:rsidRPr="00FF0C0B">
        <w:rPr>
          <w:rFonts w:ascii="宋体" w:eastAsia="宋体" w:hAnsi="宋体" w:cs="Times New Roman" w:hint="eastAsia"/>
          <w:b/>
          <w:szCs w:val="21"/>
        </w:rPr>
        <w:t>评委签名：                                       日期：</w:t>
      </w:r>
    </w:p>
    <w:p w14:paraId="1186811D" w14:textId="77777777" w:rsidR="0028785C" w:rsidRPr="00FF0C0B" w:rsidRDefault="0028785C" w:rsidP="0028785C">
      <w:pPr>
        <w:keepNext/>
        <w:keepLines/>
        <w:spacing w:line="360" w:lineRule="auto"/>
        <w:outlineLvl w:val="2"/>
        <w:rPr>
          <w:rFonts w:ascii="宋体" w:eastAsia="宋体" w:hAnsi="宋体" w:cs="宋体"/>
          <w:b/>
          <w:bCs/>
          <w:kern w:val="0"/>
          <w:sz w:val="28"/>
          <w:szCs w:val="32"/>
          <w:lang w:val="x-none" w:eastAsia="x-none"/>
        </w:rPr>
      </w:pPr>
      <w:r w:rsidRPr="00FF0C0B">
        <w:rPr>
          <w:rFonts w:ascii="宋体" w:eastAsia="宋体" w:hAnsi="宋体" w:cs="宋体" w:hint="eastAsia"/>
          <w:b/>
          <w:bCs/>
          <w:kern w:val="0"/>
          <w:sz w:val="28"/>
          <w:szCs w:val="21"/>
          <w:lang w:val="x-none" w:eastAsia="x-none"/>
        </w:rPr>
        <w:br w:type="page"/>
      </w:r>
      <w:bookmarkStart w:id="179" w:name="_Toc9625"/>
      <w:r w:rsidRPr="00FF0C0B">
        <w:rPr>
          <w:rFonts w:ascii="宋体" w:eastAsia="宋体" w:hAnsi="宋体" w:cs="Times New Roman" w:hint="eastAsia"/>
          <w:b/>
          <w:bCs/>
          <w:kern w:val="0"/>
          <w:sz w:val="28"/>
          <w:szCs w:val="32"/>
          <w:lang w:val="x-none" w:eastAsia="x-none"/>
        </w:rPr>
        <w:t>附表三：响应性评审表</w:t>
      </w:r>
      <w:bookmarkEnd w:id="179"/>
    </w:p>
    <w:p w14:paraId="7013E0EB" w14:textId="77777777" w:rsidR="0028785C" w:rsidRPr="00FF0C0B" w:rsidRDefault="0028785C" w:rsidP="0028785C">
      <w:pPr>
        <w:tabs>
          <w:tab w:val="left" w:pos="720"/>
        </w:tabs>
        <w:snapToGrid w:val="0"/>
        <w:jc w:val="center"/>
        <w:rPr>
          <w:rFonts w:ascii="宋体" w:eastAsia="宋体" w:hAnsi="宋体" w:cs="Times New Roman"/>
          <w:b/>
          <w:spacing w:val="20"/>
          <w:sz w:val="32"/>
          <w:szCs w:val="32"/>
        </w:rPr>
      </w:pPr>
      <w:r w:rsidRPr="00FF0C0B">
        <w:rPr>
          <w:rFonts w:ascii="宋体" w:eastAsia="宋体" w:hAnsi="宋体" w:cs="Times New Roman" w:hint="eastAsia"/>
          <w:b/>
          <w:spacing w:val="20"/>
          <w:sz w:val="32"/>
          <w:szCs w:val="32"/>
        </w:rPr>
        <w:t>响应性评审表</w:t>
      </w:r>
    </w:p>
    <w:p w14:paraId="45A877BB" w14:textId="77777777" w:rsidR="0028785C" w:rsidRPr="00FF0C0B" w:rsidRDefault="0028785C" w:rsidP="00807943">
      <w:pPr>
        <w:spacing w:line="360" w:lineRule="auto"/>
        <w:rPr>
          <w:rFonts w:ascii="宋体" w:eastAsia="宋体" w:hAnsi="宋体" w:cs="宋体"/>
          <w:b/>
          <w:szCs w:val="21"/>
        </w:rPr>
      </w:pPr>
      <w:r w:rsidRPr="00FF0C0B">
        <w:rPr>
          <w:rFonts w:ascii="宋体" w:eastAsia="宋体" w:hAnsi="宋体" w:cs="宋体" w:hint="eastAsia"/>
          <w:b/>
          <w:szCs w:val="21"/>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686"/>
        <w:gridCol w:w="761"/>
        <w:gridCol w:w="762"/>
        <w:gridCol w:w="762"/>
        <w:gridCol w:w="762"/>
        <w:gridCol w:w="762"/>
      </w:tblGrid>
      <w:tr w:rsidR="00FF0C0B" w:rsidRPr="00FF0C0B" w14:paraId="56FD754F" w14:textId="77777777" w:rsidTr="000A13F3">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6B060B2F" w14:textId="77777777" w:rsidR="0028785C" w:rsidRPr="00FF0C0B" w:rsidRDefault="0028785C" w:rsidP="00807943">
            <w:pPr>
              <w:snapToGrid w:val="0"/>
              <w:spacing w:line="276" w:lineRule="auto"/>
              <w:jc w:val="center"/>
              <w:rPr>
                <w:rFonts w:ascii="宋体" w:eastAsia="宋体" w:hAnsi="宋体" w:cs="Times New Roman"/>
                <w:b/>
                <w:szCs w:val="21"/>
              </w:rPr>
            </w:pPr>
            <w:r w:rsidRPr="00FF0C0B">
              <w:rPr>
                <w:rFonts w:ascii="宋体" w:eastAsia="宋体" w:hAnsi="宋体" w:cs="Times New Roman" w:hint="eastAsia"/>
                <w:b/>
                <w:szCs w:val="21"/>
              </w:rPr>
              <w:t>编号</w:t>
            </w:r>
          </w:p>
        </w:tc>
        <w:tc>
          <w:tcPr>
            <w:tcW w:w="3686" w:type="dxa"/>
            <w:tcBorders>
              <w:top w:val="single" w:sz="4" w:space="0" w:color="auto"/>
              <w:left w:val="single" w:sz="4" w:space="0" w:color="auto"/>
              <w:bottom w:val="single" w:sz="4" w:space="0" w:color="auto"/>
              <w:right w:val="single" w:sz="4" w:space="0" w:color="auto"/>
              <w:tl2br w:val="single" w:sz="4" w:space="0" w:color="auto"/>
            </w:tcBorders>
            <w:vAlign w:val="center"/>
          </w:tcPr>
          <w:p w14:paraId="61E80A80" w14:textId="77777777" w:rsidR="0028785C" w:rsidRPr="00FF0C0B" w:rsidRDefault="0028785C" w:rsidP="00807943">
            <w:pPr>
              <w:tabs>
                <w:tab w:val="left" w:pos="720"/>
              </w:tabs>
              <w:snapToGrid w:val="0"/>
              <w:spacing w:line="276" w:lineRule="auto"/>
              <w:ind w:firstLineChars="1100" w:firstLine="2319"/>
              <w:rPr>
                <w:rFonts w:ascii="宋体" w:eastAsia="宋体" w:hAnsi="宋体" w:cs="Times New Roman"/>
                <w:b/>
                <w:szCs w:val="21"/>
              </w:rPr>
            </w:pPr>
            <w:r w:rsidRPr="00FF0C0B">
              <w:rPr>
                <w:rFonts w:ascii="宋体" w:eastAsia="宋体" w:hAnsi="宋体" w:cs="Times New Roman" w:hint="eastAsia"/>
                <w:b/>
                <w:szCs w:val="21"/>
              </w:rPr>
              <w:t>投标人名称</w:t>
            </w:r>
          </w:p>
          <w:p w14:paraId="1DE7B73B" w14:textId="77777777" w:rsidR="0028785C" w:rsidRPr="00FF0C0B" w:rsidRDefault="0028785C" w:rsidP="00807943">
            <w:pPr>
              <w:tabs>
                <w:tab w:val="left" w:pos="720"/>
              </w:tabs>
              <w:snapToGrid w:val="0"/>
              <w:spacing w:line="276" w:lineRule="auto"/>
              <w:ind w:firstLineChars="350" w:firstLine="738"/>
              <w:rPr>
                <w:rFonts w:ascii="宋体" w:eastAsia="宋体" w:hAnsi="宋体" w:cs="Times New Roman"/>
                <w:b/>
                <w:szCs w:val="21"/>
              </w:rPr>
            </w:pPr>
            <w:r w:rsidRPr="00FF0C0B">
              <w:rPr>
                <w:rFonts w:ascii="宋体" w:eastAsia="宋体" w:hAnsi="宋体" w:cs="Times New Roman" w:hint="eastAsia"/>
                <w:b/>
                <w:szCs w:val="21"/>
              </w:rPr>
              <w:t>评审项目</w:t>
            </w:r>
          </w:p>
        </w:tc>
        <w:tc>
          <w:tcPr>
            <w:tcW w:w="761" w:type="dxa"/>
            <w:tcBorders>
              <w:top w:val="single" w:sz="4" w:space="0" w:color="auto"/>
              <w:left w:val="single" w:sz="4" w:space="0" w:color="auto"/>
              <w:bottom w:val="single" w:sz="4" w:space="0" w:color="auto"/>
              <w:right w:val="single" w:sz="4" w:space="0" w:color="auto"/>
            </w:tcBorders>
            <w:vAlign w:val="center"/>
          </w:tcPr>
          <w:p w14:paraId="5D6D0708" w14:textId="77777777" w:rsidR="0028785C" w:rsidRPr="00FF0C0B" w:rsidRDefault="0028785C" w:rsidP="00807943">
            <w:pPr>
              <w:tabs>
                <w:tab w:val="left" w:pos="720"/>
              </w:tabs>
              <w:snapToGrid w:val="0"/>
              <w:spacing w:line="276" w:lineRule="auto"/>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3AB3AB61" w14:textId="77777777" w:rsidR="0028785C" w:rsidRPr="00FF0C0B" w:rsidRDefault="0028785C" w:rsidP="00807943">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19C26A2E" w14:textId="77777777" w:rsidR="0028785C" w:rsidRPr="00FF0C0B" w:rsidRDefault="0028785C" w:rsidP="00807943">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52701431" w14:textId="77777777" w:rsidR="0028785C" w:rsidRPr="00FF0C0B" w:rsidRDefault="0028785C" w:rsidP="00807943">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30C37F75" w14:textId="77777777" w:rsidR="0028785C" w:rsidRPr="00FF0C0B" w:rsidRDefault="0028785C" w:rsidP="00807943">
            <w:pPr>
              <w:tabs>
                <w:tab w:val="left" w:pos="720"/>
              </w:tabs>
              <w:snapToGrid w:val="0"/>
              <w:spacing w:line="276" w:lineRule="auto"/>
              <w:jc w:val="center"/>
              <w:rPr>
                <w:rFonts w:ascii="宋体" w:eastAsia="宋体" w:hAnsi="宋体" w:cs="Times New Roman"/>
                <w:szCs w:val="21"/>
              </w:rPr>
            </w:pPr>
          </w:p>
        </w:tc>
      </w:tr>
      <w:tr w:rsidR="00FF0C0B" w:rsidRPr="00FF0C0B" w14:paraId="1145C63A" w14:textId="77777777" w:rsidTr="000A13F3">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0A1FC2E9" w14:textId="4C1C759F" w:rsidR="0028785C" w:rsidRPr="00FF0C0B" w:rsidRDefault="00807943" w:rsidP="00807943">
            <w:pPr>
              <w:tabs>
                <w:tab w:val="left" w:pos="720"/>
              </w:tabs>
              <w:snapToGrid w:val="0"/>
              <w:spacing w:line="276" w:lineRule="auto"/>
              <w:jc w:val="center"/>
              <w:rPr>
                <w:rFonts w:ascii="宋体" w:eastAsia="宋体" w:hAnsi="宋体" w:cs="Times New Roman"/>
                <w:szCs w:val="21"/>
              </w:rPr>
            </w:pPr>
            <w:r w:rsidRPr="00FF0C0B">
              <w:rPr>
                <w:rFonts w:ascii="宋体" w:eastAsia="宋体" w:hAnsi="宋体" w:cs="Times New Roman"/>
                <w:szCs w:val="21"/>
              </w:rPr>
              <w:t>1</w:t>
            </w:r>
          </w:p>
        </w:tc>
        <w:tc>
          <w:tcPr>
            <w:tcW w:w="3686" w:type="dxa"/>
            <w:tcBorders>
              <w:top w:val="single" w:sz="4" w:space="0" w:color="auto"/>
              <w:left w:val="single" w:sz="4" w:space="0" w:color="auto"/>
              <w:bottom w:val="single" w:sz="4" w:space="0" w:color="auto"/>
              <w:right w:val="single" w:sz="4" w:space="0" w:color="auto"/>
            </w:tcBorders>
            <w:vAlign w:val="center"/>
          </w:tcPr>
          <w:p w14:paraId="7F851C9D" w14:textId="77777777" w:rsidR="0028785C" w:rsidRPr="00FF0C0B" w:rsidRDefault="0028785C" w:rsidP="00807943">
            <w:pPr>
              <w:tabs>
                <w:tab w:val="left" w:pos="720"/>
              </w:tabs>
              <w:snapToGrid w:val="0"/>
              <w:spacing w:line="276" w:lineRule="auto"/>
              <w:rPr>
                <w:rFonts w:ascii="宋体" w:eastAsia="宋体" w:hAnsi="宋体" w:cs="Times New Roman"/>
                <w:szCs w:val="21"/>
              </w:rPr>
            </w:pPr>
            <w:r w:rsidRPr="00FF0C0B">
              <w:rPr>
                <w:rFonts w:ascii="宋体" w:eastAsia="宋体" w:hAnsi="宋体" w:cs="Times New Roman" w:hint="eastAsia"/>
                <w:szCs w:val="21"/>
              </w:rPr>
              <w:t>投标报价符合招标文件要求</w:t>
            </w:r>
          </w:p>
          <w:p w14:paraId="30A7A72D" w14:textId="6EAADBF0" w:rsidR="0028785C" w:rsidRPr="00FF0C0B" w:rsidRDefault="0028785C" w:rsidP="00807943">
            <w:pPr>
              <w:tabs>
                <w:tab w:val="left" w:pos="720"/>
              </w:tabs>
              <w:snapToGrid w:val="0"/>
              <w:spacing w:line="276" w:lineRule="auto"/>
              <w:rPr>
                <w:rFonts w:ascii="宋体" w:eastAsia="宋体" w:hAnsi="宋体" w:cs="Times New Roman"/>
                <w:szCs w:val="21"/>
              </w:rPr>
            </w:pPr>
            <w:r w:rsidRPr="00FF0C0B">
              <w:rPr>
                <w:rFonts w:ascii="宋体" w:eastAsia="宋体" w:hAnsi="宋体" w:cs="Times New Roman" w:hint="eastAsia"/>
                <w:szCs w:val="21"/>
              </w:rPr>
              <w:t>（第二章“投标人须知”第</w:t>
            </w:r>
            <w:r w:rsidR="00807943" w:rsidRPr="00FF0C0B">
              <w:rPr>
                <w:rFonts w:ascii="宋体" w:eastAsia="宋体" w:hAnsi="宋体" w:cs="Times New Roman" w:hint="eastAsia"/>
                <w:szCs w:val="21"/>
              </w:rPr>
              <w:t>3.2</w:t>
            </w:r>
            <w:r w:rsidRPr="00FF0C0B">
              <w:rPr>
                <w:rFonts w:ascii="宋体" w:eastAsia="宋体" w:hAnsi="宋体" w:cs="Times New Roman" w:hint="eastAsia"/>
                <w:szCs w:val="21"/>
              </w:rPr>
              <w:t>项）</w:t>
            </w:r>
          </w:p>
        </w:tc>
        <w:tc>
          <w:tcPr>
            <w:tcW w:w="761" w:type="dxa"/>
            <w:tcBorders>
              <w:top w:val="single" w:sz="4" w:space="0" w:color="auto"/>
              <w:left w:val="single" w:sz="4" w:space="0" w:color="auto"/>
              <w:bottom w:val="single" w:sz="4" w:space="0" w:color="auto"/>
              <w:right w:val="single" w:sz="4" w:space="0" w:color="auto"/>
            </w:tcBorders>
            <w:vAlign w:val="center"/>
          </w:tcPr>
          <w:p w14:paraId="2AC531CE" w14:textId="77777777" w:rsidR="0028785C" w:rsidRPr="00FF0C0B" w:rsidRDefault="0028785C" w:rsidP="00807943">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6A14781C" w14:textId="77777777" w:rsidR="0028785C" w:rsidRPr="00FF0C0B" w:rsidRDefault="0028785C" w:rsidP="00807943">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2E50C6EE" w14:textId="77777777" w:rsidR="0028785C" w:rsidRPr="00FF0C0B" w:rsidRDefault="0028785C" w:rsidP="00807943">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6BEC5C7E" w14:textId="77777777" w:rsidR="0028785C" w:rsidRPr="00FF0C0B" w:rsidRDefault="0028785C" w:rsidP="00807943">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65A54B47" w14:textId="77777777" w:rsidR="0028785C" w:rsidRPr="00FF0C0B" w:rsidRDefault="0028785C" w:rsidP="00807943">
            <w:pPr>
              <w:tabs>
                <w:tab w:val="left" w:pos="720"/>
              </w:tabs>
              <w:snapToGrid w:val="0"/>
              <w:spacing w:line="276" w:lineRule="auto"/>
              <w:jc w:val="center"/>
              <w:rPr>
                <w:rFonts w:ascii="宋体" w:eastAsia="宋体" w:hAnsi="宋体" w:cs="Times New Roman"/>
                <w:szCs w:val="21"/>
              </w:rPr>
            </w:pPr>
          </w:p>
        </w:tc>
      </w:tr>
      <w:tr w:rsidR="00FF0C0B" w:rsidRPr="00FF0C0B" w14:paraId="1987DCA2" w14:textId="77777777" w:rsidTr="000A13F3">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3CD253F8" w14:textId="5E5CE0FD" w:rsidR="00807943" w:rsidRPr="00FF0C0B" w:rsidRDefault="00807943" w:rsidP="00807943">
            <w:pPr>
              <w:tabs>
                <w:tab w:val="left" w:pos="720"/>
              </w:tabs>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2</w:t>
            </w:r>
          </w:p>
        </w:tc>
        <w:tc>
          <w:tcPr>
            <w:tcW w:w="3686" w:type="dxa"/>
            <w:tcBorders>
              <w:top w:val="single" w:sz="4" w:space="0" w:color="auto"/>
              <w:left w:val="single" w:sz="4" w:space="0" w:color="auto"/>
              <w:bottom w:val="single" w:sz="4" w:space="0" w:color="auto"/>
              <w:right w:val="single" w:sz="4" w:space="0" w:color="auto"/>
            </w:tcBorders>
            <w:vAlign w:val="center"/>
          </w:tcPr>
          <w:p w14:paraId="6BEC3412" w14:textId="77777777" w:rsidR="00807943" w:rsidRPr="00FF0C0B" w:rsidRDefault="00807943" w:rsidP="00807943">
            <w:pPr>
              <w:tabs>
                <w:tab w:val="left" w:pos="720"/>
              </w:tabs>
              <w:snapToGrid w:val="0"/>
              <w:spacing w:line="276" w:lineRule="auto"/>
              <w:rPr>
                <w:rFonts w:ascii="宋体" w:eastAsia="宋体" w:hAnsi="宋体" w:cs="Times New Roman"/>
                <w:szCs w:val="21"/>
              </w:rPr>
            </w:pPr>
            <w:r w:rsidRPr="00FF0C0B">
              <w:rPr>
                <w:rFonts w:ascii="宋体" w:eastAsia="宋体" w:hAnsi="宋体" w:cs="Times New Roman" w:hint="eastAsia"/>
                <w:szCs w:val="21"/>
              </w:rPr>
              <w:t>投标内容符合招标文件要求</w:t>
            </w:r>
          </w:p>
          <w:p w14:paraId="5F9694B7" w14:textId="5F7EF3C7" w:rsidR="00807943" w:rsidRPr="00FF0C0B" w:rsidRDefault="00807943" w:rsidP="00807943">
            <w:pPr>
              <w:tabs>
                <w:tab w:val="left" w:pos="720"/>
              </w:tabs>
              <w:snapToGrid w:val="0"/>
              <w:spacing w:line="276" w:lineRule="auto"/>
              <w:rPr>
                <w:rFonts w:ascii="宋体" w:eastAsia="宋体" w:hAnsi="宋体" w:cs="Times New Roman"/>
                <w:szCs w:val="21"/>
              </w:rPr>
            </w:pPr>
            <w:r w:rsidRPr="00FF0C0B">
              <w:rPr>
                <w:rFonts w:ascii="宋体" w:eastAsia="宋体" w:hAnsi="宋体" w:cs="Times New Roman" w:hint="eastAsia"/>
                <w:szCs w:val="21"/>
              </w:rPr>
              <w:t>（第二章“投标人须知”第1.3.1项）</w:t>
            </w:r>
          </w:p>
        </w:tc>
        <w:tc>
          <w:tcPr>
            <w:tcW w:w="761" w:type="dxa"/>
            <w:tcBorders>
              <w:top w:val="single" w:sz="4" w:space="0" w:color="auto"/>
              <w:left w:val="single" w:sz="4" w:space="0" w:color="auto"/>
              <w:bottom w:val="single" w:sz="4" w:space="0" w:color="auto"/>
              <w:right w:val="single" w:sz="4" w:space="0" w:color="auto"/>
            </w:tcBorders>
            <w:vAlign w:val="center"/>
          </w:tcPr>
          <w:p w14:paraId="2ED42C30" w14:textId="77777777" w:rsidR="00807943" w:rsidRPr="00FF0C0B" w:rsidRDefault="00807943" w:rsidP="00807943">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1CB00302" w14:textId="77777777" w:rsidR="00807943" w:rsidRPr="00FF0C0B" w:rsidRDefault="00807943" w:rsidP="00807943">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277027D7" w14:textId="77777777" w:rsidR="00807943" w:rsidRPr="00FF0C0B" w:rsidRDefault="00807943" w:rsidP="00807943">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14B51ADB" w14:textId="77777777" w:rsidR="00807943" w:rsidRPr="00FF0C0B" w:rsidRDefault="00807943" w:rsidP="00807943">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02D3FC6F" w14:textId="77777777" w:rsidR="00807943" w:rsidRPr="00FF0C0B" w:rsidRDefault="00807943" w:rsidP="00807943">
            <w:pPr>
              <w:tabs>
                <w:tab w:val="left" w:pos="720"/>
              </w:tabs>
              <w:snapToGrid w:val="0"/>
              <w:spacing w:line="276" w:lineRule="auto"/>
              <w:jc w:val="center"/>
              <w:rPr>
                <w:rFonts w:ascii="宋体" w:eastAsia="宋体" w:hAnsi="宋体" w:cs="Times New Roman"/>
                <w:szCs w:val="21"/>
              </w:rPr>
            </w:pPr>
          </w:p>
        </w:tc>
      </w:tr>
      <w:tr w:rsidR="00FF0C0B" w:rsidRPr="00FF0C0B" w14:paraId="770BB694" w14:textId="77777777" w:rsidTr="000A13F3">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0C27F013" w14:textId="507BD008" w:rsidR="00807943" w:rsidRPr="00FF0C0B" w:rsidRDefault="00807943" w:rsidP="00807943">
            <w:pPr>
              <w:tabs>
                <w:tab w:val="left" w:pos="720"/>
              </w:tabs>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3</w:t>
            </w:r>
          </w:p>
        </w:tc>
        <w:tc>
          <w:tcPr>
            <w:tcW w:w="3686" w:type="dxa"/>
            <w:tcBorders>
              <w:top w:val="single" w:sz="4" w:space="0" w:color="auto"/>
              <w:left w:val="single" w:sz="4" w:space="0" w:color="auto"/>
              <w:bottom w:val="single" w:sz="4" w:space="0" w:color="auto"/>
              <w:right w:val="single" w:sz="4" w:space="0" w:color="auto"/>
            </w:tcBorders>
            <w:vAlign w:val="center"/>
          </w:tcPr>
          <w:p w14:paraId="7331BC60" w14:textId="77777777" w:rsidR="00807943" w:rsidRPr="00FF0C0B" w:rsidRDefault="00807943" w:rsidP="00807943">
            <w:pPr>
              <w:tabs>
                <w:tab w:val="left" w:pos="720"/>
              </w:tabs>
              <w:snapToGrid w:val="0"/>
              <w:spacing w:line="276" w:lineRule="auto"/>
              <w:rPr>
                <w:rFonts w:ascii="宋体" w:eastAsia="宋体" w:hAnsi="宋体" w:cs="Times New Roman"/>
                <w:szCs w:val="21"/>
              </w:rPr>
            </w:pPr>
            <w:r w:rsidRPr="00FF0C0B">
              <w:rPr>
                <w:rFonts w:ascii="宋体" w:eastAsia="宋体" w:hAnsi="宋体" w:cs="Times New Roman" w:hint="eastAsia"/>
                <w:szCs w:val="21"/>
              </w:rPr>
              <w:t>监理服务期限符合招标文件要求</w:t>
            </w:r>
          </w:p>
          <w:p w14:paraId="5614A6E9" w14:textId="6C05526B" w:rsidR="00807943" w:rsidRPr="00FF0C0B" w:rsidRDefault="00807943" w:rsidP="00807943">
            <w:pPr>
              <w:tabs>
                <w:tab w:val="left" w:pos="720"/>
              </w:tabs>
              <w:snapToGrid w:val="0"/>
              <w:spacing w:line="276" w:lineRule="auto"/>
              <w:rPr>
                <w:rFonts w:ascii="宋体" w:eastAsia="宋体" w:hAnsi="宋体" w:cs="Times New Roman"/>
                <w:szCs w:val="21"/>
              </w:rPr>
            </w:pPr>
            <w:r w:rsidRPr="00FF0C0B">
              <w:rPr>
                <w:rFonts w:ascii="宋体" w:eastAsia="宋体" w:hAnsi="宋体" w:cs="Times New Roman" w:hint="eastAsia"/>
                <w:szCs w:val="21"/>
              </w:rPr>
              <w:t>（第二章“投标人须知”第1.3.2项）</w:t>
            </w:r>
          </w:p>
        </w:tc>
        <w:tc>
          <w:tcPr>
            <w:tcW w:w="761" w:type="dxa"/>
            <w:tcBorders>
              <w:top w:val="single" w:sz="4" w:space="0" w:color="auto"/>
              <w:left w:val="single" w:sz="4" w:space="0" w:color="auto"/>
              <w:bottom w:val="single" w:sz="4" w:space="0" w:color="auto"/>
              <w:right w:val="single" w:sz="4" w:space="0" w:color="auto"/>
            </w:tcBorders>
            <w:vAlign w:val="center"/>
          </w:tcPr>
          <w:p w14:paraId="7154122E" w14:textId="77777777" w:rsidR="00807943" w:rsidRPr="00FF0C0B" w:rsidRDefault="00807943" w:rsidP="00807943">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414A713C" w14:textId="77777777" w:rsidR="00807943" w:rsidRPr="00FF0C0B" w:rsidRDefault="00807943" w:rsidP="00807943">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5FE6F4D2" w14:textId="77777777" w:rsidR="00807943" w:rsidRPr="00FF0C0B" w:rsidRDefault="00807943" w:rsidP="00807943">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3A4AF6F4" w14:textId="77777777" w:rsidR="00807943" w:rsidRPr="00FF0C0B" w:rsidRDefault="00807943" w:rsidP="00807943">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68F0C03C" w14:textId="77777777" w:rsidR="00807943" w:rsidRPr="00FF0C0B" w:rsidRDefault="00807943" w:rsidP="00807943">
            <w:pPr>
              <w:tabs>
                <w:tab w:val="left" w:pos="720"/>
              </w:tabs>
              <w:snapToGrid w:val="0"/>
              <w:spacing w:line="276" w:lineRule="auto"/>
              <w:jc w:val="center"/>
              <w:rPr>
                <w:rFonts w:ascii="宋体" w:eastAsia="宋体" w:hAnsi="宋体" w:cs="Times New Roman"/>
                <w:szCs w:val="21"/>
              </w:rPr>
            </w:pPr>
          </w:p>
        </w:tc>
      </w:tr>
      <w:tr w:rsidR="00FF0C0B" w:rsidRPr="00FF0C0B" w14:paraId="5EBF7459" w14:textId="77777777" w:rsidTr="000A13F3">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1768447A" w14:textId="4D598E00" w:rsidR="00807943" w:rsidRPr="00FF0C0B" w:rsidRDefault="00807943" w:rsidP="00807943">
            <w:pPr>
              <w:tabs>
                <w:tab w:val="left" w:pos="720"/>
              </w:tabs>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4</w:t>
            </w:r>
          </w:p>
        </w:tc>
        <w:tc>
          <w:tcPr>
            <w:tcW w:w="3686" w:type="dxa"/>
            <w:tcBorders>
              <w:top w:val="single" w:sz="4" w:space="0" w:color="auto"/>
              <w:left w:val="single" w:sz="4" w:space="0" w:color="auto"/>
              <w:bottom w:val="single" w:sz="4" w:space="0" w:color="auto"/>
              <w:right w:val="single" w:sz="4" w:space="0" w:color="auto"/>
            </w:tcBorders>
            <w:vAlign w:val="center"/>
          </w:tcPr>
          <w:p w14:paraId="1617C7C7" w14:textId="77777777" w:rsidR="00807943" w:rsidRPr="00FF0C0B" w:rsidRDefault="00807943" w:rsidP="00807943">
            <w:pPr>
              <w:tabs>
                <w:tab w:val="left" w:pos="720"/>
              </w:tabs>
              <w:snapToGrid w:val="0"/>
              <w:spacing w:line="276" w:lineRule="auto"/>
              <w:rPr>
                <w:rFonts w:ascii="宋体" w:eastAsia="宋体" w:hAnsi="宋体" w:cs="Times New Roman"/>
                <w:szCs w:val="21"/>
              </w:rPr>
            </w:pPr>
            <w:r w:rsidRPr="00FF0C0B">
              <w:rPr>
                <w:rFonts w:ascii="宋体" w:eastAsia="宋体" w:hAnsi="宋体" w:cs="Times New Roman" w:hint="eastAsia"/>
                <w:szCs w:val="21"/>
              </w:rPr>
              <w:t>质量标准符合招标文件要求</w:t>
            </w:r>
          </w:p>
          <w:p w14:paraId="2957CD66" w14:textId="352E5405" w:rsidR="00807943" w:rsidRPr="00FF0C0B" w:rsidRDefault="00807943" w:rsidP="00807943">
            <w:pPr>
              <w:tabs>
                <w:tab w:val="left" w:pos="720"/>
              </w:tabs>
              <w:snapToGrid w:val="0"/>
              <w:spacing w:line="276" w:lineRule="auto"/>
              <w:rPr>
                <w:rFonts w:ascii="宋体" w:eastAsia="宋体" w:hAnsi="宋体" w:cs="Times New Roman"/>
                <w:szCs w:val="21"/>
              </w:rPr>
            </w:pPr>
            <w:r w:rsidRPr="00FF0C0B">
              <w:rPr>
                <w:rFonts w:ascii="宋体" w:eastAsia="宋体" w:hAnsi="宋体" w:cs="Times New Roman" w:hint="eastAsia"/>
                <w:szCs w:val="21"/>
              </w:rPr>
              <w:t>（第二章“投标人须知”第1.3.3项）</w:t>
            </w:r>
          </w:p>
        </w:tc>
        <w:tc>
          <w:tcPr>
            <w:tcW w:w="761" w:type="dxa"/>
            <w:tcBorders>
              <w:top w:val="single" w:sz="4" w:space="0" w:color="auto"/>
              <w:left w:val="single" w:sz="4" w:space="0" w:color="auto"/>
              <w:bottom w:val="single" w:sz="4" w:space="0" w:color="auto"/>
              <w:right w:val="single" w:sz="4" w:space="0" w:color="auto"/>
            </w:tcBorders>
            <w:vAlign w:val="center"/>
          </w:tcPr>
          <w:p w14:paraId="286F8D0F" w14:textId="77777777" w:rsidR="00807943" w:rsidRPr="00FF0C0B" w:rsidRDefault="00807943" w:rsidP="00807943">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5A834B78" w14:textId="77777777" w:rsidR="00807943" w:rsidRPr="00FF0C0B" w:rsidRDefault="00807943" w:rsidP="00807943">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79F31E52" w14:textId="77777777" w:rsidR="00807943" w:rsidRPr="00FF0C0B" w:rsidRDefault="00807943" w:rsidP="00807943">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7EDF26EC" w14:textId="77777777" w:rsidR="00807943" w:rsidRPr="00FF0C0B" w:rsidRDefault="00807943" w:rsidP="00807943">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51E524BE" w14:textId="77777777" w:rsidR="00807943" w:rsidRPr="00FF0C0B" w:rsidRDefault="00807943" w:rsidP="00807943">
            <w:pPr>
              <w:tabs>
                <w:tab w:val="left" w:pos="720"/>
              </w:tabs>
              <w:snapToGrid w:val="0"/>
              <w:spacing w:line="276" w:lineRule="auto"/>
              <w:jc w:val="center"/>
              <w:rPr>
                <w:rFonts w:ascii="宋体" w:eastAsia="宋体" w:hAnsi="宋体" w:cs="Times New Roman"/>
                <w:szCs w:val="21"/>
              </w:rPr>
            </w:pPr>
          </w:p>
        </w:tc>
      </w:tr>
      <w:tr w:rsidR="00FF0C0B" w:rsidRPr="00FF0C0B" w14:paraId="103F886E" w14:textId="77777777" w:rsidTr="000A13F3">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71DF66AD" w14:textId="228D78C5" w:rsidR="00807943" w:rsidRPr="00FF0C0B" w:rsidRDefault="00807943" w:rsidP="00807943">
            <w:pPr>
              <w:tabs>
                <w:tab w:val="left" w:pos="720"/>
              </w:tabs>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5</w:t>
            </w:r>
          </w:p>
        </w:tc>
        <w:tc>
          <w:tcPr>
            <w:tcW w:w="3686" w:type="dxa"/>
            <w:tcBorders>
              <w:top w:val="single" w:sz="4" w:space="0" w:color="auto"/>
              <w:left w:val="single" w:sz="4" w:space="0" w:color="auto"/>
              <w:bottom w:val="single" w:sz="4" w:space="0" w:color="auto"/>
              <w:right w:val="single" w:sz="4" w:space="0" w:color="auto"/>
            </w:tcBorders>
            <w:vAlign w:val="center"/>
          </w:tcPr>
          <w:p w14:paraId="2272EDB7" w14:textId="77777777" w:rsidR="00807943" w:rsidRPr="00FF0C0B" w:rsidRDefault="00807943" w:rsidP="00807943">
            <w:pPr>
              <w:tabs>
                <w:tab w:val="left" w:pos="720"/>
              </w:tabs>
              <w:snapToGrid w:val="0"/>
              <w:spacing w:line="276" w:lineRule="auto"/>
              <w:rPr>
                <w:rFonts w:ascii="宋体" w:eastAsia="宋体" w:hAnsi="宋体" w:cs="Times New Roman"/>
                <w:szCs w:val="21"/>
              </w:rPr>
            </w:pPr>
            <w:r w:rsidRPr="00FF0C0B">
              <w:rPr>
                <w:rFonts w:ascii="宋体" w:eastAsia="宋体" w:hAnsi="宋体" w:cs="宋体" w:hint="eastAsia"/>
                <w:szCs w:val="21"/>
              </w:rPr>
              <w:t>投标有效期符合</w:t>
            </w:r>
            <w:r w:rsidRPr="00FF0C0B">
              <w:rPr>
                <w:rFonts w:ascii="宋体" w:eastAsia="宋体" w:hAnsi="宋体" w:cs="Times New Roman" w:hint="eastAsia"/>
                <w:szCs w:val="21"/>
              </w:rPr>
              <w:t>招标文件要求</w:t>
            </w:r>
          </w:p>
          <w:p w14:paraId="2E164A7E" w14:textId="38CBC957" w:rsidR="00807943" w:rsidRPr="00FF0C0B" w:rsidRDefault="00807943" w:rsidP="00807943">
            <w:pPr>
              <w:tabs>
                <w:tab w:val="left" w:pos="720"/>
              </w:tabs>
              <w:snapToGrid w:val="0"/>
              <w:spacing w:line="276" w:lineRule="auto"/>
              <w:rPr>
                <w:rFonts w:ascii="宋体" w:eastAsia="宋体" w:hAnsi="宋体" w:cs="Times New Roman"/>
                <w:szCs w:val="21"/>
              </w:rPr>
            </w:pPr>
            <w:r w:rsidRPr="00FF0C0B">
              <w:rPr>
                <w:rFonts w:ascii="宋体" w:eastAsia="宋体" w:hAnsi="宋体" w:cs="Times New Roman" w:hint="eastAsia"/>
                <w:szCs w:val="21"/>
              </w:rPr>
              <w:t>（</w:t>
            </w:r>
            <w:r w:rsidRPr="00FF0C0B">
              <w:rPr>
                <w:rFonts w:ascii="宋体" w:eastAsia="宋体" w:hAnsi="宋体" w:cs="宋体" w:hint="eastAsia"/>
                <w:szCs w:val="21"/>
              </w:rPr>
              <w:t>第二章“投标人须知”第3.3.1项</w:t>
            </w:r>
            <w:r w:rsidRPr="00FF0C0B">
              <w:rPr>
                <w:rFonts w:ascii="宋体" w:eastAsia="宋体" w:hAnsi="宋体" w:cs="Times New Roman" w:hint="eastAsia"/>
                <w:szCs w:val="21"/>
              </w:rPr>
              <w:t>）</w:t>
            </w:r>
          </w:p>
        </w:tc>
        <w:tc>
          <w:tcPr>
            <w:tcW w:w="761" w:type="dxa"/>
            <w:tcBorders>
              <w:top w:val="single" w:sz="4" w:space="0" w:color="auto"/>
              <w:left w:val="single" w:sz="4" w:space="0" w:color="auto"/>
              <w:bottom w:val="single" w:sz="4" w:space="0" w:color="auto"/>
              <w:right w:val="single" w:sz="4" w:space="0" w:color="auto"/>
            </w:tcBorders>
            <w:vAlign w:val="center"/>
          </w:tcPr>
          <w:p w14:paraId="2834826A" w14:textId="77777777" w:rsidR="00807943" w:rsidRPr="00FF0C0B" w:rsidRDefault="00807943" w:rsidP="00807943">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017BF0A8" w14:textId="77777777" w:rsidR="00807943" w:rsidRPr="00FF0C0B" w:rsidRDefault="00807943" w:rsidP="00807943">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0ACC0FD6" w14:textId="77777777" w:rsidR="00807943" w:rsidRPr="00FF0C0B" w:rsidRDefault="00807943" w:rsidP="00807943">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51883E10" w14:textId="77777777" w:rsidR="00807943" w:rsidRPr="00FF0C0B" w:rsidRDefault="00807943" w:rsidP="00807943">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72C1CF6D" w14:textId="77777777" w:rsidR="00807943" w:rsidRPr="00FF0C0B" w:rsidRDefault="00807943" w:rsidP="00807943">
            <w:pPr>
              <w:tabs>
                <w:tab w:val="left" w:pos="720"/>
              </w:tabs>
              <w:snapToGrid w:val="0"/>
              <w:spacing w:line="276" w:lineRule="auto"/>
              <w:jc w:val="center"/>
              <w:rPr>
                <w:rFonts w:ascii="宋体" w:eastAsia="宋体" w:hAnsi="宋体" w:cs="Times New Roman"/>
                <w:szCs w:val="21"/>
              </w:rPr>
            </w:pPr>
          </w:p>
        </w:tc>
      </w:tr>
      <w:tr w:rsidR="00FF0C0B" w:rsidRPr="00FF0C0B" w14:paraId="76C9B4FB" w14:textId="77777777" w:rsidTr="000A13F3">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706192F0" w14:textId="5C51F8F4" w:rsidR="00807943" w:rsidRPr="00FF0C0B" w:rsidRDefault="00807943" w:rsidP="00807943">
            <w:pPr>
              <w:tabs>
                <w:tab w:val="left" w:pos="720"/>
              </w:tabs>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6</w:t>
            </w:r>
          </w:p>
        </w:tc>
        <w:tc>
          <w:tcPr>
            <w:tcW w:w="3686" w:type="dxa"/>
            <w:tcBorders>
              <w:top w:val="single" w:sz="4" w:space="0" w:color="auto"/>
              <w:left w:val="single" w:sz="4" w:space="0" w:color="auto"/>
              <w:bottom w:val="single" w:sz="4" w:space="0" w:color="auto"/>
              <w:right w:val="single" w:sz="4" w:space="0" w:color="auto"/>
            </w:tcBorders>
            <w:vAlign w:val="center"/>
          </w:tcPr>
          <w:p w14:paraId="6A4EFD1E" w14:textId="77777777" w:rsidR="00807943" w:rsidRPr="00FF0C0B" w:rsidRDefault="00807943" w:rsidP="00807943">
            <w:pPr>
              <w:tabs>
                <w:tab w:val="left" w:pos="720"/>
              </w:tabs>
              <w:snapToGrid w:val="0"/>
              <w:spacing w:line="276" w:lineRule="auto"/>
              <w:rPr>
                <w:rFonts w:ascii="宋体" w:eastAsia="宋体" w:hAnsi="宋体" w:cs="Times New Roman"/>
                <w:szCs w:val="21"/>
              </w:rPr>
            </w:pPr>
            <w:r w:rsidRPr="00FF0C0B">
              <w:rPr>
                <w:rFonts w:ascii="宋体" w:eastAsia="宋体" w:hAnsi="宋体" w:cs="宋体" w:hint="eastAsia"/>
                <w:szCs w:val="21"/>
              </w:rPr>
              <w:t>串通投标情形：</w:t>
            </w:r>
          </w:p>
          <w:p w14:paraId="73515285" w14:textId="77777777" w:rsidR="00807943" w:rsidRPr="00FF0C0B" w:rsidRDefault="00807943" w:rsidP="00807943">
            <w:pPr>
              <w:tabs>
                <w:tab w:val="left" w:pos="720"/>
              </w:tabs>
              <w:snapToGrid w:val="0"/>
              <w:spacing w:line="276" w:lineRule="auto"/>
              <w:rPr>
                <w:rFonts w:ascii="宋体" w:eastAsia="宋体" w:hAnsi="宋体" w:cs="宋体"/>
                <w:szCs w:val="21"/>
              </w:rPr>
            </w:pPr>
            <w:r w:rsidRPr="00FF0C0B">
              <w:rPr>
                <w:rFonts w:ascii="宋体" w:eastAsia="宋体" w:hAnsi="宋体" w:cs="Times New Roman" w:hint="eastAsia"/>
                <w:szCs w:val="21"/>
              </w:rPr>
              <w:t>不存在串通投标情形（串通投标情形以广东省实施《中华人民共和国招标投标法》办法第十六条的规定为准）</w:t>
            </w:r>
          </w:p>
        </w:tc>
        <w:tc>
          <w:tcPr>
            <w:tcW w:w="761" w:type="dxa"/>
            <w:tcBorders>
              <w:top w:val="single" w:sz="4" w:space="0" w:color="auto"/>
              <w:left w:val="single" w:sz="4" w:space="0" w:color="auto"/>
              <w:bottom w:val="single" w:sz="4" w:space="0" w:color="auto"/>
              <w:right w:val="single" w:sz="4" w:space="0" w:color="auto"/>
            </w:tcBorders>
            <w:vAlign w:val="center"/>
          </w:tcPr>
          <w:p w14:paraId="11D7A45E" w14:textId="77777777" w:rsidR="00807943" w:rsidRPr="00FF0C0B" w:rsidRDefault="00807943" w:rsidP="00807943">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18C95AEE" w14:textId="77777777" w:rsidR="00807943" w:rsidRPr="00FF0C0B" w:rsidRDefault="00807943" w:rsidP="00807943">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7FB21973" w14:textId="77777777" w:rsidR="00807943" w:rsidRPr="00FF0C0B" w:rsidRDefault="00807943" w:rsidP="00807943">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6E874B6F" w14:textId="77777777" w:rsidR="00807943" w:rsidRPr="00FF0C0B" w:rsidRDefault="00807943" w:rsidP="00807943">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5765C880" w14:textId="77777777" w:rsidR="00807943" w:rsidRPr="00FF0C0B" w:rsidRDefault="00807943" w:rsidP="00807943">
            <w:pPr>
              <w:tabs>
                <w:tab w:val="left" w:pos="720"/>
              </w:tabs>
              <w:snapToGrid w:val="0"/>
              <w:spacing w:line="276" w:lineRule="auto"/>
              <w:jc w:val="center"/>
              <w:rPr>
                <w:rFonts w:ascii="宋体" w:eastAsia="宋体" w:hAnsi="宋体" w:cs="Times New Roman"/>
                <w:szCs w:val="21"/>
              </w:rPr>
            </w:pPr>
          </w:p>
        </w:tc>
      </w:tr>
      <w:tr w:rsidR="00FF0C0B" w:rsidRPr="00FF0C0B" w14:paraId="1DFE794A" w14:textId="77777777" w:rsidTr="000A13F3">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33310343" w14:textId="77777777" w:rsidR="00807943" w:rsidRPr="00FF0C0B" w:rsidRDefault="00807943" w:rsidP="00807943">
            <w:pPr>
              <w:tabs>
                <w:tab w:val="left" w:pos="720"/>
              </w:tabs>
              <w:snapToGrid w:val="0"/>
              <w:spacing w:line="276" w:lineRule="auto"/>
              <w:jc w:val="center"/>
              <w:rPr>
                <w:rFonts w:ascii="宋体" w:eastAsia="宋体" w:hAnsi="宋体" w:cs="Times New Roman"/>
                <w:szCs w:val="21"/>
              </w:rPr>
            </w:pPr>
            <w:r w:rsidRPr="00FF0C0B">
              <w:rPr>
                <w:rFonts w:ascii="宋体" w:eastAsia="宋体" w:hAnsi="宋体" w:cs="Times New Roman" w:hint="eastAsia"/>
                <w:szCs w:val="21"/>
              </w:rPr>
              <w:t>结论</w:t>
            </w:r>
          </w:p>
        </w:tc>
        <w:tc>
          <w:tcPr>
            <w:tcW w:w="3686" w:type="dxa"/>
            <w:tcBorders>
              <w:top w:val="single" w:sz="4" w:space="0" w:color="auto"/>
              <w:left w:val="single" w:sz="4" w:space="0" w:color="auto"/>
              <w:bottom w:val="single" w:sz="4" w:space="0" w:color="auto"/>
              <w:right w:val="single" w:sz="4" w:space="0" w:color="auto"/>
            </w:tcBorders>
            <w:vAlign w:val="center"/>
          </w:tcPr>
          <w:p w14:paraId="7A56E166" w14:textId="77777777" w:rsidR="00807943" w:rsidRPr="00FF0C0B" w:rsidRDefault="00807943" w:rsidP="00807943">
            <w:pPr>
              <w:tabs>
                <w:tab w:val="left" w:pos="720"/>
              </w:tabs>
              <w:snapToGrid w:val="0"/>
              <w:spacing w:line="276" w:lineRule="auto"/>
              <w:rPr>
                <w:rFonts w:ascii="宋体" w:eastAsia="宋体" w:hAnsi="宋体" w:cs="Times New Roman"/>
                <w:szCs w:val="21"/>
              </w:rPr>
            </w:pPr>
            <w:r w:rsidRPr="00FF0C0B">
              <w:rPr>
                <w:rFonts w:ascii="宋体" w:eastAsia="宋体" w:hAnsi="宋体" w:cs="Times New Roman" w:hint="eastAsia"/>
                <w:szCs w:val="21"/>
              </w:rPr>
              <w:t>是否通过并进入下一阶段评审</w:t>
            </w:r>
          </w:p>
        </w:tc>
        <w:tc>
          <w:tcPr>
            <w:tcW w:w="761" w:type="dxa"/>
            <w:tcBorders>
              <w:top w:val="single" w:sz="4" w:space="0" w:color="auto"/>
              <w:left w:val="single" w:sz="4" w:space="0" w:color="auto"/>
              <w:bottom w:val="single" w:sz="4" w:space="0" w:color="auto"/>
              <w:right w:val="single" w:sz="4" w:space="0" w:color="auto"/>
            </w:tcBorders>
            <w:vAlign w:val="center"/>
          </w:tcPr>
          <w:p w14:paraId="721211DE" w14:textId="77777777" w:rsidR="00807943" w:rsidRPr="00FF0C0B" w:rsidRDefault="00807943" w:rsidP="00807943">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3A446FC1" w14:textId="77777777" w:rsidR="00807943" w:rsidRPr="00FF0C0B" w:rsidRDefault="00807943" w:rsidP="00807943">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6E800D90" w14:textId="77777777" w:rsidR="00807943" w:rsidRPr="00FF0C0B" w:rsidRDefault="00807943" w:rsidP="00807943">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41952DF8" w14:textId="77777777" w:rsidR="00807943" w:rsidRPr="00FF0C0B" w:rsidRDefault="00807943" w:rsidP="00807943">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13116939" w14:textId="77777777" w:rsidR="00807943" w:rsidRPr="00FF0C0B" w:rsidRDefault="00807943" w:rsidP="00807943">
            <w:pPr>
              <w:tabs>
                <w:tab w:val="left" w:pos="720"/>
              </w:tabs>
              <w:snapToGrid w:val="0"/>
              <w:spacing w:line="276" w:lineRule="auto"/>
              <w:jc w:val="center"/>
              <w:rPr>
                <w:rFonts w:ascii="宋体" w:eastAsia="宋体" w:hAnsi="宋体" w:cs="Times New Roman"/>
                <w:szCs w:val="21"/>
              </w:rPr>
            </w:pPr>
          </w:p>
        </w:tc>
      </w:tr>
    </w:tbl>
    <w:p w14:paraId="3A9D0F26" w14:textId="77777777" w:rsidR="0028785C" w:rsidRPr="00FF0C0B" w:rsidRDefault="0028785C" w:rsidP="0028785C">
      <w:pPr>
        <w:tabs>
          <w:tab w:val="left" w:pos="0"/>
          <w:tab w:val="left" w:pos="720"/>
        </w:tabs>
        <w:snapToGrid w:val="0"/>
        <w:spacing w:line="276" w:lineRule="auto"/>
        <w:rPr>
          <w:rFonts w:ascii="宋体" w:eastAsia="宋体" w:hAnsi="宋体" w:cs="Times New Roman"/>
          <w:szCs w:val="21"/>
        </w:rPr>
      </w:pPr>
      <w:r w:rsidRPr="00FF0C0B">
        <w:rPr>
          <w:rFonts w:ascii="宋体" w:eastAsia="宋体" w:hAnsi="宋体" w:cs="Times New Roman" w:hint="eastAsia"/>
          <w:szCs w:val="21"/>
        </w:rPr>
        <w:t>备注：1、“是否通过并进入下一阶段评审”一栏应写“通过”“不通过”。</w:t>
      </w:r>
    </w:p>
    <w:p w14:paraId="365AFBF2" w14:textId="77777777" w:rsidR="0028785C" w:rsidRPr="00FF0C0B" w:rsidRDefault="0028785C" w:rsidP="0028785C">
      <w:pPr>
        <w:tabs>
          <w:tab w:val="left" w:pos="720"/>
        </w:tabs>
        <w:snapToGrid w:val="0"/>
        <w:spacing w:line="276" w:lineRule="auto"/>
        <w:ind w:firstLineChars="300" w:firstLine="630"/>
        <w:rPr>
          <w:rFonts w:ascii="宋体" w:eastAsia="宋体" w:hAnsi="宋体" w:cs="Times New Roman"/>
          <w:szCs w:val="21"/>
        </w:rPr>
      </w:pPr>
      <w:r w:rsidRPr="00FF0C0B">
        <w:rPr>
          <w:rFonts w:ascii="宋体" w:eastAsia="宋体" w:hAnsi="宋体" w:cs="Times New Roman" w:hint="eastAsia"/>
          <w:szCs w:val="21"/>
        </w:rPr>
        <w:t>2、</w:t>
      </w:r>
      <w:r w:rsidRPr="00FF0C0B">
        <w:rPr>
          <w:rFonts w:ascii="宋体" w:eastAsia="宋体" w:hAnsi="宋体" w:cs="Times New Roman" w:hint="eastAsia"/>
          <w:b/>
          <w:szCs w:val="21"/>
        </w:rPr>
        <w:t>符合要求的打“○”，不符合的打“×”。</w:t>
      </w:r>
    </w:p>
    <w:p w14:paraId="5B805645" w14:textId="77777777" w:rsidR="0028785C" w:rsidRPr="00FF0C0B" w:rsidRDefault="0028785C" w:rsidP="0028785C">
      <w:pPr>
        <w:tabs>
          <w:tab w:val="left" w:pos="720"/>
        </w:tabs>
        <w:snapToGrid w:val="0"/>
        <w:spacing w:line="276" w:lineRule="auto"/>
        <w:ind w:firstLineChars="300" w:firstLine="630"/>
        <w:rPr>
          <w:rFonts w:ascii="宋体" w:eastAsia="宋体" w:hAnsi="宋体" w:cs="Times New Roman"/>
          <w:szCs w:val="21"/>
        </w:rPr>
      </w:pPr>
      <w:r w:rsidRPr="00FF0C0B">
        <w:rPr>
          <w:rFonts w:ascii="宋体" w:eastAsia="宋体" w:hAnsi="宋体" w:cs="Times New Roman" w:hint="eastAsia"/>
          <w:szCs w:val="21"/>
        </w:rPr>
        <w:t>3、经评标委员会审核后，出现一个“×”的结论为“不通过”，即按废标处理，否决其投标。</w:t>
      </w:r>
    </w:p>
    <w:p w14:paraId="657A695C" w14:textId="77777777" w:rsidR="0028785C" w:rsidRPr="00FF0C0B" w:rsidRDefault="0028785C" w:rsidP="0028785C">
      <w:pPr>
        <w:tabs>
          <w:tab w:val="left" w:pos="720"/>
        </w:tabs>
        <w:snapToGrid w:val="0"/>
        <w:spacing w:line="276" w:lineRule="auto"/>
        <w:ind w:firstLineChars="300" w:firstLine="630"/>
        <w:rPr>
          <w:rFonts w:ascii="宋体" w:eastAsia="宋体" w:hAnsi="宋体" w:cs="Times New Roman"/>
          <w:szCs w:val="21"/>
        </w:rPr>
      </w:pPr>
      <w:r w:rsidRPr="00FF0C0B">
        <w:rPr>
          <w:rFonts w:ascii="宋体" w:eastAsia="宋体" w:hAnsi="宋体" w:cs="Times New Roman" w:hint="eastAsia"/>
          <w:szCs w:val="21"/>
        </w:rPr>
        <w:t>4、表中全部条件满足为“通过”，同意进入下一阶段评审。</w:t>
      </w:r>
    </w:p>
    <w:p w14:paraId="2428D586" w14:textId="77777777" w:rsidR="0028785C" w:rsidRPr="00FF0C0B" w:rsidRDefault="0028785C" w:rsidP="0028785C">
      <w:pPr>
        <w:tabs>
          <w:tab w:val="left" w:pos="720"/>
        </w:tabs>
        <w:snapToGrid w:val="0"/>
        <w:spacing w:line="276" w:lineRule="auto"/>
        <w:rPr>
          <w:rFonts w:ascii="宋体" w:eastAsia="宋体" w:hAnsi="宋体" w:cs="Times New Roman"/>
          <w:szCs w:val="21"/>
        </w:rPr>
      </w:pPr>
      <w:r w:rsidRPr="00FF0C0B">
        <w:rPr>
          <w:rFonts w:ascii="宋体" w:eastAsia="宋体" w:hAnsi="宋体" w:cs="Times New Roman" w:hint="eastAsia"/>
          <w:szCs w:val="21"/>
        </w:rPr>
        <w:t xml:space="preserve">      5、若评委意见不一致时，则按少数服从多数的原则，决定该投标人是否通过符合性审查，进入下一阶段评审。</w:t>
      </w:r>
    </w:p>
    <w:p w14:paraId="4D944D1F" w14:textId="77777777" w:rsidR="0028785C" w:rsidRPr="00FF0C0B" w:rsidRDefault="0028785C" w:rsidP="0028785C">
      <w:pPr>
        <w:tabs>
          <w:tab w:val="left" w:pos="720"/>
        </w:tabs>
        <w:snapToGrid w:val="0"/>
        <w:spacing w:line="276" w:lineRule="auto"/>
        <w:ind w:firstLineChars="450" w:firstLine="949"/>
        <w:rPr>
          <w:rFonts w:ascii="宋体" w:eastAsia="宋体" w:hAnsi="宋体" w:cs="Times New Roman"/>
          <w:b/>
          <w:szCs w:val="21"/>
        </w:rPr>
      </w:pPr>
      <w:r w:rsidRPr="00FF0C0B">
        <w:rPr>
          <w:rFonts w:ascii="宋体" w:eastAsia="宋体" w:hAnsi="宋体" w:cs="Times New Roman" w:hint="eastAsia"/>
          <w:b/>
          <w:szCs w:val="21"/>
        </w:rPr>
        <w:t>评委签名：                                       日期：</w:t>
      </w:r>
    </w:p>
    <w:p w14:paraId="4D5F7720" w14:textId="77777777" w:rsidR="0028785C" w:rsidRPr="00FF0C0B" w:rsidRDefault="0028785C" w:rsidP="0028785C">
      <w:pPr>
        <w:keepNext/>
        <w:keepLines/>
        <w:spacing w:line="360" w:lineRule="auto"/>
        <w:outlineLvl w:val="2"/>
        <w:rPr>
          <w:rFonts w:ascii="宋体" w:eastAsia="宋体" w:hAnsi="宋体" w:cs="Times New Roman"/>
          <w:b/>
          <w:bCs/>
          <w:kern w:val="0"/>
          <w:sz w:val="28"/>
          <w:szCs w:val="32"/>
          <w:lang w:val="x-none" w:eastAsia="x-none"/>
        </w:rPr>
      </w:pPr>
      <w:bookmarkStart w:id="180" w:name="_Toc29870"/>
      <w:r w:rsidRPr="00FF0C0B">
        <w:rPr>
          <w:rFonts w:ascii="宋体" w:eastAsia="宋体" w:hAnsi="宋体" w:cs="Times New Roman" w:hint="eastAsia"/>
          <w:b/>
          <w:bCs/>
          <w:kern w:val="0"/>
          <w:sz w:val="28"/>
          <w:szCs w:val="32"/>
          <w:lang w:val="x-none" w:eastAsia="x-none"/>
        </w:rPr>
        <w:br w:type="page"/>
        <w:t>附表四：监理综合评分表</w:t>
      </w:r>
      <w:bookmarkEnd w:id="180"/>
    </w:p>
    <w:p w14:paraId="616A5B0A" w14:textId="46211E50" w:rsidR="00807943" w:rsidRPr="00FF0C0B" w:rsidRDefault="00807943" w:rsidP="00B8654D">
      <w:pPr>
        <w:tabs>
          <w:tab w:val="left" w:pos="720"/>
        </w:tabs>
        <w:snapToGrid w:val="0"/>
        <w:jc w:val="center"/>
        <w:rPr>
          <w:rFonts w:ascii="宋体" w:eastAsia="宋体" w:hAnsi="宋体" w:cs="Times New Roman"/>
          <w:b/>
          <w:spacing w:val="20"/>
          <w:sz w:val="32"/>
          <w:szCs w:val="32"/>
        </w:rPr>
      </w:pPr>
      <w:r w:rsidRPr="00FF0C0B">
        <w:rPr>
          <w:rFonts w:ascii="宋体" w:eastAsia="宋体" w:hAnsi="宋体" w:cs="Times New Roman" w:hint="eastAsia"/>
          <w:b/>
          <w:spacing w:val="20"/>
          <w:sz w:val="32"/>
          <w:szCs w:val="32"/>
        </w:rPr>
        <w:t>监理综合评分表</w:t>
      </w:r>
    </w:p>
    <w:p w14:paraId="6269F0CC" w14:textId="1CE6E84C" w:rsidR="0028785C" w:rsidRPr="00FF0C0B" w:rsidRDefault="0028785C" w:rsidP="00FD5474">
      <w:pPr>
        <w:spacing w:line="360" w:lineRule="auto"/>
        <w:rPr>
          <w:rFonts w:ascii="宋体" w:eastAsia="宋体" w:hAnsi="宋体" w:cs="宋体"/>
          <w:b/>
          <w:szCs w:val="21"/>
        </w:rPr>
      </w:pPr>
      <w:r w:rsidRPr="00FF0C0B">
        <w:rPr>
          <w:rFonts w:ascii="宋体" w:eastAsia="宋体" w:hAnsi="宋体" w:cs="宋体" w:hint="eastAsia"/>
          <w:b/>
          <w:szCs w:val="21"/>
        </w:rPr>
        <w:t>项目名称：</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4"/>
        <w:gridCol w:w="982"/>
        <w:gridCol w:w="1100"/>
        <w:gridCol w:w="16"/>
        <w:gridCol w:w="4271"/>
        <w:gridCol w:w="1559"/>
      </w:tblGrid>
      <w:tr w:rsidR="00FF0C0B" w:rsidRPr="00FF0C0B" w14:paraId="2934E085" w14:textId="77777777" w:rsidTr="00B75728">
        <w:trPr>
          <w:trHeight w:val="20"/>
        </w:trPr>
        <w:tc>
          <w:tcPr>
            <w:tcW w:w="714" w:type="dxa"/>
            <w:vMerge w:val="restart"/>
            <w:vAlign w:val="center"/>
          </w:tcPr>
          <w:p w14:paraId="1547AAB6" w14:textId="77777777" w:rsidR="0028785C" w:rsidRPr="00FF0C0B" w:rsidRDefault="0028785C" w:rsidP="00363F66">
            <w:pPr>
              <w:jc w:val="center"/>
              <w:rPr>
                <w:rFonts w:ascii="宋体" w:eastAsia="宋体" w:hAnsi="宋体" w:cs="Times New Roman"/>
                <w:szCs w:val="21"/>
              </w:rPr>
            </w:pPr>
          </w:p>
        </w:tc>
        <w:tc>
          <w:tcPr>
            <w:tcW w:w="2098" w:type="dxa"/>
            <w:gridSpan w:val="3"/>
            <w:vAlign w:val="center"/>
          </w:tcPr>
          <w:p w14:paraId="796CD178" w14:textId="77777777" w:rsidR="0028785C" w:rsidRPr="00FF0C0B" w:rsidRDefault="0028785C" w:rsidP="00363F66">
            <w:pPr>
              <w:jc w:val="center"/>
              <w:rPr>
                <w:rFonts w:ascii="宋体" w:eastAsia="宋体" w:hAnsi="宋体" w:cs="Times New Roman"/>
                <w:b/>
                <w:szCs w:val="21"/>
              </w:rPr>
            </w:pPr>
          </w:p>
        </w:tc>
        <w:tc>
          <w:tcPr>
            <w:tcW w:w="4271" w:type="dxa"/>
            <w:vAlign w:val="center"/>
          </w:tcPr>
          <w:p w14:paraId="5EACE220" w14:textId="77777777" w:rsidR="0028785C" w:rsidRPr="00FF0C0B" w:rsidRDefault="0028785C" w:rsidP="00363F66">
            <w:pPr>
              <w:jc w:val="center"/>
              <w:rPr>
                <w:rFonts w:ascii="宋体" w:eastAsia="宋体" w:hAnsi="宋体" w:cs="Times New Roman"/>
                <w:b/>
                <w:szCs w:val="21"/>
              </w:rPr>
            </w:pPr>
            <w:r w:rsidRPr="00FF0C0B">
              <w:rPr>
                <w:rFonts w:ascii="宋体" w:eastAsia="宋体" w:hAnsi="宋体" w:cs="Times New Roman" w:hint="eastAsia"/>
                <w:b/>
                <w:szCs w:val="21"/>
              </w:rPr>
              <w:t>要　　　　求</w:t>
            </w:r>
          </w:p>
        </w:tc>
        <w:tc>
          <w:tcPr>
            <w:tcW w:w="1559" w:type="dxa"/>
            <w:vAlign w:val="center"/>
          </w:tcPr>
          <w:p w14:paraId="296BD771" w14:textId="77777777" w:rsidR="0028785C" w:rsidRPr="00FF0C0B" w:rsidRDefault="0028785C" w:rsidP="00363F66">
            <w:pPr>
              <w:jc w:val="center"/>
              <w:rPr>
                <w:rFonts w:ascii="宋体" w:eastAsia="宋体" w:hAnsi="宋体" w:cs="Times New Roman"/>
                <w:b/>
                <w:szCs w:val="21"/>
              </w:rPr>
            </w:pPr>
            <w:r w:rsidRPr="00FF0C0B">
              <w:rPr>
                <w:rFonts w:ascii="宋体" w:eastAsia="宋体" w:hAnsi="宋体" w:cs="Times New Roman" w:hint="eastAsia"/>
                <w:b/>
                <w:szCs w:val="21"/>
              </w:rPr>
              <w:t>备注</w:t>
            </w:r>
          </w:p>
        </w:tc>
      </w:tr>
      <w:tr w:rsidR="00FF0C0B" w:rsidRPr="00FF0C0B" w14:paraId="1DF4C290" w14:textId="77777777" w:rsidTr="00B75728">
        <w:trPr>
          <w:trHeight w:val="20"/>
        </w:trPr>
        <w:tc>
          <w:tcPr>
            <w:tcW w:w="714" w:type="dxa"/>
            <w:vMerge/>
            <w:vAlign w:val="center"/>
          </w:tcPr>
          <w:p w14:paraId="6C961951" w14:textId="77777777" w:rsidR="0028785C" w:rsidRPr="00FF0C0B" w:rsidRDefault="0028785C" w:rsidP="00363F66">
            <w:pPr>
              <w:widowControl/>
              <w:jc w:val="left"/>
              <w:rPr>
                <w:rFonts w:ascii="宋体" w:eastAsia="宋体" w:hAnsi="宋体" w:cs="Times New Roman"/>
                <w:szCs w:val="21"/>
              </w:rPr>
            </w:pPr>
          </w:p>
        </w:tc>
        <w:tc>
          <w:tcPr>
            <w:tcW w:w="982" w:type="dxa"/>
            <w:vAlign w:val="center"/>
          </w:tcPr>
          <w:p w14:paraId="555631CF" w14:textId="77777777" w:rsidR="0028785C" w:rsidRPr="00FF0C0B" w:rsidRDefault="0028785C" w:rsidP="00363F66">
            <w:pPr>
              <w:jc w:val="center"/>
              <w:rPr>
                <w:rFonts w:ascii="宋体" w:eastAsia="宋体" w:hAnsi="宋体" w:cs="Times New Roman"/>
                <w:b/>
                <w:szCs w:val="21"/>
              </w:rPr>
            </w:pPr>
            <w:r w:rsidRPr="00FF0C0B">
              <w:rPr>
                <w:rFonts w:ascii="宋体" w:eastAsia="宋体" w:hAnsi="宋体" w:cs="Times New Roman" w:hint="eastAsia"/>
                <w:b/>
                <w:szCs w:val="21"/>
              </w:rPr>
              <w:t>项目</w:t>
            </w:r>
          </w:p>
        </w:tc>
        <w:tc>
          <w:tcPr>
            <w:tcW w:w="1100" w:type="dxa"/>
            <w:vAlign w:val="center"/>
          </w:tcPr>
          <w:p w14:paraId="66C1B5ED" w14:textId="77777777" w:rsidR="0028785C" w:rsidRPr="00FF0C0B" w:rsidRDefault="0028785C" w:rsidP="00363F66">
            <w:pPr>
              <w:jc w:val="center"/>
              <w:rPr>
                <w:rFonts w:ascii="宋体" w:eastAsia="宋体" w:hAnsi="宋体" w:cs="Times New Roman"/>
                <w:b/>
                <w:szCs w:val="21"/>
              </w:rPr>
            </w:pPr>
            <w:r w:rsidRPr="00FF0C0B">
              <w:rPr>
                <w:rFonts w:ascii="宋体" w:eastAsia="宋体" w:hAnsi="宋体" w:cs="Times New Roman" w:hint="eastAsia"/>
                <w:b/>
                <w:szCs w:val="21"/>
              </w:rPr>
              <w:t>分项内容</w:t>
            </w:r>
          </w:p>
        </w:tc>
        <w:tc>
          <w:tcPr>
            <w:tcW w:w="4287" w:type="dxa"/>
            <w:gridSpan w:val="2"/>
            <w:vAlign w:val="center"/>
          </w:tcPr>
          <w:p w14:paraId="306D3C3C" w14:textId="77777777" w:rsidR="0028785C" w:rsidRPr="00FF0C0B" w:rsidRDefault="0028785C" w:rsidP="00363F66">
            <w:pPr>
              <w:widowControl/>
              <w:jc w:val="left"/>
              <w:rPr>
                <w:rFonts w:ascii="宋体" w:eastAsia="宋体" w:hAnsi="宋体" w:cs="Times New Roman"/>
                <w:b/>
                <w:szCs w:val="21"/>
              </w:rPr>
            </w:pPr>
          </w:p>
        </w:tc>
        <w:tc>
          <w:tcPr>
            <w:tcW w:w="1559" w:type="dxa"/>
            <w:vAlign w:val="center"/>
          </w:tcPr>
          <w:p w14:paraId="69AC9C4A" w14:textId="77777777" w:rsidR="0028785C" w:rsidRPr="00FF0C0B" w:rsidRDefault="0028785C" w:rsidP="00363F66">
            <w:pPr>
              <w:widowControl/>
              <w:jc w:val="left"/>
              <w:rPr>
                <w:rFonts w:ascii="宋体" w:eastAsia="宋体" w:hAnsi="宋体" w:cs="Times New Roman"/>
                <w:b/>
                <w:szCs w:val="21"/>
              </w:rPr>
            </w:pPr>
          </w:p>
        </w:tc>
      </w:tr>
      <w:tr w:rsidR="00FF0C0B" w:rsidRPr="00FF0C0B" w14:paraId="3FE8EEF6" w14:textId="77777777" w:rsidTr="00B75728">
        <w:trPr>
          <w:trHeight w:val="20"/>
        </w:trPr>
        <w:tc>
          <w:tcPr>
            <w:tcW w:w="714" w:type="dxa"/>
            <w:vMerge w:val="restart"/>
            <w:vAlign w:val="center"/>
          </w:tcPr>
          <w:p w14:paraId="068611EB" w14:textId="6142BC6D" w:rsidR="0028785C" w:rsidRPr="00FF0C0B" w:rsidRDefault="0028785C" w:rsidP="00363F66">
            <w:pPr>
              <w:jc w:val="center"/>
              <w:rPr>
                <w:rFonts w:ascii="宋体" w:eastAsia="宋体" w:hAnsi="宋体" w:cs="Times New Roman"/>
                <w:szCs w:val="21"/>
              </w:rPr>
            </w:pPr>
            <w:r w:rsidRPr="00FF0C0B">
              <w:rPr>
                <w:rFonts w:ascii="宋体" w:eastAsia="宋体" w:hAnsi="宋体" w:cs="Times New Roman" w:hint="eastAsia"/>
                <w:szCs w:val="21"/>
              </w:rPr>
              <w:t>A、资信</w:t>
            </w:r>
          </w:p>
          <w:p w14:paraId="606A099C" w14:textId="77777777" w:rsidR="0028785C" w:rsidRPr="00FF0C0B" w:rsidRDefault="0028785C" w:rsidP="00363F66">
            <w:pPr>
              <w:jc w:val="center"/>
              <w:rPr>
                <w:rFonts w:ascii="宋体" w:eastAsia="宋体" w:hAnsi="宋体" w:cs="Times New Roman"/>
                <w:szCs w:val="21"/>
              </w:rPr>
            </w:pPr>
            <w:r w:rsidRPr="00FF0C0B">
              <w:rPr>
                <w:rFonts w:ascii="宋体" w:eastAsia="宋体" w:hAnsi="宋体" w:cs="Times New Roman" w:hint="eastAsia"/>
                <w:szCs w:val="21"/>
              </w:rPr>
              <w:t>业绩（45）</w:t>
            </w:r>
          </w:p>
        </w:tc>
        <w:tc>
          <w:tcPr>
            <w:tcW w:w="982" w:type="dxa"/>
            <w:vMerge w:val="restart"/>
            <w:vAlign w:val="center"/>
          </w:tcPr>
          <w:p w14:paraId="5EFF8A13" w14:textId="77777777" w:rsidR="0028785C" w:rsidRPr="00FF0C0B" w:rsidRDefault="0028785C" w:rsidP="00363F66">
            <w:pPr>
              <w:jc w:val="center"/>
              <w:rPr>
                <w:rFonts w:ascii="宋体" w:eastAsia="宋体" w:hAnsi="宋体" w:cs="Times New Roman"/>
                <w:szCs w:val="21"/>
              </w:rPr>
            </w:pPr>
            <w:bookmarkStart w:id="181" w:name="OLE_LINK51"/>
            <w:r w:rsidRPr="00FF0C0B">
              <w:rPr>
                <w:rFonts w:ascii="宋体" w:eastAsia="宋体" w:hAnsi="宋体" w:cs="Times New Roman" w:hint="eastAsia"/>
                <w:szCs w:val="21"/>
              </w:rPr>
              <w:t>企业监理业绩</w:t>
            </w:r>
            <w:bookmarkEnd w:id="181"/>
          </w:p>
          <w:p w14:paraId="0C60E408" w14:textId="77777777" w:rsidR="0028785C" w:rsidRPr="00FF0C0B" w:rsidRDefault="0028785C" w:rsidP="00363F66">
            <w:pPr>
              <w:jc w:val="center"/>
              <w:rPr>
                <w:rFonts w:ascii="宋体" w:eastAsia="宋体" w:hAnsi="宋体" w:cs="Times New Roman"/>
                <w:szCs w:val="21"/>
              </w:rPr>
            </w:pPr>
            <w:r w:rsidRPr="00FF0C0B">
              <w:rPr>
                <w:rFonts w:ascii="宋体" w:eastAsia="宋体" w:hAnsi="宋体" w:cs="Times New Roman" w:hint="eastAsia"/>
                <w:szCs w:val="21"/>
              </w:rPr>
              <w:t>（8)</w:t>
            </w:r>
          </w:p>
        </w:tc>
        <w:tc>
          <w:tcPr>
            <w:tcW w:w="1100" w:type="dxa"/>
            <w:vAlign w:val="center"/>
          </w:tcPr>
          <w:p w14:paraId="7C18B44F" w14:textId="77777777" w:rsidR="0028785C" w:rsidRPr="00FF0C0B" w:rsidRDefault="0028785C" w:rsidP="00363F66">
            <w:pPr>
              <w:jc w:val="center"/>
              <w:rPr>
                <w:rFonts w:ascii="宋体" w:eastAsia="宋体" w:hAnsi="宋体" w:cs="Times New Roman"/>
                <w:szCs w:val="21"/>
              </w:rPr>
            </w:pPr>
            <w:r w:rsidRPr="00FF0C0B">
              <w:rPr>
                <w:rFonts w:ascii="宋体" w:eastAsia="宋体" w:hAnsi="宋体" w:cs="Times New Roman" w:hint="eastAsia"/>
                <w:szCs w:val="21"/>
              </w:rPr>
              <w:t>监理业绩（4）</w:t>
            </w:r>
          </w:p>
        </w:tc>
        <w:tc>
          <w:tcPr>
            <w:tcW w:w="4287" w:type="dxa"/>
            <w:gridSpan w:val="2"/>
            <w:vAlign w:val="center"/>
          </w:tcPr>
          <w:p w14:paraId="5ACA3DBF" w14:textId="69A25B14" w:rsidR="0028785C" w:rsidRPr="00FF0C0B" w:rsidRDefault="0028785C" w:rsidP="00363F66">
            <w:pPr>
              <w:rPr>
                <w:rFonts w:ascii="宋体" w:eastAsia="宋体" w:hAnsi="宋体" w:cs="Times New Roman"/>
                <w:szCs w:val="21"/>
              </w:rPr>
            </w:pPr>
            <w:bookmarkStart w:id="182" w:name="OLE_LINK52"/>
            <w:r w:rsidRPr="00FF0C0B">
              <w:rPr>
                <w:rFonts w:ascii="宋体" w:eastAsia="宋体" w:hAnsi="宋体" w:cs="Times New Roman" w:hint="eastAsia"/>
                <w:szCs w:val="21"/>
              </w:rPr>
              <w:t>自2022年1月1日至今</w:t>
            </w:r>
            <w:r w:rsidRPr="00FF0C0B">
              <w:rPr>
                <w:rFonts w:ascii="宋体" w:eastAsia="宋体" w:hAnsi="宋体" w:cs="宋体" w:hint="eastAsia"/>
                <w:szCs w:val="21"/>
                <w:lang w:bidi="ar"/>
              </w:rPr>
              <w:t>完成过质量合格的且项目总投资</w:t>
            </w:r>
            <w:r w:rsidRPr="00FF0C0B">
              <w:rPr>
                <w:rFonts w:ascii="宋体" w:eastAsia="宋体" w:hAnsi="宋体" w:cs="宋体" w:hint="eastAsia"/>
                <w:szCs w:val="21"/>
              </w:rPr>
              <w:t>≥</w:t>
            </w:r>
            <w:r w:rsidR="007414E7" w:rsidRPr="00FF0C0B">
              <w:rPr>
                <w:rFonts w:ascii="宋体" w:eastAsia="宋体" w:hAnsi="宋体" w:cs="宋体"/>
                <w:szCs w:val="21"/>
                <w:u w:val="single"/>
                <w:lang w:bidi="ar"/>
              </w:rPr>
              <w:t>5500</w:t>
            </w:r>
            <w:r w:rsidRPr="00FF0C0B">
              <w:rPr>
                <w:rFonts w:ascii="宋体" w:eastAsia="宋体" w:hAnsi="宋体" w:cs="宋体" w:hint="eastAsia"/>
                <w:szCs w:val="21"/>
                <w:lang w:bidi="ar"/>
              </w:rPr>
              <w:t>万元的市政公用工程</w:t>
            </w:r>
            <w:r w:rsidRPr="00FF0C0B">
              <w:rPr>
                <w:rFonts w:ascii="宋体" w:eastAsia="宋体" w:hAnsi="宋体" w:cs="Times New Roman" w:hint="eastAsia"/>
                <w:szCs w:val="21"/>
              </w:rPr>
              <w:t>监理业绩，每项得2分，本项最高不超过4分。</w:t>
            </w:r>
            <w:bookmarkEnd w:id="182"/>
          </w:p>
        </w:tc>
        <w:tc>
          <w:tcPr>
            <w:tcW w:w="1559" w:type="dxa"/>
            <w:vAlign w:val="center"/>
          </w:tcPr>
          <w:p w14:paraId="1BAFBCC1" w14:textId="77777777" w:rsidR="0028785C" w:rsidRPr="00FF0C0B" w:rsidRDefault="0028785C" w:rsidP="00363F66">
            <w:pPr>
              <w:rPr>
                <w:rFonts w:ascii="宋体" w:eastAsia="宋体" w:hAnsi="宋体" w:cs="Times New Roman"/>
                <w:szCs w:val="21"/>
              </w:rPr>
            </w:pPr>
            <w:r w:rsidRPr="00FF0C0B">
              <w:rPr>
                <w:rFonts w:ascii="宋体" w:eastAsia="宋体" w:hAnsi="宋体" w:cs="宋体" w:hint="eastAsia"/>
                <w:szCs w:val="21"/>
              </w:rPr>
              <w:t>联合体业绩的，应能证明投标人在联合体业绩中承包的业务属于类似工程业务</w:t>
            </w:r>
          </w:p>
        </w:tc>
      </w:tr>
      <w:tr w:rsidR="00FF0C0B" w:rsidRPr="00FF0C0B" w14:paraId="051580F2" w14:textId="77777777" w:rsidTr="00B75728">
        <w:trPr>
          <w:trHeight w:val="20"/>
        </w:trPr>
        <w:tc>
          <w:tcPr>
            <w:tcW w:w="714" w:type="dxa"/>
            <w:vMerge/>
            <w:vAlign w:val="center"/>
          </w:tcPr>
          <w:p w14:paraId="66242BB5" w14:textId="77777777" w:rsidR="0028785C" w:rsidRPr="00FF0C0B" w:rsidRDefault="0028785C" w:rsidP="00363F66">
            <w:pPr>
              <w:jc w:val="left"/>
              <w:rPr>
                <w:rFonts w:ascii="宋体" w:eastAsia="宋体" w:hAnsi="宋体" w:cs="Times New Roman"/>
                <w:szCs w:val="21"/>
              </w:rPr>
            </w:pPr>
          </w:p>
        </w:tc>
        <w:tc>
          <w:tcPr>
            <w:tcW w:w="982" w:type="dxa"/>
            <w:vMerge/>
            <w:vAlign w:val="center"/>
          </w:tcPr>
          <w:p w14:paraId="14AD9E84" w14:textId="77777777" w:rsidR="0028785C" w:rsidRPr="00FF0C0B" w:rsidRDefault="0028785C" w:rsidP="00363F66">
            <w:pPr>
              <w:jc w:val="center"/>
              <w:rPr>
                <w:rFonts w:ascii="宋体" w:eastAsia="宋体" w:hAnsi="宋体" w:cs="Times New Roman"/>
                <w:szCs w:val="21"/>
              </w:rPr>
            </w:pPr>
          </w:p>
        </w:tc>
        <w:tc>
          <w:tcPr>
            <w:tcW w:w="1100" w:type="dxa"/>
            <w:vAlign w:val="center"/>
          </w:tcPr>
          <w:p w14:paraId="63A6E6AC" w14:textId="77777777" w:rsidR="0028785C" w:rsidRPr="00FF0C0B" w:rsidRDefault="0028785C" w:rsidP="00363F66">
            <w:pPr>
              <w:jc w:val="center"/>
              <w:rPr>
                <w:rFonts w:ascii="宋体" w:eastAsia="宋体" w:hAnsi="宋体" w:cs="Times New Roman"/>
                <w:szCs w:val="21"/>
              </w:rPr>
            </w:pPr>
            <w:r w:rsidRPr="00FF0C0B">
              <w:rPr>
                <w:rFonts w:ascii="宋体" w:eastAsia="宋体" w:hAnsi="宋体" w:cs="Times New Roman" w:hint="eastAsia"/>
                <w:szCs w:val="21"/>
              </w:rPr>
              <w:t>获奖监理业绩（4）</w:t>
            </w:r>
          </w:p>
        </w:tc>
        <w:tc>
          <w:tcPr>
            <w:tcW w:w="4287" w:type="dxa"/>
            <w:gridSpan w:val="2"/>
            <w:vAlign w:val="center"/>
          </w:tcPr>
          <w:p w14:paraId="14EC4195" w14:textId="77777777" w:rsidR="0028785C" w:rsidRPr="00FF0C0B" w:rsidRDefault="0028785C" w:rsidP="00363F66">
            <w:pPr>
              <w:rPr>
                <w:rFonts w:ascii="宋体" w:eastAsia="宋体" w:hAnsi="宋体" w:cs="Times New Roman"/>
                <w:szCs w:val="21"/>
              </w:rPr>
            </w:pPr>
            <w:bookmarkStart w:id="183" w:name="OLE_LINK53"/>
            <w:r w:rsidRPr="00FF0C0B">
              <w:rPr>
                <w:rFonts w:ascii="宋体" w:eastAsia="宋体" w:hAnsi="宋体" w:cs="Times New Roman" w:hint="eastAsia"/>
                <w:szCs w:val="21"/>
              </w:rPr>
              <w:t>自2022年1月1日至今完成过质量合格的</w:t>
            </w:r>
            <w:r w:rsidRPr="00FF0C0B">
              <w:rPr>
                <w:rFonts w:ascii="宋体" w:eastAsia="宋体" w:hAnsi="宋体" w:cs="宋体" w:hint="eastAsia"/>
                <w:szCs w:val="21"/>
                <w:lang w:bidi="ar"/>
              </w:rPr>
              <w:t>市政公用工程</w:t>
            </w:r>
            <w:r w:rsidRPr="00FF0C0B">
              <w:rPr>
                <w:rFonts w:ascii="宋体" w:eastAsia="宋体" w:hAnsi="宋体" w:cs="Times New Roman" w:hint="eastAsia"/>
                <w:szCs w:val="21"/>
              </w:rPr>
              <w:t>获得省级或以上奖励每项得4分，获得市级奖励每项得2分，本项最高不超过4分。</w:t>
            </w:r>
            <w:bookmarkEnd w:id="183"/>
          </w:p>
        </w:tc>
        <w:tc>
          <w:tcPr>
            <w:tcW w:w="1559" w:type="dxa"/>
            <w:vAlign w:val="center"/>
          </w:tcPr>
          <w:p w14:paraId="469CB696" w14:textId="77777777" w:rsidR="0028785C" w:rsidRPr="00FF0C0B" w:rsidRDefault="0028785C" w:rsidP="00363F66">
            <w:pPr>
              <w:rPr>
                <w:rFonts w:ascii="宋体" w:eastAsia="宋体" w:hAnsi="宋体" w:cs="Times New Roman"/>
                <w:szCs w:val="21"/>
              </w:rPr>
            </w:pPr>
            <w:r w:rsidRPr="00FF0C0B">
              <w:rPr>
                <w:rFonts w:ascii="宋体" w:eastAsia="宋体" w:hAnsi="宋体" w:cs="宋体" w:hint="eastAsia"/>
                <w:szCs w:val="21"/>
              </w:rPr>
              <w:t>联合体业绩的，应能证明投标人在联合体业绩中承包的业务属于类似工程业务</w:t>
            </w:r>
          </w:p>
        </w:tc>
      </w:tr>
      <w:tr w:rsidR="00FF0C0B" w:rsidRPr="00FF0C0B" w14:paraId="58E80EF0" w14:textId="77777777" w:rsidTr="00B75728">
        <w:trPr>
          <w:trHeight w:val="20"/>
        </w:trPr>
        <w:tc>
          <w:tcPr>
            <w:tcW w:w="714" w:type="dxa"/>
            <w:vMerge/>
            <w:vAlign w:val="center"/>
          </w:tcPr>
          <w:p w14:paraId="25007F56" w14:textId="77777777" w:rsidR="0028785C" w:rsidRPr="00FF0C0B" w:rsidRDefault="0028785C" w:rsidP="00363F66">
            <w:pPr>
              <w:widowControl/>
              <w:jc w:val="left"/>
              <w:rPr>
                <w:rFonts w:ascii="宋体" w:eastAsia="宋体" w:hAnsi="宋体" w:cs="Times New Roman"/>
                <w:szCs w:val="21"/>
              </w:rPr>
            </w:pPr>
          </w:p>
        </w:tc>
        <w:tc>
          <w:tcPr>
            <w:tcW w:w="982" w:type="dxa"/>
            <w:vMerge w:val="restart"/>
            <w:vAlign w:val="center"/>
          </w:tcPr>
          <w:p w14:paraId="1F21BB4B" w14:textId="77777777" w:rsidR="0028785C" w:rsidRPr="00FF0C0B" w:rsidRDefault="0028785C" w:rsidP="00363F66">
            <w:pPr>
              <w:jc w:val="center"/>
              <w:rPr>
                <w:rFonts w:ascii="宋体" w:eastAsia="宋体" w:hAnsi="宋体" w:cs="Times New Roman"/>
                <w:szCs w:val="21"/>
              </w:rPr>
            </w:pPr>
            <w:r w:rsidRPr="00FF0C0B">
              <w:rPr>
                <w:rFonts w:ascii="宋体" w:eastAsia="宋体" w:hAnsi="宋体" w:cs="Times New Roman" w:hint="eastAsia"/>
                <w:szCs w:val="21"/>
              </w:rPr>
              <w:t>总监理工程师（10）</w:t>
            </w:r>
          </w:p>
        </w:tc>
        <w:tc>
          <w:tcPr>
            <w:tcW w:w="1100" w:type="dxa"/>
            <w:vAlign w:val="center"/>
          </w:tcPr>
          <w:p w14:paraId="6C1AF6CC" w14:textId="77777777" w:rsidR="0028785C" w:rsidRPr="00FF0C0B" w:rsidRDefault="0028785C" w:rsidP="00363F66">
            <w:pPr>
              <w:jc w:val="center"/>
              <w:rPr>
                <w:rFonts w:ascii="宋体" w:eastAsia="宋体" w:hAnsi="宋体" w:cs="Times New Roman"/>
                <w:szCs w:val="21"/>
              </w:rPr>
            </w:pPr>
            <w:r w:rsidRPr="00FF0C0B">
              <w:rPr>
                <w:rFonts w:ascii="宋体" w:eastAsia="宋体" w:hAnsi="宋体" w:cs="Times New Roman" w:hint="eastAsia"/>
                <w:szCs w:val="21"/>
              </w:rPr>
              <w:t>资历</w:t>
            </w:r>
          </w:p>
          <w:p w14:paraId="617AE60B" w14:textId="77777777" w:rsidR="0028785C" w:rsidRPr="00FF0C0B" w:rsidRDefault="0028785C" w:rsidP="00363F66">
            <w:pPr>
              <w:jc w:val="center"/>
              <w:rPr>
                <w:rFonts w:ascii="宋体" w:eastAsia="宋体" w:hAnsi="宋体" w:cs="Times New Roman"/>
                <w:szCs w:val="21"/>
              </w:rPr>
            </w:pPr>
            <w:r w:rsidRPr="00FF0C0B">
              <w:rPr>
                <w:rFonts w:ascii="宋体" w:eastAsia="宋体" w:hAnsi="宋体" w:cs="Times New Roman" w:hint="eastAsia"/>
                <w:szCs w:val="21"/>
              </w:rPr>
              <w:t>（5）</w:t>
            </w:r>
          </w:p>
        </w:tc>
        <w:tc>
          <w:tcPr>
            <w:tcW w:w="4287" w:type="dxa"/>
            <w:gridSpan w:val="2"/>
            <w:vAlign w:val="center"/>
          </w:tcPr>
          <w:p w14:paraId="42D8309A" w14:textId="0646034C" w:rsidR="0028785C" w:rsidRPr="00FF0C0B" w:rsidRDefault="0028785C" w:rsidP="00363F66">
            <w:pPr>
              <w:rPr>
                <w:rFonts w:ascii="宋体" w:eastAsia="宋体" w:hAnsi="宋体" w:cs="Times New Roman"/>
                <w:szCs w:val="21"/>
              </w:rPr>
            </w:pPr>
            <w:bookmarkStart w:id="184" w:name="OLE_LINK54"/>
            <w:r w:rsidRPr="00FF0C0B">
              <w:rPr>
                <w:rFonts w:ascii="宋体" w:eastAsia="宋体" w:hAnsi="宋体" w:cs="Times New Roman" w:hint="eastAsia"/>
                <w:szCs w:val="21"/>
              </w:rPr>
              <w:t>满足公告要求，具有工程类相关专业高级或以上技术职称的得5分，具有工程类相关专业中级技术职称的得2.5分。注：专业以职称证或毕业证书</w:t>
            </w:r>
            <w:r w:rsidR="00766947" w:rsidRPr="00FF0C0B">
              <w:rPr>
                <w:rFonts w:ascii="宋体" w:eastAsia="宋体" w:hAnsi="宋体" w:cs="Times New Roman"/>
                <w:szCs w:val="21"/>
              </w:rPr>
              <w:t>[</w:t>
            </w:r>
            <w:r w:rsidRPr="00FF0C0B">
              <w:rPr>
                <w:rFonts w:ascii="宋体" w:eastAsia="宋体" w:hAnsi="宋体" w:cs="Times New Roman" w:hint="eastAsia"/>
                <w:szCs w:val="21"/>
              </w:rPr>
              <w:t>大学专科（或以上）学历</w:t>
            </w:r>
            <w:r w:rsidR="00766947" w:rsidRPr="00FF0C0B">
              <w:rPr>
                <w:rFonts w:ascii="宋体" w:eastAsia="宋体" w:hAnsi="宋体" w:cs="Times New Roman"/>
                <w:szCs w:val="21"/>
              </w:rPr>
              <w:t>]</w:t>
            </w:r>
            <w:r w:rsidRPr="00FF0C0B">
              <w:rPr>
                <w:rFonts w:ascii="宋体" w:eastAsia="宋体" w:hAnsi="宋体" w:cs="Times New Roman" w:hint="eastAsia"/>
                <w:szCs w:val="21"/>
              </w:rPr>
              <w:t>中的专业名称（含相近专业）为准。</w:t>
            </w:r>
            <w:bookmarkEnd w:id="184"/>
          </w:p>
        </w:tc>
        <w:tc>
          <w:tcPr>
            <w:tcW w:w="1559" w:type="dxa"/>
            <w:vMerge w:val="restart"/>
            <w:vAlign w:val="center"/>
          </w:tcPr>
          <w:p w14:paraId="7ACD6067" w14:textId="77777777" w:rsidR="0028785C" w:rsidRPr="00FF0C0B" w:rsidRDefault="0028785C" w:rsidP="00363F66">
            <w:pPr>
              <w:rPr>
                <w:rFonts w:ascii="宋体" w:eastAsia="宋体" w:hAnsi="宋体" w:cs="Times New Roman"/>
                <w:szCs w:val="21"/>
              </w:rPr>
            </w:pPr>
          </w:p>
          <w:p w14:paraId="33F8552B" w14:textId="77777777" w:rsidR="0028785C" w:rsidRPr="00FF0C0B" w:rsidRDefault="0028785C" w:rsidP="00363F66">
            <w:pPr>
              <w:rPr>
                <w:rFonts w:ascii="宋体" w:eastAsia="宋体" w:hAnsi="宋体" w:cs="Times New Roman"/>
                <w:szCs w:val="21"/>
              </w:rPr>
            </w:pPr>
          </w:p>
        </w:tc>
      </w:tr>
      <w:tr w:rsidR="00FF0C0B" w:rsidRPr="00FF0C0B" w14:paraId="65941975" w14:textId="77777777" w:rsidTr="00B75728">
        <w:trPr>
          <w:trHeight w:val="20"/>
        </w:trPr>
        <w:tc>
          <w:tcPr>
            <w:tcW w:w="714" w:type="dxa"/>
            <w:vMerge/>
            <w:vAlign w:val="center"/>
          </w:tcPr>
          <w:p w14:paraId="5991EF7E" w14:textId="77777777" w:rsidR="0028785C" w:rsidRPr="00FF0C0B" w:rsidRDefault="0028785C" w:rsidP="00363F66">
            <w:pPr>
              <w:widowControl/>
              <w:jc w:val="left"/>
              <w:rPr>
                <w:rFonts w:ascii="宋体" w:eastAsia="宋体" w:hAnsi="宋体" w:cs="Times New Roman"/>
                <w:szCs w:val="21"/>
              </w:rPr>
            </w:pPr>
          </w:p>
        </w:tc>
        <w:tc>
          <w:tcPr>
            <w:tcW w:w="982" w:type="dxa"/>
            <w:vMerge/>
            <w:vAlign w:val="center"/>
          </w:tcPr>
          <w:p w14:paraId="4E9D9A9A" w14:textId="77777777" w:rsidR="0028785C" w:rsidRPr="00FF0C0B" w:rsidRDefault="0028785C" w:rsidP="00363F66">
            <w:pPr>
              <w:widowControl/>
              <w:jc w:val="center"/>
              <w:rPr>
                <w:rFonts w:ascii="宋体" w:eastAsia="宋体" w:hAnsi="宋体" w:cs="Times New Roman"/>
                <w:szCs w:val="21"/>
              </w:rPr>
            </w:pPr>
          </w:p>
        </w:tc>
        <w:tc>
          <w:tcPr>
            <w:tcW w:w="1100" w:type="dxa"/>
            <w:vAlign w:val="center"/>
          </w:tcPr>
          <w:p w14:paraId="0F40DA05" w14:textId="77777777" w:rsidR="0028785C" w:rsidRPr="00FF0C0B" w:rsidRDefault="0028785C" w:rsidP="00363F66">
            <w:pPr>
              <w:jc w:val="center"/>
              <w:rPr>
                <w:rFonts w:ascii="宋体" w:eastAsia="宋体" w:hAnsi="宋体" w:cs="Times New Roman"/>
                <w:szCs w:val="21"/>
              </w:rPr>
            </w:pPr>
            <w:r w:rsidRPr="00FF0C0B">
              <w:rPr>
                <w:rFonts w:ascii="宋体" w:eastAsia="宋体" w:hAnsi="宋体" w:cs="Times New Roman" w:hint="eastAsia"/>
                <w:szCs w:val="21"/>
              </w:rPr>
              <w:t>业绩</w:t>
            </w:r>
          </w:p>
          <w:p w14:paraId="45F89DA6" w14:textId="77777777" w:rsidR="0028785C" w:rsidRPr="00FF0C0B" w:rsidRDefault="0028785C" w:rsidP="00363F66">
            <w:pPr>
              <w:jc w:val="center"/>
              <w:rPr>
                <w:rFonts w:ascii="宋体" w:eastAsia="宋体" w:hAnsi="宋体" w:cs="Times New Roman"/>
                <w:szCs w:val="21"/>
              </w:rPr>
            </w:pPr>
            <w:r w:rsidRPr="00FF0C0B">
              <w:rPr>
                <w:rFonts w:ascii="宋体" w:eastAsia="宋体" w:hAnsi="宋体" w:cs="Times New Roman" w:hint="eastAsia"/>
                <w:szCs w:val="21"/>
              </w:rPr>
              <w:t>（5）</w:t>
            </w:r>
          </w:p>
        </w:tc>
        <w:tc>
          <w:tcPr>
            <w:tcW w:w="4287" w:type="dxa"/>
            <w:gridSpan w:val="2"/>
            <w:vAlign w:val="center"/>
          </w:tcPr>
          <w:p w14:paraId="6DC4CD1B" w14:textId="77777777" w:rsidR="0028785C" w:rsidRPr="00FF0C0B" w:rsidRDefault="0028785C" w:rsidP="00363F66">
            <w:pPr>
              <w:rPr>
                <w:rFonts w:ascii="宋体" w:eastAsia="宋体" w:hAnsi="宋体" w:cs="Times New Roman"/>
                <w:szCs w:val="21"/>
              </w:rPr>
            </w:pPr>
            <w:r w:rsidRPr="00FF0C0B">
              <w:rPr>
                <w:rFonts w:ascii="宋体" w:eastAsia="宋体" w:hAnsi="宋体" w:cs="Times New Roman" w:hint="eastAsia"/>
                <w:szCs w:val="21"/>
              </w:rPr>
              <w:t>自2020年1月1日至今担任总监完成过质量合格的市政公用工程监理业绩的每项得5分，本项最高不超过5分。</w:t>
            </w:r>
          </w:p>
        </w:tc>
        <w:tc>
          <w:tcPr>
            <w:tcW w:w="1559" w:type="dxa"/>
            <w:vMerge/>
            <w:vAlign w:val="center"/>
          </w:tcPr>
          <w:p w14:paraId="31FD82EA" w14:textId="77777777" w:rsidR="0028785C" w:rsidRPr="00FF0C0B" w:rsidRDefault="0028785C" w:rsidP="00363F66">
            <w:pPr>
              <w:widowControl/>
              <w:rPr>
                <w:rFonts w:ascii="宋体" w:eastAsia="宋体" w:hAnsi="宋体" w:cs="Times New Roman"/>
                <w:szCs w:val="21"/>
              </w:rPr>
            </w:pPr>
          </w:p>
        </w:tc>
      </w:tr>
      <w:tr w:rsidR="00FF0C0B" w:rsidRPr="00FF0C0B" w14:paraId="09485544" w14:textId="77777777" w:rsidTr="00B75728">
        <w:trPr>
          <w:trHeight w:val="20"/>
        </w:trPr>
        <w:tc>
          <w:tcPr>
            <w:tcW w:w="714" w:type="dxa"/>
            <w:vMerge/>
            <w:vAlign w:val="center"/>
          </w:tcPr>
          <w:p w14:paraId="7DA17E28" w14:textId="77777777" w:rsidR="0028785C" w:rsidRPr="00FF0C0B" w:rsidRDefault="0028785C" w:rsidP="00363F66">
            <w:pPr>
              <w:widowControl/>
              <w:jc w:val="left"/>
              <w:rPr>
                <w:rFonts w:ascii="宋体" w:eastAsia="宋体" w:hAnsi="宋体" w:cs="Times New Roman"/>
                <w:szCs w:val="21"/>
              </w:rPr>
            </w:pPr>
          </w:p>
        </w:tc>
        <w:tc>
          <w:tcPr>
            <w:tcW w:w="982" w:type="dxa"/>
            <w:vAlign w:val="center"/>
          </w:tcPr>
          <w:p w14:paraId="3771D0DF" w14:textId="77777777" w:rsidR="0028785C" w:rsidRPr="00FF0C0B" w:rsidRDefault="0028785C" w:rsidP="00363F66">
            <w:pPr>
              <w:jc w:val="center"/>
              <w:rPr>
                <w:rFonts w:ascii="宋体" w:eastAsia="宋体" w:hAnsi="宋体" w:cs="Times New Roman"/>
                <w:szCs w:val="21"/>
              </w:rPr>
            </w:pPr>
            <w:r w:rsidRPr="00FF0C0B">
              <w:rPr>
                <w:rFonts w:ascii="宋体" w:eastAsia="宋体" w:hAnsi="宋体" w:cs="Times New Roman" w:hint="eastAsia"/>
                <w:szCs w:val="21"/>
              </w:rPr>
              <w:t>总监代表（3）</w:t>
            </w:r>
          </w:p>
        </w:tc>
        <w:tc>
          <w:tcPr>
            <w:tcW w:w="1100" w:type="dxa"/>
            <w:vAlign w:val="center"/>
          </w:tcPr>
          <w:p w14:paraId="2466DD18" w14:textId="77777777" w:rsidR="0028785C" w:rsidRPr="00FF0C0B" w:rsidRDefault="0028785C" w:rsidP="00363F66">
            <w:pPr>
              <w:jc w:val="center"/>
              <w:rPr>
                <w:rFonts w:ascii="宋体" w:eastAsia="宋体" w:hAnsi="宋体" w:cs="Times New Roman"/>
                <w:szCs w:val="21"/>
              </w:rPr>
            </w:pPr>
            <w:r w:rsidRPr="00FF0C0B">
              <w:rPr>
                <w:rFonts w:ascii="宋体" w:eastAsia="宋体" w:hAnsi="宋体" w:cs="Times New Roman" w:hint="eastAsia"/>
                <w:szCs w:val="21"/>
              </w:rPr>
              <w:t>资历</w:t>
            </w:r>
          </w:p>
          <w:p w14:paraId="193CB2A5" w14:textId="77777777" w:rsidR="0028785C" w:rsidRPr="00FF0C0B" w:rsidRDefault="0028785C" w:rsidP="00363F66">
            <w:pPr>
              <w:jc w:val="center"/>
              <w:rPr>
                <w:rFonts w:ascii="宋体" w:eastAsia="宋体" w:hAnsi="宋体" w:cs="Times New Roman"/>
                <w:szCs w:val="21"/>
              </w:rPr>
            </w:pPr>
            <w:r w:rsidRPr="00FF0C0B">
              <w:rPr>
                <w:rFonts w:ascii="宋体" w:eastAsia="宋体" w:hAnsi="宋体" w:cs="Times New Roman" w:hint="eastAsia"/>
                <w:szCs w:val="21"/>
              </w:rPr>
              <w:t>（3）</w:t>
            </w:r>
          </w:p>
        </w:tc>
        <w:tc>
          <w:tcPr>
            <w:tcW w:w="4287" w:type="dxa"/>
            <w:gridSpan w:val="2"/>
            <w:vAlign w:val="center"/>
          </w:tcPr>
          <w:p w14:paraId="489E1E03" w14:textId="77777777" w:rsidR="0028785C" w:rsidRPr="00FF0C0B" w:rsidRDefault="0028785C" w:rsidP="00363F66">
            <w:pPr>
              <w:rPr>
                <w:rFonts w:ascii="宋体" w:eastAsia="宋体" w:hAnsi="宋体" w:cs="Times New Roman"/>
                <w:szCs w:val="21"/>
              </w:rPr>
            </w:pPr>
            <w:r w:rsidRPr="00FF0C0B">
              <w:rPr>
                <w:rFonts w:ascii="宋体" w:eastAsia="宋体" w:hAnsi="宋体" w:cs="Times New Roman" w:hint="eastAsia"/>
                <w:szCs w:val="21"/>
              </w:rPr>
              <w:t>在满足招标项目专业性质要求上，具有工程类相关专业高级或以上技术职称的得3分，具有工程类相关专业中级技术职称的得1.5分。注：专业以职称证或毕业证书[大学专科（或以上）学历]中的专业名称（含相近专业）为准。</w:t>
            </w:r>
          </w:p>
        </w:tc>
        <w:tc>
          <w:tcPr>
            <w:tcW w:w="1559" w:type="dxa"/>
            <w:vAlign w:val="center"/>
          </w:tcPr>
          <w:p w14:paraId="74F22A29" w14:textId="77777777" w:rsidR="0028785C" w:rsidRPr="00FF0C0B" w:rsidRDefault="0028785C" w:rsidP="00363F66">
            <w:pPr>
              <w:rPr>
                <w:rFonts w:ascii="宋体" w:eastAsia="宋体" w:hAnsi="宋体" w:cs="Times New Roman"/>
                <w:szCs w:val="21"/>
              </w:rPr>
            </w:pPr>
          </w:p>
        </w:tc>
      </w:tr>
      <w:tr w:rsidR="00FF0C0B" w:rsidRPr="00FF0C0B" w14:paraId="168633D9" w14:textId="77777777" w:rsidTr="00B75728">
        <w:trPr>
          <w:trHeight w:val="20"/>
        </w:trPr>
        <w:tc>
          <w:tcPr>
            <w:tcW w:w="714" w:type="dxa"/>
            <w:vMerge/>
            <w:vAlign w:val="center"/>
          </w:tcPr>
          <w:p w14:paraId="36FBDA9C" w14:textId="77777777" w:rsidR="0028785C" w:rsidRPr="00FF0C0B" w:rsidRDefault="0028785C" w:rsidP="00363F66">
            <w:pPr>
              <w:widowControl/>
              <w:jc w:val="left"/>
              <w:rPr>
                <w:rFonts w:ascii="宋体" w:eastAsia="宋体" w:hAnsi="宋体" w:cs="Times New Roman"/>
                <w:szCs w:val="21"/>
              </w:rPr>
            </w:pPr>
          </w:p>
        </w:tc>
        <w:tc>
          <w:tcPr>
            <w:tcW w:w="982" w:type="dxa"/>
            <w:vMerge w:val="restart"/>
            <w:vAlign w:val="center"/>
          </w:tcPr>
          <w:p w14:paraId="76FE6264" w14:textId="77777777" w:rsidR="0028785C" w:rsidRPr="00FF0C0B" w:rsidRDefault="0028785C" w:rsidP="00363F66">
            <w:pPr>
              <w:jc w:val="center"/>
              <w:rPr>
                <w:rFonts w:ascii="宋体" w:eastAsia="宋体" w:hAnsi="宋体" w:cs="Times New Roman"/>
                <w:szCs w:val="21"/>
              </w:rPr>
            </w:pPr>
            <w:bookmarkStart w:id="185" w:name="OLE_LINK55"/>
            <w:bookmarkStart w:id="186" w:name="OLE_LINK56"/>
            <w:r w:rsidRPr="00FF0C0B">
              <w:rPr>
                <w:rFonts w:ascii="宋体" w:eastAsia="宋体" w:hAnsi="宋体" w:cs="Times New Roman" w:hint="eastAsia"/>
                <w:szCs w:val="21"/>
              </w:rPr>
              <w:t>拟投入本项目的其他监理人员（不含总监、和总监代表）</w:t>
            </w:r>
            <w:bookmarkEnd w:id="185"/>
            <w:bookmarkEnd w:id="186"/>
            <w:r w:rsidRPr="00FF0C0B">
              <w:rPr>
                <w:rFonts w:ascii="宋体" w:eastAsia="宋体" w:hAnsi="宋体" w:cs="Times New Roman" w:hint="eastAsia"/>
                <w:szCs w:val="21"/>
              </w:rPr>
              <w:t>（12）</w:t>
            </w:r>
          </w:p>
        </w:tc>
        <w:tc>
          <w:tcPr>
            <w:tcW w:w="1100" w:type="dxa"/>
            <w:vAlign w:val="center"/>
          </w:tcPr>
          <w:p w14:paraId="1811A0B9" w14:textId="77777777" w:rsidR="0028785C" w:rsidRPr="00FF0C0B" w:rsidRDefault="0028785C" w:rsidP="00363F66">
            <w:pPr>
              <w:jc w:val="center"/>
              <w:rPr>
                <w:rFonts w:ascii="宋体" w:eastAsia="宋体" w:hAnsi="宋体" w:cs="Times New Roman"/>
                <w:szCs w:val="21"/>
              </w:rPr>
            </w:pPr>
            <w:r w:rsidRPr="00FF0C0B">
              <w:rPr>
                <w:rFonts w:ascii="宋体" w:eastAsia="宋体" w:hAnsi="宋体" w:cs="Times New Roman" w:hint="eastAsia"/>
                <w:szCs w:val="21"/>
              </w:rPr>
              <w:t>资历</w:t>
            </w:r>
          </w:p>
          <w:p w14:paraId="774F9F90" w14:textId="77777777" w:rsidR="0028785C" w:rsidRPr="00FF0C0B" w:rsidRDefault="0028785C" w:rsidP="00363F66">
            <w:pPr>
              <w:jc w:val="center"/>
              <w:rPr>
                <w:rFonts w:ascii="宋体" w:eastAsia="宋体" w:hAnsi="宋体" w:cs="Times New Roman"/>
                <w:szCs w:val="21"/>
              </w:rPr>
            </w:pPr>
            <w:r w:rsidRPr="00FF0C0B">
              <w:rPr>
                <w:rFonts w:ascii="宋体" w:eastAsia="宋体" w:hAnsi="宋体" w:cs="Times New Roman" w:hint="eastAsia"/>
                <w:szCs w:val="21"/>
              </w:rPr>
              <w:t>（6）</w:t>
            </w:r>
          </w:p>
        </w:tc>
        <w:tc>
          <w:tcPr>
            <w:tcW w:w="4287" w:type="dxa"/>
            <w:gridSpan w:val="2"/>
            <w:vAlign w:val="center"/>
          </w:tcPr>
          <w:p w14:paraId="44A946A8" w14:textId="77777777" w:rsidR="0028785C" w:rsidRPr="00FF0C0B" w:rsidRDefault="0028785C" w:rsidP="00363F66">
            <w:pPr>
              <w:rPr>
                <w:rFonts w:ascii="宋体" w:eastAsia="宋体" w:hAnsi="宋体" w:cs="宋体"/>
                <w:szCs w:val="21"/>
              </w:rPr>
            </w:pPr>
            <w:bookmarkStart w:id="187" w:name="OLE_LINK59"/>
            <w:r w:rsidRPr="00FF0C0B">
              <w:rPr>
                <w:rFonts w:ascii="宋体" w:eastAsia="宋体" w:hAnsi="宋体" w:cs="宋体" w:hint="eastAsia"/>
                <w:szCs w:val="21"/>
              </w:rPr>
              <w:t>具有中级职称以上的监理人员所占比例达70%及以上且具有高级职称的监理人员所占比例达40%及以上的，得1分；具有中级职称以上的监理人员所占比例达90%及以上且具有高级职称的监理人员所占比例达60%及以上的，得2分。</w:t>
            </w:r>
          </w:p>
          <w:p w14:paraId="2D0871E0" w14:textId="55C9BD5B" w:rsidR="0028785C" w:rsidRPr="00FF0C0B" w:rsidRDefault="0028785C" w:rsidP="00363F66">
            <w:pPr>
              <w:rPr>
                <w:rFonts w:ascii="宋体" w:eastAsia="宋体" w:hAnsi="宋体" w:cs="宋体"/>
                <w:szCs w:val="21"/>
              </w:rPr>
            </w:pPr>
            <w:r w:rsidRPr="00FF0C0B">
              <w:rPr>
                <w:rFonts w:ascii="宋体" w:eastAsia="宋体" w:hAnsi="宋体" w:cs="宋体" w:hint="eastAsia"/>
                <w:szCs w:val="21"/>
              </w:rPr>
              <w:t>具有注册监理工程师的监理人员所占比例达40%及以上的得2分；达50%及以上的得4分。最高不超过4分。</w:t>
            </w:r>
            <w:bookmarkEnd w:id="187"/>
          </w:p>
          <w:p w14:paraId="380565DB" w14:textId="77777777" w:rsidR="0028785C" w:rsidRPr="00FF0C0B" w:rsidRDefault="0028785C" w:rsidP="00363F66">
            <w:pPr>
              <w:rPr>
                <w:rFonts w:ascii="宋体" w:eastAsia="宋体" w:hAnsi="宋体" w:cs="Times New Roman"/>
                <w:b/>
                <w:szCs w:val="21"/>
              </w:rPr>
            </w:pPr>
            <w:bookmarkStart w:id="188" w:name="OLE_LINK2"/>
            <w:bookmarkStart w:id="189" w:name="OLE_LINK3"/>
            <w:r w:rsidRPr="00FF0C0B">
              <w:rPr>
                <w:rFonts w:ascii="宋体" w:eastAsia="宋体" w:hAnsi="宋体" w:cs="Times New Roman" w:hint="eastAsia"/>
                <w:b/>
                <w:szCs w:val="21"/>
              </w:rPr>
              <w:t>注：不满足监理机构人员配备最低要求的此项不得分。</w:t>
            </w:r>
            <w:bookmarkEnd w:id="188"/>
            <w:bookmarkEnd w:id="189"/>
          </w:p>
        </w:tc>
        <w:tc>
          <w:tcPr>
            <w:tcW w:w="1559" w:type="dxa"/>
            <w:vAlign w:val="center"/>
          </w:tcPr>
          <w:p w14:paraId="42216756" w14:textId="4650CEEF" w:rsidR="0028785C" w:rsidRPr="00FF0C0B" w:rsidRDefault="0028785C" w:rsidP="00363F66">
            <w:pPr>
              <w:rPr>
                <w:rFonts w:ascii="宋体" w:eastAsia="宋体" w:hAnsi="宋体" w:cs="Times New Roman"/>
                <w:szCs w:val="21"/>
              </w:rPr>
            </w:pPr>
            <w:bookmarkStart w:id="190" w:name="OLE_LINK1"/>
            <w:r w:rsidRPr="00FF0C0B">
              <w:rPr>
                <w:rFonts w:ascii="宋体" w:eastAsia="宋体" w:hAnsi="宋体" w:cs="Times New Roman" w:hint="eastAsia"/>
                <w:szCs w:val="21"/>
              </w:rPr>
              <w:t>监理机构人员配备最低要求见第二章投标人须知前附表1</w:t>
            </w:r>
            <w:r w:rsidR="00B01ABB" w:rsidRPr="00FF0C0B">
              <w:rPr>
                <w:rFonts w:ascii="宋体" w:eastAsia="宋体" w:hAnsi="宋体" w:cs="Times New Roman"/>
                <w:szCs w:val="21"/>
              </w:rPr>
              <w:t>1</w:t>
            </w:r>
            <w:r w:rsidRPr="00FF0C0B">
              <w:rPr>
                <w:rFonts w:ascii="宋体" w:eastAsia="宋体" w:hAnsi="宋体" w:cs="Times New Roman" w:hint="eastAsia"/>
                <w:szCs w:val="21"/>
              </w:rPr>
              <w:t>.5</w:t>
            </w:r>
            <w:bookmarkEnd w:id="190"/>
          </w:p>
        </w:tc>
      </w:tr>
      <w:tr w:rsidR="00FF0C0B" w:rsidRPr="00FF0C0B" w14:paraId="47DDFB7D" w14:textId="77777777" w:rsidTr="00B75728">
        <w:trPr>
          <w:trHeight w:val="20"/>
        </w:trPr>
        <w:tc>
          <w:tcPr>
            <w:tcW w:w="714" w:type="dxa"/>
            <w:vMerge/>
            <w:vAlign w:val="center"/>
          </w:tcPr>
          <w:p w14:paraId="357FCAFF" w14:textId="77777777" w:rsidR="0028785C" w:rsidRPr="00FF0C0B" w:rsidRDefault="0028785C" w:rsidP="00363F66">
            <w:pPr>
              <w:widowControl/>
              <w:jc w:val="left"/>
              <w:rPr>
                <w:rFonts w:ascii="宋体" w:eastAsia="宋体" w:hAnsi="宋体" w:cs="Times New Roman"/>
                <w:szCs w:val="21"/>
              </w:rPr>
            </w:pPr>
          </w:p>
        </w:tc>
        <w:tc>
          <w:tcPr>
            <w:tcW w:w="982" w:type="dxa"/>
            <w:vMerge/>
            <w:vAlign w:val="center"/>
          </w:tcPr>
          <w:p w14:paraId="029B7733" w14:textId="77777777" w:rsidR="0028785C" w:rsidRPr="00FF0C0B" w:rsidRDefault="0028785C" w:rsidP="00363F66">
            <w:pPr>
              <w:widowControl/>
              <w:jc w:val="center"/>
              <w:rPr>
                <w:rFonts w:ascii="宋体" w:eastAsia="宋体" w:hAnsi="宋体" w:cs="Times New Roman"/>
                <w:szCs w:val="21"/>
              </w:rPr>
            </w:pPr>
          </w:p>
        </w:tc>
        <w:tc>
          <w:tcPr>
            <w:tcW w:w="1100" w:type="dxa"/>
            <w:vAlign w:val="center"/>
          </w:tcPr>
          <w:p w14:paraId="21389BD9" w14:textId="77777777" w:rsidR="0028785C" w:rsidRPr="00FF0C0B" w:rsidRDefault="0028785C" w:rsidP="00363F66">
            <w:pPr>
              <w:jc w:val="center"/>
              <w:rPr>
                <w:rFonts w:ascii="宋体" w:eastAsia="宋体" w:hAnsi="宋体" w:cs="Times New Roman"/>
                <w:szCs w:val="21"/>
              </w:rPr>
            </w:pPr>
            <w:r w:rsidRPr="00FF0C0B">
              <w:rPr>
                <w:rFonts w:ascii="宋体" w:eastAsia="宋体" w:hAnsi="宋体" w:cs="Times New Roman" w:hint="eastAsia"/>
                <w:szCs w:val="21"/>
              </w:rPr>
              <w:t>监理经验（6）</w:t>
            </w:r>
          </w:p>
        </w:tc>
        <w:tc>
          <w:tcPr>
            <w:tcW w:w="4287" w:type="dxa"/>
            <w:gridSpan w:val="2"/>
            <w:vAlign w:val="center"/>
          </w:tcPr>
          <w:p w14:paraId="13BF8FC8" w14:textId="77777777" w:rsidR="0028785C" w:rsidRPr="00FF0C0B" w:rsidRDefault="0028785C" w:rsidP="00363F66">
            <w:pPr>
              <w:rPr>
                <w:rFonts w:ascii="宋体" w:eastAsia="宋体" w:hAnsi="宋体" w:cs="宋体"/>
                <w:szCs w:val="21"/>
              </w:rPr>
            </w:pPr>
            <w:bookmarkStart w:id="191" w:name="OLE_LINK60"/>
            <w:bookmarkStart w:id="192" w:name="OLE_LINK61"/>
            <w:r w:rsidRPr="00FF0C0B">
              <w:rPr>
                <w:rFonts w:ascii="宋体" w:eastAsia="宋体" w:hAnsi="宋体" w:cs="宋体" w:hint="eastAsia"/>
                <w:szCs w:val="21"/>
              </w:rPr>
              <w:t>每个</w:t>
            </w:r>
            <w:bookmarkStart w:id="193" w:name="OLE_LINK4"/>
            <w:r w:rsidRPr="00FF0C0B">
              <w:rPr>
                <w:rFonts w:ascii="宋体" w:eastAsia="宋体" w:hAnsi="宋体" w:cs="宋体" w:hint="eastAsia"/>
                <w:szCs w:val="21"/>
              </w:rPr>
              <w:t>专业监理工程师</w:t>
            </w:r>
            <w:bookmarkEnd w:id="193"/>
            <w:r w:rsidRPr="00FF0C0B">
              <w:rPr>
                <w:rFonts w:ascii="宋体" w:eastAsia="宋体" w:hAnsi="宋体" w:cs="宋体" w:hint="eastAsia"/>
                <w:szCs w:val="21"/>
              </w:rPr>
              <w:t>中有市政公用工程监理经验3年以上的可加3分，最高不超过6分。</w:t>
            </w:r>
            <w:bookmarkEnd w:id="191"/>
            <w:bookmarkEnd w:id="192"/>
          </w:p>
          <w:p w14:paraId="36FB9BC3" w14:textId="77777777" w:rsidR="0028785C" w:rsidRPr="00FF0C0B" w:rsidRDefault="0028785C" w:rsidP="00363F66">
            <w:pPr>
              <w:rPr>
                <w:rFonts w:ascii="宋体" w:eastAsia="宋体" w:hAnsi="宋体" w:cs="Times New Roman"/>
                <w:b/>
                <w:szCs w:val="21"/>
              </w:rPr>
            </w:pPr>
            <w:r w:rsidRPr="00FF0C0B">
              <w:rPr>
                <w:rFonts w:ascii="宋体" w:eastAsia="宋体" w:hAnsi="宋体" w:cs="宋体" w:hint="eastAsia"/>
                <w:b/>
                <w:szCs w:val="21"/>
              </w:rPr>
              <w:t>注</w:t>
            </w:r>
            <w:r w:rsidRPr="00FF0C0B">
              <w:rPr>
                <w:rFonts w:ascii="宋体" w:eastAsia="宋体" w:hAnsi="宋体" w:cs="Times New Roman" w:hint="eastAsia"/>
                <w:b/>
                <w:szCs w:val="21"/>
              </w:rPr>
              <w:t>：专业监理工程师配备不满足监理机构人员配备最低要求的此项不得分。</w:t>
            </w:r>
          </w:p>
        </w:tc>
        <w:tc>
          <w:tcPr>
            <w:tcW w:w="1559" w:type="dxa"/>
            <w:vAlign w:val="center"/>
          </w:tcPr>
          <w:p w14:paraId="6D9352D7" w14:textId="726C87E9" w:rsidR="0028785C" w:rsidRPr="00FF0C0B" w:rsidRDefault="0028785C" w:rsidP="00363F66">
            <w:pPr>
              <w:rPr>
                <w:rFonts w:ascii="宋体" w:eastAsia="宋体" w:hAnsi="宋体" w:cs="Times New Roman"/>
                <w:szCs w:val="21"/>
              </w:rPr>
            </w:pPr>
            <w:r w:rsidRPr="00FF0C0B">
              <w:rPr>
                <w:rFonts w:ascii="宋体" w:eastAsia="宋体" w:hAnsi="宋体" w:cs="Times New Roman" w:hint="eastAsia"/>
                <w:szCs w:val="21"/>
              </w:rPr>
              <w:t>监理机构人员配备最低要求见第二章投标人须知</w:t>
            </w:r>
            <w:bookmarkStart w:id="194" w:name="OLE_LINK7"/>
            <w:bookmarkStart w:id="195" w:name="OLE_LINK8"/>
            <w:r w:rsidRPr="00FF0C0B">
              <w:rPr>
                <w:rFonts w:ascii="宋体" w:eastAsia="宋体" w:hAnsi="宋体" w:cs="Times New Roman" w:hint="eastAsia"/>
                <w:szCs w:val="21"/>
              </w:rPr>
              <w:t>前附表1</w:t>
            </w:r>
            <w:r w:rsidR="002E200B" w:rsidRPr="00FF0C0B">
              <w:rPr>
                <w:rFonts w:ascii="宋体" w:eastAsia="宋体" w:hAnsi="宋体" w:cs="Times New Roman"/>
                <w:szCs w:val="21"/>
              </w:rPr>
              <w:t>1</w:t>
            </w:r>
            <w:r w:rsidRPr="00FF0C0B">
              <w:rPr>
                <w:rFonts w:ascii="宋体" w:eastAsia="宋体" w:hAnsi="宋体" w:cs="Times New Roman" w:hint="eastAsia"/>
                <w:szCs w:val="21"/>
              </w:rPr>
              <w:t>.5</w:t>
            </w:r>
            <w:bookmarkEnd w:id="194"/>
            <w:bookmarkEnd w:id="195"/>
          </w:p>
        </w:tc>
      </w:tr>
      <w:tr w:rsidR="00FF0C0B" w:rsidRPr="00FF0C0B" w14:paraId="53EE53A8" w14:textId="77777777" w:rsidTr="00B75728">
        <w:trPr>
          <w:trHeight w:val="20"/>
        </w:trPr>
        <w:tc>
          <w:tcPr>
            <w:tcW w:w="714" w:type="dxa"/>
            <w:vMerge/>
            <w:vAlign w:val="center"/>
          </w:tcPr>
          <w:p w14:paraId="2A05CE24" w14:textId="77777777" w:rsidR="0028785C" w:rsidRPr="00FF0C0B" w:rsidRDefault="0028785C" w:rsidP="00363F66">
            <w:pPr>
              <w:widowControl/>
              <w:jc w:val="left"/>
              <w:rPr>
                <w:rFonts w:ascii="宋体" w:eastAsia="宋体" w:hAnsi="宋体" w:cs="Times New Roman"/>
                <w:szCs w:val="21"/>
              </w:rPr>
            </w:pPr>
          </w:p>
        </w:tc>
        <w:tc>
          <w:tcPr>
            <w:tcW w:w="2098" w:type="dxa"/>
            <w:gridSpan w:val="3"/>
            <w:vAlign w:val="center"/>
          </w:tcPr>
          <w:p w14:paraId="3BC20BDA" w14:textId="77777777" w:rsidR="0028785C" w:rsidRPr="00FF0C0B" w:rsidRDefault="0028785C" w:rsidP="00363F66">
            <w:pPr>
              <w:jc w:val="center"/>
              <w:rPr>
                <w:rFonts w:ascii="宋体" w:eastAsia="宋体" w:hAnsi="宋体" w:cs="Times New Roman"/>
                <w:szCs w:val="21"/>
              </w:rPr>
            </w:pPr>
            <w:r w:rsidRPr="00FF0C0B">
              <w:rPr>
                <w:rFonts w:ascii="宋体" w:eastAsia="宋体" w:hAnsi="宋体" w:cs="Times New Roman" w:hint="eastAsia"/>
                <w:szCs w:val="21"/>
              </w:rPr>
              <w:t>拟投入的试验检测仪器等设备（3）</w:t>
            </w:r>
          </w:p>
        </w:tc>
        <w:tc>
          <w:tcPr>
            <w:tcW w:w="4271" w:type="dxa"/>
            <w:vAlign w:val="center"/>
          </w:tcPr>
          <w:p w14:paraId="1E4D7CB2" w14:textId="77777777" w:rsidR="0028785C" w:rsidRPr="00FF0C0B" w:rsidRDefault="0028785C" w:rsidP="00363F66">
            <w:pPr>
              <w:rPr>
                <w:rFonts w:ascii="宋体" w:eastAsia="宋体" w:hAnsi="宋体" w:cs="Times New Roman"/>
                <w:szCs w:val="21"/>
              </w:rPr>
            </w:pPr>
            <w:bookmarkStart w:id="196" w:name="OLE_LINK62"/>
            <w:bookmarkStart w:id="197" w:name="OLE_LINK63"/>
            <w:r w:rsidRPr="00FF0C0B">
              <w:rPr>
                <w:rFonts w:ascii="宋体" w:eastAsia="宋体" w:hAnsi="宋体" w:cs="宋体" w:hint="eastAsia"/>
                <w:szCs w:val="21"/>
              </w:rPr>
              <w:t>拟投入的试验检测设备及车辆、电脑等办公用品满足本工程监理任务需要的程度设置分值。在完全满足的基础上增加投入的得3分，完全满足得1分，不满足不得分。</w:t>
            </w:r>
            <w:bookmarkEnd w:id="196"/>
            <w:bookmarkEnd w:id="197"/>
          </w:p>
        </w:tc>
        <w:tc>
          <w:tcPr>
            <w:tcW w:w="1559" w:type="dxa"/>
            <w:vAlign w:val="center"/>
          </w:tcPr>
          <w:p w14:paraId="1DB56B9E" w14:textId="77777777" w:rsidR="0028785C" w:rsidRPr="00FF0C0B" w:rsidRDefault="0028785C" w:rsidP="00363F66">
            <w:pPr>
              <w:jc w:val="left"/>
              <w:rPr>
                <w:rFonts w:ascii="宋体" w:eastAsia="宋体" w:hAnsi="宋体" w:cs="Times New Roman"/>
                <w:szCs w:val="21"/>
              </w:rPr>
            </w:pPr>
          </w:p>
        </w:tc>
      </w:tr>
      <w:tr w:rsidR="00FF0C0B" w:rsidRPr="00FF0C0B" w14:paraId="69D10092" w14:textId="77777777" w:rsidTr="00B75728">
        <w:trPr>
          <w:trHeight w:val="20"/>
        </w:trPr>
        <w:tc>
          <w:tcPr>
            <w:tcW w:w="714" w:type="dxa"/>
            <w:vMerge/>
            <w:vAlign w:val="center"/>
          </w:tcPr>
          <w:p w14:paraId="790C23E7" w14:textId="77777777" w:rsidR="0028785C" w:rsidRPr="00FF0C0B" w:rsidRDefault="0028785C" w:rsidP="00363F66">
            <w:pPr>
              <w:widowControl/>
              <w:jc w:val="left"/>
              <w:rPr>
                <w:rFonts w:ascii="宋体" w:eastAsia="宋体" w:hAnsi="宋体" w:cs="Times New Roman"/>
                <w:szCs w:val="21"/>
              </w:rPr>
            </w:pPr>
          </w:p>
        </w:tc>
        <w:tc>
          <w:tcPr>
            <w:tcW w:w="2098" w:type="dxa"/>
            <w:gridSpan w:val="3"/>
            <w:vAlign w:val="center"/>
          </w:tcPr>
          <w:p w14:paraId="61CA46E2" w14:textId="77777777" w:rsidR="0028785C" w:rsidRPr="00FF0C0B" w:rsidRDefault="0028785C" w:rsidP="00363F66">
            <w:pPr>
              <w:jc w:val="center"/>
              <w:rPr>
                <w:rFonts w:ascii="宋体" w:eastAsia="宋体" w:hAnsi="宋体" w:cs="Times New Roman"/>
                <w:szCs w:val="21"/>
              </w:rPr>
            </w:pPr>
            <w:r w:rsidRPr="00FF0C0B">
              <w:rPr>
                <w:rFonts w:ascii="宋体" w:eastAsia="宋体" w:hAnsi="宋体" w:cs="Times New Roman" w:hint="eastAsia"/>
                <w:szCs w:val="21"/>
              </w:rPr>
              <w:t>管理体系认证（3）</w:t>
            </w:r>
          </w:p>
        </w:tc>
        <w:tc>
          <w:tcPr>
            <w:tcW w:w="4271" w:type="dxa"/>
            <w:vAlign w:val="center"/>
          </w:tcPr>
          <w:p w14:paraId="280E3095" w14:textId="77777777" w:rsidR="0028785C" w:rsidRPr="00FF0C0B" w:rsidRDefault="0028785C" w:rsidP="00363F66">
            <w:pPr>
              <w:rPr>
                <w:rFonts w:ascii="宋体" w:eastAsia="宋体" w:hAnsi="宋体" w:cs="Times New Roman"/>
                <w:szCs w:val="21"/>
              </w:rPr>
            </w:pPr>
            <w:r w:rsidRPr="00FF0C0B">
              <w:rPr>
                <w:rFonts w:ascii="宋体" w:eastAsia="宋体" w:hAnsi="宋体" w:cs="宋体" w:hint="eastAsia"/>
                <w:szCs w:val="21"/>
              </w:rPr>
              <w:t>获得环境管理体系认证的得1分、职业健康安全管理体系认证的得1分、质量管理体系认证的得1分。最高不超过3分。</w:t>
            </w:r>
          </w:p>
        </w:tc>
        <w:tc>
          <w:tcPr>
            <w:tcW w:w="1559" w:type="dxa"/>
            <w:vAlign w:val="center"/>
          </w:tcPr>
          <w:p w14:paraId="436A8DDC" w14:textId="77777777" w:rsidR="0028785C" w:rsidRPr="00FF0C0B" w:rsidRDefault="0028785C" w:rsidP="00363F66">
            <w:pPr>
              <w:jc w:val="left"/>
              <w:rPr>
                <w:rFonts w:ascii="宋体" w:eastAsia="宋体" w:hAnsi="宋体" w:cs="Times New Roman"/>
                <w:szCs w:val="21"/>
              </w:rPr>
            </w:pPr>
          </w:p>
        </w:tc>
      </w:tr>
      <w:tr w:rsidR="00FF0C0B" w:rsidRPr="00FF0C0B" w14:paraId="2B6FA81E" w14:textId="77777777" w:rsidTr="00B75728">
        <w:trPr>
          <w:trHeight w:val="20"/>
        </w:trPr>
        <w:tc>
          <w:tcPr>
            <w:tcW w:w="714" w:type="dxa"/>
            <w:vMerge/>
            <w:vAlign w:val="center"/>
          </w:tcPr>
          <w:p w14:paraId="120FBE1A" w14:textId="77777777" w:rsidR="0028785C" w:rsidRPr="00FF0C0B" w:rsidRDefault="0028785C" w:rsidP="00363F66">
            <w:pPr>
              <w:widowControl/>
              <w:jc w:val="left"/>
              <w:rPr>
                <w:rFonts w:ascii="宋体" w:eastAsia="宋体" w:hAnsi="宋体" w:cs="Times New Roman"/>
                <w:szCs w:val="21"/>
              </w:rPr>
            </w:pPr>
          </w:p>
        </w:tc>
        <w:tc>
          <w:tcPr>
            <w:tcW w:w="982" w:type="dxa"/>
            <w:vMerge w:val="restart"/>
            <w:vAlign w:val="center"/>
          </w:tcPr>
          <w:p w14:paraId="00FCB5DA" w14:textId="77777777" w:rsidR="0028785C" w:rsidRPr="00FF0C0B" w:rsidRDefault="0028785C" w:rsidP="00363F66">
            <w:pPr>
              <w:jc w:val="center"/>
              <w:rPr>
                <w:rFonts w:ascii="宋体" w:eastAsia="宋体" w:hAnsi="宋体" w:cs="Times New Roman"/>
                <w:szCs w:val="21"/>
              </w:rPr>
            </w:pPr>
            <w:bookmarkStart w:id="198" w:name="OLE_LINK64"/>
            <w:bookmarkStart w:id="199" w:name="OLE_LINK65"/>
            <w:r w:rsidRPr="00FF0C0B">
              <w:rPr>
                <w:rFonts w:ascii="宋体" w:eastAsia="宋体" w:hAnsi="宋体" w:cs="Times New Roman" w:hint="eastAsia"/>
                <w:szCs w:val="21"/>
              </w:rPr>
              <w:t>信誉</w:t>
            </w:r>
            <w:bookmarkEnd w:id="198"/>
            <w:bookmarkEnd w:id="199"/>
          </w:p>
          <w:p w14:paraId="79D92DD4" w14:textId="77777777" w:rsidR="0028785C" w:rsidRPr="00FF0C0B" w:rsidRDefault="0028785C" w:rsidP="00363F66">
            <w:pPr>
              <w:jc w:val="center"/>
              <w:rPr>
                <w:rFonts w:ascii="宋体" w:eastAsia="宋体" w:hAnsi="宋体" w:cs="Times New Roman"/>
                <w:szCs w:val="21"/>
              </w:rPr>
            </w:pPr>
            <w:r w:rsidRPr="00FF0C0B">
              <w:rPr>
                <w:rFonts w:ascii="宋体" w:eastAsia="宋体" w:hAnsi="宋体" w:cs="Times New Roman" w:hint="eastAsia"/>
                <w:szCs w:val="21"/>
              </w:rPr>
              <w:t>（6）</w:t>
            </w:r>
          </w:p>
        </w:tc>
        <w:tc>
          <w:tcPr>
            <w:tcW w:w="1100" w:type="dxa"/>
            <w:vAlign w:val="center"/>
          </w:tcPr>
          <w:p w14:paraId="1BC022B8" w14:textId="77777777" w:rsidR="0028785C" w:rsidRPr="00FF0C0B" w:rsidRDefault="0028785C" w:rsidP="00363F66">
            <w:pPr>
              <w:jc w:val="center"/>
              <w:rPr>
                <w:rFonts w:ascii="宋体" w:eastAsia="宋体" w:hAnsi="宋体" w:cs="Times New Roman"/>
                <w:szCs w:val="21"/>
              </w:rPr>
            </w:pPr>
            <w:bookmarkStart w:id="200" w:name="OLE_LINK66"/>
            <w:r w:rsidRPr="00FF0C0B">
              <w:rPr>
                <w:rFonts w:ascii="宋体" w:eastAsia="宋体" w:hAnsi="宋体" w:cs="Times New Roman" w:hint="eastAsia"/>
                <w:szCs w:val="21"/>
              </w:rPr>
              <w:t>企业其他荣誉</w:t>
            </w:r>
            <w:bookmarkEnd w:id="200"/>
          </w:p>
          <w:p w14:paraId="35009FDF" w14:textId="77777777" w:rsidR="0028785C" w:rsidRPr="00FF0C0B" w:rsidRDefault="0028785C" w:rsidP="00363F66">
            <w:pPr>
              <w:jc w:val="center"/>
              <w:rPr>
                <w:rFonts w:ascii="宋体" w:eastAsia="宋体" w:hAnsi="宋体" w:cs="Times New Roman"/>
                <w:szCs w:val="21"/>
              </w:rPr>
            </w:pPr>
            <w:r w:rsidRPr="00FF0C0B">
              <w:rPr>
                <w:rFonts w:ascii="宋体" w:eastAsia="宋体" w:hAnsi="宋体" w:cs="Times New Roman" w:hint="eastAsia"/>
                <w:szCs w:val="21"/>
              </w:rPr>
              <w:t>（4）</w:t>
            </w:r>
          </w:p>
        </w:tc>
        <w:tc>
          <w:tcPr>
            <w:tcW w:w="4287" w:type="dxa"/>
            <w:gridSpan w:val="2"/>
            <w:vAlign w:val="center"/>
          </w:tcPr>
          <w:p w14:paraId="7401FC3C" w14:textId="6FBA42E9" w:rsidR="0028785C" w:rsidRPr="00FF0C0B" w:rsidRDefault="0028785C" w:rsidP="00363F66">
            <w:pPr>
              <w:widowControl/>
              <w:ind w:rightChars="64" w:right="134"/>
              <w:rPr>
                <w:rFonts w:ascii="宋体" w:eastAsia="宋体" w:hAnsi="宋体" w:cs="仿宋_GB2312"/>
                <w:kern w:val="0"/>
                <w:szCs w:val="21"/>
              </w:rPr>
            </w:pPr>
            <w:bookmarkStart w:id="201" w:name="OLE_LINK67"/>
            <w:bookmarkStart w:id="202" w:name="OLE_LINK68"/>
            <w:r w:rsidRPr="00FF0C0B">
              <w:rPr>
                <w:rFonts w:ascii="宋体" w:eastAsia="宋体" w:hAnsi="宋体" w:cs="仿宋_GB2312" w:hint="eastAsia"/>
                <w:kern w:val="0"/>
                <w:szCs w:val="21"/>
              </w:rPr>
              <w:t>投标人自2022年1月1日至今任一年获得过纳税信用评价：</w:t>
            </w:r>
          </w:p>
          <w:p w14:paraId="0B367BEB" w14:textId="77777777" w:rsidR="0028785C" w:rsidRPr="00FF0C0B" w:rsidRDefault="0028785C" w:rsidP="00363F66">
            <w:pPr>
              <w:widowControl/>
              <w:ind w:rightChars="64" w:right="134"/>
              <w:rPr>
                <w:rFonts w:ascii="宋体" w:eastAsia="宋体" w:hAnsi="宋体" w:cs="仿宋_GB2312"/>
                <w:kern w:val="0"/>
                <w:szCs w:val="21"/>
              </w:rPr>
            </w:pPr>
            <w:r w:rsidRPr="00FF0C0B">
              <w:rPr>
                <w:rFonts w:ascii="宋体" w:eastAsia="宋体" w:hAnsi="宋体" w:cs="仿宋_GB2312" w:hint="eastAsia"/>
                <w:kern w:val="0"/>
                <w:szCs w:val="21"/>
              </w:rPr>
              <w:t>（1）A级纳税人，得4分；</w:t>
            </w:r>
          </w:p>
          <w:p w14:paraId="443C8C0F" w14:textId="2C866975" w:rsidR="0028785C" w:rsidRPr="00FF0C0B" w:rsidRDefault="0028785C" w:rsidP="00363F66">
            <w:pPr>
              <w:widowControl/>
              <w:ind w:rightChars="64" w:right="134"/>
              <w:rPr>
                <w:rFonts w:ascii="宋体" w:eastAsia="宋体" w:hAnsi="宋体" w:cs="仿宋_GB2312"/>
                <w:kern w:val="0"/>
                <w:szCs w:val="21"/>
              </w:rPr>
            </w:pPr>
            <w:r w:rsidRPr="00FF0C0B">
              <w:rPr>
                <w:rFonts w:ascii="宋体" w:eastAsia="宋体" w:hAnsi="宋体" w:cs="仿宋_GB2312" w:hint="eastAsia"/>
                <w:kern w:val="0"/>
                <w:szCs w:val="21"/>
              </w:rPr>
              <w:t>（2）B级纳税人，得2分；</w:t>
            </w:r>
          </w:p>
          <w:p w14:paraId="61D6034C" w14:textId="05451E28" w:rsidR="0028785C" w:rsidRPr="00FF0C0B" w:rsidRDefault="0028785C" w:rsidP="00363F66">
            <w:pPr>
              <w:widowControl/>
              <w:ind w:rightChars="64" w:right="134"/>
              <w:rPr>
                <w:rFonts w:ascii="宋体" w:eastAsia="宋体" w:hAnsi="宋体" w:cs="仿宋_GB2312"/>
                <w:kern w:val="0"/>
                <w:szCs w:val="21"/>
              </w:rPr>
            </w:pPr>
            <w:r w:rsidRPr="00FF0C0B">
              <w:rPr>
                <w:rFonts w:ascii="宋体" w:eastAsia="宋体" w:hAnsi="宋体" w:cs="仿宋_GB2312" w:hint="eastAsia"/>
                <w:kern w:val="0"/>
                <w:szCs w:val="21"/>
              </w:rPr>
              <w:t>（3）M级纳税人，得1分。</w:t>
            </w:r>
          </w:p>
          <w:p w14:paraId="6A49715E" w14:textId="77777777" w:rsidR="0028785C" w:rsidRPr="00FF0C0B" w:rsidRDefault="0028785C" w:rsidP="00363F66">
            <w:pPr>
              <w:widowControl/>
              <w:rPr>
                <w:rFonts w:ascii="宋体" w:eastAsia="宋体" w:hAnsi="宋体" w:cs="仿宋_GB2312"/>
                <w:kern w:val="0"/>
                <w:szCs w:val="21"/>
              </w:rPr>
            </w:pPr>
            <w:r w:rsidRPr="00FF0C0B">
              <w:rPr>
                <w:rFonts w:ascii="宋体" w:eastAsia="宋体" w:hAnsi="宋体" w:cs="仿宋_GB2312" w:hint="eastAsia"/>
                <w:kern w:val="0"/>
                <w:szCs w:val="21"/>
              </w:rPr>
              <w:t>其他情况不得分。</w:t>
            </w:r>
          </w:p>
          <w:p w14:paraId="1E8F1F88" w14:textId="41A39352" w:rsidR="0028785C" w:rsidRPr="00FF0C0B" w:rsidRDefault="0028785C" w:rsidP="00363F66">
            <w:pPr>
              <w:rPr>
                <w:rFonts w:ascii="宋体" w:eastAsia="宋体" w:hAnsi="宋体" w:cs="Times New Roman"/>
                <w:szCs w:val="21"/>
              </w:rPr>
            </w:pPr>
            <w:r w:rsidRPr="00FF0C0B">
              <w:rPr>
                <w:rFonts w:ascii="宋体" w:eastAsia="宋体" w:hAnsi="宋体" w:cs="Times New Roman" w:hint="eastAsia"/>
                <w:szCs w:val="21"/>
              </w:rPr>
              <w:t>本项</w:t>
            </w:r>
            <w:r w:rsidRPr="00FF0C0B">
              <w:rPr>
                <w:rFonts w:ascii="宋体" w:eastAsia="宋体" w:hAnsi="宋体" w:cs="仿宋_GB2312" w:hint="eastAsia"/>
                <w:szCs w:val="21"/>
              </w:rPr>
              <w:t>最多得4分，按投标人最高级别计分，不累计得分，无或其他不得分。</w:t>
            </w:r>
            <w:bookmarkEnd w:id="201"/>
            <w:bookmarkEnd w:id="202"/>
          </w:p>
        </w:tc>
        <w:tc>
          <w:tcPr>
            <w:tcW w:w="1559" w:type="dxa"/>
            <w:vAlign w:val="center"/>
          </w:tcPr>
          <w:p w14:paraId="73B96BF6" w14:textId="77777777" w:rsidR="0028785C" w:rsidRPr="00FF0C0B" w:rsidRDefault="0028785C" w:rsidP="00363F66">
            <w:pPr>
              <w:jc w:val="left"/>
              <w:rPr>
                <w:rFonts w:ascii="宋体" w:eastAsia="宋体" w:hAnsi="宋体" w:cs="Times New Roman"/>
                <w:szCs w:val="21"/>
              </w:rPr>
            </w:pPr>
          </w:p>
        </w:tc>
      </w:tr>
      <w:tr w:rsidR="00FF0C0B" w:rsidRPr="00FF0C0B" w14:paraId="59114E8E" w14:textId="77777777" w:rsidTr="00B75728">
        <w:trPr>
          <w:trHeight w:val="20"/>
        </w:trPr>
        <w:tc>
          <w:tcPr>
            <w:tcW w:w="714" w:type="dxa"/>
            <w:vMerge/>
            <w:vAlign w:val="center"/>
          </w:tcPr>
          <w:p w14:paraId="7591422A" w14:textId="77777777" w:rsidR="0028785C" w:rsidRPr="00FF0C0B" w:rsidRDefault="0028785C" w:rsidP="00363F66">
            <w:pPr>
              <w:widowControl/>
              <w:jc w:val="left"/>
              <w:rPr>
                <w:rFonts w:ascii="宋体" w:eastAsia="宋体" w:hAnsi="宋体" w:cs="Times New Roman"/>
                <w:szCs w:val="21"/>
              </w:rPr>
            </w:pPr>
          </w:p>
        </w:tc>
        <w:tc>
          <w:tcPr>
            <w:tcW w:w="982" w:type="dxa"/>
            <w:vMerge/>
            <w:vAlign w:val="center"/>
          </w:tcPr>
          <w:p w14:paraId="60A43918" w14:textId="77777777" w:rsidR="0028785C" w:rsidRPr="00FF0C0B" w:rsidRDefault="0028785C" w:rsidP="00363F66">
            <w:pPr>
              <w:widowControl/>
              <w:jc w:val="left"/>
              <w:rPr>
                <w:rFonts w:ascii="宋体" w:eastAsia="宋体" w:hAnsi="宋体" w:cs="Times New Roman"/>
                <w:szCs w:val="21"/>
              </w:rPr>
            </w:pPr>
          </w:p>
        </w:tc>
        <w:tc>
          <w:tcPr>
            <w:tcW w:w="1100" w:type="dxa"/>
            <w:vAlign w:val="center"/>
          </w:tcPr>
          <w:p w14:paraId="172F4708" w14:textId="77777777" w:rsidR="0028785C" w:rsidRPr="00FF0C0B" w:rsidRDefault="0028785C" w:rsidP="00363F66">
            <w:pPr>
              <w:jc w:val="center"/>
              <w:rPr>
                <w:rFonts w:ascii="宋体" w:eastAsia="宋体" w:hAnsi="宋体" w:cs="Times New Roman"/>
                <w:szCs w:val="21"/>
              </w:rPr>
            </w:pPr>
            <w:r w:rsidRPr="00FF0C0B">
              <w:rPr>
                <w:rFonts w:ascii="宋体" w:eastAsia="宋体" w:hAnsi="宋体" w:cs="Times New Roman" w:hint="eastAsia"/>
                <w:szCs w:val="21"/>
              </w:rPr>
              <w:t>已完工工程甲方评价（2）</w:t>
            </w:r>
          </w:p>
        </w:tc>
        <w:tc>
          <w:tcPr>
            <w:tcW w:w="4287" w:type="dxa"/>
            <w:gridSpan w:val="2"/>
            <w:vAlign w:val="center"/>
          </w:tcPr>
          <w:p w14:paraId="0BC4B44F" w14:textId="77777777" w:rsidR="0028785C" w:rsidRPr="00FF0C0B" w:rsidRDefault="0028785C" w:rsidP="00363F66">
            <w:pPr>
              <w:rPr>
                <w:rFonts w:ascii="宋体" w:eastAsia="宋体" w:hAnsi="宋体" w:cs="Times New Roman"/>
                <w:szCs w:val="21"/>
              </w:rPr>
            </w:pPr>
            <w:bookmarkStart w:id="203" w:name="OLE_LINK69"/>
            <w:r w:rsidRPr="00FF0C0B">
              <w:rPr>
                <w:rFonts w:ascii="宋体" w:eastAsia="宋体" w:hAnsi="宋体" w:cs="Times New Roman" w:hint="eastAsia"/>
                <w:szCs w:val="21"/>
              </w:rPr>
              <w:t>自2022年1月1日</w:t>
            </w:r>
            <w:r w:rsidRPr="00FF0C0B">
              <w:rPr>
                <w:rFonts w:ascii="宋体" w:eastAsia="宋体" w:hAnsi="宋体" w:cs="宋体" w:hint="eastAsia"/>
                <w:szCs w:val="21"/>
              </w:rPr>
              <w:t>至今已完工类似工程甲方对监理人履行监理合同检查评价情况（提交证明材料须有甲方公章确认，甲方公章不含项目部章、合同章等其他非公章），被评价为优秀或85分以上的，每个项目得1分，最高不超过2分。</w:t>
            </w:r>
            <w:bookmarkEnd w:id="203"/>
          </w:p>
        </w:tc>
        <w:tc>
          <w:tcPr>
            <w:tcW w:w="1559" w:type="dxa"/>
            <w:vAlign w:val="center"/>
          </w:tcPr>
          <w:p w14:paraId="1445E93C" w14:textId="77777777" w:rsidR="0028785C" w:rsidRPr="00FF0C0B" w:rsidRDefault="0028785C" w:rsidP="00363F66">
            <w:pPr>
              <w:rPr>
                <w:rFonts w:ascii="宋体" w:eastAsia="宋体" w:hAnsi="宋体" w:cs="Times New Roman"/>
                <w:szCs w:val="21"/>
              </w:rPr>
            </w:pPr>
          </w:p>
        </w:tc>
      </w:tr>
      <w:tr w:rsidR="00FF0C0B" w:rsidRPr="00FF0C0B" w14:paraId="56363051" w14:textId="77777777" w:rsidTr="00B75728">
        <w:trPr>
          <w:trHeight w:val="20"/>
        </w:trPr>
        <w:tc>
          <w:tcPr>
            <w:tcW w:w="714" w:type="dxa"/>
            <w:vMerge w:val="restart"/>
            <w:vAlign w:val="center"/>
          </w:tcPr>
          <w:p w14:paraId="07FF7A6D" w14:textId="77777777" w:rsidR="0028785C" w:rsidRPr="00FF0C0B" w:rsidRDefault="0028785C" w:rsidP="00363F66">
            <w:pPr>
              <w:jc w:val="center"/>
              <w:rPr>
                <w:rFonts w:ascii="宋体" w:eastAsia="宋体" w:hAnsi="宋体" w:cs="Times New Roman"/>
                <w:szCs w:val="21"/>
              </w:rPr>
            </w:pPr>
            <w:r w:rsidRPr="00FF0C0B">
              <w:rPr>
                <w:rFonts w:ascii="宋体" w:eastAsia="宋体" w:hAnsi="宋体" w:cs="Times New Roman" w:hint="eastAsia"/>
                <w:szCs w:val="21"/>
              </w:rPr>
              <w:t>B、监理大纲（40）</w:t>
            </w:r>
          </w:p>
        </w:tc>
        <w:tc>
          <w:tcPr>
            <w:tcW w:w="2098" w:type="dxa"/>
            <w:gridSpan w:val="3"/>
            <w:vAlign w:val="center"/>
          </w:tcPr>
          <w:p w14:paraId="6F085D18" w14:textId="77777777" w:rsidR="0028785C" w:rsidRPr="00FF0C0B" w:rsidRDefault="0028785C" w:rsidP="00363F66">
            <w:pPr>
              <w:jc w:val="center"/>
              <w:rPr>
                <w:rFonts w:ascii="宋体" w:eastAsia="宋体" w:hAnsi="宋体" w:cs="Times New Roman"/>
                <w:szCs w:val="21"/>
              </w:rPr>
            </w:pPr>
            <w:r w:rsidRPr="00FF0C0B">
              <w:rPr>
                <w:rFonts w:ascii="宋体" w:eastAsia="宋体" w:hAnsi="宋体" w:cs="Times New Roman" w:hint="eastAsia"/>
                <w:szCs w:val="21"/>
              </w:rPr>
              <w:t>监理范围与内容、监理依据与工作目标（3）</w:t>
            </w:r>
          </w:p>
        </w:tc>
        <w:tc>
          <w:tcPr>
            <w:tcW w:w="4271" w:type="dxa"/>
            <w:vAlign w:val="center"/>
          </w:tcPr>
          <w:p w14:paraId="2EE85615" w14:textId="237B2885" w:rsidR="0028785C" w:rsidRPr="00FF0C0B" w:rsidRDefault="0028785C" w:rsidP="00363F66">
            <w:pPr>
              <w:rPr>
                <w:rFonts w:ascii="宋体" w:eastAsia="宋体" w:hAnsi="宋体" w:cs="Times New Roman"/>
                <w:strike/>
                <w:szCs w:val="21"/>
              </w:rPr>
            </w:pPr>
            <w:bookmarkStart w:id="204" w:name="OLE_LINK70"/>
            <w:r w:rsidRPr="00FF0C0B">
              <w:rPr>
                <w:rFonts w:ascii="宋体" w:eastAsia="宋体" w:hAnsi="宋体" w:cs="Times New Roman" w:hint="eastAsia"/>
                <w:szCs w:val="21"/>
              </w:rPr>
              <w:t>响应并满足招标文件要求的得</w:t>
            </w:r>
            <w:r w:rsidR="00033AA5" w:rsidRPr="00FF0C0B">
              <w:rPr>
                <w:rFonts w:ascii="宋体" w:eastAsia="宋体" w:hAnsi="宋体" w:cs="Times New Roman" w:hint="eastAsia"/>
                <w:szCs w:val="21"/>
              </w:rPr>
              <w:t>3</w:t>
            </w:r>
            <w:r w:rsidRPr="00FF0C0B">
              <w:rPr>
                <w:rFonts w:ascii="宋体" w:eastAsia="宋体" w:hAnsi="宋体" w:cs="Times New Roman" w:hint="eastAsia"/>
                <w:szCs w:val="21"/>
              </w:rPr>
              <w:t>分；</w:t>
            </w:r>
            <w:bookmarkStart w:id="205" w:name="OLE_LINK71"/>
            <w:bookmarkStart w:id="206" w:name="OLE_LINK72"/>
            <w:r w:rsidRPr="00FF0C0B">
              <w:rPr>
                <w:rFonts w:ascii="宋体" w:eastAsia="宋体" w:hAnsi="宋体" w:cs="Times New Roman" w:hint="eastAsia"/>
                <w:szCs w:val="21"/>
              </w:rPr>
              <w:t>不满足的</w:t>
            </w:r>
            <w:bookmarkEnd w:id="205"/>
            <w:bookmarkEnd w:id="206"/>
            <w:r w:rsidRPr="00FF0C0B">
              <w:rPr>
                <w:rFonts w:ascii="宋体" w:eastAsia="宋体" w:hAnsi="宋体" w:cs="Times New Roman" w:hint="eastAsia"/>
                <w:szCs w:val="21"/>
              </w:rPr>
              <w:t>不得分。</w:t>
            </w:r>
            <w:bookmarkEnd w:id="204"/>
          </w:p>
        </w:tc>
        <w:tc>
          <w:tcPr>
            <w:tcW w:w="1559" w:type="dxa"/>
            <w:vAlign w:val="center"/>
          </w:tcPr>
          <w:p w14:paraId="223B40EB" w14:textId="77777777" w:rsidR="0028785C" w:rsidRPr="00FF0C0B" w:rsidRDefault="0028785C" w:rsidP="00363F66">
            <w:pPr>
              <w:rPr>
                <w:rFonts w:ascii="宋体" w:eastAsia="宋体" w:hAnsi="宋体" w:cs="Times New Roman"/>
                <w:strike/>
                <w:szCs w:val="21"/>
              </w:rPr>
            </w:pPr>
          </w:p>
        </w:tc>
      </w:tr>
      <w:tr w:rsidR="00FF0C0B" w:rsidRPr="00FF0C0B" w14:paraId="2F2CE3DA" w14:textId="77777777" w:rsidTr="00B75728">
        <w:trPr>
          <w:trHeight w:val="20"/>
        </w:trPr>
        <w:tc>
          <w:tcPr>
            <w:tcW w:w="714" w:type="dxa"/>
            <w:vMerge/>
            <w:vAlign w:val="center"/>
          </w:tcPr>
          <w:p w14:paraId="77E86F0F" w14:textId="77777777" w:rsidR="0028785C" w:rsidRPr="00FF0C0B" w:rsidRDefault="0028785C" w:rsidP="00363F66">
            <w:pPr>
              <w:jc w:val="left"/>
              <w:rPr>
                <w:rFonts w:ascii="宋体" w:eastAsia="宋体" w:hAnsi="宋体" w:cs="Times New Roman"/>
                <w:szCs w:val="21"/>
              </w:rPr>
            </w:pPr>
          </w:p>
        </w:tc>
        <w:tc>
          <w:tcPr>
            <w:tcW w:w="2098" w:type="dxa"/>
            <w:gridSpan w:val="3"/>
            <w:vAlign w:val="center"/>
          </w:tcPr>
          <w:p w14:paraId="2AF99846" w14:textId="77777777" w:rsidR="0028785C" w:rsidRPr="00FF0C0B" w:rsidRDefault="0028785C" w:rsidP="00363F66">
            <w:pPr>
              <w:jc w:val="center"/>
              <w:rPr>
                <w:rFonts w:ascii="宋体" w:eastAsia="宋体" w:hAnsi="宋体" w:cs="Times New Roman"/>
                <w:strike/>
                <w:szCs w:val="21"/>
              </w:rPr>
            </w:pPr>
            <w:bookmarkStart w:id="207" w:name="OLE_LINK73"/>
            <w:bookmarkStart w:id="208" w:name="OLE_LINK74"/>
            <w:r w:rsidRPr="00FF0C0B">
              <w:rPr>
                <w:rFonts w:ascii="宋体" w:eastAsia="宋体" w:hAnsi="宋体" w:cs="Times New Roman" w:hint="eastAsia"/>
                <w:szCs w:val="21"/>
              </w:rPr>
              <w:t>监理机构设置与岗位职责</w:t>
            </w:r>
            <w:bookmarkEnd w:id="207"/>
            <w:bookmarkEnd w:id="208"/>
            <w:r w:rsidRPr="00FF0C0B">
              <w:rPr>
                <w:rFonts w:ascii="宋体" w:eastAsia="宋体" w:hAnsi="宋体" w:cs="Times New Roman" w:hint="eastAsia"/>
                <w:szCs w:val="21"/>
              </w:rPr>
              <w:t>（3）</w:t>
            </w:r>
          </w:p>
        </w:tc>
        <w:tc>
          <w:tcPr>
            <w:tcW w:w="4271" w:type="dxa"/>
            <w:vAlign w:val="center"/>
          </w:tcPr>
          <w:p w14:paraId="445378CA" w14:textId="5AB964EB" w:rsidR="0028785C" w:rsidRPr="00FF0C0B" w:rsidRDefault="0028785C" w:rsidP="00363F66">
            <w:pPr>
              <w:rPr>
                <w:rFonts w:ascii="宋体" w:eastAsia="宋体" w:hAnsi="宋体" w:cs="Times New Roman"/>
                <w:strike/>
                <w:szCs w:val="21"/>
              </w:rPr>
            </w:pPr>
            <w:r w:rsidRPr="00FF0C0B">
              <w:rPr>
                <w:rFonts w:ascii="宋体" w:eastAsia="宋体" w:hAnsi="宋体" w:cs="Times New Roman" w:hint="eastAsia"/>
                <w:szCs w:val="21"/>
              </w:rPr>
              <w:t>职能分工及人员安排合理可行，岗位职责明确，满足监理机构人员配备最低要求（监理机构人员配备最低要求见第二章投标人须知前附表1</w:t>
            </w:r>
            <w:r w:rsidR="00033AA5" w:rsidRPr="00FF0C0B">
              <w:rPr>
                <w:rFonts w:ascii="宋体" w:eastAsia="宋体" w:hAnsi="宋体" w:cs="Times New Roman"/>
                <w:szCs w:val="21"/>
              </w:rPr>
              <w:t>1</w:t>
            </w:r>
            <w:r w:rsidRPr="00FF0C0B">
              <w:rPr>
                <w:rFonts w:ascii="宋体" w:eastAsia="宋体" w:hAnsi="宋体" w:cs="Times New Roman" w:hint="eastAsia"/>
                <w:szCs w:val="21"/>
              </w:rPr>
              <w:t>.5）。优于最低要求得</w:t>
            </w:r>
            <w:r w:rsidR="00543E36" w:rsidRPr="00FF0C0B">
              <w:rPr>
                <w:rFonts w:ascii="宋体" w:eastAsia="宋体" w:hAnsi="宋体" w:cs="Times New Roman" w:hint="eastAsia"/>
                <w:szCs w:val="21"/>
              </w:rPr>
              <w:t>3</w:t>
            </w:r>
            <w:r w:rsidRPr="00FF0C0B">
              <w:rPr>
                <w:rFonts w:ascii="宋体" w:eastAsia="宋体" w:hAnsi="宋体" w:cs="Times New Roman" w:hint="eastAsia"/>
                <w:szCs w:val="21"/>
              </w:rPr>
              <w:t>分；满足要求得1.5分；不满足不得分。本项最高不超过</w:t>
            </w:r>
            <w:r w:rsidR="00543E36" w:rsidRPr="00FF0C0B">
              <w:rPr>
                <w:rFonts w:ascii="宋体" w:eastAsia="宋体" w:hAnsi="宋体" w:cs="Times New Roman" w:hint="eastAsia"/>
                <w:szCs w:val="21"/>
              </w:rPr>
              <w:t>3</w:t>
            </w:r>
            <w:r w:rsidRPr="00FF0C0B">
              <w:rPr>
                <w:rFonts w:ascii="宋体" w:eastAsia="宋体" w:hAnsi="宋体" w:cs="Times New Roman" w:hint="eastAsia"/>
                <w:szCs w:val="21"/>
              </w:rPr>
              <w:t>分.</w:t>
            </w:r>
          </w:p>
        </w:tc>
        <w:tc>
          <w:tcPr>
            <w:tcW w:w="1559" w:type="dxa"/>
            <w:vAlign w:val="center"/>
          </w:tcPr>
          <w:p w14:paraId="514DC289" w14:textId="77777777" w:rsidR="0028785C" w:rsidRPr="00FF0C0B" w:rsidRDefault="0028785C" w:rsidP="00363F66">
            <w:pPr>
              <w:rPr>
                <w:rFonts w:ascii="宋体" w:eastAsia="宋体" w:hAnsi="宋体" w:cs="Times New Roman"/>
                <w:szCs w:val="21"/>
              </w:rPr>
            </w:pPr>
          </w:p>
        </w:tc>
      </w:tr>
      <w:tr w:rsidR="00FF0C0B" w:rsidRPr="00FF0C0B" w14:paraId="77229422" w14:textId="77777777" w:rsidTr="00B75728">
        <w:trPr>
          <w:trHeight w:val="20"/>
        </w:trPr>
        <w:tc>
          <w:tcPr>
            <w:tcW w:w="714" w:type="dxa"/>
            <w:vMerge/>
            <w:vAlign w:val="center"/>
          </w:tcPr>
          <w:p w14:paraId="682DF31E" w14:textId="77777777" w:rsidR="0028785C" w:rsidRPr="00FF0C0B" w:rsidRDefault="0028785C" w:rsidP="00363F66">
            <w:pPr>
              <w:jc w:val="left"/>
              <w:rPr>
                <w:rFonts w:ascii="宋体" w:eastAsia="宋体" w:hAnsi="宋体" w:cs="Times New Roman"/>
                <w:szCs w:val="21"/>
              </w:rPr>
            </w:pPr>
          </w:p>
        </w:tc>
        <w:tc>
          <w:tcPr>
            <w:tcW w:w="2098" w:type="dxa"/>
            <w:gridSpan w:val="3"/>
            <w:vAlign w:val="center"/>
          </w:tcPr>
          <w:p w14:paraId="45D4A655" w14:textId="77777777" w:rsidR="0028785C" w:rsidRPr="00FF0C0B" w:rsidRDefault="0028785C" w:rsidP="00363F66">
            <w:pPr>
              <w:jc w:val="center"/>
              <w:rPr>
                <w:rFonts w:ascii="宋体" w:eastAsia="宋体" w:hAnsi="宋体" w:cs="Times New Roman"/>
                <w:szCs w:val="21"/>
              </w:rPr>
            </w:pPr>
            <w:r w:rsidRPr="00FF0C0B">
              <w:rPr>
                <w:rFonts w:ascii="宋体" w:eastAsia="宋体" w:hAnsi="宋体" w:cs="Times New Roman" w:hint="eastAsia"/>
                <w:szCs w:val="21"/>
              </w:rPr>
              <w:t>监理工作程序、方法和制度（2）</w:t>
            </w:r>
          </w:p>
        </w:tc>
        <w:tc>
          <w:tcPr>
            <w:tcW w:w="4271" w:type="dxa"/>
            <w:vAlign w:val="center"/>
          </w:tcPr>
          <w:p w14:paraId="09FDDBF4" w14:textId="640801C5" w:rsidR="0028785C" w:rsidRPr="00FF0C0B" w:rsidRDefault="0028785C" w:rsidP="00363F66">
            <w:pPr>
              <w:rPr>
                <w:rFonts w:ascii="宋体" w:eastAsia="宋体" w:hAnsi="宋体" w:cs="Times New Roman"/>
                <w:szCs w:val="21"/>
              </w:rPr>
            </w:pPr>
            <w:r w:rsidRPr="00FF0C0B">
              <w:rPr>
                <w:rFonts w:ascii="宋体" w:eastAsia="宋体" w:hAnsi="宋体" w:cs="Times New Roman" w:hint="eastAsia"/>
                <w:szCs w:val="21"/>
              </w:rPr>
              <w:t>有清晰的工作流程图、工作准则。满足要求得</w:t>
            </w:r>
            <w:r w:rsidR="00543E36" w:rsidRPr="00FF0C0B">
              <w:rPr>
                <w:rFonts w:ascii="宋体" w:eastAsia="宋体" w:hAnsi="宋体" w:cs="Times New Roman" w:hint="eastAsia"/>
                <w:szCs w:val="21"/>
              </w:rPr>
              <w:t>2</w:t>
            </w:r>
            <w:r w:rsidRPr="00FF0C0B">
              <w:rPr>
                <w:rFonts w:ascii="宋体" w:eastAsia="宋体" w:hAnsi="宋体" w:cs="Times New Roman" w:hint="eastAsia"/>
                <w:szCs w:val="21"/>
              </w:rPr>
              <w:t>分；基本满足要求得1分；不满足要求不得分。最高不超过2分。</w:t>
            </w:r>
          </w:p>
        </w:tc>
        <w:tc>
          <w:tcPr>
            <w:tcW w:w="1559" w:type="dxa"/>
            <w:vAlign w:val="center"/>
          </w:tcPr>
          <w:p w14:paraId="6AEBE7A5" w14:textId="77777777" w:rsidR="0028785C" w:rsidRPr="00FF0C0B" w:rsidRDefault="0028785C" w:rsidP="00363F66">
            <w:pPr>
              <w:rPr>
                <w:rFonts w:ascii="宋体" w:eastAsia="宋体" w:hAnsi="宋体" w:cs="Times New Roman"/>
                <w:szCs w:val="21"/>
              </w:rPr>
            </w:pPr>
          </w:p>
        </w:tc>
      </w:tr>
      <w:tr w:rsidR="00FF0C0B" w:rsidRPr="00FF0C0B" w14:paraId="09BE11CE" w14:textId="77777777" w:rsidTr="00B75728">
        <w:trPr>
          <w:trHeight w:val="20"/>
        </w:trPr>
        <w:tc>
          <w:tcPr>
            <w:tcW w:w="714" w:type="dxa"/>
            <w:vMerge/>
            <w:vAlign w:val="center"/>
          </w:tcPr>
          <w:p w14:paraId="0499CB79" w14:textId="77777777" w:rsidR="0028785C" w:rsidRPr="00FF0C0B" w:rsidRDefault="0028785C" w:rsidP="00363F66">
            <w:pPr>
              <w:jc w:val="left"/>
              <w:rPr>
                <w:rFonts w:ascii="宋体" w:eastAsia="宋体" w:hAnsi="宋体" w:cs="Times New Roman"/>
                <w:szCs w:val="21"/>
              </w:rPr>
            </w:pPr>
          </w:p>
        </w:tc>
        <w:tc>
          <w:tcPr>
            <w:tcW w:w="982" w:type="dxa"/>
            <w:vMerge w:val="restart"/>
            <w:vAlign w:val="center"/>
          </w:tcPr>
          <w:p w14:paraId="1B1FA2D2" w14:textId="77777777" w:rsidR="0028785C" w:rsidRPr="00FF0C0B" w:rsidRDefault="0028785C" w:rsidP="00363F66">
            <w:pPr>
              <w:jc w:val="center"/>
              <w:rPr>
                <w:rFonts w:ascii="宋体" w:eastAsia="宋体" w:hAnsi="宋体" w:cs="Times New Roman"/>
                <w:szCs w:val="21"/>
              </w:rPr>
            </w:pPr>
            <w:bookmarkStart w:id="209" w:name="OLE_LINK75"/>
            <w:bookmarkStart w:id="210" w:name="OLE_LINK76"/>
            <w:r w:rsidRPr="00FF0C0B">
              <w:rPr>
                <w:rFonts w:ascii="宋体" w:eastAsia="宋体" w:hAnsi="宋体" w:cs="Times New Roman" w:hint="eastAsia"/>
                <w:szCs w:val="21"/>
              </w:rPr>
              <w:t>质量、进度、造价、安全、环保监理措施</w:t>
            </w:r>
            <w:bookmarkEnd w:id="209"/>
            <w:bookmarkEnd w:id="210"/>
          </w:p>
          <w:p w14:paraId="27B61F2B" w14:textId="77777777" w:rsidR="0028785C" w:rsidRPr="00FF0C0B" w:rsidRDefault="0028785C" w:rsidP="00363F66">
            <w:pPr>
              <w:jc w:val="center"/>
              <w:rPr>
                <w:rFonts w:ascii="宋体" w:eastAsia="宋体" w:hAnsi="宋体" w:cs="Times New Roman"/>
                <w:szCs w:val="21"/>
              </w:rPr>
            </w:pPr>
            <w:r w:rsidRPr="00FF0C0B">
              <w:rPr>
                <w:rFonts w:ascii="宋体" w:eastAsia="宋体" w:hAnsi="宋体" w:cs="Times New Roman" w:hint="eastAsia"/>
                <w:szCs w:val="21"/>
              </w:rPr>
              <w:t>（12）</w:t>
            </w:r>
          </w:p>
        </w:tc>
        <w:tc>
          <w:tcPr>
            <w:tcW w:w="1100" w:type="dxa"/>
            <w:vAlign w:val="center"/>
          </w:tcPr>
          <w:p w14:paraId="10D67609" w14:textId="77777777" w:rsidR="0028785C" w:rsidRPr="00FF0C0B" w:rsidRDefault="0028785C" w:rsidP="00363F66">
            <w:pPr>
              <w:jc w:val="center"/>
              <w:rPr>
                <w:rFonts w:ascii="宋体" w:eastAsia="宋体" w:hAnsi="宋体" w:cs="Times New Roman"/>
                <w:szCs w:val="21"/>
              </w:rPr>
            </w:pPr>
            <w:r w:rsidRPr="00FF0C0B">
              <w:rPr>
                <w:rFonts w:ascii="宋体" w:eastAsia="宋体" w:hAnsi="宋体" w:cs="Times New Roman" w:hint="eastAsia"/>
                <w:szCs w:val="21"/>
              </w:rPr>
              <w:t>质量控制措施（3）</w:t>
            </w:r>
          </w:p>
        </w:tc>
        <w:tc>
          <w:tcPr>
            <w:tcW w:w="4287" w:type="dxa"/>
            <w:gridSpan w:val="2"/>
            <w:vAlign w:val="center"/>
          </w:tcPr>
          <w:p w14:paraId="0E7B00B4" w14:textId="679AD54F" w:rsidR="0028785C" w:rsidRPr="00FF0C0B" w:rsidRDefault="0028785C" w:rsidP="00363F66">
            <w:pPr>
              <w:rPr>
                <w:rFonts w:ascii="宋体" w:eastAsia="宋体" w:hAnsi="宋体" w:cs="Times New Roman"/>
                <w:szCs w:val="21"/>
              </w:rPr>
            </w:pPr>
            <w:r w:rsidRPr="00FF0C0B">
              <w:rPr>
                <w:rFonts w:ascii="宋体" w:eastAsia="宋体" w:hAnsi="宋体" w:cs="Times New Roman" w:hint="eastAsia"/>
                <w:szCs w:val="21"/>
              </w:rPr>
              <w:t>要求目标明确、方法合理可行、措施具体、针对性强。措施为优得3分；措施为良得2分；措施为一般得1分；无措施不得分。本项最高不超过3分。</w:t>
            </w:r>
          </w:p>
        </w:tc>
        <w:tc>
          <w:tcPr>
            <w:tcW w:w="1559" w:type="dxa"/>
            <w:vAlign w:val="center"/>
          </w:tcPr>
          <w:p w14:paraId="1FD6AD2B" w14:textId="77777777" w:rsidR="0028785C" w:rsidRPr="00FF0C0B" w:rsidRDefault="0028785C" w:rsidP="00363F66">
            <w:pPr>
              <w:rPr>
                <w:rFonts w:ascii="宋体" w:eastAsia="宋体" w:hAnsi="宋体" w:cs="Times New Roman"/>
                <w:szCs w:val="21"/>
              </w:rPr>
            </w:pPr>
          </w:p>
        </w:tc>
      </w:tr>
      <w:tr w:rsidR="00FF0C0B" w:rsidRPr="00FF0C0B" w14:paraId="5F295120" w14:textId="77777777" w:rsidTr="00B75728">
        <w:trPr>
          <w:trHeight w:val="20"/>
        </w:trPr>
        <w:tc>
          <w:tcPr>
            <w:tcW w:w="714" w:type="dxa"/>
            <w:vMerge/>
            <w:vAlign w:val="center"/>
          </w:tcPr>
          <w:p w14:paraId="5BBDD4BD" w14:textId="77777777" w:rsidR="0028785C" w:rsidRPr="00FF0C0B" w:rsidRDefault="0028785C" w:rsidP="00363F66">
            <w:pPr>
              <w:widowControl/>
              <w:jc w:val="left"/>
              <w:rPr>
                <w:rFonts w:ascii="宋体" w:eastAsia="宋体" w:hAnsi="宋体" w:cs="Times New Roman"/>
                <w:szCs w:val="21"/>
              </w:rPr>
            </w:pPr>
          </w:p>
        </w:tc>
        <w:tc>
          <w:tcPr>
            <w:tcW w:w="982" w:type="dxa"/>
            <w:vMerge/>
            <w:vAlign w:val="center"/>
          </w:tcPr>
          <w:p w14:paraId="1C974CC0" w14:textId="77777777" w:rsidR="0028785C" w:rsidRPr="00FF0C0B" w:rsidRDefault="0028785C" w:rsidP="00363F66">
            <w:pPr>
              <w:widowControl/>
              <w:jc w:val="center"/>
              <w:rPr>
                <w:rFonts w:ascii="宋体" w:eastAsia="宋体" w:hAnsi="宋体" w:cs="Times New Roman"/>
                <w:szCs w:val="21"/>
              </w:rPr>
            </w:pPr>
          </w:p>
        </w:tc>
        <w:tc>
          <w:tcPr>
            <w:tcW w:w="1100" w:type="dxa"/>
            <w:vAlign w:val="center"/>
          </w:tcPr>
          <w:p w14:paraId="73681F6A" w14:textId="77777777" w:rsidR="0028785C" w:rsidRPr="00FF0C0B" w:rsidRDefault="0028785C" w:rsidP="00363F66">
            <w:pPr>
              <w:jc w:val="center"/>
              <w:rPr>
                <w:rFonts w:ascii="宋体" w:eastAsia="宋体" w:hAnsi="宋体" w:cs="Times New Roman"/>
                <w:szCs w:val="21"/>
              </w:rPr>
            </w:pPr>
            <w:r w:rsidRPr="00FF0C0B">
              <w:rPr>
                <w:rFonts w:ascii="宋体" w:eastAsia="宋体" w:hAnsi="宋体" w:cs="Times New Roman" w:hint="eastAsia"/>
                <w:szCs w:val="21"/>
              </w:rPr>
              <w:t>进度控制措施（3）</w:t>
            </w:r>
          </w:p>
        </w:tc>
        <w:tc>
          <w:tcPr>
            <w:tcW w:w="4287" w:type="dxa"/>
            <w:gridSpan w:val="2"/>
            <w:vAlign w:val="center"/>
          </w:tcPr>
          <w:p w14:paraId="7C8A1227" w14:textId="591DA43E" w:rsidR="0028785C" w:rsidRPr="00FF0C0B" w:rsidRDefault="0028785C" w:rsidP="00363F66">
            <w:pPr>
              <w:rPr>
                <w:rFonts w:ascii="宋体" w:eastAsia="宋体" w:hAnsi="宋体" w:cs="Times New Roman"/>
                <w:szCs w:val="21"/>
              </w:rPr>
            </w:pPr>
            <w:r w:rsidRPr="00FF0C0B">
              <w:rPr>
                <w:rFonts w:ascii="宋体" w:eastAsia="宋体" w:hAnsi="宋体" w:cs="Times New Roman" w:hint="eastAsia"/>
                <w:szCs w:val="21"/>
              </w:rPr>
              <w:t>要求目标明确、方法合理可行、措施具体、针对性强。措施为优得3分；措施为良得2分；措施为一般得1分；无措施不得分。本项最高不超过3分。</w:t>
            </w:r>
          </w:p>
        </w:tc>
        <w:tc>
          <w:tcPr>
            <w:tcW w:w="1559" w:type="dxa"/>
            <w:vAlign w:val="center"/>
          </w:tcPr>
          <w:p w14:paraId="57E74AB1" w14:textId="77777777" w:rsidR="0028785C" w:rsidRPr="00FF0C0B" w:rsidRDefault="0028785C" w:rsidP="00363F66">
            <w:pPr>
              <w:rPr>
                <w:rFonts w:ascii="宋体" w:eastAsia="宋体" w:hAnsi="宋体" w:cs="Times New Roman"/>
                <w:szCs w:val="21"/>
              </w:rPr>
            </w:pPr>
          </w:p>
        </w:tc>
      </w:tr>
      <w:tr w:rsidR="00FF0C0B" w:rsidRPr="00FF0C0B" w14:paraId="3181DCA7" w14:textId="77777777" w:rsidTr="00B75728">
        <w:trPr>
          <w:trHeight w:val="20"/>
        </w:trPr>
        <w:tc>
          <w:tcPr>
            <w:tcW w:w="714" w:type="dxa"/>
            <w:vMerge/>
            <w:vAlign w:val="center"/>
          </w:tcPr>
          <w:p w14:paraId="4F1A16E2" w14:textId="77777777" w:rsidR="0028785C" w:rsidRPr="00FF0C0B" w:rsidRDefault="0028785C" w:rsidP="00363F66">
            <w:pPr>
              <w:widowControl/>
              <w:jc w:val="left"/>
              <w:rPr>
                <w:rFonts w:ascii="宋体" w:eastAsia="宋体" w:hAnsi="宋体" w:cs="Times New Roman"/>
                <w:szCs w:val="21"/>
              </w:rPr>
            </w:pPr>
          </w:p>
        </w:tc>
        <w:tc>
          <w:tcPr>
            <w:tcW w:w="982" w:type="dxa"/>
            <w:vMerge/>
            <w:vAlign w:val="center"/>
          </w:tcPr>
          <w:p w14:paraId="36ECC946" w14:textId="77777777" w:rsidR="0028785C" w:rsidRPr="00FF0C0B" w:rsidRDefault="0028785C" w:rsidP="00363F66">
            <w:pPr>
              <w:widowControl/>
              <w:jc w:val="center"/>
              <w:rPr>
                <w:rFonts w:ascii="宋体" w:eastAsia="宋体" w:hAnsi="宋体" w:cs="Times New Roman"/>
                <w:szCs w:val="21"/>
              </w:rPr>
            </w:pPr>
          </w:p>
        </w:tc>
        <w:tc>
          <w:tcPr>
            <w:tcW w:w="1100" w:type="dxa"/>
            <w:vAlign w:val="center"/>
          </w:tcPr>
          <w:p w14:paraId="34F24EDC" w14:textId="77777777" w:rsidR="0028785C" w:rsidRPr="00FF0C0B" w:rsidRDefault="0028785C" w:rsidP="00363F66">
            <w:pPr>
              <w:jc w:val="center"/>
              <w:rPr>
                <w:rFonts w:ascii="宋体" w:eastAsia="宋体" w:hAnsi="宋体" w:cs="Times New Roman"/>
                <w:szCs w:val="21"/>
              </w:rPr>
            </w:pPr>
            <w:r w:rsidRPr="00FF0C0B">
              <w:rPr>
                <w:rFonts w:ascii="宋体" w:eastAsia="宋体" w:hAnsi="宋体" w:cs="Times New Roman" w:hint="eastAsia"/>
                <w:szCs w:val="21"/>
              </w:rPr>
              <w:t>造价控制措施（3）</w:t>
            </w:r>
          </w:p>
        </w:tc>
        <w:tc>
          <w:tcPr>
            <w:tcW w:w="4287" w:type="dxa"/>
            <w:gridSpan w:val="2"/>
            <w:vAlign w:val="center"/>
          </w:tcPr>
          <w:p w14:paraId="4EC80BE3" w14:textId="4F65DAE4" w:rsidR="0028785C" w:rsidRPr="00FF0C0B" w:rsidRDefault="0028785C" w:rsidP="00363F66">
            <w:pPr>
              <w:rPr>
                <w:rFonts w:ascii="宋体" w:eastAsia="宋体" w:hAnsi="宋体" w:cs="Times New Roman"/>
                <w:szCs w:val="21"/>
              </w:rPr>
            </w:pPr>
            <w:r w:rsidRPr="00FF0C0B">
              <w:rPr>
                <w:rFonts w:ascii="宋体" w:eastAsia="宋体" w:hAnsi="宋体" w:cs="Times New Roman" w:hint="eastAsia"/>
                <w:szCs w:val="21"/>
              </w:rPr>
              <w:t>要求目标明确、方法合理可行、措施具体、针对性强。措施为优得3分；措施为良得2分；措施为一般得1分；无措施不得分。本项最高不超过3分。</w:t>
            </w:r>
          </w:p>
        </w:tc>
        <w:tc>
          <w:tcPr>
            <w:tcW w:w="1559" w:type="dxa"/>
            <w:vAlign w:val="center"/>
          </w:tcPr>
          <w:p w14:paraId="6B7CE59E" w14:textId="77777777" w:rsidR="0028785C" w:rsidRPr="00FF0C0B" w:rsidRDefault="0028785C" w:rsidP="00363F66">
            <w:pPr>
              <w:rPr>
                <w:rFonts w:ascii="宋体" w:eastAsia="宋体" w:hAnsi="宋体" w:cs="Times New Roman"/>
                <w:szCs w:val="21"/>
              </w:rPr>
            </w:pPr>
          </w:p>
        </w:tc>
      </w:tr>
      <w:tr w:rsidR="00FF0C0B" w:rsidRPr="00FF0C0B" w14:paraId="1AF20E12" w14:textId="77777777" w:rsidTr="00B75728">
        <w:trPr>
          <w:trHeight w:val="20"/>
        </w:trPr>
        <w:tc>
          <w:tcPr>
            <w:tcW w:w="714" w:type="dxa"/>
            <w:vMerge/>
            <w:vAlign w:val="center"/>
          </w:tcPr>
          <w:p w14:paraId="5DFACF0E" w14:textId="77777777" w:rsidR="0028785C" w:rsidRPr="00FF0C0B" w:rsidRDefault="0028785C" w:rsidP="00363F66">
            <w:pPr>
              <w:widowControl/>
              <w:jc w:val="left"/>
              <w:rPr>
                <w:rFonts w:ascii="宋体" w:eastAsia="宋体" w:hAnsi="宋体" w:cs="Times New Roman"/>
                <w:szCs w:val="21"/>
              </w:rPr>
            </w:pPr>
          </w:p>
        </w:tc>
        <w:tc>
          <w:tcPr>
            <w:tcW w:w="982" w:type="dxa"/>
            <w:vMerge/>
            <w:vAlign w:val="center"/>
          </w:tcPr>
          <w:p w14:paraId="79E62480" w14:textId="77777777" w:rsidR="0028785C" w:rsidRPr="00FF0C0B" w:rsidRDefault="0028785C" w:rsidP="00363F66">
            <w:pPr>
              <w:widowControl/>
              <w:jc w:val="center"/>
              <w:rPr>
                <w:rFonts w:ascii="宋体" w:eastAsia="宋体" w:hAnsi="宋体" w:cs="Times New Roman"/>
                <w:szCs w:val="21"/>
              </w:rPr>
            </w:pPr>
          </w:p>
        </w:tc>
        <w:tc>
          <w:tcPr>
            <w:tcW w:w="1100" w:type="dxa"/>
            <w:vAlign w:val="center"/>
          </w:tcPr>
          <w:p w14:paraId="0D13293B" w14:textId="77777777" w:rsidR="0028785C" w:rsidRPr="00FF0C0B" w:rsidRDefault="0028785C" w:rsidP="00363F66">
            <w:pPr>
              <w:jc w:val="center"/>
              <w:rPr>
                <w:rFonts w:ascii="宋体" w:eastAsia="宋体" w:hAnsi="宋体" w:cs="Times New Roman"/>
                <w:szCs w:val="21"/>
              </w:rPr>
            </w:pPr>
            <w:r w:rsidRPr="00FF0C0B">
              <w:rPr>
                <w:rFonts w:ascii="宋体" w:eastAsia="宋体" w:hAnsi="宋体" w:cs="Times New Roman" w:hint="eastAsia"/>
                <w:szCs w:val="21"/>
              </w:rPr>
              <w:t>安全、环保控制措施（3）</w:t>
            </w:r>
          </w:p>
        </w:tc>
        <w:tc>
          <w:tcPr>
            <w:tcW w:w="4287" w:type="dxa"/>
            <w:gridSpan w:val="2"/>
            <w:vAlign w:val="center"/>
          </w:tcPr>
          <w:p w14:paraId="3321711C" w14:textId="01F02ECD" w:rsidR="0028785C" w:rsidRPr="00FF0C0B" w:rsidRDefault="0028785C" w:rsidP="00363F66">
            <w:pPr>
              <w:rPr>
                <w:rFonts w:ascii="宋体" w:eastAsia="宋体" w:hAnsi="宋体" w:cs="Times New Roman"/>
                <w:szCs w:val="21"/>
              </w:rPr>
            </w:pPr>
            <w:r w:rsidRPr="00FF0C0B">
              <w:rPr>
                <w:rFonts w:ascii="宋体" w:eastAsia="宋体" w:hAnsi="宋体" w:cs="Times New Roman" w:hint="eastAsia"/>
                <w:szCs w:val="21"/>
              </w:rPr>
              <w:t>管理措施优得3分；良得2分；一般得1分；无措施不得分。</w:t>
            </w:r>
          </w:p>
        </w:tc>
        <w:tc>
          <w:tcPr>
            <w:tcW w:w="1559" w:type="dxa"/>
            <w:vAlign w:val="center"/>
          </w:tcPr>
          <w:p w14:paraId="24FD0D40" w14:textId="77777777" w:rsidR="0028785C" w:rsidRPr="00FF0C0B" w:rsidRDefault="0028785C" w:rsidP="00363F66">
            <w:pPr>
              <w:rPr>
                <w:rFonts w:ascii="宋体" w:eastAsia="宋体" w:hAnsi="宋体" w:cs="Times New Roman"/>
                <w:szCs w:val="21"/>
              </w:rPr>
            </w:pPr>
          </w:p>
        </w:tc>
      </w:tr>
      <w:tr w:rsidR="00FF0C0B" w:rsidRPr="00FF0C0B" w14:paraId="53B2114A" w14:textId="77777777" w:rsidTr="00B75728">
        <w:trPr>
          <w:trHeight w:val="20"/>
        </w:trPr>
        <w:tc>
          <w:tcPr>
            <w:tcW w:w="714" w:type="dxa"/>
            <w:vMerge/>
            <w:vAlign w:val="center"/>
          </w:tcPr>
          <w:p w14:paraId="53127665" w14:textId="77777777" w:rsidR="0028785C" w:rsidRPr="00FF0C0B" w:rsidRDefault="0028785C" w:rsidP="00363F66">
            <w:pPr>
              <w:widowControl/>
              <w:jc w:val="left"/>
              <w:rPr>
                <w:rFonts w:ascii="宋体" w:eastAsia="宋体" w:hAnsi="宋体" w:cs="Times New Roman"/>
                <w:szCs w:val="21"/>
              </w:rPr>
            </w:pPr>
          </w:p>
        </w:tc>
        <w:tc>
          <w:tcPr>
            <w:tcW w:w="2098" w:type="dxa"/>
            <w:gridSpan w:val="3"/>
            <w:vAlign w:val="center"/>
          </w:tcPr>
          <w:p w14:paraId="0654E0D4" w14:textId="77777777" w:rsidR="0028785C" w:rsidRPr="00FF0C0B" w:rsidRDefault="0028785C" w:rsidP="00363F66">
            <w:pPr>
              <w:jc w:val="center"/>
              <w:rPr>
                <w:rFonts w:ascii="宋体" w:eastAsia="宋体" w:hAnsi="宋体" w:cs="Times New Roman"/>
                <w:szCs w:val="21"/>
              </w:rPr>
            </w:pPr>
            <w:r w:rsidRPr="00FF0C0B">
              <w:rPr>
                <w:rFonts w:ascii="宋体" w:eastAsia="宋体" w:hAnsi="宋体" w:cs="Times New Roman" w:hint="eastAsia"/>
                <w:szCs w:val="21"/>
              </w:rPr>
              <w:t>合同、信息管理方案（3）</w:t>
            </w:r>
          </w:p>
        </w:tc>
        <w:tc>
          <w:tcPr>
            <w:tcW w:w="4271" w:type="dxa"/>
            <w:vAlign w:val="center"/>
          </w:tcPr>
          <w:p w14:paraId="0141DA38" w14:textId="0A8029B8" w:rsidR="0028785C" w:rsidRPr="00FF0C0B" w:rsidRDefault="0028785C" w:rsidP="00363F66">
            <w:pPr>
              <w:rPr>
                <w:rFonts w:ascii="宋体" w:eastAsia="宋体" w:hAnsi="宋体" w:cs="Times New Roman"/>
                <w:szCs w:val="21"/>
              </w:rPr>
            </w:pPr>
            <w:r w:rsidRPr="00FF0C0B">
              <w:rPr>
                <w:rFonts w:ascii="宋体" w:eastAsia="宋体" w:hAnsi="宋体" w:cs="Times New Roman" w:hint="eastAsia"/>
                <w:szCs w:val="21"/>
              </w:rPr>
              <w:t>管理方法合理有效，针对性强、措施具体得3分；措施不具体得1.5分；无措施不得分。本项最高不超过3分。</w:t>
            </w:r>
          </w:p>
        </w:tc>
        <w:tc>
          <w:tcPr>
            <w:tcW w:w="1559" w:type="dxa"/>
            <w:vAlign w:val="center"/>
          </w:tcPr>
          <w:p w14:paraId="565D4878" w14:textId="77777777" w:rsidR="0028785C" w:rsidRPr="00FF0C0B" w:rsidRDefault="0028785C" w:rsidP="00363F66">
            <w:pPr>
              <w:rPr>
                <w:rFonts w:ascii="宋体" w:eastAsia="宋体" w:hAnsi="宋体" w:cs="Times New Roman"/>
                <w:szCs w:val="21"/>
              </w:rPr>
            </w:pPr>
          </w:p>
        </w:tc>
      </w:tr>
      <w:tr w:rsidR="00FF0C0B" w:rsidRPr="00FF0C0B" w14:paraId="55F57C78" w14:textId="77777777" w:rsidTr="00B75728">
        <w:trPr>
          <w:trHeight w:val="20"/>
        </w:trPr>
        <w:tc>
          <w:tcPr>
            <w:tcW w:w="714" w:type="dxa"/>
            <w:vMerge/>
            <w:vAlign w:val="center"/>
          </w:tcPr>
          <w:p w14:paraId="714E2630" w14:textId="77777777" w:rsidR="0028785C" w:rsidRPr="00FF0C0B" w:rsidRDefault="0028785C" w:rsidP="00363F66">
            <w:pPr>
              <w:widowControl/>
              <w:jc w:val="left"/>
              <w:rPr>
                <w:rFonts w:ascii="宋体" w:eastAsia="宋体" w:hAnsi="宋体" w:cs="Times New Roman"/>
                <w:szCs w:val="21"/>
              </w:rPr>
            </w:pPr>
          </w:p>
        </w:tc>
        <w:tc>
          <w:tcPr>
            <w:tcW w:w="2098" w:type="dxa"/>
            <w:gridSpan w:val="3"/>
            <w:vAlign w:val="center"/>
          </w:tcPr>
          <w:p w14:paraId="5E1BE543" w14:textId="77777777" w:rsidR="0028785C" w:rsidRPr="00FF0C0B" w:rsidRDefault="0028785C" w:rsidP="00363F66">
            <w:pPr>
              <w:jc w:val="center"/>
              <w:rPr>
                <w:rFonts w:ascii="宋体" w:eastAsia="宋体" w:hAnsi="宋体" w:cs="Times New Roman"/>
                <w:szCs w:val="21"/>
              </w:rPr>
            </w:pPr>
            <w:r w:rsidRPr="00FF0C0B">
              <w:rPr>
                <w:rFonts w:ascii="宋体" w:eastAsia="宋体" w:hAnsi="宋体" w:cs="Times New Roman" w:hint="eastAsia"/>
                <w:szCs w:val="21"/>
              </w:rPr>
              <w:t>组织协调内容及措施（3）</w:t>
            </w:r>
          </w:p>
        </w:tc>
        <w:tc>
          <w:tcPr>
            <w:tcW w:w="4271" w:type="dxa"/>
            <w:vAlign w:val="center"/>
          </w:tcPr>
          <w:p w14:paraId="6F3735D8" w14:textId="71667B1A" w:rsidR="0028785C" w:rsidRPr="00FF0C0B" w:rsidRDefault="0028785C" w:rsidP="00363F66">
            <w:pPr>
              <w:rPr>
                <w:rFonts w:ascii="宋体" w:eastAsia="宋体" w:hAnsi="宋体" w:cs="Times New Roman"/>
                <w:szCs w:val="21"/>
              </w:rPr>
            </w:pPr>
            <w:r w:rsidRPr="00FF0C0B">
              <w:rPr>
                <w:rFonts w:ascii="宋体" w:eastAsia="宋体" w:hAnsi="宋体" w:cs="Times New Roman" w:hint="eastAsia"/>
                <w:szCs w:val="21"/>
              </w:rPr>
              <w:t>协调方法合理、针对性强、措施具体得3分；基本可行得1.5分；措施不得力不得分。本项最高不超过3分。</w:t>
            </w:r>
          </w:p>
        </w:tc>
        <w:tc>
          <w:tcPr>
            <w:tcW w:w="1559" w:type="dxa"/>
            <w:vAlign w:val="center"/>
          </w:tcPr>
          <w:p w14:paraId="34199EFF" w14:textId="77777777" w:rsidR="0028785C" w:rsidRPr="00FF0C0B" w:rsidRDefault="0028785C" w:rsidP="00363F66">
            <w:pPr>
              <w:rPr>
                <w:rFonts w:ascii="宋体" w:eastAsia="宋体" w:hAnsi="宋体" w:cs="Times New Roman"/>
                <w:szCs w:val="21"/>
              </w:rPr>
            </w:pPr>
          </w:p>
        </w:tc>
      </w:tr>
      <w:tr w:rsidR="00FF0C0B" w:rsidRPr="00FF0C0B" w14:paraId="557D2477" w14:textId="77777777" w:rsidTr="00B75728">
        <w:trPr>
          <w:trHeight w:val="20"/>
        </w:trPr>
        <w:tc>
          <w:tcPr>
            <w:tcW w:w="714" w:type="dxa"/>
            <w:vMerge/>
            <w:vAlign w:val="center"/>
          </w:tcPr>
          <w:p w14:paraId="45B4EDA5" w14:textId="77777777" w:rsidR="0028785C" w:rsidRPr="00FF0C0B" w:rsidRDefault="0028785C" w:rsidP="00363F66">
            <w:pPr>
              <w:widowControl/>
              <w:jc w:val="left"/>
              <w:rPr>
                <w:rFonts w:ascii="宋体" w:eastAsia="宋体" w:hAnsi="宋体" w:cs="Times New Roman"/>
                <w:szCs w:val="21"/>
              </w:rPr>
            </w:pPr>
          </w:p>
        </w:tc>
        <w:tc>
          <w:tcPr>
            <w:tcW w:w="2098" w:type="dxa"/>
            <w:gridSpan w:val="3"/>
            <w:vAlign w:val="center"/>
          </w:tcPr>
          <w:p w14:paraId="490DBBEA" w14:textId="77777777" w:rsidR="0028785C" w:rsidRPr="00FF0C0B" w:rsidRDefault="0028785C" w:rsidP="00363F66">
            <w:pPr>
              <w:jc w:val="center"/>
              <w:rPr>
                <w:rFonts w:ascii="宋体" w:eastAsia="宋体" w:hAnsi="宋体" w:cs="Times New Roman"/>
                <w:szCs w:val="21"/>
              </w:rPr>
            </w:pPr>
            <w:r w:rsidRPr="00FF0C0B">
              <w:rPr>
                <w:rFonts w:ascii="宋体" w:eastAsia="宋体" w:hAnsi="宋体" w:cs="Times New Roman" w:hint="eastAsia"/>
                <w:szCs w:val="21"/>
              </w:rPr>
              <w:t>重点难点监控措施（5）</w:t>
            </w:r>
          </w:p>
        </w:tc>
        <w:tc>
          <w:tcPr>
            <w:tcW w:w="4271" w:type="dxa"/>
            <w:vAlign w:val="center"/>
          </w:tcPr>
          <w:p w14:paraId="2EEEEC35" w14:textId="6F5B05ED" w:rsidR="0028785C" w:rsidRPr="00FF0C0B" w:rsidRDefault="0028785C" w:rsidP="00363F66">
            <w:pPr>
              <w:rPr>
                <w:rFonts w:ascii="宋体" w:eastAsia="宋体" w:hAnsi="宋体" w:cs="Times New Roman"/>
                <w:szCs w:val="21"/>
              </w:rPr>
            </w:pPr>
            <w:r w:rsidRPr="00FF0C0B">
              <w:rPr>
                <w:rFonts w:ascii="宋体" w:eastAsia="宋体" w:hAnsi="宋体" w:cs="Times New Roman" w:hint="eastAsia"/>
                <w:szCs w:val="21"/>
              </w:rPr>
              <w:t>要求针对性强、措施具体、可操作。优得5分；良得3分；中得1分；差及无措施不得分。本项最高不超过5分。</w:t>
            </w:r>
          </w:p>
        </w:tc>
        <w:tc>
          <w:tcPr>
            <w:tcW w:w="1559" w:type="dxa"/>
            <w:vAlign w:val="center"/>
          </w:tcPr>
          <w:p w14:paraId="1EE86BD2" w14:textId="77777777" w:rsidR="0028785C" w:rsidRPr="00FF0C0B" w:rsidRDefault="0028785C" w:rsidP="00363F66">
            <w:pPr>
              <w:rPr>
                <w:rFonts w:ascii="宋体" w:eastAsia="宋体" w:hAnsi="宋体" w:cs="Times New Roman"/>
                <w:szCs w:val="21"/>
              </w:rPr>
            </w:pPr>
          </w:p>
        </w:tc>
      </w:tr>
      <w:tr w:rsidR="00FF0C0B" w:rsidRPr="00FF0C0B" w14:paraId="6C42815D" w14:textId="77777777" w:rsidTr="00B75728">
        <w:trPr>
          <w:trHeight w:val="20"/>
        </w:trPr>
        <w:tc>
          <w:tcPr>
            <w:tcW w:w="714" w:type="dxa"/>
            <w:vMerge/>
            <w:vAlign w:val="center"/>
          </w:tcPr>
          <w:p w14:paraId="3CECC684" w14:textId="77777777" w:rsidR="0028785C" w:rsidRPr="00FF0C0B" w:rsidRDefault="0028785C" w:rsidP="00363F66">
            <w:pPr>
              <w:widowControl/>
              <w:jc w:val="left"/>
              <w:rPr>
                <w:rFonts w:ascii="宋体" w:eastAsia="宋体" w:hAnsi="宋体" w:cs="Times New Roman"/>
                <w:szCs w:val="21"/>
              </w:rPr>
            </w:pPr>
          </w:p>
        </w:tc>
        <w:tc>
          <w:tcPr>
            <w:tcW w:w="2098" w:type="dxa"/>
            <w:gridSpan w:val="3"/>
            <w:vAlign w:val="center"/>
          </w:tcPr>
          <w:p w14:paraId="62889543" w14:textId="77777777" w:rsidR="0028785C" w:rsidRPr="00FF0C0B" w:rsidRDefault="0028785C" w:rsidP="00363F66">
            <w:pPr>
              <w:jc w:val="center"/>
              <w:rPr>
                <w:rFonts w:ascii="宋体" w:eastAsia="宋体" w:hAnsi="宋体" w:cs="Times New Roman"/>
                <w:szCs w:val="21"/>
              </w:rPr>
            </w:pPr>
            <w:r w:rsidRPr="00FF0C0B">
              <w:rPr>
                <w:rFonts w:ascii="宋体" w:eastAsia="宋体" w:hAnsi="宋体" w:cs="Times New Roman" w:hint="eastAsia"/>
                <w:szCs w:val="21"/>
              </w:rPr>
              <w:t>合理化建议（3）</w:t>
            </w:r>
          </w:p>
        </w:tc>
        <w:tc>
          <w:tcPr>
            <w:tcW w:w="4271" w:type="dxa"/>
            <w:vAlign w:val="center"/>
          </w:tcPr>
          <w:p w14:paraId="2CD306FB" w14:textId="642E8FB3" w:rsidR="0028785C" w:rsidRPr="00FF0C0B" w:rsidRDefault="0028785C" w:rsidP="00363F66">
            <w:pPr>
              <w:rPr>
                <w:rFonts w:ascii="宋体" w:eastAsia="宋体" w:hAnsi="宋体" w:cs="Times New Roman"/>
                <w:szCs w:val="21"/>
              </w:rPr>
            </w:pPr>
            <w:r w:rsidRPr="00FF0C0B">
              <w:rPr>
                <w:rFonts w:ascii="宋体" w:eastAsia="宋体" w:hAnsi="宋体" w:cs="Times New Roman" w:hint="eastAsia"/>
                <w:szCs w:val="21"/>
              </w:rPr>
              <w:t>具有科学、合理、可行及具体措施的建议并经评委分析论证认同的可得3分；无建议或建议不可行的不得分。本项最高不超过3分。</w:t>
            </w:r>
          </w:p>
        </w:tc>
        <w:tc>
          <w:tcPr>
            <w:tcW w:w="1559" w:type="dxa"/>
            <w:vAlign w:val="center"/>
          </w:tcPr>
          <w:p w14:paraId="36BF8448" w14:textId="77777777" w:rsidR="0028785C" w:rsidRPr="00FF0C0B" w:rsidRDefault="0028785C" w:rsidP="00363F66">
            <w:pPr>
              <w:rPr>
                <w:rFonts w:ascii="宋体" w:eastAsia="宋体" w:hAnsi="宋体" w:cs="Times New Roman"/>
                <w:szCs w:val="21"/>
              </w:rPr>
            </w:pPr>
          </w:p>
        </w:tc>
      </w:tr>
      <w:tr w:rsidR="00FF0C0B" w:rsidRPr="00FF0C0B" w14:paraId="24510256" w14:textId="77777777" w:rsidTr="00B75728">
        <w:trPr>
          <w:trHeight w:val="20"/>
        </w:trPr>
        <w:tc>
          <w:tcPr>
            <w:tcW w:w="714" w:type="dxa"/>
            <w:vMerge/>
            <w:vAlign w:val="center"/>
          </w:tcPr>
          <w:p w14:paraId="4E69CA5D" w14:textId="77777777" w:rsidR="0028785C" w:rsidRPr="00FF0C0B" w:rsidRDefault="0028785C" w:rsidP="00363F66">
            <w:pPr>
              <w:widowControl/>
              <w:jc w:val="left"/>
              <w:rPr>
                <w:rFonts w:ascii="宋体" w:eastAsia="宋体" w:hAnsi="宋体" w:cs="Times New Roman"/>
                <w:szCs w:val="21"/>
              </w:rPr>
            </w:pPr>
          </w:p>
        </w:tc>
        <w:tc>
          <w:tcPr>
            <w:tcW w:w="2098" w:type="dxa"/>
            <w:gridSpan w:val="3"/>
            <w:vAlign w:val="center"/>
          </w:tcPr>
          <w:p w14:paraId="4B853C1C" w14:textId="77777777" w:rsidR="0028785C" w:rsidRPr="00FF0C0B" w:rsidRDefault="0028785C" w:rsidP="00363F66">
            <w:pPr>
              <w:jc w:val="center"/>
              <w:rPr>
                <w:rFonts w:ascii="宋体" w:eastAsia="宋体" w:hAnsi="宋体" w:cs="Times New Roman"/>
                <w:szCs w:val="21"/>
              </w:rPr>
            </w:pPr>
            <w:r w:rsidRPr="00FF0C0B">
              <w:rPr>
                <w:rFonts w:ascii="宋体" w:eastAsia="宋体" w:hAnsi="宋体" w:cs="Times New Roman" w:hint="eastAsia"/>
                <w:szCs w:val="21"/>
              </w:rPr>
              <w:t>工程验收、移交、保修的管理（2）</w:t>
            </w:r>
          </w:p>
        </w:tc>
        <w:tc>
          <w:tcPr>
            <w:tcW w:w="4271" w:type="dxa"/>
            <w:vAlign w:val="center"/>
          </w:tcPr>
          <w:p w14:paraId="515FCE58" w14:textId="10193D73" w:rsidR="0028785C" w:rsidRPr="00FF0C0B" w:rsidRDefault="0028785C" w:rsidP="00363F66">
            <w:pPr>
              <w:rPr>
                <w:rFonts w:ascii="宋体" w:eastAsia="宋体" w:hAnsi="宋体" w:cs="Times New Roman"/>
                <w:szCs w:val="21"/>
              </w:rPr>
            </w:pPr>
            <w:r w:rsidRPr="00FF0C0B">
              <w:rPr>
                <w:rFonts w:ascii="宋体" w:eastAsia="宋体" w:hAnsi="宋体" w:cs="Times New Roman" w:hint="eastAsia"/>
                <w:szCs w:val="21"/>
              </w:rPr>
              <w:t>管理方法合理有效、有具体措施得2分；一般、措施不具体得1分；无管理方法和措施不得分。本项最高不超过2分。</w:t>
            </w:r>
          </w:p>
        </w:tc>
        <w:tc>
          <w:tcPr>
            <w:tcW w:w="1559" w:type="dxa"/>
            <w:vAlign w:val="center"/>
          </w:tcPr>
          <w:p w14:paraId="637BED71" w14:textId="77777777" w:rsidR="0028785C" w:rsidRPr="00FF0C0B" w:rsidRDefault="0028785C" w:rsidP="00363F66">
            <w:pPr>
              <w:rPr>
                <w:rFonts w:ascii="宋体" w:eastAsia="宋体" w:hAnsi="宋体" w:cs="Times New Roman"/>
                <w:szCs w:val="21"/>
              </w:rPr>
            </w:pPr>
          </w:p>
        </w:tc>
      </w:tr>
      <w:tr w:rsidR="00FF0C0B" w:rsidRPr="00FF0C0B" w14:paraId="440FAF92" w14:textId="77777777" w:rsidTr="00B75728">
        <w:trPr>
          <w:trHeight w:val="20"/>
        </w:trPr>
        <w:tc>
          <w:tcPr>
            <w:tcW w:w="714" w:type="dxa"/>
            <w:vMerge/>
            <w:vAlign w:val="center"/>
          </w:tcPr>
          <w:p w14:paraId="52D36180" w14:textId="77777777" w:rsidR="0028785C" w:rsidRPr="00FF0C0B" w:rsidRDefault="0028785C" w:rsidP="00363F66">
            <w:pPr>
              <w:widowControl/>
              <w:jc w:val="left"/>
              <w:rPr>
                <w:rFonts w:ascii="宋体" w:eastAsia="宋体" w:hAnsi="宋体" w:cs="Times New Roman"/>
                <w:szCs w:val="21"/>
              </w:rPr>
            </w:pPr>
          </w:p>
        </w:tc>
        <w:tc>
          <w:tcPr>
            <w:tcW w:w="2098" w:type="dxa"/>
            <w:gridSpan w:val="3"/>
            <w:vAlign w:val="center"/>
          </w:tcPr>
          <w:p w14:paraId="1250578D" w14:textId="77777777" w:rsidR="0028785C" w:rsidRPr="00FF0C0B" w:rsidRDefault="0028785C" w:rsidP="00363F66">
            <w:pPr>
              <w:jc w:val="center"/>
              <w:rPr>
                <w:rFonts w:ascii="宋体" w:eastAsia="宋体" w:hAnsi="宋体" w:cs="Times New Roman"/>
                <w:szCs w:val="21"/>
              </w:rPr>
            </w:pPr>
            <w:r w:rsidRPr="00FF0C0B">
              <w:rPr>
                <w:rFonts w:ascii="宋体" w:eastAsia="宋体" w:hAnsi="宋体" w:cs="Times New Roman" w:hint="eastAsia"/>
                <w:szCs w:val="21"/>
              </w:rPr>
              <w:t>工程进度款、工程结算的管理（2）</w:t>
            </w:r>
          </w:p>
        </w:tc>
        <w:tc>
          <w:tcPr>
            <w:tcW w:w="4271" w:type="dxa"/>
            <w:vAlign w:val="center"/>
          </w:tcPr>
          <w:p w14:paraId="2F3B6CDA" w14:textId="2167A49F" w:rsidR="0028785C" w:rsidRPr="00FF0C0B" w:rsidRDefault="0028785C" w:rsidP="00363F66">
            <w:pPr>
              <w:rPr>
                <w:rFonts w:ascii="宋体" w:eastAsia="宋体" w:hAnsi="宋体" w:cs="Times New Roman"/>
                <w:szCs w:val="21"/>
              </w:rPr>
            </w:pPr>
            <w:r w:rsidRPr="00FF0C0B">
              <w:rPr>
                <w:rFonts w:ascii="宋体" w:eastAsia="宋体" w:hAnsi="宋体" w:cs="Times New Roman" w:hint="eastAsia"/>
                <w:szCs w:val="21"/>
              </w:rPr>
              <w:t>管理方法合理有效、有具体措施得2分；一般、措施不具体得1分；无管理的方法和措施不得分。本项最高不超过2分。</w:t>
            </w:r>
          </w:p>
        </w:tc>
        <w:tc>
          <w:tcPr>
            <w:tcW w:w="1559" w:type="dxa"/>
            <w:vAlign w:val="center"/>
          </w:tcPr>
          <w:p w14:paraId="15CBBC9E" w14:textId="77777777" w:rsidR="0028785C" w:rsidRPr="00FF0C0B" w:rsidRDefault="0028785C" w:rsidP="00363F66">
            <w:pPr>
              <w:rPr>
                <w:rFonts w:ascii="宋体" w:eastAsia="宋体" w:hAnsi="宋体" w:cs="Times New Roman"/>
                <w:szCs w:val="21"/>
              </w:rPr>
            </w:pPr>
          </w:p>
        </w:tc>
      </w:tr>
      <w:tr w:rsidR="00FF0C0B" w:rsidRPr="00FF0C0B" w14:paraId="7174E902" w14:textId="77777777" w:rsidTr="00B75728">
        <w:trPr>
          <w:trHeight w:val="20"/>
        </w:trPr>
        <w:tc>
          <w:tcPr>
            <w:tcW w:w="714" w:type="dxa"/>
            <w:vMerge/>
            <w:vAlign w:val="center"/>
          </w:tcPr>
          <w:p w14:paraId="28CF5A65" w14:textId="77777777" w:rsidR="0028785C" w:rsidRPr="00FF0C0B" w:rsidRDefault="0028785C" w:rsidP="00363F66">
            <w:pPr>
              <w:widowControl/>
              <w:jc w:val="left"/>
              <w:rPr>
                <w:rFonts w:ascii="宋体" w:eastAsia="宋体" w:hAnsi="宋体" w:cs="Times New Roman"/>
                <w:szCs w:val="21"/>
              </w:rPr>
            </w:pPr>
          </w:p>
        </w:tc>
        <w:tc>
          <w:tcPr>
            <w:tcW w:w="2098" w:type="dxa"/>
            <w:gridSpan w:val="3"/>
            <w:vAlign w:val="center"/>
          </w:tcPr>
          <w:p w14:paraId="35CB8CD0" w14:textId="77777777" w:rsidR="0028785C" w:rsidRPr="00FF0C0B" w:rsidRDefault="0028785C" w:rsidP="00363F66">
            <w:pPr>
              <w:jc w:val="center"/>
              <w:rPr>
                <w:rFonts w:ascii="宋体" w:eastAsia="宋体" w:hAnsi="宋体" w:cs="Times New Roman"/>
                <w:szCs w:val="21"/>
              </w:rPr>
            </w:pPr>
            <w:r w:rsidRPr="00FF0C0B">
              <w:rPr>
                <w:rFonts w:ascii="宋体" w:eastAsia="宋体" w:hAnsi="宋体" w:cs="Times New Roman" w:hint="eastAsia"/>
                <w:szCs w:val="21"/>
              </w:rPr>
              <w:t>会议制度（2）</w:t>
            </w:r>
          </w:p>
        </w:tc>
        <w:tc>
          <w:tcPr>
            <w:tcW w:w="4271" w:type="dxa"/>
            <w:vAlign w:val="center"/>
          </w:tcPr>
          <w:p w14:paraId="5CE5E346" w14:textId="613F9F1E" w:rsidR="0028785C" w:rsidRPr="00FF0C0B" w:rsidRDefault="0028785C" w:rsidP="00363F66">
            <w:pPr>
              <w:rPr>
                <w:rFonts w:ascii="宋体" w:eastAsia="宋体" w:hAnsi="宋体" w:cs="Times New Roman"/>
                <w:szCs w:val="21"/>
              </w:rPr>
            </w:pPr>
            <w:r w:rsidRPr="00FF0C0B">
              <w:rPr>
                <w:rFonts w:ascii="宋体" w:eastAsia="宋体" w:hAnsi="宋体" w:cs="Times New Roman" w:hint="eastAsia"/>
                <w:szCs w:val="21"/>
              </w:rPr>
              <w:t>建立完善的工地会议制度。满足要求得2分；不满足要求不得分。本项最高不超过2分。</w:t>
            </w:r>
          </w:p>
        </w:tc>
        <w:tc>
          <w:tcPr>
            <w:tcW w:w="1559" w:type="dxa"/>
            <w:vAlign w:val="center"/>
          </w:tcPr>
          <w:p w14:paraId="7A4CDADA" w14:textId="77777777" w:rsidR="0028785C" w:rsidRPr="00FF0C0B" w:rsidRDefault="0028785C" w:rsidP="00363F66">
            <w:pPr>
              <w:rPr>
                <w:rFonts w:ascii="宋体" w:eastAsia="宋体" w:hAnsi="宋体" w:cs="Times New Roman"/>
                <w:szCs w:val="21"/>
              </w:rPr>
            </w:pPr>
          </w:p>
        </w:tc>
      </w:tr>
      <w:tr w:rsidR="00FF0C0B" w:rsidRPr="00FF0C0B" w14:paraId="1F1E1C34" w14:textId="77777777" w:rsidTr="00B75728">
        <w:trPr>
          <w:trHeight w:val="20"/>
        </w:trPr>
        <w:tc>
          <w:tcPr>
            <w:tcW w:w="714" w:type="dxa"/>
            <w:vAlign w:val="center"/>
          </w:tcPr>
          <w:p w14:paraId="2D1BEFD5" w14:textId="77777777" w:rsidR="0028785C" w:rsidRPr="00FF0C0B" w:rsidRDefault="0028785C" w:rsidP="00363F66">
            <w:pPr>
              <w:jc w:val="left"/>
              <w:rPr>
                <w:rFonts w:ascii="宋体" w:eastAsia="宋体" w:hAnsi="宋体" w:cs="Times New Roman"/>
                <w:szCs w:val="21"/>
              </w:rPr>
            </w:pPr>
            <w:r w:rsidRPr="00FF0C0B">
              <w:rPr>
                <w:rFonts w:ascii="宋体" w:eastAsia="宋体" w:hAnsi="宋体" w:cs="Times New Roman" w:hint="eastAsia"/>
                <w:szCs w:val="21"/>
              </w:rPr>
              <w:t>C、投标</w:t>
            </w:r>
          </w:p>
          <w:p w14:paraId="23CC8CD5" w14:textId="77777777" w:rsidR="0028785C" w:rsidRPr="00FF0C0B" w:rsidRDefault="0028785C" w:rsidP="00363F66">
            <w:pPr>
              <w:jc w:val="center"/>
              <w:rPr>
                <w:rFonts w:ascii="宋体" w:eastAsia="宋体" w:hAnsi="宋体" w:cs="Times New Roman"/>
                <w:szCs w:val="21"/>
              </w:rPr>
            </w:pPr>
            <w:r w:rsidRPr="00FF0C0B">
              <w:rPr>
                <w:rFonts w:ascii="宋体" w:eastAsia="宋体" w:hAnsi="宋体" w:cs="Times New Roman" w:hint="eastAsia"/>
                <w:szCs w:val="21"/>
              </w:rPr>
              <w:t>报价（15）</w:t>
            </w:r>
          </w:p>
        </w:tc>
        <w:tc>
          <w:tcPr>
            <w:tcW w:w="6369" w:type="dxa"/>
            <w:gridSpan w:val="4"/>
            <w:vAlign w:val="center"/>
          </w:tcPr>
          <w:p w14:paraId="385F8CF4" w14:textId="77777777" w:rsidR="008D2899" w:rsidRPr="00FF0C0B" w:rsidRDefault="008D2899" w:rsidP="00363F66">
            <w:pPr>
              <w:rPr>
                <w:rFonts w:ascii="宋体" w:eastAsia="宋体" w:hAnsi="宋体" w:cs="Times New Roman"/>
                <w:szCs w:val="21"/>
              </w:rPr>
            </w:pPr>
            <w:r w:rsidRPr="00FF0C0B">
              <w:rPr>
                <w:rFonts w:ascii="宋体" w:eastAsia="宋体" w:hAnsi="宋体" w:cs="Times New Roman" w:hint="eastAsia"/>
                <w:szCs w:val="21"/>
              </w:rPr>
              <w:t>以评标基准价作为计算各有效投标价得分的基础，当有效投标价等于评标基准价时得</w:t>
            </w:r>
            <w:r w:rsidRPr="00FF0C0B">
              <w:rPr>
                <w:rFonts w:ascii="宋体" w:eastAsia="宋体" w:hAnsi="宋体" w:cs="Times New Roman"/>
                <w:szCs w:val="21"/>
              </w:rPr>
              <w:t>15分：投标有效报价与评标基准</w:t>
            </w:r>
            <w:r w:rsidRPr="00FF0C0B">
              <w:rPr>
                <w:rFonts w:ascii="宋体" w:eastAsia="宋体" w:hAnsi="宋体" w:cs="Times New Roman" w:hint="eastAsia"/>
                <w:szCs w:val="21"/>
              </w:rPr>
              <w:t>价相比，每上偏</w:t>
            </w:r>
            <w:r w:rsidRPr="00FF0C0B">
              <w:rPr>
                <w:rFonts w:ascii="宋体" w:eastAsia="宋体" w:hAnsi="宋体" w:cs="Times New Roman"/>
                <w:szCs w:val="21"/>
              </w:rPr>
              <w:t>1%扣1分，每下偏1扣0.5分。</w:t>
            </w:r>
          </w:p>
          <w:p w14:paraId="2DD28977" w14:textId="31A8EB81" w:rsidR="0028785C" w:rsidRPr="00FF0C0B" w:rsidRDefault="008D2899" w:rsidP="00363F66">
            <w:pPr>
              <w:rPr>
                <w:rFonts w:ascii="宋体" w:eastAsia="宋体" w:hAnsi="宋体" w:cs="Times New Roman"/>
                <w:szCs w:val="21"/>
              </w:rPr>
            </w:pPr>
            <w:r w:rsidRPr="00FF0C0B">
              <w:rPr>
                <w:rFonts w:ascii="宋体" w:eastAsia="宋体" w:hAnsi="宋体" w:cs="Times New Roman" w:hint="eastAsia"/>
                <w:szCs w:val="21"/>
              </w:rPr>
              <w:t>（如有）计算价格分时，对小微企业投标的，在采用原报价进行评分（为作四舍五入保留两位小数的得分）的基础上增加其价格得分的</w:t>
            </w:r>
            <w:r w:rsidRPr="00FF0C0B">
              <w:rPr>
                <w:rFonts w:ascii="宋体" w:eastAsia="宋体" w:hAnsi="宋体" w:cs="Times New Roman"/>
                <w:szCs w:val="21"/>
              </w:rPr>
              <w:t>5%作为其价格分，若原</w:t>
            </w:r>
            <w:r w:rsidRPr="00FF0C0B">
              <w:rPr>
                <w:rFonts w:ascii="宋体" w:eastAsia="宋体" w:hAnsi="宋体" w:cs="Times New Roman" w:hint="eastAsia"/>
                <w:szCs w:val="21"/>
              </w:rPr>
              <w:t>报价己满分，仍突破满分上限继续享受加分优惠，以实际计算结果作为最终价格分。</w:t>
            </w:r>
          </w:p>
        </w:tc>
        <w:tc>
          <w:tcPr>
            <w:tcW w:w="1559" w:type="dxa"/>
            <w:vAlign w:val="center"/>
          </w:tcPr>
          <w:p w14:paraId="00F055F4" w14:textId="77777777" w:rsidR="0028785C" w:rsidRPr="00FF0C0B" w:rsidRDefault="0028785C" w:rsidP="00363F66">
            <w:pPr>
              <w:jc w:val="left"/>
              <w:rPr>
                <w:rFonts w:ascii="宋体" w:eastAsia="宋体" w:hAnsi="宋体" w:cs="Times New Roman"/>
                <w:szCs w:val="21"/>
              </w:rPr>
            </w:pPr>
          </w:p>
        </w:tc>
      </w:tr>
    </w:tbl>
    <w:p w14:paraId="612CB0F6" w14:textId="77777777" w:rsidR="0028785C" w:rsidRPr="00FF0C0B" w:rsidRDefault="0028785C" w:rsidP="00543E36">
      <w:pPr>
        <w:tabs>
          <w:tab w:val="left" w:pos="9660"/>
          <w:tab w:val="left" w:pos="10290"/>
        </w:tabs>
        <w:spacing w:line="276" w:lineRule="auto"/>
        <w:ind w:firstLineChars="201" w:firstLine="424"/>
        <w:jc w:val="left"/>
        <w:rPr>
          <w:rFonts w:ascii="宋体" w:eastAsia="宋体" w:hAnsi="宋体" w:cs="宋体"/>
          <w:szCs w:val="21"/>
        </w:rPr>
      </w:pPr>
      <w:r w:rsidRPr="00FF0C0B">
        <w:rPr>
          <w:rFonts w:ascii="宋体" w:eastAsia="宋体" w:hAnsi="宋体" w:cs="宋体" w:hint="eastAsia"/>
          <w:b/>
          <w:szCs w:val="21"/>
        </w:rPr>
        <w:t>说明：</w:t>
      </w:r>
      <w:r w:rsidRPr="00FF0C0B">
        <w:rPr>
          <w:rFonts w:ascii="宋体" w:eastAsia="宋体" w:hAnsi="宋体" w:cs="宋体" w:hint="eastAsia"/>
          <w:szCs w:val="21"/>
        </w:rPr>
        <w:t>1、（1）企业监理业绩资料要求：项目总投资规模以政府部门批复或备案的相关文件或合同中注明的项目总投资规模或竣工验收报告（或竣工验收证明）中注明的项目总投资规模为准，如提供了两种或以上，则项目投资以距今时间最接近的为准；类似工程时间以竣工验收报告或竣工验收证明文件注明的竣工验收时间为准。</w:t>
      </w:r>
    </w:p>
    <w:p w14:paraId="0A8DA9F2" w14:textId="77777777" w:rsidR="0028785C" w:rsidRPr="00FF0C0B" w:rsidRDefault="0028785C" w:rsidP="00543E36">
      <w:pPr>
        <w:tabs>
          <w:tab w:val="left" w:pos="9660"/>
          <w:tab w:val="left" w:pos="10290"/>
        </w:tabs>
        <w:spacing w:line="276" w:lineRule="auto"/>
        <w:ind w:firstLineChars="201" w:firstLine="422"/>
        <w:jc w:val="left"/>
        <w:rPr>
          <w:rFonts w:ascii="宋体" w:eastAsia="宋体" w:hAnsi="宋体" w:cs="宋体"/>
          <w:szCs w:val="21"/>
        </w:rPr>
      </w:pPr>
      <w:r w:rsidRPr="00FF0C0B">
        <w:rPr>
          <w:rFonts w:ascii="宋体" w:eastAsia="宋体" w:hAnsi="宋体" w:cs="宋体" w:hint="eastAsia"/>
          <w:szCs w:val="21"/>
        </w:rPr>
        <w:t>需同时提供政府部门批复或备案的相关文件（若有时）、中标通知书（或免招标的相关证明）、施工监理合同、竣工验收报告（或竣工验收证明）的清晰扫描件并加盖投标人电子印章，业绩时间以竣工验收报告（或竣工验收证明）出具时间为准（竣工验收报告或竣工验收证明材料至少包含建设单位、设计单位、施工单位、监理单位四方主体盖章，否则不予以认可）。不符合条件或无提交上述证明材料的不计分。</w:t>
      </w:r>
    </w:p>
    <w:p w14:paraId="77BD592A" w14:textId="77777777" w:rsidR="0028785C" w:rsidRPr="00FF0C0B" w:rsidRDefault="0028785C" w:rsidP="00543E36">
      <w:pPr>
        <w:tabs>
          <w:tab w:val="left" w:pos="9660"/>
          <w:tab w:val="left" w:pos="10290"/>
        </w:tabs>
        <w:spacing w:line="276" w:lineRule="auto"/>
        <w:ind w:firstLineChars="201" w:firstLine="422"/>
        <w:jc w:val="left"/>
        <w:rPr>
          <w:rFonts w:ascii="宋体" w:eastAsia="宋体" w:hAnsi="宋体" w:cs="宋体"/>
          <w:szCs w:val="21"/>
        </w:rPr>
      </w:pPr>
      <w:r w:rsidRPr="00FF0C0B">
        <w:rPr>
          <w:rFonts w:ascii="宋体" w:eastAsia="宋体" w:hAnsi="宋体" w:cs="宋体" w:hint="eastAsia"/>
          <w:szCs w:val="21"/>
        </w:rPr>
        <w:t>（2）人员监理业绩资料要求：</w:t>
      </w:r>
      <w:r w:rsidRPr="00FF0C0B">
        <w:rPr>
          <w:rFonts w:ascii="宋体" w:eastAsia="宋体" w:hAnsi="宋体" w:cs="宋体" w:hint="eastAsia"/>
          <w:b/>
          <w:szCs w:val="21"/>
        </w:rPr>
        <w:t>人员监理业绩证明材料需体现相应人员的名字。</w:t>
      </w:r>
      <w:r w:rsidRPr="00FF0C0B">
        <w:rPr>
          <w:rFonts w:ascii="宋体" w:eastAsia="宋体" w:hAnsi="宋体" w:cs="宋体" w:hint="eastAsia"/>
          <w:szCs w:val="21"/>
        </w:rPr>
        <w:t>需同时提供中标通知书（或免招标的相关证明）、施工监理合同、竣工验收报告（或竣工验收证明）的清晰扫描件并加盖投标人电子印章，业绩时间以竣工验收报告（或竣工验收证明）出具时间为准（竣工验收报告或竣工验收证明材料至少包含建设单位、设计单位、施工单位、监理单位四方主体盖章，否则不予以认可）。不符合条件或无提交上述证明材料的不计分。</w:t>
      </w:r>
    </w:p>
    <w:p w14:paraId="36129F90" w14:textId="77777777" w:rsidR="0028785C" w:rsidRPr="00FF0C0B" w:rsidRDefault="0028785C" w:rsidP="00543E36">
      <w:pPr>
        <w:tabs>
          <w:tab w:val="left" w:pos="9660"/>
          <w:tab w:val="left" w:pos="10290"/>
        </w:tabs>
        <w:spacing w:line="276" w:lineRule="auto"/>
        <w:ind w:firstLineChars="201" w:firstLine="422"/>
        <w:jc w:val="left"/>
        <w:rPr>
          <w:rFonts w:ascii="宋体" w:eastAsia="宋体" w:hAnsi="宋体" w:cs="宋体"/>
        </w:rPr>
      </w:pPr>
      <w:r w:rsidRPr="00FF0C0B">
        <w:rPr>
          <w:rFonts w:ascii="宋体" w:eastAsia="宋体" w:hAnsi="宋体" w:cs="宋体" w:hint="eastAsia"/>
          <w:szCs w:val="21"/>
        </w:rPr>
        <w:t>2、国家级奖包含中国建设工程鲁班奖、中国土木工程詹天佑奖、国家优质工程奖（含国家优质工程银质奖、国家优质工程金质奖）；省级或市级奖项是指由建设行政主管部门或行业协会（如为行业协会颁发，需提供其在“中国社会组织公共服务平台”网站查询结果的网页打印页）颁发的工程质量类奖项或安全类奖项。同一工程项目获得多个奖项的，按最高奖项计取，不重复计算。须提供获奖证书或获奖通报证明材料的清晰扫描件并加盖投标人电子印章、时间以获奖证书或获奖通报发出日期为准。不符合条件或无提交上述证明材料的不计分。</w:t>
      </w:r>
    </w:p>
    <w:p w14:paraId="0380222B" w14:textId="77777777" w:rsidR="0028785C" w:rsidRPr="00FF0C0B" w:rsidRDefault="0028785C" w:rsidP="00543E36">
      <w:pPr>
        <w:tabs>
          <w:tab w:val="left" w:pos="9660"/>
          <w:tab w:val="left" w:pos="10290"/>
        </w:tabs>
        <w:spacing w:line="276" w:lineRule="auto"/>
        <w:ind w:firstLineChars="201" w:firstLine="422"/>
        <w:jc w:val="left"/>
        <w:rPr>
          <w:rFonts w:ascii="宋体" w:eastAsia="宋体" w:hAnsi="宋体" w:cs="宋体"/>
          <w:szCs w:val="21"/>
        </w:rPr>
      </w:pPr>
      <w:r w:rsidRPr="00FF0C0B">
        <w:rPr>
          <w:rFonts w:ascii="宋体" w:eastAsia="宋体" w:hAnsi="宋体" w:cs="宋体" w:hint="eastAsia"/>
          <w:szCs w:val="21"/>
        </w:rPr>
        <w:t>3、①</w:t>
      </w:r>
      <w:r w:rsidRPr="00FF0C0B">
        <w:rPr>
          <w:rFonts w:ascii="宋体" w:eastAsia="宋体" w:hAnsi="宋体" w:cs="宋体" w:hint="eastAsia"/>
          <w:szCs w:val="21"/>
          <w:lang w:bidi="ar"/>
        </w:rPr>
        <w:t>纳税信用评价：1.</w:t>
      </w:r>
      <w:r w:rsidRPr="00FF0C0B">
        <w:rPr>
          <w:rFonts w:ascii="宋体" w:eastAsia="宋体" w:hAnsi="宋体" w:cs="宋体" w:hint="eastAsia"/>
          <w:szCs w:val="21"/>
        </w:rPr>
        <w:t>纳税信用A级纳税人：投标人须提供国家税务总局官网（http://www.chinatax.gov.cn/）“纳税信用A级纳税人名单公布栏”查询结果网页截图或其省级（含直辖市）税务局官网“纳税信用A级纳税人名单公布栏”查询结果网页截图。上述资料显示的企业全称须与投标单位名称一致，只计算投标人自身（不计算投标人的分公司、子公司和分支机构），否则不得分。时间以国家税务总局或其省级（含直辖市）税务局网站纳税信用信息查询结果的网页截图公布的评价年度为准。不满足上述要求或无提交上述资料不得分。2.纳税信用B级纳税人或纳税信用M级纳税人：投标人须提供由税务局出具的盖章证明材料或在税务局官网查询的纳税信用登记信息查询结果网页截图。上述资料显示的企业全称须与投标单位名称一致，只计算投标人自身（不计算投标人的分公司、子公司和分支机构），否则不得分。不符合条件或无提交上述证明材料的不计分。</w:t>
      </w:r>
    </w:p>
    <w:p w14:paraId="65AB90B4" w14:textId="77777777" w:rsidR="0028785C" w:rsidRPr="00FF0C0B" w:rsidRDefault="0028785C" w:rsidP="00543E36">
      <w:pPr>
        <w:tabs>
          <w:tab w:val="left" w:pos="9660"/>
          <w:tab w:val="left" w:pos="10290"/>
        </w:tabs>
        <w:spacing w:line="276" w:lineRule="auto"/>
        <w:ind w:firstLineChars="201" w:firstLine="422"/>
        <w:jc w:val="left"/>
        <w:rPr>
          <w:rFonts w:ascii="宋体" w:eastAsia="宋体" w:hAnsi="宋体" w:cs="宋体"/>
          <w:szCs w:val="21"/>
        </w:rPr>
      </w:pPr>
      <w:r w:rsidRPr="00FF0C0B">
        <w:rPr>
          <w:rFonts w:ascii="宋体" w:eastAsia="宋体" w:hAnsi="宋体" w:cs="宋体" w:hint="eastAsia"/>
          <w:szCs w:val="21"/>
        </w:rPr>
        <w:t>②管理体系认证证书须在有效期内，并提供证书扫描件及全国认证认可信息公共服务平台（http://cx.cnca.cn/CertECloud/index/index/page）网页查询信息截图，不符合条件或无提交上述证明材料的不计分。</w:t>
      </w:r>
    </w:p>
    <w:p w14:paraId="01DB355E" w14:textId="77777777" w:rsidR="0028785C" w:rsidRPr="00FF0C0B" w:rsidRDefault="0028785C" w:rsidP="00543E36">
      <w:pPr>
        <w:tabs>
          <w:tab w:val="left" w:pos="9660"/>
          <w:tab w:val="left" w:pos="10290"/>
        </w:tabs>
        <w:spacing w:line="276" w:lineRule="auto"/>
        <w:ind w:firstLineChars="201" w:firstLine="422"/>
        <w:jc w:val="left"/>
        <w:rPr>
          <w:rFonts w:ascii="宋体" w:eastAsia="宋体" w:hAnsi="宋体" w:cs="宋体"/>
          <w:szCs w:val="21"/>
        </w:rPr>
      </w:pPr>
      <w:r w:rsidRPr="00FF0C0B">
        <w:rPr>
          <w:rFonts w:ascii="宋体" w:eastAsia="宋体" w:hAnsi="宋体" w:cs="宋体" w:hint="eastAsia"/>
          <w:szCs w:val="21"/>
        </w:rPr>
        <w:t>4、人员：应根据评审要求提供对应的毕业证（如有）、职称证书（如有）、资格证书（如有）或注册证书（如有）（须在投标单位注册或执业，并在有效期内）及社保证明；如证书没显示有效期时间，需提供相关证明材料）等清晰扫描件，否则不得分。</w:t>
      </w:r>
    </w:p>
    <w:p w14:paraId="519B00CF" w14:textId="77777777" w:rsidR="0028785C" w:rsidRPr="00FF0C0B" w:rsidRDefault="0028785C" w:rsidP="00543E36">
      <w:pPr>
        <w:tabs>
          <w:tab w:val="left" w:pos="9660"/>
          <w:tab w:val="left" w:pos="11550"/>
        </w:tabs>
        <w:spacing w:line="276" w:lineRule="auto"/>
        <w:ind w:firstLineChars="201" w:firstLine="422"/>
        <w:jc w:val="left"/>
        <w:rPr>
          <w:rFonts w:ascii="宋体" w:eastAsia="宋体" w:hAnsi="宋体" w:cs="宋体"/>
          <w:szCs w:val="21"/>
        </w:rPr>
      </w:pPr>
      <w:r w:rsidRPr="00FF0C0B">
        <w:rPr>
          <w:rFonts w:ascii="宋体" w:eastAsia="宋体" w:hAnsi="宋体" w:cs="宋体" w:hint="eastAsia"/>
          <w:szCs w:val="21"/>
        </w:rPr>
        <w:t>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根据原人事部、原建设部发布的《造价工程师执业资格制度暂行规定》（人发[1996]77号)取得的造价工程师执业资格，并经注册且在有效期内的，等同于一级注册造价工程师。</w:t>
      </w:r>
    </w:p>
    <w:p w14:paraId="427ADEBE" w14:textId="38ED2DFC" w:rsidR="0028785C" w:rsidRPr="00FF0C0B" w:rsidRDefault="0028785C" w:rsidP="00543E36">
      <w:pPr>
        <w:tabs>
          <w:tab w:val="left" w:pos="9660"/>
          <w:tab w:val="left" w:pos="10290"/>
        </w:tabs>
        <w:spacing w:line="276" w:lineRule="auto"/>
        <w:ind w:firstLineChars="201" w:firstLine="422"/>
        <w:jc w:val="left"/>
        <w:rPr>
          <w:rFonts w:ascii="宋体" w:eastAsia="宋体" w:hAnsi="宋体" w:cs="宋体"/>
          <w:szCs w:val="21"/>
        </w:rPr>
      </w:pPr>
      <w:r w:rsidRPr="00FF0C0B">
        <w:rPr>
          <w:rFonts w:ascii="宋体" w:eastAsia="宋体" w:hAnsi="宋体" w:cs="宋体" w:hint="eastAsia"/>
          <w:szCs w:val="21"/>
        </w:rPr>
        <w:t>社保证明：投标人提供的人员须为投标人在职员工，并提供近一个月（2025年7月</w:t>
      </w:r>
      <w:r w:rsidR="00543E36" w:rsidRPr="00FF0C0B">
        <w:rPr>
          <w:rFonts w:ascii="宋体" w:eastAsia="宋体" w:hAnsi="宋体" w:cs="宋体" w:hint="eastAsia"/>
          <w:szCs w:val="21"/>
        </w:rPr>
        <w:t>或8月</w:t>
      </w:r>
      <w:r w:rsidRPr="00FF0C0B">
        <w:rPr>
          <w:rFonts w:ascii="宋体" w:eastAsia="宋体" w:hAnsi="宋体" w:cs="宋体" w:hint="eastAsia"/>
          <w:szCs w:val="21"/>
        </w:rPr>
        <w:t>）在投标人或者投标人非独立法人分支机构社保缴纳证明清晰彩色扫描件，社保证明文件以加盖社会保险基金管理中心印章的相关资料为准。不符合条件或无提交上述证明材料的不计分。</w:t>
      </w:r>
    </w:p>
    <w:p w14:paraId="7EBFEBD2" w14:textId="77777777" w:rsidR="0028785C" w:rsidRPr="00FF0C0B" w:rsidRDefault="0028785C" w:rsidP="00543E36">
      <w:pPr>
        <w:tabs>
          <w:tab w:val="left" w:pos="9660"/>
          <w:tab w:val="left" w:pos="10290"/>
        </w:tabs>
        <w:spacing w:line="276" w:lineRule="auto"/>
        <w:ind w:firstLineChars="201" w:firstLine="422"/>
        <w:jc w:val="left"/>
        <w:rPr>
          <w:rFonts w:ascii="宋体" w:eastAsia="宋体" w:hAnsi="宋体" w:cs="宋体"/>
          <w:szCs w:val="21"/>
        </w:rPr>
      </w:pPr>
      <w:r w:rsidRPr="00FF0C0B">
        <w:rPr>
          <w:rFonts w:ascii="宋体" w:eastAsia="宋体" w:hAnsi="宋体" w:cs="宋体" w:hint="eastAsia"/>
          <w:szCs w:val="21"/>
        </w:rPr>
        <w:t>5、管理体系认证证书须同时提供认证证书扫描件以及全国认证认可信息公共服务平台（http://cx.cnca.cn/）查询结果网页截图，认证证书须</w:t>
      </w:r>
      <w:r w:rsidRPr="00FF0C0B">
        <w:rPr>
          <w:rFonts w:ascii="宋体" w:eastAsia="宋体" w:hAnsi="宋体" w:cs="宋体" w:hint="eastAsia"/>
          <w:b/>
          <w:szCs w:val="21"/>
        </w:rPr>
        <w:t>在有效期内并年检合格</w:t>
      </w:r>
      <w:r w:rsidRPr="00FF0C0B">
        <w:rPr>
          <w:rFonts w:ascii="宋体" w:eastAsia="宋体" w:hAnsi="宋体" w:cs="宋体" w:hint="eastAsia"/>
          <w:szCs w:val="21"/>
        </w:rPr>
        <w:t>，否则不得分。</w:t>
      </w:r>
    </w:p>
    <w:p w14:paraId="23C6DE76" w14:textId="63B7111B" w:rsidR="0028785C" w:rsidRPr="00FF0C0B" w:rsidRDefault="0028785C" w:rsidP="00543E36">
      <w:pPr>
        <w:tabs>
          <w:tab w:val="left" w:pos="9660"/>
          <w:tab w:val="left" w:pos="10290"/>
        </w:tabs>
        <w:spacing w:line="276" w:lineRule="auto"/>
        <w:ind w:firstLineChars="201" w:firstLine="422"/>
        <w:jc w:val="left"/>
        <w:rPr>
          <w:rFonts w:ascii="宋体" w:eastAsia="宋体" w:hAnsi="宋体" w:cs="宋体"/>
          <w:szCs w:val="21"/>
        </w:rPr>
      </w:pPr>
      <w:r w:rsidRPr="00FF0C0B">
        <w:rPr>
          <w:rFonts w:ascii="宋体" w:eastAsia="宋体" w:hAnsi="宋体" w:cs="宋体" w:hint="eastAsia"/>
          <w:szCs w:val="21"/>
        </w:rPr>
        <w:t>6、评标基准价：</w:t>
      </w:r>
      <w:r w:rsidR="008D2899" w:rsidRPr="00FF0C0B">
        <w:rPr>
          <w:rFonts w:ascii="宋体" w:eastAsia="宋体" w:hAnsi="宋体" w:cs="宋体" w:hint="eastAsia"/>
          <w:szCs w:val="21"/>
        </w:rPr>
        <w:t>当通过初步评审的且投标报价处于</w:t>
      </w:r>
      <w:r w:rsidR="008D2899" w:rsidRPr="00FF0C0B">
        <w:rPr>
          <w:rFonts w:ascii="宋体" w:eastAsia="宋体" w:hAnsi="宋体" w:cs="宋体"/>
          <w:szCs w:val="21"/>
        </w:rPr>
        <w:t>[成本警示价，最高投标限价]的投标人大于或等于5名时，去掉一个最高价和一个最低价，取余下有效投标价的算术平均值作为评标基准价。当通过初步评审的且投标报价处于[成本警示价，最高投标限价]的投标人小于5名时，取所有入围的有效投标价的算术平均值作为评标基准价。当通过初步评审的有效投标人投标报价均不在[成本警示价，最高投标限价]范围内，取成本警示价作为评标基准价。</w:t>
      </w:r>
    </w:p>
    <w:p w14:paraId="1F51226C" w14:textId="77777777" w:rsidR="0028785C" w:rsidRPr="00FF0C0B" w:rsidRDefault="0028785C" w:rsidP="00543E36">
      <w:pPr>
        <w:tabs>
          <w:tab w:val="left" w:pos="9660"/>
          <w:tab w:val="left" w:pos="10290"/>
        </w:tabs>
        <w:spacing w:line="276" w:lineRule="auto"/>
        <w:ind w:firstLineChars="201" w:firstLine="422"/>
        <w:jc w:val="left"/>
        <w:rPr>
          <w:rFonts w:ascii="宋体" w:eastAsia="宋体" w:hAnsi="宋体" w:cs="宋体"/>
          <w:szCs w:val="21"/>
        </w:rPr>
      </w:pPr>
      <w:r w:rsidRPr="00FF0C0B">
        <w:rPr>
          <w:rFonts w:ascii="宋体" w:eastAsia="宋体" w:hAnsi="宋体" w:cs="宋体" w:hint="eastAsia"/>
          <w:szCs w:val="21"/>
        </w:rPr>
        <w:t>7、评分如出现小数点，则保留小数点后两位，第三位四舍五入。</w:t>
      </w:r>
    </w:p>
    <w:p w14:paraId="06A23CA4" w14:textId="77777777" w:rsidR="0028785C" w:rsidRPr="00FF0C0B" w:rsidRDefault="0028785C" w:rsidP="00E172DB">
      <w:pPr>
        <w:keepNext/>
        <w:keepLines/>
        <w:spacing w:line="360" w:lineRule="auto"/>
        <w:outlineLvl w:val="2"/>
        <w:rPr>
          <w:rFonts w:ascii="宋体" w:eastAsia="宋体" w:hAnsi="宋体" w:cs="Times New Roman"/>
          <w:b/>
          <w:bCs/>
          <w:kern w:val="0"/>
          <w:sz w:val="28"/>
          <w:szCs w:val="32"/>
          <w:lang w:val="x-none" w:eastAsia="x-none"/>
        </w:rPr>
      </w:pPr>
      <w:bookmarkStart w:id="211" w:name="_Toc14720"/>
      <w:r w:rsidRPr="00FF0C0B">
        <w:rPr>
          <w:rFonts w:ascii="宋体" w:eastAsia="宋体" w:hAnsi="宋体" w:cs="Times New Roman" w:hint="eastAsia"/>
          <w:b/>
          <w:bCs/>
          <w:kern w:val="0"/>
          <w:sz w:val="28"/>
          <w:szCs w:val="32"/>
          <w:lang w:val="x-none" w:eastAsia="x-none"/>
        </w:rPr>
        <w:br w:type="page"/>
        <w:t>附表五：总得分汇总表</w:t>
      </w:r>
      <w:bookmarkEnd w:id="211"/>
    </w:p>
    <w:p w14:paraId="18FD03EC" w14:textId="77777777" w:rsidR="0028785C" w:rsidRPr="00FF0C0B" w:rsidRDefault="0028785C" w:rsidP="00FD5474">
      <w:pPr>
        <w:tabs>
          <w:tab w:val="left" w:pos="720"/>
        </w:tabs>
        <w:snapToGrid w:val="0"/>
        <w:jc w:val="center"/>
        <w:rPr>
          <w:rFonts w:ascii="宋体" w:eastAsia="宋体" w:hAnsi="宋体" w:cs="Times New Roman"/>
          <w:b/>
          <w:spacing w:val="20"/>
          <w:sz w:val="32"/>
          <w:szCs w:val="32"/>
        </w:rPr>
      </w:pPr>
      <w:r w:rsidRPr="00FF0C0B">
        <w:rPr>
          <w:rFonts w:ascii="宋体" w:eastAsia="宋体" w:hAnsi="宋体" w:cs="Times New Roman" w:hint="eastAsia"/>
          <w:b/>
          <w:spacing w:val="20"/>
          <w:sz w:val="32"/>
          <w:szCs w:val="32"/>
        </w:rPr>
        <w:t>总得分汇总表</w:t>
      </w:r>
    </w:p>
    <w:p w14:paraId="11CF98D5" w14:textId="77777777" w:rsidR="00FD5474" w:rsidRPr="00FF0C0B" w:rsidRDefault="00FD5474" w:rsidP="00FD5474">
      <w:pPr>
        <w:spacing w:line="360" w:lineRule="auto"/>
        <w:rPr>
          <w:rFonts w:ascii="宋体" w:eastAsia="宋体" w:hAnsi="宋体" w:cs="宋体"/>
          <w:b/>
          <w:szCs w:val="21"/>
        </w:rPr>
      </w:pPr>
      <w:r w:rsidRPr="00FF0C0B">
        <w:rPr>
          <w:rFonts w:ascii="宋体" w:eastAsia="宋体" w:hAnsi="宋体" w:cs="宋体" w:hint="eastAsia"/>
          <w:b/>
          <w:szCs w:val="21"/>
        </w:rPr>
        <w:t>项目名称：</w:t>
      </w:r>
    </w:p>
    <w:tbl>
      <w:tblPr>
        <w:tblW w:w="8634" w:type="dxa"/>
        <w:tblLayout w:type="fixed"/>
        <w:tblLook w:val="0000" w:firstRow="0" w:lastRow="0" w:firstColumn="0" w:lastColumn="0" w:noHBand="0" w:noVBand="0"/>
      </w:tblPr>
      <w:tblGrid>
        <w:gridCol w:w="846"/>
        <w:gridCol w:w="4355"/>
        <w:gridCol w:w="1581"/>
        <w:gridCol w:w="1852"/>
      </w:tblGrid>
      <w:tr w:rsidR="00FF0C0B" w:rsidRPr="00FF0C0B" w14:paraId="45D83D11" w14:textId="77777777" w:rsidTr="00B75728">
        <w:trPr>
          <w:trHeight w:val="20"/>
        </w:trPr>
        <w:tc>
          <w:tcPr>
            <w:tcW w:w="846" w:type="dxa"/>
            <w:tcBorders>
              <w:top w:val="single" w:sz="4" w:space="0" w:color="auto"/>
              <w:left w:val="single" w:sz="4" w:space="0" w:color="auto"/>
              <w:bottom w:val="single" w:sz="4" w:space="0" w:color="auto"/>
              <w:right w:val="single" w:sz="4" w:space="0" w:color="auto"/>
            </w:tcBorders>
            <w:vAlign w:val="center"/>
          </w:tcPr>
          <w:p w14:paraId="457C4AF4" w14:textId="77777777" w:rsidR="0028785C" w:rsidRPr="00FF0C0B" w:rsidRDefault="0028785C" w:rsidP="0028785C">
            <w:pPr>
              <w:jc w:val="center"/>
              <w:rPr>
                <w:rFonts w:ascii="宋体" w:eastAsia="宋体" w:hAnsi="宋体" w:cs="Times New Roman"/>
                <w:b/>
                <w:sz w:val="24"/>
                <w:szCs w:val="24"/>
              </w:rPr>
            </w:pPr>
            <w:r w:rsidRPr="00FF0C0B">
              <w:rPr>
                <w:rFonts w:ascii="宋体" w:eastAsia="宋体" w:hAnsi="宋体" w:cs="Times New Roman" w:hint="eastAsia"/>
                <w:b/>
                <w:sz w:val="24"/>
                <w:szCs w:val="24"/>
              </w:rPr>
              <w:t>序号</w:t>
            </w:r>
          </w:p>
        </w:tc>
        <w:tc>
          <w:tcPr>
            <w:tcW w:w="4355" w:type="dxa"/>
            <w:tcBorders>
              <w:top w:val="single" w:sz="4" w:space="0" w:color="auto"/>
              <w:left w:val="single" w:sz="4" w:space="0" w:color="auto"/>
              <w:bottom w:val="single" w:sz="4" w:space="0" w:color="auto"/>
              <w:right w:val="single" w:sz="4" w:space="0" w:color="auto"/>
              <w:tl2br w:val="single" w:sz="4" w:space="0" w:color="auto"/>
            </w:tcBorders>
            <w:vAlign w:val="center"/>
          </w:tcPr>
          <w:p w14:paraId="4C5441EA" w14:textId="77F6813E" w:rsidR="0028785C" w:rsidRPr="00FF0C0B" w:rsidRDefault="0028785C" w:rsidP="0028785C">
            <w:pPr>
              <w:rPr>
                <w:rFonts w:ascii="宋体" w:eastAsia="宋体" w:hAnsi="宋体" w:cs="Times New Roman"/>
                <w:b/>
                <w:sz w:val="24"/>
                <w:szCs w:val="24"/>
              </w:rPr>
            </w:pPr>
            <w:r w:rsidRPr="00FF0C0B">
              <w:rPr>
                <w:rFonts w:ascii="宋体" w:eastAsia="宋体" w:hAnsi="宋体" w:cs="Times New Roman" w:hint="eastAsia"/>
                <w:b/>
                <w:sz w:val="24"/>
                <w:szCs w:val="24"/>
              </w:rPr>
              <w:t xml:space="preserve">          </w:t>
            </w:r>
            <w:r w:rsidR="00FD5474" w:rsidRPr="00FF0C0B">
              <w:rPr>
                <w:rFonts w:ascii="宋体" w:eastAsia="宋体" w:hAnsi="宋体" w:cs="Times New Roman"/>
                <w:b/>
                <w:sz w:val="24"/>
                <w:szCs w:val="24"/>
              </w:rPr>
              <w:t xml:space="preserve">             </w:t>
            </w:r>
            <w:r w:rsidRPr="00FF0C0B">
              <w:rPr>
                <w:rFonts w:ascii="宋体" w:eastAsia="宋体" w:hAnsi="宋体" w:cs="Times New Roman" w:hint="eastAsia"/>
                <w:b/>
                <w:sz w:val="24"/>
                <w:szCs w:val="24"/>
              </w:rPr>
              <w:t>得分</w:t>
            </w:r>
          </w:p>
          <w:p w14:paraId="3A7815DD" w14:textId="77777777" w:rsidR="0028785C" w:rsidRPr="00FF0C0B" w:rsidRDefault="0028785C" w:rsidP="0028785C">
            <w:pPr>
              <w:rPr>
                <w:rFonts w:ascii="宋体" w:eastAsia="宋体" w:hAnsi="宋体" w:cs="Times New Roman"/>
                <w:b/>
                <w:sz w:val="24"/>
                <w:szCs w:val="24"/>
              </w:rPr>
            </w:pPr>
            <w:r w:rsidRPr="00FF0C0B">
              <w:rPr>
                <w:rFonts w:ascii="宋体" w:eastAsia="宋体" w:hAnsi="宋体" w:cs="Times New Roman" w:hint="eastAsia"/>
                <w:b/>
                <w:sz w:val="24"/>
                <w:szCs w:val="24"/>
              </w:rPr>
              <w:t>投标人名称</w:t>
            </w:r>
          </w:p>
        </w:tc>
        <w:tc>
          <w:tcPr>
            <w:tcW w:w="1581" w:type="dxa"/>
            <w:tcBorders>
              <w:top w:val="single" w:sz="4" w:space="0" w:color="auto"/>
              <w:left w:val="single" w:sz="4" w:space="0" w:color="auto"/>
              <w:bottom w:val="single" w:sz="4" w:space="0" w:color="auto"/>
              <w:right w:val="single" w:sz="4" w:space="0" w:color="auto"/>
            </w:tcBorders>
            <w:vAlign w:val="center"/>
          </w:tcPr>
          <w:p w14:paraId="2BEBA56A" w14:textId="77777777" w:rsidR="0028785C" w:rsidRPr="00FF0C0B" w:rsidRDefault="0028785C" w:rsidP="0028785C">
            <w:pPr>
              <w:jc w:val="center"/>
              <w:rPr>
                <w:rFonts w:ascii="宋体" w:eastAsia="宋体" w:hAnsi="宋体" w:cs="Times New Roman"/>
                <w:b/>
                <w:sz w:val="24"/>
                <w:szCs w:val="24"/>
              </w:rPr>
            </w:pPr>
            <w:r w:rsidRPr="00FF0C0B">
              <w:rPr>
                <w:rFonts w:ascii="宋体" w:eastAsia="宋体" w:hAnsi="宋体" w:cs="Times New Roman" w:hint="eastAsia"/>
                <w:b/>
                <w:sz w:val="24"/>
                <w:szCs w:val="24"/>
              </w:rPr>
              <w:t>总得分</w:t>
            </w:r>
          </w:p>
        </w:tc>
        <w:tc>
          <w:tcPr>
            <w:tcW w:w="1852" w:type="dxa"/>
            <w:tcBorders>
              <w:top w:val="single" w:sz="4" w:space="0" w:color="auto"/>
              <w:left w:val="single" w:sz="4" w:space="0" w:color="auto"/>
              <w:bottom w:val="single" w:sz="4" w:space="0" w:color="auto"/>
              <w:right w:val="single" w:sz="4" w:space="0" w:color="auto"/>
            </w:tcBorders>
            <w:vAlign w:val="center"/>
          </w:tcPr>
          <w:p w14:paraId="0A359D17" w14:textId="77777777" w:rsidR="0028785C" w:rsidRPr="00FF0C0B" w:rsidRDefault="0028785C" w:rsidP="0028785C">
            <w:pPr>
              <w:jc w:val="center"/>
              <w:rPr>
                <w:rFonts w:ascii="宋体" w:eastAsia="宋体" w:hAnsi="宋体" w:cs="Times New Roman"/>
                <w:b/>
                <w:sz w:val="24"/>
                <w:szCs w:val="24"/>
              </w:rPr>
            </w:pPr>
            <w:r w:rsidRPr="00FF0C0B">
              <w:rPr>
                <w:rFonts w:ascii="宋体" w:eastAsia="宋体" w:hAnsi="宋体" w:cs="Times New Roman" w:hint="eastAsia"/>
                <w:b/>
                <w:sz w:val="24"/>
                <w:szCs w:val="24"/>
              </w:rPr>
              <w:t>排名</w:t>
            </w:r>
          </w:p>
        </w:tc>
      </w:tr>
      <w:tr w:rsidR="00FF0C0B" w:rsidRPr="00FF0C0B" w14:paraId="6E8F646B" w14:textId="77777777" w:rsidTr="00B75728">
        <w:trPr>
          <w:trHeight w:val="20"/>
        </w:trPr>
        <w:tc>
          <w:tcPr>
            <w:tcW w:w="846" w:type="dxa"/>
            <w:tcBorders>
              <w:top w:val="single" w:sz="4" w:space="0" w:color="auto"/>
              <w:left w:val="single" w:sz="4" w:space="0" w:color="auto"/>
              <w:bottom w:val="single" w:sz="4" w:space="0" w:color="auto"/>
              <w:right w:val="single" w:sz="4" w:space="0" w:color="auto"/>
            </w:tcBorders>
            <w:vAlign w:val="center"/>
          </w:tcPr>
          <w:p w14:paraId="13AB9A7B" w14:textId="77777777" w:rsidR="0028785C" w:rsidRPr="00FF0C0B" w:rsidRDefault="0028785C" w:rsidP="0028785C">
            <w:pPr>
              <w:jc w:val="center"/>
              <w:rPr>
                <w:rFonts w:ascii="宋体" w:eastAsia="宋体" w:hAnsi="宋体" w:cs="Times New Roman"/>
                <w:sz w:val="24"/>
                <w:szCs w:val="24"/>
              </w:rPr>
            </w:pPr>
            <w:r w:rsidRPr="00FF0C0B">
              <w:rPr>
                <w:rFonts w:ascii="宋体" w:eastAsia="宋体" w:hAnsi="宋体" w:cs="Times New Roman" w:hint="eastAsia"/>
                <w:sz w:val="24"/>
                <w:szCs w:val="24"/>
              </w:rPr>
              <w:t>1</w:t>
            </w:r>
          </w:p>
        </w:tc>
        <w:tc>
          <w:tcPr>
            <w:tcW w:w="4355" w:type="dxa"/>
            <w:tcBorders>
              <w:top w:val="single" w:sz="4" w:space="0" w:color="auto"/>
              <w:left w:val="single" w:sz="4" w:space="0" w:color="auto"/>
              <w:bottom w:val="single" w:sz="4" w:space="0" w:color="auto"/>
              <w:right w:val="single" w:sz="4" w:space="0" w:color="auto"/>
            </w:tcBorders>
            <w:vAlign w:val="center"/>
          </w:tcPr>
          <w:p w14:paraId="39522A57" w14:textId="77777777" w:rsidR="0028785C" w:rsidRPr="00FF0C0B" w:rsidRDefault="0028785C" w:rsidP="0028785C">
            <w:pPr>
              <w:rPr>
                <w:rFonts w:ascii="宋体" w:eastAsia="宋体" w:hAnsi="宋体" w:cs="Times New Roman"/>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14:paraId="202F144A" w14:textId="77777777" w:rsidR="0028785C" w:rsidRPr="00FF0C0B" w:rsidRDefault="0028785C" w:rsidP="0028785C">
            <w:pPr>
              <w:rPr>
                <w:rFonts w:ascii="宋体" w:eastAsia="宋体" w:hAnsi="宋体" w:cs="Times New Roman"/>
                <w:sz w:val="24"/>
                <w:szCs w:val="24"/>
              </w:rPr>
            </w:pPr>
          </w:p>
        </w:tc>
        <w:tc>
          <w:tcPr>
            <w:tcW w:w="1852" w:type="dxa"/>
            <w:tcBorders>
              <w:top w:val="single" w:sz="4" w:space="0" w:color="auto"/>
              <w:left w:val="single" w:sz="4" w:space="0" w:color="auto"/>
              <w:bottom w:val="single" w:sz="4" w:space="0" w:color="auto"/>
              <w:right w:val="single" w:sz="4" w:space="0" w:color="auto"/>
            </w:tcBorders>
            <w:vAlign w:val="center"/>
          </w:tcPr>
          <w:p w14:paraId="492A15B4" w14:textId="77777777" w:rsidR="0028785C" w:rsidRPr="00FF0C0B" w:rsidRDefault="0028785C" w:rsidP="0028785C">
            <w:pPr>
              <w:rPr>
                <w:rFonts w:ascii="宋体" w:eastAsia="宋体" w:hAnsi="宋体" w:cs="Times New Roman"/>
                <w:sz w:val="24"/>
                <w:szCs w:val="24"/>
              </w:rPr>
            </w:pPr>
          </w:p>
        </w:tc>
      </w:tr>
      <w:tr w:rsidR="00FF0C0B" w:rsidRPr="00FF0C0B" w14:paraId="63A30E91" w14:textId="77777777" w:rsidTr="00B75728">
        <w:trPr>
          <w:trHeight w:val="20"/>
        </w:trPr>
        <w:tc>
          <w:tcPr>
            <w:tcW w:w="846" w:type="dxa"/>
            <w:tcBorders>
              <w:top w:val="single" w:sz="4" w:space="0" w:color="auto"/>
              <w:left w:val="single" w:sz="4" w:space="0" w:color="auto"/>
              <w:bottom w:val="single" w:sz="4" w:space="0" w:color="auto"/>
              <w:right w:val="single" w:sz="4" w:space="0" w:color="auto"/>
            </w:tcBorders>
            <w:vAlign w:val="center"/>
          </w:tcPr>
          <w:p w14:paraId="0E0C4866" w14:textId="77777777" w:rsidR="0028785C" w:rsidRPr="00FF0C0B" w:rsidRDefault="0028785C" w:rsidP="0028785C">
            <w:pPr>
              <w:jc w:val="center"/>
              <w:rPr>
                <w:rFonts w:ascii="宋体" w:eastAsia="宋体" w:hAnsi="宋体" w:cs="Times New Roman"/>
                <w:sz w:val="24"/>
                <w:szCs w:val="24"/>
              </w:rPr>
            </w:pPr>
            <w:r w:rsidRPr="00FF0C0B">
              <w:rPr>
                <w:rFonts w:ascii="宋体" w:eastAsia="宋体" w:hAnsi="宋体" w:cs="Times New Roman" w:hint="eastAsia"/>
                <w:sz w:val="24"/>
                <w:szCs w:val="24"/>
              </w:rPr>
              <w:t>2</w:t>
            </w:r>
          </w:p>
        </w:tc>
        <w:tc>
          <w:tcPr>
            <w:tcW w:w="4355" w:type="dxa"/>
            <w:tcBorders>
              <w:top w:val="single" w:sz="4" w:space="0" w:color="auto"/>
              <w:left w:val="single" w:sz="4" w:space="0" w:color="auto"/>
              <w:bottom w:val="single" w:sz="4" w:space="0" w:color="auto"/>
              <w:right w:val="single" w:sz="4" w:space="0" w:color="auto"/>
            </w:tcBorders>
            <w:vAlign w:val="center"/>
          </w:tcPr>
          <w:p w14:paraId="08421759" w14:textId="77777777" w:rsidR="0028785C" w:rsidRPr="00FF0C0B" w:rsidRDefault="0028785C" w:rsidP="0028785C">
            <w:pPr>
              <w:rPr>
                <w:rFonts w:ascii="宋体" w:eastAsia="宋体" w:hAnsi="宋体" w:cs="Times New Roman"/>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14:paraId="6A865DD6" w14:textId="77777777" w:rsidR="0028785C" w:rsidRPr="00FF0C0B" w:rsidRDefault="0028785C" w:rsidP="0028785C">
            <w:pPr>
              <w:rPr>
                <w:rFonts w:ascii="宋体" w:eastAsia="宋体" w:hAnsi="宋体" w:cs="Times New Roman"/>
                <w:sz w:val="24"/>
                <w:szCs w:val="24"/>
              </w:rPr>
            </w:pPr>
          </w:p>
        </w:tc>
        <w:tc>
          <w:tcPr>
            <w:tcW w:w="1852" w:type="dxa"/>
            <w:tcBorders>
              <w:top w:val="single" w:sz="4" w:space="0" w:color="auto"/>
              <w:left w:val="single" w:sz="4" w:space="0" w:color="auto"/>
              <w:bottom w:val="single" w:sz="4" w:space="0" w:color="auto"/>
              <w:right w:val="single" w:sz="4" w:space="0" w:color="auto"/>
            </w:tcBorders>
            <w:vAlign w:val="center"/>
          </w:tcPr>
          <w:p w14:paraId="3FCAD6E6" w14:textId="77777777" w:rsidR="0028785C" w:rsidRPr="00FF0C0B" w:rsidRDefault="0028785C" w:rsidP="0028785C">
            <w:pPr>
              <w:rPr>
                <w:rFonts w:ascii="宋体" w:eastAsia="宋体" w:hAnsi="宋体" w:cs="Times New Roman"/>
                <w:sz w:val="24"/>
                <w:szCs w:val="24"/>
              </w:rPr>
            </w:pPr>
          </w:p>
        </w:tc>
      </w:tr>
      <w:tr w:rsidR="00FF0C0B" w:rsidRPr="00FF0C0B" w14:paraId="5B99BDB9" w14:textId="77777777" w:rsidTr="00B75728">
        <w:trPr>
          <w:trHeight w:val="20"/>
        </w:trPr>
        <w:tc>
          <w:tcPr>
            <w:tcW w:w="846" w:type="dxa"/>
            <w:tcBorders>
              <w:top w:val="single" w:sz="4" w:space="0" w:color="auto"/>
              <w:left w:val="single" w:sz="4" w:space="0" w:color="auto"/>
              <w:bottom w:val="single" w:sz="4" w:space="0" w:color="auto"/>
              <w:right w:val="single" w:sz="4" w:space="0" w:color="auto"/>
            </w:tcBorders>
            <w:vAlign w:val="center"/>
          </w:tcPr>
          <w:p w14:paraId="0172C8CA" w14:textId="77777777" w:rsidR="0028785C" w:rsidRPr="00FF0C0B" w:rsidRDefault="0028785C" w:rsidP="0028785C">
            <w:pPr>
              <w:jc w:val="center"/>
              <w:rPr>
                <w:rFonts w:ascii="宋体" w:eastAsia="宋体" w:hAnsi="宋体" w:cs="Times New Roman"/>
                <w:sz w:val="24"/>
                <w:szCs w:val="24"/>
              </w:rPr>
            </w:pPr>
            <w:r w:rsidRPr="00FF0C0B">
              <w:rPr>
                <w:rFonts w:ascii="宋体" w:eastAsia="宋体" w:hAnsi="宋体" w:cs="Times New Roman" w:hint="eastAsia"/>
                <w:sz w:val="24"/>
                <w:szCs w:val="24"/>
              </w:rPr>
              <w:t>3</w:t>
            </w:r>
          </w:p>
        </w:tc>
        <w:tc>
          <w:tcPr>
            <w:tcW w:w="4355" w:type="dxa"/>
            <w:tcBorders>
              <w:top w:val="single" w:sz="4" w:space="0" w:color="auto"/>
              <w:left w:val="single" w:sz="4" w:space="0" w:color="auto"/>
              <w:bottom w:val="single" w:sz="4" w:space="0" w:color="auto"/>
              <w:right w:val="single" w:sz="4" w:space="0" w:color="auto"/>
            </w:tcBorders>
            <w:vAlign w:val="center"/>
          </w:tcPr>
          <w:p w14:paraId="2B8DA761" w14:textId="77777777" w:rsidR="0028785C" w:rsidRPr="00FF0C0B" w:rsidRDefault="0028785C" w:rsidP="0028785C">
            <w:pPr>
              <w:rPr>
                <w:rFonts w:ascii="宋体" w:eastAsia="宋体" w:hAnsi="宋体" w:cs="Times New Roman"/>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14:paraId="745AFE57" w14:textId="77777777" w:rsidR="0028785C" w:rsidRPr="00FF0C0B" w:rsidRDefault="0028785C" w:rsidP="0028785C">
            <w:pPr>
              <w:rPr>
                <w:rFonts w:ascii="宋体" w:eastAsia="宋体" w:hAnsi="宋体" w:cs="Times New Roman"/>
                <w:sz w:val="24"/>
                <w:szCs w:val="24"/>
              </w:rPr>
            </w:pPr>
          </w:p>
        </w:tc>
        <w:tc>
          <w:tcPr>
            <w:tcW w:w="1852" w:type="dxa"/>
            <w:tcBorders>
              <w:top w:val="single" w:sz="4" w:space="0" w:color="auto"/>
              <w:left w:val="single" w:sz="4" w:space="0" w:color="auto"/>
              <w:bottom w:val="single" w:sz="4" w:space="0" w:color="auto"/>
              <w:right w:val="single" w:sz="4" w:space="0" w:color="auto"/>
            </w:tcBorders>
            <w:vAlign w:val="center"/>
          </w:tcPr>
          <w:p w14:paraId="61DC4D98" w14:textId="77777777" w:rsidR="0028785C" w:rsidRPr="00FF0C0B" w:rsidRDefault="0028785C" w:rsidP="0028785C">
            <w:pPr>
              <w:rPr>
                <w:rFonts w:ascii="宋体" w:eastAsia="宋体" w:hAnsi="宋体" w:cs="Times New Roman"/>
                <w:sz w:val="24"/>
                <w:szCs w:val="24"/>
              </w:rPr>
            </w:pPr>
          </w:p>
        </w:tc>
      </w:tr>
      <w:tr w:rsidR="00FF0C0B" w:rsidRPr="00FF0C0B" w14:paraId="1B09006F" w14:textId="77777777" w:rsidTr="00B75728">
        <w:trPr>
          <w:trHeight w:val="20"/>
        </w:trPr>
        <w:tc>
          <w:tcPr>
            <w:tcW w:w="846" w:type="dxa"/>
            <w:tcBorders>
              <w:top w:val="single" w:sz="4" w:space="0" w:color="auto"/>
              <w:left w:val="single" w:sz="4" w:space="0" w:color="auto"/>
              <w:bottom w:val="single" w:sz="4" w:space="0" w:color="auto"/>
              <w:right w:val="single" w:sz="4" w:space="0" w:color="auto"/>
            </w:tcBorders>
            <w:vAlign w:val="center"/>
          </w:tcPr>
          <w:p w14:paraId="34104590" w14:textId="77777777" w:rsidR="0028785C" w:rsidRPr="00FF0C0B" w:rsidRDefault="0028785C" w:rsidP="0028785C">
            <w:pPr>
              <w:jc w:val="center"/>
              <w:rPr>
                <w:rFonts w:ascii="宋体" w:eastAsia="宋体" w:hAnsi="宋体" w:cs="Times New Roman"/>
                <w:sz w:val="24"/>
                <w:szCs w:val="24"/>
              </w:rPr>
            </w:pPr>
            <w:r w:rsidRPr="00FF0C0B">
              <w:rPr>
                <w:rFonts w:ascii="宋体" w:eastAsia="宋体" w:hAnsi="宋体" w:cs="Times New Roman" w:hint="eastAsia"/>
                <w:sz w:val="24"/>
                <w:szCs w:val="24"/>
              </w:rPr>
              <w:t>4</w:t>
            </w:r>
          </w:p>
        </w:tc>
        <w:tc>
          <w:tcPr>
            <w:tcW w:w="4355" w:type="dxa"/>
            <w:tcBorders>
              <w:top w:val="single" w:sz="4" w:space="0" w:color="auto"/>
              <w:left w:val="single" w:sz="4" w:space="0" w:color="auto"/>
              <w:bottom w:val="single" w:sz="4" w:space="0" w:color="auto"/>
              <w:right w:val="single" w:sz="4" w:space="0" w:color="auto"/>
            </w:tcBorders>
            <w:vAlign w:val="center"/>
          </w:tcPr>
          <w:p w14:paraId="6F49799B" w14:textId="77777777" w:rsidR="0028785C" w:rsidRPr="00FF0C0B" w:rsidRDefault="0028785C" w:rsidP="0028785C">
            <w:pPr>
              <w:rPr>
                <w:rFonts w:ascii="宋体" w:eastAsia="宋体" w:hAnsi="宋体" w:cs="Times New Roman"/>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14:paraId="70CB1668" w14:textId="77777777" w:rsidR="0028785C" w:rsidRPr="00FF0C0B" w:rsidRDefault="0028785C" w:rsidP="0028785C">
            <w:pPr>
              <w:rPr>
                <w:rFonts w:ascii="宋体" w:eastAsia="宋体" w:hAnsi="宋体" w:cs="Times New Roman"/>
                <w:sz w:val="24"/>
                <w:szCs w:val="24"/>
              </w:rPr>
            </w:pPr>
          </w:p>
        </w:tc>
        <w:tc>
          <w:tcPr>
            <w:tcW w:w="1852" w:type="dxa"/>
            <w:tcBorders>
              <w:top w:val="single" w:sz="4" w:space="0" w:color="auto"/>
              <w:left w:val="single" w:sz="4" w:space="0" w:color="auto"/>
              <w:bottom w:val="single" w:sz="4" w:space="0" w:color="auto"/>
              <w:right w:val="single" w:sz="4" w:space="0" w:color="auto"/>
            </w:tcBorders>
            <w:vAlign w:val="center"/>
          </w:tcPr>
          <w:p w14:paraId="3A279196" w14:textId="77777777" w:rsidR="0028785C" w:rsidRPr="00FF0C0B" w:rsidRDefault="0028785C" w:rsidP="0028785C">
            <w:pPr>
              <w:rPr>
                <w:rFonts w:ascii="宋体" w:eastAsia="宋体" w:hAnsi="宋体" w:cs="Times New Roman"/>
                <w:sz w:val="24"/>
                <w:szCs w:val="24"/>
              </w:rPr>
            </w:pPr>
          </w:p>
        </w:tc>
      </w:tr>
      <w:tr w:rsidR="00FF0C0B" w:rsidRPr="00FF0C0B" w14:paraId="19A779D2" w14:textId="77777777" w:rsidTr="00B75728">
        <w:trPr>
          <w:trHeight w:val="20"/>
        </w:trPr>
        <w:tc>
          <w:tcPr>
            <w:tcW w:w="846" w:type="dxa"/>
            <w:tcBorders>
              <w:top w:val="single" w:sz="4" w:space="0" w:color="auto"/>
              <w:left w:val="single" w:sz="4" w:space="0" w:color="auto"/>
              <w:bottom w:val="single" w:sz="4" w:space="0" w:color="auto"/>
              <w:right w:val="single" w:sz="4" w:space="0" w:color="auto"/>
            </w:tcBorders>
            <w:vAlign w:val="center"/>
          </w:tcPr>
          <w:p w14:paraId="43626D1A" w14:textId="77777777" w:rsidR="0028785C" w:rsidRPr="00FF0C0B" w:rsidRDefault="0028785C" w:rsidP="0028785C">
            <w:pPr>
              <w:jc w:val="center"/>
              <w:rPr>
                <w:rFonts w:ascii="宋体" w:eastAsia="宋体" w:hAnsi="宋体" w:cs="Times New Roman"/>
                <w:sz w:val="24"/>
                <w:szCs w:val="24"/>
              </w:rPr>
            </w:pPr>
            <w:r w:rsidRPr="00FF0C0B">
              <w:rPr>
                <w:rFonts w:ascii="宋体" w:eastAsia="宋体" w:hAnsi="宋体" w:cs="Times New Roman" w:hint="eastAsia"/>
                <w:sz w:val="24"/>
                <w:szCs w:val="24"/>
              </w:rPr>
              <w:t>5</w:t>
            </w:r>
          </w:p>
        </w:tc>
        <w:tc>
          <w:tcPr>
            <w:tcW w:w="4355" w:type="dxa"/>
            <w:tcBorders>
              <w:top w:val="single" w:sz="4" w:space="0" w:color="auto"/>
              <w:left w:val="single" w:sz="4" w:space="0" w:color="auto"/>
              <w:bottom w:val="single" w:sz="4" w:space="0" w:color="auto"/>
              <w:right w:val="single" w:sz="4" w:space="0" w:color="auto"/>
            </w:tcBorders>
            <w:vAlign w:val="center"/>
          </w:tcPr>
          <w:p w14:paraId="320062ED" w14:textId="77777777" w:rsidR="0028785C" w:rsidRPr="00FF0C0B" w:rsidRDefault="0028785C" w:rsidP="0028785C">
            <w:pPr>
              <w:rPr>
                <w:rFonts w:ascii="宋体" w:eastAsia="宋体" w:hAnsi="宋体" w:cs="Times New Roman"/>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14:paraId="53DFE7D4" w14:textId="77777777" w:rsidR="0028785C" w:rsidRPr="00FF0C0B" w:rsidRDefault="0028785C" w:rsidP="0028785C">
            <w:pPr>
              <w:rPr>
                <w:rFonts w:ascii="宋体" w:eastAsia="宋体" w:hAnsi="宋体" w:cs="Times New Roman"/>
                <w:sz w:val="24"/>
                <w:szCs w:val="24"/>
              </w:rPr>
            </w:pPr>
          </w:p>
        </w:tc>
        <w:tc>
          <w:tcPr>
            <w:tcW w:w="1852" w:type="dxa"/>
            <w:tcBorders>
              <w:top w:val="single" w:sz="4" w:space="0" w:color="auto"/>
              <w:left w:val="single" w:sz="4" w:space="0" w:color="auto"/>
              <w:bottom w:val="single" w:sz="4" w:space="0" w:color="auto"/>
              <w:right w:val="single" w:sz="4" w:space="0" w:color="auto"/>
            </w:tcBorders>
            <w:vAlign w:val="center"/>
          </w:tcPr>
          <w:p w14:paraId="4FCD7FAA" w14:textId="77777777" w:rsidR="0028785C" w:rsidRPr="00FF0C0B" w:rsidRDefault="0028785C" w:rsidP="0028785C">
            <w:pPr>
              <w:rPr>
                <w:rFonts w:ascii="宋体" w:eastAsia="宋体" w:hAnsi="宋体" w:cs="Times New Roman"/>
                <w:sz w:val="24"/>
                <w:szCs w:val="24"/>
              </w:rPr>
            </w:pPr>
          </w:p>
        </w:tc>
      </w:tr>
      <w:tr w:rsidR="00FF0C0B" w:rsidRPr="00FF0C0B" w14:paraId="36A859A1" w14:textId="77777777" w:rsidTr="00B75728">
        <w:trPr>
          <w:trHeight w:val="20"/>
        </w:trPr>
        <w:tc>
          <w:tcPr>
            <w:tcW w:w="846" w:type="dxa"/>
            <w:tcBorders>
              <w:top w:val="single" w:sz="4" w:space="0" w:color="auto"/>
              <w:left w:val="single" w:sz="4" w:space="0" w:color="auto"/>
              <w:bottom w:val="single" w:sz="4" w:space="0" w:color="auto"/>
              <w:right w:val="single" w:sz="4" w:space="0" w:color="auto"/>
            </w:tcBorders>
            <w:vAlign w:val="center"/>
          </w:tcPr>
          <w:p w14:paraId="48F937B1" w14:textId="77777777" w:rsidR="0028785C" w:rsidRPr="00FF0C0B" w:rsidRDefault="0028785C" w:rsidP="0028785C">
            <w:pPr>
              <w:jc w:val="center"/>
              <w:rPr>
                <w:rFonts w:ascii="宋体" w:eastAsia="宋体" w:hAnsi="宋体" w:cs="Times New Roman"/>
                <w:sz w:val="24"/>
                <w:szCs w:val="24"/>
              </w:rPr>
            </w:pPr>
            <w:r w:rsidRPr="00FF0C0B">
              <w:rPr>
                <w:rFonts w:ascii="宋体" w:eastAsia="宋体" w:hAnsi="宋体" w:cs="Times New Roman" w:hint="eastAsia"/>
                <w:sz w:val="24"/>
                <w:szCs w:val="24"/>
              </w:rPr>
              <w:t>…</w:t>
            </w:r>
          </w:p>
        </w:tc>
        <w:tc>
          <w:tcPr>
            <w:tcW w:w="4355" w:type="dxa"/>
            <w:tcBorders>
              <w:top w:val="single" w:sz="4" w:space="0" w:color="auto"/>
              <w:left w:val="single" w:sz="4" w:space="0" w:color="auto"/>
              <w:bottom w:val="single" w:sz="4" w:space="0" w:color="auto"/>
              <w:right w:val="single" w:sz="4" w:space="0" w:color="auto"/>
            </w:tcBorders>
            <w:vAlign w:val="center"/>
          </w:tcPr>
          <w:p w14:paraId="1BDA694E" w14:textId="77777777" w:rsidR="0028785C" w:rsidRPr="00FF0C0B" w:rsidRDefault="0028785C" w:rsidP="0028785C">
            <w:pPr>
              <w:rPr>
                <w:rFonts w:ascii="宋体" w:eastAsia="宋体" w:hAnsi="宋体" w:cs="Times New Roman"/>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14:paraId="25068D4F" w14:textId="77777777" w:rsidR="0028785C" w:rsidRPr="00FF0C0B" w:rsidRDefault="0028785C" w:rsidP="0028785C">
            <w:pPr>
              <w:rPr>
                <w:rFonts w:ascii="宋体" w:eastAsia="宋体" w:hAnsi="宋体" w:cs="Times New Roman"/>
                <w:sz w:val="24"/>
                <w:szCs w:val="24"/>
              </w:rPr>
            </w:pPr>
          </w:p>
        </w:tc>
        <w:tc>
          <w:tcPr>
            <w:tcW w:w="1852" w:type="dxa"/>
            <w:tcBorders>
              <w:top w:val="single" w:sz="4" w:space="0" w:color="auto"/>
              <w:left w:val="single" w:sz="4" w:space="0" w:color="auto"/>
              <w:bottom w:val="single" w:sz="4" w:space="0" w:color="auto"/>
              <w:right w:val="single" w:sz="4" w:space="0" w:color="auto"/>
            </w:tcBorders>
            <w:vAlign w:val="center"/>
          </w:tcPr>
          <w:p w14:paraId="0767DD7B" w14:textId="77777777" w:rsidR="0028785C" w:rsidRPr="00FF0C0B" w:rsidRDefault="0028785C" w:rsidP="0028785C">
            <w:pPr>
              <w:rPr>
                <w:rFonts w:ascii="宋体" w:eastAsia="宋体" w:hAnsi="宋体" w:cs="Times New Roman"/>
                <w:sz w:val="24"/>
                <w:szCs w:val="24"/>
              </w:rPr>
            </w:pPr>
          </w:p>
        </w:tc>
      </w:tr>
      <w:tr w:rsidR="00FF0C0B" w:rsidRPr="00FF0C0B" w14:paraId="25A487BF" w14:textId="77777777" w:rsidTr="00B75728">
        <w:trPr>
          <w:trHeight w:val="20"/>
        </w:trPr>
        <w:tc>
          <w:tcPr>
            <w:tcW w:w="846" w:type="dxa"/>
            <w:tcBorders>
              <w:top w:val="single" w:sz="4" w:space="0" w:color="auto"/>
              <w:left w:val="single" w:sz="4" w:space="0" w:color="auto"/>
              <w:bottom w:val="single" w:sz="4" w:space="0" w:color="auto"/>
              <w:right w:val="single" w:sz="4" w:space="0" w:color="auto"/>
            </w:tcBorders>
            <w:vAlign w:val="center"/>
          </w:tcPr>
          <w:p w14:paraId="738333D3" w14:textId="77777777" w:rsidR="0028785C" w:rsidRPr="00FF0C0B" w:rsidRDefault="0028785C" w:rsidP="0028785C">
            <w:pPr>
              <w:jc w:val="center"/>
              <w:rPr>
                <w:rFonts w:ascii="宋体" w:eastAsia="宋体" w:hAnsi="宋体" w:cs="Times New Roman"/>
                <w:sz w:val="24"/>
                <w:szCs w:val="24"/>
              </w:rPr>
            </w:pPr>
            <w:r w:rsidRPr="00FF0C0B">
              <w:rPr>
                <w:rFonts w:ascii="宋体" w:eastAsia="宋体" w:hAnsi="宋体" w:cs="Times New Roman" w:hint="eastAsia"/>
                <w:sz w:val="24"/>
                <w:szCs w:val="24"/>
              </w:rPr>
              <w:t>…</w:t>
            </w:r>
          </w:p>
        </w:tc>
        <w:tc>
          <w:tcPr>
            <w:tcW w:w="4355" w:type="dxa"/>
            <w:tcBorders>
              <w:top w:val="single" w:sz="4" w:space="0" w:color="auto"/>
              <w:left w:val="single" w:sz="4" w:space="0" w:color="auto"/>
              <w:bottom w:val="single" w:sz="4" w:space="0" w:color="auto"/>
              <w:right w:val="single" w:sz="4" w:space="0" w:color="auto"/>
            </w:tcBorders>
            <w:vAlign w:val="center"/>
          </w:tcPr>
          <w:p w14:paraId="0B682AA7" w14:textId="77777777" w:rsidR="0028785C" w:rsidRPr="00FF0C0B" w:rsidRDefault="0028785C" w:rsidP="0028785C">
            <w:pPr>
              <w:rPr>
                <w:rFonts w:ascii="宋体" w:eastAsia="宋体" w:hAnsi="宋体" w:cs="Times New Roman"/>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14:paraId="36390C08" w14:textId="77777777" w:rsidR="0028785C" w:rsidRPr="00FF0C0B" w:rsidRDefault="0028785C" w:rsidP="0028785C">
            <w:pPr>
              <w:rPr>
                <w:rFonts w:ascii="宋体" w:eastAsia="宋体" w:hAnsi="宋体" w:cs="Times New Roman"/>
                <w:sz w:val="24"/>
                <w:szCs w:val="24"/>
              </w:rPr>
            </w:pPr>
          </w:p>
        </w:tc>
        <w:tc>
          <w:tcPr>
            <w:tcW w:w="1852" w:type="dxa"/>
            <w:tcBorders>
              <w:top w:val="single" w:sz="4" w:space="0" w:color="auto"/>
              <w:left w:val="single" w:sz="4" w:space="0" w:color="auto"/>
              <w:bottom w:val="single" w:sz="4" w:space="0" w:color="auto"/>
              <w:right w:val="single" w:sz="4" w:space="0" w:color="auto"/>
            </w:tcBorders>
            <w:vAlign w:val="center"/>
          </w:tcPr>
          <w:p w14:paraId="458F4DB2" w14:textId="77777777" w:rsidR="0028785C" w:rsidRPr="00FF0C0B" w:rsidRDefault="0028785C" w:rsidP="0028785C">
            <w:pPr>
              <w:rPr>
                <w:rFonts w:ascii="宋体" w:eastAsia="宋体" w:hAnsi="宋体" w:cs="Times New Roman"/>
                <w:sz w:val="24"/>
                <w:szCs w:val="24"/>
              </w:rPr>
            </w:pPr>
          </w:p>
        </w:tc>
      </w:tr>
    </w:tbl>
    <w:p w14:paraId="33F87B4F" w14:textId="77777777" w:rsidR="0028785C" w:rsidRPr="00FF0C0B" w:rsidRDefault="0028785C" w:rsidP="00D67D4A">
      <w:pPr>
        <w:spacing w:line="276" w:lineRule="auto"/>
        <w:rPr>
          <w:rFonts w:ascii="宋体" w:eastAsia="宋体" w:hAnsi="宋体" w:cs="Times New Roman"/>
          <w:szCs w:val="21"/>
        </w:rPr>
      </w:pPr>
      <w:r w:rsidRPr="00FF0C0B">
        <w:rPr>
          <w:rFonts w:ascii="宋体" w:eastAsia="宋体" w:hAnsi="宋体" w:cs="Times New Roman" w:hint="eastAsia"/>
          <w:szCs w:val="21"/>
        </w:rPr>
        <w:t>注：本表适用于采用“百分制综合评估评标法”评标的项目。</w:t>
      </w:r>
    </w:p>
    <w:p w14:paraId="6D3BC97C" w14:textId="77777777" w:rsidR="00D67D4A" w:rsidRPr="00FF0C0B" w:rsidRDefault="00D67D4A" w:rsidP="00D67D4A">
      <w:pPr>
        <w:tabs>
          <w:tab w:val="left" w:pos="720"/>
        </w:tabs>
        <w:snapToGrid w:val="0"/>
        <w:rPr>
          <w:rFonts w:ascii="宋体" w:eastAsia="宋体" w:hAnsi="宋体" w:cs="Times New Roman"/>
          <w:b/>
          <w:szCs w:val="21"/>
        </w:rPr>
      </w:pPr>
    </w:p>
    <w:p w14:paraId="5E9F6621" w14:textId="123A9A3D" w:rsidR="0028785C" w:rsidRPr="00FF0C0B" w:rsidRDefault="0028785C" w:rsidP="0028785C">
      <w:pPr>
        <w:tabs>
          <w:tab w:val="left" w:pos="720"/>
        </w:tabs>
        <w:snapToGrid w:val="0"/>
        <w:ind w:firstLineChars="600" w:firstLine="1265"/>
        <w:rPr>
          <w:rFonts w:ascii="宋体" w:eastAsia="宋体" w:hAnsi="宋体" w:cs="Times New Roman"/>
          <w:b/>
          <w:szCs w:val="21"/>
        </w:rPr>
      </w:pPr>
      <w:r w:rsidRPr="00FF0C0B">
        <w:rPr>
          <w:rFonts w:ascii="宋体" w:eastAsia="宋体" w:hAnsi="宋体" w:cs="Times New Roman" w:hint="eastAsia"/>
          <w:b/>
          <w:szCs w:val="21"/>
        </w:rPr>
        <w:t>评委签名：                                       日期：</w:t>
      </w:r>
    </w:p>
    <w:p w14:paraId="2BBEF452" w14:textId="77777777" w:rsidR="0028785C" w:rsidRPr="00FF0C0B" w:rsidRDefault="0028785C" w:rsidP="0028785C">
      <w:pPr>
        <w:wordWrap w:val="0"/>
        <w:spacing w:line="360" w:lineRule="auto"/>
        <w:rPr>
          <w:rFonts w:ascii="宋体" w:eastAsia="宋体" w:hAnsi="宋体" w:cs="Times New Roman"/>
          <w:szCs w:val="21"/>
        </w:rPr>
      </w:pPr>
    </w:p>
    <w:p w14:paraId="304851C3" w14:textId="101C83A5" w:rsidR="008A25C0" w:rsidRPr="00FF0C0B" w:rsidRDefault="00A701AC">
      <w:pPr>
        <w:wordWrap w:val="0"/>
        <w:spacing w:before="340" w:after="330"/>
        <w:jc w:val="center"/>
        <w:outlineLvl w:val="0"/>
        <w:rPr>
          <w:rFonts w:ascii="宋体" w:eastAsia="宋体" w:hAnsi="宋体" w:cs="Times New Roman"/>
          <w:b/>
          <w:kern w:val="44"/>
          <w:sz w:val="44"/>
          <w:szCs w:val="20"/>
        </w:rPr>
      </w:pPr>
      <w:bookmarkStart w:id="212" w:name="_Toc31071"/>
      <w:bookmarkStart w:id="213" w:name="_Toc526786491"/>
      <w:r w:rsidRPr="00FF0C0B">
        <w:rPr>
          <w:rFonts w:ascii="宋体" w:eastAsia="宋体" w:hAnsi="宋体" w:cs="Times New Roman"/>
          <w:b/>
          <w:kern w:val="44"/>
          <w:sz w:val="44"/>
          <w:szCs w:val="20"/>
        </w:rPr>
        <w:br w:type="page"/>
      </w:r>
      <w:bookmarkStart w:id="214" w:name="_Toc59200694"/>
      <w:r w:rsidRPr="00FF0C0B">
        <w:rPr>
          <w:rFonts w:ascii="宋体" w:eastAsia="宋体" w:hAnsi="宋体" w:cs="Times New Roman" w:hint="eastAsia"/>
          <w:b/>
          <w:kern w:val="44"/>
          <w:sz w:val="44"/>
          <w:szCs w:val="20"/>
        </w:rPr>
        <w:t>第四章</w:t>
      </w:r>
      <w:r w:rsidRPr="00FF0C0B">
        <w:rPr>
          <w:rFonts w:ascii="宋体" w:eastAsia="宋体" w:hAnsi="宋体" w:cs="Times New Roman"/>
          <w:b/>
          <w:kern w:val="44"/>
          <w:sz w:val="44"/>
          <w:szCs w:val="20"/>
        </w:rPr>
        <w:t xml:space="preserve"> </w:t>
      </w:r>
      <w:r w:rsidRPr="00FF0C0B">
        <w:rPr>
          <w:rFonts w:ascii="宋体" w:eastAsia="宋体" w:hAnsi="宋体" w:cs="Times New Roman" w:hint="eastAsia"/>
          <w:b/>
          <w:kern w:val="44"/>
          <w:sz w:val="44"/>
          <w:szCs w:val="20"/>
        </w:rPr>
        <w:t>合同条款及格式</w:t>
      </w:r>
      <w:bookmarkEnd w:id="212"/>
      <w:bookmarkEnd w:id="213"/>
      <w:bookmarkEnd w:id="214"/>
    </w:p>
    <w:p w14:paraId="504DC11E" w14:textId="77777777" w:rsidR="00D75497" w:rsidRPr="00FF0C0B" w:rsidRDefault="00D75497" w:rsidP="00D75497">
      <w:pPr>
        <w:rPr>
          <w:rFonts w:ascii="宋体" w:eastAsia="宋体" w:hAnsi="宋体" w:cs="Times New Roman"/>
        </w:rPr>
      </w:pPr>
      <w:r w:rsidRPr="00FF0C0B">
        <w:rPr>
          <w:rFonts w:ascii="宋体" w:eastAsia="宋体" w:hAnsi="宋体" w:cs="Times New Roman" w:hint="eastAsia"/>
          <w:noProof/>
        </w:rPr>
        <w:drawing>
          <wp:anchor distT="0" distB="0" distL="114300" distR="114300" simplePos="0" relativeHeight="251659264" behindDoc="0" locked="0" layoutInCell="1" allowOverlap="1" wp14:anchorId="0D13FA49" wp14:editId="5275740C">
            <wp:simplePos x="0" y="0"/>
            <wp:positionH relativeFrom="column">
              <wp:posOffset>4188394</wp:posOffset>
            </wp:positionH>
            <wp:positionV relativeFrom="paragraph">
              <wp:posOffset>149996</wp:posOffset>
            </wp:positionV>
            <wp:extent cx="1764030" cy="1418590"/>
            <wp:effectExtent l="0" t="0" r="7620" b="0"/>
            <wp:wrapSquare wrapText="bothSides"/>
            <wp:docPr id="12" name="图片 12" descr="C:\Users\lanxing\Pictures\93b1542184114cf8b316f10d4b2d5c42.png93b1542184114cf8b316f10d4b2d5c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C:\Users\lanxing\Pictures\93b1542184114cf8b316f10d4b2d5c42.png93b1542184114cf8b316f10d4b2d5c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4030" cy="1418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669AC" w14:textId="77777777" w:rsidR="00D75497" w:rsidRPr="00FF0C0B" w:rsidRDefault="00D75497" w:rsidP="00D75497">
      <w:pPr>
        <w:rPr>
          <w:rFonts w:ascii="宋体" w:eastAsia="宋体" w:hAnsi="宋体" w:cs="Times New Roman"/>
        </w:rPr>
      </w:pPr>
      <w:r w:rsidRPr="00FF0C0B">
        <w:rPr>
          <w:rFonts w:ascii="宋体" w:eastAsia="宋体" w:hAnsi="宋体" w:cs="Times New Roman"/>
          <w:noProof/>
        </w:rPr>
        <w:drawing>
          <wp:inline distT="0" distB="0" distL="0" distR="0" wp14:anchorId="7EF1CCAB" wp14:editId="1D45B3EF">
            <wp:extent cx="3130550" cy="32575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0550" cy="325755"/>
                    </a:xfrm>
                    <a:prstGeom prst="rect">
                      <a:avLst/>
                    </a:prstGeom>
                    <a:noFill/>
                    <a:ln>
                      <a:noFill/>
                    </a:ln>
                  </pic:spPr>
                </pic:pic>
              </a:graphicData>
            </a:graphic>
          </wp:inline>
        </w:drawing>
      </w:r>
    </w:p>
    <w:p w14:paraId="7540DA27" w14:textId="77777777" w:rsidR="00D75497" w:rsidRPr="00FF0C0B" w:rsidRDefault="00D75497" w:rsidP="00D75497">
      <w:pPr>
        <w:ind w:firstLineChars="3500" w:firstLine="8400"/>
        <w:rPr>
          <w:rFonts w:ascii="宋体" w:eastAsia="宋体" w:hAnsi="宋体" w:cs="Times New Roman"/>
          <w:sz w:val="24"/>
        </w:rPr>
      </w:pPr>
      <w:r w:rsidRPr="00FF0C0B">
        <w:rPr>
          <w:rFonts w:ascii="宋体" w:eastAsia="宋体" w:hAnsi="宋体" w:cs="Times New Roman" w:hint="eastAsia"/>
          <w:sz w:val="24"/>
        </w:rPr>
        <w:t xml:space="preserve">                            </w:t>
      </w:r>
    </w:p>
    <w:p w14:paraId="53FDEEDF" w14:textId="77777777" w:rsidR="00D75497" w:rsidRPr="00FF0C0B" w:rsidRDefault="00D75497" w:rsidP="00D75497">
      <w:pPr>
        <w:tabs>
          <w:tab w:val="left" w:pos="870"/>
        </w:tabs>
        <w:ind w:firstLineChars="300" w:firstLine="720"/>
        <w:rPr>
          <w:rFonts w:ascii="宋体" w:eastAsia="宋体" w:hAnsi="宋体" w:cs="Times New Roman"/>
          <w:sz w:val="24"/>
        </w:rPr>
      </w:pPr>
      <w:r w:rsidRPr="00FF0C0B">
        <w:rPr>
          <w:rFonts w:ascii="宋体" w:eastAsia="宋体" w:hAnsi="宋体" w:cs="Times New Roman" w:hint="eastAsia"/>
          <w:sz w:val="24"/>
        </w:rPr>
        <w:t xml:space="preserve">合同编号：穗开建管监[20  </w:t>
      </w:r>
      <w:r w:rsidRPr="00FF0C0B">
        <w:rPr>
          <w:rFonts w:ascii="宋体" w:eastAsia="宋体" w:hAnsi="宋体" w:cs="Times New Roman"/>
          <w:sz w:val="24"/>
        </w:rPr>
        <w:t xml:space="preserve">]   </w:t>
      </w:r>
      <w:r w:rsidRPr="00FF0C0B">
        <w:rPr>
          <w:rFonts w:ascii="宋体" w:eastAsia="宋体" w:hAnsi="宋体" w:cs="Times New Roman" w:hint="eastAsia"/>
          <w:sz w:val="24"/>
        </w:rPr>
        <w:t>号/</w:t>
      </w:r>
      <w:r w:rsidRPr="00FF0C0B">
        <w:rPr>
          <w:rFonts w:ascii="宋体" w:eastAsia="宋体" w:hAnsi="宋体" w:cs="Times New Roman"/>
          <w:sz w:val="24"/>
        </w:rPr>
        <w:t xml:space="preserve">              /</w:t>
      </w:r>
    </w:p>
    <w:p w14:paraId="4FC1BFA5" w14:textId="77777777" w:rsidR="00D75497" w:rsidRPr="00FF0C0B" w:rsidRDefault="00D75497" w:rsidP="00D75497">
      <w:pPr>
        <w:rPr>
          <w:rFonts w:ascii="宋体" w:eastAsia="宋体" w:hAnsi="宋体" w:cs="Times New Roman"/>
          <w:sz w:val="28"/>
          <w:szCs w:val="28"/>
        </w:rPr>
      </w:pPr>
      <w:r w:rsidRPr="00FF0C0B">
        <w:rPr>
          <w:rFonts w:ascii="宋体" w:eastAsia="宋体" w:hAnsi="宋体" w:cs="Times New Roman" w:hint="eastAsia"/>
          <w:sz w:val="28"/>
          <w:szCs w:val="28"/>
        </w:rPr>
        <w:t xml:space="preserve"> </w:t>
      </w:r>
    </w:p>
    <w:p w14:paraId="56E20697" w14:textId="77777777" w:rsidR="00D75497" w:rsidRPr="00FF0C0B" w:rsidRDefault="00D75497" w:rsidP="00D75497">
      <w:pPr>
        <w:ind w:firstLineChars="400" w:firstLine="840"/>
        <w:rPr>
          <w:rFonts w:ascii="宋体" w:eastAsia="宋体" w:hAnsi="宋体" w:cs="Times New Roman"/>
        </w:rPr>
      </w:pPr>
    </w:p>
    <w:p w14:paraId="3823AD0B" w14:textId="77777777" w:rsidR="00D75497" w:rsidRPr="00FF0C0B" w:rsidRDefault="00D75497" w:rsidP="00D75497">
      <w:pPr>
        <w:ind w:firstLineChars="400" w:firstLine="840"/>
        <w:rPr>
          <w:rFonts w:ascii="宋体" w:eastAsia="宋体" w:hAnsi="宋体" w:cs="Times New Roman"/>
        </w:rPr>
      </w:pPr>
      <w:r w:rsidRPr="00FF0C0B">
        <w:rPr>
          <w:rFonts w:ascii="宋体" w:eastAsia="宋体" w:hAnsi="宋体" w:cs="Times New Roman" w:hint="eastAsia"/>
        </w:rPr>
        <w:t xml:space="preserve">                                                        </w:t>
      </w:r>
    </w:p>
    <w:p w14:paraId="4BB23ED6" w14:textId="77777777" w:rsidR="00D75497" w:rsidRPr="00FF0C0B" w:rsidRDefault="00D75497" w:rsidP="00D75497">
      <w:pPr>
        <w:snapToGrid w:val="0"/>
        <w:spacing w:line="440" w:lineRule="exact"/>
        <w:ind w:leftChars="-94" w:left="-197"/>
        <w:jc w:val="center"/>
        <w:rPr>
          <w:rFonts w:ascii="宋体" w:eastAsia="宋体" w:hAnsi="宋体" w:cs="Times New Roman"/>
        </w:rPr>
      </w:pPr>
      <w:r w:rsidRPr="00FF0C0B">
        <w:rPr>
          <w:rFonts w:ascii="宋体" w:eastAsia="宋体" w:hAnsi="宋体" w:cs="Times New Roman"/>
          <w:noProof/>
        </w:rPr>
        <w:drawing>
          <wp:anchor distT="0" distB="0" distL="114300" distR="114300" simplePos="0" relativeHeight="251660288" behindDoc="0" locked="0" layoutInCell="1" allowOverlap="1" wp14:anchorId="16149C63" wp14:editId="2FC03D29">
            <wp:simplePos x="0" y="0"/>
            <wp:positionH relativeFrom="column">
              <wp:posOffset>320325</wp:posOffset>
            </wp:positionH>
            <wp:positionV relativeFrom="paragraph">
              <wp:posOffset>127635</wp:posOffset>
            </wp:positionV>
            <wp:extent cx="5255260" cy="616585"/>
            <wp:effectExtent l="0" t="0" r="2540" b="0"/>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5260"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01716B" w14:textId="0A1ACB41" w:rsidR="00D75497" w:rsidRPr="00FF0C0B" w:rsidRDefault="00D75497" w:rsidP="00D75497">
      <w:pPr>
        <w:spacing w:line="480" w:lineRule="exact"/>
        <w:jc w:val="center"/>
        <w:rPr>
          <w:rFonts w:ascii="宋体" w:eastAsia="宋体" w:hAnsi="宋体" w:cs="Times New Roman"/>
          <w:sz w:val="28"/>
          <w:szCs w:val="28"/>
        </w:rPr>
      </w:pPr>
    </w:p>
    <w:p w14:paraId="48690271" w14:textId="498C7D38" w:rsidR="00D75497" w:rsidRPr="00FF0C0B" w:rsidRDefault="00D75497" w:rsidP="00D75497">
      <w:pPr>
        <w:spacing w:line="480" w:lineRule="exact"/>
        <w:jc w:val="center"/>
        <w:rPr>
          <w:rFonts w:ascii="宋体" w:eastAsia="宋体" w:hAnsi="宋体" w:cs="Times New Roman"/>
          <w:sz w:val="28"/>
          <w:szCs w:val="28"/>
        </w:rPr>
      </w:pPr>
    </w:p>
    <w:p w14:paraId="7F8F8A87" w14:textId="60C66326" w:rsidR="00D75497" w:rsidRPr="00FF0C0B" w:rsidRDefault="00D75497" w:rsidP="00D75497">
      <w:pPr>
        <w:spacing w:line="480" w:lineRule="exact"/>
        <w:ind w:firstLineChars="400" w:firstLine="1124"/>
        <w:rPr>
          <w:rFonts w:ascii="宋体" w:eastAsia="宋体" w:hAnsi="宋体" w:cs="Times New Roman"/>
          <w:b/>
          <w:sz w:val="28"/>
          <w:szCs w:val="28"/>
          <w:u w:val="single"/>
        </w:rPr>
      </w:pPr>
      <w:r w:rsidRPr="00FF0C0B">
        <w:rPr>
          <w:rFonts w:ascii="宋体" w:eastAsia="宋体" w:hAnsi="宋体" w:cs="Times New Roman" w:hint="eastAsia"/>
          <w:b/>
          <w:sz w:val="28"/>
          <w:szCs w:val="28"/>
        </w:rPr>
        <w:t>项</w:t>
      </w:r>
      <w:r w:rsidRPr="00FF0C0B">
        <w:rPr>
          <w:rFonts w:ascii="宋体" w:eastAsia="宋体" w:hAnsi="宋体" w:cs="Times New Roman"/>
          <w:b/>
          <w:sz w:val="28"/>
          <w:szCs w:val="28"/>
        </w:rPr>
        <w:t xml:space="preserve">  </w:t>
      </w:r>
      <w:r w:rsidRPr="00FF0C0B">
        <w:rPr>
          <w:rFonts w:ascii="宋体" w:eastAsia="宋体" w:hAnsi="宋体" w:cs="Times New Roman" w:hint="eastAsia"/>
          <w:b/>
          <w:sz w:val="28"/>
          <w:szCs w:val="28"/>
        </w:rPr>
        <w:t>目</w:t>
      </w:r>
      <w:r w:rsidRPr="00FF0C0B">
        <w:rPr>
          <w:rFonts w:ascii="宋体" w:eastAsia="宋体" w:hAnsi="宋体" w:cs="Times New Roman"/>
          <w:b/>
          <w:sz w:val="28"/>
          <w:szCs w:val="28"/>
        </w:rPr>
        <w:t xml:space="preserve">  </w:t>
      </w:r>
      <w:r w:rsidRPr="00FF0C0B">
        <w:rPr>
          <w:rFonts w:ascii="宋体" w:eastAsia="宋体" w:hAnsi="宋体" w:cs="Times New Roman" w:hint="eastAsia"/>
          <w:b/>
          <w:sz w:val="28"/>
          <w:szCs w:val="28"/>
        </w:rPr>
        <w:t>名</w:t>
      </w:r>
      <w:r w:rsidRPr="00FF0C0B">
        <w:rPr>
          <w:rFonts w:ascii="宋体" w:eastAsia="宋体" w:hAnsi="宋体" w:cs="Times New Roman"/>
          <w:b/>
          <w:sz w:val="28"/>
          <w:szCs w:val="28"/>
        </w:rPr>
        <w:t xml:space="preserve">  </w:t>
      </w:r>
      <w:r w:rsidRPr="00FF0C0B">
        <w:rPr>
          <w:rFonts w:ascii="宋体" w:eastAsia="宋体" w:hAnsi="宋体" w:cs="Times New Roman" w:hint="eastAsia"/>
          <w:b/>
          <w:sz w:val="28"/>
          <w:szCs w:val="28"/>
        </w:rPr>
        <w:t>称：</w:t>
      </w:r>
      <w:r w:rsidRPr="00FF0C0B">
        <w:rPr>
          <w:rFonts w:ascii="宋体" w:eastAsia="宋体" w:hAnsi="宋体" w:cs="Times New Roman"/>
          <w:b/>
          <w:sz w:val="28"/>
          <w:szCs w:val="28"/>
          <w:u w:val="single"/>
        </w:rPr>
        <w:t xml:space="preserve">                         </w:t>
      </w:r>
    </w:p>
    <w:p w14:paraId="40C2694F" w14:textId="2FF482F0" w:rsidR="00D75497" w:rsidRPr="00FF0C0B" w:rsidRDefault="00D75497" w:rsidP="00D75497">
      <w:pPr>
        <w:tabs>
          <w:tab w:val="left" w:pos="8610"/>
        </w:tabs>
        <w:spacing w:line="480" w:lineRule="exact"/>
        <w:ind w:firstLineChars="400" w:firstLine="1124"/>
        <w:rPr>
          <w:rFonts w:ascii="宋体" w:eastAsia="宋体" w:hAnsi="宋体" w:cs="Times New Roman"/>
          <w:b/>
          <w:sz w:val="28"/>
          <w:szCs w:val="28"/>
          <w:u w:val="single"/>
        </w:rPr>
      </w:pPr>
      <w:r w:rsidRPr="00FF0C0B">
        <w:rPr>
          <w:rFonts w:ascii="宋体" w:eastAsia="宋体" w:hAnsi="宋体" w:cs="Times New Roman" w:hint="eastAsia"/>
          <w:b/>
          <w:sz w:val="28"/>
          <w:szCs w:val="28"/>
        </w:rPr>
        <w:t>委托人（甲方）：</w:t>
      </w:r>
      <w:r w:rsidRPr="00FF0C0B">
        <w:rPr>
          <w:rFonts w:ascii="宋体" w:eastAsia="宋体" w:hAnsi="宋体" w:cs="Times New Roman" w:hint="eastAsia"/>
          <w:b/>
          <w:bCs/>
          <w:sz w:val="28"/>
          <w:szCs w:val="28"/>
          <w:u w:val="single"/>
        </w:rPr>
        <w:t>广州开发区财政投资建设项目管理中心</w:t>
      </w:r>
    </w:p>
    <w:p w14:paraId="7D4ED6BC" w14:textId="3B89E7BD" w:rsidR="00D75497" w:rsidRPr="00FF0C0B" w:rsidRDefault="00D75497" w:rsidP="00D75497">
      <w:pPr>
        <w:snapToGrid w:val="0"/>
        <w:spacing w:line="440" w:lineRule="exact"/>
        <w:ind w:firstLineChars="400" w:firstLine="1124"/>
        <w:rPr>
          <w:rFonts w:ascii="宋体" w:eastAsia="宋体" w:hAnsi="宋体" w:cs="Times New Roman"/>
          <w:b/>
          <w:sz w:val="28"/>
          <w:szCs w:val="28"/>
          <w:u w:val="single"/>
        </w:rPr>
      </w:pPr>
      <w:r w:rsidRPr="00FF0C0B">
        <w:rPr>
          <w:rFonts w:ascii="宋体" w:eastAsia="宋体" w:hAnsi="宋体" w:cs="Times New Roman" w:hint="eastAsia"/>
          <w:b/>
          <w:sz w:val="28"/>
          <w:szCs w:val="28"/>
        </w:rPr>
        <w:t>监理人（乙方）：</w:t>
      </w:r>
      <w:r w:rsidRPr="00FF0C0B">
        <w:rPr>
          <w:rFonts w:ascii="宋体" w:eastAsia="宋体" w:hAnsi="宋体" w:cs="Times New Roman"/>
          <w:b/>
          <w:sz w:val="28"/>
          <w:szCs w:val="28"/>
          <w:u w:val="single"/>
        </w:rPr>
        <w:t xml:space="preserve">                       </w:t>
      </w:r>
    </w:p>
    <w:p w14:paraId="5490DEBC" w14:textId="00D30C0C" w:rsidR="00D75497" w:rsidRPr="00FF0C0B" w:rsidRDefault="00D75497" w:rsidP="00D75497">
      <w:pPr>
        <w:spacing w:line="480" w:lineRule="exact"/>
        <w:ind w:firstLineChars="400" w:firstLine="1124"/>
        <w:rPr>
          <w:rFonts w:ascii="宋体" w:eastAsia="宋体" w:hAnsi="宋体" w:cs="Times New Roman"/>
          <w:b/>
          <w:sz w:val="28"/>
          <w:szCs w:val="28"/>
          <w:u w:val="single"/>
        </w:rPr>
      </w:pPr>
      <w:r w:rsidRPr="00FF0C0B">
        <w:rPr>
          <w:rFonts w:ascii="宋体" w:eastAsia="宋体" w:hAnsi="宋体" w:cs="Times New Roman" w:hint="eastAsia"/>
          <w:b/>
          <w:sz w:val="28"/>
          <w:szCs w:val="28"/>
        </w:rPr>
        <w:t>签</w:t>
      </w:r>
      <w:r w:rsidRPr="00FF0C0B">
        <w:rPr>
          <w:rFonts w:ascii="宋体" w:eastAsia="宋体" w:hAnsi="宋体" w:cs="Times New Roman"/>
          <w:b/>
          <w:sz w:val="28"/>
          <w:szCs w:val="28"/>
        </w:rPr>
        <w:t xml:space="preserve">  </w:t>
      </w:r>
      <w:r w:rsidRPr="00FF0C0B">
        <w:rPr>
          <w:rFonts w:ascii="宋体" w:eastAsia="宋体" w:hAnsi="宋体" w:cs="Times New Roman" w:hint="eastAsia"/>
          <w:b/>
          <w:sz w:val="28"/>
          <w:szCs w:val="28"/>
        </w:rPr>
        <w:t>订</w:t>
      </w:r>
      <w:r w:rsidRPr="00FF0C0B">
        <w:rPr>
          <w:rFonts w:ascii="宋体" w:eastAsia="宋体" w:hAnsi="宋体" w:cs="Times New Roman"/>
          <w:b/>
          <w:sz w:val="28"/>
          <w:szCs w:val="28"/>
        </w:rPr>
        <w:t xml:space="preserve">  </w:t>
      </w:r>
      <w:r w:rsidRPr="00FF0C0B">
        <w:rPr>
          <w:rFonts w:ascii="宋体" w:eastAsia="宋体" w:hAnsi="宋体" w:cs="Times New Roman" w:hint="eastAsia"/>
          <w:b/>
          <w:sz w:val="28"/>
          <w:szCs w:val="28"/>
        </w:rPr>
        <w:t>日</w:t>
      </w:r>
      <w:r w:rsidRPr="00FF0C0B">
        <w:rPr>
          <w:rFonts w:ascii="宋体" w:eastAsia="宋体" w:hAnsi="宋体" w:cs="Times New Roman"/>
          <w:b/>
          <w:sz w:val="28"/>
          <w:szCs w:val="28"/>
        </w:rPr>
        <w:t xml:space="preserve">  </w:t>
      </w:r>
      <w:r w:rsidRPr="00FF0C0B">
        <w:rPr>
          <w:rFonts w:ascii="宋体" w:eastAsia="宋体" w:hAnsi="宋体" w:cs="Times New Roman" w:hint="eastAsia"/>
          <w:b/>
          <w:sz w:val="28"/>
          <w:szCs w:val="28"/>
        </w:rPr>
        <w:t>期：</w:t>
      </w:r>
      <w:r w:rsidRPr="00FF0C0B">
        <w:rPr>
          <w:rFonts w:ascii="宋体" w:eastAsia="宋体" w:hAnsi="宋体" w:cs="Times New Roman"/>
          <w:b/>
          <w:sz w:val="28"/>
          <w:szCs w:val="28"/>
          <w:u w:val="single"/>
        </w:rPr>
        <w:t xml:space="preserve">20  </w:t>
      </w:r>
      <w:r w:rsidRPr="00FF0C0B">
        <w:rPr>
          <w:rFonts w:ascii="宋体" w:eastAsia="宋体" w:hAnsi="宋体" w:cs="Times New Roman" w:hint="eastAsia"/>
          <w:b/>
          <w:sz w:val="28"/>
          <w:szCs w:val="28"/>
          <w:u w:val="single"/>
        </w:rPr>
        <w:t>年</w:t>
      </w:r>
      <w:r w:rsidRPr="00FF0C0B">
        <w:rPr>
          <w:rFonts w:ascii="宋体" w:eastAsia="宋体" w:hAnsi="宋体" w:cs="Times New Roman"/>
          <w:b/>
          <w:sz w:val="28"/>
          <w:szCs w:val="28"/>
          <w:u w:val="single"/>
        </w:rPr>
        <w:t xml:space="preserve">   </w:t>
      </w:r>
      <w:r w:rsidRPr="00FF0C0B">
        <w:rPr>
          <w:rFonts w:ascii="宋体" w:eastAsia="宋体" w:hAnsi="宋体" w:cs="Times New Roman" w:hint="eastAsia"/>
          <w:b/>
          <w:sz w:val="28"/>
          <w:szCs w:val="28"/>
          <w:u w:val="single"/>
        </w:rPr>
        <w:t>月</w:t>
      </w:r>
      <w:r w:rsidRPr="00FF0C0B">
        <w:rPr>
          <w:rFonts w:ascii="宋体" w:eastAsia="宋体" w:hAnsi="宋体" w:cs="Times New Roman"/>
          <w:b/>
          <w:sz w:val="28"/>
          <w:szCs w:val="28"/>
          <w:u w:val="single"/>
        </w:rPr>
        <w:t xml:space="preserve">    </w:t>
      </w:r>
      <w:r w:rsidRPr="00FF0C0B">
        <w:rPr>
          <w:rFonts w:ascii="宋体" w:eastAsia="宋体" w:hAnsi="宋体" w:cs="Times New Roman" w:hint="eastAsia"/>
          <w:b/>
          <w:sz w:val="28"/>
          <w:szCs w:val="28"/>
          <w:u w:val="single"/>
        </w:rPr>
        <w:t>日</w:t>
      </w:r>
      <w:r w:rsidRPr="00FF0C0B">
        <w:rPr>
          <w:rFonts w:ascii="宋体" w:eastAsia="宋体" w:hAnsi="宋体" w:cs="Times New Roman"/>
          <w:b/>
          <w:sz w:val="28"/>
          <w:szCs w:val="28"/>
          <w:u w:val="single"/>
        </w:rPr>
        <w:t xml:space="preserve"> </w:t>
      </w:r>
    </w:p>
    <w:p w14:paraId="54BDB6A0" w14:textId="676034FC" w:rsidR="00D75497" w:rsidRPr="00FF0C0B" w:rsidRDefault="00D75497" w:rsidP="00D75497">
      <w:pPr>
        <w:spacing w:line="480" w:lineRule="exact"/>
        <w:ind w:firstLineChars="400" w:firstLine="1124"/>
        <w:rPr>
          <w:rFonts w:ascii="宋体" w:eastAsia="宋体" w:hAnsi="宋体" w:cs="Times New Roman"/>
          <w:b/>
          <w:sz w:val="28"/>
          <w:szCs w:val="28"/>
          <w:u w:val="single"/>
        </w:rPr>
      </w:pPr>
      <w:r w:rsidRPr="00FF0C0B">
        <w:rPr>
          <w:rFonts w:ascii="宋体" w:eastAsia="宋体" w:hAnsi="宋体" w:cs="Times New Roman" w:hint="eastAsia"/>
          <w:b/>
          <w:sz w:val="28"/>
          <w:szCs w:val="28"/>
        </w:rPr>
        <w:t>签</w:t>
      </w:r>
      <w:r w:rsidRPr="00FF0C0B">
        <w:rPr>
          <w:rFonts w:ascii="宋体" w:eastAsia="宋体" w:hAnsi="宋体" w:cs="Times New Roman"/>
          <w:b/>
          <w:sz w:val="28"/>
          <w:szCs w:val="28"/>
        </w:rPr>
        <w:t xml:space="preserve">  </w:t>
      </w:r>
      <w:r w:rsidRPr="00FF0C0B">
        <w:rPr>
          <w:rFonts w:ascii="宋体" w:eastAsia="宋体" w:hAnsi="宋体" w:cs="Times New Roman" w:hint="eastAsia"/>
          <w:b/>
          <w:sz w:val="28"/>
          <w:szCs w:val="28"/>
        </w:rPr>
        <w:t>订</w:t>
      </w:r>
      <w:r w:rsidRPr="00FF0C0B">
        <w:rPr>
          <w:rFonts w:ascii="宋体" w:eastAsia="宋体" w:hAnsi="宋体" w:cs="Times New Roman"/>
          <w:b/>
          <w:sz w:val="28"/>
          <w:szCs w:val="28"/>
        </w:rPr>
        <w:t xml:space="preserve">  </w:t>
      </w:r>
      <w:r w:rsidRPr="00FF0C0B">
        <w:rPr>
          <w:rFonts w:ascii="宋体" w:eastAsia="宋体" w:hAnsi="宋体" w:cs="Times New Roman" w:hint="eastAsia"/>
          <w:b/>
          <w:sz w:val="28"/>
          <w:szCs w:val="28"/>
        </w:rPr>
        <w:t>地</w:t>
      </w:r>
      <w:r w:rsidRPr="00FF0C0B">
        <w:rPr>
          <w:rFonts w:ascii="宋体" w:eastAsia="宋体" w:hAnsi="宋体" w:cs="Times New Roman"/>
          <w:b/>
          <w:sz w:val="28"/>
          <w:szCs w:val="28"/>
        </w:rPr>
        <w:t xml:space="preserve">  </w:t>
      </w:r>
      <w:r w:rsidRPr="00FF0C0B">
        <w:rPr>
          <w:rFonts w:ascii="宋体" w:eastAsia="宋体" w:hAnsi="宋体" w:cs="Times New Roman" w:hint="eastAsia"/>
          <w:b/>
          <w:sz w:val="28"/>
          <w:szCs w:val="28"/>
        </w:rPr>
        <w:t>点：</w:t>
      </w:r>
      <w:r w:rsidRPr="00FF0C0B">
        <w:rPr>
          <w:rFonts w:ascii="宋体" w:eastAsia="宋体" w:hAnsi="宋体" w:cs="Times New Roman" w:hint="eastAsia"/>
          <w:b/>
          <w:sz w:val="28"/>
          <w:szCs w:val="28"/>
          <w:u w:val="single"/>
        </w:rPr>
        <w:t>广州市黄埔区</w:t>
      </w:r>
    </w:p>
    <w:p w14:paraId="494A78C1" w14:textId="5A752DB6" w:rsidR="00D75497" w:rsidRPr="00FF0C0B" w:rsidRDefault="00D75497">
      <w:pPr>
        <w:widowControl/>
        <w:jc w:val="left"/>
        <w:rPr>
          <w:rFonts w:ascii="宋体" w:eastAsia="宋体" w:hAnsi="宋体" w:cs="Times New Roman"/>
          <w:b/>
          <w:snapToGrid w:val="0"/>
          <w:kern w:val="0"/>
          <w:sz w:val="32"/>
          <w:szCs w:val="32"/>
        </w:rPr>
      </w:pPr>
    </w:p>
    <w:p w14:paraId="3CD3361A" w14:textId="5C679295" w:rsidR="00D75497" w:rsidRPr="00FF0C0B" w:rsidRDefault="00D75497">
      <w:pPr>
        <w:widowControl/>
        <w:jc w:val="left"/>
        <w:rPr>
          <w:rFonts w:ascii="宋体" w:eastAsia="宋体" w:hAnsi="宋体" w:cs="Times New Roman"/>
          <w:b/>
          <w:snapToGrid w:val="0"/>
          <w:kern w:val="0"/>
          <w:sz w:val="32"/>
          <w:szCs w:val="32"/>
        </w:rPr>
      </w:pPr>
      <w:r w:rsidRPr="00FF0C0B">
        <w:rPr>
          <w:rFonts w:ascii="宋体" w:eastAsia="宋体" w:hAnsi="宋体" w:cs="Times New Roman"/>
          <w:noProof/>
        </w:rPr>
        <w:drawing>
          <wp:anchor distT="0" distB="0" distL="114300" distR="114300" simplePos="0" relativeHeight="251662336" behindDoc="0" locked="0" layoutInCell="1" allowOverlap="0" wp14:anchorId="71586EC7" wp14:editId="33766091">
            <wp:simplePos x="0" y="0"/>
            <wp:positionH relativeFrom="column">
              <wp:posOffset>157389</wp:posOffset>
            </wp:positionH>
            <wp:positionV relativeFrom="paragraph">
              <wp:posOffset>104477</wp:posOffset>
            </wp:positionV>
            <wp:extent cx="5786120" cy="2014855"/>
            <wp:effectExtent l="0" t="0" r="5080" b="4445"/>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6120" cy="2014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DC05F1" w14:textId="77777777" w:rsidR="00D75497" w:rsidRPr="00FF0C0B" w:rsidRDefault="00D75497">
      <w:pPr>
        <w:widowControl/>
        <w:jc w:val="left"/>
        <w:rPr>
          <w:rFonts w:ascii="宋体" w:eastAsia="宋体" w:hAnsi="宋体" w:cs="Times New Roman"/>
          <w:b/>
          <w:snapToGrid w:val="0"/>
          <w:kern w:val="0"/>
          <w:sz w:val="32"/>
          <w:szCs w:val="32"/>
        </w:rPr>
      </w:pPr>
    </w:p>
    <w:p w14:paraId="08F7D6C6" w14:textId="4E281C8C" w:rsidR="00D75497" w:rsidRPr="00FF0C0B" w:rsidRDefault="00D75497">
      <w:pPr>
        <w:widowControl/>
        <w:jc w:val="left"/>
        <w:rPr>
          <w:rFonts w:ascii="宋体" w:eastAsia="宋体" w:hAnsi="宋体" w:cs="Times New Roman"/>
          <w:b/>
          <w:snapToGrid w:val="0"/>
          <w:kern w:val="0"/>
          <w:sz w:val="32"/>
          <w:szCs w:val="32"/>
        </w:rPr>
      </w:pPr>
      <w:r w:rsidRPr="00FF0C0B">
        <w:rPr>
          <w:rFonts w:ascii="宋体" w:eastAsia="宋体" w:hAnsi="宋体" w:cs="Times New Roman"/>
          <w:b/>
          <w:snapToGrid w:val="0"/>
          <w:kern w:val="0"/>
          <w:sz w:val="32"/>
          <w:szCs w:val="32"/>
        </w:rPr>
        <w:br w:type="page"/>
      </w:r>
    </w:p>
    <w:p w14:paraId="26FDA575" w14:textId="77777777" w:rsidR="00D75497" w:rsidRPr="00FF0C0B" w:rsidRDefault="00D75497" w:rsidP="00D75497">
      <w:pPr>
        <w:adjustRightInd w:val="0"/>
        <w:snapToGrid w:val="0"/>
        <w:spacing w:line="500" w:lineRule="exact"/>
        <w:jc w:val="center"/>
        <w:rPr>
          <w:rFonts w:ascii="宋体" w:eastAsia="宋体" w:hAnsi="宋体" w:cs="Times New Roman"/>
          <w:b/>
          <w:snapToGrid w:val="0"/>
          <w:kern w:val="0"/>
          <w:sz w:val="32"/>
          <w:szCs w:val="32"/>
        </w:rPr>
      </w:pPr>
      <w:r w:rsidRPr="00FF0C0B">
        <w:rPr>
          <w:rFonts w:ascii="宋体" w:eastAsia="宋体" w:hAnsi="宋体" w:cs="Times New Roman" w:hint="eastAsia"/>
          <w:b/>
          <w:snapToGrid w:val="0"/>
          <w:kern w:val="0"/>
          <w:sz w:val="32"/>
          <w:szCs w:val="32"/>
        </w:rPr>
        <w:t>第一章  协议书</w:t>
      </w:r>
    </w:p>
    <w:p w14:paraId="6BC1475A" w14:textId="77777777" w:rsidR="00D75497" w:rsidRPr="00FF0C0B" w:rsidRDefault="00D75497" w:rsidP="00D75497">
      <w:pPr>
        <w:adjustRightInd w:val="0"/>
        <w:snapToGrid w:val="0"/>
        <w:spacing w:line="500" w:lineRule="exact"/>
        <w:ind w:right="11"/>
        <w:rPr>
          <w:rFonts w:ascii="宋体" w:eastAsia="宋体" w:hAnsi="宋体" w:cs="Times New Roman"/>
          <w:snapToGrid w:val="0"/>
          <w:kern w:val="0"/>
          <w:sz w:val="24"/>
        </w:rPr>
      </w:pPr>
    </w:p>
    <w:p w14:paraId="11943EBA" w14:textId="77777777" w:rsidR="009D53EE" w:rsidRPr="00FF0C0B" w:rsidRDefault="009D53EE" w:rsidP="009D53EE">
      <w:pPr>
        <w:adjustRightInd w:val="0"/>
        <w:snapToGrid w:val="0"/>
        <w:spacing w:line="500" w:lineRule="exact"/>
        <w:ind w:firstLineChars="176" w:firstLine="424"/>
        <w:rPr>
          <w:rFonts w:ascii="宋体" w:eastAsia="宋体" w:hAnsi="宋体" w:cs="Times New Roman"/>
          <w:snapToGrid w:val="0"/>
          <w:kern w:val="0"/>
          <w:sz w:val="24"/>
          <w:szCs w:val="24"/>
        </w:rPr>
      </w:pPr>
      <w:r w:rsidRPr="00FF0C0B">
        <w:rPr>
          <w:rFonts w:ascii="宋体" w:eastAsia="宋体" w:hAnsi="宋体" w:cs="Times New Roman" w:hint="eastAsia"/>
          <w:b/>
          <w:snapToGrid w:val="0"/>
          <w:kern w:val="0"/>
          <w:sz w:val="24"/>
          <w:szCs w:val="24"/>
          <w:u w:val="single"/>
        </w:rPr>
        <w:t>广州开发区财政投资建设项目管理中心</w:t>
      </w:r>
      <w:r w:rsidRPr="00FF0C0B">
        <w:rPr>
          <w:rFonts w:ascii="宋体" w:eastAsia="宋体" w:hAnsi="宋体" w:cs="Times New Roman" w:hint="eastAsia"/>
          <w:snapToGrid w:val="0"/>
          <w:kern w:val="0"/>
          <w:sz w:val="24"/>
          <w:szCs w:val="24"/>
        </w:rPr>
        <w:t>（以下称委托人）与</w:t>
      </w:r>
      <w:r w:rsidRPr="00FF0C0B">
        <w:rPr>
          <w:rFonts w:ascii="宋体" w:eastAsia="宋体" w:hAnsi="宋体" w:cs="Times New Roman" w:hint="eastAsia"/>
          <w:b/>
          <w:snapToGrid w:val="0"/>
          <w:kern w:val="0"/>
          <w:sz w:val="24"/>
          <w:szCs w:val="24"/>
          <w:u w:val="single"/>
        </w:rPr>
        <w:t xml:space="preserve">         </w:t>
      </w:r>
      <w:r w:rsidRPr="00FF0C0B">
        <w:rPr>
          <w:rFonts w:ascii="宋体" w:eastAsia="宋体" w:hAnsi="宋体" w:cs="Times New Roman" w:hint="eastAsia"/>
          <w:snapToGrid w:val="0"/>
          <w:kern w:val="0"/>
          <w:sz w:val="24"/>
          <w:szCs w:val="24"/>
        </w:rPr>
        <w:t>（以下称监理人）依照《中华人民共和国民法典》、《中华人民共和国建筑法》及其他有关法律、行政法规、部门规章、地方性法规和规章，遵循平等、自愿、公平和诚实信用的原则，双方就</w:t>
      </w:r>
      <w:r w:rsidRPr="00FF0C0B">
        <w:rPr>
          <w:rFonts w:ascii="宋体" w:eastAsia="宋体" w:hAnsi="宋体" w:cs="Times New Roman" w:hint="eastAsia"/>
          <w:snapToGrid w:val="0"/>
          <w:kern w:val="0"/>
          <w:sz w:val="24"/>
          <w:szCs w:val="24"/>
          <w:u w:val="single"/>
        </w:rPr>
        <w:t xml:space="preserve">     </w:t>
      </w:r>
      <w:r w:rsidRPr="00FF0C0B">
        <w:rPr>
          <w:rFonts w:ascii="宋体" w:eastAsia="宋体" w:hAnsi="宋体" w:cs="Times New Roman" w:hint="eastAsia"/>
          <w:snapToGrid w:val="0"/>
          <w:kern w:val="0"/>
          <w:sz w:val="24"/>
          <w:szCs w:val="24"/>
        </w:rPr>
        <w:t>工程委托监理事宜协商一致，订立本合同。</w:t>
      </w:r>
    </w:p>
    <w:p w14:paraId="7F37203C" w14:textId="77777777" w:rsidR="009D53EE" w:rsidRPr="00FF0C0B" w:rsidRDefault="009D53EE" w:rsidP="009D53EE">
      <w:pPr>
        <w:adjustRightInd w:val="0"/>
        <w:snapToGrid w:val="0"/>
        <w:spacing w:line="500" w:lineRule="exact"/>
        <w:ind w:firstLineChars="176" w:firstLine="422"/>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一、监理工程概况</w:t>
      </w:r>
    </w:p>
    <w:p w14:paraId="00DCA69F" w14:textId="77777777" w:rsidR="009D53EE" w:rsidRPr="00FF0C0B" w:rsidRDefault="009D53EE" w:rsidP="009D53EE">
      <w:pPr>
        <w:adjustRightInd w:val="0"/>
        <w:snapToGrid w:val="0"/>
        <w:spacing w:line="500" w:lineRule="exact"/>
        <w:ind w:firstLineChars="176" w:firstLine="422"/>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（1）工程名称：</w:t>
      </w:r>
      <w:r w:rsidRPr="00FF0C0B">
        <w:rPr>
          <w:rFonts w:ascii="宋体" w:eastAsia="宋体" w:hAnsi="宋体" w:cs="宋体" w:hint="eastAsia"/>
          <w:kern w:val="0"/>
          <w:sz w:val="24"/>
          <w:szCs w:val="24"/>
          <w:u w:val="single"/>
        </w:rPr>
        <w:t xml:space="preserve">                 </w:t>
      </w:r>
      <w:r w:rsidRPr="00FF0C0B">
        <w:rPr>
          <w:rFonts w:ascii="宋体" w:eastAsia="宋体" w:hAnsi="宋体" w:cs="宋体" w:hint="eastAsia"/>
          <w:kern w:val="0"/>
          <w:sz w:val="24"/>
          <w:szCs w:val="24"/>
        </w:rPr>
        <w:t>。</w:t>
      </w:r>
    </w:p>
    <w:p w14:paraId="2BF0C8F3" w14:textId="77777777" w:rsidR="009D53EE" w:rsidRPr="00FF0C0B" w:rsidRDefault="009D53EE" w:rsidP="009D53EE">
      <w:pPr>
        <w:adjustRightInd w:val="0"/>
        <w:snapToGrid w:val="0"/>
        <w:spacing w:line="500" w:lineRule="exact"/>
        <w:ind w:firstLineChars="176" w:firstLine="422"/>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（2）工程地点：</w:t>
      </w:r>
      <w:r w:rsidRPr="00FF0C0B">
        <w:rPr>
          <w:rFonts w:ascii="宋体" w:eastAsia="宋体" w:hAnsi="宋体" w:cs="宋体" w:hint="eastAsia"/>
          <w:kern w:val="0"/>
          <w:sz w:val="24"/>
          <w:szCs w:val="24"/>
          <w:u w:val="single"/>
        </w:rPr>
        <w:t xml:space="preserve">                 </w:t>
      </w:r>
      <w:r w:rsidRPr="00FF0C0B">
        <w:rPr>
          <w:rFonts w:ascii="宋体" w:eastAsia="宋体" w:hAnsi="宋体" w:cs="宋体" w:hint="eastAsia"/>
          <w:kern w:val="0"/>
          <w:sz w:val="24"/>
          <w:szCs w:val="24"/>
        </w:rPr>
        <w:t>。</w:t>
      </w:r>
    </w:p>
    <w:p w14:paraId="4F59EC0B" w14:textId="77777777" w:rsidR="009D53EE" w:rsidRPr="00FF0C0B" w:rsidRDefault="009D53EE" w:rsidP="009D53EE">
      <w:pPr>
        <w:adjustRightInd w:val="0"/>
        <w:snapToGrid w:val="0"/>
        <w:spacing w:line="500" w:lineRule="exact"/>
        <w:ind w:firstLineChars="176" w:firstLine="422"/>
        <w:rPr>
          <w:rFonts w:ascii="宋体" w:eastAsia="宋体" w:hAnsi="宋体" w:cs="宋体"/>
          <w:kern w:val="0"/>
          <w:sz w:val="24"/>
          <w:szCs w:val="24"/>
        </w:rPr>
      </w:pPr>
      <w:r w:rsidRPr="00FF0C0B">
        <w:rPr>
          <w:rFonts w:ascii="宋体" w:eastAsia="宋体" w:hAnsi="宋体" w:cs="Times New Roman" w:hint="eastAsia"/>
          <w:snapToGrid w:val="0"/>
          <w:kern w:val="0"/>
          <w:sz w:val="24"/>
          <w:szCs w:val="24"/>
        </w:rPr>
        <w:t>（3）工程规模：</w:t>
      </w:r>
      <w:r w:rsidRPr="00FF0C0B">
        <w:rPr>
          <w:rFonts w:ascii="宋体" w:eastAsia="宋体" w:hAnsi="宋体" w:cs="Times New Roman" w:hint="eastAsia"/>
          <w:sz w:val="24"/>
          <w:szCs w:val="24"/>
          <w:u w:val="single"/>
        </w:rPr>
        <w:t xml:space="preserve">                 </w:t>
      </w:r>
      <w:r w:rsidRPr="00FF0C0B">
        <w:rPr>
          <w:rFonts w:ascii="宋体" w:eastAsia="宋体" w:hAnsi="宋体" w:cs="Times New Roman" w:hint="eastAsia"/>
          <w:sz w:val="24"/>
          <w:szCs w:val="24"/>
        </w:rPr>
        <w:t>。</w:t>
      </w:r>
    </w:p>
    <w:p w14:paraId="47C13833" w14:textId="77777777" w:rsidR="009D53EE" w:rsidRPr="00FF0C0B" w:rsidRDefault="009D53EE" w:rsidP="009D53EE">
      <w:pPr>
        <w:adjustRightInd w:val="0"/>
        <w:snapToGrid w:val="0"/>
        <w:spacing w:line="500" w:lineRule="exact"/>
        <w:ind w:firstLineChars="176" w:firstLine="422"/>
        <w:rPr>
          <w:rFonts w:ascii="宋体" w:eastAsia="宋体" w:hAnsi="宋体" w:cs="Times New Roman"/>
          <w:snapToGrid w:val="0"/>
          <w:kern w:val="0"/>
          <w:sz w:val="24"/>
          <w:szCs w:val="24"/>
        </w:rPr>
      </w:pPr>
      <w:r w:rsidRPr="00FF0C0B">
        <w:rPr>
          <w:rFonts w:ascii="宋体" w:eastAsia="宋体" w:hAnsi="宋体" w:cs="宋体" w:hint="eastAsia"/>
          <w:kern w:val="0"/>
          <w:sz w:val="24"/>
          <w:szCs w:val="24"/>
        </w:rPr>
        <w:t>（4）工程总投资：</w:t>
      </w:r>
      <w:r w:rsidRPr="00FF0C0B">
        <w:rPr>
          <w:rFonts w:ascii="宋体" w:eastAsia="宋体" w:hAnsi="宋体" w:cs="宋体" w:hint="eastAsia"/>
          <w:kern w:val="0"/>
          <w:sz w:val="24"/>
          <w:szCs w:val="24"/>
          <w:u w:val="single"/>
        </w:rPr>
        <w:t xml:space="preserve">               </w:t>
      </w:r>
      <w:r w:rsidRPr="00FF0C0B">
        <w:rPr>
          <w:rFonts w:ascii="宋体" w:eastAsia="宋体" w:hAnsi="宋体" w:cs="宋体" w:hint="eastAsia"/>
          <w:kern w:val="0"/>
          <w:sz w:val="24"/>
          <w:szCs w:val="24"/>
        </w:rPr>
        <w:t>。</w:t>
      </w:r>
    </w:p>
    <w:p w14:paraId="5A95E8B9" w14:textId="77777777" w:rsidR="009D53EE" w:rsidRPr="00FF0C0B" w:rsidRDefault="009D53EE" w:rsidP="009D53EE">
      <w:pPr>
        <w:adjustRightInd w:val="0"/>
        <w:snapToGrid w:val="0"/>
        <w:spacing w:line="500" w:lineRule="exact"/>
        <w:ind w:firstLineChars="176" w:firstLine="422"/>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（5）工程质量标准：</w:t>
      </w:r>
      <w:r w:rsidRPr="00FF0C0B">
        <w:rPr>
          <w:rFonts w:ascii="宋体" w:eastAsia="宋体" w:hAnsi="宋体" w:cs="Times New Roman" w:hint="eastAsia"/>
          <w:snapToGrid w:val="0"/>
          <w:kern w:val="0"/>
          <w:sz w:val="24"/>
          <w:szCs w:val="24"/>
          <w:u w:val="single"/>
        </w:rPr>
        <w:t xml:space="preserve">             </w:t>
      </w:r>
      <w:r w:rsidRPr="00FF0C0B">
        <w:rPr>
          <w:rFonts w:ascii="宋体" w:eastAsia="宋体" w:hAnsi="宋体" w:cs="Times New Roman" w:hint="eastAsia"/>
          <w:snapToGrid w:val="0"/>
          <w:kern w:val="0"/>
          <w:sz w:val="24"/>
          <w:szCs w:val="24"/>
        </w:rPr>
        <w:t>。</w:t>
      </w:r>
    </w:p>
    <w:p w14:paraId="440DE623" w14:textId="77777777" w:rsidR="009D53EE" w:rsidRPr="00FF0C0B" w:rsidRDefault="009D53EE" w:rsidP="009D53EE">
      <w:pPr>
        <w:adjustRightInd w:val="0"/>
        <w:snapToGrid w:val="0"/>
        <w:spacing w:line="500" w:lineRule="exact"/>
        <w:ind w:firstLineChars="176" w:firstLine="422"/>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二、监理报酬</w:t>
      </w:r>
    </w:p>
    <w:p w14:paraId="644299E4" w14:textId="77777777" w:rsidR="009D53EE" w:rsidRPr="00FF0C0B" w:rsidRDefault="009D53EE" w:rsidP="009D53EE">
      <w:pPr>
        <w:spacing w:line="440" w:lineRule="exact"/>
        <w:ind w:firstLineChars="176" w:firstLine="422"/>
        <w:rPr>
          <w:rFonts w:ascii="宋体" w:eastAsia="宋体" w:hAnsi="宋体" w:cs="Times New Roman"/>
          <w:bCs/>
          <w:snapToGrid w:val="0"/>
          <w:kern w:val="0"/>
          <w:sz w:val="24"/>
          <w:szCs w:val="24"/>
        </w:rPr>
      </w:pPr>
      <w:r w:rsidRPr="00FF0C0B">
        <w:rPr>
          <w:rFonts w:ascii="宋体" w:eastAsia="宋体" w:hAnsi="宋体" w:cs="Times New Roman"/>
          <w:bCs/>
          <w:snapToGrid w:val="0"/>
          <w:kern w:val="0"/>
          <w:sz w:val="24"/>
          <w:szCs w:val="24"/>
        </w:rPr>
        <w:t>本合同</w:t>
      </w:r>
      <w:r w:rsidRPr="00FF0C0B">
        <w:rPr>
          <w:rFonts w:ascii="宋体" w:eastAsia="宋体" w:hAnsi="宋体" w:cs="Times New Roman" w:hint="eastAsia"/>
          <w:bCs/>
          <w:snapToGrid w:val="0"/>
          <w:kern w:val="0"/>
          <w:sz w:val="24"/>
          <w:szCs w:val="24"/>
        </w:rPr>
        <w:t>的</w:t>
      </w:r>
      <w:r w:rsidRPr="00FF0C0B">
        <w:rPr>
          <w:rFonts w:ascii="宋体" w:eastAsia="宋体" w:hAnsi="宋体" w:cs="Times New Roman"/>
          <w:bCs/>
          <w:snapToGrid w:val="0"/>
          <w:kern w:val="0"/>
          <w:sz w:val="24"/>
          <w:szCs w:val="24"/>
        </w:rPr>
        <w:t>监理报酬</w:t>
      </w:r>
      <w:r w:rsidRPr="00FF0C0B">
        <w:rPr>
          <w:rFonts w:ascii="宋体" w:eastAsia="宋体" w:hAnsi="宋体" w:cs="Times New Roman" w:hint="eastAsia"/>
          <w:bCs/>
          <w:snapToGrid w:val="0"/>
          <w:kern w:val="0"/>
          <w:sz w:val="24"/>
          <w:szCs w:val="24"/>
        </w:rPr>
        <w:t>总额暂定</w:t>
      </w:r>
      <w:r w:rsidRPr="00FF0C0B">
        <w:rPr>
          <w:rFonts w:ascii="宋体" w:eastAsia="宋体" w:hAnsi="宋体" w:cs="Times New Roman"/>
          <w:bCs/>
          <w:snapToGrid w:val="0"/>
          <w:kern w:val="0"/>
          <w:sz w:val="24"/>
          <w:szCs w:val="24"/>
        </w:rPr>
        <w:t>为</w:t>
      </w:r>
      <w:r w:rsidRPr="00FF0C0B">
        <w:rPr>
          <w:rFonts w:ascii="宋体" w:eastAsia="宋体" w:hAnsi="宋体" w:cs="宋体" w:hint="eastAsia"/>
          <w:snapToGrid w:val="0"/>
          <w:kern w:val="0"/>
          <w:sz w:val="24"/>
          <w:szCs w:val="24"/>
          <w:u w:val="single"/>
          <w:lang w:val="zh-CN"/>
        </w:rPr>
        <w:t xml:space="preserve">  </w:t>
      </w:r>
      <w:r w:rsidRPr="00FF0C0B">
        <w:rPr>
          <w:rFonts w:ascii="宋体" w:eastAsia="宋体" w:hAnsi="宋体" w:cs="宋体" w:hint="eastAsia"/>
          <w:snapToGrid w:val="0"/>
          <w:kern w:val="0"/>
          <w:sz w:val="24"/>
          <w:szCs w:val="24"/>
          <w:u w:val="single"/>
        </w:rPr>
        <w:t xml:space="preserve">  </w:t>
      </w:r>
      <w:r w:rsidRPr="00FF0C0B">
        <w:rPr>
          <w:rFonts w:ascii="宋体" w:eastAsia="宋体" w:hAnsi="宋体" w:cs="宋体" w:hint="eastAsia"/>
          <w:snapToGrid w:val="0"/>
          <w:kern w:val="0"/>
          <w:sz w:val="24"/>
          <w:szCs w:val="24"/>
          <w:u w:val="single"/>
          <w:lang w:val="zh-CN"/>
        </w:rPr>
        <w:t xml:space="preserve"> </w:t>
      </w:r>
      <w:r w:rsidRPr="00FF0C0B">
        <w:rPr>
          <w:rFonts w:ascii="宋体" w:eastAsia="宋体" w:hAnsi="宋体" w:cs="Times New Roman"/>
          <w:bCs/>
          <w:snapToGrid w:val="0"/>
          <w:kern w:val="0"/>
          <w:sz w:val="24"/>
          <w:szCs w:val="24"/>
        </w:rPr>
        <w:t>元</w:t>
      </w:r>
      <w:r w:rsidRPr="00FF0C0B">
        <w:rPr>
          <w:rFonts w:ascii="宋体" w:eastAsia="宋体" w:hAnsi="宋体" w:cs="Times New Roman" w:hint="eastAsia"/>
          <w:bCs/>
          <w:snapToGrid w:val="0"/>
          <w:kern w:val="0"/>
          <w:sz w:val="24"/>
          <w:szCs w:val="24"/>
        </w:rPr>
        <w:t>，最终结算的监理费以广州开发区财政局或其授权委托单位审定为准。如遇审计部门审计发现本合同结算价款存在超付的情形，委托人有权据实要求监理人返还该部分款项。</w:t>
      </w:r>
    </w:p>
    <w:p w14:paraId="6A169D1D" w14:textId="77777777" w:rsidR="009D53EE" w:rsidRPr="00FF0C0B" w:rsidRDefault="009D53EE" w:rsidP="009D53EE">
      <w:pPr>
        <w:adjustRightInd w:val="0"/>
        <w:snapToGrid w:val="0"/>
        <w:spacing w:line="500" w:lineRule="exact"/>
        <w:ind w:firstLineChars="176" w:firstLine="424"/>
        <w:rPr>
          <w:rFonts w:ascii="宋体" w:eastAsia="宋体" w:hAnsi="宋体" w:cs="Times New Roman"/>
          <w:snapToGrid w:val="0"/>
          <w:kern w:val="0"/>
          <w:sz w:val="24"/>
          <w:szCs w:val="24"/>
        </w:rPr>
      </w:pPr>
      <w:r w:rsidRPr="00FF0C0B">
        <w:rPr>
          <w:rFonts w:ascii="宋体" w:eastAsia="宋体" w:hAnsi="宋体" w:cs="Times New Roman" w:hint="eastAsia"/>
          <w:b/>
          <w:snapToGrid w:val="0"/>
          <w:kern w:val="0"/>
          <w:sz w:val="24"/>
          <w:szCs w:val="24"/>
        </w:rPr>
        <w:t>三、</w:t>
      </w:r>
      <w:r w:rsidRPr="00FF0C0B">
        <w:rPr>
          <w:rFonts w:ascii="宋体" w:eastAsia="宋体" w:hAnsi="宋体" w:cs="Times New Roman" w:hint="eastAsia"/>
          <w:snapToGrid w:val="0"/>
          <w:kern w:val="0"/>
          <w:sz w:val="24"/>
          <w:szCs w:val="24"/>
        </w:rPr>
        <w:t>本协议书中的有关词语含义与本合同《专用条款》、《标准条款》中赋予它们的定义相同。</w:t>
      </w:r>
    </w:p>
    <w:p w14:paraId="009640D9" w14:textId="77777777" w:rsidR="009D53EE" w:rsidRPr="00FF0C0B" w:rsidRDefault="009D53EE" w:rsidP="009D53EE">
      <w:pPr>
        <w:adjustRightInd w:val="0"/>
        <w:snapToGrid w:val="0"/>
        <w:spacing w:line="500" w:lineRule="exact"/>
        <w:ind w:right="11" w:firstLineChars="176" w:firstLine="422"/>
        <w:rPr>
          <w:rFonts w:ascii="宋体" w:eastAsia="宋体" w:hAnsi="宋体" w:cs="Times New Roman"/>
          <w:bCs/>
          <w:snapToGrid w:val="0"/>
          <w:kern w:val="0"/>
          <w:sz w:val="24"/>
          <w:szCs w:val="24"/>
        </w:rPr>
      </w:pPr>
      <w:r w:rsidRPr="00FF0C0B">
        <w:rPr>
          <w:rFonts w:ascii="宋体" w:eastAsia="宋体" w:hAnsi="宋体" w:cs="Times New Roman" w:hint="eastAsia"/>
          <w:snapToGrid w:val="0"/>
          <w:kern w:val="0"/>
          <w:sz w:val="24"/>
          <w:szCs w:val="24"/>
        </w:rPr>
        <w:t>四、</w:t>
      </w:r>
      <w:r w:rsidRPr="00FF0C0B">
        <w:rPr>
          <w:rFonts w:ascii="宋体" w:eastAsia="宋体" w:hAnsi="宋体" w:cs="Times New Roman" w:hint="eastAsia"/>
          <w:bCs/>
          <w:snapToGrid w:val="0"/>
          <w:kern w:val="0"/>
          <w:sz w:val="24"/>
          <w:szCs w:val="24"/>
        </w:rPr>
        <w:t>下列文件应被认为是组成本合同的一部分，并互为补充和解释，如各文件存在冲突之处，以如下排列次序在前者优先适用：</w:t>
      </w:r>
    </w:p>
    <w:p w14:paraId="1F427A1C" w14:textId="77777777" w:rsidR="009D53EE" w:rsidRPr="00FF0C0B" w:rsidRDefault="009D53EE" w:rsidP="009D53EE">
      <w:pPr>
        <w:adjustRightInd w:val="0"/>
        <w:snapToGrid w:val="0"/>
        <w:spacing w:line="500" w:lineRule="exact"/>
        <w:ind w:right="11" w:firstLineChars="176" w:firstLine="422"/>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（1）本合同履行期间委托人与监理人双方签订的补充合同（协议）或修正文件；</w:t>
      </w:r>
    </w:p>
    <w:p w14:paraId="54533D44" w14:textId="77777777" w:rsidR="009D53EE" w:rsidRPr="00FF0C0B" w:rsidRDefault="009D53EE" w:rsidP="009D53EE">
      <w:pPr>
        <w:adjustRightInd w:val="0"/>
        <w:snapToGrid w:val="0"/>
        <w:spacing w:line="500" w:lineRule="exact"/>
        <w:ind w:right="11" w:firstLineChars="176" w:firstLine="422"/>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（2）国家和广东省、广州市、开发区、黄埔区关于</w:t>
      </w:r>
      <w:r w:rsidRPr="00FF0C0B">
        <w:rPr>
          <w:rFonts w:ascii="宋体" w:eastAsia="宋体" w:hAnsi="宋体" w:cs="Times New Roman" w:hint="eastAsia"/>
          <w:bCs/>
          <w:snapToGrid w:val="0"/>
          <w:kern w:val="0"/>
          <w:sz w:val="24"/>
          <w:szCs w:val="24"/>
          <w:u w:val="single"/>
        </w:rPr>
        <w:t xml:space="preserve">      </w:t>
      </w:r>
      <w:r w:rsidRPr="00FF0C0B">
        <w:rPr>
          <w:rFonts w:ascii="宋体" w:eastAsia="宋体" w:hAnsi="宋体" w:cs="Times New Roman" w:hint="eastAsia"/>
          <w:bCs/>
          <w:snapToGrid w:val="0"/>
          <w:kern w:val="0"/>
          <w:sz w:val="24"/>
          <w:szCs w:val="24"/>
        </w:rPr>
        <w:t>工程的有关文件；</w:t>
      </w:r>
    </w:p>
    <w:p w14:paraId="18624EC8" w14:textId="77777777" w:rsidR="009D53EE" w:rsidRPr="00FF0C0B" w:rsidRDefault="009D53EE" w:rsidP="009D53EE">
      <w:pPr>
        <w:adjustRightInd w:val="0"/>
        <w:snapToGrid w:val="0"/>
        <w:spacing w:line="500" w:lineRule="exact"/>
        <w:ind w:firstLineChars="176" w:firstLine="422"/>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（3）本协议书；</w:t>
      </w:r>
    </w:p>
    <w:p w14:paraId="0E750E33" w14:textId="77777777" w:rsidR="009D53EE" w:rsidRPr="00FF0C0B" w:rsidRDefault="009D53EE" w:rsidP="009D53EE">
      <w:pPr>
        <w:adjustRightInd w:val="0"/>
        <w:snapToGrid w:val="0"/>
        <w:spacing w:line="500" w:lineRule="exact"/>
        <w:ind w:firstLineChars="176" w:firstLine="422"/>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（4）中标通知书；</w:t>
      </w:r>
    </w:p>
    <w:p w14:paraId="3BAE6F34" w14:textId="77777777" w:rsidR="009D53EE" w:rsidRPr="00FF0C0B" w:rsidRDefault="009D53EE" w:rsidP="009D53EE">
      <w:pPr>
        <w:adjustRightInd w:val="0"/>
        <w:snapToGrid w:val="0"/>
        <w:spacing w:line="500" w:lineRule="exact"/>
        <w:ind w:firstLineChars="176" w:firstLine="422"/>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（5）本合同专用条款；</w:t>
      </w:r>
    </w:p>
    <w:p w14:paraId="2DECEBF8" w14:textId="77777777" w:rsidR="009D53EE" w:rsidRPr="00FF0C0B" w:rsidRDefault="009D53EE" w:rsidP="009D53EE">
      <w:pPr>
        <w:adjustRightInd w:val="0"/>
        <w:snapToGrid w:val="0"/>
        <w:spacing w:line="500" w:lineRule="exact"/>
        <w:ind w:firstLineChars="176" w:firstLine="422"/>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（6）本合同附件；</w:t>
      </w:r>
    </w:p>
    <w:p w14:paraId="752546E8" w14:textId="77777777" w:rsidR="009D53EE" w:rsidRPr="00FF0C0B" w:rsidRDefault="009D53EE" w:rsidP="009D53EE">
      <w:pPr>
        <w:adjustRightInd w:val="0"/>
        <w:snapToGrid w:val="0"/>
        <w:spacing w:line="500" w:lineRule="exact"/>
        <w:ind w:firstLineChars="176" w:firstLine="422"/>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（7）本合同标准条款；</w:t>
      </w:r>
    </w:p>
    <w:p w14:paraId="321E2CDD" w14:textId="77777777" w:rsidR="009D53EE" w:rsidRPr="00FF0C0B" w:rsidRDefault="009D53EE" w:rsidP="009D53EE">
      <w:pPr>
        <w:adjustRightInd w:val="0"/>
        <w:snapToGrid w:val="0"/>
        <w:spacing w:line="500" w:lineRule="exact"/>
        <w:ind w:firstLineChars="176" w:firstLine="422"/>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（8）本合同工程监理招标文件</w:t>
      </w:r>
      <w:r w:rsidRPr="00FF0C0B">
        <w:rPr>
          <w:rFonts w:ascii="宋体" w:eastAsia="宋体" w:hAnsi="宋体" w:cs="Times New Roman" w:hint="eastAsia"/>
          <w:bCs/>
          <w:snapToGrid w:val="0"/>
          <w:kern w:val="0"/>
          <w:sz w:val="24"/>
          <w:szCs w:val="24"/>
        </w:rPr>
        <w:t>（含招标文件补充文件、澄清文件、答疑文件等，属本条第7项内容的除外）</w:t>
      </w:r>
      <w:r w:rsidRPr="00FF0C0B">
        <w:rPr>
          <w:rFonts w:ascii="宋体" w:eastAsia="宋体" w:hAnsi="宋体" w:cs="Times New Roman" w:hint="eastAsia"/>
          <w:snapToGrid w:val="0"/>
          <w:kern w:val="0"/>
          <w:sz w:val="24"/>
          <w:szCs w:val="24"/>
        </w:rPr>
        <w:t>；</w:t>
      </w:r>
    </w:p>
    <w:p w14:paraId="4AABFA6B" w14:textId="77777777" w:rsidR="009D53EE" w:rsidRPr="00FF0C0B" w:rsidRDefault="009D53EE" w:rsidP="009D53EE">
      <w:pPr>
        <w:adjustRightInd w:val="0"/>
        <w:snapToGrid w:val="0"/>
        <w:spacing w:line="500" w:lineRule="exact"/>
        <w:ind w:firstLineChars="176" w:firstLine="422"/>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（9）本合同工程监理投标文件</w:t>
      </w:r>
      <w:r w:rsidRPr="00FF0C0B">
        <w:rPr>
          <w:rFonts w:ascii="宋体" w:eastAsia="宋体" w:hAnsi="宋体" w:cs="Times New Roman" w:hint="eastAsia"/>
          <w:bCs/>
          <w:snapToGrid w:val="0"/>
          <w:kern w:val="0"/>
          <w:sz w:val="24"/>
          <w:szCs w:val="24"/>
        </w:rPr>
        <w:t>（含投标文件澄清等，属本条第7项内容的除外）；</w:t>
      </w:r>
    </w:p>
    <w:p w14:paraId="42B2B66F" w14:textId="77777777" w:rsidR="009D53EE" w:rsidRPr="00FF0C0B" w:rsidRDefault="009D53EE" w:rsidP="009D53EE">
      <w:pPr>
        <w:adjustRightInd w:val="0"/>
        <w:snapToGrid w:val="0"/>
        <w:spacing w:line="500" w:lineRule="exact"/>
        <w:ind w:firstLineChars="176" w:firstLine="422"/>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（10）委托人关于工程管理的各项制度、规定；</w:t>
      </w:r>
    </w:p>
    <w:p w14:paraId="5D0D98D0" w14:textId="77777777" w:rsidR="009D53EE" w:rsidRPr="00FF0C0B" w:rsidRDefault="009D53EE" w:rsidP="009D53EE">
      <w:pPr>
        <w:adjustRightInd w:val="0"/>
        <w:snapToGrid w:val="0"/>
        <w:spacing w:line="500" w:lineRule="exact"/>
        <w:ind w:firstLineChars="176" w:firstLine="422"/>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（11）组成本合同的其他文件。</w:t>
      </w:r>
    </w:p>
    <w:p w14:paraId="6DAC5141" w14:textId="77777777" w:rsidR="009D53EE" w:rsidRPr="00FF0C0B" w:rsidRDefault="009D53EE" w:rsidP="009D53EE">
      <w:pPr>
        <w:adjustRightInd w:val="0"/>
        <w:snapToGrid w:val="0"/>
        <w:spacing w:line="500" w:lineRule="exact"/>
        <w:ind w:firstLineChars="176" w:firstLine="422"/>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通过上述顺序解释仍无法明确的事项，由委托人与监理人协商解决；如协商不成，由委托人按照公平合理和有利于本合同工程建设的原则作出决定，监理人应无条件执行。</w:t>
      </w:r>
    </w:p>
    <w:p w14:paraId="06B627D3" w14:textId="77777777" w:rsidR="009D53EE" w:rsidRPr="00FF0C0B" w:rsidRDefault="009D53EE" w:rsidP="009D53EE">
      <w:pPr>
        <w:numPr>
          <w:ilvl w:val="0"/>
          <w:numId w:val="3"/>
        </w:numPr>
        <w:adjustRightInd w:val="0"/>
        <w:snapToGrid w:val="0"/>
        <w:spacing w:line="500" w:lineRule="exact"/>
        <w:ind w:left="0" w:right="11" w:firstLineChars="176" w:firstLine="422"/>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本合同自</w:t>
      </w:r>
      <w:r w:rsidRPr="00FF0C0B">
        <w:rPr>
          <w:rFonts w:ascii="宋体" w:eastAsia="宋体" w:hAnsi="宋体" w:cs="Times New Roman" w:hint="eastAsia"/>
          <w:snapToGrid w:val="0"/>
          <w:kern w:val="0"/>
          <w:sz w:val="24"/>
          <w:szCs w:val="24"/>
        </w:rPr>
        <w:t>委托人</w:t>
      </w:r>
      <w:r w:rsidRPr="00FF0C0B">
        <w:rPr>
          <w:rFonts w:ascii="宋体" w:eastAsia="宋体" w:hAnsi="宋体" w:cs="Times New Roman" w:hint="eastAsia"/>
          <w:bCs/>
          <w:snapToGrid w:val="0"/>
          <w:kern w:val="0"/>
          <w:sz w:val="24"/>
          <w:szCs w:val="24"/>
        </w:rPr>
        <w:t>、</w:t>
      </w:r>
      <w:r w:rsidRPr="00FF0C0B">
        <w:rPr>
          <w:rFonts w:ascii="宋体" w:eastAsia="宋体" w:hAnsi="宋体" w:cs="Times New Roman" w:hint="eastAsia"/>
          <w:snapToGrid w:val="0"/>
          <w:kern w:val="0"/>
          <w:sz w:val="24"/>
          <w:szCs w:val="24"/>
        </w:rPr>
        <w:t>监理人</w:t>
      </w:r>
      <w:r w:rsidRPr="00FF0C0B">
        <w:rPr>
          <w:rFonts w:ascii="宋体" w:eastAsia="宋体" w:hAnsi="宋体" w:cs="Times New Roman" w:hint="eastAsia"/>
          <w:bCs/>
          <w:snapToGrid w:val="0"/>
          <w:kern w:val="0"/>
          <w:sz w:val="24"/>
          <w:szCs w:val="24"/>
        </w:rPr>
        <w:t>双方</w:t>
      </w:r>
      <w:r w:rsidRPr="00FF0C0B">
        <w:rPr>
          <w:rFonts w:ascii="宋体" w:eastAsia="宋体" w:hAnsi="宋体" w:cs="Times New Roman" w:hint="eastAsia"/>
          <w:snapToGrid w:val="0"/>
          <w:kern w:val="0"/>
          <w:sz w:val="24"/>
          <w:szCs w:val="24"/>
        </w:rPr>
        <w:t>法定代表人（或其授权代理人）签字并加盖法人公章</w:t>
      </w:r>
      <w:r w:rsidRPr="00FF0C0B">
        <w:rPr>
          <w:rFonts w:ascii="宋体" w:eastAsia="宋体" w:hAnsi="宋体" w:cs="Times New Roman" w:hint="eastAsia"/>
          <w:bCs/>
          <w:snapToGrid w:val="0"/>
          <w:kern w:val="0"/>
          <w:sz w:val="24"/>
          <w:szCs w:val="24"/>
        </w:rPr>
        <w:t>之日起生效，至本合同工程质量缺陷责任期满且本合同工程竣工结算经政府主管部门审定满60日并且双方的责任、义务履行完毕时终止。</w:t>
      </w:r>
    </w:p>
    <w:p w14:paraId="15226AD9" w14:textId="77777777" w:rsidR="009D53EE" w:rsidRPr="00FF0C0B" w:rsidRDefault="009D53EE" w:rsidP="009D53EE">
      <w:pPr>
        <w:numPr>
          <w:ilvl w:val="255"/>
          <w:numId w:val="0"/>
        </w:numPr>
        <w:spacing w:line="600" w:lineRule="atLeast"/>
        <w:ind w:firstLineChars="176" w:firstLine="424"/>
        <w:rPr>
          <w:rFonts w:ascii="宋体" w:eastAsia="宋体" w:hAnsi="宋体" w:cs="Times New Roman"/>
          <w:bCs/>
          <w:snapToGrid w:val="0"/>
          <w:kern w:val="0"/>
          <w:sz w:val="24"/>
          <w:szCs w:val="24"/>
        </w:rPr>
      </w:pPr>
      <w:r w:rsidRPr="00FF0C0B">
        <w:rPr>
          <w:rFonts w:ascii="宋体" w:eastAsia="宋体" w:hAnsi="宋体" w:cs="Times New Roman"/>
          <w:b/>
          <w:snapToGrid w:val="0"/>
          <w:kern w:val="0"/>
          <w:sz w:val="24"/>
          <w:szCs w:val="24"/>
        </w:rPr>
        <w:t>六、</w:t>
      </w:r>
      <w:r w:rsidRPr="00FF0C0B">
        <w:rPr>
          <w:rFonts w:ascii="宋体" w:eastAsia="宋体" w:hAnsi="宋体" w:cs="Times New Roman"/>
          <w:bCs/>
          <w:snapToGrid w:val="0"/>
          <w:kern w:val="0"/>
          <w:sz w:val="24"/>
          <w:szCs w:val="24"/>
        </w:rPr>
        <w:t>监理人在本项目实施过程中存在下列行为的，将被拒绝一定时期内参与委托人后续工程投标。（注：拒绝投标时限由</w:t>
      </w:r>
      <w:r w:rsidRPr="00FF0C0B">
        <w:rPr>
          <w:rFonts w:ascii="宋体" w:eastAsia="宋体" w:hAnsi="宋体" w:cs="Times New Roman" w:hint="eastAsia"/>
          <w:bCs/>
          <w:snapToGrid w:val="0"/>
          <w:kern w:val="0"/>
          <w:sz w:val="24"/>
          <w:szCs w:val="24"/>
        </w:rPr>
        <w:t>委托人</w:t>
      </w:r>
      <w:r w:rsidRPr="00FF0C0B">
        <w:rPr>
          <w:rFonts w:ascii="宋体" w:eastAsia="宋体" w:hAnsi="宋体" w:cs="Times New Roman"/>
          <w:bCs/>
          <w:snapToGrid w:val="0"/>
          <w:kern w:val="0"/>
          <w:sz w:val="24"/>
          <w:szCs w:val="24"/>
        </w:rPr>
        <w:t>视严重程度确定，最低三个月起，</w:t>
      </w:r>
      <w:r w:rsidRPr="00FF0C0B">
        <w:rPr>
          <w:rFonts w:ascii="宋体" w:eastAsia="宋体" w:hAnsi="宋体" w:cs="Times New Roman" w:hint="eastAsia"/>
          <w:bCs/>
          <w:snapToGrid w:val="0"/>
          <w:kern w:val="0"/>
          <w:sz w:val="24"/>
          <w:szCs w:val="24"/>
        </w:rPr>
        <w:t>最长3年，</w:t>
      </w:r>
      <w:r w:rsidRPr="00FF0C0B">
        <w:rPr>
          <w:rFonts w:ascii="宋体" w:eastAsia="宋体" w:hAnsi="宋体" w:cs="Times New Roman"/>
          <w:bCs/>
          <w:snapToGrid w:val="0"/>
          <w:kern w:val="0"/>
          <w:sz w:val="24"/>
          <w:szCs w:val="24"/>
        </w:rPr>
        <w:t>自</w:t>
      </w:r>
      <w:r w:rsidRPr="00FF0C0B">
        <w:rPr>
          <w:rFonts w:ascii="宋体" w:eastAsia="宋体" w:hAnsi="宋体" w:cs="Times New Roman" w:hint="eastAsia"/>
          <w:bCs/>
          <w:snapToGrid w:val="0"/>
          <w:kern w:val="0"/>
          <w:sz w:val="24"/>
          <w:szCs w:val="24"/>
        </w:rPr>
        <w:t>委托</w:t>
      </w:r>
      <w:r w:rsidRPr="00FF0C0B">
        <w:rPr>
          <w:rFonts w:ascii="宋体" w:eastAsia="宋体" w:hAnsi="宋体" w:cs="Times New Roman"/>
          <w:bCs/>
          <w:snapToGrid w:val="0"/>
          <w:kern w:val="0"/>
          <w:sz w:val="24"/>
          <w:szCs w:val="24"/>
        </w:rPr>
        <w:t>人发出通知之日起计）：</w:t>
      </w:r>
    </w:p>
    <w:p w14:paraId="6469CC37" w14:textId="77777777" w:rsidR="009D53EE" w:rsidRPr="00FF0C0B" w:rsidRDefault="009D53EE" w:rsidP="009D53EE">
      <w:pPr>
        <w:numPr>
          <w:ilvl w:val="255"/>
          <w:numId w:val="0"/>
        </w:numPr>
        <w:spacing w:line="600" w:lineRule="atLeast"/>
        <w:ind w:firstLineChars="176" w:firstLine="422"/>
        <w:rPr>
          <w:rFonts w:ascii="宋体" w:eastAsia="宋体" w:hAnsi="宋体" w:cs="Times New Roman"/>
          <w:bCs/>
          <w:snapToGrid w:val="0"/>
          <w:kern w:val="0"/>
          <w:sz w:val="24"/>
          <w:szCs w:val="24"/>
        </w:rPr>
      </w:pPr>
      <w:r w:rsidRPr="00FF0C0B">
        <w:rPr>
          <w:rFonts w:ascii="宋体" w:eastAsia="宋体" w:hAnsi="宋体" w:cs="Times New Roman"/>
          <w:bCs/>
          <w:snapToGrid w:val="0"/>
          <w:kern w:val="0"/>
          <w:sz w:val="24"/>
          <w:szCs w:val="24"/>
        </w:rPr>
        <w:t>1.将中标工程转包或者违法分包的;</w:t>
      </w:r>
    </w:p>
    <w:p w14:paraId="49CC3B76" w14:textId="77777777" w:rsidR="009D53EE" w:rsidRPr="00FF0C0B" w:rsidRDefault="009D53EE" w:rsidP="009D53EE">
      <w:pPr>
        <w:numPr>
          <w:ilvl w:val="255"/>
          <w:numId w:val="0"/>
        </w:numPr>
        <w:spacing w:line="600" w:lineRule="atLeast"/>
        <w:ind w:firstLineChars="176" w:firstLine="422"/>
        <w:rPr>
          <w:rFonts w:ascii="宋体" w:eastAsia="宋体" w:hAnsi="宋体" w:cs="Times New Roman"/>
          <w:bCs/>
          <w:snapToGrid w:val="0"/>
          <w:kern w:val="0"/>
          <w:sz w:val="24"/>
          <w:szCs w:val="24"/>
        </w:rPr>
      </w:pPr>
      <w:r w:rsidRPr="00FF0C0B">
        <w:rPr>
          <w:rFonts w:ascii="宋体" w:eastAsia="宋体" w:hAnsi="宋体" w:cs="Times New Roman"/>
          <w:bCs/>
          <w:snapToGrid w:val="0"/>
          <w:kern w:val="0"/>
          <w:sz w:val="24"/>
          <w:szCs w:val="24"/>
        </w:rPr>
        <w:t>2.在中标工程中不执行质量、安全生产相关规定的，造成质量或安全事故的；</w:t>
      </w:r>
    </w:p>
    <w:p w14:paraId="3B1203C5" w14:textId="77777777" w:rsidR="009D53EE" w:rsidRPr="00FF0C0B" w:rsidRDefault="009D53EE" w:rsidP="009D53EE">
      <w:pPr>
        <w:numPr>
          <w:ilvl w:val="255"/>
          <w:numId w:val="0"/>
        </w:numPr>
        <w:spacing w:line="600" w:lineRule="atLeast"/>
        <w:ind w:firstLineChars="176" w:firstLine="422"/>
        <w:rPr>
          <w:rFonts w:ascii="宋体" w:eastAsia="宋体" w:hAnsi="宋体" w:cs="Times New Roman"/>
          <w:bCs/>
          <w:snapToGrid w:val="0"/>
          <w:kern w:val="0"/>
          <w:sz w:val="24"/>
          <w:szCs w:val="24"/>
        </w:rPr>
      </w:pPr>
      <w:r w:rsidRPr="00FF0C0B">
        <w:rPr>
          <w:rFonts w:ascii="宋体" w:eastAsia="宋体" w:hAnsi="宋体" w:cs="Times New Roman"/>
          <w:bCs/>
          <w:snapToGrid w:val="0"/>
          <w:kern w:val="0"/>
          <w:sz w:val="24"/>
          <w:szCs w:val="24"/>
        </w:rPr>
        <w:t>3.出让投标资格的；</w:t>
      </w:r>
    </w:p>
    <w:p w14:paraId="3D27779B" w14:textId="77777777" w:rsidR="009D53EE" w:rsidRPr="00FF0C0B" w:rsidRDefault="009D53EE" w:rsidP="009D53EE">
      <w:pPr>
        <w:numPr>
          <w:ilvl w:val="255"/>
          <w:numId w:val="0"/>
        </w:numPr>
        <w:spacing w:line="600" w:lineRule="atLeast"/>
        <w:ind w:firstLineChars="176" w:firstLine="422"/>
        <w:rPr>
          <w:rFonts w:ascii="宋体" w:eastAsia="宋体" w:hAnsi="宋体" w:cs="Times New Roman"/>
          <w:bCs/>
          <w:snapToGrid w:val="0"/>
          <w:kern w:val="0"/>
          <w:sz w:val="24"/>
          <w:szCs w:val="24"/>
        </w:rPr>
      </w:pPr>
      <w:r w:rsidRPr="00FF0C0B">
        <w:rPr>
          <w:rFonts w:ascii="宋体" w:eastAsia="宋体" w:hAnsi="宋体" w:cs="Times New Roman"/>
          <w:bCs/>
          <w:snapToGrid w:val="0"/>
          <w:kern w:val="0"/>
          <w:sz w:val="24"/>
          <w:szCs w:val="24"/>
        </w:rPr>
        <w:t>4.存在围标或串标情形的;</w:t>
      </w:r>
    </w:p>
    <w:p w14:paraId="2E244363" w14:textId="77777777" w:rsidR="009D53EE" w:rsidRPr="00FF0C0B" w:rsidRDefault="009D53EE" w:rsidP="009D53EE">
      <w:pPr>
        <w:numPr>
          <w:ilvl w:val="255"/>
          <w:numId w:val="0"/>
        </w:numPr>
        <w:spacing w:line="600" w:lineRule="atLeast"/>
        <w:ind w:firstLineChars="176" w:firstLine="422"/>
        <w:rPr>
          <w:rFonts w:ascii="宋体" w:eastAsia="宋体" w:hAnsi="宋体" w:cs="Times New Roman"/>
          <w:bCs/>
          <w:snapToGrid w:val="0"/>
          <w:kern w:val="0"/>
          <w:sz w:val="24"/>
          <w:szCs w:val="24"/>
        </w:rPr>
      </w:pPr>
      <w:r w:rsidRPr="00FF0C0B">
        <w:rPr>
          <w:rFonts w:ascii="宋体" w:eastAsia="宋体" w:hAnsi="宋体" w:cs="Times New Roman"/>
          <w:bCs/>
          <w:snapToGrid w:val="0"/>
          <w:kern w:val="0"/>
          <w:sz w:val="24"/>
          <w:szCs w:val="24"/>
        </w:rPr>
        <w:t>5.在投标文件中提供虚假材料的；</w:t>
      </w:r>
    </w:p>
    <w:p w14:paraId="4039EAC8" w14:textId="77777777" w:rsidR="009D53EE" w:rsidRPr="00FF0C0B" w:rsidRDefault="009D53EE" w:rsidP="009D53EE">
      <w:pPr>
        <w:numPr>
          <w:ilvl w:val="255"/>
          <w:numId w:val="0"/>
        </w:numPr>
        <w:spacing w:line="600" w:lineRule="atLeast"/>
        <w:ind w:firstLineChars="176" w:firstLine="422"/>
        <w:rPr>
          <w:rFonts w:ascii="宋体" w:eastAsia="宋体" w:hAnsi="宋体" w:cs="Times New Roman"/>
          <w:bCs/>
          <w:snapToGrid w:val="0"/>
          <w:kern w:val="0"/>
          <w:sz w:val="24"/>
          <w:szCs w:val="24"/>
        </w:rPr>
      </w:pPr>
      <w:r w:rsidRPr="00FF0C0B">
        <w:rPr>
          <w:rFonts w:ascii="宋体" w:eastAsia="宋体" w:hAnsi="宋体" w:cs="Times New Roman"/>
          <w:bCs/>
          <w:snapToGrid w:val="0"/>
          <w:kern w:val="0"/>
          <w:sz w:val="24"/>
          <w:szCs w:val="24"/>
        </w:rPr>
        <w:t>6. 存在少放、不放业绩、奖项等客观评审资料，减少自身竞争力情形的；</w:t>
      </w:r>
    </w:p>
    <w:p w14:paraId="08F0CEE1" w14:textId="77777777" w:rsidR="009D53EE" w:rsidRPr="00FF0C0B" w:rsidRDefault="009D53EE" w:rsidP="009D53EE">
      <w:pPr>
        <w:numPr>
          <w:ilvl w:val="255"/>
          <w:numId w:val="0"/>
        </w:numPr>
        <w:spacing w:line="600" w:lineRule="atLeast"/>
        <w:ind w:firstLineChars="176" w:firstLine="422"/>
        <w:rPr>
          <w:rFonts w:ascii="宋体" w:eastAsia="宋体" w:hAnsi="宋体" w:cs="Times New Roman"/>
          <w:bCs/>
          <w:snapToGrid w:val="0"/>
          <w:kern w:val="0"/>
          <w:sz w:val="24"/>
          <w:szCs w:val="24"/>
        </w:rPr>
      </w:pPr>
      <w:r w:rsidRPr="00FF0C0B">
        <w:rPr>
          <w:rFonts w:ascii="宋体" w:eastAsia="宋体" w:hAnsi="宋体" w:cs="Times New Roman"/>
          <w:bCs/>
          <w:snapToGrid w:val="0"/>
          <w:kern w:val="0"/>
          <w:sz w:val="24"/>
          <w:szCs w:val="24"/>
        </w:rPr>
        <w:t>7.存在行贿</w:t>
      </w:r>
      <w:r w:rsidRPr="00FF0C0B">
        <w:rPr>
          <w:rFonts w:ascii="宋体" w:eastAsia="宋体" w:hAnsi="宋体" w:cs="Times New Roman" w:hint="eastAsia"/>
          <w:bCs/>
          <w:snapToGrid w:val="0"/>
          <w:kern w:val="0"/>
          <w:sz w:val="24"/>
          <w:szCs w:val="24"/>
        </w:rPr>
        <w:t>、受贿</w:t>
      </w:r>
      <w:r w:rsidRPr="00FF0C0B">
        <w:rPr>
          <w:rFonts w:ascii="宋体" w:eastAsia="宋体" w:hAnsi="宋体" w:cs="Times New Roman"/>
          <w:bCs/>
          <w:snapToGrid w:val="0"/>
          <w:kern w:val="0"/>
          <w:sz w:val="24"/>
          <w:szCs w:val="24"/>
        </w:rPr>
        <w:t>情形的</w:t>
      </w:r>
      <w:r w:rsidRPr="00FF0C0B">
        <w:rPr>
          <w:rFonts w:ascii="宋体" w:eastAsia="宋体" w:hAnsi="宋体" w:cs="Times New Roman" w:hint="eastAsia"/>
          <w:bCs/>
          <w:snapToGrid w:val="0"/>
          <w:kern w:val="0"/>
          <w:sz w:val="24"/>
          <w:szCs w:val="24"/>
        </w:rPr>
        <w:t>；</w:t>
      </w:r>
    </w:p>
    <w:p w14:paraId="193D4783" w14:textId="77777777" w:rsidR="009D53EE" w:rsidRPr="00FF0C0B" w:rsidRDefault="009D53EE" w:rsidP="009D53EE">
      <w:pPr>
        <w:numPr>
          <w:ilvl w:val="255"/>
          <w:numId w:val="0"/>
        </w:numPr>
        <w:spacing w:line="600" w:lineRule="atLeast"/>
        <w:ind w:firstLineChars="176" w:firstLine="422"/>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8.</w:t>
      </w:r>
      <w:r w:rsidRPr="00FF0C0B">
        <w:rPr>
          <w:rFonts w:ascii="宋体" w:eastAsia="宋体" w:hAnsi="宋体" w:cs="Times New Roman"/>
          <w:bCs/>
          <w:snapToGrid w:val="0"/>
          <w:kern w:val="0"/>
          <w:sz w:val="24"/>
          <w:szCs w:val="24"/>
        </w:rPr>
        <w:t>拖欠农民工工资的</w:t>
      </w:r>
      <w:r w:rsidRPr="00FF0C0B">
        <w:rPr>
          <w:rFonts w:ascii="宋体" w:eastAsia="宋体" w:hAnsi="宋体" w:cs="Times New Roman" w:hint="eastAsia"/>
          <w:bCs/>
          <w:snapToGrid w:val="0"/>
          <w:kern w:val="0"/>
          <w:sz w:val="24"/>
          <w:szCs w:val="24"/>
        </w:rPr>
        <w:t>；</w:t>
      </w:r>
    </w:p>
    <w:p w14:paraId="5EED21CA" w14:textId="77777777" w:rsidR="009D53EE" w:rsidRPr="00FF0C0B" w:rsidRDefault="009D53EE" w:rsidP="009D53EE">
      <w:pPr>
        <w:numPr>
          <w:ilvl w:val="255"/>
          <w:numId w:val="0"/>
        </w:numPr>
        <w:spacing w:line="600" w:lineRule="atLeast"/>
        <w:ind w:firstLineChars="176" w:firstLine="424"/>
        <w:rPr>
          <w:rFonts w:ascii="宋体" w:eastAsia="宋体" w:hAnsi="宋体" w:cs="Times New Roman"/>
          <w:bCs/>
          <w:snapToGrid w:val="0"/>
          <w:kern w:val="0"/>
          <w:sz w:val="24"/>
          <w:szCs w:val="24"/>
        </w:rPr>
      </w:pPr>
      <w:r w:rsidRPr="00FF0C0B">
        <w:rPr>
          <w:rFonts w:ascii="宋体" w:eastAsia="宋体" w:hAnsi="宋体" w:cs="Times New Roman" w:hint="eastAsia"/>
          <w:b/>
          <w:snapToGrid w:val="0"/>
          <w:kern w:val="0"/>
          <w:sz w:val="24"/>
          <w:szCs w:val="24"/>
        </w:rPr>
        <w:t>9</w:t>
      </w:r>
      <w:r w:rsidRPr="00FF0C0B">
        <w:rPr>
          <w:rFonts w:ascii="宋体" w:eastAsia="宋体" w:hAnsi="宋体" w:cs="Times New Roman"/>
          <w:bCs/>
          <w:snapToGrid w:val="0"/>
          <w:kern w:val="0"/>
          <w:sz w:val="24"/>
          <w:szCs w:val="24"/>
        </w:rPr>
        <w:t>.本项目委派的总监理工程师违反《建设工程监理规范》，未经委托人书面同意同时担任多项在建工程的总监理工程师，或同时担任三项以上在建工程的总监理工程师的；</w:t>
      </w:r>
    </w:p>
    <w:p w14:paraId="4A361ADF" w14:textId="77777777" w:rsidR="009D53EE" w:rsidRPr="00FF0C0B" w:rsidRDefault="009D53EE" w:rsidP="009D53EE">
      <w:pPr>
        <w:numPr>
          <w:ilvl w:val="255"/>
          <w:numId w:val="0"/>
        </w:numPr>
        <w:spacing w:line="600" w:lineRule="atLeast"/>
        <w:ind w:firstLineChars="176" w:firstLine="422"/>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10</w:t>
      </w:r>
      <w:r w:rsidRPr="00FF0C0B">
        <w:rPr>
          <w:rFonts w:ascii="宋体" w:eastAsia="宋体" w:hAnsi="宋体" w:cs="Times New Roman"/>
          <w:bCs/>
          <w:snapToGrid w:val="0"/>
          <w:kern w:val="0"/>
          <w:sz w:val="24"/>
          <w:szCs w:val="24"/>
        </w:rPr>
        <w:t>.</w:t>
      </w:r>
      <w:r w:rsidRPr="00FF0C0B">
        <w:rPr>
          <w:rFonts w:ascii="宋体" w:eastAsia="宋体" w:hAnsi="宋体" w:cs="Times New Roman" w:hint="eastAsia"/>
          <w:bCs/>
          <w:snapToGrid w:val="0"/>
          <w:kern w:val="0"/>
          <w:sz w:val="24"/>
          <w:szCs w:val="24"/>
        </w:rPr>
        <w:t>监理人在项目实施过程中因不诚信或不充分履约达到合同列明的拒绝投标程度</w:t>
      </w:r>
    </w:p>
    <w:p w14:paraId="18B1CAB6" w14:textId="77777777" w:rsidR="009D53EE" w:rsidRPr="00FF0C0B" w:rsidRDefault="009D53EE" w:rsidP="009D53EE">
      <w:pPr>
        <w:numPr>
          <w:ilvl w:val="255"/>
          <w:numId w:val="0"/>
        </w:numPr>
        <w:spacing w:line="600" w:lineRule="atLeast"/>
        <w:ind w:firstLineChars="176" w:firstLine="422"/>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11.</w:t>
      </w:r>
      <w:r w:rsidRPr="00FF0C0B">
        <w:rPr>
          <w:rFonts w:ascii="宋体" w:eastAsia="宋体" w:hAnsi="宋体" w:cs="Times New Roman"/>
          <w:bCs/>
          <w:snapToGrid w:val="0"/>
          <w:kern w:val="0"/>
          <w:sz w:val="24"/>
          <w:szCs w:val="24"/>
        </w:rPr>
        <w:t>其他法定情形。</w:t>
      </w:r>
    </w:p>
    <w:p w14:paraId="77BA5898" w14:textId="77777777" w:rsidR="009D53EE" w:rsidRPr="00FF0C0B" w:rsidRDefault="009D53EE" w:rsidP="009D53EE">
      <w:pPr>
        <w:adjustRightInd w:val="0"/>
        <w:snapToGrid w:val="0"/>
        <w:spacing w:line="500" w:lineRule="exact"/>
        <w:ind w:firstLineChars="176" w:firstLine="422"/>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七、</w:t>
      </w:r>
      <w:r w:rsidRPr="00FF0C0B">
        <w:rPr>
          <w:rFonts w:ascii="宋体" w:eastAsia="宋体" w:hAnsi="宋体" w:cs="Times New Roman" w:hint="eastAsia"/>
          <w:bCs/>
          <w:snapToGrid w:val="0"/>
          <w:kern w:val="0"/>
          <w:sz w:val="24"/>
          <w:szCs w:val="24"/>
        </w:rPr>
        <w:t>本合同正本一式两份，</w:t>
      </w:r>
      <w:r w:rsidRPr="00FF0C0B">
        <w:rPr>
          <w:rFonts w:ascii="宋体" w:eastAsia="宋体" w:hAnsi="宋体" w:cs="Times New Roman" w:hint="eastAsia"/>
          <w:snapToGrid w:val="0"/>
          <w:kern w:val="0"/>
          <w:sz w:val="24"/>
          <w:szCs w:val="24"/>
        </w:rPr>
        <w:t>委托人</w:t>
      </w:r>
      <w:r w:rsidRPr="00FF0C0B">
        <w:rPr>
          <w:rFonts w:ascii="宋体" w:eastAsia="宋体" w:hAnsi="宋体" w:cs="Times New Roman" w:hint="eastAsia"/>
          <w:bCs/>
          <w:snapToGrid w:val="0"/>
          <w:kern w:val="0"/>
          <w:sz w:val="24"/>
          <w:szCs w:val="24"/>
        </w:rPr>
        <w:t>、</w:t>
      </w:r>
      <w:r w:rsidRPr="00FF0C0B">
        <w:rPr>
          <w:rFonts w:ascii="宋体" w:eastAsia="宋体" w:hAnsi="宋体" w:cs="Times New Roman" w:hint="eastAsia"/>
          <w:snapToGrid w:val="0"/>
          <w:kern w:val="0"/>
          <w:sz w:val="24"/>
          <w:szCs w:val="24"/>
        </w:rPr>
        <w:t>监理人</w:t>
      </w:r>
      <w:r w:rsidRPr="00FF0C0B">
        <w:rPr>
          <w:rFonts w:ascii="宋体" w:eastAsia="宋体" w:hAnsi="宋体" w:cs="Times New Roman" w:hint="eastAsia"/>
          <w:bCs/>
          <w:snapToGrid w:val="0"/>
          <w:kern w:val="0"/>
          <w:sz w:val="24"/>
          <w:szCs w:val="24"/>
        </w:rPr>
        <w:t>各执一份；副本八份，</w:t>
      </w:r>
      <w:r w:rsidRPr="00FF0C0B">
        <w:rPr>
          <w:rFonts w:ascii="宋体" w:eastAsia="宋体" w:hAnsi="宋体" w:cs="Times New Roman" w:hint="eastAsia"/>
          <w:snapToGrid w:val="0"/>
          <w:kern w:val="0"/>
          <w:sz w:val="24"/>
          <w:szCs w:val="24"/>
        </w:rPr>
        <w:t>委托人</w:t>
      </w:r>
      <w:r w:rsidRPr="00FF0C0B">
        <w:rPr>
          <w:rFonts w:ascii="宋体" w:eastAsia="宋体" w:hAnsi="宋体" w:cs="Times New Roman" w:hint="eastAsia"/>
          <w:bCs/>
          <w:snapToGrid w:val="0"/>
          <w:kern w:val="0"/>
          <w:sz w:val="24"/>
          <w:szCs w:val="24"/>
        </w:rPr>
        <w:t>执五份，</w:t>
      </w:r>
      <w:r w:rsidRPr="00FF0C0B">
        <w:rPr>
          <w:rFonts w:ascii="宋体" w:eastAsia="宋体" w:hAnsi="宋体" w:cs="Times New Roman" w:hint="eastAsia"/>
          <w:snapToGrid w:val="0"/>
          <w:kern w:val="0"/>
          <w:sz w:val="24"/>
          <w:szCs w:val="24"/>
        </w:rPr>
        <w:t>监理人</w:t>
      </w:r>
      <w:r w:rsidRPr="00FF0C0B">
        <w:rPr>
          <w:rFonts w:ascii="宋体" w:eastAsia="宋体" w:hAnsi="宋体" w:cs="Times New Roman" w:hint="eastAsia"/>
          <w:bCs/>
          <w:snapToGrid w:val="0"/>
          <w:kern w:val="0"/>
          <w:sz w:val="24"/>
          <w:szCs w:val="24"/>
        </w:rPr>
        <w:t>执三份。</w:t>
      </w:r>
      <w:r w:rsidRPr="00FF0C0B">
        <w:rPr>
          <w:rFonts w:ascii="宋体" w:eastAsia="宋体" w:hAnsi="宋体" w:cs="Times New Roman" w:hint="eastAsia"/>
          <w:snapToGrid w:val="0"/>
          <w:kern w:val="0"/>
          <w:sz w:val="24"/>
          <w:szCs w:val="24"/>
        </w:rPr>
        <w:t>合同正、副本具有同等效力，但当合同正本与副本的表述不一致时，以合同正本为准。</w:t>
      </w:r>
    </w:p>
    <w:p w14:paraId="42E5AD10" w14:textId="77777777" w:rsidR="009D53EE" w:rsidRPr="00FF0C0B" w:rsidRDefault="009D53EE" w:rsidP="009D53EE">
      <w:pPr>
        <w:adjustRightInd w:val="0"/>
        <w:snapToGrid w:val="0"/>
        <w:spacing w:line="500" w:lineRule="exact"/>
        <w:ind w:right="11" w:firstLineChars="176" w:firstLine="422"/>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本合同工程总监理工程师姓名：</w:t>
      </w:r>
      <w:r w:rsidRPr="00FF0C0B">
        <w:rPr>
          <w:rFonts w:ascii="宋体" w:eastAsia="宋体" w:hAnsi="宋体" w:cs="Times New Roman" w:hint="eastAsia"/>
          <w:snapToGrid w:val="0"/>
          <w:kern w:val="0"/>
          <w:sz w:val="24"/>
          <w:szCs w:val="24"/>
          <w:u w:val="single"/>
        </w:rPr>
        <w:t xml:space="preserve">     </w:t>
      </w:r>
      <w:r w:rsidRPr="00FF0C0B">
        <w:rPr>
          <w:rFonts w:ascii="宋体" w:eastAsia="宋体" w:hAnsi="宋体" w:cs="Times New Roman" w:hint="eastAsia"/>
          <w:snapToGrid w:val="0"/>
          <w:kern w:val="0"/>
          <w:sz w:val="24"/>
          <w:szCs w:val="24"/>
        </w:rPr>
        <w:t>。职务（职称）：</w:t>
      </w:r>
      <w:r w:rsidRPr="00FF0C0B">
        <w:rPr>
          <w:rFonts w:ascii="宋体" w:eastAsia="宋体" w:hAnsi="宋体" w:cs="Times New Roman" w:hint="eastAsia"/>
          <w:snapToGrid w:val="0"/>
          <w:kern w:val="0"/>
          <w:sz w:val="24"/>
          <w:szCs w:val="24"/>
          <w:u w:val="single"/>
        </w:rPr>
        <w:t xml:space="preserve">        </w:t>
      </w:r>
      <w:r w:rsidRPr="00FF0C0B">
        <w:rPr>
          <w:rFonts w:ascii="宋体" w:eastAsia="宋体" w:hAnsi="宋体" w:cs="Times New Roman" w:hint="eastAsia"/>
          <w:snapToGrid w:val="0"/>
          <w:kern w:val="0"/>
          <w:sz w:val="24"/>
          <w:szCs w:val="24"/>
        </w:rPr>
        <w:t>。</w:t>
      </w:r>
    </w:p>
    <w:p w14:paraId="002D23BF" w14:textId="77777777" w:rsidR="009D53EE" w:rsidRPr="00FF0C0B" w:rsidRDefault="009D53EE" w:rsidP="009D53EE">
      <w:pPr>
        <w:adjustRightInd w:val="0"/>
        <w:snapToGrid w:val="0"/>
        <w:spacing w:line="500" w:lineRule="exact"/>
        <w:ind w:right="11" w:firstLineChars="200" w:firstLine="400"/>
        <w:jc w:val="center"/>
        <w:rPr>
          <w:rFonts w:ascii="宋体" w:eastAsia="宋体" w:hAnsi="宋体" w:cs="Times New Roman"/>
          <w:snapToGrid w:val="0"/>
          <w:spacing w:val="-20"/>
          <w:kern w:val="0"/>
          <w:sz w:val="24"/>
          <w:szCs w:val="24"/>
        </w:rPr>
      </w:pPr>
    </w:p>
    <w:tbl>
      <w:tblPr>
        <w:tblW w:w="0" w:type="auto"/>
        <w:jc w:val="center"/>
        <w:tblLayout w:type="fixed"/>
        <w:tblLook w:val="04A0" w:firstRow="1" w:lastRow="0" w:firstColumn="1" w:lastColumn="0" w:noHBand="0" w:noVBand="1"/>
      </w:tblPr>
      <w:tblGrid>
        <w:gridCol w:w="1668"/>
        <w:gridCol w:w="2946"/>
        <w:gridCol w:w="1590"/>
        <w:gridCol w:w="3026"/>
      </w:tblGrid>
      <w:tr w:rsidR="00FF0C0B" w:rsidRPr="00FF0C0B" w14:paraId="5DA684C5" w14:textId="77777777" w:rsidTr="00D51FC4">
        <w:trPr>
          <w:trHeight w:val="624"/>
          <w:jc w:val="center"/>
        </w:trPr>
        <w:tc>
          <w:tcPr>
            <w:tcW w:w="1668" w:type="dxa"/>
            <w:noWrap/>
            <w:vAlign w:val="center"/>
          </w:tcPr>
          <w:p w14:paraId="5EC0FD33" w14:textId="77777777" w:rsidR="009D53EE" w:rsidRPr="00FF0C0B" w:rsidRDefault="009D53EE" w:rsidP="009D53EE">
            <w:pPr>
              <w:adjustRightInd w:val="0"/>
              <w:snapToGrid w:val="0"/>
              <w:spacing w:line="360" w:lineRule="auto"/>
              <w:ind w:right="11"/>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委  托  人：</w:t>
            </w:r>
          </w:p>
        </w:tc>
        <w:tc>
          <w:tcPr>
            <w:tcW w:w="2946" w:type="dxa"/>
            <w:noWrap/>
            <w:vAlign w:val="center"/>
          </w:tcPr>
          <w:p w14:paraId="2CBE6AD1" w14:textId="77777777" w:rsidR="009D53EE" w:rsidRPr="00FF0C0B" w:rsidRDefault="009D53EE" w:rsidP="009D53EE">
            <w:pPr>
              <w:adjustRightInd w:val="0"/>
              <w:snapToGrid w:val="0"/>
              <w:spacing w:line="360" w:lineRule="auto"/>
              <w:ind w:right="11"/>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广州开发区财政投资建设项目管理中心</w:t>
            </w:r>
          </w:p>
        </w:tc>
        <w:tc>
          <w:tcPr>
            <w:tcW w:w="1590" w:type="dxa"/>
            <w:noWrap/>
            <w:vAlign w:val="center"/>
          </w:tcPr>
          <w:p w14:paraId="20149B43" w14:textId="77777777" w:rsidR="009D53EE" w:rsidRPr="00FF0C0B" w:rsidRDefault="009D53EE" w:rsidP="009D53EE">
            <w:pPr>
              <w:adjustRightInd w:val="0"/>
              <w:snapToGrid w:val="0"/>
              <w:spacing w:line="360" w:lineRule="auto"/>
              <w:ind w:right="11"/>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监  理  人：</w:t>
            </w:r>
          </w:p>
        </w:tc>
        <w:tc>
          <w:tcPr>
            <w:tcW w:w="3026" w:type="dxa"/>
            <w:noWrap/>
            <w:vAlign w:val="center"/>
          </w:tcPr>
          <w:p w14:paraId="519509D1" w14:textId="77777777" w:rsidR="009D53EE" w:rsidRPr="00FF0C0B" w:rsidRDefault="009D53EE" w:rsidP="009D53EE">
            <w:pPr>
              <w:adjustRightInd w:val="0"/>
              <w:snapToGrid w:val="0"/>
              <w:spacing w:line="360" w:lineRule="auto"/>
              <w:ind w:right="11"/>
              <w:rPr>
                <w:rFonts w:ascii="宋体" w:eastAsia="宋体" w:hAnsi="宋体" w:cs="Times New Roman"/>
                <w:snapToGrid w:val="0"/>
                <w:kern w:val="0"/>
                <w:sz w:val="24"/>
                <w:szCs w:val="24"/>
              </w:rPr>
            </w:pPr>
          </w:p>
        </w:tc>
      </w:tr>
      <w:tr w:rsidR="00FF0C0B" w:rsidRPr="00FF0C0B" w14:paraId="3722127A" w14:textId="77777777" w:rsidTr="00D51FC4">
        <w:trPr>
          <w:trHeight w:val="624"/>
          <w:jc w:val="center"/>
        </w:trPr>
        <w:tc>
          <w:tcPr>
            <w:tcW w:w="1668" w:type="dxa"/>
            <w:noWrap/>
            <w:vAlign w:val="center"/>
          </w:tcPr>
          <w:p w14:paraId="58405E58" w14:textId="77777777" w:rsidR="009D53EE" w:rsidRPr="00FF0C0B" w:rsidRDefault="009D53EE" w:rsidP="009D53EE">
            <w:pPr>
              <w:adjustRightInd w:val="0"/>
              <w:snapToGrid w:val="0"/>
              <w:spacing w:line="360" w:lineRule="auto"/>
              <w:ind w:right="11"/>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法定代表人：</w:t>
            </w:r>
          </w:p>
        </w:tc>
        <w:tc>
          <w:tcPr>
            <w:tcW w:w="2946" w:type="dxa"/>
            <w:noWrap/>
            <w:vAlign w:val="center"/>
          </w:tcPr>
          <w:p w14:paraId="38703B93" w14:textId="77777777" w:rsidR="009D53EE" w:rsidRPr="00FF0C0B" w:rsidRDefault="009D53EE" w:rsidP="009D53EE">
            <w:pPr>
              <w:adjustRightInd w:val="0"/>
              <w:snapToGrid w:val="0"/>
              <w:spacing w:line="360" w:lineRule="auto"/>
              <w:ind w:right="11"/>
              <w:rPr>
                <w:rFonts w:ascii="宋体" w:eastAsia="宋体" w:hAnsi="宋体" w:cs="Times New Roman"/>
                <w:snapToGrid w:val="0"/>
                <w:kern w:val="0"/>
                <w:sz w:val="24"/>
                <w:szCs w:val="24"/>
              </w:rPr>
            </w:pPr>
          </w:p>
        </w:tc>
        <w:tc>
          <w:tcPr>
            <w:tcW w:w="1590" w:type="dxa"/>
            <w:noWrap/>
            <w:vAlign w:val="center"/>
          </w:tcPr>
          <w:p w14:paraId="44AA3591" w14:textId="77777777" w:rsidR="009D53EE" w:rsidRPr="00FF0C0B" w:rsidRDefault="009D53EE" w:rsidP="009D53EE">
            <w:pPr>
              <w:adjustRightInd w:val="0"/>
              <w:snapToGrid w:val="0"/>
              <w:spacing w:line="360" w:lineRule="auto"/>
              <w:ind w:right="11"/>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法定代表人：</w:t>
            </w:r>
          </w:p>
        </w:tc>
        <w:tc>
          <w:tcPr>
            <w:tcW w:w="3026" w:type="dxa"/>
            <w:noWrap/>
            <w:vAlign w:val="center"/>
          </w:tcPr>
          <w:p w14:paraId="50D5DA3C" w14:textId="77777777" w:rsidR="009D53EE" w:rsidRPr="00FF0C0B" w:rsidRDefault="009D53EE" w:rsidP="009D53EE">
            <w:pPr>
              <w:adjustRightInd w:val="0"/>
              <w:snapToGrid w:val="0"/>
              <w:spacing w:line="360" w:lineRule="auto"/>
              <w:ind w:right="11"/>
              <w:rPr>
                <w:rFonts w:ascii="宋体" w:eastAsia="宋体" w:hAnsi="宋体" w:cs="Times New Roman"/>
                <w:snapToGrid w:val="0"/>
                <w:kern w:val="0"/>
                <w:sz w:val="24"/>
                <w:szCs w:val="24"/>
              </w:rPr>
            </w:pPr>
          </w:p>
        </w:tc>
      </w:tr>
      <w:tr w:rsidR="00FF0C0B" w:rsidRPr="00FF0C0B" w14:paraId="35E52B9C" w14:textId="77777777" w:rsidTr="00D51FC4">
        <w:trPr>
          <w:trHeight w:val="624"/>
          <w:jc w:val="center"/>
        </w:trPr>
        <w:tc>
          <w:tcPr>
            <w:tcW w:w="1668" w:type="dxa"/>
            <w:noWrap/>
            <w:vAlign w:val="center"/>
          </w:tcPr>
          <w:p w14:paraId="312BB4A1" w14:textId="77777777" w:rsidR="009D53EE" w:rsidRPr="00FF0C0B" w:rsidRDefault="009D53EE" w:rsidP="009D53EE">
            <w:pPr>
              <w:adjustRightInd w:val="0"/>
              <w:snapToGrid w:val="0"/>
              <w:spacing w:line="360" w:lineRule="auto"/>
              <w:ind w:right="11"/>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委托代理人：</w:t>
            </w:r>
          </w:p>
        </w:tc>
        <w:tc>
          <w:tcPr>
            <w:tcW w:w="2946" w:type="dxa"/>
            <w:noWrap/>
            <w:vAlign w:val="center"/>
          </w:tcPr>
          <w:p w14:paraId="74BD43F3" w14:textId="77777777" w:rsidR="009D53EE" w:rsidRPr="00FF0C0B" w:rsidRDefault="009D53EE" w:rsidP="009D53EE">
            <w:pPr>
              <w:adjustRightInd w:val="0"/>
              <w:snapToGrid w:val="0"/>
              <w:spacing w:line="360" w:lineRule="auto"/>
              <w:ind w:right="11"/>
              <w:rPr>
                <w:rFonts w:ascii="宋体" w:eastAsia="宋体" w:hAnsi="宋体" w:cs="Times New Roman"/>
                <w:snapToGrid w:val="0"/>
                <w:kern w:val="0"/>
                <w:sz w:val="24"/>
                <w:szCs w:val="24"/>
              </w:rPr>
            </w:pPr>
          </w:p>
        </w:tc>
        <w:tc>
          <w:tcPr>
            <w:tcW w:w="1590" w:type="dxa"/>
            <w:noWrap/>
            <w:vAlign w:val="center"/>
          </w:tcPr>
          <w:p w14:paraId="1BE4BBB6" w14:textId="77777777" w:rsidR="009D53EE" w:rsidRPr="00FF0C0B" w:rsidRDefault="009D53EE" w:rsidP="009D53EE">
            <w:pPr>
              <w:adjustRightInd w:val="0"/>
              <w:snapToGrid w:val="0"/>
              <w:spacing w:line="360" w:lineRule="auto"/>
              <w:ind w:right="11"/>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委托代理人：</w:t>
            </w:r>
          </w:p>
        </w:tc>
        <w:tc>
          <w:tcPr>
            <w:tcW w:w="3026" w:type="dxa"/>
            <w:noWrap/>
            <w:vAlign w:val="center"/>
          </w:tcPr>
          <w:p w14:paraId="31020777" w14:textId="77777777" w:rsidR="009D53EE" w:rsidRPr="00FF0C0B" w:rsidRDefault="009D53EE" w:rsidP="009D53EE">
            <w:pPr>
              <w:adjustRightInd w:val="0"/>
              <w:snapToGrid w:val="0"/>
              <w:spacing w:line="360" w:lineRule="auto"/>
              <w:ind w:right="11"/>
              <w:rPr>
                <w:rFonts w:ascii="宋体" w:eastAsia="宋体" w:hAnsi="宋体" w:cs="Times New Roman"/>
                <w:snapToGrid w:val="0"/>
                <w:kern w:val="0"/>
                <w:sz w:val="24"/>
                <w:szCs w:val="24"/>
              </w:rPr>
            </w:pPr>
          </w:p>
        </w:tc>
      </w:tr>
      <w:tr w:rsidR="00FF0C0B" w:rsidRPr="00FF0C0B" w14:paraId="0E5E5E9A" w14:textId="77777777" w:rsidTr="00D51FC4">
        <w:trPr>
          <w:trHeight w:val="624"/>
          <w:jc w:val="center"/>
        </w:trPr>
        <w:tc>
          <w:tcPr>
            <w:tcW w:w="1668" w:type="dxa"/>
            <w:noWrap/>
            <w:vAlign w:val="center"/>
          </w:tcPr>
          <w:p w14:paraId="33C6CF2C" w14:textId="77777777" w:rsidR="009D53EE" w:rsidRPr="00FF0C0B" w:rsidRDefault="009D53EE" w:rsidP="009D53EE">
            <w:pPr>
              <w:adjustRightInd w:val="0"/>
              <w:snapToGrid w:val="0"/>
              <w:spacing w:line="360" w:lineRule="auto"/>
              <w:ind w:right="11"/>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住      所：</w:t>
            </w:r>
          </w:p>
        </w:tc>
        <w:tc>
          <w:tcPr>
            <w:tcW w:w="2946" w:type="dxa"/>
            <w:noWrap/>
            <w:vAlign w:val="center"/>
          </w:tcPr>
          <w:p w14:paraId="6D069A1B" w14:textId="77777777" w:rsidR="009D53EE" w:rsidRPr="00FF0C0B" w:rsidRDefault="009D53EE" w:rsidP="009D53EE">
            <w:pPr>
              <w:adjustRightInd w:val="0"/>
              <w:snapToGrid w:val="0"/>
              <w:spacing w:line="360" w:lineRule="auto"/>
              <w:ind w:right="11"/>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广州科学城创意大厦B2座二、三楼</w:t>
            </w:r>
          </w:p>
        </w:tc>
        <w:tc>
          <w:tcPr>
            <w:tcW w:w="1590" w:type="dxa"/>
            <w:noWrap/>
            <w:vAlign w:val="center"/>
          </w:tcPr>
          <w:p w14:paraId="3152F6D2" w14:textId="77777777" w:rsidR="009D53EE" w:rsidRPr="00FF0C0B" w:rsidRDefault="009D53EE" w:rsidP="009D53EE">
            <w:pPr>
              <w:adjustRightInd w:val="0"/>
              <w:snapToGrid w:val="0"/>
              <w:spacing w:line="360" w:lineRule="auto"/>
              <w:ind w:right="11"/>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住      所：</w:t>
            </w:r>
          </w:p>
        </w:tc>
        <w:tc>
          <w:tcPr>
            <w:tcW w:w="3026" w:type="dxa"/>
            <w:noWrap/>
            <w:vAlign w:val="center"/>
          </w:tcPr>
          <w:p w14:paraId="56D39740" w14:textId="77777777" w:rsidR="009D53EE" w:rsidRPr="00FF0C0B" w:rsidRDefault="009D53EE" w:rsidP="009D53EE">
            <w:pPr>
              <w:adjustRightInd w:val="0"/>
              <w:snapToGrid w:val="0"/>
              <w:spacing w:line="360" w:lineRule="auto"/>
              <w:ind w:right="11"/>
              <w:rPr>
                <w:rFonts w:ascii="宋体" w:eastAsia="宋体" w:hAnsi="宋体" w:cs="Times New Roman"/>
                <w:snapToGrid w:val="0"/>
                <w:kern w:val="0"/>
                <w:sz w:val="24"/>
                <w:szCs w:val="24"/>
              </w:rPr>
            </w:pPr>
          </w:p>
        </w:tc>
      </w:tr>
      <w:tr w:rsidR="00FF0C0B" w:rsidRPr="00FF0C0B" w14:paraId="53D5D830" w14:textId="77777777" w:rsidTr="00D51FC4">
        <w:trPr>
          <w:trHeight w:val="624"/>
          <w:jc w:val="center"/>
        </w:trPr>
        <w:tc>
          <w:tcPr>
            <w:tcW w:w="1668" w:type="dxa"/>
            <w:noWrap/>
            <w:vAlign w:val="center"/>
          </w:tcPr>
          <w:p w14:paraId="555FE015" w14:textId="77777777" w:rsidR="009D53EE" w:rsidRPr="00FF0C0B" w:rsidRDefault="009D53EE" w:rsidP="009D53EE">
            <w:pPr>
              <w:adjustRightInd w:val="0"/>
              <w:snapToGrid w:val="0"/>
              <w:spacing w:line="360" w:lineRule="auto"/>
              <w:ind w:right="11"/>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电      话：</w:t>
            </w:r>
          </w:p>
        </w:tc>
        <w:tc>
          <w:tcPr>
            <w:tcW w:w="2946" w:type="dxa"/>
            <w:noWrap/>
            <w:vAlign w:val="center"/>
          </w:tcPr>
          <w:p w14:paraId="5A2470ED" w14:textId="77777777" w:rsidR="009D53EE" w:rsidRPr="00FF0C0B" w:rsidRDefault="009D53EE" w:rsidP="009D53EE">
            <w:pPr>
              <w:adjustRightInd w:val="0"/>
              <w:snapToGrid w:val="0"/>
              <w:spacing w:line="360" w:lineRule="auto"/>
              <w:ind w:right="11"/>
              <w:rPr>
                <w:rFonts w:ascii="宋体" w:eastAsia="宋体" w:hAnsi="宋体" w:cs="Times New Roman"/>
                <w:snapToGrid w:val="0"/>
                <w:kern w:val="0"/>
                <w:sz w:val="24"/>
                <w:szCs w:val="24"/>
              </w:rPr>
            </w:pPr>
          </w:p>
        </w:tc>
        <w:tc>
          <w:tcPr>
            <w:tcW w:w="1590" w:type="dxa"/>
            <w:noWrap/>
            <w:vAlign w:val="center"/>
          </w:tcPr>
          <w:p w14:paraId="430D1222" w14:textId="77777777" w:rsidR="009D53EE" w:rsidRPr="00FF0C0B" w:rsidRDefault="009D53EE" w:rsidP="009D53EE">
            <w:pPr>
              <w:adjustRightInd w:val="0"/>
              <w:snapToGrid w:val="0"/>
              <w:spacing w:line="360" w:lineRule="auto"/>
              <w:ind w:right="11"/>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电      话：</w:t>
            </w:r>
          </w:p>
        </w:tc>
        <w:tc>
          <w:tcPr>
            <w:tcW w:w="3026" w:type="dxa"/>
            <w:noWrap/>
            <w:vAlign w:val="center"/>
          </w:tcPr>
          <w:p w14:paraId="677D7A9D" w14:textId="77777777" w:rsidR="009D53EE" w:rsidRPr="00FF0C0B" w:rsidRDefault="009D53EE" w:rsidP="009D53EE">
            <w:pPr>
              <w:adjustRightInd w:val="0"/>
              <w:snapToGrid w:val="0"/>
              <w:spacing w:line="360" w:lineRule="auto"/>
              <w:ind w:right="11"/>
              <w:rPr>
                <w:rFonts w:ascii="宋体" w:eastAsia="宋体" w:hAnsi="宋体" w:cs="Times New Roman"/>
                <w:snapToGrid w:val="0"/>
                <w:kern w:val="0"/>
                <w:sz w:val="24"/>
                <w:szCs w:val="24"/>
              </w:rPr>
            </w:pPr>
          </w:p>
        </w:tc>
      </w:tr>
      <w:tr w:rsidR="00FF0C0B" w:rsidRPr="00FF0C0B" w14:paraId="34BD35CA" w14:textId="77777777" w:rsidTr="00D51FC4">
        <w:trPr>
          <w:trHeight w:val="624"/>
          <w:jc w:val="center"/>
        </w:trPr>
        <w:tc>
          <w:tcPr>
            <w:tcW w:w="1668" w:type="dxa"/>
            <w:noWrap/>
            <w:vAlign w:val="center"/>
          </w:tcPr>
          <w:p w14:paraId="4DD38CA4" w14:textId="77777777" w:rsidR="009D53EE" w:rsidRPr="00FF0C0B" w:rsidRDefault="009D53EE" w:rsidP="009D53EE">
            <w:pPr>
              <w:adjustRightInd w:val="0"/>
              <w:snapToGrid w:val="0"/>
              <w:spacing w:line="360" w:lineRule="auto"/>
              <w:ind w:right="11"/>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传      真：</w:t>
            </w:r>
          </w:p>
        </w:tc>
        <w:tc>
          <w:tcPr>
            <w:tcW w:w="2946" w:type="dxa"/>
            <w:noWrap/>
            <w:vAlign w:val="center"/>
          </w:tcPr>
          <w:p w14:paraId="47C75C4D" w14:textId="77777777" w:rsidR="009D53EE" w:rsidRPr="00FF0C0B" w:rsidRDefault="009D53EE" w:rsidP="009D53EE">
            <w:pPr>
              <w:adjustRightInd w:val="0"/>
              <w:snapToGrid w:val="0"/>
              <w:spacing w:line="360" w:lineRule="auto"/>
              <w:ind w:right="11"/>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020-28068800</w:t>
            </w:r>
          </w:p>
        </w:tc>
        <w:tc>
          <w:tcPr>
            <w:tcW w:w="1590" w:type="dxa"/>
            <w:noWrap/>
            <w:vAlign w:val="center"/>
          </w:tcPr>
          <w:p w14:paraId="462CBEF4" w14:textId="77777777" w:rsidR="009D53EE" w:rsidRPr="00FF0C0B" w:rsidRDefault="009D53EE" w:rsidP="009D53EE">
            <w:pPr>
              <w:adjustRightInd w:val="0"/>
              <w:snapToGrid w:val="0"/>
              <w:spacing w:line="360" w:lineRule="auto"/>
              <w:ind w:right="11"/>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传      真：</w:t>
            </w:r>
          </w:p>
        </w:tc>
        <w:tc>
          <w:tcPr>
            <w:tcW w:w="3026" w:type="dxa"/>
            <w:noWrap/>
            <w:vAlign w:val="center"/>
          </w:tcPr>
          <w:p w14:paraId="3DA66D55" w14:textId="77777777" w:rsidR="009D53EE" w:rsidRPr="00FF0C0B" w:rsidRDefault="009D53EE" w:rsidP="009D53EE">
            <w:pPr>
              <w:adjustRightInd w:val="0"/>
              <w:snapToGrid w:val="0"/>
              <w:spacing w:line="360" w:lineRule="auto"/>
              <w:ind w:right="11"/>
              <w:rPr>
                <w:rFonts w:ascii="宋体" w:eastAsia="宋体" w:hAnsi="宋体" w:cs="Times New Roman"/>
                <w:snapToGrid w:val="0"/>
                <w:kern w:val="0"/>
                <w:sz w:val="24"/>
                <w:szCs w:val="24"/>
              </w:rPr>
            </w:pPr>
          </w:p>
        </w:tc>
      </w:tr>
      <w:tr w:rsidR="00FF0C0B" w:rsidRPr="00FF0C0B" w14:paraId="2EF77946" w14:textId="77777777" w:rsidTr="00D51FC4">
        <w:trPr>
          <w:trHeight w:val="624"/>
          <w:jc w:val="center"/>
        </w:trPr>
        <w:tc>
          <w:tcPr>
            <w:tcW w:w="1668" w:type="dxa"/>
            <w:noWrap/>
            <w:vAlign w:val="center"/>
          </w:tcPr>
          <w:p w14:paraId="59C54D0A" w14:textId="77777777" w:rsidR="009D53EE" w:rsidRPr="00FF0C0B" w:rsidRDefault="009D53EE" w:rsidP="009D53EE">
            <w:pPr>
              <w:adjustRightInd w:val="0"/>
              <w:snapToGrid w:val="0"/>
              <w:spacing w:line="360" w:lineRule="auto"/>
              <w:ind w:right="11"/>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开户 银 行：</w:t>
            </w:r>
          </w:p>
        </w:tc>
        <w:tc>
          <w:tcPr>
            <w:tcW w:w="2946" w:type="dxa"/>
            <w:noWrap/>
            <w:vAlign w:val="center"/>
          </w:tcPr>
          <w:p w14:paraId="01295D7E" w14:textId="77777777" w:rsidR="009D53EE" w:rsidRPr="00FF0C0B" w:rsidRDefault="009D53EE" w:rsidP="009D53EE">
            <w:pPr>
              <w:adjustRightInd w:val="0"/>
              <w:snapToGrid w:val="0"/>
              <w:spacing w:line="360" w:lineRule="auto"/>
              <w:ind w:right="11"/>
              <w:rPr>
                <w:rFonts w:ascii="宋体" w:eastAsia="宋体" w:hAnsi="宋体" w:cs="Times New Roman"/>
                <w:snapToGrid w:val="0"/>
                <w:kern w:val="0"/>
                <w:sz w:val="24"/>
                <w:szCs w:val="24"/>
              </w:rPr>
            </w:pPr>
          </w:p>
        </w:tc>
        <w:tc>
          <w:tcPr>
            <w:tcW w:w="1590" w:type="dxa"/>
            <w:noWrap/>
            <w:vAlign w:val="center"/>
          </w:tcPr>
          <w:p w14:paraId="2AF44A9F" w14:textId="77777777" w:rsidR="009D53EE" w:rsidRPr="00FF0C0B" w:rsidRDefault="009D53EE" w:rsidP="009D53EE">
            <w:pPr>
              <w:adjustRightInd w:val="0"/>
              <w:snapToGrid w:val="0"/>
              <w:spacing w:line="360" w:lineRule="auto"/>
              <w:ind w:right="11"/>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开户 银 行：</w:t>
            </w:r>
          </w:p>
        </w:tc>
        <w:tc>
          <w:tcPr>
            <w:tcW w:w="3026" w:type="dxa"/>
            <w:noWrap/>
            <w:vAlign w:val="center"/>
          </w:tcPr>
          <w:p w14:paraId="78DF70CE" w14:textId="77777777" w:rsidR="009D53EE" w:rsidRPr="00FF0C0B" w:rsidRDefault="009D53EE" w:rsidP="009D53EE">
            <w:pPr>
              <w:adjustRightInd w:val="0"/>
              <w:snapToGrid w:val="0"/>
              <w:spacing w:line="360" w:lineRule="auto"/>
              <w:ind w:right="11"/>
              <w:rPr>
                <w:rFonts w:ascii="宋体" w:eastAsia="宋体" w:hAnsi="宋体" w:cs="Times New Roman"/>
                <w:snapToGrid w:val="0"/>
                <w:kern w:val="0"/>
                <w:sz w:val="24"/>
                <w:szCs w:val="24"/>
              </w:rPr>
            </w:pPr>
          </w:p>
        </w:tc>
      </w:tr>
      <w:tr w:rsidR="009D53EE" w:rsidRPr="00FF0C0B" w14:paraId="4A490FFF" w14:textId="77777777" w:rsidTr="00D51FC4">
        <w:trPr>
          <w:trHeight w:val="624"/>
          <w:jc w:val="center"/>
        </w:trPr>
        <w:tc>
          <w:tcPr>
            <w:tcW w:w="1668" w:type="dxa"/>
            <w:noWrap/>
            <w:vAlign w:val="center"/>
          </w:tcPr>
          <w:p w14:paraId="66F439FC" w14:textId="77777777" w:rsidR="009D53EE" w:rsidRPr="00FF0C0B" w:rsidRDefault="009D53EE" w:rsidP="009D53EE">
            <w:pPr>
              <w:adjustRightInd w:val="0"/>
              <w:snapToGrid w:val="0"/>
              <w:spacing w:line="360" w:lineRule="auto"/>
              <w:ind w:right="11"/>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账      号：</w:t>
            </w:r>
          </w:p>
        </w:tc>
        <w:tc>
          <w:tcPr>
            <w:tcW w:w="2946" w:type="dxa"/>
            <w:noWrap/>
            <w:vAlign w:val="center"/>
          </w:tcPr>
          <w:p w14:paraId="4261644B" w14:textId="77777777" w:rsidR="009D53EE" w:rsidRPr="00FF0C0B" w:rsidRDefault="009D53EE" w:rsidP="009D53EE">
            <w:pPr>
              <w:adjustRightInd w:val="0"/>
              <w:snapToGrid w:val="0"/>
              <w:spacing w:line="360" w:lineRule="auto"/>
              <w:ind w:right="11"/>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510663</w:t>
            </w:r>
          </w:p>
        </w:tc>
        <w:tc>
          <w:tcPr>
            <w:tcW w:w="1590" w:type="dxa"/>
            <w:noWrap/>
            <w:vAlign w:val="center"/>
          </w:tcPr>
          <w:p w14:paraId="2D5172BB" w14:textId="77777777" w:rsidR="009D53EE" w:rsidRPr="00FF0C0B" w:rsidRDefault="009D53EE" w:rsidP="009D53EE">
            <w:pPr>
              <w:adjustRightInd w:val="0"/>
              <w:snapToGrid w:val="0"/>
              <w:spacing w:line="360" w:lineRule="auto"/>
              <w:ind w:right="11"/>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账      号：</w:t>
            </w:r>
          </w:p>
        </w:tc>
        <w:tc>
          <w:tcPr>
            <w:tcW w:w="3026" w:type="dxa"/>
            <w:noWrap/>
            <w:vAlign w:val="center"/>
          </w:tcPr>
          <w:p w14:paraId="28AB2F79" w14:textId="77777777" w:rsidR="009D53EE" w:rsidRPr="00FF0C0B" w:rsidRDefault="009D53EE" w:rsidP="009D53EE">
            <w:pPr>
              <w:adjustRightInd w:val="0"/>
              <w:snapToGrid w:val="0"/>
              <w:spacing w:line="360" w:lineRule="auto"/>
              <w:ind w:right="11"/>
              <w:rPr>
                <w:rFonts w:ascii="宋体" w:eastAsia="宋体" w:hAnsi="宋体" w:cs="Times New Roman"/>
                <w:snapToGrid w:val="0"/>
                <w:kern w:val="0"/>
                <w:sz w:val="24"/>
                <w:szCs w:val="24"/>
              </w:rPr>
            </w:pPr>
          </w:p>
        </w:tc>
      </w:tr>
    </w:tbl>
    <w:p w14:paraId="6FF777B6" w14:textId="77777777" w:rsidR="009D53EE" w:rsidRPr="00FF0C0B" w:rsidRDefault="009D53EE" w:rsidP="009D53EE">
      <w:pPr>
        <w:adjustRightInd w:val="0"/>
        <w:snapToGrid w:val="0"/>
        <w:spacing w:line="360" w:lineRule="auto"/>
        <w:ind w:right="11"/>
        <w:rPr>
          <w:rFonts w:ascii="宋体" w:eastAsia="宋体" w:hAnsi="宋体" w:cs="Times New Roman"/>
          <w:snapToGrid w:val="0"/>
          <w:kern w:val="0"/>
          <w:sz w:val="24"/>
          <w:szCs w:val="24"/>
        </w:rPr>
      </w:pPr>
    </w:p>
    <w:p w14:paraId="458A794A" w14:textId="77777777" w:rsidR="009D53EE" w:rsidRPr="00FF0C0B" w:rsidRDefault="009D53EE" w:rsidP="009D53EE">
      <w:pPr>
        <w:adjustRightInd w:val="0"/>
        <w:snapToGrid w:val="0"/>
        <w:ind w:right="11"/>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签订地点：广州市黄埔区        签订日期：</w:t>
      </w:r>
    </w:p>
    <w:p w14:paraId="1D9CAF77" w14:textId="77777777" w:rsidR="009D53EE" w:rsidRPr="00FF0C0B" w:rsidRDefault="009D53EE">
      <w:pPr>
        <w:widowControl/>
        <w:jc w:val="left"/>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br w:type="page"/>
      </w:r>
    </w:p>
    <w:p w14:paraId="6234C85E" w14:textId="6C5BECEA" w:rsidR="00D75497" w:rsidRPr="00FF0C0B" w:rsidRDefault="00D75497" w:rsidP="009D53EE">
      <w:pPr>
        <w:adjustRightInd w:val="0"/>
        <w:snapToGrid w:val="0"/>
        <w:ind w:right="11"/>
        <w:jc w:val="center"/>
        <w:rPr>
          <w:rFonts w:ascii="宋体" w:eastAsia="宋体" w:hAnsi="宋体" w:cs="Times New Roman"/>
          <w:b/>
          <w:bCs/>
          <w:snapToGrid w:val="0"/>
          <w:kern w:val="0"/>
          <w:sz w:val="32"/>
          <w:szCs w:val="32"/>
        </w:rPr>
      </w:pPr>
      <w:r w:rsidRPr="00FF0C0B">
        <w:rPr>
          <w:rFonts w:ascii="宋体" w:eastAsia="宋体" w:hAnsi="宋体" w:cs="Times New Roman" w:hint="eastAsia"/>
          <w:b/>
          <w:bCs/>
          <w:snapToGrid w:val="0"/>
          <w:kern w:val="0"/>
          <w:sz w:val="32"/>
          <w:szCs w:val="32"/>
        </w:rPr>
        <w:t>第二章  标准条款</w:t>
      </w:r>
    </w:p>
    <w:p w14:paraId="10ECE778" w14:textId="77777777" w:rsidR="009D53EE" w:rsidRPr="00FF0C0B" w:rsidRDefault="009D53EE" w:rsidP="009D53EE">
      <w:pPr>
        <w:adjustRightInd w:val="0"/>
        <w:snapToGrid w:val="0"/>
        <w:ind w:right="11"/>
        <w:jc w:val="center"/>
        <w:rPr>
          <w:rFonts w:ascii="宋体" w:eastAsia="宋体" w:hAnsi="宋体" w:cs="Times New Roman"/>
          <w:b/>
          <w:bCs/>
          <w:snapToGrid w:val="0"/>
          <w:kern w:val="0"/>
          <w:sz w:val="32"/>
          <w:szCs w:val="32"/>
        </w:rPr>
      </w:pPr>
    </w:p>
    <w:p w14:paraId="59EF3DE5" w14:textId="77777777" w:rsidR="009D53EE" w:rsidRPr="00FF0C0B" w:rsidRDefault="009D53EE" w:rsidP="009D53EE">
      <w:pPr>
        <w:adjustRightInd w:val="0"/>
        <w:snapToGrid w:val="0"/>
        <w:spacing w:line="460" w:lineRule="exact"/>
        <w:jc w:val="center"/>
        <w:rPr>
          <w:rFonts w:ascii="宋体" w:eastAsia="宋体" w:hAnsi="宋体"/>
          <w:snapToGrid w:val="0"/>
          <w:kern w:val="0"/>
          <w:sz w:val="24"/>
        </w:rPr>
      </w:pPr>
      <w:bookmarkStart w:id="215" w:name="_Hlk207288627"/>
      <w:r w:rsidRPr="00FF0C0B">
        <w:rPr>
          <w:rFonts w:ascii="宋体" w:eastAsia="宋体" w:hAnsi="宋体" w:hint="eastAsia"/>
          <w:b/>
          <w:bCs/>
          <w:snapToGrid w:val="0"/>
          <w:kern w:val="0"/>
          <w:sz w:val="24"/>
        </w:rPr>
        <w:t>词语定义、适用范围和法规</w:t>
      </w:r>
    </w:p>
    <w:p w14:paraId="4A266ACF" w14:textId="77777777" w:rsidR="009D53EE" w:rsidRPr="00FF0C0B" w:rsidRDefault="009D53EE" w:rsidP="009D53EE">
      <w:pPr>
        <w:adjustRightInd w:val="0"/>
        <w:snapToGrid w:val="0"/>
        <w:spacing w:line="460" w:lineRule="exact"/>
        <w:ind w:firstLineChars="200" w:firstLine="482"/>
        <w:rPr>
          <w:rFonts w:ascii="宋体" w:eastAsia="宋体" w:hAnsi="宋体"/>
          <w:snapToGrid w:val="0"/>
          <w:kern w:val="0"/>
          <w:sz w:val="24"/>
        </w:rPr>
      </w:pPr>
      <w:r w:rsidRPr="00FF0C0B">
        <w:rPr>
          <w:rFonts w:ascii="宋体" w:eastAsia="宋体" w:hAnsi="宋体" w:hint="eastAsia"/>
          <w:b/>
          <w:bCs/>
          <w:snapToGrid w:val="0"/>
          <w:kern w:val="0"/>
          <w:sz w:val="24"/>
        </w:rPr>
        <w:t>第一条</w:t>
      </w:r>
      <w:r w:rsidRPr="00FF0C0B">
        <w:rPr>
          <w:rFonts w:ascii="宋体" w:eastAsia="宋体" w:hAnsi="宋体" w:hint="eastAsia"/>
          <w:snapToGrid w:val="0"/>
          <w:kern w:val="0"/>
          <w:sz w:val="24"/>
        </w:rPr>
        <w:t xml:space="preserve"> 下列名词和用语，除上下文另有规定外，有如下含义：</w:t>
      </w:r>
    </w:p>
    <w:p w14:paraId="3EDC6143" w14:textId="77777777" w:rsidR="009D53EE" w:rsidRPr="00FF0C0B" w:rsidRDefault="009D53EE" w:rsidP="009D53EE">
      <w:pPr>
        <w:adjustRightInd w:val="0"/>
        <w:snapToGrid w:val="0"/>
        <w:spacing w:line="460" w:lineRule="exact"/>
        <w:ind w:firstLineChars="200" w:firstLine="480"/>
        <w:rPr>
          <w:rFonts w:ascii="宋体" w:eastAsia="宋体" w:hAnsi="宋体"/>
          <w:snapToGrid w:val="0"/>
          <w:kern w:val="0"/>
          <w:sz w:val="24"/>
        </w:rPr>
      </w:pPr>
      <w:r w:rsidRPr="00FF0C0B">
        <w:rPr>
          <w:rFonts w:ascii="宋体" w:eastAsia="宋体" w:hAnsi="宋体" w:hint="eastAsia"/>
          <w:snapToGrid w:val="0"/>
          <w:kern w:val="0"/>
          <w:sz w:val="24"/>
        </w:rPr>
        <w:t>（1）“工程”是指委托人委托实施监理的工程。</w:t>
      </w:r>
    </w:p>
    <w:p w14:paraId="278C2DEB" w14:textId="77777777" w:rsidR="009D53EE" w:rsidRPr="00FF0C0B" w:rsidRDefault="009D53EE" w:rsidP="009D53EE">
      <w:pPr>
        <w:adjustRightInd w:val="0"/>
        <w:snapToGrid w:val="0"/>
        <w:spacing w:line="460" w:lineRule="exact"/>
        <w:ind w:firstLineChars="200" w:firstLine="480"/>
        <w:rPr>
          <w:rFonts w:ascii="宋体" w:eastAsia="宋体" w:hAnsi="宋体"/>
          <w:snapToGrid w:val="0"/>
          <w:kern w:val="0"/>
          <w:sz w:val="24"/>
        </w:rPr>
      </w:pPr>
      <w:r w:rsidRPr="00FF0C0B">
        <w:rPr>
          <w:rFonts w:ascii="宋体" w:eastAsia="宋体" w:hAnsi="宋体" w:hint="eastAsia"/>
          <w:snapToGrid w:val="0"/>
          <w:kern w:val="0"/>
          <w:sz w:val="24"/>
        </w:rPr>
        <w:t>（2）</w:t>
      </w:r>
      <w:r w:rsidRPr="00FF0C0B">
        <w:rPr>
          <w:rFonts w:ascii="宋体" w:eastAsia="宋体" w:hAnsi="宋体"/>
          <w:snapToGrid w:val="0"/>
          <w:kern w:val="0"/>
          <w:sz w:val="24"/>
        </w:rPr>
        <w:t>“委托人”是指承担直接投资责任和委托监理业务的一方以及其合法继承人。</w:t>
      </w:r>
    </w:p>
    <w:p w14:paraId="47CA5D66" w14:textId="77777777" w:rsidR="009D53EE" w:rsidRPr="00FF0C0B" w:rsidRDefault="009D53EE" w:rsidP="009D53EE">
      <w:pPr>
        <w:adjustRightInd w:val="0"/>
        <w:snapToGrid w:val="0"/>
        <w:spacing w:line="460" w:lineRule="exact"/>
        <w:ind w:firstLineChars="200" w:firstLine="480"/>
        <w:rPr>
          <w:rFonts w:ascii="宋体" w:eastAsia="宋体" w:hAnsi="宋体"/>
          <w:snapToGrid w:val="0"/>
          <w:kern w:val="0"/>
          <w:sz w:val="24"/>
        </w:rPr>
      </w:pPr>
      <w:r w:rsidRPr="00FF0C0B">
        <w:rPr>
          <w:rFonts w:ascii="宋体" w:eastAsia="宋体" w:hAnsi="宋体" w:hint="eastAsia"/>
          <w:snapToGrid w:val="0"/>
          <w:kern w:val="0"/>
          <w:sz w:val="24"/>
        </w:rPr>
        <w:t>（3）“监理人”是指承担监理业务和监理责任的一方以及其合法继承人。</w:t>
      </w:r>
    </w:p>
    <w:p w14:paraId="396DE168" w14:textId="77777777" w:rsidR="009D53EE" w:rsidRPr="00FF0C0B" w:rsidRDefault="009D53EE" w:rsidP="009D53EE">
      <w:pPr>
        <w:adjustRightInd w:val="0"/>
        <w:snapToGrid w:val="0"/>
        <w:spacing w:line="460" w:lineRule="exact"/>
        <w:ind w:firstLineChars="200" w:firstLine="480"/>
        <w:rPr>
          <w:rFonts w:ascii="宋体" w:eastAsia="宋体" w:hAnsi="宋体"/>
          <w:snapToGrid w:val="0"/>
          <w:kern w:val="0"/>
          <w:sz w:val="24"/>
        </w:rPr>
      </w:pPr>
      <w:r w:rsidRPr="00FF0C0B">
        <w:rPr>
          <w:rFonts w:ascii="宋体" w:eastAsia="宋体" w:hAnsi="宋体" w:hint="eastAsia"/>
          <w:snapToGrid w:val="0"/>
          <w:kern w:val="0"/>
          <w:sz w:val="24"/>
        </w:rPr>
        <w:t>（4）“监理机构”是指监理人派驻本合同工程现场实施监理业务的组织。</w:t>
      </w:r>
    </w:p>
    <w:p w14:paraId="476D13F8" w14:textId="77777777" w:rsidR="009D53EE" w:rsidRPr="00FF0C0B" w:rsidRDefault="009D53EE" w:rsidP="009D53EE">
      <w:pPr>
        <w:adjustRightInd w:val="0"/>
        <w:snapToGrid w:val="0"/>
        <w:spacing w:line="460" w:lineRule="exact"/>
        <w:ind w:firstLineChars="200" w:firstLine="480"/>
        <w:rPr>
          <w:rFonts w:ascii="宋体" w:eastAsia="宋体" w:hAnsi="宋体"/>
          <w:snapToGrid w:val="0"/>
          <w:kern w:val="0"/>
          <w:sz w:val="24"/>
        </w:rPr>
      </w:pPr>
      <w:r w:rsidRPr="00FF0C0B">
        <w:rPr>
          <w:rFonts w:ascii="宋体" w:eastAsia="宋体" w:hAnsi="宋体" w:hint="eastAsia"/>
          <w:snapToGrid w:val="0"/>
          <w:kern w:val="0"/>
          <w:sz w:val="24"/>
        </w:rPr>
        <w:t>（5）“总监理工程师”是指经委托人同意，监理人派到监理机构全面履行本合同的全权负责人。</w:t>
      </w:r>
    </w:p>
    <w:p w14:paraId="3EA3EBFB" w14:textId="77777777" w:rsidR="009D53EE" w:rsidRPr="00FF0C0B" w:rsidRDefault="009D53EE" w:rsidP="009D53EE">
      <w:pPr>
        <w:adjustRightInd w:val="0"/>
        <w:snapToGrid w:val="0"/>
        <w:spacing w:line="460" w:lineRule="exact"/>
        <w:ind w:firstLineChars="200" w:firstLine="480"/>
        <w:rPr>
          <w:rFonts w:ascii="宋体" w:eastAsia="宋体" w:hAnsi="宋体"/>
          <w:snapToGrid w:val="0"/>
          <w:kern w:val="0"/>
          <w:sz w:val="24"/>
        </w:rPr>
      </w:pPr>
      <w:r w:rsidRPr="00FF0C0B">
        <w:rPr>
          <w:rFonts w:ascii="宋体" w:eastAsia="宋体" w:hAnsi="宋体" w:hint="eastAsia"/>
          <w:snapToGrid w:val="0"/>
          <w:kern w:val="0"/>
          <w:sz w:val="24"/>
        </w:rPr>
        <w:t>（6）“承包人”是指除监理人以外，与委托人就工程建设有关事宜签订合同的当事人。</w:t>
      </w:r>
    </w:p>
    <w:p w14:paraId="31A0E2B0" w14:textId="77777777" w:rsidR="009D53EE" w:rsidRPr="00FF0C0B" w:rsidRDefault="009D53EE" w:rsidP="009D53EE">
      <w:pPr>
        <w:adjustRightInd w:val="0"/>
        <w:snapToGrid w:val="0"/>
        <w:spacing w:line="460" w:lineRule="exact"/>
        <w:ind w:firstLineChars="200" w:firstLine="480"/>
        <w:rPr>
          <w:rFonts w:ascii="宋体" w:eastAsia="宋体" w:hAnsi="宋体"/>
          <w:snapToGrid w:val="0"/>
          <w:kern w:val="0"/>
          <w:sz w:val="24"/>
        </w:rPr>
      </w:pPr>
      <w:r w:rsidRPr="00FF0C0B">
        <w:rPr>
          <w:rFonts w:ascii="宋体" w:eastAsia="宋体" w:hAnsi="宋体" w:hint="eastAsia"/>
          <w:snapToGrid w:val="0"/>
          <w:kern w:val="0"/>
          <w:sz w:val="24"/>
        </w:rPr>
        <w:t>（7）“工程监理的正常工作”是指双方在专用条款中约定，委托人委托的监理工作范围和内容。</w:t>
      </w:r>
    </w:p>
    <w:p w14:paraId="04254000" w14:textId="77777777" w:rsidR="009D53EE" w:rsidRPr="00FF0C0B" w:rsidRDefault="009D53EE" w:rsidP="009D53EE">
      <w:pPr>
        <w:adjustRightInd w:val="0"/>
        <w:snapToGrid w:val="0"/>
        <w:spacing w:line="460" w:lineRule="exact"/>
        <w:ind w:firstLineChars="200" w:firstLine="480"/>
        <w:rPr>
          <w:rFonts w:ascii="宋体" w:eastAsia="宋体" w:hAnsi="宋体"/>
          <w:snapToGrid w:val="0"/>
          <w:kern w:val="0"/>
          <w:sz w:val="24"/>
        </w:rPr>
      </w:pPr>
      <w:r w:rsidRPr="00FF0C0B">
        <w:rPr>
          <w:rFonts w:ascii="宋体" w:eastAsia="宋体" w:hAnsi="宋体" w:hint="eastAsia"/>
          <w:snapToGrid w:val="0"/>
          <w:kern w:val="0"/>
          <w:sz w:val="24"/>
        </w:rPr>
        <w:t>（8）“工程监理的附加工作”是指：①委托人委托监理范围以外，通过双方书面协议另外增加的工作内容；②由于委托人或承包人原因，使监理工作受到阻碍或延误，因增加工作量或持续时间而增加的工作。</w:t>
      </w:r>
    </w:p>
    <w:p w14:paraId="2414ED1C" w14:textId="77777777" w:rsidR="009D53EE" w:rsidRPr="00FF0C0B" w:rsidRDefault="009D53EE" w:rsidP="009D53EE">
      <w:pPr>
        <w:adjustRightInd w:val="0"/>
        <w:snapToGrid w:val="0"/>
        <w:spacing w:line="460" w:lineRule="exact"/>
        <w:ind w:firstLineChars="200" w:firstLine="480"/>
        <w:rPr>
          <w:rFonts w:ascii="宋体" w:eastAsia="宋体" w:hAnsi="宋体"/>
          <w:snapToGrid w:val="0"/>
          <w:kern w:val="0"/>
          <w:sz w:val="24"/>
        </w:rPr>
      </w:pPr>
      <w:r w:rsidRPr="00FF0C0B">
        <w:rPr>
          <w:rFonts w:ascii="宋体" w:eastAsia="宋体" w:hAnsi="宋体" w:hint="eastAsia"/>
          <w:snapToGrid w:val="0"/>
          <w:kern w:val="0"/>
          <w:sz w:val="24"/>
        </w:rPr>
        <w:t>（9）“工程监理的额外工作”是指正常工作和附加工作以外，根据第三十八条规定监理人必须完成的工作，或非监理人自己的原因而暂停或终止监理业务，其善后工作及恢复监理业务的工作。</w:t>
      </w:r>
    </w:p>
    <w:p w14:paraId="51D90BFC" w14:textId="77777777" w:rsidR="009D53EE" w:rsidRPr="00FF0C0B" w:rsidRDefault="009D53EE" w:rsidP="009D53EE">
      <w:pPr>
        <w:adjustRightInd w:val="0"/>
        <w:snapToGrid w:val="0"/>
        <w:spacing w:line="460" w:lineRule="exact"/>
        <w:ind w:firstLineChars="200" w:firstLine="480"/>
        <w:rPr>
          <w:rFonts w:ascii="宋体" w:eastAsia="宋体" w:hAnsi="宋体"/>
          <w:snapToGrid w:val="0"/>
          <w:kern w:val="0"/>
          <w:sz w:val="24"/>
        </w:rPr>
      </w:pPr>
      <w:r w:rsidRPr="00FF0C0B">
        <w:rPr>
          <w:rFonts w:ascii="宋体" w:eastAsia="宋体" w:hAnsi="宋体" w:hint="eastAsia"/>
          <w:snapToGrid w:val="0"/>
          <w:kern w:val="0"/>
          <w:sz w:val="24"/>
        </w:rPr>
        <w:t>（10）“日”是指任何一日零时至第二日零时的时间段。</w:t>
      </w:r>
    </w:p>
    <w:p w14:paraId="0EADA0F6" w14:textId="77777777" w:rsidR="009D53EE" w:rsidRPr="00FF0C0B" w:rsidRDefault="009D53EE" w:rsidP="009D53EE">
      <w:pPr>
        <w:adjustRightInd w:val="0"/>
        <w:snapToGrid w:val="0"/>
        <w:spacing w:line="460" w:lineRule="exact"/>
        <w:ind w:firstLineChars="200" w:firstLine="480"/>
        <w:rPr>
          <w:rFonts w:ascii="宋体" w:eastAsia="宋体" w:hAnsi="宋体"/>
          <w:snapToGrid w:val="0"/>
          <w:kern w:val="0"/>
          <w:sz w:val="24"/>
        </w:rPr>
      </w:pPr>
      <w:r w:rsidRPr="00FF0C0B">
        <w:rPr>
          <w:rFonts w:ascii="宋体" w:eastAsia="宋体" w:hAnsi="宋体" w:hint="eastAsia"/>
          <w:snapToGrid w:val="0"/>
          <w:kern w:val="0"/>
          <w:sz w:val="24"/>
        </w:rPr>
        <w:t>（11）“月”是指根据公历从一个月份中任何一日开始到下一个月相应日期的前一日的时间段。</w:t>
      </w:r>
    </w:p>
    <w:p w14:paraId="3604ABC0" w14:textId="77777777" w:rsidR="009D53EE" w:rsidRPr="00FF0C0B" w:rsidRDefault="009D53EE" w:rsidP="009D53EE">
      <w:pPr>
        <w:adjustRightInd w:val="0"/>
        <w:snapToGrid w:val="0"/>
        <w:spacing w:line="460" w:lineRule="exact"/>
        <w:ind w:firstLineChars="200" w:firstLine="482"/>
        <w:rPr>
          <w:rFonts w:ascii="宋体" w:eastAsia="宋体" w:hAnsi="宋体"/>
          <w:snapToGrid w:val="0"/>
          <w:kern w:val="0"/>
          <w:sz w:val="24"/>
        </w:rPr>
      </w:pPr>
      <w:r w:rsidRPr="00FF0C0B">
        <w:rPr>
          <w:rFonts w:ascii="宋体" w:eastAsia="宋体" w:hAnsi="宋体" w:hint="eastAsia"/>
          <w:b/>
          <w:bCs/>
          <w:snapToGrid w:val="0"/>
          <w:kern w:val="0"/>
          <w:sz w:val="24"/>
        </w:rPr>
        <w:t>第二条</w:t>
      </w:r>
      <w:r w:rsidRPr="00FF0C0B">
        <w:rPr>
          <w:rFonts w:ascii="宋体" w:eastAsia="宋体" w:hAnsi="宋体" w:hint="eastAsia"/>
          <w:snapToGrid w:val="0"/>
          <w:kern w:val="0"/>
          <w:sz w:val="24"/>
        </w:rPr>
        <w:t xml:space="preserve"> 建设工程施工监理合同适用的法律是指国家的法律、行政法规，以及专用条款中议定的部门规章或工程所在地的地方法规、地方规章。</w:t>
      </w:r>
    </w:p>
    <w:p w14:paraId="6C3DA8EF" w14:textId="77777777" w:rsidR="009D53EE" w:rsidRPr="00FF0C0B" w:rsidRDefault="009D53EE" w:rsidP="009D53EE">
      <w:pPr>
        <w:adjustRightInd w:val="0"/>
        <w:snapToGrid w:val="0"/>
        <w:spacing w:line="460" w:lineRule="exact"/>
        <w:ind w:firstLineChars="200" w:firstLine="482"/>
        <w:rPr>
          <w:rFonts w:ascii="宋体" w:eastAsia="宋体" w:hAnsi="宋体"/>
          <w:snapToGrid w:val="0"/>
          <w:kern w:val="0"/>
          <w:sz w:val="24"/>
        </w:rPr>
      </w:pPr>
      <w:r w:rsidRPr="00FF0C0B">
        <w:rPr>
          <w:rFonts w:ascii="宋体" w:eastAsia="宋体" w:hAnsi="宋体" w:hint="eastAsia"/>
          <w:b/>
          <w:bCs/>
          <w:snapToGrid w:val="0"/>
          <w:kern w:val="0"/>
          <w:sz w:val="24"/>
        </w:rPr>
        <w:t>第三条</w:t>
      </w:r>
      <w:r w:rsidRPr="00FF0C0B">
        <w:rPr>
          <w:rFonts w:ascii="宋体" w:eastAsia="宋体" w:hAnsi="宋体" w:hint="eastAsia"/>
          <w:snapToGrid w:val="0"/>
          <w:kern w:val="0"/>
          <w:sz w:val="24"/>
        </w:rPr>
        <w:t xml:space="preserve"> 本合同文件使用汉语语言文字书写、解释和说明。如专用条款约定使用两种以上（含两种）语言文字时，汉语应为解释和说明本合同的标准语言文字。</w:t>
      </w:r>
    </w:p>
    <w:p w14:paraId="1486BDE8" w14:textId="77777777" w:rsidR="009D53EE" w:rsidRPr="00FF0C0B" w:rsidRDefault="009D53EE" w:rsidP="009D53EE">
      <w:pPr>
        <w:adjustRightInd w:val="0"/>
        <w:snapToGrid w:val="0"/>
        <w:spacing w:line="460" w:lineRule="exact"/>
        <w:jc w:val="center"/>
        <w:rPr>
          <w:rFonts w:ascii="宋体" w:eastAsia="宋体" w:hAnsi="宋体"/>
          <w:b/>
          <w:bCs/>
          <w:snapToGrid w:val="0"/>
          <w:kern w:val="0"/>
          <w:sz w:val="24"/>
        </w:rPr>
      </w:pPr>
      <w:r w:rsidRPr="00FF0C0B">
        <w:rPr>
          <w:rFonts w:ascii="宋体" w:eastAsia="宋体" w:hAnsi="宋体" w:hint="eastAsia"/>
          <w:b/>
          <w:bCs/>
          <w:snapToGrid w:val="0"/>
          <w:kern w:val="0"/>
          <w:sz w:val="24"/>
        </w:rPr>
        <w:t>监理人义务</w:t>
      </w:r>
    </w:p>
    <w:p w14:paraId="1030221C" w14:textId="77777777" w:rsidR="009D53EE" w:rsidRPr="00FF0C0B" w:rsidRDefault="009D53EE" w:rsidP="009D53EE">
      <w:pPr>
        <w:adjustRightInd w:val="0"/>
        <w:snapToGrid w:val="0"/>
        <w:spacing w:line="460" w:lineRule="exact"/>
        <w:ind w:firstLineChars="200" w:firstLine="482"/>
        <w:rPr>
          <w:rFonts w:ascii="宋体" w:eastAsia="宋体" w:hAnsi="宋体"/>
          <w:snapToGrid w:val="0"/>
          <w:kern w:val="0"/>
          <w:sz w:val="24"/>
        </w:rPr>
      </w:pPr>
      <w:r w:rsidRPr="00FF0C0B">
        <w:rPr>
          <w:rFonts w:ascii="宋体" w:eastAsia="宋体" w:hAnsi="宋体" w:hint="eastAsia"/>
          <w:b/>
          <w:bCs/>
          <w:snapToGrid w:val="0"/>
          <w:kern w:val="0"/>
          <w:sz w:val="24"/>
        </w:rPr>
        <w:t>第四条</w:t>
      </w:r>
      <w:r w:rsidRPr="00FF0C0B">
        <w:rPr>
          <w:rFonts w:ascii="宋体" w:eastAsia="宋体" w:hAnsi="宋体" w:hint="eastAsia"/>
          <w:snapToGrid w:val="0"/>
          <w:kern w:val="0"/>
          <w:sz w:val="24"/>
        </w:rPr>
        <w:t xml:space="preserve"> 监理人按合同约定派出监理工作需要的监理机构及监理人员，向委托人报送委派的总监理工程师及其监理机构主要成员名单、监理规划，完成监理合同专用条款中约定的监理工程范围内的监理业务。在履行合同义务期间，应按合同约定定期向委托人报告监理工作。</w:t>
      </w:r>
    </w:p>
    <w:p w14:paraId="219941D3" w14:textId="77777777" w:rsidR="009D53EE" w:rsidRPr="00FF0C0B" w:rsidRDefault="009D53EE" w:rsidP="009D53EE">
      <w:pPr>
        <w:adjustRightInd w:val="0"/>
        <w:snapToGrid w:val="0"/>
        <w:spacing w:line="460" w:lineRule="exact"/>
        <w:ind w:firstLineChars="200" w:firstLine="482"/>
        <w:rPr>
          <w:rFonts w:ascii="宋体" w:eastAsia="宋体" w:hAnsi="宋体"/>
          <w:snapToGrid w:val="0"/>
          <w:kern w:val="0"/>
          <w:sz w:val="24"/>
        </w:rPr>
      </w:pPr>
      <w:r w:rsidRPr="00FF0C0B">
        <w:rPr>
          <w:rFonts w:ascii="宋体" w:eastAsia="宋体" w:hAnsi="宋体" w:hint="eastAsia"/>
          <w:b/>
          <w:bCs/>
          <w:snapToGrid w:val="0"/>
          <w:kern w:val="0"/>
          <w:sz w:val="24"/>
        </w:rPr>
        <w:t>第五条</w:t>
      </w:r>
      <w:r w:rsidRPr="00FF0C0B">
        <w:rPr>
          <w:rFonts w:ascii="宋体" w:eastAsia="宋体" w:hAnsi="宋体" w:hint="eastAsia"/>
          <w:snapToGrid w:val="0"/>
          <w:kern w:val="0"/>
          <w:sz w:val="24"/>
        </w:rPr>
        <w:t xml:space="preserve"> 监理人在履行本合同的义务期间，应认真、勤奋地工作，为委托人提供与其水平相适应的咨询意见，公正维护各方面的合法权益。</w:t>
      </w:r>
    </w:p>
    <w:p w14:paraId="0F7EF13B" w14:textId="77777777" w:rsidR="009D53EE" w:rsidRPr="00FF0C0B" w:rsidRDefault="009D53EE" w:rsidP="009D53EE">
      <w:pPr>
        <w:adjustRightInd w:val="0"/>
        <w:snapToGrid w:val="0"/>
        <w:spacing w:line="460" w:lineRule="exact"/>
        <w:ind w:firstLineChars="200" w:firstLine="482"/>
        <w:rPr>
          <w:rFonts w:ascii="宋体" w:eastAsia="宋体" w:hAnsi="宋体"/>
          <w:snapToGrid w:val="0"/>
          <w:kern w:val="0"/>
          <w:sz w:val="24"/>
        </w:rPr>
      </w:pPr>
      <w:r w:rsidRPr="00FF0C0B">
        <w:rPr>
          <w:rFonts w:ascii="宋体" w:eastAsia="宋体" w:hAnsi="宋体" w:hint="eastAsia"/>
          <w:b/>
          <w:bCs/>
          <w:snapToGrid w:val="0"/>
          <w:kern w:val="0"/>
          <w:sz w:val="24"/>
        </w:rPr>
        <w:t>第六条</w:t>
      </w:r>
      <w:r w:rsidRPr="00FF0C0B">
        <w:rPr>
          <w:rFonts w:ascii="宋体" w:eastAsia="宋体" w:hAnsi="宋体" w:hint="eastAsia"/>
          <w:snapToGrid w:val="0"/>
          <w:kern w:val="0"/>
          <w:sz w:val="24"/>
        </w:rPr>
        <w:t xml:space="preserve"> 监理人使用委托人提供的设施和物品属委托人的财产。在监理工作完成或中止时，应将其设施和剩余的物品按合同约定的时间和方式移交给委托人。</w:t>
      </w:r>
    </w:p>
    <w:p w14:paraId="13F9130B" w14:textId="77777777" w:rsidR="009D53EE" w:rsidRPr="00FF0C0B" w:rsidRDefault="009D53EE" w:rsidP="009D53EE">
      <w:pPr>
        <w:adjustRightInd w:val="0"/>
        <w:snapToGrid w:val="0"/>
        <w:spacing w:line="460" w:lineRule="exact"/>
        <w:ind w:firstLineChars="200" w:firstLine="482"/>
        <w:rPr>
          <w:rFonts w:ascii="宋体" w:eastAsia="宋体" w:hAnsi="宋体"/>
          <w:b/>
          <w:bCs/>
          <w:snapToGrid w:val="0"/>
          <w:kern w:val="0"/>
          <w:sz w:val="24"/>
        </w:rPr>
      </w:pPr>
      <w:r w:rsidRPr="00FF0C0B">
        <w:rPr>
          <w:rFonts w:ascii="宋体" w:eastAsia="宋体" w:hAnsi="宋体" w:hint="eastAsia"/>
          <w:b/>
          <w:bCs/>
          <w:snapToGrid w:val="0"/>
          <w:kern w:val="0"/>
          <w:sz w:val="24"/>
        </w:rPr>
        <w:t>第七条</w:t>
      </w:r>
      <w:r w:rsidRPr="00FF0C0B">
        <w:rPr>
          <w:rFonts w:ascii="宋体" w:eastAsia="宋体" w:hAnsi="宋体" w:hint="eastAsia"/>
          <w:snapToGrid w:val="0"/>
          <w:kern w:val="0"/>
          <w:sz w:val="24"/>
        </w:rPr>
        <w:t xml:space="preserve"> 在合同期内或合同终止后，未征得有关方同意，不得泄露与本合同工程、本合同业务有关的保密资料。</w:t>
      </w:r>
    </w:p>
    <w:p w14:paraId="555C3FB9" w14:textId="77777777" w:rsidR="009D53EE" w:rsidRPr="00FF0C0B" w:rsidRDefault="009D53EE" w:rsidP="009D53EE">
      <w:pPr>
        <w:adjustRightInd w:val="0"/>
        <w:snapToGrid w:val="0"/>
        <w:spacing w:line="460" w:lineRule="exact"/>
        <w:jc w:val="center"/>
        <w:rPr>
          <w:rFonts w:ascii="宋体" w:eastAsia="宋体" w:hAnsi="宋体"/>
          <w:b/>
          <w:bCs/>
          <w:snapToGrid w:val="0"/>
          <w:kern w:val="0"/>
          <w:sz w:val="24"/>
        </w:rPr>
      </w:pPr>
      <w:r w:rsidRPr="00FF0C0B">
        <w:rPr>
          <w:rFonts w:ascii="宋体" w:eastAsia="宋体" w:hAnsi="宋体" w:hint="eastAsia"/>
          <w:b/>
          <w:bCs/>
          <w:snapToGrid w:val="0"/>
          <w:kern w:val="0"/>
          <w:sz w:val="24"/>
        </w:rPr>
        <w:t>委托人义务</w:t>
      </w:r>
    </w:p>
    <w:p w14:paraId="4F0574EC" w14:textId="77777777" w:rsidR="009D53EE" w:rsidRPr="00FF0C0B" w:rsidRDefault="009D53EE" w:rsidP="009D53EE">
      <w:pPr>
        <w:adjustRightInd w:val="0"/>
        <w:snapToGrid w:val="0"/>
        <w:spacing w:line="460" w:lineRule="exact"/>
        <w:ind w:firstLineChars="200" w:firstLine="482"/>
        <w:rPr>
          <w:rFonts w:ascii="宋体" w:eastAsia="宋体" w:hAnsi="宋体"/>
          <w:snapToGrid w:val="0"/>
          <w:kern w:val="0"/>
          <w:sz w:val="24"/>
        </w:rPr>
      </w:pPr>
      <w:r w:rsidRPr="00FF0C0B">
        <w:rPr>
          <w:rFonts w:ascii="宋体" w:eastAsia="宋体" w:hAnsi="宋体" w:hint="eastAsia"/>
          <w:b/>
          <w:bCs/>
          <w:snapToGrid w:val="0"/>
          <w:kern w:val="0"/>
          <w:sz w:val="24"/>
        </w:rPr>
        <w:t>第八条</w:t>
      </w:r>
      <w:r w:rsidRPr="00FF0C0B">
        <w:rPr>
          <w:rFonts w:ascii="宋体" w:eastAsia="宋体" w:hAnsi="宋体" w:hint="eastAsia"/>
          <w:snapToGrid w:val="0"/>
          <w:kern w:val="0"/>
          <w:sz w:val="24"/>
        </w:rPr>
        <w:t xml:space="preserve"> 委托人在监理人开展监理业务之前应向监理人支付预付款。</w:t>
      </w:r>
    </w:p>
    <w:p w14:paraId="1F635DF9" w14:textId="77777777" w:rsidR="009D53EE" w:rsidRPr="00FF0C0B" w:rsidRDefault="009D53EE" w:rsidP="009D53EE">
      <w:pPr>
        <w:adjustRightInd w:val="0"/>
        <w:snapToGrid w:val="0"/>
        <w:spacing w:line="460" w:lineRule="exact"/>
        <w:ind w:firstLineChars="200" w:firstLine="482"/>
        <w:rPr>
          <w:rFonts w:ascii="宋体" w:eastAsia="宋体" w:hAnsi="宋体"/>
          <w:snapToGrid w:val="0"/>
          <w:kern w:val="0"/>
          <w:sz w:val="24"/>
        </w:rPr>
      </w:pPr>
      <w:r w:rsidRPr="00FF0C0B">
        <w:rPr>
          <w:rFonts w:ascii="宋体" w:eastAsia="宋体" w:hAnsi="宋体" w:hint="eastAsia"/>
          <w:b/>
          <w:bCs/>
          <w:snapToGrid w:val="0"/>
          <w:kern w:val="0"/>
          <w:sz w:val="24"/>
        </w:rPr>
        <w:t>第九条</w:t>
      </w:r>
      <w:r w:rsidRPr="00FF0C0B">
        <w:rPr>
          <w:rFonts w:ascii="宋体" w:eastAsia="宋体" w:hAnsi="宋体" w:hint="eastAsia"/>
          <w:snapToGrid w:val="0"/>
          <w:kern w:val="0"/>
          <w:sz w:val="24"/>
        </w:rPr>
        <w:t xml:space="preserve"> 委托人应当负责工程建设的所有外部关系的协调，为监理工作提供外部条件。根据需要，如将部分或全部协调工作委托监理人承担，则应在专用条款中明确委托的工作和相应的报酬。</w:t>
      </w:r>
    </w:p>
    <w:p w14:paraId="4218E3F0" w14:textId="77777777" w:rsidR="009D53EE" w:rsidRPr="00FF0C0B" w:rsidRDefault="009D53EE" w:rsidP="009D53EE">
      <w:pPr>
        <w:adjustRightInd w:val="0"/>
        <w:snapToGrid w:val="0"/>
        <w:spacing w:line="460" w:lineRule="exact"/>
        <w:ind w:firstLineChars="200" w:firstLine="482"/>
        <w:rPr>
          <w:rFonts w:ascii="宋体" w:eastAsia="宋体" w:hAnsi="宋体"/>
          <w:snapToGrid w:val="0"/>
          <w:kern w:val="0"/>
          <w:sz w:val="24"/>
        </w:rPr>
      </w:pPr>
      <w:r w:rsidRPr="00FF0C0B">
        <w:rPr>
          <w:rFonts w:ascii="宋体" w:eastAsia="宋体" w:hAnsi="宋体" w:hint="eastAsia"/>
          <w:b/>
          <w:bCs/>
          <w:snapToGrid w:val="0"/>
          <w:kern w:val="0"/>
          <w:sz w:val="24"/>
        </w:rPr>
        <w:t>第十条</w:t>
      </w:r>
      <w:r w:rsidRPr="00FF0C0B">
        <w:rPr>
          <w:rFonts w:ascii="宋体" w:eastAsia="宋体" w:hAnsi="宋体" w:hint="eastAsia"/>
          <w:snapToGrid w:val="0"/>
          <w:kern w:val="0"/>
          <w:sz w:val="24"/>
        </w:rPr>
        <w:t xml:space="preserve"> 委托人应当在双方约定的时间内免费向监理人提供与工程有关的为监理工作所需要的工程资料。</w:t>
      </w:r>
    </w:p>
    <w:p w14:paraId="4FED36CB" w14:textId="77777777" w:rsidR="009D53EE" w:rsidRPr="00FF0C0B" w:rsidRDefault="009D53EE" w:rsidP="009D53EE">
      <w:pPr>
        <w:adjustRightInd w:val="0"/>
        <w:snapToGrid w:val="0"/>
        <w:spacing w:line="460" w:lineRule="exact"/>
        <w:ind w:firstLineChars="200" w:firstLine="482"/>
        <w:rPr>
          <w:rFonts w:ascii="宋体" w:eastAsia="宋体" w:hAnsi="宋体"/>
          <w:snapToGrid w:val="0"/>
          <w:kern w:val="0"/>
          <w:sz w:val="24"/>
        </w:rPr>
      </w:pPr>
      <w:r w:rsidRPr="00FF0C0B">
        <w:rPr>
          <w:rFonts w:ascii="宋体" w:eastAsia="宋体" w:hAnsi="宋体" w:hint="eastAsia"/>
          <w:b/>
          <w:bCs/>
          <w:snapToGrid w:val="0"/>
          <w:kern w:val="0"/>
          <w:sz w:val="24"/>
        </w:rPr>
        <w:t>第十一条</w:t>
      </w:r>
      <w:r w:rsidRPr="00FF0C0B">
        <w:rPr>
          <w:rFonts w:ascii="宋体" w:eastAsia="宋体" w:hAnsi="宋体" w:hint="eastAsia"/>
          <w:snapToGrid w:val="0"/>
          <w:kern w:val="0"/>
          <w:sz w:val="24"/>
        </w:rPr>
        <w:t xml:space="preserve"> 委托人应当在专用条款约定的时间内就监理人书面提交并要求做出决定的一切事宜作出书面决定。</w:t>
      </w:r>
    </w:p>
    <w:p w14:paraId="5A5BE3F5" w14:textId="77777777" w:rsidR="009D53EE" w:rsidRPr="00FF0C0B" w:rsidRDefault="009D53EE" w:rsidP="009D53EE">
      <w:pPr>
        <w:adjustRightInd w:val="0"/>
        <w:snapToGrid w:val="0"/>
        <w:spacing w:line="460" w:lineRule="exact"/>
        <w:ind w:firstLineChars="200" w:firstLine="482"/>
        <w:rPr>
          <w:rFonts w:ascii="宋体" w:eastAsia="宋体" w:hAnsi="宋体"/>
          <w:snapToGrid w:val="0"/>
          <w:kern w:val="0"/>
          <w:sz w:val="24"/>
        </w:rPr>
      </w:pPr>
      <w:r w:rsidRPr="00FF0C0B">
        <w:rPr>
          <w:rFonts w:ascii="宋体" w:eastAsia="宋体" w:hAnsi="宋体" w:hint="eastAsia"/>
          <w:b/>
          <w:bCs/>
          <w:snapToGrid w:val="0"/>
          <w:kern w:val="0"/>
          <w:sz w:val="24"/>
        </w:rPr>
        <w:t>第十二条</w:t>
      </w:r>
      <w:r w:rsidRPr="00FF0C0B">
        <w:rPr>
          <w:rFonts w:ascii="宋体" w:eastAsia="宋体" w:hAnsi="宋体" w:hint="eastAsia"/>
          <w:snapToGrid w:val="0"/>
          <w:kern w:val="0"/>
          <w:sz w:val="24"/>
        </w:rPr>
        <w:t xml:space="preserve"> 委托人应当授权一名熟悉工程情况、能在规定时间内做出决定的常驻代表（在专用条款中约定），负责与监理人联系。更换常驻代表，要提前通知监理人。</w:t>
      </w:r>
    </w:p>
    <w:p w14:paraId="12452285" w14:textId="77777777" w:rsidR="009D53EE" w:rsidRPr="00FF0C0B" w:rsidRDefault="009D53EE" w:rsidP="009D53EE">
      <w:pPr>
        <w:adjustRightInd w:val="0"/>
        <w:snapToGrid w:val="0"/>
        <w:spacing w:line="460" w:lineRule="exact"/>
        <w:ind w:firstLineChars="200" w:firstLine="482"/>
        <w:rPr>
          <w:rFonts w:ascii="宋体" w:eastAsia="宋体" w:hAnsi="宋体"/>
          <w:b/>
          <w:bCs/>
          <w:snapToGrid w:val="0"/>
          <w:kern w:val="0"/>
          <w:sz w:val="24"/>
        </w:rPr>
      </w:pPr>
      <w:r w:rsidRPr="00FF0C0B">
        <w:rPr>
          <w:rFonts w:ascii="宋体" w:eastAsia="宋体" w:hAnsi="宋体" w:hint="eastAsia"/>
          <w:b/>
          <w:bCs/>
          <w:snapToGrid w:val="0"/>
          <w:kern w:val="0"/>
          <w:sz w:val="24"/>
        </w:rPr>
        <w:t>第十三条</w:t>
      </w:r>
      <w:r w:rsidRPr="00FF0C0B">
        <w:rPr>
          <w:rFonts w:ascii="宋体" w:eastAsia="宋体" w:hAnsi="宋体" w:hint="eastAsia"/>
          <w:snapToGrid w:val="0"/>
          <w:kern w:val="0"/>
          <w:sz w:val="24"/>
        </w:rPr>
        <w:t xml:space="preserve"> 委托人应当将授予监理人的监理权利，以及监理人主要成员的职能分工、监理权限及时书面通知已选定的承包合同的承包人，并在与第三人签订的合同中予以明确。</w:t>
      </w:r>
    </w:p>
    <w:p w14:paraId="014A0D1B" w14:textId="77777777" w:rsidR="009D53EE" w:rsidRPr="00FF0C0B" w:rsidRDefault="009D53EE" w:rsidP="009D53EE">
      <w:pPr>
        <w:adjustRightInd w:val="0"/>
        <w:snapToGrid w:val="0"/>
        <w:spacing w:line="460" w:lineRule="exact"/>
        <w:ind w:firstLineChars="200" w:firstLine="482"/>
        <w:rPr>
          <w:rFonts w:ascii="宋体" w:eastAsia="宋体" w:hAnsi="宋体"/>
          <w:snapToGrid w:val="0"/>
          <w:kern w:val="0"/>
          <w:sz w:val="24"/>
        </w:rPr>
      </w:pPr>
      <w:r w:rsidRPr="00FF0C0B">
        <w:rPr>
          <w:rFonts w:ascii="宋体" w:eastAsia="宋体" w:hAnsi="宋体" w:hint="eastAsia"/>
          <w:b/>
          <w:bCs/>
          <w:snapToGrid w:val="0"/>
          <w:kern w:val="0"/>
          <w:sz w:val="24"/>
        </w:rPr>
        <w:t>第十四条</w:t>
      </w:r>
      <w:r w:rsidRPr="00FF0C0B">
        <w:rPr>
          <w:rFonts w:ascii="宋体" w:eastAsia="宋体" w:hAnsi="宋体" w:hint="eastAsia"/>
          <w:snapToGrid w:val="0"/>
          <w:kern w:val="0"/>
          <w:sz w:val="24"/>
        </w:rPr>
        <w:t xml:space="preserve"> 委托人应在不影响监理人开展监理工作的时间内提供如下资料：</w:t>
      </w:r>
    </w:p>
    <w:p w14:paraId="10E56E8C" w14:textId="77777777" w:rsidR="009D53EE" w:rsidRPr="00FF0C0B" w:rsidRDefault="009D53EE" w:rsidP="009D53EE">
      <w:pPr>
        <w:adjustRightInd w:val="0"/>
        <w:snapToGrid w:val="0"/>
        <w:spacing w:line="460" w:lineRule="exact"/>
        <w:ind w:firstLineChars="200" w:firstLine="480"/>
        <w:rPr>
          <w:rFonts w:ascii="宋体" w:eastAsia="宋体" w:hAnsi="宋体"/>
          <w:snapToGrid w:val="0"/>
          <w:kern w:val="0"/>
          <w:sz w:val="24"/>
        </w:rPr>
      </w:pPr>
      <w:r w:rsidRPr="00FF0C0B">
        <w:rPr>
          <w:rFonts w:ascii="宋体" w:eastAsia="宋体" w:hAnsi="宋体" w:hint="eastAsia"/>
          <w:snapToGrid w:val="0"/>
          <w:kern w:val="0"/>
          <w:sz w:val="24"/>
        </w:rPr>
        <w:t>（1）与本合同工程合作的原材料、构配件、设备等生产厂家名录。</w:t>
      </w:r>
    </w:p>
    <w:p w14:paraId="4CCEAB01" w14:textId="77777777" w:rsidR="009D53EE" w:rsidRPr="00FF0C0B" w:rsidRDefault="009D53EE" w:rsidP="009D53EE">
      <w:pPr>
        <w:adjustRightInd w:val="0"/>
        <w:snapToGrid w:val="0"/>
        <w:spacing w:line="460" w:lineRule="exact"/>
        <w:ind w:firstLineChars="200" w:firstLine="480"/>
        <w:rPr>
          <w:rFonts w:ascii="宋体" w:eastAsia="宋体" w:hAnsi="宋体"/>
          <w:b/>
          <w:bCs/>
          <w:snapToGrid w:val="0"/>
          <w:kern w:val="0"/>
          <w:sz w:val="24"/>
        </w:rPr>
      </w:pPr>
      <w:r w:rsidRPr="00FF0C0B">
        <w:rPr>
          <w:rFonts w:ascii="宋体" w:eastAsia="宋体" w:hAnsi="宋体" w:hint="eastAsia"/>
          <w:snapToGrid w:val="0"/>
          <w:kern w:val="0"/>
          <w:sz w:val="24"/>
        </w:rPr>
        <w:t>（2）提供与本合同工程有关的协作单位、配合单位的名录。</w:t>
      </w:r>
    </w:p>
    <w:p w14:paraId="2F8328E8" w14:textId="77777777" w:rsidR="009D53EE" w:rsidRPr="00FF0C0B" w:rsidRDefault="009D53EE" w:rsidP="009D53EE">
      <w:pPr>
        <w:adjustRightInd w:val="0"/>
        <w:snapToGrid w:val="0"/>
        <w:spacing w:line="460" w:lineRule="exact"/>
        <w:ind w:firstLineChars="200" w:firstLine="482"/>
        <w:rPr>
          <w:rFonts w:ascii="宋体" w:eastAsia="宋体" w:hAnsi="宋体"/>
          <w:b/>
          <w:bCs/>
          <w:snapToGrid w:val="0"/>
          <w:kern w:val="0"/>
          <w:sz w:val="24"/>
        </w:rPr>
      </w:pPr>
      <w:r w:rsidRPr="00FF0C0B">
        <w:rPr>
          <w:rFonts w:ascii="宋体" w:eastAsia="宋体" w:hAnsi="宋体" w:hint="eastAsia"/>
          <w:b/>
          <w:bCs/>
          <w:snapToGrid w:val="0"/>
          <w:kern w:val="0"/>
          <w:sz w:val="24"/>
        </w:rPr>
        <w:t>第十五条</w:t>
      </w:r>
      <w:r w:rsidRPr="00FF0C0B">
        <w:rPr>
          <w:rFonts w:ascii="宋体" w:eastAsia="宋体" w:hAnsi="宋体" w:hint="eastAsia"/>
          <w:snapToGrid w:val="0"/>
          <w:kern w:val="0"/>
          <w:sz w:val="24"/>
        </w:rPr>
        <w:t xml:space="preserve"> </w:t>
      </w:r>
      <w:r w:rsidRPr="00FF0C0B">
        <w:rPr>
          <w:rFonts w:ascii="宋体" w:eastAsia="宋体" w:hAnsi="宋体" w:hint="eastAsia"/>
          <w:sz w:val="24"/>
        </w:rPr>
        <w:t>委托人应免费向监理人提供办公用房、通讯设施、监理人员工地住房及合同专用条款约定的设施，对监理人自备的设施给予合理的经济补偿（补偿金额</w:t>
      </w:r>
      <w:r w:rsidRPr="00FF0C0B">
        <w:rPr>
          <w:rFonts w:ascii="宋体" w:eastAsia="宋体" w:hAnsi="宋体"/>
          <w:sz w:val="24"/>
        </w:rPr>
        <w:t>=</w:t>
      </w:r>
      <w:r w:rsidRPr="00FF0C0B">
        <w:rPr>
          <w:rFonts w:ascii="宋体" w:eastAsia="宋体" w:hAnsi="宋体" w:hint="eastAsia"/>
          <w:sz w:val="24"/>
        </w:rPr>
        <w:t>设施在工程使用时间占折旧年限的比例X设施原值十管理费）。</w:t>
      </w:r>
    </w:p>
    <w:p w14:paraId="55C51EDA" w14:textId="77777777" w:rsidR="009D53EE" w:rsidRPr="00FF0C0B" w:rsidRDefault="009D53EE" w:rsidP="009D53EE">
      <w:pPr>
        <w:adjustRightInd w:val="0"/>
        <w:snapToGrid w:val="0"/>
        <w:spacing w:line="460" w:lineRule="exact"/>
        <w:ind w:firstLineChars="200" w:firstLine="482"/>
        <w:rPr>
          <w:rFonts w:ascii="宋体" w:eastAsia="宋体" w:hAnsi="宋体"/>
          <w:b/>
          <w:bCs/>
          <w:snapToGrid w:val="0"/>
          <w:kern w:val="0"/>
          <w:sz w:val="24"/>
        </w:rPr>
      </w:pPr>
      <w:r w:rsidRPr="00FF0C0B">
        <w:rPr>
          <w:rFonts w:ascii="宋体" w:eastAsia="宋体" w:hAnsi="宋体" w:hint="eastAsia"/>
          <w:b/>
          <w:bCs/>
          <w:snapToGrid w:val="0"/>
          <w:kern w:val="0"/>
          <w:sz w:val="24"/>
        </w:rPr>
        <w:t>第十六条</w:t>
      </w:r>
      <w:r w:rsidRPr="00FF0C0B">
        <w:rPr>
          <w:rFonts w:ascii="宋体" w:eastAsia="宋体" w:hAnsi="宋体" w:hint="eastAsia"/>
          <w:snapToGrid w:val="0"/>
          <w:kern w:val="0"/>
          <w:sz w:val="24"/>
        </w:rPr>
        <w:t xml:space="preserve"> 根据情况需要，如果双方约定，由委托人免费向监理人提供其他人员，应在监理合同专用条款中予以明确。</w:t>
      </w:r>
    </w:p>
    <w:p w14:paraId="063D717B" w14:textId="77777777" w:rsidR="009D53EE" w:rsidRPr="00FF0C0B" w:rsidRDefault="009D53EE" w:rsidP="009D53EE">
      <w:pPr>
        <w:adjustRightInd w:val="0"/>
        <w:snapToGrid w:val="0"/>
        <w:spacing w:line="460" w:lineRule="exact"/>
        <w:jc w:val="center"/>
        <w:rPr>
          <w:rFonts w:ascii="宋体" w:eastAsia="宋体" w:hAnsi="宋体"/>
          <w:b/>
          <w:bCs/>
          <w:snapToGrid w:val="0"/>
          <w:kern w:val="0"/>
          <w:sz w:val="24"/>
        </w:rPr>
      </w:pPr>
      <w:r w:rsidRPr="00FF0C0B">
        <w:rPr>
          <w:rFonts w:ascii="宋体" w:eastAsia="宋体" w:hAnsi="宋体" w:hint="eastAsia"/>
          <w:b/>
          <w:bCs/>
          <w:snapToGrid w:val="0"/>
          <w:kern w:val="0"/>
          <w:sz w:val="24"/>
        </w:rPr>
        <w:t>监理人权利</w:t>
      </w:r>
    </w:p>
    <w:p w14:paraId="7E373ED1" w14:textId="77777777" w:rsidR="009D53EE" w:rsidRPr="00FF0C0B" w:rsidRDefault="009D53EE" w:rsidP="009D53EE">
      <w:pPr>
        <w:adjustRightInd w:val="0"/>
        <w:snapToGrid w:val="0"/>
        <w:spacing w:line="460" w:lineRule="exact"/>
        <w:ind w:firstLineChars="200" w:firstLine="482"/>
        <w:rPr>
          <w:rFonts w:ascii="宋体" w:eastAsia="宋体" w:hAnsi="宋体"/>
          <w:snapToGrid w:val="0"/>
          <w:kern w:val="0"/>
          <w:sz w:val="24"/>
        </w:rPr>
      </w:pPr>
      <w:r w:rsidRPr="00FF0C0B">
        <w:rPr>
          <w:rFonts w:ascii="宋体" w:eastAsia="宋体" w:hAnsi="宋体" w:hint="eastAsia"/>
          <w:b/>
          <w:bCs/>
          <w:snapToGrid w:val="0"/>
          <w:kern w:val="0"/>
          <w:sz w:val="24"/>
        </w:rPr>
        <w:t>第十七条</w:t>
      </w:r>
      <w:r w:rsidRPr="00FF0C0B">
        <w:rPr>
          <w:rFonts w:ascii="宋体" w:eastAsia="宋体" w:hAnsi="宋体" w:hint="eastAsia"/>
          <w:snapToGrid w:val="0"/>
          <w:kern w:val="0"/>
          <w:sz w:val="24"/>
        </w:rPr>
        <w:t xml:space="preserve"> 监理人在委托人委托的工程范围内，享有以下权利：</w:t>
      </w:r>
    </w:p>
    <w:p w14:paraId="2871CE8A" w14:textId="77777777" w:rsidR="009D53EE" w:rsidRPr="00FF0C0B" w:rsidRDefault="009D53EE" w:rsidP="009D53EE">
      <w:pPr>
        <w:adjustRightInd w:val="0"/>
        <w:snapToGrid w:val="0"/>
        <w:spacing w:line="460" w:lineRule="exact"/>
        <w:ind w:firstLineChars="200" w:firstLine="480"/>
        <w:rPr>
          <w:rFonts w:ascii="宋体" w:eastAsia="宋体" w:hAnsi="宋体"/>
          <w:snapToGrid w:val="0"/>
          <w:kern w:val="0"/>
          <w:sz w:val="24"/>
        </w:rPr>
      </w:pPr>
      <w:r w:rsidRPr="00FF0C0B">
        <w:rPr>
          <w:rFonts w:ascii="宋体" w:eastAsia="宋体" w:hAnsi="宋体" w:hint="eastAsia"/>
          <w:snapToGrid w:val="0"/>
          <w:kern w:val="0"/>
          <w:sz w:val="24"/>
        </w:rPr>
        <w:t>（1）选择工程总承包人的建议权。</w:t>
      </w:r>
    </w:p>
    <w:p w14:paraId="310D4C4A" w14:textId="77777777" w:rsidR="009D53EE" w:rsidRPr="00FF0C0B" w:rsidRDefault="009D53EE" w:rsidP="009D53EE">
      <w:pPr>
        <w:adjustRightInd w:val="0"/>
        <w:snapToGrid w:val="0"/>
        <w:spacing w:line="460" w:lineRule="exact"/>
        <w:ind w:firstLineChars="200" w:firstLine="480"/>
        <w:rPr>
          <w:rFonts w:ascii="宋体" w:eastAsia="宋体" w:hAnsi="宋体"/>
          <w:snapToGrid w:val="0"/>
          <w:kern w:val="0"/>
          <w:sz w:val="24"/>
        </w:rPr>
      </w:pPr>
      <w:r w:rsidRPr="00FF0C0B">
        <w:rPr>
          <w:rFonts w:ascii="宋体" w:eastAsia="宋体" w:hAnsi="宋体" w:hint="eastAsia"/>
          <w:snapToGrid w:val="0"/>
          <w:kern w:val="0"/>
          <w:sz w:val="24"/>
        </w:rPr>
        <w:t>（2）选择工程分包人的认可权。</w:t>
      </w:r>
    </w:p>
    <w:p w14:paraId="663489A6" w14:textId="77777777" w:rsidR="009D53EE" w:rsidRPr="00FF0C0B" w:rsidRDefault="009D53EE" w:rsidP="009D53EE">
      <w:pPr>
        <w:adjustRightInd w:val="0"/>
        <w:snapToGrid w:val="0"/>
        <w:spacing w:line="460" w:lineRule="exact"/>
        <w:ind w:firstLineChars="200" w:firstLine="480"/>
        <w:rPr>
          <w:rFonts w:ascii="宋体" w:eastAsia="宋体" w:hAnsi="宋体"/>
          <w:snapToGrid w:val="0"/>
          <w:kern w:val="0"/>
          <w:sz w:val="24"/>
        </w:rPr>
      </w:pPr>
      <w:r w:rsidRPr="00FF0C0B">
        <w:rPr>
          <w:rFonts w:ascii="宋体" w:eastAsia="宋体" w:hAnsi="宋体" w:hint="eastAsia"/>
          <w:snapToGrid w:val="0"/>
          <w:kern w:val="0"/>
          <w:sz w:val="24"/>
        </w:rPr>
        <w:t>（3）对工程建设有关事项包括工程规模、设计标准、规划设计、生产工艺设计和使用功能要求，向委托人的建议权。</w:t>
      </w:r>
    </w:p>
    <w:p w14:paraId="08918C2F" w14:textId="77777777" w:rsidR="009D53EE" w:rsidRPr="00FF0C0B" w:rsidRDefault="009D53EE" w:rsidP="009D53EE">
      <w:pPr>
        <w:adjustRightInd w:val="0"/>
        <w:snapToGrid w:val="0"/>
        <w:spacing w:line="460" w:lineRule="exact"/>
        <w:ind w:firstLineChars="200" w:firstLine="480"/>
        <w:rPr>
          <w:rFonts w:ascii="宋体" w:eastAsia="宋体" w:hAnsi="宋体"/>
          <w:snapToGrid w:val="0"/>
          <w:kern w:val="0"/>
          <w:sz w:val="24"/>
        </w:rPr>
      </w:pPr>
      <w:r w:rsidRPr="00FF0C0B">
        <w:rPr>
          <w:rFonts w:ascii="宋体" w:eastAsia="宋体" w:hAnsi="宋体" w:hint="eastAsia"/>
          <w:snapToGrid w:val="0"/>
          <w:kern w:val="0"/>
          <w:sz w:val="24"/>
        </w:rPr>
        <w:t>（4）对工程设计中的技术问题，按照安全和优化的原则，向委托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14:paraId="52BBA99C" w14:textId="77777777" w:rsidR="009D53EE" w:rsidRPr="00FF0C0B" w:rsidRDefault="009D53EE" w:rsidP="009D53EE">
      <w:pPr>
        <w:adjustRightInd w:val="0"/>
        <w:snapToGrid w:val="0"/>
        <w:spacing w:line="460" w:lineRule="exact"/>
        <w:ind w:firstLineChars="200" w:firstLine="480"/>
        <w:rPr>
          <w:rFonts w:ascii="宋体" w:eastAsia="宋体" w:hAnsi="宋体"/>
          <w:snapToGrid w:val="0"/>
          <w:kern w:val="0"/>
          <w:sz w:val="24"/>
        </w:rPr>
      </w:pPr>
      <w:r w:rsidRPr="00FF0C0B">
        <w:rPr>
          <w:rFonts w:ascii="宋体" w:eastAsia="宋体" w:hAnsi="宋体" w:hint="eastAsia"/>
          <w:snapToGrid w:val="0"/>
          <w:kern w:val="0"/>
          <w:sz w:val="24"/>
        </w:rPr>
        <w:t>（5）审批工程施工组织设计和技术方案，按照保质量、保工期和降低成本的原则，向承包人提出建议，并向委托人提出书面报告。</w:t>
      </w:r>
    </w:p>
    <w:p w14:paraId="0466AAE7" w14:textId="77777777" w:rsidR="009D53EE" w:rsidRPr="00FF0C0B" w:rsidRDefault="009D53EE" w:rsidP="009D53EE">
      <w:pPr>
        <w:adjustRightInd w:val="0"/>
        <w:snapToGrid w:val="0"/>
        <w:spacing w:line="460" w:lineRule="exact"/>
        <w:ind w:firstLineChars="200" w:firstLine="480"/>
        <w:rPr>
          <w:rFonts w:ascii="宋体" w:eastAsia="宋体" w:hAnsi="宋体"/>
          <w:snapToGrid w:val="0"/>
          <w:kern w:val="0"/>
          <w:sz w:val="24"/>
        </w:rPr>
      </w:pPr>
      <w:r w:rsidRPr="00FF0C0B">
        <w:rPr>
          <w:rFonts w:ascii="宋体" w:eastAsia="宋体" w:hAnsi="宋体" w:hint="eastAsia"/>
          <w:snapToGrid w:val="0"/>
          <w:kern w:val="0"/>
          <w:sz w:val="24"/>
        </w:rPr>
        <w:t>（6）主持工程建设有关协作单位的组织协调，重要协调事项应当事先向委托人报告。</w:t>
      </w:r>
    </w:p>
    <w:p w14:paraId="71B7229A" w14:textId="77777777" w:rsidR="009D53EE" w:rsidRPr="00FF0C0B" w:rsidRDefault="009D53EE" w:rsidP="009D53EE">
      <w:pPr>
        <w:adjustRightInd w:val="0"/>
        <w:snapToGrid w:val="0"/>
        <w:spacing w:line="460" w:lineRule="exact"/>
        <w:ind w:firstLineChars="200" w:firstLine="480"/>
        <w:rPr>
          <w:rFonts w:ascii="宋体" w:eastAsia="宋体" w:hAnsi="宋体"/>
          <w:snapToGrid w:val="0"/>
          <w:kern w:val="0"/>
          <w:sz w:val="24"/>
        </w:rPr>
      </w:pPr>
      <w:r w:rsidRPr="00FF0C0B">
        <w:rPr>
          <w:rFonts w:ascii="宋体" w:eastAsia="宋体" w:hAnsi="宋体" w:hint="eastAsia"/>
          <w:snapToGrid w:val="0"/>
          <w:kern w:val="0"/>
          <w:sz w:val="24"/>
        </w:rPr>
        <w:t>（7）征得委托人同意，监理人有权发布开工令、停工令、复工令，但应当事先向委托人报告。如在紧急情况下未能事先报告时，则应在24小时内向委托人做出书面报告。</w:t>
      </w:r>
    </w:p>
    <w:p w14:paraId="19B7611D" w14:textId="77777777" w:rsidR="009D53EE" w:rsidRPr="00FF0C0B" w:rsidRDefault="009D53EE" w:rsidP="009D53EE">
      <w:pPr>
        <w:adjustRightInd w:val="0"/>
        <w:snapToGrid w:val="0"/>
        <w:spacing w:line="460" w:lineRule="exact"/>
        <w:ind w:firstLineChars="200" w:firstLine="480"/>
        <w:rPr>
          <w:rFonts w:ascii="宋体" w:eastAsia="宋体" w:hAnsi="宋体"/>
          <w:snapToGrid w:val="0"/>
          <w:kern w:val="0"/>
          <w:sz w:val="24"/>
        </w:rPr>
      </w:pPr>
      <w:r w:rsidRPr="00FF0C0B">
        <w:rPr>
          <w:rFonts w:ascii="宋体" w:eastAsia="宋体" w:hAnsi="宋体" w:hint="eastAsia"/>
          <w:snapToGrid w:val="0"/>
          <w:kern w:val="0"/>
          <w:sz w:val="24"/>
        </w:rPr>
        <w:t>（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项目监理机构复工令后才能复工。</w:t>
      </w:r>
    </w:p>
    <w:p w14:paraId="2B15500E" w14:textId="77777777" w:rsidR="009D53EE" w:rsidRPr="00FF0C0B" w:rsidRDefault="009D53EE" w:rsidP="009D53EE">
      <w:pPr>
        <w:adjustRightInd w:val="0"/>
        <w:snapToGrid w:val="0"/>
        <w:spacing w:line="460" w:lineRule="exact"/>
        <w:ind w:firstLineChars="200" w:firstLine="480"/>
        <w:rPr>
          <w:rFonts w:ascii="宋体" w:eastAsia="宋体" w:hAnsi="宋体"/>
          <w:snapToGrid w:val="0"/>
          <w:kern w:val="0"/>
          <w:sz w:val="24"/>
        </w:rPr>
      </w:pPr>
      <w:r w:rsidRPr="00FF0C0B">
        <w:rPr>
          <w:rFonts w:ascii="宋体" w:eastAsia="宋体" w:hAnsi="宋体" w:hint="eastAsia"/>
          <w:snapToGrid w:val="0"/>
          <w:kern w:val="0"/>
          <w:sz w:val="24"/>
        </w:rPr>
        <w:t>（9）工程施工进度的检查、监督权，以及工程实际竣工日期提前或超过工程施工合同规定的竣工期限的签认权。</w:t>
      </w:r>
    </w:p>
    <w:p w14:paraId="6BACFD9A" w14:textId="77777777" w:rsidR="009D53EE" w:rsidRPr="00FF0C0B" w:rsidRDefault="009D53EE" w:rsidP="009D53EE">
      <w:pPr>
        <w:adjustRightInd w:val="0"/>
        <w:snapToGrid w:val="0"/>
        <w:spacing w:line="460" w:lineRule="exact"/>
        <w:ind w:firstLineChars="200" w:firstLine="480"/>
        <w:rPr>
          <w:rFonts w:ascii="宋体" w:eastAsia="宋体" w:hAnsi="宋体"/>
          <w:snapToGrid w:val="0"/>
          <w:kern w:val="0"/>
          <w:sz w:val="24"/>
        </w:rPr>
      </w:pPr>
      <w:r w:rsidRPr="00FF0C0B">
        <w:rPr>
          <w:rFonts w:ascii="宋体" w:eastAsia="宋体" w:hAnsi="宋体" w:hint="eastAsia"/>
          <w:snapToGrid w:val="0"/>
          <w:kern w:val="0"/>
          <w:sz w:val="24"/>
        </w:rPr>
        <w:t>（10）在工程施工合同约定的工程价格范围内，工程款支付的审核和签认权，以及工程结算的复核确认权与否决权。未经总监理工程师签字确认，委托人不支付工程款。</w:t>
      </w:r>
    </w:p>
    <w:p w14:paraId="6689F8F3" w14:textId="77777777" w:rsidR="009D53EE" w:rsidRPr="00FF0C0B" w:rsidRDefault="009D53EE" w:rsidP="009D53EE">
      <w:pPr>
        <w:adjustRightInd w:val="0"/>
        <w:snapToGrid w:val="0"/>
        <w:spacing w:line="460" w:lineRule="exact"/>
        <w:ind w:firstLineChars="200" w:firstLine="482"/>
        <w:rPr>
          <w:rFonts w:ascii="宋体" w:eastAsia="宋体" w:hAnsi="宋体"/>
          <w:snapToGrid w:val="0"/>
          <w:kern w:val="0"/>
          <w:sz w:val="24"/>
        </w:rPr>
      </w:pPr>
      <w:r w:rsidRPr="00FF0C0B">
        <w:rPr>
          <w:rFonts w:ascii="宋体" w:eastAsia="宋体" w:hAnsi="宋体" w:hint="eastAsia"/>
          <w:b/>
          <w:bCs/>
          <w:snapToGrid w:val="0"/>
          <w:kern w:val="0"/>
          <w:sz w:val="24"/>
        </w:rPr>
        <w:t>第十八条</w:t>
      </w:r>
      <w:r w:rsidRPr="00FF0C0B">
        <w:rPr>
          <w:rFonts w:ascii="宋体" w:eastAsia="宋体" w:hAnsi="宋体" w:hint="eastAsia"/>
          <w:snapToGrid w:val="0"/>
          <w:kern w:val="0"/>
          <w:sz w:val="24"/>
        </w:rPr>
        <w:t xml:space="preserve">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承包人人员工作不力，项目监理机构可要求承包人调换有关人员。</w:t>
      </w:r>
    </w:p>
    <w:p w14:paraId="562073CB" w14:textId="77777777" w:rsidR="009D53EE" w:rsidRPr="00FF0C0B" w:rsidRDefault="009D53EE" w:rsidP="009D53EE">
      <w:pPr>
        <w:adjustRightInd w:val="0"/>
        <w:snapToGrid w:val="0"/>
        <w:spacing w:line="460" w:lineRule="exact"/>
        <w:ind w:firstLineChars="200" w:firstLine="482"/>
        <w:rPr>
          <w:rFonts w:ascii="宋体" w:eastAsia="宋体" w:hAnsi="宋体"/>
          <w:b/>
          <w:bCs/>
          <w:snapToGrid w:val="0"/>
          <w:kern w:val="0"/>
          <w:sz w:val="24"/>
        </w:rPr>
      </w:pPr>
      <w:r w:rsidRPr="00FF0C0B">
        <w:rPr>
          <w:rFonts w:ascii="宋体" w:eastAsia="宋体" w:hAnsi="宋体" w:hint="eastAsia"/>
          <w:b/>
          <w:bCs/>
          <w:snapToGrid w:val="0"/>
          <w:kern w:val="0"/>
          <w:sz w:val="24"/>
        </w:rPr>
        <w:t>第十九条</w:t>
      </w:r>
      <w:r w:rsidRPr="00FF0C0B">
        <w:rPr>
          <w:rFonts w:ascii="宋体" w:eastAsia="宋体" w:hAnsi="宋体" w:hint="eastAsia"/>
          <w:snapToGrid w:val="0"/>
          <w:kern w:val="0"/>
          <w:sz w:val="24"/>
        </w:rPr>
        <w:t xml:space="preserve"> 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关仲裁时，监理人应当提供作证的事实材料。</w:t>
      </w:r>
    </w:p>
    <w:p w14:paraId="360713B4" w14:textId="77777777" w:rsidR="009D53EE" w:rsidRPr="00FF0C0B" w:rsidRDefault="009D53EE" w:rsidP="009D53EE">
      <w:pPr>
        <w:adjustRightInd w:val="0"/>
        <w:snapToGrid w:val="0"/>
        <w:spacing w:line="460" w:lineRule="exact"/>
        <w:jc w:val="center"/>
        <w:rPr>
          <w:rFonts w:ascii="宋体" w:eastAsia="宋体" w:hAnsi="宋体"/>
          <w:b/>
          <w:bCs/>
          <w:snapToGrid w:val="0"/>
          <w:kern w:val="0"/>
          <w:sz w:val="24"/>
        </w:rPr>
      </w:pPr>
      <w:r w:rsidRPr="00FF0C0B">
        <w:rPr>
          <w:rFonts w:ascii="宋体" w:eastAsia="宋体" w:hAnsi="宋体" w:hint="eastAsia"/>
          <w:b/>
          <w:bCs/>
          <w:snapToGrid w:val="0"/>
          <w:kern w:val="0"/>
          <w:sz w:val="24"/>
        </w:rPr>
        <w:t>委托人权利</w:t>
      </w:r>
    </w:p>
    <w:p w14:paraId="488BBBE1" w14:textId="77777777" w:rsidR="009D53EE" w:rsidRPr="00FF0C0B" w:rsidRDefault="009D53EE" w:rsidP="009D53EE">
      <w:pPr>
        <w:adjustRightInd w:val="0"/>
        <w:snapToGrid w:val="0"/>
        <w:spacing w:line="460" w:lineRule="exact"/>
        <w:ind w:firstLineChars="200" w:firstLine="482"/>
        <w:rPr>
          <w:rFonts w:ascii="宋体" w:eastAsia="宋体" w:hAnsi="宋体"/>
          <w:snapToGrid w:val="0"/>
          <w:kern w:val="0"/>
          <w:sz w:val="24"/>
        </w:rPr>
      </w:pPr>
      <w:r w:rsidRPr="00FF0C0B">
        <w:rPr>
          <w:rFonts w:ascii="宋体" w:eastAsia="宋体" w:hAnsi="宋体" w:hint="eastAsia"/>
          <w:b/>
          <w:bCs/>
          <w:snapToGrid w:val="0"/>
          <w:kern w:val="0"/>
          <w:sz w:val="24"/>
        </w:rPr>
        <w:t>第二十条</w:t>
      </w:r>
      <w:r w:rsidRPr="00FF0C0B">
        <w:rPr>
          <w:rFonts w:ascii="宋体" w:eastAsia="宋体" w:hAnsi="宋体" w:hint="eastAsia"/>
          <w:snapToGrid w:val="0"/>
          <w:kern w:val="0"/>
          <w:sz w:val="24"/>
        </w:rPr>
        <w:t xml:space="preserve"> 委托人有选定工程总承包人，以及与其订立合同的权利。</w:t>
      </w:r>
    </w:p>
    <w:p w14:paraId="33B37843" w14:textId="77777777" w:rsidR="009D53EE" w:rsidRPr="00FF0C0B" w:rsidRDefault="009D53EE" w:rsidP="009D53EE">
      <w:pPr>
        <w:adjustRightInd w:val="0"/>
        <w:snapToGrid w:val="0"/>
        <w:spacing w:line="460" w:lineRule="exact"/>
        <w:ind w:firstLineChars="200" w:firstLine="482"/>
        <w:rPr>
          <w:rFonts w:ascii="宋体" w:eastAsia="宋体" w:hAnsi="宋体"/>
          <w:snapToGrid w:val="0"/>
          <w:kern w:val="0"/>
          <w:sz w:val="24"/>
        </w:rPr>
      </w:pPr>
      <w:r w:rsidRPr="00FF0C0B">
        <w:rPr>
          <w:rFonts w:ascii="宋体" w:eastAsia="宋体" w:hAnsi="宋体" w:hint="eastAsia"/>
          <w:b/>
          <w:bCs/>
          <w:snapToGrid w:val="0"/>
          <w:kern w:val="0"/>
          <w:sz w:val="24"/>
        </w:rPr>
        <w:t>第二十一条</w:t>
      </w:r>
      <w:r w:rsidRPr="00FF0C0B">
        <w:rPr>
          <w:rFonts w:ascii="宋体" w:eastAsia="宋体" w:hAnsi="宋体" w:hint="eastAsia"/>
          <w:snapToGrid w:val="0"/>
          <w:kern w:val="0"/>
          <w:sz w:val="24"/>
        </w:rPr>
        <w:t xml:space="preserve"> 委托人有对工程规模、设计标准、规划设计、生产工艺设计和设计使用功能要求的认定权，以及对工程设计变更的审批权。</w:t>
      </w:r>
    </w:p>
    <w:p w14:paraId="07196DCC" w14:textId="77777777" w:rsidR="009D53EE" w:rsidRPr="00FF0C0B" w:rsidRDefault="009D53EE" w:rsidP="009D53EE">
      <w:pPr>
        <w:adjustRightInd w:val="0"/>
        <w:snapToGrid w:val="0"/>
        <w:spacing w:line="460" w:lineRule="exact"/>
        <w:ind w:firstLineChars="200" w:firstLine="482"/>
        <w:rPr>
          <w:rFonts w:ascii="宋体" w:eastAsia="宋体" w:hAnsi="宋体"/>
          <w:snapToGrid w:val="0"/>
          <w:kern w:val="0"/>
          <w:sz w:val="24"/>
        </w:rPr>
      </w:pPr>
      <w:r w:rsidRPr="00FF0C0B">
        <w:rPr>
          <w:rFonts w:ascii="宋体" w:eastAsia="宋体" w:hAnsi="宋体" w:hint="eastAsia"/>
          <w:b/>
          <w:bCs/>
          <w:snapToGrid w:val="0"/>
          <w:kern w:val="0"/>
          <w:sz w:val="24"/>
        </w:rPr>
        <w:t>第二十二条</w:t>
      </w:r>
      <w:r w:rsidRPr="00FF0C0B">
        <w:rPr>
          <w:rFonts w:ascii="宋体" w:eastAsia="宋体" w:hAnsi="宋体" w:hint="eastAsia"/>
          <w:snapToGrid w:val="0"/>
          <w:kern w:val="0"/>
          <w:sz w:val="24"/>
        </w:rPr>
        <w:t xml:space="preserve"> 监理人调换总监理工程师须事先经委托人同意。</w:t>
      </w:r>
    </w:p>
    <w:p w14:paraId="7595DB36" w14:textId="77777777" w:rsidR="009D53EE" w:rsidRPr="00FF0C0B" w:rsidRDefault="009D53EE" w:rsidP="009D53EE">
      <w:pPr>
        <w:adjustRightInd w:val="0"/>
        <w:snapToGrid w:val="0"/>
        <w:spacing w:line="460" w:lineRule="exact"/>
        <w:ind w:firstLineChars="200" w:firstLine="482"/>
        <w:rPr>
          <w:rFonts w:ascii="宋体" w:eastAsia="宋体" w:hAnsi="宋体"/>
          <w:b/>
          <w:bCs/>
          <w:snapToGrid w:val="0"/>
          <w:kern w:val="0"/>
          <w:sz w:val="24"/>
        </w:rPr>
      </w:pPr>
      <w:r w:rsidRPr="00FF0C0B">
        <w:rPr>
          <w:rFonts w:ascii="宋体" w:eastAsia="宋体" w:hAnsi="宋体" w:hint="eastAsia"/>
          <w:b/>
          <w:bCs/>
          <w:snapToGrid w:val="0"/>
          <w:kern w:val="0"/>
          <w:sz w:val="24"/>
        </w:rPr>
        <w:t>第二十三条</w:t>
      </w:r>
      <w:r w:rsidRPr="00FF0C0B">
        <w:rPr>
          <w:rFonts w:ascii="宋体" w:eastAsia="宋体" w:hAnsi="宋体" w:hint="eastAsia"/>
          <w:snapToGrid w:val="0"/>
          <w:kern w:val="0"/>
          <w:sz w:val="24"/>
        </w:rPr>
        <w:t xml:space="preserve"> 委托人有权要求监理人提交监理工作月报及监理业务范围内的专项报告。</w:t>
      </w:r>
    </w:p>
    <w:p w14:paraId="110797FD" w14:textId="77777777" w:rsidR="009D53EE" w:rsidRPr="00FF0C0B" w:rsidRDefault="009D53EE" w:rsidP="009D53EE">
      <w:pPr>
        <w:adjustRightInd w:val="0"/>
        <w:snapToGrid w:val="0"/>
        <w:spacing w:line="460" w:lineRule="exact"/>
        <w:ind w:firstLineChars="200" w:firstLine="482"/>
        <w:rPr>
          <w:rFonts w:ascii="宋体" w:eastAsia="宋体" w:hAnsi="宋体"/>
          <w:b/>
          <w:bCs/>
          <w:snapToGrid w:val="0"/>
          <w:kern w:val="0"/>
          <w:sz w:val="24"/>
        </w:rPr>
      </w:pPr>
      <w:r w:rsidRPr="00FF0C0B">
        <w:rPr>
          <w:rFonts w:ascii="宋体" w:eastAsia="宋体" w:hAnsi="宋体" w:hint="eastAsia"/>
          <w:b/>
          <w:bCs/>
          <w:snapToGrid w:val="0"/>
          <w:kern w:val="0"/>
          <w:sz w:val="24"/>
        </w:rPr>
        <w:t>第二十四条</w:t>
      </w:r>
      <w:r w:rsidRPr="00FF0C0B">
        <w:rPr>
          <w:rFonts w:ascii="宋体" w:eastAsia="宋体" w:hAnsi="宋体" w:hint="eastAsia"/>
          <w:snapToGrid w:val="0"/>
          <w:kern w:val="0"/>
          <w:sz w:val="24"/>
        </w:rPr>
        <w:t xml:space="preserve"> 当委托人发现监理人员不按监理合同履行监理职责，或与承包人串通给委托人或工程造成损失的，委托人有权要求监理人更换监理人员，直到终止合同并要求监理人承担相应的赔偿责任或连带赔偿责任。</w:t>
      </w:r>
    </w:p>
    <w:p w14:paraId="6B5E71A4" w14:textId="77777777" w:rsidR="009D53EE" w:rsidRPr="00FF0C0B" w:rsidRDefault="009D53EE" w:rsidP="009D53EE">
      <w:pPr>
        <w:adjustRightInd w:val="0"/>
        <w:snapToGrid w:val="0"/>
        <w:spacing w:line="460" w:lineRule="exact"/>
        <w:jc w:val="center"/>
        <w:rPr>
          <w:rFonts w:ascii="宋体" w:eastAsia="宋体" w:hAnsi="宋体"/>
          <w:b/>
          <w:bCs/>
          <w:snapToGrid w:val="0"/>
          <w:kern w:val="0"/>
          <w:sz w:val="24"/>
        </w:rPr>
      </w:pPr>
      <w:r w:rsidRPr="00FF0C0B">
        <w:rPr>
          <w:rFonts w:ascii="宋体" w:eastAsia="宋体" w:hAnsi="宋体" w:hint="eastAsia"/>
          <w:b/>
          <w:bCs/>
          <w:snapToGrid w:val="0"/>
          <w:kern w:val="0"/>
          <w:sz w:val="24"/>
        </w:rPr>
        <w:t>监理人责任</w:t>
      </w:r>
    </w:p>
    <w:p w14:paraId="213A8B47" w14:textId="77777777" w:rsidR="009D53EE" w:rsidRPr="00FF0C0B" w:rsidRDefault="009D53EE" w:rsidP="009D53EE">
      <w:pPr>
        <w:adjustRightInd w:val="0"/>
        <w:snapToGrid w:val="0"/>
        <w:spacing w:line="460" w:lineRule="exact"/>
        <w:ind w:firstLineChars="200" w:firstLine="482"/>
        <w:rPr>
          <w:rFonts w:ascii="宋体" w:eastAsia="宋体" w:hAnsi="宋体"/>
          <w:snapToGrid w:val="0"/>
          <w:kern w:val="0"/>
          <w:sz w:val="24"/>
        </w:rPr>
      </w:pPr>
      <w:r w:rsidRPr="00FF0C0B">
        <w:rPr>
          <w:rFonts w:ascii="宋体" w:eastAsia="宋体" w:hAnsi="宋体" w:hint="eastAsia"/>
          <w:b/>
          <w:bCs/>
          <w:snapToGrid w:val="0"/>
          <w:kern w:val="0"/>
          <w:sz w:val="24"/>
        </w:rPr>
        <w:t xml:space="preserve">第二十五条 </w:t>
      </w:r>
      <w:r w:rsidRPr="00FF0C0B">
        <w:rPr>
          <w:rFonts w:ascii="宋体" w:eastAsia="宋体" w:hAnsi="宋体" w:hint="eastAsia"/>
          <w:snapToGrid w:val="0"/>
          <w:kern w:val="0"/>
          <w:sz w:val="24"/>
        </w:rPr>
        <w:t>监理人的责任期即本施工监理合同有效期。在监理过程中，如果因工程建设进度的推迟或延误而超过书面约定的日期，双方应进一步约定相应延长的合同期。</w:t>
      </w:r>
    </w:p>
    <w:p w14:paraId="5DFDEF71" w14:textId="77777777" w:rsidR="009D53EE" w:rsidRPr="00FF0C0B" w:rsidRDefault="009D53EE" w:rsidP="009D53EE">
      <w:pPr>
        <w:adjustRightInd w:val="0"/>
        <w:snapToGrid w:val="0"/>
        <w:spacing w:line="460" w:lineRule="exact"/>
        <w:ind w:firstLineChars="200" w:firstLine="482"/>
        <w:rPr>
          <w:rFonts w:ascii="宋体" w:eastAsia="宋体" w:hAnsi="宋体"/>
          <w:snapToGrid w:val="0"/>
          <w:kern w:val="0"/>
          <w:sz w:val="24"/>
        </w:rPr>
      </w:pPr>
      <w:r w:rsidRPr="00FF0C0B">
        <w:rPr>
          <w:rFonts w:ascii="宋体" w:eastAsia="宋体" w:hAnsi="宋体" w:hint="eastAsia"/>
          <w:b/>
          <w:bCs/>
          <w:snapToGrid w:val="0"/>
          <w:kern w:val="0"/>
          <w:sz w:val="24"/>
        </w:rPr>
        <w:t>第二十六条</w:t>
      </w:r>
      <w:r w:rsidRPr="00FF0C0B">
        <w:rPr>
          <w:rFonts w:ascii="宋体" w:eastAsia="宋体" w:hAnsi="宋体" w:hint="eastAsia"/>
          <w:snapToGrid w:val="0"/>
          <w:kern w:val="0"/>
          <w:sz w:val="24"/>
        </w:rPr>
        <w:t xml:space="preserve"> 监理人在责任期内，应当履行约定的义务，如果因监理人过失而造成了委托人的经济损失，应当向委托人赔偿。累计赔偿总额（除本合同第二十四条规定以外）不应超过监理报酬总额（除去税金）。</w:t>
      </w:r>
    </w:p>
    <w:p w14:paraId="71D7BB48" w14:textId="77777777" w:rsidR="009D53EE" w:rsidRPr="00FF0C0B" w:rsidRDefault="009D53EE" w:rsidP="009D53EE">
      <w:pPr>
        <w:adjustRightInd w:val="0"/>
        <w:snapToGrid w:val="0"/>
        <w:spacing w:line="460" w:lineRule="exact"/>
        <w:ind w:firstLineChars="200" w:firstLine="482"/>
        <w:rPr>
          <w:rFonts w:ascii="宋体" w:eastAsia="宋体" w:hAnsi="宋体"/>
          <w:snapToGrid w:val="0"/>
          <w:kern w:val="0"/>
          <w:sz w:val="24"/>
        </w:rPr>
      </w:pPr>
      <w:r w:rsidRPr="00FF0C0B">
        <w:rPr>
          <w:rFonts w:ascii="宋体" w:eastAsia="宋体" w:hAnsi="宋体" w:hint="eastAsia"/>
          <w:b/>
          <w:bCs/>
          <w:snapToGrid w:val="0"/>
          <w:kern w:val="0"/>
          <w:sz w:val="24"/>
        </w:rPr>
        <w:t>第二十七条</w:t>
      </w:r>
      <w:r w:rsidRPr="00FF0C0B">
        <w:rPr>
          <w:rFonts w:ascii="宋体" w:eastAsia="宋体" w:hAnsi="宋体" w:hint="eastAsia"/>
          <w:snapToGrid w:val="0"/>
          <w:kern w:val="0"/>
          <w:sz w:val="24"/>
        </w:rPr>
        <w:t xml:space="preserve"> 监理人对承包人违反合同规定的质量要求和完工（交图、交货）时限，不承担责任。因不可抗力导致施工监理合同不能全部或部分履行，监理人不承担责任。但对违反第五条规定引起的与之有关的事宜，向委托人承担赔偿责任。</w:t>
      </w:r>
    </w:p>
    <w:p w14:paraId="7C38B54F" w14:textId="77777777" w:rsidR="009D53EE" w:rsidRPr="00FF0C0B" w:rsidRDefault="009D53EE" w:rsidP="009D53EE">
      <w:pPr>
        <w:adjustRightInd w:val="0"/>
        <w:snapToGrid w:val="0"/>
        <w:spacing w:line="460" w:lineRule="exact"/>
        <w:ind w:firstLineChars="200" w:firstLine="482"/>
        <w:rPr>
          <w:rFonts w:ascii="宋体" w:eastAsia="宋体" w:hAnsi="宋体"/>
          <w:b/>
          <w:bCs/>
          <w:snapToGrid w:val="0"/>
          <w:kern w:val="0"/>
          <w:sz w:val="24"/>
        </w:rPr>
      </w:pPr>
      <w:r w:rsidRPr="00FF0C0B">
        <w:rPr>
          <w:rFonts w:ascii="宋体" w:eastAsia="宋体" w:hAnsi="宋体" w:hint="eastAsia"/>
          <w:b/>
          <w:bCs/>
          <w:snapToGrid w:val="0"/>
          <w:kern w:val="0"/>
          <w:sz w:val="24"/>
        </w:rPr>
        <w:t>第二十八条</w:t>
      </w:r>
      <w:r w:rsidRPr="00FF0C0B">
        <w:rPr>
          <w:rFonts w:ascii="宋体" w:eastAsia="宋体" w:hAnsi="宋体" w:hint="eastAsia"/>
          <w:snapToGrid w:val="0"/>
          <w:kern w:val="0"/>
          <w:sz w:val="24"/>
        </w:rPr>
        <w:t xml:space="preserve"> 监理人向委托人提出赔偿要求不能成立时，监理人应当补偿由于该索赔所导致委托人的各种费用支出。</w:t>
      </w:r>
    </w:p>
    <w:p w14:paraId="26909727" w14:textId="77777777" w:rsidR="009D53EE" w:rsidRPr="00FF0C0B" w:rsidRDefault="009D53EE" w:rsidP="009D53EE">
      <w:pPr>
        <w:adjustRightInd w:val="0"/>
        <w:snapToGrid w:val="0"/>
        <w:spacing w:line="460" w:lineRule="exact"/>
        <w:jc w:val="center"/>
        <w:rPr>
          <w:rFonts w:ascii="宋体" w:eastAsia="宋体" w:hAnsi="宋体"/>
          <w:b/>
          <w:bCs/>
          <w:snapToGrid w:val="0"/>
          <w:kern w:val="0"/>
          <w:sz w:val="24"/>
        </w:rPr>
      </w:pPr>
      <w:r w:rsidRPr="00FF0C0B">
        <w:rPr>
          <w:rFonts w:ascii="宋体" w:eastAsia="宋体" w:hAnsi="宋体" w:hint="eastAsia"/>
          <w:b/>
          <w:bCs/>
          <w:snapToGrid w:val="0"/>
          <w:kern w:val="0"/>
          <w:sz w:val="24"/>
        </w:rPr>
        <w:t>委托人责任</w:t>
      </w:r>
    </w:p>
    <w:p w14:paraId="14038BF6" w14:textId="77777777" w:rsidR="009D53EE" w:rsidRPr="00FF0C0B" w:rsidRDefault="009D53EE" w:rsidP="009D53EE">
      <w:pPr>
        <w:adjustRightInd w:val="0"/>
        <w:snapToGrid w:val="0"/>
        <w:spacing w:line="460" w:lineRule="exact"/>
        <w:ind w:firstLineChars="200" w:firstLine="482"/>
        <w:rPr>
          <w:rFonts w:ascii="宋体" w:eastAsia="宋体" w:hAnsi="宋体"/>
          <w:snapToGrid w:val="0"/>
          <w:kern w:val="0"/>
          <w:sz w:val="24"/>
        </w:rPr>
      </w:pPr>
      <w:r w:rsidRPr="00FF0C0B">
        <w:rPr>
          <w:rFonts w:ascii="宋体" w:eastAsia="宋体" w:hAnsi="宋体" w:hint="eastAsia"/>
          <w:b/>
          <w:bCs/>
          <w:snapToGrid w:val="0"/>
          <w:kern w:val="0"/>
          <w:sz w:val="24"/>
        </w:rPr>
        <w:t xml:space="preserve">第二十九条 </w:t>
      </w:r>
      <w:r w:rsidRPr="00FF0C0B">
        <w:rPr>
          <w:rFonts w:ascii="宋体" w:eastAsia="宋体" w:hAnsi="宋体" w:hint="eastAsia"/>
          <w:snapToGrid w:val="0"/>
          <w:kern w:val="0"/>
          <w:sz w:val="24"/>
        </w:rPr>
        <w:t>委托人应当履行本合同约定的义务，如有违反则应当承担违约责任，赔偿给监理人造成的经济损失。</w:t>
      </w:r>
    </w:p>
    <w:p w14:paraId="671D1935" w14:textId="77777777" w:rsidR="009D53EE" w:rsidRPr="00FF0C0B" w:rsidRDefault="009D53EE" w:rsidP="009D53EE">
      <w:pPr>
        <w:adjustRightInd w:val="0"/>
        <w:snapToGrid w:val="0"/>
        <w:spacing w:line="460" w:lineRule="exact"/>
        <w:ind w:firstLineChars="200" w:firstLine="480"/>
        <w:rPr>
          <w:rFonts w:ascii="宋体" w:eastAsia="宋体" w:hAnsi="宋体"/>
          <w:snapToGrid w:val="0"/>
          <w:kern w:val="0"/>
          <w:sz w:val="24"/>
        </w:rPr>
      </w:pPr>
      <w:r w:rsidRPr="00FF0C0B">
        <w:rPr>
          <w:rFonts w:ascii="宋体" w:eastAsia="宋体" w:hAnsi="宋体" w:hint="eastAsia"/>
          <w:snapToGrid w:val="0"/>
          <w:kern w:val="0"/>
          <w:sz w:val="24"/>
        </w:rPr>
        <w:t>监理人处理委托业务时，因非监理人原因的事由受到损失的，可以向委托人要求补偿损失。</w:t>
      </w:r>
    </w:p>
    <w:p w14:paraId="625CF2F9" w14:textId="77777777" w:rsidR="009D53EE" w:rsidRPr="00FF0C0B" w:rsidRDefault="009D53EE" w:rsidP="009D53EE">
      <w:pPr>
        <w:adjustRightInd w:val="0"/>
        <w:snapToGrid w:val="0"/>
        <w:spacing w:line="460" w:lineRule="exact"/>
        <w:ind w:firstLineChars="200" w:firstLine="482"/>
        <w:rPr>
          <w:rFonts w:ascii="宋体" w:eastAsia="宋体" w:hAnsi="宋体"/>
          <w:b/>
          <w:bCs/>
          <w:snapToGrid w:val="0"/>
          <w:kern w:val="0"/>
          <w:sz w:val="24"/>
        </w:rPr>
      </w:pPr>
      <w:r w:rsidRPr="00FF0C0B">
        <w:rPr>
          <w:rFonts w:ascii="宋体" w:eastAsia="宋体" w:hAnsi="宋体" w:hint="eastAsia"/>
          <w:b/>
          <w:bCs/>
          <w:snapToGrid w:val="0"/>
          <w:kern w:val="0"/>
          <w:sz w:val="24"/>
        </w:rPr>
        <w:t>第三十条</w:t>
      </w:r>
      <w:r w:rsidRPr="00FF0C0B">
        <w:rPr>
          <w:rFonts w:ascii="宋体" w:eastAsia="宋体" w:hAnsi="宋体" w:hint="eastAsia"/>
          <w:snapToGrid w:val="0"/>
          <w:kern w:val="0"/>
          <w:sz w:val="24"/>
        </w:rPr>
        <w:t xml:space="preserve"> 委托人如果向监理人提出赔偿的要求不能成立，则应当补偿由该索赔所引起的监理人的各种费用支出。</w:t>
      </w:r>
    </w:p>
    <w:p w14:paraId="22E229CD" w14:textId="77777777" w:rsidR="009D53EE" w:rsidRPr="00FF0C0B" w:rsidRDefault="009D53EE" w:rsidP="009D53EE">
      <w:pPr>
        <w:adjustRightInd w:val="0"/>
        <w:snapToGrid w:val="0"/>
        <w:spacing w:line="460" w:lineRule="exact"/>
        <w:jc w:val="center"/>
        <w:rPr>
          <w:rFonts w:ascii="宋体" w:eastAsia="宋体" w:hAnsi="宋体"/>
          <w:b/>
          <w:bCs/>
          <w:snapToGrid w:val="0"/>
          <w:kern w:val="0"/>
          <w:sz w:val="24"/>
        </w:rPr>
      </w:pPr>
      <w:r w:rsidRPr="00FF0C0B">
        <w:rPr>
          <w:rFonts w:ascii="宋体" w:eastAsia="宋体" w:hAnsi="宋体" w:hint="eastAsia"/>
          <w:b/>
          <w:bCs/>
          <w:snapToGrid w:val="0"/>
          <w:kern w:val="0"/>
          <w:sz w:val="24"/>
        </w:rPr>
        <w:t>合同生效、变更与终止</w:t>
      </w:r>
    </w:p>
    <w:p w14:paraId="596A742A" w14:textId="77777777" w:rsidR="009D53EE" w:rsidRPr="00FF0C0B" w:rsidRDefault="009D53EE" w:rsidP="009D53EE">
      <w:pPr>
        <w:adjustRightInd w:val="0"/>
        <w:snapToGrid w:val="0"/>
        <w:spacing w:line="460" w:lineRule="exact"/>
        <w:ind w:firstLineChars="200" w:firstLine="482"/>
        <w:rPr>
          <w:rFonts w:ascii="宋体" w:eastAsia="宋体" w:hAnsi="宋体"/>
          <w:snapToGrid w:val="0"/>
          <w:kern w:val="0"/>
          <w:sz w:val="24"/>
        </w:rPr>
      </w:pPr>
      <w:r w:rsidRPr="00FF0C0B">
        <w:rPr>
          <w:rFonts w:ascii="宋体" w:eastAsia="宋体" w:hAnsi="宋体" w:hint="eastAsia"/>
          <w:b/>
          <w:bCs/>
          <w:snapToGrid w:val="0"/>
          <w:kern w:val="0"/>
          <w:sz w:val="24"/>
        </w:rPr>
        <w:t>第三十一条</w:t>
      </w:r>
      <w:r w:rsidRPr="00FF0C0B">
        <w:rPr>
          <w:rFonts w:ascii="宋体" w:eastAsia="宋体" w:hAnsi="宋体" w:hint="eastAsia"/>
          <w:snapToGrid w:val="0"/>
          <w:kern w:val="0"/>
          <w:sz w:val="24"/>
        </w:rPr>
        <w:t xml:space="preserve"> 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14:paraId="63F74F2A" w14:textId="77777777" w:rsidR="009D53EE" w:rsidRPr="00FF0C0B" w:rsidRDefault="009D53EE" w:rsidP="009D53EE">
      <w:pPr>
        <w:adjustRightInd w:val="0"/>
        <w:snapToGrid w:val="0"/>
        <w:spacing w:line="460" w:lineRule="exact"/>
        <w:ind w:firstLineChars="200" w:firstLine="482"/>
        <w:rPr>
          <w:rFonts w:ascii="宋体" w:eastAsia="宋体" w:hAnsi="宋体"/>
          <w:snapToGrid w:val="0"/>
          <w:kern w:val="0"/>
          <w:sz w:val="24"/>
        </w:rPr>
      </w:pPr>
      <w:r w:rsidRPr="00FF0C0B">
        <w:rPr>
          <w:rFonts w:ascii="宋体" w:eastAsia="宋体" w:hAnsi="宋体" w:hint="eastAsia"/>
          <w:b/>
          <w:bCs/>
          <w:snapToGrid w:val="0"/>
          <w:kern w:val="0"/>
          <w:sz w:val="24"/>
        </w:rPr>
        <w:t>第三十二条</w:t>
      </w:r>
      <w:r w:rsidRPr="00FF0C0B">
        <w:rPr>
          <w:rFonts w:ascii="宋体" w:eastAsia="宋体" w:hAnsi="宋体" w:hint="eastAsia"/>
          <w:snapToGrid w:val="0"/>
          <w:kern w:val="0"/>
          <w:sz w:val="24"/>
        </w:rPr>
        <w:t xml:space="preserve"> 在本合同签订后，实际情况发生变化，使得监理人不能全部或部分执行监理业务时，监理人应当立即通知委托人。该监理业务的完成时间应予延长。当恢复执行监理业务时，应当增加不超过42日的时间用于恢复执行监理业务，并按双方约定的数量支付监理报酬。</w:t>
      </w:r>
    </w:p>
    <w:p w14:paraId="21A4EB48" w14:textId="77777777" w:rsidR="009D53EE" w:rsidRPr="00FF0C0B" w:rsidRDefault="009D53EE" w:rsidP="009D53EE">
      <w:pPr>
        <w:adjustRightInd w:val="0"/>
        <w:snapToGrid w:val="0"/>
        <w:spacing w:line="460" w:lineRule="exact"/>
        <w:ind w:firstLineChars="200" w:firstLine="482"/>
        <w:rPr>
          <w:rFonts w:ascii="宋体" w:eastAsia="宋体" w:hAnsi="宋体"/>
          <w:snapToGrid w:val="0"/>
          <w:kern w:val="0"/>
          <w:sz w:val="24"/>
        </w:rPr>
      </w:pPr>
      <w:r w:rsidRPr="00FF0C0B">
        <w:rPr>
          <w:rFonts w:ascii="宋体" w:eastAsia="宋体" w:hAnsi="宋体" w:hint="eastAsia"/>
          <w:b/>
          <w:bCs/>
          <w:snapToGrid w:val="0"/>
          <w:kern w:val="0"/>
          <w:sz w:val="24"/>
        </w:rPr>
        <w:t>第三十三条</w:t>
      </w:r>
      <w:r w:rsidRPr="00FF0C0B">
        <w:rPr>
          <w:rFonts w:ascii="宋体" w:eastAsia="宋体" w:hAnsi="宋体" w:hint="eastAsia"/>
          <w:snapToGrid w:val="0"/>
          <w:kern w:val="0"/>
          <w:sz w:val="24"/>
        </w:rPr>
        <w:t xml:space="preserve"> 监理人向委托人办理完竣工验收或工程移交手续，承包人和委托人已签订工程保修责任书，监理人收到监理报酬尾款，本合同即终止。保修期间的责任，双方在专用条款中约定。</w:t>
      </w:r>
    </w:p>
    <w:p w14:paraId="4EE2E7A5" w14:textId="77777777" w:rsidR="009D53EE" w:rsidRPr="00FF0C0B" w:rsidRDefault="009D53EE" w:rsidP="009D53EE">
      <w:pPr>
        <w:adjustRightInd w:val="0"/>
        <w:snapToGrid w:val="0"/>
        <w:spacing w:line="460" w:lineRule="exact"/>
        <w:ind w:firstLineChars="200" w:firstLine="482"/>
        <w:rPr>
          <w:rFonts w:ascii="宋体" w:eastAsia="宋体" w:hAnsi="宋体"/>
          <w:snapToGrid w:val="0"/>
          <w:kern w:val="0"/>
          <w:sz w:val="24"/>
        </w:rPr>
      </w:pPr>
      <w:r w:rsidRPr="00FF0C0B">
        <w:rPr>
          <w:rFonts w:ascii="宋体" w:eastAsia="宋体" w:hAnsi="宋体" w:hint="eastAsia"/>
          <w:b/>
          <w:bCs/>
          <w:snapToGrid w:val="0"/>
          <w:kern w:val="0"/>
          <w:sz w:val="24"/>
        </w:rPr>
        <w:t>第三十四条</w:t>
      </w:r>
      <w:r w:rsidRPr="00FF0C0B">
        <w:rPr>
          <w:rFonts w:ascii="宋体" w:eastAsia="宋体" w:hAnsi="宋体" w:hint="eastAsia"/>
          <w:snapToGrid w:val="0"/>
          <w:kern w:val="0"/>
          <w:sz w:val="24"/>
        </w:rPr>
        <w:t xml:space="preserve"> 当事人一方要求变更或解除合同时，应当在42日前通知对方，因解除合同使一方遭受损失的，除依法可以免除责任的外，应由责任方负责赔偿。</w:t>
      </w:r>
    </w:p>
    <w:p w14:paraId="71DD9183" w14:textId="77777777" w:rsidR="009D53EE" w:rsidRPr="00FF0C0B" w:rsidRDefault="009D53EE" w:rsidP="009D53EE">
      <w:pPr>
        <w:adjustRightInd w:val="0"/>
        <w:snapToGrid w:val="0"/>
        <w:spacing w:line="460" w:lineRule="exact"/>
        <w:ind w:firstLineChars="200" w:firstLine="480"/>
        <w:rPr>
          <w:rFonts w:ascii="宋体" w:eastAsia="宋体" w:hAnsi="宋体"/>
          <w:snapToGrid w:val="0"/>
          <w:kern w:val="0"/>
          <w:sz w:val="24"/>
        </w:rPr>
      </w:pPr>
      <w:r w:rsidRPr="00FF0C0B">
        <w:rPr>
          <w:rFonts w:ascii="宋体" w:eastAsia="宋体" w:hAnsi="宋体" w:hint="eastAsia"/>
          <w:snapToGrid w:val="0"/>
          <w:kern w:val="0"/>
          <w:sz w:val="24"/>
        </w:rPr>
        <w:t>变更或解除合同的通知或协议必须采取书面形式，协议未达成之前，原合同仍然有效。</w:t>
      </w:r>
    </w:p>
    <w:p w14:paraId="5C242FFF" w14:textId="77777777" w:rsidR="009D53EE" w:rsidRPr="00FF0C0B" w:rsidRDefault="009D53EE" w:rsidP="009D53EE">
      <w:pPr>
        <w:adjustRightInd w:val="0"/>
        <w:snapToGrid w:val="0"/>
        <w:spacing w:line="460" w:lineRule="exact"/>
        <w:ind w:firstLineChars="200" w:firstLine="482"/>
        <w:rPr>
          <w:rFonts w:ascii="宋体" w:eastAsia="宋体" w:hAnsi="宋体"/>
          <w:snapToGrid w:val="0"/>
          <w:kern w:val="0"/>
          <w:sz w:val="24"/>
        </w:rPr>
      </w:pPr>
      <w:r w:rsidRPr="00FF0C0B">
        <w:rPr>
          <w:rFonts w:ascii="宋体" w:eastAsia="宋体" w:hAnsi="宋体" w:hint="eastAsia"/>
          <w:b/>
          <w:bCs/>
          <w:snapToGrid w:val="0"/>
          <w:kern w:val="0"/>
          <w:sz w:val="24"/>
        </w:rPr>
        <w:t>第三十五条</w:t>
      </w:r>
      <w:r w:rsidRPr="00FF0C0B">
        <w:rPr>
          <w:rFonts w:ascii="宋体" w:eastAsia="宋体" w:hAnsi="宋体" w:hint="eastAsia"/>
          <w:snapToGrid w:val="0"/>
          <w:kern w:val="0"/>
          <w:sz w:val="24"/>
        </w:rPr>
        <w:t xml:space="preserve"> 监理人在应当获得监理报酬之日起30日内仍未收到支付单据，而委托人又未对监理人提出任何书面解释时，或根据第三十三条及第三十四条已暂停执行监理业务时限超过六个月的，监理人可向委托人发出终止合同的通知，发出通知后14日内仍未得到委托人答复，可进一步发出终止合同的通知，如果第二份通知发出后42日内仍未得到委托人答复，可终止合同或自行暂停或继续暂停执行全部或部分监理业务。委托人承担违约责任。</w:t>
      </w:r>
    </w:p>
    <w:p w14:paraId="73522891" w14:textId="77777777" w:rsidR="009D53EE" w:rsidRPr="00FF0C0B" w:rsidRDefault="009D53EE" w:rsidP="009D53EE">
      <w:pPr>
        <w:adjustRightInd w:val="0"/>
        <w:snapToGrid w:val="0"/>
        <w:spacing w:line="460" w:lineRule="exact"/>
        <w:ind w:firstLineChars="200" w:firstLine="482"/>
        <w:rPr>
          <w:rFonts w:ascii="宋体" w:eastAsia="宋体" w:hAnsi="宋体"/>
          <w:snapToGrid w:val="0"/>
          <w:kern w:val="0"/>
          <w:sz w:val="24"/>
        </w:rPr>
      </w:pPr>
      <w:r w:rsidRPr="00FF0C0B">
        <w:rPr>
          <w:rFonts w:ascii="宋体" w:eastAsia="宋体" w:hAnsi="宋体" w:hint="eastAsia"/>
          <w:b/>
          <w:bCs/>
          <w:snapToGrid w:val="0"/>
          <w:kern w:val="0"/>
          <w:sz w:val="24"/>
        </w:rPr>
        <w:t>第三十六条</w:t>
      </w:r>
      <w:r w:rsidRPr="00FF0C0B">
        <w:rPr>
          <w:rFonts w:ascii="宋体" w:eastAsia="宋体" w:hAnsi="宋体" w:hint="eastAsia"/>
          <w:snapToGrid w:val="0"/>
          <w:kern w:val="0"/>
          <w:sz w:val="24"/>
        </w:rPr>
        <w:t xml:space="preserve"> 监理人由于非自己的原因而暂停或终止执行监理业务，其善后工作以及恢复执行监理业务的工作，应当视为额外工作，有权得到额外的报酬。</w:t>
      </w:r>
    </w:p>
    <w:p w14:paraId="31EB4833" w14:textId="77777777" w:rsidR="009D53EE" w:rsidRPr="00FF0C0B" w:rsidRDefault="009D53EE" w:rsidP="009D53EE">
      <w:pPr>
        <w:adjustRightInd w:val="0"/>
        <w:snapToGrid w:val="0"/>
        <w:spacing w:line="460" w:lineRule="exact"/>
        <w:rPr>
          <w:rFonts w:ascii="宋体" w:eastAsia="宋体" w:hAnsi="宋体"/>
          <w:snapToGrid w:val="0"/>
          <w:kern w:val="0"/>
          <w:sz w:val="24"/>
        </w:rPr>
      </w:pPr>
      <w:r w:rsidRPr="00FF0C0B">
        <w:rPr>
          <w:rFonts w:ascii="宋体" w:eastAsia="宋体" w:hAnsi="宋体" w:hint="eastAsia"/>
          <w:snapToGrid w:val="0"/>
          <w:kern w:val="0"/>
          <w:sz w:val="24"/>
        </w:rPr>
        <w:t xml:space="preserve">　  </w:t>
      </w:r>
      <w:r w:rsidRPr="00FF0C0B">
        <w:rPr>
          <w:rFonts w:ascii="宋体" w:eastAsia="宋体" w:hAnsi="宋体" w:hint="eastAsia"/>
          <w:b/>
          <w:bCs/>
          <w:snapToGrid w:val="0"/>
          <w:kern w:val="0"/>
          <w:sz w:val="24"/>
        </w:rPr>
        <w:t>第三十七条</w:t>
      </w:r>
      <w:r w:rsidRPr="00FF0C0B">
        <w:rPr>
          <w:rFonts w:ascii="宋体" w:eastAsia="宋体" w:hAnsi="宋体" w:hint="eastAsia"/>
          <w:snapToGrid w:val="0"/>
          <w:kern w:val="0"/>
          <w:sz w:val="24"/>
        </w:rPr>
        <w:t xml:space="preserve">　当委托人认为监理人无正当理由而又未履行监理义务时，可向监理人发出指明其未履行义务的通知。若委托人发出通知后21日内没有收到答复，可在第一个通知发出后35日内发出终止委托监理合同的通知，合同即行终止。监理人承担违约责任。</w:t>
      </w:r>
    </w:p>
    <w:p w14:paraId="2A3D9A61" w14:textId="77777777" w:rsidR="009D53EE" w:rsidRPr="00FF0C0B" w:rsidRDefault="009D53EE" w:rsidP="009D53EE">
      <w:pPr>
        <w:adjustRightInd w:val="0"/>
        <w:snapToGrid w:val="0"/>
        <w:spacing w:line="460" w:lineRule="exact"/>
        <w:ind w:firstLineChars="200" w:firstLine="482"/>
        <w:rPr>
          <w:rFonts w:ascii="宋体" w:eastAsia="宋体" w:hAnsi="宋体"/>
          <w:b/>
          <w:bCs/>
          <w:snapToGrid w:val="0"/>
          <w:kern w:val="0"/>
          <w:sz w:val="24"/>
        </w:rPr>
      </w:pPr>
      <w:r w:rsidRPr="00FF0C0B">
        <w:rPr>
          <w:rFonts w:ascii="宋体" w:eastAsia="宋体" w:hAnsi="宋体" w:hint="eastAsia"/>
          <w:b/>
          <w:bCs/>
          <w:snapToGrid w:val="0"/>
          <w:kern w:val="0"/>
          <w:sz w:val="24"/>
        </w:rPr>
        <w:t>第三十八条</w:t>
      </w:r>
      <w:r w:rsidRPr="00FF0C0B">
        <w:rPr>
          <w:rFonts w:ascii="宋体" w:eastAsia="宋体" w:hAnsi="宋体" w:hint="eastAsia"/>
          <w:snapToGrid w:val="0"/>
          <w:kern w:val="0"/>
          <w:sz w:val="24"/>
        </w:rPr>
        <w:t xml:space="preserve"> 合同协议的终止并不影响各方应有的权利和应当承担的责任。</w:t>
      </w:r>
    </w:p>
    <w:p w14:paraId="18584A84" w14:textId="77777777" w:rsidR="009D53EE" w:rsidRPr="00FF0C0B" w:rsidRDefault="009D53EE" w:rsidP="009D53EE">
      <w:pPr>
        <w:adjustRightInd w:val="0"/>
        <w:snapToGrid w:val="0"/>
        <w:spacing w:line="460" w:lineRule="exact"/>
        <w:jc w:val="center"/>
        <w:rPr>
          <w:rFonts w:ascii="宋体" w:eastAsia="宋体" w:hAnsi="宋体"/>
          <w:b/>
          <w:bCs/>
          <w:snapToGrid w:val="0"/>
          <w:kern w:val="0"/>
          <w:sz w:val="24"/>
        </w:rPr>
      </w:pPr>
      <w:r w:rsidRPr="00FF0C0B">
        <w:rPr>
          <w:rFonts w:ascii="宋体" w:eastAsia="宋体" w:hAnsi="宋体" w:hint="eastAsia"/>
          <w:b/>
          <w:bCs/>
          <w:snapToGrid w:val="0"/>
          <w:kern w:val="0"/>
          <w:sz w:val="24"/>
        </w:rPr>
        <w:t>监理报酬</w:t>
      </w:r>
    </w:p>
    <w:p w14:paraId="0E2F642D" w14:textId="77777777" w:rsidR="009D53EE" w:rsidRPr="00FF0C0B" w:rsidRDefault="009D53EE" w:rsidP="009D53EE">
      <w:pPr>
        <w:adjustRightInd w:val="0"/>
        <w:snapToGrid w:val="0"/>
        <w:spacing w:line="460" w:lineRule="exact"/>
        <w:ind w:firstLineChars="200" w:firstLine="482"/>
        <w:rPr>
          <w:rFonts w:ascii="宋体" w:eastAsia="宋体" w:hAnsi="宋体"/>
          <w:snapToGrid w:val="0"/>
          <w:kern w:val="0"/>
          <w:sz w:val="24"/>
        </w:rPr>
      </w:pPr>
      <w:r w:rsidRPr="00FF0C0B">
        <w:rPr>
          <w:rFonts w:ascii="宋体" w:eastAsia="宋体" w:hAnsi="宋体" w:hint="eastAsia"/>
          <w:b/>
          <w:bCs/>
          <w:snapToGrid w:val="0"/>
          <w:kern w:val="0"/>
          <w:sz w:val="24"/>
        </w:rPr>
        <w:t>第三十九条</w:t>
      </w:r>
      <w:r w:rsidRPr="00FF0C0B">
        <w:rPr>
          <w:rFonts w:ascii="宋体" w:eastAsia="宋体" w:hAnsi="宋体" w:hint="eastAsia"/>
          <w:snapToGrid w:val="0"/>
          <w:kern w:val="0"/>
          <w:sz w:val="24"/>
        </w:rPr>
        <w:t xml:space="preserve"> 正常的监理工作、附加工作和额外工作的报酬，按照监理合同专用条款中第三十九条的方法计算，并按约定的时间和数额支付。</w:t>
      </w:r>
    </w:p>
    <w:p w14:paraId="4B22CAFE" w14:textId="77777777" w:rsidR="009D53EE" w:rsidRPr="00FF0C0B" w:rsidRDefault="009D53EE" w:rsidP="009D53EE">
      <w:pPr>
        <w:adjustRightInd w:val="0"/>
        <w:snapToGrid w:val="0"/>
        <w:spacing w:line="460" w:lineRule="exact"/>
        <w:ind w:firstLineChars="200" w:firstLine="482"/>
        <w:rPr>
          <w:rFonts w:ascii="宋体" w:eastAsia="宋体" w:hAnsi="宋体"/>
          <w:snapToGrid w:val="0"/>
          <w:kern w:val="0"/>
          <w:sz w:val="24"/>
        </w:rPr>
      </w:pPr>
      <w:r w:rsidRPr="00FF0C0B">
        <w:rPr>
          <w:rFonts w:ascii="宋体" w:eastAsia="宋体" w:hAnsi="宋体" w:hint="eastAsia"/>
          <w:b/>
          <w:bCs/>
          <w:snapToGrid w:val="0"/>
          <w:kern w:val="0"/>
          <w:sz w:val="24"/>
        </w:rPr>
        <w:t>第四十条</w:t>
      </w:r>
      <w:r w:rsidRPr="00FF0C0B">
        <w:rPr>
          <w:rFonts w:ascii="宋体" w:eastAsia="宋体" w:hAnsi="宋体" w:hint="eastAsia"/>
          <w:snapToGrid w:val="0"/>
          <w:kern w:val="0"/>
          <w:sz w:val="24"/>
        </w:rPr>
        <w:t xml:space="preserve"> 如果委托人在规定的支付期限内未支付监理报酬，自规定之日起，还应向监理人支付滞纳金。滞纳金从规定支付期限最后一日起计算。</w:t>
      </w:r>
    </w:p>
    <w:p w14:paraId="10D25867" w14:textId="77777777" w:rsidR="009D53EE" w:rsidRPr="00FF0C0B" w:rsidRDefault="009D53EE" w:rsidP="009D53EE">
      <w:pPr>
        <w:adjustRightInd w:val="0"/>
        <w:snapToGrid w:val="0"/>
        <w:spacing w:line="460" w:lineRule="exact"/>
        <w:ind w:firstLineChars="200" w:firstLine="482"/>
        <w:rPr>
          <w:rFonts w:ascii="宋体" w:eastAsia="宋体" w:hAnsi="宋体"/>
          <w:snapToGrid w:val="0"/>
          <w:kern w:val="0"/>
          <w:sz w:val="24"/>
        </w:rPr>
      </w:pPr>
      <w:r w:rsidRPr="00FF0C0B">
        <w:rPr>
          <w:rFonts w:ascii="宋体" w:eastAsia="宋体" w:hAnsi="宋体" w:hint="eastAsia"/>
          <w:b/>
          <w:bCs/>
          <w:snapToGrid w:val="0"/>
          <w:kern w:val="0"/>
          <w:sz w:val="24"/>
        </w:rPr>
        <w:t>第四十一条</w:t>
      </w:r>
      <w:r w:rsidRPr="00FF0C0B">
        <w:rPr>
          <w:rFonts w:ascii="宋体" w:eastAsia="宋体" w:hAnsi="宋体" w:hint="eastAsia"/>
          <w:snapToGrid w:val="0"/>
          <w:kern w:val="0"/>
          <w:sz w:val="24"/>
        </w:rPr>
        <w:t xml:space="preserve"> 支付监理报酬所采取的货币币种、汇率由合同专用条款约定。</w:t>
      </w:r>
    </w:p>
    <w:p w14:paraId="709630FF" w14:textId="77777777" w:rsidR="009D53EE" w:rsidRPr="00FF0C0B" w:rsidRDefault="009D53EE" w:rsidP="009D53EE">
      <w:pPr>
        <w:adjustRightInd w:val="0"/>
        <w:snapToGrid w:val="0"/>
        <w:spacing w:line="460" w:lineRule="exact"/>
        <w:ind w:firstLineChars="200" w:firstLine="482"/>
        <w:rPr>
          <w:rFonts w:ascii="宋体" w:eastAsia="宋体" w:hAnsi="宋体"/>
          <w:b/>
          <w:bCs/>
          <w:snapToGrid w:val="0"/>
          <w:kern w:val="0"/>
          <w:sz w:val="24"/>
        </w:rPr>
      </w:pPr>
      <w:r w:rsidRPr="00FF0C0B">
        <w:rPr>
          <w:rFonts w:ascii="宋体" w:eastAsia="宋体" w:hAnsi="宋体" w:hint="eastAsia"/>
          <w:b/>
          <w:bCs/>
          <w:snapToGrid w:val="0"/>
          <w:kern w:val="0"/>
          <w:sz w:val="24"/>
        </w:rPr>
        <w:t>第四十二条</w:t>
      </w:r>
      <w:r w:rsidRPr="00FF0C0B">
        <w:rPr>
          <w:rFonts w:ascii="宋体" w:eastAsia="宋体" w:hAnsi="宋体" w:hint="eastAsia"/>
          <w:snapToGrid w:val="0"/>
          <w:kern w:val="0"/>
          <w:sz w:val="24"/>
        </w:rPr>
        <w:t xml:space="preserve"> 如果委托人对监理人提交的支付通知中报酬或部分报酬项目提出异议，应当在收到支付通知书24小时内向监理人发出表示异议的通知，但委托人不得拖延其他无异议报酬项目的支付。</w:t>
      </w:r>
    </w:p>
    <w:p w14:paraId="4CE28EB6" w14:textId="77777777" w:rsidR="009D53EE" w:rsidRPr="00FF0C0B" w:rsidRDefault="009D53EE" w:rsidP="009D53EE">
      <w:pPr>
        <w:adjustRightInd w:val="0"/>
        <w:snapToGrid w:val="0"/>
        <w:spacing w:line="460" w:lineRule="exact"/>
        <w:jc w:val="center"/>
        <w:rPr>
          <w:rFonts w:ascii="宋体" w:eastAsia="宋体" w:hAnsi="宋体"/>
          <w:b/>
          <w:bCs/>
          <w:snapToGrid w:val="0"/>
          <w:kern w:val="0"/>
          <w:sz w:val="24"/>
        </w:rPr>
      </w:pPr>
      <w:r w:rsidRPr="00FF0C0B">
        <w:rPr>
          <w:rFonts w:ascii="宋体" w:eastAsia="宋体" w:hAnsi="宋体" w:hint="eastAsia"/>
          <w:b/>
          <w:bCs/>
          <w:snapToGrid w:val="0"/>
          <w:kern w:val="0"/>
          <w:sz w:val="24"/>
        </w:rPr>
        <w:t>其他</w:t>
      </w:r>
    </w:p>
    <w:p w14:paraId="2A89C17F" w14:textId="77777777" w:rsidR="009D53EE" w:rsidRPr="00FF0C0B" w:rsidRDefault="009D53EE" w:rsidP="009D53EE">
      <w:pPr>
        <w:adjustRightInd w:val="0"/>
        <w:snapToGrid w:val="0"/>
        <w:spacing w:line="460" w:lineRule="exact"/>
        <w:ind w:firstLineChars="200" w:firstLine="482"/>
        <w:rPr>
          <w:rFonts w:ascii="宋体" w:eastAsia="宋体" w:hAnsi="宋体"/>
          <w:snapToGrid w:val="0"/>
          <w:kern w:val="0"/>
          <w:sz w:val="24"/>
        </w:rPr>
      </w:pPr>
      <w:r w:rsidRPr="00FF0C0B">
        <w:rPr>
          <w:rFonts w:ascii="宋体" w:eastAsia="宋体" w:hAnsi="宋体" w:hint="eastAsia"/>
          <w:b/>
          <w:bCs/>
          <w:snapToGrid w:val="0"/>
          <w:kern w:val="0"/>
          <w:sz w:val="24"/>
        </w:rPr>
        <w:t>第四十三条</w:t>
      </w:r>
      <w:r w:rsidRPr="00FF0C0B">
        <w:rPr>
          <w:rFonts w:ascii="宋体" w:eastAsia="宋体" w:hAnsi="宋体" w:hint="eastAsia"/>
          <w:snapToGrid w:val="0"/>
          <w:kern w:val="0"/>
          <w:sz w:val="24"/>
        </w:rPr>
        <w:t xml:space="preserve"> 委托的建设工程监理所必要的监理人员出外考察、材料设备复试，其费用支出经委托人同意的，在预算范围内向委托人实报实销。</w:t>
      </w:r>
    </w:p>
    <w:p w14:paraId="01D0F5C4" w14:textId="77777777" w:rsidR="009D53EE" w:rsidRPr="00FF0C0B" w:rsidRDefault="009D53EE" w:rsidP="009D53EE">
      <w:pPr>
        <w:adjustRightInd w:val="0"/>
        <w:snapToGrid w:val="0"/>
        <w:spacing w:line="460" w:lineRule="exact"/>
        <w:ind w:firstLineChars="200" w:firstLine="482"/>
        <w:rPr>
          <w:rFonts w:ascii="宋体" w:eastAsia="宋体" w:hAnsi="宋体"/>
          <w:snapToGrid w:val="0"/>
          <w:kern w:val="0"/>
          <w:sz w:val="24"/>
        </w:rPr>
      </w:pPr>
      <w:r w:rsidRPr="00FF0C0B">
        <w:rPr>
          <w:rFonts w:ascii="宋体" w:eastAsia="宋体" w:hAnsi="宋体" w:hint="eastAsia"/>
          <w:b/>
          <w:bCs/>
          <w:snapToGrid w:val="0"/>
          <w:kern w:val="0"/>
          <w:sz w:val="24"/>
        </w:rPr>
        <w:t>第四十四条</w:t>
      </w:r>
      <w:r w:rsidRPr="00FF0C0B">
        <w:rPr>
          <w:rFonts w:ascii="宋体" w:eastAsia="宋体" w:hAnsi="宋体" w:hint="eastAsia"/>
          <w:snapToGrid w:val="0"/>
          <w:kern w:val="0"/>
          <w:sz w:val="24"/>
        </w:rPr>
        <w:t xml:space="preserve"> 在监理业务范围内，如需聘用专家咨询或协助，由监理人聘用的，其费用由监理人承担；由委托人聘用的，其费用由委托人承担。</w:t>
      </w:r>
    </w:p>
    <w:p w14:paraId="4870FE66" w14:textId="77777777" w:rsidR="009D53EE" w:rsidRPr="00FF0C0B" w:rsidRDefault="009D53EE" w:rsidP="009D53EE">
      <w:pPr>
        <w:adjustRightInd w:val="0"/>
        <w:snapToGrid w:val="0"/>
        <w:spacing w:line="460" w:lineRule="exact"/>
        <w:ind w:firstLineChars="200" w:firstLine="482"/>
        <w:rPr>
          <w:rFonts w:ascii="宋体" w:eastAsia="宋体" w:hAnsi="宋体"/>
          <w:snapToGrid w:val="0"/>
          <w:kern w:val="0"/>
          <w:sz w:val="24"/>
        </w:rPr>
      </w:pPr>
      <w:r w:rsidRPr="00FF0C0B">
        <w:rPr>
          <w:rFonts w:ascii="宋体" w:eastAsia="宋体" w:hAnsi="宋体" w:hint="eastAsia"/>
          <w:b/>
          <w:bCs/>
          <w:snapToGrid w:val="0"/>
          <w:kern w:val="0"/>
          <w:sz w:val="24"/>
        </w:rPr>
        <w:t>第四十五条</w:t>
      </w:r>
      <w:r w:rsidRPr="00FF0C0B">
        <w:rPr>
          <w:rFonts w:ascii="宋体" w:eastAsia="宋体" w:hAnsi="宋体" w:hint="eastAsia"/>
          <w:snapToGrid w:val="0"/>
          <w:kern w:val="0"/>
          <w:sz w:val="24"/>
        </w:rPr>
        <w:t xml:space="preserve"> 监理人在监理工作过程中提出的合理化建议，使委托人得到了经济效益，委托人应按专用条款中的约定给予经济奖励。</w:t>
      </w:r>
    </w:p>
    <w:p w14:paraId="31DC709D" w14:textId="77777777" w:rsidR="009D53EE" w:rsidRPr="00FF0C0B" w:rsidRDefault="009D53EE" w:rsidP="009D53EE">
      <w:pPr>
        <w:adjustRightInd w:val="0"/>
        <w:snapToGrid w:val="0"/>
        <w:spacing w:line="460" w:lineRule="exact"/>
        <w:ind w:firstLineChars="200" w:firstLine="482"/>
        <w:rPr>
          <w:rFonts w:ascii="宋体" w:eastAsia="宋体" w:hAnsi="宋体"/>
          <w:snapToGrid w:val="0"/>
          <w:kern w:val="0"/>
          <w:sz w:val="24"/>
        </w:rPr>
      </w:pPr>
      <w:r w:rsidRPr="00FF0C0B">
        <w:rPr>
          <w:rFonts w:ascii="宋体" w:eastAsia="宋体" w:hAnsi="宋体" w:hint="eastAsia"/>
          <w:b/>
          <w:bCs/>
          <w:snapToGrid w:val="0"/>
          <w:kern w:val="0"/>
          <w:sz w:val="24"/>
        </w:rPr>
        <w:t>第四十六条</w:t>
      </w:r>
      <w:r w:rsidRPr="00FF0C0B">
        <w:rPr>
          <w:rFonts w:ascii="宋体" w:eastAsia="宋体" w:hAnsi="宋体" w:hint="eastAsia"/>
          <w:snapToGrid w:val="0"/>
          <w:kern w:val="0"/>
          <w:sz w:val="24"/>
        </w:rPr>
        <w:t xml:space="preserve"> 监理人驻地项目监理机构及其职员不得接受监理工程项目承包人的任何报酬或者经济利益。</w:t>
      </w:r>
    </w:p>
    <w:p w14:paraId="70D9148B" w14:textId="77777777" w:rsidR="009D53EE" w:rsidRPr="00FF0C0B" w:rsidRDefault="009D53EE" w:rsidP="009D53EE">
      <w:pPr>
        <w:adjustRightInd w:val="0"/>
        <w:snapToGrid w:val="0"/>
        <w:spacing w:line="460" w:lineRule="exact"/>
        <w:ind w:firstLineChars="200" w:firstLine="480"/>
        <w:rPr>
          <w:rFonts w:ascii="宋体" w:eastAsia="宋体" w:hAnsi="宋体"/>
          <w:snapToGrid w:val="0"/>
          <w:kern w:val="0"/>
          <w:sz w:val="24"/>
        </w:rPr>
      </w:pPr>
      <w:r w:rsidRPr="00FF0C0B">
        <w:rPr>
          <w:rFonts w:ascii="宋体" w:eastAsia="宋体" w:hAnsi="宋体" w:hint="eastAsia"/>
          <w:snapToGrid w:val="0"/>
          <w:kern w:val="0"/>
          <w:sz w:val="24"/>
        </w:rPr>
        <w:t>监理人不得参与可能与合同规定的与委托人的利益相冲突的任何活动。</w:t>
      </w:r>
    </w:p>
    <w:p w14:paraId="52F60CB6" w14:textId="77777777" w:rsidR="009D53EE" w:rsidRPr="00FF0C0B" w:rsidRDefault="009D53EE" w:rsidP="009D53EE">
      <w:pPr>
        <w:adjustRightInd w:val="0"/>
        <w:snapToGrid w:val="0"/>
        <w:spacing w:line="460" w:lineRule="exact"/>
        <w:ind w:firstLineChars="200" w:firstLine="482"/>
        <w:rPr>
          <w:rFonts w:ascii="宋体" w:eastAsia="宋体" w:hAnsi="宋体"/>
          <w:snapToGrid w:val="0"/>
          <w:kern w:val="0"/>
          <w:sz w:val="24"/>
        </w:rPr>
      </w:pPr>
      <w:r w:rsidRPr="00FF0C0B">
        <w:rPr>
          <w:rFonts w:ascii="宋体" w:eastAsia="宋体" w:hAnsi="宋体" w:hint="eastAsia"/>
          <w:b/>
          <w:bCs/>
          <w:snapToGrid w:val="0"/>
          <w:kern w:val="0"/>
          <w:sz w:val="24"/>
        </w:rPr>
        <w:t>第四十七条</w:t>
      </w:r>
      <w:r w:rsidRPr="00FF0C0B">
        <w:rPr>
          <w:rFonts w:ascii="宋体" w:eastAsia="宋体" w:hAnsi="宋体" w:hint="eastAsia"/>
          <w:snapToGrid w:val="0"/>
          <w:kern w:val="0"/>
          <w:sz w:val="24"/>
        </w:rPr>
        <w:t xml:space="preserve"> 监理人在监理过程中，不得泄露委托人申明的秘密，监理人亦不得泄露设计人、承包人等提供并申明的秘密。</w:t>
      </w:r>
    </w:p>
    <w:p w14:paraId="44527177" w14:textId="77777777" w:rsidR="009D53EE" w:rsidRPr="00FF0C0B" w:rsidRDefault="009D53EE" w:rsidP="009D53EE">
      <w:pPr>
        <w:adjustRightInd w:val="0"/>
        <w:snapToGrid w:val="0"/>
        <w:spacing w:line="460" w:lineRule="exact"/>
        <w:ind w:firstLineChars="200" w:firstLine="482"/>
        <w:rPr>
          <w:rFonts w:ascii="宋体" w:eastAsia="宋体" w:hAnsi="宋体"/>
          <w:b/>
          <w:bCs/>
          <w:snapToGrid w:val="0"/>
          <w:kern w:val="0"/>
          <w:sz w:val="24"/>
        </w:rPr>
      </w:pPr>
      <w:r w:rsidRPr="00FF0C0B">
        <w:rPr>
          <w:rFonts w:ascii="宋体" w:eastAsia="宋体" w:hAnsi="宋体" w:hint="eastAsia"/>
          <w:b/>
          <w:bCs/>
          <w:snapToGrid w:val="0"/>
          <w:kern w:val="0"/>
          <w:sz w:val="24"/>
        </w:rPr>
        <w:t>第四十八条</w:t>
      </w:r>
      <w:r w:rsidRPr="00FF0C0B">
        <w:rPr>
          <w:rFonts w:ascii="宋体" w:eastAsia="宋体" w:hAnsi="宋体" w:hint="eastAsia"/>
          <w:snapToGrid w:val="0"/>
          <w:kern w:val="0"/>
          <w:sz w:val="24"/>
        </w:rPr>
        <w:t xml:space="preserve"> 监理人对于由其编制的所有文件拥有版权，委托人仅有权为本合同工程使用或复制此类文件。</w:t>
      </w:r>
    </w:p>
    <w:p w14:paraId="29D7C9C8" w14:textId="77777777" w:rsidR="009D53EE" w:rsidRPr="00FF0C0B" w:rsidRDefault="009D53EE" w:rsidP="009D53EE">
      <w:pPr>
        <w:adjustRightInd w:val="0"/>
        <w:snapToGrid w:val="0"/>
        <w:spacing w:line="460" w:lineRule="exact"/>
        <w:jc w:val="center"/>
        <w:rPr>
          <w:rFonts w:ascii="宋体" w:eastAsia="宋体" w:hAnsi="宋体"/>
          <w:b/>
          <w:bCs/>
          <w:snapToGrid w:val="0"/>
          <w:kern w:val="0"/>
          <w:sz w:val="24"/>
        </w:rPr>
      </w:pPr>
      <w:r w:rsidRPr="00FF0C0B">
        <w:rPr>
          <w:rFonts w:ascii="宋体" w:eastAsia="宋体" w:hAnsi="宋体" w:hint="eastAsia"/>
          <w:b/>
          <w:bCs/>
          <w:snapToGrid w:val="0"/>
          <w:kern w:val="0"/>
          <w:sz w:val="24"/>
        </w:rPr>
        <w:t>争议的解决</w:t>
      </w:r>
    </w:p>
    <w:p w14:paraId="4C1F71F2" w14:textId="5664D88B" w:rsidR="00D75497" w:rsidRPr="00FF0C0B" w:rsidRDefault="009D53EE" w:rsidP="009D53EE">
      <w:pPr>
        <w:spacing w:line="460" w:lineRule="exact"/>
        <w:ind w:firstLineChars="245" w:firstLine="590"/>
        <w:rPr>
          <w:rFonts w:ascii="宋体" w:eastAsia="宋体" w:hAnsi="宋体" w:cs="Times New Roman"/>
          <w:snapToGrid w:val="0"/>
          <w:kern w:val="0"/>
          <w:sz w:val="24"/>
        </w:rPr>
      </w:pPr>
      <w:r w:rsidRPr="00FF0C0B">
        <w:rPr>
          <w:rFonts w:ascii="宋体" w:eastAsia="宋体" w:hAnsi="宋体" w:hint="eastAsia"/>
          <w:b/>
          <w:bCs/>
          <w:snapToGrid w:val="0"/>
          <w:kern w:val="0"/>
          <w:sz w:val="24"/>
        </w:rPr>
        <w:t>第四十九条</w:t>
      </w:r>
      <w:r w:rsidRPr="00FF0C0B">
        <w:rPr>
          <w:rFonts w:ascii="宋体" w:eastAsia="宋体" w:hAnsi="宋体" w:hint="eastAsia"/>
          <w:snapToGrid w:val="0"/>
          <w:kern w:val="0"/>
          <w:sz w:val="24"/>
        </w:rPr>
        <w:t xml:space="preserve"> 因违反或终止合同而引起的对对方损失和损害的赔偿，双方应当协商解决，如未能达成一致，可提交主管部门协调，如仍未能达成一致时，根据双方约定提交仲裁机关仲裁，或向人民法院起诉。</w:t>
      </w:r>
      <w:bookmarkEnd w:id="215"/>
    </w:p>
    <w:p w14:paraId="6D6323B5" w14:textId="77777777" w:rsidR="00D75497" w:rsidRPr="00FF0C0B" w:rsidRDefault="00D75497" w:rsidP="00D75497">
      <w:pPr>
        <w:adjustRightInd w:val="0"/>
        <w:snapToGrid w:val="0"/>
        <w:ind w:right="11"/>
        <w:rPr>
          <w:rFonts w:ascii="宋体" w:eastAsia="宋体" w:hAnsi="宋体" w:cs="Times New Roman"/>
          <w:b/>
          <w:bCs/>
          <w:snapToGrid w:val="0"/>
          <w:kern w:val="0"/>
          <w:sz w:val="44"/>
          <w:szCs w:val="44"/>
        </w:rPr>
      </w:pPr>
    </w:p>
    <w:p w14:paraId="0F5DCBF2" w14:textId="77777777" w:rsidR="00D75497" w:rsidRPr="00FF0C0B" w:rsidRDefault="00D75497" w:rsidP="00D75497">
      <w:pPr>
        <w:adjustRightInd w:val="0"/>
        <w:snapToGrid w:val="0"/>
        <w:ind w:right="11"/>
        <w:jc w:val="center"/>
        <w:rPr>
          <w:rFonts w:ascii="宋体" w:eastAsia="宋体" w:hAnsi="宋体" w:cs="Times New Roman"/>
          <w:b/>
          <w:bCs/>
          <w:snapToGrid w:val="0"/>
          <w:kern w:val="0"/>
          <w:sz w:val="32"/>
          <w:szCs w:val="32"/>
        </w:rPr>
      </w:pPr>
      <w:r w:rsidRPr="00FF0C0B">
        <w:rPr>
          <w:rFonts w:ascii="宋体" w:eastAsia="宋体" w:hAnsi="宋体" w:cs="Times New Roman"/>
          <w:b/>
          <w:bCs/>
          <w:snapToGrid w:val="0"/>
          <w:kern w:val="0"/>
          <w:sz w:val="32"/>
          <w:szCs w:val="32"/>
        </w:rPr>
        <w:br w:type="page"/>
      </w:r>
      <w:r w:rsidRPr="00FF0C0B">
        <w:rPr>
          <w:rFonts w:ascii="宋体" w:eastAsia="宋体" w:hAnsi="宋体" w:cs="Times New Roman" w:hint="eastAsia"/>
          <w:b/>
          <w:bCs/>
          <w:snapToGrid w:val="0"/>
          <w:kern w:val="0"/>
          <w:sz w:val="32"/>
          <w:szCs w:val="32"/>
        </w:rPr>
        <w:t>第三章  专用条款</w:t>
      </w:r>
    </w:p>
    <w:p w14:paraId="0A65DEF1" w14:textId="77777777" w:rsidR="00FE5C11" w:rsidRPr="00FF0C0B" w:rsidRDefault="00FE5C11" w:rsidP="00D75497">
      <w:pPr>
        <w:adjustRightInd w:val="0"/>
        <w:snapToGrid w:val="0"/>
        <w:ind w:right="11"/>
        <w:jc w:val="center"/>
        <w:rPr>
          <w:rFonts w:ascii="宋体" w:eastAsia="宋体" w:hAnsi="宋体" w:cs="Times New Roman"/>
          <w:b/>
          <w:bCs/>
          <w:snapToGrid w:val="0"/>
          <w:kern w:val="0"/>
          <w:sz w:val="32"/>
          <w:szCs w:val="32"/>
        </w:rPr>
      </w:pPr>
    </w:p>
    <w:p w14:paraId="4545B595" w14:textId="7B4A3906" w:rsidR="00FE5C11" w:rsidRPr="00FF0C0B" w:rsidRDefault="00FE5C11" w:rsidP="00FE5C11">
      <w:pPr>
        <w:adjustRightInd w:val="0"/>
        <w:snapToGrid w:val="0"/>
        <w:spacing w:line="440" w:lineRule="exact"/>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本部分条款的编号与标准条款的编号相对应，是根据本合同工程的实际情况对标准条款中相对应条款进行修改、补充或否定，其适用顺序优先于标准条款。本部分条款未阐明的内容，则按标准条款的有关约定执行）</w:t>
      </w:r>
    </w:p>
    <w:p w14:paraId="169B9F67" w14:textId="77777777" w:rsidR="00FE5C11" w:rsidRPr="00FF0C0B" w:rsidRDefault="00FE5C11" w:rsidP="00FE5C11">
      <w:pPr>
        <w:adjustRightInd w:val="0"/>
        <w:snapToGrid w:val="0"/>
        <w:spacing w:line="440" w:lineRule="exact"/>
        <w:ind w:firstLineChars="177" w:firstLine="426"/>
        <w:rPr>
          <w:rFonts w:ascii="宋体" w:eastAsia="宋体" w:hAnsi="宋体" w:cs="Times New Roman"/>
          <w:snapToGrid w:val="0"/>
          <w:kern w:val="0"/>
          <w:sz w:val="24"/>
          <w:szCs w:val="24"/>
        </w:rPr>
      </w:pPr>
      <w:r w:rsidRPr="00FF0C0B">
        <w:rPr>
          <w:rFonts w:ascii="宋体" w:eastAsia="宋体" w:hAnsi="宋体" w:cs="Times New Roman" w:hint="eastAsia"/>
          <w:b/>
          <w:bCs/>
          <w:snapToGrid w:val="0"/>
          <w:kern w:val="0"/>
          <w:sz w:val="24"/>
          <w:szCs w:val="24"/>
        </w:rPr>
        <w:t>第一条</w:t>
      </w:r>
      <w:r w:rsidRPr="00FF0C0B">
        <w:rPr>
          <w:rFonts w:ascii="宋体" w:eastAsia="宋体" w:hAnsi="宋体" w:cs="Times New Roman" w:hint="eastAsia"/>
          <w:snapToGrid w:val="0"/>
          <w:kern w:val="0"/>
          <w:sz w:val="24"/>
          <w:szCs w:val="24"/>
        </w:rPr>
        <w:t xml:space="preserve"> </w:t>
      </w:r>
      <w:r w:rsidRPr="00FF0C0B">
        <w:rPr>
          <w:rFonts w:ascii="宋体" w:eastAsia="宋体" w:hAnsi="宋体" w:cs="Times New Roman" w:hint="eastAsia"/>
          <w:b/>
          <w:bCs/>
          <w:snapToGrid w:val="0"/>
          <w:kern w:val="0"/>
          <w:sz w:val="24"/>
          <w:szCs w:val="24"/>
        </w:rPr>
        <w:t>词语定义</w:t>
      </w:r>
    </w:p>
    <w:p w14:paraId="6B3F0210"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（1）“本合同工程”指委托人委托监理人监理的工程。</w:t>
      </w:r>
    </w:p>
    <w:p w14:paraId="6B3F233C"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snapToGrid w:val="0"/>
          <w:kern w:val="0"/>
          <w:sz w:val="24"/>
          <w:szCs w:val="24"/>
        </w:rPr>
        <w:t>（2）委托人</w:t>
      </w:r>
    </w:p>
    <w:p w14:paraId="7037A5B6"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1）</w:t>
      </w:r>
      <w:r w:rsidRPr="00FF0C0B">
        <w:rPr>
          <w:rFonts w:ascii="宋体" w:eastAsia="宋体" w:hAnsi="宋体" w:cs="Times New Roman" w:hint="eastAsia"/>
          <w:snapToGrid w:val="0"/>
          <w:kern w:val="0"/>
          <w:sz w:val="24"/>
          <w:szCs w:val="24"/>
        </w:rPr>
        <w:t>“委托人”在本合同中特指</w:t>
      </w:r>
      <w:r w:rsidRPr="00FF0C0B">
        <w:rPr>
          <w:rFonts w:ascii="宋体" w:eastAsia="宋体" w:hAnsi="宋体" w:cs="Times New Roman" w:hint="eastAsia"/>
          <w:snapToGrid w:val="0"/>
          <w:kern w:val="0"/>
          <w:sz w:val="24"/>
          <w:szCs w:val="24"/>
          <w:u w:val="single"/>
        </w:rPr>
        <w:t xml:space="preserve"> 广州开发区财政投资建设项目管理中心 </w:t>
      </w:r>
      <w:r w:rsidRPr="00FF0C0B">
        <w:rPr>
          <w:rFonts w:ascii="宋体" w:eastAsia="宋体" w:hAnsi="宋体" w:cs="Times New Roman" w:hint="eastAsia"/>
          <w:snapToGrid w:val="0"/>
          <w:kern w:val="0"/>
          <w:sz w:val="24"/>
          <w:szCs w:val="24"/>
        </w:rPr>
        <w:t>。</w:t>
      </w:r>
    </w:p>
    <w:p w14:paraId="21DD2D22" w14:textId="77777777" w:rsidR="00FE5C11" w:rsidRPr="00FF0C0B" w:rsidRDefault="00FE5C11" w:rsidP="00FE5C11">
      <w:pPr>
        <w:adjustRightInd w:val="0"/>
        <w:snapToGrid w:val="0"/>
        <w:spacing w:line="440" w:lineRule="exact"/>
        <w:ind w:firstLineChars="177" w:firstLine="425"/>
        <w:rPr>
          <w:rFonts w:ascii="宋体" w:eastAsia="宋体" w:hAnsi="宋体" w:cs="宋体"/>
          <w:snapToGrid w:val="0"/>
          <w:kern w:val="0"/>
          <w:sz w:val="24"/>
          <w:szCs w:val="24"/>
        </w:rPr>
      </w:pPr>
      <w:r w:rsidRPr="00FF0C0B">
        <w:rPr>
          <w:rFonts w:ascii="宋体" w:eastAsia="宋体" w:hAnsi="宋体" w:cs="Times New Roman" w:hint="eastAsia"/>
          <w:bCs/>
          <w:snapToGrid w:val="0"/>
          <w:kern w:val="0"/>
          <w:sz w:val="24"/>
          <w:szCs w:val="24"/>
        </w:rPr>
        <w:t>2）“</w:t>
      </w:r>
      <w:r w:rsidRPr="00FF0C0B">
        <w:rPr>
          <w:rFonts w:ascii="宋体" w:eastAsia="宋体" w:hAnsi="宋体" w:cs="Times New Roman" w:hint="eastAsia"/>
          <w:snapToGrid w:val="0"/>
          <w:kern w:val="0"/>
          <w:sz w:val="24"/>
          <w:szCs w:val="24"/>
        </w:rPr>
        <w:t>合法继承人”指工程竣工验收合格后，委托人依据规定，将工程移交给其承接使用的产权管理单位。在继承生效后，合法继承人享有委托人在本合同中的一切权利及承担相应的义务。</w:t>
      </w:r>
    </w:p>
    <w:p w14:paraId="3D192820" w14:textId="77777777" w:rsidR="00FE5C11" w:rsidRPr="00FF0C0B" w:rsidRDefault="00FE5C11" w:rsidP="00FE5C11">
      <w:pPr>
        <w:adjustRightInd w:val="0"/>
        <w:snapToGrid w:val="0"/>
        <w:spacing w:line="440" w:lineRule="exact"/>
        <w:ind w:firstLineChars="177" w:firstLine="425"/>
        <w:rPr>
          <w:rFonts w:ascii="宋体" w:eastAsia="宋体" w:hAnsi="宋体" w:cs="宋体"/>
          <w:snapToGrid w:val="0"/>
          <w:kern w:val="0"/>
          <w:sz w:val="24"/>
          <w:szCs w:val="24"/>
        </w:rPr>
      </w:pPr>
      <w:r w:rsidRPr="00FF0C0B">
        <w:rPr>
          <w:rFonts w:ascii="宋体" w:eastAsia="宋体" w:hAnsi="宋体" w:cs="宋体" w:hint="eastAsia"/>
          <w:snapToGrid w:val="0"/>
          <w:kern w:val="0"/>
          <w:sz w:val="24"/>
          <w:szCs w:val="24"/>
        </w:rPr>
        <w:t>（12）“总监理工程师代表”</w:t>
      </w:r>
      <w:r w:rsidRPr="00FF0C0B">
        <w:rPr>
          <w:rFonts w:ascii="宋体" w:eastAsia="宋体" w:hAnsi="宋体" w:cs="Times New Roman" w:hint="eastAsia"/>
          <w:snapToGrid w:val="0"/>
          <w:kern w:val="0"/>
          <w:sz w:val="24"/>
          <w:szCs w:val="24"/>
        </w:rPr>
        <w:t>指</w:t>
      </w:r>
      <w:r w:rsidRPr="00FF0C0B">
        <w:rPr>
          <w:rFonts w:ascii="宋体" w:eastAsia="宋体" w:hAnsi="宋体" w:cs="宋体" w:hint="eastAsia"/>
          <w:snapToGrid w:val="0"/>
          <w:kern w:val="0"/>
          <w:sz w:val="24"/>
          <w:szCs w:val="24"/>
        </w:rPr>
        <w:t>经监理人法定代表人同意，由总监理工程师书面授权，代表总监理工程师行使其部分职责和权力的项目监理机构中的监理工程师。</w:t>
      </w:r>
    </w:p>
    <w:p w14:paraId="09252500" w14:textId="77777777" w:rsidR="00FE5C11" w:rsidRPr="00FF0C0B" w:rsidRDefault="00FE5C11" w:rsidP="00FE5C11">
      <w:pPr>
        <w:adjustRightInd w:val="0"/>
        <w:snapToGrid w:val="0"/>
        <w:spacing w:line="440" w:lineRule="exact"/>
        <w:ind w:firstLineChars="177" w:firstLine="425"/>
        <w:rPr>
          <w:rFonts w:ascii="宋体" w:eastAsia="宋体" w:hAnsi="宋体" w:cs="宋体"/>
          <w:snapToGrid w:val="0"/>
          <w:kern w:val="0"/>
          <w:sz w:val="24"/>
          <w:szCs w:val="24"/>
        </w:rPr>
      </w:pPr>
      <w:r w:rsidRPr="00FF0C0B">
        <w:rPr>
          <w:rFonts w:ascii="宋体" w:eastAsia="宋体" w:hAnsi="宋体" w:cs="宋体" w:hint="eastAsia"/>
          <w:snapToGrid w:val="0"/>
          <w:kern w:val="0"/>
          <w:sz w:val="24"/>
          <w:szCs w:val="24"/>
        </w:rPr>
        <w:t>（13）“监理规划”</w:t>
      </w:r>
      <w:r w:rsidRPr="00FF0C0B">
        <w:rPr>
          <w:rFonts w:ascii="宋体" w:eastAsia="宋体" w:hAnsi="宋体" w:cs="Times New Roman" w:hint="eastAsia"/>
          <w:snapToGrid w:val="0"/>
          <w:kern w:val="0"/>
          <w:sz w:val="24"/>
          <w:szCs w:val="24"/>
        </w:rPr>
        <w:t>指</w:t>
      </w:r>
      <w:r w:rsidRPr="00FF0C0B">
        <w:rPr>
          <w:rFonts w:ascii="宋体" w:eastAsia="宋体" w:hAnsi="宋体" w:cs="宋体" w:hint="eastAsia"/>
          <w:snapToGrid w:val="0"/>
          <w:kern w:val="0"/>
          <w:sz w:val="24"/>
          <w:szCs w:val="24"/>
        </w:rPr>
        <w:t>在总监理工程师的主持下编制、经监理人技术负责人批准，用来指导项目监理机构全面开展监理工作的指导性文件。</w:t>
      </w:r>
    </w:p>
    <w:p w14:paraId="71092E83" w14:textId="77777777" w:rsidR="00FE5C11" w:rsidRPr="00FF0C0B" w:rsidRDefault="00FE5C11" w:rsidP="00FE5C11">
      <w:pPr>
        <w:adjustRightInd w:val="0"/>
        <w:snapToGrid w:val="0"/>
        <w:spacing w:line="440" w:lineRule="exact"/>
        <w:ind w:firstLineChars="177" w:firstLine="425"/>
        <w:rPr>
          <w:rFonts w:ascii="宋体" w:eastAsia="宋体" w:hAnsi="宋体" w:cs="宋体"/>
          <w:snapToGrid w:val="0"/>
          <w:kern w:val="0"/>
          <w:sz w:val="24"/>
          <w:szCs w:val="24"/>
        </w:rPr>
      </w:pPr>
      <w:r w:rsidRPr="00FF0C0B">
        <w:rPr>
          <w:rFonts w:ascii="宋体" w:eastAsia="宋体" w:hAnsi="宋体" w:cs="宋体" w:hint="eastAsia"/>
          <w:snapToGrid w:val="0"/>
          <w:kern w:val="0"/>
          <w:sz w:val="24"/>
          <w:szCs w:val="24"/>
        </w:rPr>
        <w:t>（14）“监理实施细则”</w:t>
      </w:r>
      <w:r w:rsidRPr="00FF0C0B">
        <w:rPr>
          <w:rFonts w:ascii="宋体" w:eastAsia="宋体" w:hAnsi="宋体" w:cs="Times New Roman" w:hint="eastAsia"/>
          <w:snapToGrid w:val="0"/>
          <w:kern w:val="0"/>
          <w:sz w:val="24"/>
          <w:szCs w:val="24"/>
        </w:rPr>
        <w:t>指</w:t>
      </w:r>
      <w:r w:rsidRPr="00FF0C0B">
        <w:rPr>
          <w:rFonts w:ascii="宋体" w:eastAsia="宋体" w:hAnsi="宋体" w:cs="宋体" w:hint="eastAsia"/>
          <w:snapToGrid w:val="0"/>
          <w:kern w:val="0"/>
          <w:sz w:val="24"/>
          <w:szCs w:val="24"/>
        </w:rPr>
        <w:t>根据监理规划，由专业监理工程师编写，并经总监理工程师批准，针对工程项目中某一专业或某一方面监理工作的操作性文件。</w:t>
      </w:r>
    </w:p>
    <w:p w14:paraId="084A5CAB" w14:textId="77777777" w:rsidR="00FE5C11" w:rsidRPr="00FF0C0B" w:rsidRDefault="00FE5C11" w:rsidP="00FE5C11">
      <w:pPr>
        <w:adjustRightInd w:val="0"/>
        <w:snapToGrid w:val="0"/>
        <w:spacing w:line="440" w:lineRule="exact"/>
        <w:ind w:firstLineChars="177" w:firstLine="425"/>
        <w:rPr>
          <w:rFonts w:ascii="宋体" w:eastAsia="宋体" w:hAnsi="宋体" w:cs="宋体"/>
          <w:snapToGrid w:val="0"/>
          <w:kern w:val="0"/>
          <w:sz w:val="24"/>
          <w:szCs w:val="24"/>
        </w:rPr>
      </w:pPr>
      <w:r w:rsidRPr="00FF0C0B">
        <w:rPr>
          <w:rFonts w:ascii="宋体" w:eastAsia="宋体" w:hAnsi="宋体" w:cs="宋体" w:hint="eastAsia"/>
          <w:snapToGrid w:val="0"/>
          <w:kern w:val="0"/>
          <w:sz w:val="24"/>
          <w:szCs w:val="24"/>
        </w:rPr>
        <w:t>（15）“工地例会”</w:t>
      </w:r>
      <w:r w:rsidRPr="00FF0C0B">
        <w:rPr>
          <w:rFonts w:ascii="宋体" w:eastAsia="宋体" w:hAnsi="宋体" w:cs="Times New Roman" w:hint="eastAsia"/>
          <w:snapToGrid w:val="0"/>
          <w:kern w:val="0"/>
          <w:sz w:val="24"/>
          <w:szCs w:val="24"/>
        </w:rPr>
        <w:t>指</w:t>
      </w:r>
      <w:r w:rsidRPr="00FF0C0B">
        <w:rPr>
          <w:rFonts w:ascii="宋体" w:eastAsia="宋体" w:hAnsi="宋体" w:cs="宋体" w:hint="eastAsia"/>
          <w:snapToGrid w:val="0"/>
          <w:kern w:val="0"/>
          <w:sz w:val="24"/>
          <w:szCs w:val="24"/>
        </w:rPr>
        <w:t>在工程实施过程中针对工程质量、造价、进度、合同管理等事宜定期召开的，由建设有关单位参加的会议。</w:t>
      </w:r>
    </w:p>
    <w:p w14:paraId="27D1B003"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napToGrid w:val="0"/>
          <w:kern w:val="0"/>
          <w:sz w:val="24"/>
          <w:szCs w:val="24"/>
        </w:rPr>
      </w:pPr>
      <w:r w:rsidRPr="00FF0C0B">
        <w:rPr>
          <w:rFonts w:ascii="宋体" w:eastAsia="宋体" w:hAnsi="宋体" w:cs="宋体" w:hint="eastAsia"/>
          <w:snapToGrid w:val="0"/>
          <w:kern w:val="0"/>
          <w:sz w:val="24"/>
          <w:szCs w:val="24"/>
        </w:rPr>
        <w:t>（16）“旁站”</w:t>
      </w:r>
      <w:r w:rsidRPr="00FF0C0B">
        <w:rPr>
          <w:rFonts w:ascii="宋体" w:eastAsia="宋体" w:hAnsi="宋体" w:cs="Times New Roman" w:hint="eastAsia"/>
          <w:snapToGrid w:val="0"/>
          <w:kern w:val="0"/>
          <w:sz w:val="24"/>
          <w:szCs w:val="24"/>
        </w:rPr>
        <w:t>指</w:t>
      </w:r>
      <w:r w:rsidRPr="00FF0C0B">
        <w:rPr>
          <w:rFonts w:ascii="宋体" w:eastAsia="宋体" w:hAnsi="宋体" w:cs="宋体" w:hint="eastAsia"/>
          <w:snapToGrid w:val="0"/>
          <w:kern w:val="0"/>
          <w:sz w:val="24"/>
          <w:szCs w:val="24"/>
        </w:rPr>
        <w:t>在关键部位或关键工序施工过程中，由监理人员在现场进行的监督活动。</w:t>
      </w:r>
    </w:p>
    <w:p w14:paraId="325A3D28"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snapToGrid w:val="0"/>
          <w:kern w:val="0"/>
          <w:sz w:val="24"/>
          <w:szCs w:val="24"/>
        </w:rPr>
        <w:t>（17）“</w:t>
      </w:r>
      <w:r w:rsidRPr="00FF0C0B">
        <w:rPr>
          <w:rFonts w:ascii="宋体" w:eastAsia="宋体" w:hAnsi="宋体" w:cs="Times New Roman" w:hint="eastAsia"/>
          <w:bCs/>
          <w:snapToGrid w:val="0"/>
          <w:kern w:val="0"/>
          <w:sz w:val="24"/>
          <w:szCs w:val="24"/>
        </w:rPr>
        <w:t>节点工期”指在经委托人和总监理工程师批准的施工组织设计或者工程工期网络计划中载明的承包人按总日历天数（包括法定节假日）计算完成某一阶段或某一工序的期限。按工期网络计划的一般线路和关键线路分为一般节点工期和关键节点工期。</w:t>
      </w:r>
    </w:p>
    <w:p w14:paraId="4AE8E7BF"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
          <w:bCs/>
          <w:snapToGrid w:val="0"/>
          <w:kern w:val="0"/>
          <w:sz w:val="24"/>
          <w:szCs w:val="24"/>
        </w:rPr>
      </w:pPr>
      <w:r w:rsidRPr="00FF0C0B">
        <w:rPr>
          <w:rFonts w:ascii="宋体" w:eastAsia="宋体" w:hAnsi="宋体" w:cs="Times New Roman" w:hint="eastAsia"/>
          <w:bCs/>
          <w:snapToGrid w:val="0"/>
          <w:kern w:val="0"/>
          <w:sz w:val="24"/>
          <w:szCs w:val="24"/>
        </w:rPr>
        <w:t>（18）“通知”指合同中所提及的各方之间传达意思表示的方式，包括但不限于申请、报告、同意、答复、批准、指令、证书、决定，等等。除本合同专用条款有特别约定外，只有采用书面形式的通知才有效。</w:t>
      </w:r>
    </w:p>
    <w:p w14:paraId="640F5769" w14:textId="77777777" w:rsidR="00FE5C11" w:rsidRPr="00FF0C0B" w:rsidRDefault="00FE5C11" w:rsidP="00FE5C11">
      <w:pPr>
        <w:adjustRightInd w:val="0"/>
        <w:snapToGrid w:val="0"/>
        <w:spacing w:line="440" w:lineRule="exact"/>
        <w:ind w:firstLineChars="177" w:firstLine="426"/>
        <w:rPr>
          <w:rFonts w:ascii="宋体" w:eastAsia="宋体" w:hAnsi="宋体" w:cs="Times New Roman"/>
          <w:sz w:val="24"/>
          <w:szCs w:val="24"/>
        </w:rPr>
      </w:pPr>
      <w:r w:rsidRPr="00FF0C0B">
        <w:rPr>
          <w:rFonts w:ascii="宋体" w:eastAsia="宋体" w:hAnsi="宋体" w:cs="Times New Roman" w:hint="eastAsia"/>
          <w:b/>
          <w:bCs/>
          <w:snapToGrid w:val="0"/>
          <w:kern w:val="0"/>
          <w:sz w:val="24"/>
          <w:szCs w:val="24"/>
        </w:rPr>
        <w:t>第二条</w:t>
      </w:r>
      <w:r w:rsidRPr="00FF0C0B">
        <w:rPr>
          <w:rFonts w:ascii="宋体" w:eastAsia="宋体" w:hAnsi="宋体" w:cs="Times New Roman" w:hint="eastAsia"/>
          <w:b/>
          <w:snapToGrid w:val="0"/>
          <w:kern w:val="0"/>
          <w:sz w:val="24"/>
          <w:szCs w:val="24"/>
        </w:rPr>
        <w:t xml:space="preserve"> 本合同适用的法律法规及监理依据</w:t>
      </w:r>
    </w:p>
    <w:p w14:paraId="3B994CDC" w14:textId="77777777" w:rsidR="00FE5C11" w:rsidRPr="00FF0C0B" w:rsidRDefault="00FE5C11" w:rsidP="00FE5C11">
      <w:pPr>
        <w:numPr>
          <w:ilvl w:val="0"/>
          <w:numId w:val="4"/>
        </w:numPr>
        <w:adjustRightInd w:val="0"/>
        <w:snapToGrid w:val="0"/>
        <w:spacing w:line="440" w:lineRule="exact"/>
        <w:ind w:left="0" w:firstLineChars="177" w:firstLine="425"/>
        <w:rPr>
          <w:rFonts w:ascii="宋体" w:eastAsia="宋体" w:hAnsi="宋体" w:cs="Times New Roman"/>
          <w:sz w:val="24"/>
          <w:szCs w:val="24"/>
        </w:rPr>
      </w:pPr>
      <w:r w:rsidRPr="00FF0C0B">
        <w:rPr>
          <w:rFonts w:ascii="宋体" w:eastAsia="宋体" w:hAnsi="宋体" w:cs="Times New Roman" w:hint="eastAsia"/>
          <w:sz w:val="24"/>
          <w:szCs w:val="24"/>
        </w:rPr>
        <w:t>适用法规</w:t>
      </w:r>
    </w:p>
    <w:p w14:paraId="0326551D" w14:textId="77777777" w:rsidR="00FE5C11" w:rsidRPr="00FF0C0B" w:rsidRDefault="00FE5C11" w:rsidP="00FE5C11">
      <w:pPr>
        <w:tabs>
          <w:tab w:val="left" w:pos="902"/>
          <w:tab w:val="left" w:pos="960"/>
        </w:tabs>
        <w:spacing w:line="440" w:lineRule="exact"/>
        <w:ind w:firstLineChars="177" w:firstLine="425"/>
        <w:rPr>
          <w:rFonts w:ascii="宋体" w:eastAsia="宋体" w:hAnsi="宋体" w:cs="Times New Roman"/>
          <w:sz w:val="24"/>
          <w:szCs w:val="24"/>
        </w:rPr>
      </w:pPr>
      <w:r w:rsidRPr="00FF0C0B">
        <w:rPr>
          <w:rFonts w:ascii="宋体" w:eastAsia="宋体" w:hAnsi="宋体" w:cs="Times New Roman" w:hint="eastAsia"/>
          <w:sz w:val="24"/>
          <w:szCs w:val="24"/>
        </w:rPr>
        <w:t>1、《中华人民共和国民法典》、《中华人民共和国建筑法》及其他相关法律；</w:t>
      </w:r>
    </w:p>
    <w:p w14:paraId="709BEE0F" w14:textId="77777777" w:rsidR="00FE5C11" w:rsidRPr="00FF0C0B" w:rsidRDefault="00FE5C11" w:rsidP="00FE5C11">
      <w:pPr>
        <w:tabs>
          <w:tab w:val="left" w:pos="902"/>
          <w:tab w:val="left" w:pos="960"/>
        </w:tabs>
        <w:spacing w:line="440" w:lineRule="exact"/>
        <w:ind w:firstLineChars="177" w:firstLine="425"/>
        <w:rPr>
          <w:rFonts w:ascii="宋体" w:eastAsia="宋体" w:hAnsi="宋体" w:cs="Times New Roman"/>
          <w:sz w:val="24"/>
          <w:szCs w:val="24"/>
        </w:rPr>
      </w:pPr>
      <w:r w:rsidRPr="00FF0C0B">
        <w:rPr>
          <w:rFonts w:ascii="宋体" w:eastAsia="宋体" w:hAnsi="宋体" w:cs="Times New Roman" w:hint="eastAsia"/>
          <w:sz w:val="24"/>
          <w:szCs w:val="24"/>
        </w:rPr>
        <w:t>2、《建设工程质量管理条例》及其它有关的法规、条例、规章；</w:t>
      </w:r>
    </w:p>
    <w:p w14:paraId="29089BF5" w14:textId="77777777" w:rsidR="00FE5C11" w:rsidRPr="00FF0C0B" w:rsidRDefault="00FE5C11" w:rsidP="00FE5C11">
      <w:pPr>
        <w:tabs>
          <w:tab w:val="left" w:pos="902"/>
          <w:tab w:val="left" w:pos="960"/>
        </w:tabs>
        <w:spacing w:line="440" w:lineRule="exact"/>
        <w:ind w:firstLineChars="177" w:firstLine="425"/>
        <w:rPr>
          <w:rFonts w:ascii="宋体" w:eastAsia="宋体" w:hAnsi="宋体" w:cs="Times New Roman"/>
          <w:sz w:val="24"/>
          <w:szCs w:val="24"/>
        </w:rPr>
      </w:pPr>
      <w:r w:rsidRPr="00FF0C0B">
        <w:rPr>
          <w:rFonts w:ascii="宋体" w:eastAsia="宋体" w:hAnsi="宋体" w:cs="Times New Roman" w:hint="eastAsia"/>
          <w:sz w:val="24"/>
          <w:szCs w:val="24"/>
        </w:rPr>
        <w:t>3、广东省及广州市有关工程建设管理方面的规定和办法。</w:t>
      </w:r>
    </w:p>
    <w:p w14:paraId="4A53BCC7" w14:textId="77777777" w:rsidR="00FE5C11" w:rsidRPr="00FF0C0B" w:rsidRDefault="00FE5C11" w:rsidP="00FE5C11">
      <w:pPr>
        <w:spacing w:line="440" w:lineRule="exact"/>
        <w:ind w:firstLineChars="177" w:firstLine="425"/>
        <w:rPr>
          <w:rFonts w:ascii="宋体" w:eastAsia="宋体" w:hAnsi="宋体" w:cs="Times New Roman"/>
          <w:sz w:val="24"/>
          <w:szCs w:val="24"/>
        </w:rPr>
      </w:pPr>
      <w:r w:rsidRPr="00FF0C0B">
        <w:rPr>
          <w:rFonts w:ascii="宋体" w:eastAsia="宋体" w:hAnsi="宋体" w:cs="Times New Roman" w:hint="eastAsia"/>
          <w:sz w:val="24"/>
          <w:szCs w:val="24"/>
        </w:rPr>
        <w:t>（二）监理依据</w:t>
      </w:r>
    </w:p>
    <w:p w14:paraId="097DEFAB" w14:textId="77777777" w:rsidR="00FE5C11" w:rsidRPr="00FF0C0B" w:rsidRDefault="00FE5C11" w:rsidP="00FE5C11">
      <w:pPr>
        <w:numPr>
          <w:ilvl w:val="0"/>
          <w:numId w:val="5"/>
        </w:numPr>
        <w:tabs>
          <w:tab w:val="left" w:pos="902"/>
        </w:tabs>
        <w:spacing w:line="440" w:lineRule="exact"/>
        <w:ind w:firstLineChars="177" w:firstLine="425"/>
        <w:rPr>
          <w:rFonts w:ascii="宋体" w:eastAsia="宋体" w:hAnsi="宋体" w:cs="Times New Roman"/>
          <w:sz w:val="24"/>
          <w:szCs w:val="24"/>
        </w:rPr>
      </w:pPr>
      <w:r w:rsidRPr="00FF0C0B">
        <w:rPr>
          <w:rFonts w:ascii="宋体" w:eastAsia="宋体" w:hAnsi="宋体" w:cs="Times New Roman" w:hint="eastAsia"/>
          <w:sz w:val="24"/>
          <w:szCs w:val="24"/>
        </w:rPr>
        <w:t>本委托监理合同；</w:t>
      </w:r>
    </w:p>
    <w:p w14:paraId="3F6030A3" w14:textId="77777777" w:rsidR="00FE5C11" w:rsidRPr="00FF0C0B" w:rsidRDefault="00FE5C11" w:rsidP="00FE5C11">
      <w:pPr>
        <w:numPr>
          <w:ilvl w:val="0"/>
          <w:numId w:val="5"/>
        </w:numPr>
        <w:tabs>
          <w:tab w:val="left" w:pos="902"/>
        </w:tabs>
        <w:spacing w:line="440" w:lineRule="exact"/>
        <w:ind w:firstLineChars="177" w:firstLine="425"/>
        <w:rPr>
          <w:rFonts w:ascii="宋体" w:eastAsia="宋体" w:hAnsi="宋体" w:cs="Times New Roman"/>
          <w:sz w:val="24"/>
          <w:szCs w:val="24"/>
        </w:rPr>
      </w:pPr>
      <w:r w:rsidRPr="00FF0C0B">
        <w:rPr>
          <w:rFonts w:ascii="宋体" w:eastAsia="宋体" w:hAnsi="宋体" w:cs="Times New Roman" w:hint="eastAsia"/>
          <w:sz w:val="24"/>
          <w:szCs w:val="24"/>
        </w:rPr>
        <w:t>委托人和承包人签订的合同及补充协议或备忘录;</w:t>
      </w:r>
    </w:p>
    <w:p w14:paraId="6836BBEC" w14:textId="77777777" w:rsidR="00FE5C11" w:rsidRPr="00FF0C0B" w:rsidRDefault="00FE5C11" w:rsidP="00FE5C11">
      <w:pPr>
        <w:numPr>
          <w:ilvl w:val="0"/>
          <w:numId w:val="5"/>
        </w:numPr>
        <w:tabs>
          <w:tab w:val="left" w:pos="902"/>
        </w:tabs>
        <w:spacing w:line="440" w:lineRule="exact"/>
        <w:ind w:firstLineChars="177" w:firstLine="425"/>
        <w:rPr>
          <w:rFonts w:ascii="宋体" w:eastAsia="宋体" w:hAnsi="宋体" w:cs="Times New Roman"/>
          <w:sz w:val="24"/>
          <w:szCs w:val="24"/>
        </w:rPr>
      </w:pPr>
      <w:r w:rsidRPr="00FF0C0B">
        <w:rPr>
          <w:rFonts w:ascii="宋体" w:eastAsia="宋体" w:hAnsi="宋体" w:cs="Times New Roman" w:hint="eastAsia"/>
          <w:sz w:val="24"/>
          <w:szCs w:val="24"/>
        </w:rPr>
        <w:t>经委托人审查认可的本工程正式的工程地质勘察报告、施工图纸、说明以及会审记录、有关工程洽商的技术、施工洽商记录、设计修改和变更文件；</w:t>
      </w:r>
    </w:p>
    <w:p w14:paraId="16D43D5B" w14:textId="77777777" w:rsidR="00FE5C11" w:rsidRPr="00FF0C0B" w:rsidRDefault="00FE5C11" w:rsidP="00FE5C11">
      <w:pPr>
        <w:numPr>
          <w:ilvl w:val="0"/>
          <w:numId w:val="5"/>
        </w:numPr>
        <w:tabs>
          <w:tab w:val="left" w:pos="902"/>
        </w:tabs>
        <w:spacing w:line="440" w:lineRule="exact"/>
        <w:ind w:firstLineChars="177" w:firstLine="425"/>
        <w:rPr>
          <w:rFonts w:ascii="宋体" w:eastAsia="宋体" w:hAnsi="宋体" w:cs="Times New Roman"/>
          <w:sz w:val="24"/>
          <w:szCs w:val="24"/>
        </w:rPr>
      </w:pPr>
      <w:r w:rsidRPr="00FF0C0B">
        <w:rPr>
          <w:rFonts w:ascii="宋体" w:eastAsia="宋体" w:hAnsi="宋体" w:cs="Times New Roman" w:hint="eastAsia"/>
          <w:sz w:val="24"/>
          <w:szCs w:val="24"/>
        </w:rPr>
        <w:t>省、市现行的有关工程预结算定额和文件；</w:t>
      </w:r>
    </w:p>
    <w:p w14:paraId="67427FC2" w14:textId="77777777" w:rsidR="00FE5C11" w:rsidRPr="00FF0C0B" w:rsidRDefault="00FE5C11" w:rsidP="00FE5C11">
      <w:pPr>
        <w:numPr>
          <w:ilvl w:val="0"/>
          <w:numId w:val="5"/>
        </w:numPr>
        <w:tabs>
          <w:tab w:val="left" w:pos="902"/>
        </w:tabs>
        <w:spacing w:line="440" w:lineRule="exact"/>
        <w:ind w:firstLineChars="177" w:firstLine="425"/>
        <w:rPr>
          <w:rFonts w:ascii="宋体" w:eastAsia="宋体" w:hAnsi="宋体" w:cs="Times New Roman"/>
          <w:sz w:val="24"/>
          <w:szCs w:val="24"/>
        </w:rPr>
      </w:pPr>
      <w:r w:rsidRPr="00FF0C0B">
        <w:rPr>
          <w:rFonts w:ascii="宋体" w:eastAsia="宋体" w:hAnsi="宋体" w:cs="Times New Roman" w:hint="eastAsia"/>
          <w:sz w:val="24"/>
          <w:szCs w:val="24"/>
        </w:rPr>
        <w:t>国家和广州地区现行的设计规范（规程）、建筑工程质量检验评定标准、施工和验收规范；</w:t>
      </w:r>
    </w:p>
    <w:p w14:paraId="7D2C1C0D" w14:textId="77777777" w:rsidR="00FE5C11" w:rsidRPr="00FF0C0B" w:rsidRDefault="00FE5C11" w:rsidP="00FE5C11">
      <w:pPr>
        <w:numPr>
          <w:ilvl w:val="0"/>
          <w:numId w:val="5"/>
        </w:numPr>
        <w:tabs>
          <w:tab w:val="left" w:pos="902"/>
        </w:tabs>
        <w:spacing w:line="440" w:lineRule="exact"/>
        <w:ind w:firstLineChars="177" w:firstLine="425"/>
        <w:rPr>
          <w:rFonts w:ascii="宋体" w:eastAsia="宋体" w:hAnsi="宋体" w:cs="Times New Roman"/>
          <w:sz w:val="24"/>
          <w:szCs w:val="24"/>
        </w:rPr>
      </w:pPr>
      <w:r w:rsidRPr="00FF0C0B">
        <w:rPr>
          <w:rFonts w:ascii="宋体" w:eastAsia="宋体" w:hAnsi="宋体" w:cs="Times New Roman" w:hint="eastAsia"/>
          <w:snapToGrid w:val="0"/>
          <w:kern w:val="0"/>
          <w:sz w:val="24"/>
          <w:szCs w:val="24"/>
        </w:rPr>
        <w:t>《建设工程监理规范》（GB50319—2013）</w:t>
      </w:r>
    </w:p>
    <w:p w14:paraId="203D121D" w14:textId="77777777" w:rsidR="00FE5C11" w:rsidRPr="00FF0C0B" w:rsidRDefault="00FE5C11" w:rsidP="00FE5C11">
      <w:pPr>
        <w:numPr>
          <w:ilvl w:val="0"/>
          <w:numId w:val="5"/>
        </w:numPr>
        <w:tabs>
          <w:tab w:val="left" w:pos="902"/>
        </w:tabs>
        <w:spacing w:line="440" w:lineRule="exact"/>
        <w:ind w:firstLineChars="177" w:firstLine="425"/>
        <w:rPr>
          <w:rFonts w:ascii="宋体" w:eastAsia="宋体" w:hAnsi="宋体" w:cs="Times New Roman"/>
          <w:sz w:val="24"/>
          <w:szCs w:val="24"/>
        </w:rPr>
      </w:pPr>
      <w:r w:rsidRPr="00FF0C0B">
        <w:rPr>
          <w:rFonts w:ascii="宋体" w:eastAsia="宋体" w:hAnsi="宋体" w:cs="Times New Roman" w:hint="eastAsia"/>
          <w:sz w:val="24"/>
          <w:szCs w:val="24"/>
        </w:rPr>
        <w:t>经委托人审批认可，由监理人编制的监理规划。</w:t>
      </w:r>
    </w:p>
    <w:p w14:paraId="61ECB1E2" w14:textId="77777777" w:rsidR="00FE5C11" w:rsidRPr="00FF0C0B" w:rsidRDefault="00FE5C11" w:rsidP="00FE5C11">
      <w:pPr>
        <w:adjustRightInd w:val="0"/>
        <w:snapToGrid w:val="0"/>
        <w:spacing w:line="440" w:lineRule="exact"/>
        <w:ind w:firstLineChars="177" w:firstLine="426"/>
        <w:rPr>
          <w:rFonts w:ascii="宋体" w:eastAsia="宋体" w:hAnsi="宋体" w:cs="Times New Roman"/>
          <w:snapToGrid w:val="0"/>
          <w:kern w:val="0"/>
          <w:sz w:val="24"/>
          <w:szCs w:val="24"/>
        </w:rPr>
      </w:pPr>
      <w:r w:rsidRPr="00FF0C0B">
        <w:rPr>
          <w:rFonts w:ascii="宋体" w:eastAsia="宋体" w:hAnsi="宋体" w:cs="Times New Roman" w:hint="eastAsia"/>
          <w:b/>
          <w:snapToGrid w:val="0"/>
          <w:kern w:val="0"/>
          <w:sz w:val="24"/>
          <w:szCs w:val="24"/>
        </w:rPr>
        <w:t>第四条 监理范围、监理工作内容及监理机构</w:t>
      </w:r>
    </w:p>
    <w:p w14:paraId="507112A7"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（一）监理范围</w:t>
      </w:r>
    </w:p>
    <w:p w14:paraId="1CE56B8F"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snapToGrid w:val="0"/>
          <w:kern w:val="0"/>
          <w:sz w:val="24"/>
          <w:szCs w:val="24"/>
        </w:rPr>
        <w:t>1、包括但不限于以下内容：工程项目前期准备阶段（包括勘察设计报审、勘察、设计监理等）以及本工程项目的施工准备、施工、竣工结算、缺陷责任期、保修阶段的全过程监理及造价咨询（含进度款审核、变更签证造价审核、结算审核等造价咨询服务）等相关工作。</w:t>
      </w:r>
    </w:p>
    <w:p w14:paraId="285C0D17"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2、除上述工作范围外，监理人还须按委托人的要求提前进场参与开工前期的准备和筹划工作，协助委托人制定工程管理办法、各参建方职责及有关事务性工作等。</w:t>
      </w:r>
    </w:p>
    <w:p w14:paraId="6E6EF169"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napToGrid w:val="0"/>
          <w:kern w:val="0"/>
          <w:sz w:val="24"/>
          <w:szCs w:val="24"/>
        </w:rPr>
      </w:pPr>
      <w:r w:rsidRPr="00FF0C0B">
        <w:rPr>
          <w:rFonts w:ascii="宋体" w:eastAsia="宋体" w:hAnsi="宋体" w:cs="Times New Roman" w:hint="eastAsia"/>
          <w:bCs/>
          <w:snapToGrid w:val="0"/>
          <w:kern w:val="0"/>
          <w:sz w:val="24"/>
          <w:szCs w:val="24"/>
        </w:rPr>
        <w:t>3、监理服务期自中标通知书发出之日起，至本合同</w:t>
      </w:r>
      <w:r w:rsidRPr="00FF0C0B">
        <w:rPr>
          <w:rFonts w:ascii="宋体" w:eastAsia="宋体" w:hAnsi="宋体" w:cs="Times New Roman" w:hint="eastAsia"/>
          <w:snapToGrid w:val="0"/>
          <w:kern w:val="0"/>
          <w:sz w:val="24"/>
          <w:szCs w:val="24"/>
        </w:rPr>
        <w:t>工程保修期结束且本合同工程结算金额经政府主管部门审定且双方的责任义务履行完毕时止（以后到日期为准）。</w:t>
      </w:r>
    </w:p>
    <w:p w14:paraId="313042FB"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（二）监理人监理工作内容</w:t>
      </w:r>
    </w:p>
    <w:p w14:paraId="23865826"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1、建设工程监理一般规定：</w:t>
      </w:r>
    </w:p>
    <w:p w14:paraId="73F06FC9"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（1）实行总监理工程师负责制。当总监理工程师需要同时担任其他在建项目总监理工程师的，需征得委托人书面同意，且最多不得超过三项。</w:t>
      </w:r>
    </w:p>
    <w:p w14:paraId="69FD64E2"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（2）监理人应公正、独立、自主地开展监理工作，维护委托人的合法权益。</w:t>
      </w:r>
    </w:p>
    <w:p w14:paraId="39141D79"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snapToGrid w:val="0"/>
          <w:kern w:val="0"/>
          <w:sz w:val="24"/>
          <w:szCs w:val="24"/>
        </w:rPr>
        <w:t>（3）监理人除应按《建设工程监理规范》（GB50319-2013）、履行监理职责外，还应符合国家现行的有关强制性标准、规范的规定。</w:t>
      </w:r>
    </w:p>
    <w:p w14:paraId="53BB8FF6"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2、负责施工准备阶段的监理工作，包括但不限于以下内容：</w:t>
      </w:r>
    </w:p>
    <w:p w14:paraId="5D8EA483" w14:textId="77777777" w:rsidR="00FE5C11" w:rsidRPr="00FF0C0B" w:rsidRDefault="00FE5C11" w:rsidP="00FE5C11">
      <w:pPr>
        <w:adjustRightInd w:val="0"/>
        <w:snapToGrid w:val="0"/>
        <w:spacing w:line="400" w:lineRule="exact"/>
        <w:ind w:firstLineChars="177" w:firstLine="425"/>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（1）协助进行勘察设计报审、设计监理相关工作；</w:t>
      </w:r>
    </w:p>
    <w:p w14:paraId="444A0EC1" w14:textId="77777777" w:rsidR="00FE5C11" w:rsidRPr="00FF0C0B" w:rsidRDefault="00FE5C11" w:rsidP="00FE5C11">
      <w:pPr>
        <w:adjustRightInd w:val="0"/>
        <w:snapToGrid w:val="0"/>
        <w:spacing w:line="400" w:lineRule="exact"/>
        <w:ind w:firstLineChars="177" w:firstLine="425"/>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2）参加设计交底，对图纸中存在的问题通过委托人向设计单位提出书面意见和建议，做好图纸会审记录并提交给委托人。如需实施工程变更签证，监理人需在实施相应变更签证2个月前向委托人提出（确属不可预见因素除外）；否则工程实施过程中每实施一项变更签证，监理人须按该变更签证工程价款的1%向委托人支付违约金。（说明：3000万以上项目适用，3000万以下项目删除填色部分）</w:t>
      </w:r>
    </w:p>
    <w:p w14:paraId="6824E1CB" w14:textId="77777777" w:rsidR="00FE5C11" w:rsidRPr="00FF0C0B" w:rsidRDefault="00FE5C11" w:rsidP="00FE5C11">
      <w:pPr>
        <w:adjustRightInd w:val="0"/>
        <w:snapToGrid w:val="0"/>
        <w:spacing w:line="400" w:lineRule="exact"/>
        <w:ind w:firstLineChars="177" w:firstLine="425"/>
        <w:rPr>
          <w:rFonts w:ascii="宋体" w:eastAsia="宋体" w:hAnsi="宋体" w:cs="Times New Roman"/>
          <w:sz w:val="24"/>
          <w:szCs w:val="24"/>
        </w:rPr>
      </w:pPr>
      <w:r w:rsidRPr="00FF0C0B">
        <w:rPr>
          <w:rFonts w:ascii="宋体" w:eastAsia="宋体" w:hAnsi="宋体" w:cs="Times New Roman" w:hint="eastAsia"/>
          <w:snapToGrid w:val="0"/>
          <w:kern w:val="0"/>
          <w:sz w:val="24"/>
          <w:szCs w:val="24"/>
        </w:rPr>
        <w:t>（3）审查承包人报送的施工组织设计(方案)；制定监理规划及监理实施细则并报委托人审定。</w:t>
      </w:r>
    </w:p>
    <w:p w14:paraId="69F72739" w14:textId="77777777" w:rsidR="00FE5C11" w:rsidRPr="00FF0C0B" w:rsidRDefault="00FE5C11" w:rsidP="00FE5C11">
      <w:pPr>
        <w:adjustRightInd w:val="0"/>
        <w:snapToGrid w:val="0"/>
        <w:spacing w:line="400" w:lineRule="exact"/>
        <w:ind w:firstLineChars="177" w:firstLine="425"/>
        <w:rPr>
          <w:rFonts w:ascii="宋体" w:eastAsia="宋体" w:hAnsi="宋体" w:cs="Times New Roman"/>
          <w:sz w:val="24"/>
          <w:szCs w:val="24"/>
        </w:rPr>
      </w:pPr>
      <w:r w:rsidRPr="00FF0C0B">
        <w:rPr>
          <w:rFonts w:ascii="宋体" w:eastAsia="宋体" w:hAnsi="宋体" w:cs="Times New Roman" w:hint="eastAsia"/>
          <w:sz w:val="24"/>
          <w:szCs w:val="24"/>
        </w:rPr>
        <w:t>（4）负责协调承包人进场前的现场准备和制定勘察清障方案，为承包人进场制定前期准备方案并组织实施。</w:t>
      </w:r>
    </w:p>
    <w:p w14:paraId="49A8A6EC" w14:textId="77777777" w:rsidR="00FE5C11" w:rsidRPr="00FF0C0B" w:rsidRDefault="00FE5C11" w:rsidP="00FE5C11">
      <w:pPr>
        <w:adjustRightInd w:val="0"/>
        <w:snapToGrid w:val="0"/>
        <w:spacing w:line="400" w:lineRule="exact"/>
        <w:ind w:firstLineChars="177" w:firstLine="425"/>
        <w:rPr>
          <w:rFonts w:ascii="宋体" w:eastAsia="宋体" w:hAnsi="宋体" w:cs="Times New Roman"/>
          <w:sz w:val="24"/>
          <w:szCs w:val="24"/>
        </w:rPr>
      </w:pPr>
      <w:r w:rsidRPr="00FF0C0B">
        <w:rPr>
          <w:rFonts w:ascii="宋体" w:eastAsia="宋体" w:hAnsi="宋体" w:cs="Times New Roman" w:hint="eastAsia"/>
          <w:sz w:val="24"/>
          <w:szCs w:val="24"/>
        </w:rPr>
        <w:t>（5）审查由承包人编制，并经承包人的技术部门审批盖章的施工组织设计、施工方案及施工进度计划，并督促检查实施；协助审批各单项工程开工报告。</w:t>
      </w:r>
    </w:p>
    <w:p w14:paraId="6618972E" w14:textId="77777777" w:rsidR="00FE5C11" w:rsidRPr="00FF0C0B" w:rsidRDefault="00FE5C11" w:rsidP="00FE5C11">
      <w:pPr>
        <w:spacing w:line="400" w:lineRule="exact"/>
        <w:ind w:firstLineChars="177" w:firstLine="425"/>
        <w:rPr>
          <w:rFonts w:ascii="宋体" w:eastAsia="宋体" w:hAnsi="宋体" w:cs="Times New Roman"/>
          <w:sz w:val="24"/>
          <w:szCs w:val="24"/>
        </w:rPr>
      </w:pPr>
      <w:r w:rsidRPr="00FF0C0B">
        <w:rPr>
          <w:rFonts w:ascii="宋体" w:eastAsia="宋体" w:hAnsi="宋体" w:cs="Times New Roman"/>
          <w:sz w:val="24"/>
          <w:szCs w:val="24"/>
        </w:rPr>
        <w:t>（</w:t>
      </w:r>
      <w:r w:rsidRPr="00FF0C0B">
        <w:rPr>
          <w:rFonts w:ascii="宋体" w:eastAsia="宋体" w:hAnsi="宋体" w:cs="Times New Roman" w:hint="eastAsia"/>
          <w:sz w:val="24"/>
          <w:szCs w:val="24"/>
        </w:rPr>
        <w:t>6</w:t>
      </w:r>
      <w:r w:rsidRPr="00FF0C0B">
        <w:rPr>
          <w:rFonts w:ascii="宋体" w:eastAsia="宋体" w:hAnsi="宋体" w:cs="Times New Roman"/>
          <w:sz w:val="24"/>
          <w:szCs w:val="24"/>
        </w:rPr>
        <w:t>）审核由施工单位编制的危险性较大的分部分项工程专项施工方案并由总监理工程师审查签字、加盖执业印章并出具监理审核报告；结合危大工程专项施工方案编制监理实施细则，并对危大工程施工实施专项巡视检查。</w:t>
      </w:r>
    </w:p>
    <w:p w14:paraId="586CABAE" w14:textId="77777777" w:rsidR="00FE5C11" w:rsidRPr="00FF0C0B" w:rsidRDefault="00FE5C11" w:rsidP="00FE5C11">
      <w:pPr>
        <w:adjustRightInd w:val="0"/>
        <w:snapToGrid w:val="0"/>
        <w:spacing w:line="400" w:lineRule="exact"/>
        <w:ind w:firstLineChars="177" w:firstLine="425"/>
        <w:rPr>
          <w:rFonts w:ascii="宋体" w:eastAsia="宋体" w:hAnsi="宋体" w:cs="Times New Roman"/>
          <w:sz w:val="24"/>
          <w:szCs w:val="24"/>
        </w:rPr>
      </w:pPr>
      <w:r w:rsidRPr="00FF0C0B">
        <w:rPr>
          <w:rFonts w:ascii="宋体" w:eastAsia="宋体" w:hAnsi="宋体" w:cs="Times New Roman" w:hint="eastAsia"/>
          <w:sz w:val="24"/>
          <w:szCs w:val="24"/>
        </w:rPr>
        <w:t>（7）审查承包人及委托人提供的材料和设备清单及其所列的规格与质量。</w:t>
      </w:r>
    </w:p>
    <w:p w14:paraId="5C032899" w14:textId="77777777" w:rsidR="00FE5C11" w:rsidRPr="00FF0C0B" w:rsidRDefault="00FE5C11" w:rsidP="00FE5C11">
      <w:pPr>
        <w:spacing w:line="400" w:lineRule="exact"/>
        <w:ind w:firstLineChars="177" w:firstLine="425"/>
        <w:rPr>
          <w:rFonts w:ascii="宋体" w:eastAsia="宋体" w:hAnsi="宋体" w:cs="Times New Roman"/>
          <w:sz w:val="24"/>
          <w:szCs w:val="24"/>
        </w:rPr>
      </w:pPr>
      <w:r w:rsidRPr="00FF0C0B">
        <w:rPr>
          <w:rFonts w:ascii="宋体" w:eastAsia="宋体" w:hAnsi="宋体" w:cs="Times New Roman"/>
          <w:sz w:val="24"/>
          <w:szCs w:val="24"/>
        </w:rPr>
        <w:t>（</w:t>
      </w:r>
      <w:r w:rsidRPr="00FF0C0B">
        <w:rPr>
          <w:rFonts w:ascii="宋体" w:eastAsia="宋体" w:hAnsi="宋体" w:cs="Times New Roman" w:hint="eastAsia"/>
          <w:sz w:val="24"/>
          <w:szCs w:val="24"/>
        </w:rPr>
        <w:t>8</w:t>
      </w:r>
      <w:r w:rsidRPr="00FF0C0B">
        <w:rPr>
          <w:rFonts w:ascii="宋体" w:eastAsia="宋体" w:hAnsi="宋体" w:cs="Times New Roman"/>
          <w:sz w:val="24"/>
          <w:szCs w:val="24"/>
        </w:rPr>
        <w:t>）审查专业分包、劳务分包单位的企业资质和人员资格等情况，不符合规定的，不得同意其承担分包工程；监督专业工程分包单位和劳务作业分包单位进场、实名制信息登记和履行合同。</w:t>
      </w:r>
    </w:p>
    <w:p w14:paraId="00394F20"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napToGrid w:val="0"/>
          <w:kern w:val="0"/>
          <w:sz w:val="24"/>
          <w:szCs w:val="24"/>
        </w:rPr>
      </w:pPr>
      <w:r w:rsidRPr="00FF0C0B">
        <w:rPr>
          <w:rFonts w:ascii="宋体" w:eastAsia="宋体" w:hAnsi="宋体" w:cs="Times New Roman" w:hint="eastAsia"/>
          <w:sz w:val="24"/>
          <w:szCs w:val="24"/>
        </w:rPr>
        <w:t>3、施工阶段的监理工作，包括但不限于以下内容：</w:t>
      </w:r>
    </w:p>
    <w:p w14:paraId="319D346D"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（1）</w:t>
      </w:r>
      <w:r w:rsidRPr="00FF0C0B">
        <w:rPr>
          <w:rFonts w:ascii="宋体" w:eastAsia="宋体" w:hAnsi="宋体" w:cs="Times New Roman" w:hint="eastAsia"/>
          <w:sz w:val="24"/>
          <w:szCs w:val="24"/>
        </w:rPr>
        <w:t>督促承包人严格执行合同和严格按照国家技术规范、标准、地方建筑安装规程、设计图纸文件的要求进行施工，并检查其实施情况；核查施工过程中的主要部位、环节以及隐蔽工程的施工验收签证；严格控制工程质量及安全，发现工程质量、安全问题，立即责令相关单位整改，并通知委托人。</w:t>
      </w:r>
    </w:p>
    <w:p w14:paraId="76F0FD1B"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（2）督促承包人严格按进度计划实施，</w:t>
      </w:r>
      <w:r w:rsidRPr="00FF0C0B">
        <w:rPr>
          <w:rFonts w:ascii="宋体" w:eastAsia="宋体" w:hAnsi="宋体" w:cs="Times New Roman" w:hint="eastAsia"/>
          <w:sz w:val="24"/>
          <w:szCs w:val="24"/>
        </w:rPr>
        <w:t>检查承包人填报的旬、月、季等报表，提出监理意见，控制工程进度。</w:t>
      </w:r>
      <w:r w:rsidRPr="00FF0C0B">
        <w:rPr>
          <w:rFonts w:ascii="宋体" w:eastAsia="宋体" w:hAnsi="宋体" w:cs="Times New Roman" w:hint="eastAsia"/>
          <w:snapToGrid w:val="0"/>
          <w:kern w:val="0"/>
          <w:sz w:val="24"/>
          <w:szCs w:val="24"/>
        </w:rPr>
        <w:t>在施工过程中，当承包人对已批准的施工组织设计进行调整、补充或变动时，应经专业监理工程师审查，并应由总监理工程师签认。发现施工单位进度落后的，应督促施工单位采取有效措施，防止工期延误事件发生。</w:t>
      </w:r>
    </w:p>
    <w:p w14:paraId="162AF64A"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（3）</w:t>
      </w:r>
      <w:r w:rsidRPr="00FF0C0B">
        <w:rPr>
          <w:rFonts w:ascii="宋体" w:eastAsia="宋体" w:hAnsi="宋体" w:cs="Times New Roman" w:hint="eastAsia"/>
          <w:bCs/>
          <w:snapToGrid w:val="0"/>
          <w:kern w:val="0"/>
          <w:sz w:val="24"/>
          <w:szCs w:val="24"/>
        </w:rPr>
        <w:t>监理人应督促承包人严格履行施工合同关于严格按施工招标文件要求及投标文件承诺内容投入相应数量及比例的新能源工程车的相关约定。</w:t>
      </w:r>
    </w:p>
    <w:p w14:paraId="09372391"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napToGrid w:val="0"/>
          <w:kern w:val="0"/>
          <w:sz w:val="24"/>
          <w:szCs w:val="24"/>
        </w:rPr>
      </w:pPr>
      <w:r w:rsidRPr="00FF0C0B">
        <w:rPr>
          <w:rFonts w:ascii="宋体" w:eastAsia="宋体" w:hAnsi="宋体" w:cs="Times New Roman" w:hint="eastAsia"/>
          <w:sz w:val="24"/>
          <w:szCs w:val="24"/>
        </w:rPr>
        <w:t>（4）对用于本工程的主要材料、设备等进行检查，检验，</w:t>
      </w:r>
      <w:r w:rsidRPr="00FF0C0B">
        <w:rPr>
          <w:rFonts w:ascii="宋体" w:eastAsia="宋体" w:hAnsi="宋体" w:cs="Times New Roman" w:hint="eastAsia"/>
          <w:snapToGrid w:val="0"/>
          <w:kern w:val="0"/>
          <w:sz w:val="24"/>
          <w:szCs w:val="24"/>
        </w:rPr>
        <w:t>对未经监理人员验收或验收不合格的工程材料、构配件、设备，监理人员应拒绝签认，并应签发监理工程师通知单，书面通知承包人限期将不合格的工程材料、构配件、设备撤出现场。</w:t>
      </w:r>
    </w:p>
    <w:p w14:paraId="235C2B5F" w14:textId="77777777" w:rsidR="00FE5C11" w:rsidRPr="00FF0C0B" w:rsidRDefault="00FE5C11" w:rsidP="00FE5C11">
      <w:pPr>
        <w:adjustRightInd w:val="0"/>
        <w:snapToGrid w:val="0"/>
        <w:spacing w:line="440" w:lineRule="exact"/>
        <w:ind w:firstLineChars="177" w:firstLine="425"/>
        <w:rPr>
          <w:rFonts w:ascii="宋体" w:eastAsia="宋体" w:hAnsi="宋体" w:cs="Arial"/>
          <w:snapToGrid w:val="0"/>
          <w:kern w:val="0"/>
          <w:sz w:val="24"/>
          <w:szCs w:val="24"/>
        </w:rPr>
      </w:pPr>
      <w:r w:rsidRPr="00FF0C0B">
        <w:rPr>
          <w:rFonts w:ascii="宋体" w:eastAsia="宋体" w:hAnsi="宋体" w:cs="Times New Roman" w:hint="eastAsia"/>
          <w:snapToGrid w:val="0"/>
          <w:kern w:val="0"/>
          <w:sz w:val="24"/>
          <w:szCs w:val="24"/>
        </w:rPr>
        <w:t>（5）总监理工程师应安排监理人员对施工过程进行巡视和检查。对</w:t>
      </w:r>
      <w:r w:rsidRPr="00FF0C0B">
        <w:rPr>
          <w:rFonts w:ascii="宋体" w:eastAsia="宋体" w:hAnsi="宋体" w:cs="Arial"/>
          <w:snapToGrid w:val="0"/>
          <w:kern w:val="0"/>
          <w:sz w:val="24"/>
          <w:szCs w:val="24"/>
        </w:rPr>
        <w:t>基础工程</w:t>
      </w:r>
      <w:r w:rsidRPr="00FF0C0B">
        <w:rPr>
          <w:rFonts w:ascii="宋体" w:eastAsia="宋体" w:hAnsi="宋体" w:cs="Arial" w:hint="eastAsia"/>
          <w:snapToGrid w:val="0"/>
          <w:kern w:val="0"/>
          <w:sz w:val="24"/>
          <w:szCs w:val="24"/>
        </w:rPr>
        <w:t>中</w:t>
      </w:r>
      <w:r w:rsidRPr="00FF0C0B">
        <w:rPr>
          <w:rFonts w:ascii="宋体" w:eastAsia="宋体" w:hAnsi="宋体" w:cs="Arial"/>
          <w:snapToGrid w:val="0"/>
          <w:kern w:val="0"/>
          <w:sz w:val="24"/>
          <w:szCs w:val="24"/>
        </w:rPr>
        <w:t>土方回填，混凝土灌注桩浇筑，地下连续墙、土钉墙、后浇带及其他结构混凝土、防水混凝土浇筑，卷材防水层细部构造处理，钢结构安装</w:t>
      </w:r>
      <w:r w:rsidRPr="00FF0C0B">
        <w:rPr>
          <w:rFonts w:ascii="宋体" w:eastAsia="宋体" w:hAnsi="宋体" w:cs="Arial" w:hint="eastAsia"/>
          <w:snapToGrid w:val="0"/>
          <w:kern w:val="0"/>
          <w:sz w:val="24"/>
          <w:szCs w:val="24"/>
        </w:rPr>
        <w:t>和</w:t>
      </w:r>
      <w:r w:rsidRPr="00FF0C0B">
        <w:rPr>
          <w:rFonts w:ascii="宋体" w:eastAsia="宋体" w:hAnsi="宋体" w:cs="Arial"/>
          <w:snapToGrid w:val="0"/>
          <w:kern w:val="0"/>
          <w:sz w:val="24"/>
          <w:szCs w:val="24"/>
        </w:rPr>
        <w:t>主体结构工程</w:t>
      </w:r>
      <w:r w:rsidRPr="00FF0C0B">
        <w:rPr>
          <w:rFonts w:ascii="宋体" w:eastAsia="宋体" w:hAnsi="宋体" w:cs="Arial" w:hint="eastAsia"/>
          <w:snapToGrid w:val="0"/>
          <w:kern w:val="0"/>
          <w:sz w:val="24"/>
          <w:szCs w:val="24"/>
        </w:rPr>
        <w:t>中</w:t>
      </w:r>
      <w:r w:rsidRPr="00FF0C0B">
        <w:rPr>
          <w:rFonts w:ascii="宋体" w:eastAsia="宋体" w:hAnsi="宋体" w:cs="Arial"/>
          <w:snapToGrid w:val="0"/>
          <w:kern w:val="0"/>
          <w:sz w:val="24"/>
          <w:szCs w:val="24"/>
        </w:rPr>
        <w:t>梁柱节点钢筋隐蔽过程，混凝土浇筑，预应力张拉，装配式结构安装，钢结构安装，网架结构安装，索膜安装</w:t>
      </w:r>
      <w:r w:rsidRPr="00FF0C0B">
        <w:rPr>
          <w:rFonts w:ascii="宋体" w:eastAsia="宋体" w:hAnsi="宋体" w:cs="Arial" w:hint="eastAsia"/>
          <w:snapToGrid w:val="0"/>
          <w:kern w:val="0"/>
          <w:sz w:val="24"/>
          <w:szCs w:val="24"/>
        </w:rPr>
        <w:t>等，</w:t>
      </w:r>
      <w:r w:rsidRPr="00FF0C0B">
        <w:rPr>
          <w:rFonts w:ascii="宋体" w:eastAsia="宋体" w:hAnsi="宋体" w:cs="Times New Roman" w:hint="eastAsia"/>
          <w:snapToGrid w:val="0"/>
          <w:kern w:val="0"/>
          <w:sz w:val="24"/>
          <w:szCs w:val="24"/>
        </w:rPr>
        <w:t>应安排监理员进行旁站</w:t>
      </w:r>
      <w:r w:rsidRPr="00FF0C0B">
        <w:rPr>
          <w:rFonts w:ascii="宋体" w:eastAsia="宋体" w:hAnsi="宋体" w:cs="Arial" w:hint="eastAsia"/>
          <w:snapToGrid w:val="0"/>
          <w:kern w:val="0"/>
          <w:sz w:val="24"/>
          <w:szCs w:val="24"/>
        </w:rPr>
        <w:t>，</w:t>
      </w:r>
      <w:r w:rsidRPr="00FF0C0B">
        <w:rPr>
          <w:rFonts w:ascii="宋体" w:eastAsia="宋体" w:hAnsi="宋体" w:cs="Arial"/>
          <w:snapToGrid w:val="0"/>
          <w:kern w:val="0"/>
          <w:sz w:val="24"/>
          <w:szCs w:val="24"/>
        </w:rPr>
        <w:t>做好旁站监理记录和监理日记，保存旁站监理原始资料。旁站监理人员应当认真履行职责，对需要实施旁站监理的关键部位、关键工序在施工现场跟班监督，及时发现和处理旁站监理过程中出现的问题，</w:t>
      </w:r>
      <w:r w:rsidRPr="00FF0C0B">
        <w:rPr>
          <w:rFonts w:ascii="宋体" w:eastAsia="宋体" w:hAnsi="宋体" w:cs="Arial" w:hint="eastAsia"/>
          <w:snapToGrid w:val="0"/>
          <w:kern w:val="0"/>
          <w:sz w:val="24"/>
          <w:szCs w:val="24"/>
        </w:rPr>
        <w:t>责令施工企业进行整改</w:t>
      </w:r>
      <w:r w:rsidRPr="00FF0C0B">
        <w:rPr>
          <w:rFonts w:ascii="宋体" w:eastAsia="宋体" w:hAnsi="宋体" w:cs="Arial"/>
          <w:snapToGrid w:val="0"/>
          <w:kern w:val="0"/>
          <w:sz w:val="24"/>
          <w:szCs w:val="24"/>
        </w:rPr>
        <w:t>。</w:t>
      </w:r>
    </w:p>
    <w:p w14:paraId="21F8B01C" w14:textId="77777777" w:rsidR="00FE5C11" w:rsidRPr="00FF0C0B" w:rsidRDefault="00FE5C11" w:rsidP="00FE5C11">
      <w:pPr>
        <w:adjustRightInd w:val="0"/>
        <w:snapToGrid w:val="0"/>
        <w:spacing w:line="440" w:lineRule="exact"/>
        <w:ind w:firstLineChars="177" w:firstLine="425"/>
        <w:rPr>
          <w:rFonts w:ascii="宋体" w:eastAsia="宋体" w:hAnsi="宋体" w:cs="Arial"/>
          <w:snapToGrid w:val="0"/>
          <w:kern w:val="0"/>
          <w:sz w:val="24"/>
          <w:szCs w:val="24"/>
        </w:rPr>
      </w:pPr>
      <w:r w:rsidRPr="00FF0C0B">
        <w:rPr>
          <w:rFonts w:ascii="宋体" w:eastAsia="宋体" w:hAnsi="宋体" w:cs="Times New Roman" w:hint="eastAsia"/>
          <w:snapToGrid w:val="0"/>
          <w:kern w:val="0"/>
          <w:sz w:val="24"/>
          <w:szCs w:val="24"/>
        </w:rPr>
        <w:t>（6）根据承包人报送的隐蔽工程报验申请表和自检结果进行现场检查，符合要求予以</w:t>
      </w:r>
      <w:r w:rsidRPr="00FF0C0B">
        <w:rPr>
          <w:rFonts w:ascii="宋体" w:eastAsia="宋体" w:hAnsi="宋体" w:cs="Arial" w:hint="eastAsia"/>
          <w:snapToGrid w:val="0"/>
          <w:kern w:val="0"/>
          <w:sz w:val="24"/>
          <w:szCs w:val="24"/>
        </w:rPr>
        <w:t>签认。</w:t>
      </w:r>
    </w:p>
    <w:p w14:paraId="5C88D86B" w14:textId="77777777" w:rsidR="00FE5C11" w:rsidRPr="00FF0C0B" w:rsidRDefault="00FE5C11" w:rsidP="00FE5C11">
      <w:pPr>
        <w:adjustRightInd w:val="0"/>
        <w:snapToGrid w:val="0"/>
        <w:spacing w:line="440" w:lineRule="exact"/>
        <w:ind w:firstLineChars="177" w:firstLine="425"/>
        <w:rPr>
          <w:rFonts w:ascii="宋体" w:eastAsia="宋体" w:hAnsi="宋体" w:cs="Arial"/>
          <w:snapToGrid w:val="0"/>
          <w:kern w:val="0"/>
          <w:sz w:val="24"/>
          <w:szCs w:val="24"/>
        </w:rPr>
      </w:pPr>
      <w:r w:rsidRPr="00FF0C0B">
        <w:rPr>
          <w:rFonts w:ascii="宋体" w:eastAsia="宋体" w:hAnsi="宋体" w:cs="Arial" w:hint="eastAsia"/>
          <w:snapToGrid w:val="0"/>
          <w:kern w:val="0"/>
          <w:sz w:val="24"/>
          <w:szCs w:val="24"/>
        </w:rPr>
        <w:t>（7）对工程发生质量、安全事故按相关规定保护好现场并及时处理，向委托人提交有关工程质量、安全事故的书面报告，并应将完整的事故处理记录整理归档。</w:t>
      </w:r>
    </w:p>
    <w:p w14:paraId="08E36E32" w14:textId="77777777" w:rsidR="00FE5C11" w:rsidRPr="00FF0C0B" w:rsidRDefault="00FE5C11" w:rsidP="00FE5C11">
      <w:pPr>
        <w:adjustRightInd w:val="0"/>
        <w:snapToGrid w:val="0"/>
        <w:spacing w:line="440" w:lineRule="exact"/>
        <w:ind w:firstLineChars="177" w:firstLine="425"/>
        <w:rPr>
          <w:rFonts w:ascii="宋体" w:eastAsia="宋体" w:hAnsi="宋体" w:cs="Arial"/>
          <w:snapToGrid w:val="0"/>
          <w:kern w:val="0"/>
          <w:sz w:val="24"/>
          <w:szCs w:val="24"/>
        </w:rPr>
      </w:pPr>
      <w:r w:rsidRPr="00FF0C0B">
        <w:rPr>
          <w:rFonts w:ascii="宋体" w:eastAsia="宋体" w:hAnsi="宋体" w:cs="Arial" w:hint="eastAsia"/>
          <w:snapToGrid w:val="0"/>
          <w:kern w:val="0"/>
          <w:sz w:val="24"/>
          <w:szCs w:val="24"/>
        </w:rPr>
        <w:t>（8）根据《广州市建设工程文明施工管理规定》（广州市人民政府令第62号）的规定，监理单位在对本工程实施监理的时候，应当履行下列管理责任：</w:t>
      </w:r>
    </w:p>
    <w:p w14:paraId="1807282B" w14:textId="77777777" w:rsidR="00FE5C11" w:rsidRPr="00FF0C0B" w:rsidRDefault="00FE5C11" w:rsidP="00FE5C11">
      <w:pPr>
        <w:adjustRightInd w:val="0"/>
        <w:snapToGrid w:val="0"/>
        <w:spacing w:line="440" w:lineRule="exact"/>
        <w:ind w:firstLineChars="177" w:firstLine="425"/>
        <w:rPr>
          <w:rFonts w:ascii="宋体" w:eastAsia="宋体" w:hAnsi="宋体" w:cs="Arial"/>
          <w:snapToGrid w:val="0"/>
          <w:kern w:val="0"/>
          <w:sz w:val="24"/>
          <w:szCs w:val="24"/>
        </w:rPr>
      </w:pPr>
      <w:r w:rsidRPr="00FF0C0B">
        <w:rPr>
          <w:rFonts w:ascii="宋体" w:eastAsia="宋体" w:hAnsi="宋体" w:cs="Arial" w:hint="eastAsia"/>
          <w:snapToGrid w:val="0"/>
          <w:kern w:val="0"/>
          <w:sz w:val="24"/>
          <w:szCs w:val="24"/>
        </w:rPr>
        <w:t>①审核施工单位拟定的施工组织设计文件，督促施工单位落实文明施工管理措施，审核确认施工单位文明施工措施费用使用情况。</w:t>
      </w:r>
    </w:p>
    <w:p w14:paraId="659CAF58" w14:textId="77777777" w:rsidR="00FE5C11" w:rsidRPr="00FF0C0B" w:rsidRDefault="00FE5C11" w:rsidP="00FE5C11">
      <w:pPr>
        <w:adjustRightInd w:val="0"/>
        <w:snapToGrid w:val="0"/>
        <w:spacing w:line="440" w:lineRule="exact"/>
        <w:ind w:firstLineChars="177" w:firstLine="425"/>
        <w:rPr>
          <w:rFonts w:ascii="宋体" w:eastAsia="宋体" w:hAnsi="宋体" w:cs="Arial"/>
          <w:snapToGrid w:val="0"/>
          <w:kern w:val="0"/>
          <w:sz w:val="24"/>
          <w:szCs w:val="24"/>
        </w:rPr>
      </w:pPr>
      <w:r w:rsidRPr="00FF0C0B">
        <w:rPr>
          <w:rFonts w:ascii="宋体" w:eastAsia="宋体" w:hAnsi="宋体" w:cs="Arial" w:hint="eastAsia"/>
          <w:snapToGrid w:val="0"/>
          <w:kern w:val="0"/>
          <w:sz w:val="24"/>
          <w:szCs w:val="24"/>
        </w:rPr>
        <w:t>②实施监理过程中，发现施工单位有违反文明施工管理规定的，应当要求施工单位整改；施工单位拒不整改的，应当要求施工单位暂停施工，并向建设单位报告。</w:t>
      </w:r>
    </w:p>
    <w:p w14:paraId="46FFA5E0" w14:textId="77777777" w:rsidR="00FE5C11" w:rsidRPr="00FF0C0B" w:rsidRDefault="00FE5C11" w:rsidP="00FE5C11">
      <w:pPr>
        <w:adjustRightInd w:val="0"/>
        <w:snapToGrid w:val="0"/>
        <w:spacing w:line="440" w:lineRule="exact"/>
        <w:ind w:firstLineChars="177" w:firstLine="425"/>
        <w:rPr>
          <w:rFonts w:ascii="宋体" w:eastAsia="宋体" w:hAnsi="宋体" w:cs="Arial"/>
          <w:snapToGrid w:val="0"/>
          <w:kern w:val="0"/>
          <w:sz w:val="24"/>
          <w:szCs w:val="24"/>
        </w:rPr>
      </w:pPr>
      <w:r w:rsidRPr="00FF0C0B">
        <w:rPr>
          <w:rFonts w:ascii="宋体" w:eastAsia="宋体" w:hAnsi="宋体" w:cs="Arial" w:hint="eastAsia"/>
          <w:snapToGrid w:val="0"/>
          <w:kern w:val="0"/>
          <w:sz w:val="24"/>
          <w:szCs w:val="24"/>
        </w:rPr>
        <w:t>③施工单位违反文明施工管理规定拒不整改或者不停止施工的，及时向工程行政管理部门报告。</w:t>
      </w:r>
    </w:p>
    <w:p w14:paraId="588B5339" w14:textId="77777777" w:rsidR="00FE5C11" w:rsidRPr="00FF0C0B" w:rsidRDefault="00FE5C11" w:rsidP="00FE5C11">
      <w:pPr>
        <w:numPr>
          <w:ilvl w:val="255"/>
          <w:numId w:val="0"/>
        </w:numPr>
        <w:adjustRightInd w:val="0"/>
        <w:snapToGrid w:val="0"/>
        <w:spacing w:line="440" w:lineRule="exact"/>
        <w:ind w:firstLineChars="177" w:firstLine="425"/>
        <w:rPr>
          <w:rFonts w:ascii="宋体" w:eastAsia="宋体" w:hAnsi="宋体" w:cs="Arial"/>
          <w:snapToGrid w:val="0"/>
          <w:kern w:val="0"/>
          <w:sz w:val="24"/>
          <w:szCs w:val="24"/>
        </w:rPr>
      </w:pPr>
      <w:r w:rsidRPr="00FF0C0B">
        <w:rPr>
          <w:rFonts w:ascii="宋体" w:eastAsia="宋体" w:hAnsi="宋体" w:cs="Arial" w:hint="eastAsia"/>
          <w:snapToGrid w:val="0"/>
          <w:kern w:val="0"/>
          <w:sz w:val="24"/>
          <w:szCs w:val="24"/>
        </w:rPr>
        <w:t>（9）根据《广州市建筑施工实名制管理办法》和《广州市建设领域工人工资支付分账管理实施细则》、</w:t>
      </w:r>
      <w:r w:rsidRPr="00FF0C0B">
        <w:rPr>
          <w:rFonts w:ascii="宋体" w:eastAsia="宋体" w:hAnsi="宋体" w:cs="宋体"/>
          <w:sz w:val="24"/>
          <w:szCs w:val="24"/>
        </w:rPr>
        <w:t>《广州市根治拖欠农民工工资工作领导小组办公室关于广州市建设领域工程项目全面实施农民工工资总包代发制度的通知》</w:t>
      </w:r>
      <w:r w:rsidRPr="00FF0C0B">
        <w:rPr>
          <w:rFonts w:ascii="宋体" w:eastAsia="宋体" w:hAnsi="宋体" w:cs="Arial" w:hint="eastAsia"/>
          <w:snapToGrid w:val="0"/>
          <w:kern w:val="0"/>
          <w:sz w:val="24"/>
          <w:szCs w:val="24"/>
        </w:rPr>
        <w:t>的规定，监理单位在对本工程实施监理的时候，应当履行下列管理责任：</w:t>
      </w:r>
    </w:p>
    <w:p w14:paraId="74048B2B" w14:textId="77777777" w:rsidR="00FE5C11" w:rsidRPr="00FF0C0B" w:rsidRDefault="00FE5C11" w:rsidP="00FE5C11">
      <w:pPr>
        <w:adjustRightInd w:val="0"/>
        <w:snapToGrid w:val="0"/>
        <w:spacing w:line="440" w:lineRule="exact"/>
        <w:ind w:firstLineChars="177" w:firstLine="425"/>
        <w:rPr>
          <w:rFonts w:ascii="宋体" w:eastAsia="宋体" w:hAnsi="宋体" w:cs="Arial"/>
          <w:snapToGrid w:val="0"/>
          <w:kern w:val="0"/>
          <w:sz w:val="24"/>
          <w:szCs w:val="24"/>
        </w:rPr>
      </w:pPr>
      <w:r w:rsidRPr="00FF0C0B">
        <w:rPr>
          <w:rFonts w:ascii="宋体" w:eastAsia="宋体" w:hAnsi="宋体" w:cs="Arial" w:hint="eastAsia"/>
          <w:snapToGrid w:val="0"/>
          <w:kern w:val="0"/>
          <w:sz w:val="24"/>
          <w:szCs w:val="24"/>
        </w:rPr>
        <w:t>①督促施工单位落实实名制、工人工资分账管理及总承包单位代发分包单位工人工资等制度，如施工单位未按规定执行的，应当要求施工单位整改；施工单位拒不整改的，须立即向建设业主及工程行政管理部门报告。</w:t>
      </w:r>
    </w:p>
    <w:p w14:paraId="6D5BEC2D" w14:textId="77777777" w:rsidR="00FE5C11" w:rsidRPr="00FF0C0B" w:rsidRDefault="00FE5C11" w:rsidP="00FE5C11">
      <w:pPr>
        <w:adjustRightInd w:val="0"/>
        <w:snapToGrid w:val="0"/>
        <w:spacing w:line="440" w:lineRule="exact"/>
        <w:ind w:firstLineChars="177" w:firstLine="425"/>
        <w:rPr>
          <w:rFonts w:ascii="宋体" w:eastAsia="宋体" w:hAnsi="宋体" w:cs="Arial"/>
          <w:snapToGrid w:val="0"/>
          <w:kern w:val="0"/>
          <w:sz w:val="24"/>
          <w:szCs w:val="24"/>
        </w:rPr>
      </w:pPr>
      <w:r w:rsidRPr="00FF0C0B">
        <w:rPr>
          <w:rFonts w:ascii="宋体" w:eastAsia="宋体" w:hAnsi="宋体" w:cs="Arial" w:hint="eastAsia"/>
          <w:snapToGrid w:val="0"/>
          <w:kern w:val="0"/>
          <w:sz w:val="24"/>
          <w:szCs w:val="24"/>
        </w:rPr>
        <w:t>②审核施工单位报送的工人考勤、工资结算和支付等管理台账。如工人工资支付账户内资金少于应付支付工人工资的，监理单位应督促施工单位及时补足，确保工人工资按时足额支付。</w:t>
      </w:r>
    </w:p>
    <w:p w14:paraId="7A80686A" w14:textId="77777777" w:rsidR="00FE5C11" w:rsidRPr="00FF0C0B" w:rsidRDefault="00FE5C11" w:rsidP="00FE5C11">
      <w:pPr>
        <w:adjustRightInd w:val="0"/>
        <w:snapToGrid w:val="0"/>
        <w:spacing w:line="440" w:lineRule="exact"/>
        <w:ind w:firstLineChars="177" w:firstLine="425"/>
        <w:rPr>
          <w:rFonts w:ascii="宋体" w:eastAsia="宋体" w:hAnsi="宋体" w:cs="Arial"/>
          <w:snapToGrid w:val="0"/>
          <w:kern w:val="0"/>
          <w:sz w:val="24"/>
          <w:szCs w:val="24"/>
        </w:rPr>
      </w:pPr>
      <w:r w:rsidRPr="00FF0C0B">
        <w:rPr>
          <w:rFonts w:ascii="宋体" w:eastAsia="宋体" w:hAnsi="宋体" w:cs="Arial" w:hint="eastAsia"/>
          <w:snapToGrid w:val="0"/>
          <w:kern w:val="0"/>
          <w:sz w:val="24"/>
          <w:szCs w:val="24"/>
        </w:rPr>
        <w:t>③实施监理过程中，发现施工单位违反上述规定，存在拖欠工人工资、工人工资支付信息与实名制登记的用工信息严重不符、约定的工程进度款中的工人工资款比例低于参照比例下限、工资支付专用账户发生异常情况等，应当要求施工单位立即整改并及时向建设业主报告；如发现施工单位转包或者违法分包造成拖欠工人工资的，须立即上报建设业主及工程行政管理部门严肃处理。</w:t>
      </w:r>
    </w:p>
    <w:p w14:paraId="2B32A445" w14:textId="77777777" w:rsidR="00FE5C11" w:rsidRPr="00FF0C0B" w:rsidRDefault="00FE5C11" w:rsidP="00FE5C11">
      <w:pPr>
        <w:adjustRightInd w:val="0"/>
        <w:snapToGrid w:val="0"/>
        <w:spacing w:line="440" w:lineRule="exact"/>
        <w:ind w:firstLineChars="177" w:firstLine="425"/>
        <w:rPr>
          <w:rFonts w:ascii="宋体" w:eastAsia="宋体" w:hAnsi="宋体" w:cs="Arial"/>
          <w:snapToGrid w:val="0"/>
          <w:kern w:val="0"/>
          <w:sz w:val="24"/>
          <w:szCs w:val="24"/>
        </w:rPr>
      </w:pPr>
      <w:r w:rsidRPr="00FF0C0B">
        <w:rPr>
          <w:rFonts w:ascii="宋体" w:eastAsia="宋体" w:hAnsi="宋体" w:cs="Arial" w:hint="eastAsia"/>
          <w:snapToGrid w:val="0"/>
          <w:kern w:val="0"/>
          <w:sz w:val="24"/>
          <w:szCs w:val="24"/>
        </w:rPr>
        <w:t>④审核确认工程完工及施工单位结清工人工资的情况，配合施工单位办理工人工资支付专用账户撤销手续。</w:t>
      </w:r>
    </w:p>
    <w:p w14:paraId="50D4A4FC" w14:textId="77777777" w:rsidR="00FE5C11" w:rsidRPr="00FF0C0B" w:rsidRDefault="00FE5C11" w:rsidP="00FE5C11">
      <w:pPr>
        <w:adjustRightInd w:val="0"/>
        <w:snapToGrid w:val="0"/>
        <w:spacing w:line="440" w:lineRule="exact"/>
        <w:ind w:firstLineChars="177" w:firstLine="425"/>
        <w:rPr>
          <w:rFonts w:ascii="宋体" w:eastAsia="宋体" w:hAnsi="宋体" w:cs="Arial"/>
          <w:snapToGrid w:val="0"/>
          <w:kern w:val="0"/>
          <w:sz w:val="24"/>
          <w:szCs w:val="24"/>
        </w:rPr>
      </w:pPr>
      <w:r w:rsidRPr="00FF0C0B">
        <w:rPr>
          <w:rFonts w:ascii="宋体" w:eastAsia="宋体" w:hAnsi="宋体" w:cs="Arial" w:hint="eastAsia"/>
          <w:snapToGrid w:val="0"/>
          <w:kern w:val="0"/>
          <w:sz w:val="24"/>
          <w:szCs w:val="24"/>
        </w:rPr>
        <w:t>4、监理人应严格按广州市、黄埔区有关施工现场余泥渣土排放、建筑垃圾运输管理、市容卫生、文明施工管理规定的标准和要求，加强对承包人的监督和检查。监理人必须对施工承包人的土石方专业工程分包合同、建筑垃圾运输合同进行备案和跟踪管理。检查发现问题，应立即发出监理通知予以制止。监理人还必须审查余泥渣土、建筑垃圾运输单位的资质，发现问题立即予以制止，并同时向发包人、建设主管部门、余泥渣土排放主管部门及城管部门一并报告。监理人对每台出泥运输车应当现场做好出泥登记和双方签名确认，以供城市管理部门和建设主管部门随时抽查。</w:t>
      </w:r>
    </w:p>
    <w:p w14:paraId="08CA410D" w14:textId="77777777" w:rsidR="00FE5C11" w:rsidRPr="00FF0C0B" w:rsidRDefault="00FE5C11" w:rsidP="00FE5C11">
      <w:pPr>
        <w:adjustRightInd w:val="0"/>
        <w:snapToGrid w:val="0"/>
        <w:spacing w:line="440" w:lineRule="exact"/>
        <w:ind w:firstLineChars="177" w:firstLine="425"/>
        <w:rPr>
          <w:rFonts w:ascii="宋体" w:eastAsia="宋体" w:hAnsi="宋体" w:cs="Arial"/>
          <w:snapToGrid w:val="0"/>
          <w:kern w:val="0"/>
          <w:sz w:val="24"/>
          <w:szCs w:val="24"/>
        </w:rPr>
      </w:pPr>
      <w:r w:rsidRPr="00FF0C0B">
        <w:rPr>
          <w:rFonts w:ascii="宋体" w:eastAsia="宋体" w:hAnsi="宋体" w:cs="Arial" w:hint="eastAsia"/>
          <w:snapToGrid w:val="0"/>
          <w:kern w:val="0"/>
          <w:sz w:val="24"/>
          <w:szCs w:val="24"/>
        </w:rPr>
        <w:t>5、工程造价控制工作，包括但不限于以下工作：</w:t>
      </w:r>
    </w:p>
    <w:p w14:paraId="522E399B"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napToGrid w:val="0"/>
          <w:kern w:val="0"/>
          <w:sz w:val="24"/>
          <w:szCs w:val="24"/>
        </w:rPr>
      </w:pPr>
      <w:r w:rsidRPr="00FF0C0B">
        <w:rPr>
          <w:rFonts w:ascii="宋体" w:eastAsia="宋体" w:hAnsi="宋体" w:cs="Arial" w:hint="eastAsia"/>
          <w:snapToGrid w:val="0"/>
          <w:kern w:val="0"/>
          <w:sz w:val="24"/>
          <w:szCs w:val="24"/>
        </w:rPr>
        <w:t>（1）监理人应每日统计承包人实际完成的</w:t>
      </w:r>
      <w:r w:rsidRPr="00FF0C0B">
        <w:rPr>
          <w:rFonts w:ascii="宋体" w:eastAsia="宋体" w:hAnsi="宋体" w:cs="Times New Roman" w:hint="eastAsia"/>
          <w:snapToGrid w:val="0"/>
          <w:kern w:val="0"/>
          <w:sz w:val="24"/>
          <w:szCs w:val="24"/>
        </w:rPr>
        <w:t>工程量，并记录于监理日志中。</w:t>
      </w:r>
    </w:p>
    <w:p w14:paraId="5264DDC1"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（2）复核当期验收合格的工程量，按施工合同的约定审核承包人提交的工程量清单和工程款支付申请表并报委托人。</w:t>
      </w:r>
    </w:p>
    <w:p w14:paraId="029C04EA"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（3）依据施工合同有关条款、施工图，对工程项目造价目标进行风险分析，并应制定防范性对策。</w:t>
      </w:r>
    </w:p>
    <w:p w14:paraId="367549A5"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6、按广州开发区、黄埔区及建设业主关于工程变更、签证管理的相关规定，从造价、项目的功能要求、质量和工期等方面对工程变更、签证进行审核，并督促相关单位按经审定的变更、签证实施。</w:t>
      </w:r>
    </w:p>
    <w:p w14:paraId="4C97011B"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7、按监理规范向委托人提交监理月报，内容包括但不限于本月工程实施概况，工程计量及支付情况，工程变更、签证及索赔情况，监理工作小结等。</w:t>
      </w:r>
    </w:p>
    <w:p w14:paraId="58124232"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8、工程收尾阶段，包括竣工扫尾、验收、整改、移交、结算、考核评价等方面的监理工作，包括但不限于以下内容：</w:t>
      </w:r>
    </w:p>
    <w:p w14:paraId="4F826CC0"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（1）依据有关法律、法规、工程建设强制性标准、设计文件及施工合同，对承包人报送的竣工资料进行审查，并对工程质量进行竣工预验收。对存在的问题，应及时要求承包人整改。</w:t>
      </w:r>
    </w:p>
    <w:p w14:paraId="5992F3DD"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（2）参加由委托人组织的竣工验收。对验收中提出的整改问题，督促承包人进行整改。工程质量符合要求，会同参加验收的各方签署竣工验收报告。</w:t>
      </w:r>
    </w:p>
    <w:p w14:paraId="75A2579F"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（3）根据有关文件规定，督促检查承包人完成各阶段及全套竣工图的工作和整理各种必须归档的资料，办理工程竣工档案备案手续。</w:t>
      </w:r>
    </w:p>
    <w:p w14:paraId="70087601"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（4）负责对项目实施过程中形成的声像材料按广州市黄埔区档案局《关于加强声像档案管理工作的通知》（穗萝档【2010】7号）有关规定进行归档整理后，移交委托人。</w:t>
      </w:r>
    </w:p>
    <w:p w14:paraId="0FA3FF53"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（5）组织或协助委托人、承包人和产权管理单位对项目进行移交。</w:t>
      </w:r>
    </w:p>
    <w:p w14:paraId="2186C97A"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6）按《广州开发区财政投资建设项目管理中心施工类合同结算编审指引（试行）》及区有关规定组织编制及办理建设项目工程结算。工程完工经验收通过后45天内督促承包人提交工程结算文件，并在收到承包人结算资料后十日内，根据相关合同约定完成审核并提交委托人。</w:t>
      </w:r>
    </w:p>
    <w:p w14:paraId="4AEC1B3F"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9、督促承包人在工程保修期内对工程进行保修，对委托人提出的工程质量缺陷进行检查和记录，对承包人进行修复的工程质量进行验收，合格后予以签认。对工程质量缺陷原因进行调查分析并确定责任归属，对非承包人原因造成的工程质量缺陷，监理人员应核实修复工程的费用和签署工程款支付证书，并报委托人。</w:t>
      </w:r>
    </w:p>
    <w:p w14:paraId="5EDE1621"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10、在整个监理服务期内，定期组织、主持现场工程协调会议，负责协调各承包人的配合穿插施工安排。</w:t>
      </w:r>
    </w:p>
    <w:p w14:paraId="0903CC74"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11、其他为完成本工程建设所需要的监理工作。</w:t>
      </w:r>
    </w:p>
    <w:p w14:paraId="71C73729"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（三）项目监理机构</w:t>
      </w:r>
    </w:p>
    <w:p w14:paraId="029C0281"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1、本项目监理机构配备情况见附件2附表，监理人必须按该附表在施工现场建立项目监理机构。项目监理机构在完成委托监理合同约定的监理工作后可撤离施工现场。</w:t>
      </w:r>
    </w:p>
    <w:p w14:paraId="3618C3D7"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2、监理人必须在委托人发出进场通知后，按委托人具体的要求进场，并立即开始履行本合同约定的服务。监理人必须按照其投标文件和监理规划的承诺，足额、按时派驻监理人员和投入设备（见合同附件），并</w:t>
      </w:r>
      <w:r w:rsidRPr="00FF0C0B">
        <w:rPr>
          <w:rFonts w:ascii="宋体" w:eastAsia="宋体" w:hAnsi="宋体" w:cs="Times New Roman"/>
          <w:snapToGrid w:val="0"/>
          <w:kern w:val="0"/>
          <w:sz w:val="24"/>
          <w:szCs w:val="24"/>
        </w:rPr>
        <w:t>且本合同履行期间</w:t>
      </w:r>
      <w:r w:rsidRPr="00FF0C0B">
        <w:rPr>
          <w:rFonts w:ascii="宋体" w:eastAsia="宋体" w:hAnsi="宋体" w:cs="Times New Roman" w:hint="eastAsia"/>
          <w:snapToGrid w:val="0"/>
          <w:kern w:val="0"/>
          <w:sz w:val="24"/>
          <w:szCs w:val="24"/>
        </w:rPr>
        <w:t>，监理</w:t>
      </w:r>
      <w:r w:rsidRPr="00FF0C0B">
        <w:rPr>
          <w:rFonts w:ascii="宋体" w:eastAsia="宋体" w:hAnsi="宋体" w:cs="Times New Roman"/>
          <w:snapToGrid w:val="0"/>
          <w:kern w:val="0"/>
          <w:sz w:val="24"/>
          <w:szCs w:val="24"/>
        </w:rPr>
        <w:t>人不得派驻</w:t>
      </w:r>
      <w:r w:rsidRPr="00FF0C0B">
        <w:rPr>
          <w:rFonts w:ascii="宋体" w:eastAsia="宋体" w:hAnsi="宋体" w:cs="Times New Roman" w:hint="eastAsia"/>
          <w:snapToGrid w:val="0"/>
          <w:kern w:val="0"/>
          <w:sz w:val="24"/>
          <w:szCs w:val="24"/>
        </w:rPr>
        <w:t>本</w:t>
      </w:r>
      <w:r w:rsidRPr="00FF0C0B">
        <w:rPr>
          <w:rFonts w:ascii="宋体" w:eastAsia="宋体" w:hAnsi="宋体" w:cs="Times New Roman"/>
          <w:snapToGrid w:val="0"/>
          <w:kern w:val="0"/>
          <w:sz w:val="24"/>
          <w:szCs w:val="24"/>
        </w:rPr>
        <w:t>项目的监理人员参与委托人作为业主的其他建设项目</w:t>
      </w:r>
      <w:r w:rsidRPr="00FF0C0B">
        <w:rPr>
          <w:rFonts w:ascii="宋体" w:eastAsia="宋体" w:hAnsi="宋体" w:cs="Times New Roman" w:hint="eastAsia"/>
          <w:snapToGrid w:val="0"/>
          <w:kern w:val="0"/>
          <w:sz w:val="24"/>
          <w:szCs w:val="24"/>
        </w:rPr>
        <w:t>。</w:t>
      </w:r>
    </w:p>
    <w:p w14:paraId="6F1DD2B1"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3、监理人派驻到项目所在地履行监理服务的监理人员</w:t>
      </w:r>
      <w:r w:rsidRPr="00FF0C0B">
        <w:rPr>
          <w:rFonts w:ascii="宋体" w:eastAsia="宋体" w:hAnsi="宋体" w:cs="Times New Roman"/>
          <w:snapToGrid w:val="0"/>
          <w:kern w:val="0"/>
          <w:sz w:val="24"/>
          <w:szCs w:val="24"/>
        </w:rPr>
        <w:t>，</w:t>
      </w:r>
      <w:r w:rsidRPr="00FF0C0B">
        <w:rPr>
          <w:rFonts w:ascii="宋体" w:eastAsia="宋体" w:hAnsi="宋体" w:cs="Times New Roman" w:hint="eastAsia"/>
          <w:snapToGrid w:val="0"/>
          <w:kern w:val="0"/>
          <w:sz w:val="24"/>
          <w:szCs w:val="24"/>
        </w:rPr>
        <w:t>必须常驻现场。</w:t>
      </w:r>
    </w:p>
    <w:p w14:paraId="6628BAFF"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4、监理人应对其驻地监理人员的人身安全承担责任。</w:t>
      </w:r>
    </w:p>
    <w:p w14:paraId="439ABBA7"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5、监理人在施工监理全过程中必须派驻至少1名注册造价工程师提供驻场服务，并按委托人要求建立施工阶段工程预算台账。</w:t>
      </w:r>
    </w:p>
    <w:p w14:paraId="221DC88A" w14:textId="77777777" w:rsidR="00FE5C11" w:rsidRPr="00FF0C0B" w:rsidRDefault="00FE5C11" w:rsidP="00FE5C11">
      <w:pPr>
        <w:adjustRightInd w:val="0"/>
        <w:snapToGrid w:val="0"/>
        <w:spacing w:line="440" w:lineRule="exact"/>
        <w:ind w:firstLineChars="177" w:firstLine="426"/>
        <w:rPr>
          <w:rFonts w:ascii="宋体" w:eastAsia="宋体" w:hAnsi="宋体" w:cs="Times New Roman"/>
          <w:snapToGrid w:val="0"/>
          <w:kern w:val="0"/>
          <w:sz w:val="24"/>
          <w:szCs w:val="24"/>
        </w:rPr>
      </w:pPr>
      <w:r w:rsidRPr="00FF0C0B">
        <w:rPr>
          <w:rFonts w:ascii="宋体" w:eastAsia="宋体" w:hAnsi="宋体" w:cs="Times New Roman" w:hint="eastAsia"/>
          <w:b/>
          <w:snapToGrid w:val="0"/>
          <w:kern w:val="0"/>
          <w:sz w:val="24"/>
          <w:szCs w:val="24"/>
        </w:rPr>
        <w:t>第五条 监理人应履行的义务包括但不限于：</w:t>
      </w:r>
    </w:p>
    <w:p w14:paraId="6BA32BEC"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（一）监理人在本合同履行期内必须接受委托人有关项目管理机构职权规定的约束，监理人应对提供给本项目服务的人员经常进行检查、指导、管理及后方支持，对他们完成的服务承担责任。</w:t>
      </w:r>
    </w:p>
    <w:p w14:paraId="6DD8FC1C"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二）监理人必须在收到图纸、勘察资料等技术文件后14个日内向委托人提供针对本合同工程特点、重点、难点的《监理规划》、相应的《监理实施细则》，经委托人审核批准后执行。如委托人要求监理人对《监理规划》等进行调整，监理人必须在3个日内完成调整并报委托人审批。</w:t>
      </w:r>
    </w:p>
    <w:p w14:paraId="384CB648"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（三）委托人委托监理人承担本合同工程范围内的协调管理工作，包括工程施工的进场、设计、退场、质量、进度及其他相关工作。</w:t>
      </w:r>
    </w:p>
    <w:p w14:paraId="71F9C896"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（四）监理工程师在本合同工程中，对工程质量、投资与进度进行控制，办理合同约定的各项手续。监理工程师在办理各种手续时，不得扣压和延误。</w:t>
      </w:r>
    </w:p>
    <w:p w14:paraId="169119EE"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五）在任何情况下（包括合同另有约定的情况），凡涉及工程变更、工程量增减、议价、索赔、处理事故、改变工期、改变技术标准、改变重大施工方案等及一切有关费用的问题，均需与委托人共同商定，报委托人批准。</w:t>
      </w:r>
    </w:p>
    <w:p w14:paraId="579C879E"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（六）监理人必须不折不扣地履行其工作职责，不得推托或耽误，不能有不履行或不完全履行职务的行为，否则，必须承担相应的违约责任。</w:t>
      </w:r>
    </w:p>
    <w:p w14:paraId="2B0B8F2B"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（七）对于委托人及承包人书面提交并要求作出决定的事宜，监理人应在3日内作出书面答复，对影响施工现场进度的事项应在24小时内作出具有明确处理意见的书面答复。</w:t>
      </w:r>
    </w:p>
    <w:p w14:paraId="75802522"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napToGrid w:val="0"/>
          <w:kern w:val="0"/>
          <w:sz w:val="24"/>
          <w:szCs w:val="24"/>
        </w:rPr>
      </w:pPr>
      <w:r w:rsidRPr="00FF0C0B">
        <w:rPr>
          <w:rFonts w:ascii="宋体" w:eastAsia="宋体" w:hAnsi="宋体" w:cs="Times New Roman" w:hint="eastAsia"/>
          <w:snapToGrid w:val="0"/>
          <w:kern w:val="0"/>
          <w:sz w:val="24"/>
          <w:szCs w:val="24"/>
        </w:rPr>
        <w:t>（八）监理人应在监理服务期内，办理派驻到项目所在地人员人身和自备财产的有关保险。如果监理人不办理上述保险，则应对有关风险及后果自负其责。</w:t>
      </w:r>
    </w:p>
    <w:p w14:paraId="501D7240" w14:textId="77777777" w:rsidR="00FE5C11" w:rsidRPr="00FF0C0B" w:rsidRDefault="00FE5C11" w:rsidP="00FE5C11">
      <w:pPr>
        <w:adjustRightInd w:val="0"/>
        <w:snapToGrid w:val="0"/>
        <w:spacing w:line="440" w:lineRule="exact"/>
        <w:ind w:firstLineChars="177" w:firstLine="426"/>
        <w:rPr>
          <w:rFonts w:ascii="宋体" w:eastAsia="宋体" w:hAnsi="宋体" w:cs="Times New Roman"/>
          <w:b/>
          <w:bCs/>
          <w:snapToGrid w:val="0"/>
          <w:kern w:val="0"/>
          <w:sz w:val="24"/>
          <w:szCs w:val="24"/>
        </w:rPr>
      </w:pPr>
      <w:r w:rsidRPr="00FF0C0B">
        <w:rPr>
          <w:rFonts w:ascii="宋体" w:eastAsia="宋体" w:hAnsi="宋体" w:cs="Times New Roman" w:hint="eastAsia"/>
          <w:b/>
          <w:snapToGrid w:val="0"/>
          <w:kern w:val="0"/>
          <w:sz w:val="24"/>
          <w:szCs w:val="24"/>
        </w:rPr>
        <w:t>第九条</w:t>
      </w:r>
      <w:r w:rsidRPr="00FF0C0B">
        <w:rPr>
          <w:rFonts w:ascii="宋体" w:eastAsia="宋体" w:hAnsi="宋体" w:cs="Times New Roman" w:hint="eastAsia"/>
          <w:snapToGrid w:val="0"/>
          <w:kern w:val="0"/>
          <w:sz w:val="24"/>
          <w:szCs w:val="24"/>
        </w:rPr>
        <w:t xml:space="preserve"> 委托人根据需要有权指令监理人协调部分外部关系，委托人对此无需支付任何报酬。</w:t>
      </w:r>
    </w:p>
    <w:p w14:paraId="14B4E67B" w14:textId="77777777" w:rsidR="00FE5C11" w:rsidRPr="00FF0C0B" w:rsidRDefault="00FE5C11" w:rsidP="00FE5C11">
      <w:pPr>
        <w:adjustRightInd w:val="0"/>
        <w:snapToGrid w:val="0"/>
        <w:spacing w:line="440" w:lineRule="exact"/>
        <w:ind w:firstLineChars="177" w:firstLine="426"/>
        <w:rPr>
          <w:rFonts w:ascii="宋体" w:eastAsia="宋体" w:hAnsi="宋体" w:cs="Times New Roman"/>
          <w:b/>
          <w:bCs/>
          <w:snapToGrid w:val="0"/>
          <w:kern w:val="0"/>
          <w:sz w:val="24"/>
          <w:szCs w:val="24"/>
        </w:rPr>
      </w:pPr>
      <w:r w:rsidRPr="00FF0C0B">
        <w:rPr>
          <w:rFonts w:ascii="宋体" w:eastAsia="宋体" w:hAnsi="宋体" w:cs="Times New Roman" w:hint="eastAsia"/>
          <w:b/>
          <w:bCs/>
          <w:snapToGrid w:val="0"/>
          <w:kern w:val="0"/>
          <w:sz w:val="24"/>
          <w:szCs w:val="24"/>
        </w:rPr>
        <w:t>第十五条</w:t>
      </w:r>
      <w:r w:rsidRPr="00FF0C0B">
        <w:rPr>
          <w:rFonts w:ascii="宋体" w:eastAsia="宋体" w:hAnsi="宋体" w:cs="Times New Roman" w:hint="eastAsia"/>
          <w:b/>
          <w:snapToGrid w:val="0"/>
          <w:kern w:val="0"/>
          <w:sz w:val="24"/>
          <w:szCs w:val="24"/>
        </w:rPr>
        <w:t xml:space="preserve"> </w:t>
      </w:r>
      <w:r w:rsidRPr="00FF0C0B">
        <w:rPr>
          <w:rFonts w:ascii="宋体" w:eastAsia="宋体" w:hAnsi="宋体" w:cs="Times New Roman" w:hint="eastAsia"/>
          <w:snapToGrid w:val="0"/>
          <w:kern w:val="0"/>
          <w:sz w:val="24"/>
          <w:szCs w:val="24"/>
        </w:rPr>
        <w:t>双方同意不执行标准条款第十五条，委托人可协调施工承包单位为监理人提供必要的办公用房。</w:t>
      </w:r>
    </w:p>
    <w:p w14:paraId="7AFABF5E" w14:textId="77777777" w:rsidR="00FE5C11" w:rsidRPr="00FF0C0B" w:rsidRDefault="00FE5C11" w:rsidP="00FE5C11">
      <w:pPr>
        <w:adjustRightInd w:val="0"/>
        <w:snapToGrid w:val="0"/>
        <w:spacing w:line="440" w:lineRule="exact"/>
        <w:ind w:firstLineChars="177" w:firstLine="426"/>
        <w:rPr>
          <w:rFonts w:ascii="宋体" w:eastAsia="宋体" w:hAnsi="宋体" w:cs="Times New Roman"/>
          <w:b/>
          <w:bCs/>
          <w:snapToGrid w:val="0"/>
          <w:kern w:val="0"/>
          <w:sz w:val="24"/>
          <w:szCs w:val="24"/>
        </w:rPr>
      </w:pPr>
      <w:r w:rsidRPr="00FF0C0B">
        <w:rPr>
          <w:rFonts w:ascii="宋体" w:eastAsia="宋体" w:hAnsi="宋体" w:cs="Times New Roman" w:hint="eastAsia"/>
          <w:b/>
          <w:bCs/>
          <w:snapToGrid w:val="0"/>
          <w:kern w:val="0"/>
          <w:sz w:val="24"/>
          <w:szCs w:val="24"/>
        </w:rPr>
        <w:t>第十六条</w:t>
      </w:r>
      <w:r w:rsidRPr="00FF0C0B">
        <w:rPr>
          <w:rFonts w:ascii="宋体" w:eastAsia="宋体" w:hAnsi="宋体" w:cs="Times New Roman" w:hint="eastAsia"/>
          <w:snapToGrid w:val="0"/>
          <w:kern w:val="0"/>
          <w:sz w:val="24"/>
          <w:szCs w:val="24"/>
        </w:rPr>
        <w:t xml:space="preserve"> 在监理服务期间，委托人不免费向监理人提供工作人员和服务人员。</w:t>
      </w:r>
    </w:p>
    <w:p w14:paraId="008C6C51" w14:textId="77777777" w:rsidR="00FE5C11" w:rsidRPr="00FF0C0B" w:rsidRDefault="00FE5C11" w:rsidP="00FE5C11">
      <w:pPr>
        <w:adjustRightInd w:val="0"/>
        <w:snapToGrid w:val="0"/>
        <w:spacing w:line="440" w:lineRule="exact"/>
        <w:ind w:firstLineChars="177" w:firstLine="426"/>
        <w:rPr>
          <w:rFonts w:ascii="宋体" w:eastAsia="宋体" w:hAnsi="宋体" w:cs="Times New Roman"/>
          <w:bCs/>
          <w:snapToGrid w:val="0"/>
          <w:kern w:val="0"/>
          <w:sz w:val="24"/>
          <w:szCs w:val="24"/>
        </w:rPr>
      </w:pPr>
      <w:r w:rsidRPr="00FF0C0B">
        <w:rPr>
          <w:rFonts w:ascii="宋体" w:eastAsia="宋体" w:hAnsi="宋体" w:cs="Times New Roman" w:hint="eastAsia"/>
          <w:b/>
          <w:bCs/>
          <w:snapToGrid w:val="0"/>
          <w:kern w:val="0"/>
          <w:sz w:val="24"/>
          <w:szCs w:val="24"/>
        </w:rPr>
        <w:t xml:space="preserve">第二十六条  </w:t>
      </w:r>
      <w:r w:rsidRPr="00FF0C0B">
        <w:rPr>
          <w:rFonts w:ascii="宋体" w:eastAsia="宋体" w:hAnsi="宋体" w:cs="Times New Roman" w:hint="eastAsia"/>
          <w:snapToGrid w:val="0"/>
          <w:kern w:val="0"/>
          <w:sz w:val="24"/>
          <w:szCs w:val="24"/>
        </w:rPr>
        <w:t>监理人的违约责任：</w:t>
      </w:r>
    </w:p>
    <w:p w14:paraId="262419F2"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（一）监理人违反本合同的约定，应当按约定向委托人承担相应的违约责任，承担违约责任方式包括但不限于：</w:t>
      </w:r>
    </w:p>
    <w:p w14:paraId="52042D6F"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1、书面警告。监理人未履行或未适当履行义务或不执行委托人（含主管人员）的指令时，委托人有权向监理人发出书面警告，每一次书面警告，监理人必须向委托人支付违约金5000元。监理人必须在书面警告限定的时间内履行义务，否则应承担1次一般违约责任。</w:t>
      </w:r>
    </w:p>
    <w:p w14:paraId="054FDC79"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2、一般违约责任。监理人按本合同约定应当承担一般违约责任时，每一次必须向委托人支付违约金1万元。</w:t>
      </w:r>
    </w:p>
    <w:p w14:paraId="63C9C15B"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3、严重违约责任。监理人按本合同约定应当承担严重违约责任时，每一次必须向委托人支付违约金2万元/次。</w:t>
      </w:r>
    </w:p>
    <w:p w14:paraId="4E0BB120"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4、部分解除合同。委托人向监理人发出部分解除合同的通知后，本合同部分解除即生效，监理人支付解除合同部分监理费20%的违约金，并必须在3日内停止被解除部分的工作，5日内配合委托人完成现场工作和有关资料的移交，所交接资料必须完整。监理人无特殊原因未在规定期限内完成移交和撤出，或交接资料不完整的，委托人有权处理其留在现场的材料、设备和其他物件，处理费用由监理人承担，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14:paraId="3196F623"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5、解除合同。委托人向监理人发出解除合同的通知后，本合同即解除，监理人支付本合同监理费20%的违约金，并必须在3日内停止全部工作，5日内配合委托人完成现场工作和有关资料的移交，并于完成交接工作当日内离场。监理人应保证所移交的资料齐全完整，监理人无特殊原因未在规定期限内完成移交和离场或所移交的资料不完整的，委托人有权处理其留在现场的材料、设备和其他物件，处理费用由监理人承担，如果引致委托人工期延误和其他方面的损失，委托人将要求监理人赔偿有关损失。委托人在发出解除合同的通知后，委托人即可委托新的监理人承接该工程，监理人不得影响或阻碍新的监理人办理进场手续和相关工作。</w:t>
      </w:r>
    </w:p>
    <w:p w14:paraId="076D6A92"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6、赔偿损失。因监理人违约或工作失误给委托人造成损失的，监理人应向委托人赔偿与违约有直接或间接因果关系的所有损失，损失赔偿总额不应超过监理报酬总额，但如果损失是由于监理人故意或严重渎职造成的，监理人应承担全部损失的赔偿责任。</w:t>
      </w:r>
    </w:p>
    <w:p w14:paraId="0B9E0BF4"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7、每三次书面警告则另行追加一次一般违约责任，每三次一般违约责任则另行追加一次严重违约责任。</w:t>
      </w:r>
    </w:p>
    <w:p w14:paraId="493D49DC"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8、当监理人无正当理由不履行或没有充分履行其相关承诺及监理义务时，除应承担前述约定的违约责任外，委托人还可给予其通报批评、作不良记录及报相关主管部门处理等处罚措施。</w:t>
      </w:r>
    </w:p>
    <w:p w14:paraId="4F475BEE"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9、当监理人出现严重违约时，委托人可给予其通报批评；当累计出现三次严重违约或者关键节点工期滞后20天以上时，委托人有权要求监理人的法定代表人或其授权代表人驻场办公，直至其监理工作达到委托人满意时方可离场；累计出现四次严重违约时，委托人可给予其不良记录并报相关主管部门处理等处罚措施；累计出现五次严重违约时，委托人可单方面解除合同；</w:t>
      </w:r>
    </w:p>
    <w:p w14:paraId="7F9E9F96"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（二）监理组织管理方面的违约责任：</w:t>
      </w:r>
    </w:p>
    <w:p w14:paraId="035D2D70"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1、监理人承诺主动支持委托人的工作，对委托人的指令和书面通知，若无正当理由又未提前报告、得到认可，而公开或变相拒不执行的，第一次按一般违约处理；第二次以后，每违反一次按一次严重违约处理；同时，监理人还要承担由此造成的一切经济损失。</w:t>
      </w:r>
    </w:p>
    <w:p w14:paraId="28A4E38D"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2、监理人不遵守建设业主所制订的各项制度、规定的，由监理人按所触犯制度、规定的有关规定承担违约责任。所触犯制度、规定没有明确规定的，由委托人参照前款的约定处理。</w:t>
      </w:r>
    </w:p>
    <w:p w14:paraId="58BA6519"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三）监理人未按投标书及承诺建立组织架构、派驻监理人员和投入设备，监理人必须按委托人要求限期整改，并承担相应违约责任。派驻监理人员需提供身份证复印件（原件核对）以及其属监理人单位员工的社保证明原件，报委托人审核、备案。具体约定为：</w:t>
      </w:r>
    </w:p>
    <w:p w14:paraId="01C557DD"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1、在委托人书面通知监理人进场后3日内，监理人的主要监理人员（指投标书承诺的监理机构所配备的项目总监、专业监理工程师、造价工程师及同等级别以上的监理人员）未能足额到位，或到位后又离开，造成该岗位空缺。委托人一旦发现，将要求监理人做出书面解释并保证人员限期到位，同时监理人每岗位承担一般违约责任1次；如果监理人拒不配合，未在委托人提出限期改正的期限内进行整改的，监理人应每岗位承担严重违约责任1次，直至解除合同，并要求监理人承担由此造成的委托人损失。</w:t>
      </w:r>
    </w:p>
    <w:p w14:paraId="0AC85C5B"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2、监理人必须严格按照投标书与承诺投入监理人员，调换监理人员必须提出书面报告并附上替代人员的所有证明资料，经委托人审核书面同意后才能调换，但监理人仍需按下表承担对应减半违约责任(被调换监理人员因重大疾病不能胜任工作除外)。委托人要求监理人更换个别监理人员时，监理人在接到委托人通知后三天内安排更换到位，否则，监理人应按下表的约定承担违约责任。</w:t>
      </w:r>
    </w:p>
    <w:tbl>
      <w:tblPr>
        <w:tblW w:w="8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820"/>
        <w:gridCol w:w="3136"/>
      </w:tblGrid>
      <w:tr w:rsidR="00FF0C0B" w:rsidRPr="00FF0C0B" w14:paraId="0396D98A" w14:textId="77777777" w:rsidTr="00FE5C11">
        <w:trPr>
          <w:trHeight w:val="298"/>
          <w:jc w:val="center"/>
        </w:trPr>
        <w:tc>
          <w:tcPr>
            <w:tcW w:w="704" w:type="dxa"/>
            <w:noWrap/>
            <w:vAlign w:val="center"/>
          </w:tcPr>
          <w:p w14:paraId="438BC2D6" w14:textId="77777777" w:rsidR="00FE5C11" w:rsidRPr="00FF0C0B" w:rsidRDefault="00FE5C11" w:rsidP="00FE5C11">
            <w:pPr>
              <w:tabs>
                <w:tab w:val="left" w:pos="360"/>
              </w:tabs>
              <w:adjustRightInd w:val="0"/>
              <w:snapToGrid w:val="0"/>
              <w:spacing w:line="276" w:lineRule="auto"/>
              <w:jc w:val="center"/>
              <w:rPr>
                <w:rFonts w:ascii="宋体" w:eastAsia="宋体" w:hAnsi="宋体" w:cs="Courier New"/>
                <w:snapToGrid w:val="0"/>
                <w:kern w:val="0"/>
                <w:sz w:val="18"/>
                <w:szCs w:val="18"/>
              </w:rPr>
            </w:pPr>
            <w:r w:rsidRPr="00FF0C0B">
              <w:rPr>
                <w:rFonts w:ascii="宋体" w:eastAsia="宋体" w:hAnsi="宋体" w:cs="Courier New" w:hint="eastAsia"/>
                <w:snapToGrid w:val="0"/>
                <w:kern w:val="0"/>
                <w:sz w:val="18"/>
                <w:szCs w:val="18"/>
              </w:rPr>
              <w:t>序号</w:t>
            </w:r>
          </w:p>
        </w:tc>
        <w:tc>
          <w:tcPr>
            <w:tcW w:w="4820" w:type="dxa"/>
            <w:noWrap/>
            <w:vAlign w:val="center"/>
          </w:tcPr>
          <w:p w14:paraId="63BE69EA" w14:textId="77777777" w:rsidR="00FE5C11" w:rsidRPr="00FF0C0B" w:rsidRDefault="00FE5C11" w:rsidP="00FE5C11">
            <w:pPr>
              <w:tabs>
                <w:tab w:val="left" w:pos="360"/>
              </w:tabs>
              <w:adjustRightInd w:val="0"/>
              <w:snapToGrid w:val="0"/>
              <w:spacing w:line="276" w:lineRule="auto"/>
              <w:jc w:val="center"/>
              <w:rPr>
                <w:rFonts w:ascii="宋体" w:eastAsia="宋体" w:hAnsi="宋体" w:cs="Courier New"/>
                <w:snapToGrid w:val="0"/>
                <w:kern w:val="0"/>
                <w:sz w:val="18"/>
                <w:szCs w:val="18"/>
              </w:rPr>
            </w:pPr>
            <w:r w:rsidRPr="00FF0C0B">
              <w:rPr>
                <w:rFonts w:ascii="宋体" w:eastAsia="宋体" w:hAnsi="宋体" w:cs="Courier New" w:hint="eastAsia"/>
                <w:snapToGrid w:val="0"/>
                <w:kern w:val="0"/>
                <w:sz w:val="18"/>
                <w:szCs w:val="18"/>
              </w:rPr>
              <w:t>违约项目</w:t>
            </w:r>
          </w:p>
        </w:tc>
        <w:tc>
          <w:tcPr>
            <w:tcW w:w="3136" w:type="dxa"/>
            <w:noWrap/>
            <w:vAlign w:val="center"/>
          </w:tcPr>
          <w:p w14:paraId="1AF2334A" w14:textId="77777777" w:rsidR="00FE5C11" w:rsidRPr="00FF0C0B" w:rsidRDefault="00FE5C11" w:rsidP="00FE5C11">
            <w:pPr>
              <w:tabs>
                <w:tab w:val="left" w:pos="360"/>
              </w:tabs>
              <w:adjustRightInd w:val="0"/>
              <w:snapToGrid w:val="0"/>
              <w:spacing w:line="276" w:lineRule="auto"/>
              <w:jc w:val="center"/>
              <w:rPr>
                <w:rFonts w:ascii="宋体" w:eastAsia="宋体" w:hAnsi="宋体" w:cs="Courier New"/>
                <w:snapToGrid w:val="0"/>
                <w:kern w:val="0"/>
                <w:sz w:val="18"/>
                <w:szCs w:val="18"/>
              </w:rPr>
            </w:pPr>
            <w:r w:rsidRPr="00FF0C0B">
              <w:rPr>
                <w:rFonts w:ascii="宋体" w:eastAsia="宋体" w:hAnsi="宋体" w:cs="Courier New" w:hint="eastAsia"/>
                <w:snapToGrid w:val="0"/>
                <w:kern w:val="0"/>
                <w:sz w:val="18"/>
                <w:szCs w:val="18"/>
              </w:rPr>
              <w:t>违约金</w:t>
            </w:r>
          </w:p>
          <w:p w14:paraId="58A66C55" w14:textId="77777777" w:rsidR="00FE5C11" w:rsidRPr="00FF0C0B" w:rsidRDefault="00FE5C11" w:rsidP="00FE5C11">
            <w:pPr>
              <w:tabs>
                <w:tab w:val="left" w:pos="360"/>
              </w:tabs>
              <w:adjustRightInd w:val="0"/>
              <w:snapToGrid w:val="0"/>
              <w:spacing w:line="276" w:lineRule="auto"/>
              <w:jc w:val="center"/>
              <w:rPr>
                <w:rFonts w:ascii="宋体" w:eastAsia="宋体" w:hAnsi="宋体" w:cs="Courier New"/>
                <w:snapToGrid w:val="0"/>
                <w:kern w:val="0"/>
                <w:sz w:val="18"/>
                <w:szCs w:val="18"/>
              </w:rPr>
            </w:pPr>
            <w:r w:rsidRPr="00FF0C0B">
              <w:rPr>
                <w:rFonts w:ascii="宋体" w:eastAsia="宋体" w:hAnsi="宋体" w:cs="Courier New" w:hint="eastAsia"/>
                <w:snapToGrid w:val="0"/>
                <w:kern w:val="0"/>
                <w:sz w:val="18"/>
                <w:szCs w:val="18"/>
              </w:rPr>
              <w:t>（元/人·次）</w:t>
            </w:r>
          </w:p>
        </w:tc>
      </w:tr>
      <w:tr w:rsidR="00FF0C0B" w:rsidRPr="00FF0C0B" w14:paraId="0B6AED80" w14:textId="77777777" w:rsidTr="00FE5C11">
        <w:trPr>
          <w:trHeight w:val="340"/>
          <w:jc w:val="center"/>
        </w:trPr>
        <w:tc>
          <w:tcPr>
            <w:tcW w:w="704" w:type="dxa"/>
            <w:noWrap/>
            <w:vAlign w:val="center"/>
          </w:tcPr>
          <w:p w14:paraId="4D2442BF" w14:textId="77777777" w:rsidR="00FE5C11" w:rsidRPr="00FF0C0B" w:rsidRDefault="00FE5C11" w:rsidP="00FE5C11">
            <w:pPr>
              <w:tabs>
                <w:tab w:val="left" w:pos="360"/>
              </w:tabs>
              <w:adjustRightInd w:val="0"/>
              <w:snapToGrid w:val="0"/>
              <w:spacing w:line="276" w:lineRule="auto"/>
              <w:jc w:val="center"/>
              <w:rPr>
                <w:rFonts w:ascii="宋体" w:eastAsia="宋体" w:hAnsi="宋体" w:cs="Courier New"/>
                <w:snapToGrid w:val="0"/>
                <w:kern w:val="0"/>
                <w:sz w:val="18"/>
                <w:szCs w:val="18"/>
              </w:rPr>
            </w:pPr>
            <w:r w:rsidRPr="00FF0C0B">
              <w:rPr>
                <w:rFonts w:ascii="宋体" w:eastAsia="宋体" w:hAnsi="宋体" w:cs="Courier New" w:hint="eastAsia"/>
                <w:snapToGrid w:val="0"/>
                <w:kern w:val="0"/>
                <w:sz w:val="18"/>
                <w:szCs w:val="18"/>
              </w:rPr>
              <w:t>1</w:t>
            </w:r>
          </w:p>
        </w:tc>
        <w:tc>
          <w:tcPr>
            <w:tcW w:w="4820" w:type="dxa"/>
            <w:noWrap/>
            <w:vAlign w:val="center"/>
          </w:tcPr>
          <w:p w14:paraId="03217B66" w14:textId="77777777" w:rsidR="00FE5C11" w:rsidRPr="00FF0C0B" w:rsidRDefault="00FE5C11" w:rsidP="00FE5C11">
            <w:pPr>
              <w:tabs>
                <w:tab w:val="left" w:pos="360"/>
              </w:tabs>
              <w:adjustRightInd w:val="0"/>
              <w:snapToGrid w:val="0"/>
              <w:spacing w:line="276" w:lineRule="auto"/>
              <w:jc w:val="center"/>
              <w:rPr>
                <w:rFonts w:ascii="宋体" w:eastAsia="宋体" w:hAnsi="宋体" w:cs="Courier New"/>
                <w:snapToGrid w:val="0"/>
                <w:kern w:val="0"/>
                <w:sz w:val="18"/>
                <w:szCs w:val="18"/>
              </w:rPr>
            </w:pPr>
            <w:r w:rsidRPr="00FF0C0B">
              <w:rPr>
                <w:rFonts w:ascii="宋体" w:eastAsia="宋体" w:hAnsi="宋体" w:cs="Courier New" w:hint="eastAsia"/>
                <w:snapToGrid w:val="0"/>
                <w:kern w:val="0"/>
                <w:sz w:val="18"/>
                <w:szCs w:val="18"/>
              </w:rPr>
              <w:t>监理人自行调换或未按照委托人要求及时更换项目总监。</w:t>
            </w:r>
          </w:p>
        </w:tc>
        <w:tc>
          <w:tcPr>
            <w:tcW w:w="3136" w:type="dxa"/>
            <w:noWrap/>
            <w:vAlign w:val="center"/>
          </w:tcPr>
          <w:p w14:paraId="36879BA6" w14:textId="77777777" w:rsidR="00FE5C11" w:rsidRPr="00FF0C0B" w:rsidRDefault="00FE5C11" w:rsidP="00FE5C11">
            <w:pPr>
              <w:tabs>
                <w:tab w:val="left" w:pos="360"/>
              </w:tabs>
              <w:adjustRightInd w:val="0"/>
              <w:snapToGrid w:val="0"/>
              <w:spacing w:line="276" w:lineRule="auto"/>
              <w:jc w:val="center"/>
              <w:rPr>
                <w:rFonts w:ascii="宋体" w:eastAsia="宋体" w:hAnsi="宋体" w:cs="Courier New"/>
                <w:snapToGrid w:val="0"/>
                <w:kern w:val="0"/>
                <w:sz w:val="18"/>
                <w:szCs w:val="18"/>
              </w:rPr>
            </w:pPr>
            <w:r w:rsidRPr="00FF0C0B">
              <w:rPr>
                <w:rFonts w:ascii="宋体" w:eastAsia="宋体" w:hAnsi="宋体" w:cs="Courier New" w:hint="eastAsia"/>
                <w:bCs/>
                <w:snapToGrid w:val="0"/>
                <w:kern w:val="0"/>
                <w:sz w:val="18"/>
                <w:szCs w:val="18"/>
              </w:rPr>
              <w:t>本合同监理报酬总额的2%</w:t>
            </w:r>
          </w:p>
        </w:tc>
      </w:tr>
      <w:tr w:rsidR="00FF0C0B" w:rsidRPr="00FF0C0B" w14:paraId="19326826" w14:textId="77777777" w:rsidTr="00FE5C11">
        <w:trPr>
          <w:trHeight w:val="340"/>
          <w:jc w:val="center"/>
        </w:trPr>
        <w:tc>
          <w:tcPr>
            <w:tcW w:w="704" w:type="dxa"/>
            <w:noWrap/>
            <w:vAlign w:val="center"/>
          </w:tcPr>
          <w:p w14:paraId="202608D7" w14:textId="77777777" w:rsidR="00FE5C11" w:rsidRPr="00FF0C0B" w:rsidRDefault="00FE5C11" w:rsidP="00FE5C11">
            <w:pPr>
              <w:tabs>
                <w:tab w:val="left" w:pos="360"/>
              </w:tabs>
              <w:adjustRightInd w:val="0"/>
              <w:snapToGrid w:val="0"/>
              <w:spacing w:line="276" w:lineRule="auto"/>
              <w:jc w:val="center"/>
              <w:rPr>
                <w:rFonts w:ascii="宋体" w:eastAsia="宋体" w:hAnsi="宋体" w:cs="Courier New"/>
                <w:snapToGrid w:val="0"/>
                <w:kern w:val="0"/>
                <w:sz w:val="18"/>
                <w:szCs w:val="18"/>
              </w:rPr>
            </w:pPr>
            <w:r w:rsidRPr="00FF0C0B">
              <w:rPr>
                <w:rFonts w:ascii="宋体" w:eastAsia="宋体" w:hAnsi="宋体" w:cs="Courier New" w:hint="eastAsia"/>
                <w:snapToGrid w:val="0"/>
                <w:kern w:val="0"/>
                <w:sz w:val="18"/>
                <w:szCs w:val="18"/>
              </w:rPr>
              <w:t>2</w:t>
            </w:r>
          </w:p>
        </w:tc>
        <w:tc>
          <w:tcPr>
            <w:tcW w:w="4820" w:type="dxa"/>
            <w:noWrap/>
            <w:vAlign w:val="center"/>
          </w:tcPr>
          <w:p w14:paraId="6E2DE290" w14:textId="77777777" w:rsidR="00FE5C11" w:rsidRPr="00FF0C0B" w:rsidRDefault="00FE5C11" w:rsidP="00FE5C11">
            <w:pPr>
              <w:tabs>
                <w:tab w:val="left" w:pos="360"/>
              </w:tabs>
              <w:adjustRightInd w:val="0"/>
              <w:snapToGrid w:val="0"/>
              <w:spacing w:line="276" w:lineRule="auto"/>
              <w:jc w:val="center"/>
              <w:rPr>
                <w:rFonts w:ascii="宋体" w:eastAsia="宋体" w:hAnsi="宋体" w:cs="Courier New"/>
                <w:snapToGrid w:val="0"/>
                <w:kern w:val="0"/>
                <w:sz w:val="18"/>
                <w:szCs w:val="18"/>
              </w:rPr>
            </w:pPr>
            <w:r w:rsidRPr="00FF0C0B">
              <w:rPr>
                <w:rFonts w:ascii="宋体" w:eastAsia="宋体" w:hAnsi="宋体" w:cs="Courier New" w:hint="eastAsia"/>
                <w:snapToGrid w:val="0"/>
                <w:kern w:val="0"/>
                <w:sz w:val="18"/>
                <w:szCs w:val="18"/>
              </w:rPr>
              <w:t>监理人自行调换或未按照委托人要求及时更换项目总工或总监代表。</w:t>
            </w:r>
          </w:p>
        </w:tc>
        <w:tc>
          <w:tcPr>
            <w:tcW w:w="3136" w:type="dxa"/>
            <w:noWrap/>
            <w:vAlign w:val="center"/>
          </w:tcPr>
          <w:p w14:paraId="7159B2EF" w14:textId="77777777" w:rsidR="00FE5C11" w:rsidRPr="00FF0C0B" w:rsidRDefault="00FE5C11" w:rsidP="00FE5C11">
            <w:pPr>
              <w:tabs>
                <w:tab w:val="left" w:pos="360"/>
              </w:tabs>
              <w:adjustRightInd w:val="0"/>
              <w:snapToGrid w:val="0"/>
              <w:spacing w:line="276" w:lineRule="auto"/>
              <w:jc w:val="center"/>
              <w:rPr>
                <w:rFonts w:ascii="宋体" w:eastAsia="宋体" w:hAnsi="宋体" w:cs="Courier New"/>
                <w:snapToGrid w:val="0"/>
                <w:kern w:val="0"/>
                <w:sz w:val="18"/>
                <w:szCs w:val="18"/>
              </w:rPr>
            </w:pPr>
            <w:r w:rsidRPr="00FF0C0B">
              <w:rPr>
                <w:rFonts w:ascii="宋体" w:eastAsia="宋体" w:hAnsi="宋体" w:cs="Courier New" w:hint="eastAsia"/>
                <w:bCs/>
                <w:snapToGrid w:val="0"/>
                <w:kern w:val="0"/>
                <w:sz w:val="18"/>
                <w:szCs w:val="18"/>
              </w:rPr>
              <w:t>本合同监理报酬总额的1%</w:t>
            </w:r>
          </w:p>
        </w:tc>
      </w:tr>
      <w:tr w:rsidR="00FF0C0B" w:rsidRPr="00FF0C0B" w14:paraId="0B62DFA2" w14:textId="77777777" w:rsidTr="00FE5C11">
        <w:trPr>
          <w:trHeight w:val="340"/>
          <w:jc w:val="center"/>
        </w:trPr>
        <w:tc>
          <w:tcPr>
            <w:tcW w:w="704" w:type="dxa"/>
            <w:noWrap/>
            <w:vAlign w:val="center"/>
          </w:tcPr>
          <w:p w14:paraId="3DD22DE1" w14:textId="77777777" w:rsidR="00FE5C11" w:rsidRPr="00FF0C0B" w:rsidRDefault="00FE5C11" w:rsidP="00FE5C11">
            <w:pPr>
              <w:tabs>
                <w:tab w:val="left" w:pos="360"/>
              </w:tabs>
              <w:adjustRightInd w:val="0"/>
              <w:snapToGrid w:val="0"/>
              <w:spacing w:line="276" w:lineRule="auto"/>
              <w:jc w:val="center"/>
              <w:rPr>
                <w:rFonts w:ascii="宋体" w:eastAsia="宋体" w:hAnsi="宋体" w:cs="Courier New"/>
                <w:snapToGrid w:val="0"/>
                <w:kern w:val="0"/>
                <w:sz w:val="18"/>
                <w:szCs w:val="18"/>
              </w:rPr>
            </w:pPr>
            <w:r w:rsidRPr="00FF0C0B">
              <w:rPr>
                <w:rFonts w:ascii="宋体" w:eastAsia="宋体" w:hAnsi="宋体" w:cs="Courier New" w:hint="eastAsia"/>
                <w:snapToGrid w:val="0"/>
                <w:kern w:val="0"/>
                <w:sz w:val="18"/>
                <w:szCs w:val="18"/>
              </w:rPr>
              <w:t>3</w:t>
            </w:r>
          </w:p>
        </w:tc>
        <w:tc>
          <w:tcPr>
            <w:tcW w:w="4820" w:type="dxa"/>
            <w:noWrap/>
            <w:vAlign w:val="center"/>
          </w:tcPr>
          <w:p w14:paraId="4336F3CB" w14:textId="77777777" w:rsidR="00FE5C11" w:rsidRPr="00FF0C0B" w:rsidRDefault="00FE5C11" w:rsidP="00FE5C11">
            <w:pPr>
              <w:tabs>
                <w:tab w:val="left" w:pos="360"/>
              </w:tabs>
              <w:adjustRightInd w:val="0"/>
              <w:snapToGrid w:val="0"/>
              <w:spacing w:line="276" w:lineRule="auto"/>
              <w:jc w:val="center"/>
              <w:rPr>
                <w:rFonts w:ascii="宋体" w:eastAsia="宋体" w:hAnsi="宋体" w:cs="Courier New"/>
                <w:snapToGrid w:val="0"/>
                <w:kern w:val="0"/>
                <w:sz w:val="18"/>
                <w:szCs w:val="18"/>
              </w:rPr>
            </w:pPr>
            <w:r w:rsidRPr="00FF0C0B">
              <w:rPr>
                <w:rFonts w:ascii="宋体" w:eastAsia="宋体" w:hAnsi="宋体" w:cs="Courier New" w:hint="eastAsia"/>
                <w:snapToGrid w:val="0"/>
                <w:kern w:val="0"/>
                <w:sz w:val="18"/>
                <w:szCs w:val="18"/>
              </w:rPr>
              <w:t>监理人自行调换或未按照委托人要求及时更换专业监理工程师。</w:t>
            </w:r>
          </w:p>
        </w:tc>
        <w:tc>
          <w:tcPr>
            <w:tcW w:w="3136" w:type="dxa"/>
            <w:noWrap/>
            <w:vAlign w:val="center"/>
          </w:tcPr>
          <w:p w14:paraId="2E339188" w14:textId="77777777" w:rsidR="00FE5C11" w:rsidRPr="00FF0C0B" w:rsidRDefault="00FE5C11" w:rsidP="00FE5C11">
            <w:pPr>
              <w:tabs>
                <w:tab w:val="left" w:pos="360"/>
              </w:tabs>
              <w:adjustRightInd w:val="0"/>
              <w:snapToGrid w:val="0"/>
              <w:spacing w:line="276" w:lineRule="auto"/>
              <w:jc w:val="center"/>
              <w:rPr>
                <w:rFonts w:ascii="宋体" w:eastAsia="宋体" w:hAnsi="宋体" w:cs="Courier New"/>
                <w:snapToGrid w:val="0"/>
                <w:kern w:val="0"/>
                <w:sz w:val="18"/>
                <w:szCs w:val="18"/>
              </w:rPr>
            </w:pPr>
            <w:r w:rsidRPr="00FF0C0B">
              <w:rPr>
                <w:rFonts w:ascii="宋体" w:eastAsia="宋体" w:hAnsi="宋体" w:cs="Courier New" w:hint="eastAsia"/>
                <w:bCs/>
                <w:snapToGrid w:val="0"/>
                <w:kern w:val="0"/>
                <w:sz w:val="18"/>
                <w:szCs w:val="18"/>
              </w:rPr>
              <w:t>本合同监理报酬总额的0.5%</w:t>
            </w:r>
          </w:p>
        </w:tc>
      </w:tr>
      <w:tr w:rsidR="00FF0C0B" w:rsidRPr="00FF0C0B" w14:paraId="4CAA4370" w14:textId="77777777" w:rsidTr="00FE5C11">
        <w:trPr>
          <w:trHeight w:val="340"/>
          <w:jc w:val="center"/>
        </w:trPr>
        <w:tc>
          <w:tcPr>
            <w:tcW w:w="704" w:type="dxa"/>
            <w:noWrap/>
            <w:vAlign w:val="center"/>
          </w:tcPr>
          <w:p w14:paraId="6B29F96E" w14:textId="77777777" w:rsidR="00FE5C11" w:rsidRPr="00FF0C0B" w:rsidRDefault="00FE5C11" w:rsidP="00FE5C11">
            <w:pPr>
              <w:tabs>
                <w:tab w:val="left" w:pos="360"/>
              </w:tabs>
              <w:adjustRightInd w:val="0"/>
              <w:snapToGrid w:val="0"/>
              <w:spacing w:line="276" w:lineRule="auto"/>
              <w:jc w:val="center"/>
              <w:rPr>
                <w:rFonts w:ascii="宋体" w:eastAsia="宋体" w:hAnsi="宋体" w:cs="Courier New"/>
                <w:snapToGrid w:val="0"/>
                <w:kern w:val="0"/>
                <w:sz w:val="18"/>
                <w:szCs w:val="18"/>
              </w:rPr>
            </w:pPr>
            <w:r w:rsidRPr="00FF0C0B">
              <w:rPr>
                <w:rFonts w:ascii="宋体" w:eastAsia="宋体" w:hAnsi="宋体" w:cs="Courier New" w:hint="eastAsia"/>
                <w:snapToGrid w:val="0"/>
                <w:kern w:val="0"/>
                <w:sz w:val="18"/>
                <w:szCs w:val="18"/>
              </w:rPr>
              <w:t>4</w:t>
            </w:r>
          </w:p>
        </w:tc>
        <w:tc>
          <w:tcPr>
            <w:tcW w:w="4820" w:type="dxa"/>
            <w:noWrap/>
            <w:vAlign w:val="center"/>
          </w:tcPr>
          <w:p w14:paraId="4452D7EA" w14:textId="77777777" w:rsidR="00FE5C11" w:rsidRPr="00FF0C0B" w:rsidRDefault="00FE5C11" w:rsidP="00FE5C11">
            <w:pPr>
              <w:tabs>
                <w:tab w:val="left" w:pos="360"/>
              </w:tabs>
              <w:adjustRightInd w:val="0"/>
              <w:snapToGrid w:val="0"/>
              <w:spacing w:line="276" w:lineRule="auto"/>
              <w:jc w:val="center"/>
              <w:rPr>
                <w:rFonts w:ascii="宋体" w:eastAsia="宋体" w:hAnsi="宋体" w:cs="Courier New"/>
                <w:snapToGrid w:val="0"/>
                <w:kern w:val="0"/>
                <w:sz w:val="18"/>
                <w:szCs w:val="18"/>
              </w:rPr>
            </w:pPr>
            <w:r w:rsidRPr="00FF0C0B">
              <w:rPr>
                <w:rFonts w:ascii="宋体" w:eastAsia="宋体" w:hAnsi="宋体" w:cs="Courier New" w:hint="eastAsia"/>
                <w:snapToGrid w:val="0"/>
                <w:kern w:val="0"/>
                <w:sz w:val="18"/>
                <w:szCs w:val="18"/>
              </w:rPr>
              <w:t>监理人自行调换或未按照委托人要求及时更换造价工程师。</w:t>
            </w:r>
          </w:p>
        </w:tc>
        <w:tc>
          <w:tcPr>
            <w:tcW w:w="3136" w:type="dxa"/>
            <w:noWrap/>
            <w:vAlign w:val="center"/>
          </w:tcPr>
          <w:p w14:paraId="3931F5AA" w14:textId="77777777" w:rsidR="00FE5C11" w:rsidRPr="00FF0C0B" w:rsidRDefault="00FE5C11" w:rsidP="00FE5C11">
            <w:pPr>
              <w:tabs>
                <w:tab w:val="left" w:pos="360"/>
              </w:tabs>
              <w:adjustRightInd w:val="0"/>
              <w:snapToGrid w:val="0"/>
              <w:spacing w:line="276" w:lineRule="auto"/>
              <w:jc w:val="center"/>
              <w:rPr>
                <w:rFonts w:ascii="宋体" w:eastAsia="宋体" w:hAnsi="宋体" w:cs="Courier New"/>
                <w:bCs/>
                <w:snapToGrid w:val="0"/>
                <w:kern w:val="0"/>
                <w:sz w:val="18"/>
                <w:szCs w:val="18"/>
              </w:rPr>
            </w:pPr>
            <w:r w:rsidRPr="00FF0C0B">
              <w:rPr>
                <w:rFonts w:ascii="宋体" w:eastAsia="宋体" w:hAnsi="宋体" w:cs="Courier New" w:hint="eastAsia"/>
                <w:bCs/>
                <w:snapToGrid w:val="0"/>
                <w:kern w:val="0"/>
                <w:sz w:val="18"/>
                <w:szCs w:val="18"/>
              </w:rPr>
              <w:t>本合同监理报酬总额的0.5%</w:t>
            </w:r>
          </w:p>
        </w:tc>
      </w:tr>
      <w:tr w:rsidR="00FF0C0B" w:rsidRPr="00FF0C0B" w14:paraId="092C471D" w14:textId="77777777" w:rsidTr="00FE5C11">
        <w:trPr>
          <w:trHeight w:val="340"/>
          <w:jc w:val="center"/>
        </w:trPr>
        <w:tc>
          <w:tcPr>
            <w:tcW w:w="704" w:type="dxa"/>
            <w:noWrap/>
            <w:vAlign w:val="center"/>
          </w:tcPr>
          <w:p w14:paraId="3AEA00DF" w14:textId="77777777" w:rsidR="00FE5C11" w:rsidRPr="00FF0C0B" w:rsidRDefault="00FE5C11" w:rsidP="00FE5C11">
            <w:pPr>
              <w:tabs>
                <w:tab w:val="left" w:pos="360"/>
              </w:tabs>
              <w:adjustRightInd w:val="0"/>
              <w:snapToGrid w:val="0"/>
              <w:spacing w:line="276" w:lineRule="auto"/>
              <w:jc w:val="center"/>
              <w:rPr>
                <w:rFonts w:ascii="宋体" w:eastAsia="宋体" w:hAnsi="宋体" w:cs="Courier New"/>
                <w:b/>
                <w:snapToGrid w:val="0"/>
                <w:kern w:val="0"/>
                <w:sz w:val="18"/>
                <w:szCs w:val="18"/>
              </w:rPr>
            </w:pPr>
            <w:r w:rsidRPr="00FF0C0B">
              <w:rPr>
                <w:rFonts w:ascii="宋体" w:eastAsia="宋体" w:hAnsi="宋体" w:cs="Courier New" w:hint="eastAsia"/>
                <w:b/>
                <w:snapToGrid w:val="0"/>
                <w:kern w:val="0"/>
                <w:sz w:val="18"/>
                <w:szCs w:val="18"/>
              </w:rPr>
              <w:t>5</w:t>
            </w:r>
          </w:p>
        </w:tc>
        <w:tc>
          <w:tcPr>
            <w:tcW w:w="4820" w:type="dxa"/>
            <w:noWrap/>
            <w:vAlign w:val="center"/>
          </w:tcPr>
          <w:p w14:paraId="3E30350B" w14:textId="77777777" w:rsidR="00FE5C11" w:rsidRPr="00FF0C0B" w:rsidRDefault="00FE5C11" w:rsidP="00FE5C11">
            <w:pPr>
              <w:tabs>
                <w:tab w:val="left" w:pos="360"/>
              </w:tabs>
              <w:adjustRightInd w:val="0"/>
              <w:snapToGrid w:val="0"/>
              <w:spacing w:line="276" w:lineRule="auto"/>
              <w:jc w:val="center"/>
              <w:rPr>
                <w:rFonts w:ascii="宋体" w:eastAsia="宋体" w:hAnsi="宋体" w:cs="Courier New"/>
                <w:b/>
                <w:snapToGrid w:val="0"/>
                <w:kern w:val="0"/>
                <w:sz w:val="18"/>
                <w:szCs w:val="18"/>
              </w:rPr>
            </w:pPr>
            <w:r w:rsidRPr="00FF0C0B">
              <w:rPr>
                <w:rFonts w:ascii="宋体" w:eastAsia="宋体" w:hAnsi="宋体" w:cs="Courier New" w:hint="eastAsia"/>
                <w:b/>
                <w:bCs/>
                <w:snapToGrid w:val="0"/>
                <w:kern w:val="0"/>
                <w:sz w:val="18"/>
                <w:szCs w:val="18"/>
              </w:rPr>
              <w:t>经委托人审核书面同意后调换监理人员。</w:t>
            </w:r>
          </w:p>
        </w:tc>
        <w:tc>
          <w:tcPr>
            <w:tcW w:w="3136" w:type="dxa"/>
            <w:noWrap/>
            <w:vAlign w:val="center"/>
          </w:tcPr>
          <w:p w14:paraId="5A6FAC27" w14:textId="77777777" w:rsidR="00FE5C11" w:rsidRPr="00FF0C0B" w:rsidRDefault="00FE5C11" w:rsidP="00FE5C11">
            <w:pPr>
              <w:tabs>
                <w:tab w:val="left" w:pos="360"/>
              </w:tabs>
              <w:adjustRightInd w:val="0"/>
              <w:snapToGrid w:val="0"/>
              <w:spacing w:line="276" w:lineRule="auto"/>
              <w:jc w:val="center"/>
              <w:rPr>
                <w:rFonts w:ascii="宋体" w:eastAsia="宋体" w:hAnsi="宋体" w:cs="Courier New"/>
                <w:b/>
                <w:snapToGrid w:val="0"/>
                <w:kern w:val="0"/>
                <w:sz w:val="18"/>
                <w:szCs w:val="18"/>
              </w:rPr>
            </w:pPr>
            <w:r w:rsidRPr="00FF0C0B">
              <w:rPr>
                <w:rFonts w:ascii="宋体" w:eastAsia="宋体" w:hAnsi="宋体" w:cs="Courier New" w:hint="eastAsia"/>
                <w:b/>
                <w:bCs/>
                <w:snapToGrid w:val="0"/>
                <w:kern w:val="0"/>
                <w:sz w:val="18"/>
                <w:szCs w:val="18"/>
              </w:rPr>
              <w:t>监理人按1至4项对应</w:t>
            </w:r>
            <w:r w:rsidRPr="00FF0C0B">
              <w:rPr>
                <w:rFonts w:ascii="宋体" w:eastAsia="宋体" w:hAnsi="宋体" w:cs="Courier New" w:hint="eastAsia"/>
                <w:b/>
                <w:snapToGrid w:val="0"/>
                <w:kern w:val="0"/>
                <w:sz w:val="18"/>
                <w:szCs w:val="18"/>
              </w:rPr>
              <w:t>调换人员</w:t>
            </w:r>
            <w:r w:rsidRPr="00FF0C0B">
              <w:rPr>
                <w:rFonts w:ascii="宋体" w:eastAsia="宋体" w:hAnsi="宋体" w:cs="Courier New" w:hint="eastAsia"/>
                <w:b/>
                <w:bCs/>
                <w:snapToGrid w:val="0"/>
                <w:kern w:val="0"/>
                <w:sz w:val="18"/>
                <w:szCs w:val="18"/>
              </w:rPr>
              <w:t>承担减半违约金。</w:t>
            </w:r>
          </w:p>
        </w:tc>
      </w:tr>
    </w:tbl>
    <w:p w14:paraId="02B0C914"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3、项目总监若需离开施工现场需报委托人批准，在其请假离开的时间段内应书面委托其他驻场监理工程师（需具有相应资质和能力）全权代表其行使职权；否则每违约一次，委托人将要求监理人承担1次一般违约责任。</w:t>
      </w:r>
    </w:p>
    <w:p w14:paraId="531EB7D1"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4、其他监理人员需离开施工现场1日以上需报委托人批准，在其请假离开的时间段内应书面委托其他驻场监理代表全权代表其行使相应职权；否则，每违约一次，委托人将要求监理人承担1次一般违约责任。</w:t>
      </w:r>
    </w:p>
    <w:p w14:paraId="5C7EA591"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5、委托人可以对驻场监理人员进行考勤，如项目总监每月请假日数累计超过4日，监理人必须承担1次一般违约责任；如其他监理人员每月请假日数累计超过6日，且请假总人数全月累计超过监理人数的10%，监理人必须承担1次一般违约责任。</w:t>
      </w:r>
    </w:p>
    <w:p w14:paraId="01A297F4"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z w:val="24"/>
          <w:szCs w:val="24"/>
        </w:rPr>
      </w:pPr>
      <w:r w:rsidRPr="00FF0C0B">
        <w:rPr>
          <w:rFonts w:ascii="宋体" w:eastAsia="宋体" w:hAnsi="宋体" w:cs="Times New Roman" w:hint="eastAsia"/>
          <w:bCs/>
          <w:snapToGrid w:val="0"/>
          <w:kern w:val="0"/>
          <w:sz w:val="24"/>
          <w:szCs w:val="24"/>
        </w:rPr>
        <w:t>6、委托人要求项目总监、项目总监代表等主要监理人员必须参加的会议，项目总监、项目总监代表等主要监理人员必须到会。未经委托人同意不到会或不按期到会的，应向委托人说明理由，拒不说明理由的，监理人应当承担1次一般违约责任。</w:t>
      </w:r>
    </w:p>
    <w:p w14:paraId="55AC0ACF"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z w:val="24"/>
          <w:szCs w:val="24"/>
        </w:rPr>
      </w:pPr>
      <w:r w:rsidRPr="00FF0C0B">
        <w:rPr>
          <w:rFonts w:ascii="宋体" w:eastAsia="宋体" w:hAnsi="宋体" w:cs="Times New Roman" w:hint="eastAsia"/>
          <w:sz w:val="24"/>
          <w:szCs w:val="24"/>
        </w:rPr>
        <w:t>7、在委托人、建设行政主管部门组织的现场检查中，总监理工程师累计不在现场应每年应不超过两次，专业监理工程师累计不在现场每年应少于2次。否则，每发生一次，监理人承担1次一般违约责任。每发生二次，监理人承担严重违约责任1次。</w:t>
      </w:r>
    </w:p>
    <w:p w14:paraId="4427969E"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sz w:val="24"/>
          <w:szCs w:val="24"/>
        </w:rPr>
        <w:t>8、检测仪器及设备等在监理责任期间，不能保持良好运作性能的，监理人应及时更换，否则，每件每日支付1000元监理费。</w:t>
      </w:r>
    </w:p>
    <w:p w14:paraId="3DCA1486"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（四）履行监理职责方面的违约责任：</w:t>
      </w:r>
    </w:p>
    <w:p w14:paraId="0C822C74"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1、监理人在自己职责范围内应当作出决定的事项故意拖延或者不作出明确的处理意见，委托人发出书面警告后，监理人在整改期限内仍不加以改正的，委托人有权要求监理人承担一般违约责任1次，造成损失的监理人应承担相应的责任。</w:t>
      </w:r>
    </w:p>
    <w:p w14:paraId="78F01476" w14:textId="77777777" w:rsidR="00FE5C11" w:rsidRPr="00FF0C0B" w:rsidRDefault="00FE5C11" w:rsidP="00FE5C11">
      <w:pPr>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2、承包人未按承诺投入机械、设备、材料等，监理人对此不进行有效检查、督促、处理，不向委托人报告，被委托人发现后，委托人有权给予书面警告并限期改正，监理人拒不限期改正的，应承担1次一般违约责任。监理人应督促承包人严格履行施工合同关于严格按施工招标文件要求及投标文件承诺内容投入相应数量及比例的新能源工程车的相关约定，若发现承包人出现未按施工合同履约或兑现投标承诺情形时，监理人怠于履行监理职责的，委托人有权要求监理人承担支付违约金2000元/台。</w:t>
      </w:r>
    </w:p>
    <w:p w14:paraId="2D4DE728"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3、对于承包人每次进场材料，监理人不进行检查和登记；对已进场的材料，监理人不按有关规定及时进行抽查、送检的，每发生一次，监理人承担1次一般违约责任。如由此出现不合格材料使用于工程上并造成质量缺陷，监理人必须承担一般违约责任1次。</w:t>
      </w:r>
    </w:p>
    <w:p w14:paraId="20A9BFC7"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4、监理人在编制项目实施细则中，应按监理规范列明需监理人旁站的工序，并应得到委托人的批准。工程施工过程中，需要监理人进行旁站监督的，监理人没有到场，或者到场后没有进行监督，或发现质量问题后没有及时处理，没有向委托人报告，委托人有权给予书面警告并限期改正，监理人拒不限期改正的，应承担1次一般违约责任。</w:t>
      </w:r>
    </w:p>
    <w:p w14:paraId="2B2EEB65"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z w:val="24"/>
          <w:szCs w:val="24"/>
        </w:rPr>
      </w:pPr>
      <w:r w:rsidRPr="00FF0C0B">
        <w:rPr>
          <w:rFonts w:ascii="宋体" w:eastAsia="宋体" w:hAnsi="宋体" w:cs="Times New Roman" w:hint="eastAsia"/>
          <w:bCs/>
          <w:snapToGrid w:val="0"/>
          <w:kern w:val="0"/>
          <w:sz w:val="24"/>
          <w:szCs w:val="24"/>
        </w:rPr>
        <w:t>5、监理人对承包人的施工质量应每月定期或不定期组织大检查并作出报告给委托人。承包人的施工质量经监理人检验为合格，但经委托人或工程质量监督机构抽查，发现质量有不合格或未按设计要求和有关规范进行施工的，监理人应承担一般违约1次，情节严重的承担严重违约责任1次，同时，承包人和监理人应赔偿委托人的经济损失。</w:t>
      </w:r>
    </w:p>
    <w:p w14:paraId="42093AB6"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6、监理人怠于履行工程质量控制监理工作，导致工程质量事故的，每发生一次，监理人承担严重违约责任1次。工程出现其他质量问题或缺陷，监理人负有责任的，每发生一次，监理人承担一般违约责任1次。工程发生重大质量、安全事故，监理人负有责任的，委托人有权视情况的严重程度要求监理人承担违约责任，直至部分或全部解除合同。</w:t>
      </w:r>
    </w:p>
    <w:p w14:paraId="771E3AB8"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7、由于监理人应当预见而未能及时预见，或已经预见但未及时向委托人报告，或未及时提出有效的整改措施，或未及时向承包人发出整改通知并积极督促承包人实施整改而对整个工程的按期完工不能起到有效监管作用，致使工程施工的关键工期比计划滞后3日以上（含3日）的，监理人必须承担一般违约责任1次；出现关键工期滞后5天以上（含5天）的，监理人必须承担严重违约责任1次；出现关键线路工期滞后10天以上（含10天）的，委托人有权部分或全部解除合同。</w:t>
      </w:r>
    </w:p>
    <w:p w14:paraId="5DBFA68B"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8、对于承包人提交的现场签证资料，监理人未有准确、真实的现场原始记录或不进行现场复核就给予签认，经委托人检查，发现签认的文件有误的，除立即改正外，监理人承担一般违约责任1次；对签证错误有可能给委托人造成直接经济损失10万元（含10万元）以上的，按严重违约1次处理；如因监理人故意造成的，则按本合同专用条款第26条（一）款6项执行；对于现场签证（含工程数量、单价等）未经过监理人注册造价工程师审核、或经过注册造价工程师审核但未在规定时间内报送委托人，除必须立即改正外，每累计出现2次，监理人必须承担一般违约责任1次。</w:t>
      </w:r>
    </w:p>
    <w:p w14:paraId="1C650C86"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z w:val="24"/>
          <w:szCs w:val="24"/>
        </w:rPr>
      </w:pPr>
      <w:r w:rsidRPr="00FF0C0B">
        <w:rPr>
          <w:rFonts w:ascii="宋体" w:eastAsia="宋体" w:hAnsi="宋体" w:cs="Times New Roman" w:hint="eastAsia"/>
          <w:bCs/>
          <w:snapToGrid w:val="0"/>
          <w:kern w:val="0"/>
          <w:sz w:val="24"/>
          <w:szCs w:val="24"/>
        </w:rPr>
        <w:t>9、对承包人提交的施工方案、设计变更以及施工图、深化设计图等技术文件，监理人对其中明显不符合现场实际的部分，或者与招投标文件不符、会引起委托人投资增加、工期延误的部分，不进行认真审核、不进行优化就给予同意的，除必须限期改正外，每发生一次，监理人必须承担1次一般违约责任，情节严重的，委托人可视情况要求监理人承担严重违约责任。对承包人提交的施工方案、设计变更等技术文件，监理人应当在3日内予以批复，监理人未及时批复的，视延误程度，监理人承担一般违约责任1次或严重违约程度1次；须转报委托人审批的，监理人应在3日内出具审核意见报委托人，监理人未在3日内报委托人或未出具审核意见的，监理人除必须限期改正外，监理人必须承担一般违约责任1次。承包人提交给监理人审核的资料或文件存在错误须承包人改正的，监理人应将所有错误一次性要求承包人改正，监理人要求承包人反复修改拖延时间的，委托人有权给予书面警告并限期改正，监理人拒不限期改正的，应承担1次一般违约责任。</w:t>
      </w:r>
    </w:p>
    <w:p w14:paraId="6B9E24FA"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10、监理单位未履行本合同约定的文明施工管理责任的，委托人可发出书面警告要求其限期改正，委托人发出书面警告后，监理人在整改期限内仍不加以改正的，每发生一次，监理单位承担一次一般违约责任。</w:t>
      </w:r>
    </w:p>
    <w:p w14:paraId="2CFD82C8"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11、监理人应当按时对承包人的申请计量事项予以审批，并对申请计量事项的真实性、准确性负责。监理人派驻的专业工程师应对承包人提交的计量报表认真审核并予以确认，监理人对不合格工程同意计量，以及计量数量严重不实、资料不齐全同意计量的，除必须立即改正外，监理人应当承担一般违约责任1次，情节严重的应承担严重违约责任1次，给委托人造成损失的，应当赔偿损失。</w:t>
      </w:r>
    </w:p>
    <w:p w14:paraId="148F0528"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12、对于承包人提交的请款报告，监理人不按实际完成的工作量进行审核，或不按本合同要求签署拨款意见，被审查发现后，必须限期改正，如监理人审核的当期支付金额超过经过委托人复核的实际应付金额5％以上的，监理人必须承担一般违约责任1次，超过10%的，应承担严重违约责任1次。若由此给委托人造成50万元以上（含50万元）损失的，监理人除必须承担相应的经济赔偿外，委托人将视情况部分或全部解除合同。</w:t>
      </w:r>
    </w:p>
    <w:p w14:paraId="4DC5827B"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13、监理人同时发生本合同专用条款第</w:t>
      </w:r>
      <w:r w:rsidRPr="00FF0C0B">
        <w:rPr>
          <w:rFonts w:ascii="宋体" w:eastAsia="宋体" w:hAnsi="宋体" w:cs="Times New Roman"/>
          <w:bCs/>
          <w:snapToGrid w:val="0"/>
          <w:kern w:val="0"/>
          <w:sz w:val="24"/>
          <w:szCs w:val="24"/>
        </w:rPr>
        <w:t>26</w:t>
      </w:r>
      <w:r w:rsidRPr="00FF0C0B">
        <w:rPr>
          <w:rFonts w:ascii="宋体" w:eastAsia="宋体" w:hAnsi="宋体" w:cs="Times New Roman" w:hint="eastAsia"/>
          <w:bCs/>
          <w:snapToGrid w:val="0"/>
          <w:kern w:val="0"/>
          <w:sz w:val="24"/>
          <w:szCs w:val="24"/>
        </w:rPr>
        <w:t>条（四）款8、9、11、12项约定的违约行为且情节严重的，视同监理人和承包人串通作假，委托人有权单方解除合同，造成委托人损失的，委托人有权按本合同专用条款第</w:t>
      </w:r>
      <w:r w:rsidRPr="00FF0C0B">
        <w:rPr>
          <w:rFonts w:ascii="宋体" w:eastAsia="宋体" w:hAnsi="宋体" w:cs="Times New Roman"/>
          <w:bCs/>
          <w:snapToGrid w:val="0"/>
          <w:kern w:val="0"/>
          <w:sz w:val="24"/>
          <w:szCs w:val="24"/>
        </w:rPr>
        <w:t>26</w:t>
      </w:r>
      <w:r w:rsidRPr="00FF0C0B">
        <w:rPr>
          <w:rFonts w:ascii="宋体" w:eastAsia="宋体" w:hAnsi="宋体" w:cs="Times New Roman" w:hint="eastAsia"/>
          <w:bCs/>
          <w:snapToGrid w:val="0"/>
          <w:kern w:val="0"/>
          <w:sz w:val="24"/>
          <w:szCs w:val="24"/>
        </w:rPr>
        <w:t>条（一）款6项的约定要求监理人承担赔偿责任。</w:t>
      </w:r>
    </w:p>
    <w:p w14:paraId="2D2B964E"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14、监理人应设立专职安全管理人员，督促承包人建立安全生产保障体系，并要求各施工标段设立专职安全员，将安全责任制度落实到人。监理人应每月定期或不定期组织安全文明施工大检查，并将检查结果向委托人报告。承包人没有做好安全文明施工措施，没有按有关规定做到安全生产，或存在安全隐患，监理人未及时发现、不督促承包人进行整改，不作及时处理，不及时向委托人报告，被委托人发现后，委托人有权给予书面警告并限期改正，监理人拒不限期改正的，应承担1次一般违约责任。由此而发生安全生产事故，或被上级主管部门通报批评、被新闻媒体曝光的，监理人应承担严重违约责任1次；情节严重的，委托人有权部分或全部解除合同。</w:t>
      </w:r>
    </w:p>
    <w:p w14:paraId="7C31FE35"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15、</w:t>
      </w:r>
      <w:r w:rsidRPr="00FF0C0B">
        <w:rPr>
          <w:rFonts w:ascii="宋体" w:eastAsia="宋体" w:hAnsi="宋体" w:cs="Times New Roman" w:hint="eastAsia"/>
          <w:sz w:val="24"/>
          <w:szCs w:val="24"/>
        </w:rPr>
        <w:t>本项目实施过程中，若发生重大安全责任事故，经核实监理单人负有管理责任的，监理人按每发生一次计人民币十万元承担违约责任。违约金按实际发生计算，没有上限。</w:t>
      </w:r>
    </w:p>
    <w:p w14:paraId="24F22939"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16、监理人因在施工过程中发出错误指令、越权审批设计变更及其他因监理人自身失误或失职原因导致本合同工程在投资、工期、质量等方面给委托人造成损失的，委托人将要求监理人进行赔偿，累计赔偿总额不应超过监理报酬总额（除去税金）。具体约定为：</w:t>
      </w:r>
    </w:p>
    <w:p w14:paraId="79242DD2"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1）因监理人原因造成工程投资增加的，委托人将根据工程投资的增加额与原计划投资额的比例，按相应比例双倍扣减监理报酬；若增加工程投资比例超过原计划投资额的20%时，委托人有权单方解除本合同，并要求监理人赔偿委托人由此遭受的实际损失中的50%。</w:t>
      </w:r>
    </w:p>
    <w:p w14:paraId="7BFEC161"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2）因监理人责任导致工期延误，其中分段工期延误日数占该段总工期的30%时，则委托人有权扣除该分段工程监理报酬的60%；分段工期延误日数达到该段总工期的50%时，则委托人有权单方解除本合同。因监理人责任导致工程竣工拖延的，依据拖延的日数，监理人应每日按监理报酬总额的0.05%向委托人支付违约金。由于监理人责任导致工期延误，致使委托人要承担赔偿第三方责任的，监理人必须承担赔偿委托人由此遭受的实际损失。</w:t>
      </w:r>
    </w:p>
    <w:p w14:paraId="774D9C3F"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3）因监理人责任造成质量事故，需要返工的，监理人应承担1次严重违约责任并双倍扣减该部分的监理报酬，同时监理人应赔偿委托人的实际损失；情节严重的，委托人有权单方面解除合同，并有权要求监理人赔偿委托人由此遭受的经济损失。</w:t>
      </w:r>
    </w:p>
    <w:p w14:paraId="77702062"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17、对于工程施工过程中出现的工程变更，如当月由委托人确定的工程变更的单价或总价较监理人审定的单价或总价存在正负10%以上的情况累计出现2宗以上（含2宗），监理人应当承担1次一般违约责任。</w:t>
      </w:r>
    </w:p>
    <w:p w14:paraId="2397476A"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18、对于承包人不按时</w:t>
      </w:r>
      <w:r w:rsidRPr="00FF0C0B">
        <w:rPr>
          <w:rFonts w:ascii="宋体" w:eastAsia="宋体" w:hAnsi="宋体" w:cs="Times New Roman" w:hint="eastAsia"/>
          <w:snapToGrid w:val="0"/>
          <w:kern w:val="0"/>
          <w:sz w:val="24"/>
          <w:szCs w:val="24"/>
        </w:rPr>
        <w:t>提交工程结算文件，监理人不按合同约定采取有效措施的，监理人应承担1次一般违约责任。</w:t>
      </w:r>
      <w:r w:rsidRPr="00FF0C0B">
        <w:rPr>
          <w:rFonts w:ascii="宋体" w:eastAsia="宋体" w:hAnsi="宋体" w:cs="Times New Roman" w:hint="eastAsia"/>
          <w:sz w:val="24"/>
          <w:szCs w:val="24"/>
        </w:rPr>
        <w:t>监理人应在收到施工单位报送的结算书及必要的支持材料后10日内完成结算书初审工作，并上报委托人及财政局审核。否则，每拖延一天，支付2000元违约金，以此累计。</w:t>
      </w:r>
    </w:p>
    <w:p w14:paraId="7D9B7210"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19、监理人根据合同约定对承包人提交的工程结算书（结算资料）进行审核，如最终由政府主管部门审定的结算金额较由监理人审定的结算金额的差值大于正负5%，则由监理人按下列计算方法向委托人支付违约金，最多不超过本合同监理报酬总额的10%：</w:t>
      </w:r>
    </w:p>
    <w:p w14:paraId="4F73D7BB"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违约金=[ㄧ（A－B）/Bㄧ-5%]×C</w:t>
      </w:r>
    </w:p>
    <w:p w14:paraId="2A280DF5"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其中：A-监理人审定的工程结算金额；</w:t>
      </w:r>
    </w:p>
    <w:p w14:paraId="5DAC2E7E"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B-政府主管部门审定的工程结算金额；</w:t>
      </w:r>
    </w:p>
    <w:p w14:paraId="31808459"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C-监理合同报酬总额。</w:t>
      </w:r>
    </w:p>
    <w:p w14:paraId="2A620561"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（五）其他方面的违约责任：</w:t>
      </w:r>
    </w:p>
    <w:p w14:paraId="0D7512D0"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z w:val="24"/>
          <w:szCs w:val="24"/>
        </w:rPr>
      </w:pPr>
      <w:r w:rsidRPr="00FF0C0B">
        <w:rPr>
          <w:rFonts w:ascii="宋体" w:eastAsia="宋体" w:hAnsi="宋体" w:cs="Times New Roman" w:hint="eastAsia"/>
          <w:bCs/>
          <w:snapToGrid w:val="0"/>
          <w:kern w:val="0"/>
          <w:sz w:val="24"/>
          <w:szCs w:val="24"/>
        </w:rPr>
        <w:t>1、监理人必须加强对监理人员职业操守、廉政建设的培训和教育，本项目监理人员利用职业身份“吃、拿、卡、要”或有其他违反职业操守及廉政建设相关规定的，一经查实，监理人应立即清退该监理人员，并承担1次严重违约，情节严重的，委托人有权部分或全部解除合同并有权向有关部门反映情况，同时将上述违反职业道德的行为通过新闻媒体公诸于众，情节严重者移交司法机关追究法律责任。</w:t>
      </w:r>
    </w:p>
    <w:p w14:paraId="5F5F6E5B"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z w:val="24"/>
          <w:szCs w:val="24"/>
        </w:rPr>
      </w:pPr>
      <w:r w:rsidRPr="00FF0C0B">
        <w:rPr>
          <w:rFonts w:ascii="宋体" w:eastAsia="宋体" w:hAnsi="宋体" w:cs="Times New Roman" w:hint="eastAsia"/>
          <w:sz w:val="24"/>
          <w:szCs w:val="24"/>
        </w:rPr>
        <w:t>2、工程监理资料收集不齐、管理混乱的，监理人承担一般违约责任；缺损原始记录的，每件文件扣减1000元监理费。</w:t>
      </w:r>
    </w:p>
    <w:p w14:paraId="6B198D1F"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sz w:val="24"/>
          <w:szCs w:val="24"/>
        </w:rPr>
        <w:t>3、</w:t>
      </w:r>
      <w:r w:rsidRPr="00FF0C0B">
        <w:rPr>
          <w:rFonts w:ascii="宋体" w:eastAsia="宋体" w:hAnsi="宋体" w:cs="Times New Roman" w:hint="eastAsia"/>
          <w:bCs/>
          <w:snapToGrid w:val="0"/>
          <w:kern w:val="0"/>
          <w:sz w:val="24"/>
          <w:szCs w:val="24"/>
        </w:rPr>
        <w:t>监理单位不执行《广州开发区财政投资建设项目管理中心施工类合同结算编审指引（试行）》有关规定的，须按该指引有关规定承担违约责任。</w:t>
      </w:r>
    </w:p>
    <w:p w14:paraId="4E47C5F6" w14:textId="77777777" w:rsidR="00FE5C11" w:rsidRPr="00FF0C0B" w:rsidRDefault="00FE5C11" w:rsidP="00FE5C11">
      <w:pPr>
        <w:adjustRightInd w:val="0"/>
        <w:snapToGrid w:val="0"/>
        <w:spacing w:line="440" w:lineRule="exact"/>
        <w:ind w:firstLineChars="177" w:firstLine="425"/>
        <w:rPr>
          <w:rFonts w:ascii="宋体" w:eastAsia="宋体" w:hAnsi="宋体" w:cs="宋体"/>
          <w:b/>
          <w:szCs w:val="21"/>
        </w:rPr>
      </w:pPr>
      <w:r w:rsidRPr="00FF0C0B">
        <w:rPr>
          <w:rFonts w:ascii="宋体" w:eastAsia="宋体" w:hAnsi="宋体" w:cs="Times New Roman" w:hint="eastAsia"/>
          <w:bCs/>
          <w:snapToGrid w:val="0"/>
          <w:kern w:val="0"/>
          <w:sz w:val="24"/>
          <w:szCs w:val="24"/>
        </w:rPr>
        <w:t>4、除上述约定之外，监理人有违反合同约定的其他义务的，均构成违约，委托人有权视具体情况给予书面警告并限期改正，监理人拒不限期改正的，应承担1次一般违约责任，情节严重的，应承担1次严重违约责任。</w:t>
      </w:r>
    </w:p>
    <w:p w14:paraId="32825731" w14:textId="77777777" w:rsidR="00FE5C11" w:rsidRPr="00FF0C0B" w:rsidRDefault="00FE5C11" w:rsidP="00FE5C11">
      <w:pPr>
        <w:numPr>
          <w:ilvl w:val="255"/>
          <w:numId w:val="0"/>
        </w:numPr>
        <w:snapToGrid w:val="0"/>
        <w:spacing w:line="50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5、监理人应严格遵守中心制定的建设工程第三方质量安全评估服务相关管理办法，配合完成第三方质量安全评估工作。根据每次评估结果，经评估确定为一般违约情况的，监理人应按合同约定承担一次一般违约责任；经评估确定为严重违约情况的，监理人应按合同约定承担一次严重违约责任。</w:t>
      </w:r>
    </w:p>
    <w:p w14:paraId="65E9FF5B" w14:textId="43B2772B" w:rsidR="00FE5C11" w:rsidRPr="00FF0C0B" w:rsidRDefault="00FE5C11" w:rsidP="00C43A54">
      <w:pPr>
        <w:numPr>
          <w:ilvl w:val="0"/>
          <w:numId w:val="6"/>
        </w:numPr>
        <w:spacing w:line="440" w:lineRule="exact"/>
        <w:ind w:firstLineChars="177" w:firstLine="426"/>
        <w:rPr>
          <w:rFonts w:ascii="宋体" w:eastAsia="宋体" w:hAnsi="宋体" w:cs="Times New Roman"/>
          <w:b/>
          <w:snapToGrid w:val="0"/>
          <w:kern w:val="0"/>
          <w:sz w:val="24"/>
          <w:szCs w:val="24"/>
        </w:rPr>
      </w:pPr>
      <w:r w:rsidRPr="00FF0C0B">
        <w:rPr>
          <w:rFonts w:ascii="宋体" w:eastAsia="宋体" w:hAnsi="宋体" w:cs="Times New Roman"/>
          <w:b/>
          <w:snapToGrid w:val="0"/>
          <w:kern w:val="0"/>
          <w:sz w:val="24"/>
          <w:szCs w:val="24"/>
        </w:rPr>
        <w:t>本工程质量标准要求达到</w:t>
      </w:r>
      <w:r w:rsidRPr="00FF0C0B">
        <w:rPr>
          <w:rFonts w:ascii="宋体" w:eastAsia="宋体" w:hAnsi="宋体" w:cs="Times New Roman"/>
          <w:b/>
          <w:snapToGrid w:val="0"/>
          <w:kern w:val="0"/>
          <w:sz w:val="24"/>
          <w:szCs w:val="24"/>
          <w:u w:val="single"/>
        </w:rPr>
        <w:t xml:space="preserve">       （按项目实际创优目标填写）</w:t>
      </w:r>
      <w:r w:rsidRPr="00FF0C0B">
        <w:rPr>
          <w:rFonts w:ascii="宋体" w:eastAsia="宋体" w:hAnsi="宋体" w:cs="Times New Roman"/>
          <w:b/>
          <w:snapToGrid w:val="0"/>
          <w:kern w:val="0"/>
          <w:sz w:val="24"/>
          <w:szCs w:val="24"/>
        </w:rPr>
        <w:t>的质量标准，如未能获得上述奖项的，监理单位需按监理费</w:t>
      </w:r>
      <w:r w:rsidRPr="00FF0C0B">
        <w:rPr>
          <w:rFonts w:ascii="宋体" w:eastAsia="宋体" w:hAnsi="宋体" w:cs="Times New Roman" w:hint="eastAsia"/>
          <w:b/>
          <w:snapToGrid w:val="0"/>
          <w:kern w:val="0"/>
          <w:sz w:val="24"/>
          <w:szCs w:val="24"/>
        </w:rPr>
        <w:t>结算</w:t>
      </w:r>
      <w:r w:rsidRPr="00FF0C0B">
        <w:rPr>
          <w:rFonts w:ascii="宋体" w:eastAsia="宋体" w:hAnsi="宋体" w:cs="Times New Roman"/>
          <w:b/>
          <w:snapToGrid w:val="0"/>
          <w:kern w:val="0"/>
          <w:sz w:val="24"/>
          <w:szCs w:val="24"/>
        </w:rPr>
        <w:t>金额的</w:t>
      </w:r>
      <w:r w:rsidR="00C43A54" w:rsidRPr="00FF0C0B">
        <w:rPr>
          <w:rFonts w:ascii="宋体" w:eastAsia="宋体" w:hAnsi="宋体" w:cs="Times New Roman"/>
          <w:b/>
          <w:snapToGrid w:val="0"/>
          <w:kern w:val="0"/>
          <w:sz w:val="24"/>
          <w:szCs w:val="24"/>
        </w:rPr>
        <w:t>1.2</w:t>
      </w:r>
      <w:r w:rsidRPr="00FF0C0B">
        <w:rPr>
          <w:rFonts w:ascii="宋体" w:eastAsia="宋体" w:hAnsi="宋体" w:cs="Times New Roman"/>
          <w:b/>
          <w:snapToGrid w:val="0"/>
          <w:kern w:val="0"/>
          <w:sz w:val="24"/>
          <w:szCs w:val="24"/>
        </w:rPr>
        <w:t>%承担违约金。</w:t>
      </w:r>
      <w:r w:rsidRPr="00FF0C0B">
        <w:rPr>
          <w:rFonts w:ascii="宋体" w:eastAsia="宋体" w:hAnsi="宋体" w:cs="Times New Roman" w:hint="eastAsia"/>
          <w:b/>
          <w:snapToGrid w:val="0"/>
          <w:kern w:val="0"/>
          <w:sz w:val="24"/>
          <w:szCs w:val="24"/>
        </w:rPr>
        <w:t>（注：工程质量标准要求达到市级质量奖标准而未达到的，承包人需按监理费结算金额的1</w:t>
      </w:r>
      <w:r w:rsidR="00C43A54" w:rsidRPr="00FF0C0B">
        <w:rPr>
          <w:rFonts w:ascii="宋体" w:eastAsia="宋体" w:hAnsi="宋体" w:cs="Times New Roman"/>
          <w:b/>
          <w:snapToGrid w:val="0"/>
          <w:kern w:val="0"/>
          <w:sz w:val="24"/>
          <w:szCs w:val="24"/>
        </w:rPr>
        <w:t>.2</w:t>
      </w:r>
      <w:r w:rsidRPr="00FF0C0B">
        <w:rPr>
          <w:rFonts w:ascii="宋体" w:eastAsia="宋体" w:hAnsi="宋体" w:cs="Times New Roman" w:hint="eastAsia"/>
          <w:b/>
          <w:snapToGrid w:val="0"/>
          <w:kern w:val="0"/>
          <w:sz w:val="24"/>
          <w:szCs w:val="24"/>
        </w:rPr>
        <w:t>% 承担违约金。）</w:t>
      </w:r>
    </w:p>
    <w:p w14:paraId="5CF64450"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六）委托人以书面形式作出的违约处理决定一经送达监理人立即生效。监理人如有足够证据证明不应由其承担违约责任的，应在收到违约处理决定后3天内以书面形式向委托人提出异议并附上有关证据；委托人在收到监理人的异议后15天内审核完毕且作出书面决定并通知监理人。</w:t>
      </w:r>
    </w:p>
    <w:p w14:paraId="6EA78D5F" w14:textId="77777777" w:rsidR="00FE5C11" w:rsidRPr="00FF0C0B" w:rsidRDefault="00FE5C11" w:rsidP="00FE5C11">
      <w:pPr>
        <w:adjustRightInd w:val="0"/>
        <w:snapToGrid w:val="0"/>
        <w:spacing w:line="440" w:lineRule="exact"/>
        <w:ind w:firstLineChars="177" w:firstLine="426"/>
        <w:rPr>
          <w:rFonts w:ascii="宋体" w:eastAsia="宋体" w:hAnsi="宋体" w:cs="Times New Roman"/>
          <w:b/>
          <w:bCs/>
          <w:snapToGrid w:val="0"/>
          <w:kern w:val="0"/>
          <w:sz w:val="24"/>
          <w:szCs w:val="24"/>
        </w:rPr>
      </w:pPr>
      <w:r w:rsidRPr="00FF0C0B">
        <w:rPr>
          <w:rFonts w:ascii="宋体" w:eastAsia="宋体" w:hAnsi="宋体" w:cs="Times New Roman" w:hint="eastAsia"/>
          <w:b/>
          <w:bCs/>
          <w:snapToGrid w:val="0"/>
          <w:kern w:val="0"/>
          <w:sz w:val="24"/>
          <w:szCs w:val="24"/>
        </w:rPr>
        <w:t xml:space="preserve">第二十七条 </w:t>
      </w:r>
      <w:r w:rsidRPr="00FF0C0B">
        <w:rPr>
          <w:rFonts w:ascii="宋体" w:eastAsia="宋体" w:hAnsi="宋体" w:cs="Times New Roman" w:hint="eastAsia"/>
          <w:snapToGrid w:val="0"/>
          <w:kern w:val="0"/>
          <w:sz w:val="24"/>
          <w:szCs w:val="24"/>
        </w:rPr>
        <w:t>双方一致同意不适用本合同标准条款第27条的约定，承包人对质量和工期的违约，如监理人存在过错的，应按本合同相关约定承担违约责任。</w:t>
      </w:r>
    </w:p>
    <w:p w14:paraId="2CE76D53" w14:textId="77777777" w:rsidR="00FE5C11" w:rsidRPr="00FF0C0B" w:rsidRDefault="00FE5C11" w:rsidP="00FE5C11">
      <w:pPr>
        <w:adjustRightInd w:val="0"/>
        <w:snapToGrid w:val="0"/>
        <w:spacing w:line="440" w:lineRule="exact"/>
        <w:ind w:firstLineChars="177" w:firstLine="426"/>
        <w:rPr>
          <w:rFonts w:ascii="宋体" w:eastAsia="宋体" w:hAnsi="宋体" w:cs="Times New Roman"/>
          <w:b/>
          <w:bCs/>
          <w:snapToGrid w:val="0"/>
          <w:kern w:val="0"/>
          <w:sz w:val="24"/>
          <w:szCs w:val="24"/>
        </w:rPr>
      </w:pPr>
      <w:r w:rsidRPr="00FF0C0B">
        <w:rPr>
          <w:rFonts w:ascii="宋体" w:eastAsia="宋体" w:hAnsi="宋体" w:cs="Times New Roman" w:hint="eastAsia"/>
          <w:b/>
          <w:bCs/>
          <w:snapToGrid w:val="0"/>
          <w:kern w:val="0"/>
          <w:sz w:val="24"/>
          <w:szCs w:val="24"/>
        </w:rPr>
        <w:t>第三十一条</w:t>
      </w:r>
      <w:r w:rsidRPr="00FF0C0B">
        <w:rPr>
          <w:rFonts w:ascii="宋体" w:eastAsia="宋体" w:hAnsi="宋体" w:cs="Times New Roman" w:hint="eastAsia"/>
          <w:snapToGrid w:val="0"/>
          <w:kern w:val="0"/>
          <w:sz w:val="24"/>
          <w:szCs w:val="24"/>
        </w:rPr>
        <w:t xml:space="preserve"> 双方一致同意不适用本合同标准条款第</w:t>
      </w:r>
      <w:r w:rsidRPr="00FF0C0B">
        <w:rPr>
          <w:rFonts w:ascii="宋体" w:eastAsia="宋体" w:hAnsi="宋体" w:cs="Times New Roman"/>
          <w:snapToGrid w:val="0"/>
          <w:kern w:val="0"/>
          <w:sz w:val="24"/>
          <w:szCs w:val="24"/>
        </w:rPr>
        <w:t>31</w:t>
      </w:r>
      <w:r w:rsidRPr="00FF0C0B">
        <w:rPr>
          <w:rFonts w:ascii="宋体" w:eastAsia="宋体" w:hAnsi="宋体" w:cs="Times New Roman" w:hint="eastAsia"/>
          <w:snapToGrid w:val="0"/>
          <w:kern w:val="0"/>
          <w:sz w:val="24"/>
          <w:szCs w:val="24"/>
        </w:rPr>
        <w:t>条的约定，由于委托人或承包人的原因使监理工作受到阻碍或延误，则监理人应当将此情况与可能产生的影响及时通知委托人，完成监理业务的时间相应延长，监理人的报酬不变。</w:t>
      </w:r>
    </w:p>
    <w:p w14:paraId="4559CDB6" w14:textId="77777777" w:rsidR="00FE5C11" w:rsidRPr="00FF0C0B" w:rsidRDefault="00FE5C11" w:rsidP="00FE5C11">
      <w:pPr>
        <w:adjustRightInd w:val="0"/>
        <w:snapToGrid w:val="0"/>
        <w:spacing w:line="440" w:lineRule="exact"/>
        <w:ind w:firstLineChars="177" w:firstLine="426"/>
        <w:rPr>
          <w:rFonts w:ascii="宋体" w:eastAsia="宋体" w:hAnsi="宋体" w:cs="Times New Roman"/>
          <w:b/>
          <w:bCs/>
          <w:snapToGrid w:val="0"/>
          <w:kern w:val="0"/>
          <w:sz w:val="24"/>
          <w:szCs w:val="24"/>
        </w:rPr>
      </w:pPr>
      <w:r w:rsidRPr="00FF0C0B">
        <w:rPr>
          <w:rFonts w:ascii="宋体" w:eastAsia="宋体" w:hAnsi="宋体" w:cs="Times New Roman" w:hint="eastAsia"/>
          <w:b/>
          <w:bCs/>
          <w:snapToGrid w:val="0"/>
          <w:kern w:val="0"/>
          <w:sz w:val="24"/>
          <w:szCs w:val="24"/>
        </w:rPr>
        <w:t>第三十二条</w:t>
      </w:r>
      <w:r w:rsidRPr="00FF0C0B">
        <w:rPr>
          <w:rFonts w:ascii="宋体" w:eastAsia="宋体" w:hAnsi="宋体" w:cs="Times New Roman" w:hint="eastAsia"/>
          <w:snapToGrid w:val="0"/>
          <w:kern w:val="0"/>
          <w:sz w:val="24"/>
          <w:szCs w:val="24"/>
        </w:rPr>
        <w:t xml:space="preserve"> 双方一致同意不适用本合同标准条款第32条的约定，在实际情况发生变化，使得监理人不能全部或部分执行监理业务时，监理人应当立即通知委托人，该监理业务的完成时间应予延长。当恢复执行监理业务时，监理人应当立即恢复执行监理业务，监理人的报酬不变。</w:t>
      </w:r>
    </w:p>
    <w:p w14:paraId="2135A0AD" w14:textId="77777777" w:rsidR="00FE5C11" w:rsidRPr="00FF0C0B" w:rsidRDefault="00FE5C11" w:rsidP="00FE5C11">
      <w:pPr>
        <w:adjustRightInd w:val="0"/>
        <w:snapToGrid w:val="0"/>
        <w:spacing w:line="440" w:lineRule="exact"/>
        <w:ind w:firstLineChars="177" w:firstLine="426"/>
        <w:rPr>
          <w:rFonts w:ascii="宋体" w:eastAsia="宋体" w:hAnsi="宋体" w:cs="Times New Roman"/>
          <w:b/>
          <w:bCs/>
          <w:snapToGrid w:val="0"/>
          <w:kern w:val="0"/>
          <w:sz w:val="24"/>
          <w:szCs w:val="24"/>
        </w:rPr>
      </w:pPr>
      <w:r w:rsidRPr="00FF0C0B">
        <w:rPr>
          <w:rFonts w:ascii="宋体" w:eastAsia="宋体" w:hAnsi="宋体" w:cs="Times New Roman" w:hint="eastAsia"/>
          <w:b/>
          <w:bCs/>
          <w:snapToGrid w:val="0"/>
          <w:kern w:val="0"/>
          <w:sz w:val="24"/>
          <w:szCs w:val="24"/>
        </w:rPr>
        <w:t>第三十三条</w:t>
      </w:r>
      <w:r w:rsidRPr="00FF0C0B">
        <w:rPr>
          <w:rFonts w:ascii="宋体" w:eastAsia="宋体" w:hAnsi="宋体" w:cs="Times New Roman" w:hint="eastAsia"/>
          <w:snapToGrid w:val="0"/>
          <w:kern w:val="0"/>
          <w:sz w:val="24"/>
          <w:szCs w:val="24"/>
        </w:rPr>
        <w:t xml:space="preserve"> 双方一致同意不适用本合同标准条款第33条的约定，本合同的有效期一直至本合同工程保修期间届满且竣工结算完成并同时双方的责任、义务履行完毕时才终止。本合同工程保修期间，监理人仍须承担监理责任。</w:t>
      </w:r>
    </w:p>
    <w:p w14:paraId="2161D35B" w14:textId="77777777" w:rsidR="00FE5C11" w:rsidRPr="00FF0C0B" w:rsidRDefault="00FE5C11" w:rsidP="00FE5C11">
      <w:pPr>
        <w:adjustRightInd w:val="0"/>
        <w:snapToGrid w:val="0"/>
        <w:spacing w:line="440" w:lineRule="exact"/>
        <w:ind w:firstLineChars="177" w:firstLine="426"/>
        <w:rPr>
          <w:rFonts w:ascii="宋体" w:eastAsia="宋体" w:hAnsi="宋体" w:cs="Times New Roman"/>
          <w:snapToGrid w:val="0"/>
          <w:kern w:val="0"/>
          <w:sz w:val="24"/>
          <w:szCs w:val="24"/>
        </w:rPr>
      </w:pPr>
      <w:r w:rsidRPr="00FF0C0B">
        <w:rPr>
          <w:rFonts w:ascii="宋体" w:eastAsia="宋体" w:hAnsi="宋体" w:cs="Times New Roman" w:hint="eastAsia"/>
          <w:b/>
          <w:bCs/>
          <w:snapToGrid w:val="0"/>
          <w:kern w:val="0"/>
          <w:sz w:val="24"/>
          <w:szCs w:val="24"/>
        </w:rPr>
        <w:t>第三十四条</w:t>
      </w:r>
      <w:r w:rsidRPr="00FF0C0B">
        <w:rPr>
          <w:rFonts w:ascii="宋体" w:eastAsia="宋体" w:hAnsi="宋体" w:cs="Times New Roman" w:hint="eastAsia"/>
          <w:snapToGrid w:val="0"/>
          <w:kern w:val="0"/>
          <w:sz w:val="24"/>
          <w:szCs w:val="24"/>
        </w:rPr>
        <w:t xml:space="preserve"> 双方一致同意不适用本合同标准条款第34条的约定，本合同未经双方协商一致，不得变更或解除。委托人根据本合同的约定单方面部分或全部解除本合同的，自委托人书面通知监理人时起部分或全部解除本合同即生效。</w:t>
      </w:r>
    </w:p>
    <w:p w14:paraId="40F620FA"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
          <w:bCs/>
          <w:snapToGrid w:val="0"/>
          <w:kern w:val="0"/>
          <w:sz w:val="24"/>
          <w:szCs w:val="24"/>
        </w:rPr>
      </w:pPr>
      <w:r w:rsidRPr="00FF0C0B">
        <w:rPr>
          <w:rFonts w:ascii="宋体" w:eastAsia="宋体" w:hAnsi="宋体" w:cs="Times New Roman" w:hint="eastAsia"/>
          <w:snapToGrid w:val="0"/>
          <w:kern w:val="0"/>
          <w:sz w:val="24"/>
          <w:szCs w:val="24"/>
        </w:rPr>
        <w:t>本合同的修改（包括服务范围的修改），只能以双方书面同意的方式进行。</w:t>
      </w:r>
    </w:p>
    <w:p w14:paraId="3D5BE545" w14:textId="77777777" w:rsidR="00FE5C11" w:rsidRPr="00FF0C0B" w:rsidRDefault="00FE5C11" w:rsidP="00FE5C11">
      <w:pPr>
        <w:adjustRightInd w:val="0"/>
        <w:snapToGrid w:val="0"/>
        <w:spacing w:line="440" w:lineRule="exact"/>
        <w:ind w:firstLineChars="177" w:firstLine="426"/>
        <w:rPr>
          <w:rFonts w:ascii="宋体" w:eastAsia="宋体" w:hAnsi="宋体" w:cs="Times New Roman"/>
          <w:b/>
          <w:bCs/>
          <w:snapToGrid w:val="0"/>
          <w:kern w:val="0"/>
          <w:sz w:val="24"/>
          <w:szCs w:val="24"/>
        </w:rPr>
      </w:pPr>
      <w:r w:rsidRPr="00FF0C0B">
        <w:rPr>
          <w:rFonts w:ascii="宋体" w:eastAsia="宋体" w:hAnsi="宋体" w:cs="Times New Roman" w:hint="eastAsia"/>
          <w:b/>
          <w:bCs/>
          <w:snapToGrid w:val="0"/>
          <w:kern w:val="0"/>
          <w:sz w:val="24"/>
          <w:szCs w:val="24"/>
        </w:rPr>
        <w:t>第三十五条</w:t>
      </w:r>
      <w:r w:rsidRPr="00FF0C0B">
        <w:rPr>
          <w:rFonts w:ascii="宋体" w:eastAsia="宋体" w:hAnsi="宋体" w:cs="Times New Roman" w:hint="eastAsia"/>
          <w:snapToGrid w:val="0"/>
          <w:kern w:val="0"/>
          <w:sz w:val="24"/>
          <w:szCs w:val="24"/>
        </w:rPr>
        <w:t xml:space="preserve"> 双方一致同意不适用本合同标准条款第35条的约定。</w:t>
      </w:r>
    </w:p>
    <w:p w14:paraId="097768BA" w14:textId="77777777" w:rsidR="00FE5C11" w:rsidRPr="00FF0C0B" w:rsidRDefault="00FE5C11" w:rsidP="00FE5C11">
      <w:pPr>
        <w:adjustRightInd w:val="0"/>
        <w:snapToGrid w:val="0"/>
        <w:spacing w:line="440" w:lineRule="exact"/>
        <w:ind w:firstLineChars="177" w:firstLine="426"/>
        <w:rPr>
          <w:rFonts w:ascii="宋体" w:eastAsia="宋体" w:hAnsi="宋体" w:cs="Times New Roman"/>
          <w:b/>
          <w:bCs/>
          <w:snapToGrid w:val="0"/>
          <w:kern w:val="0"/>
          <w:sz w:val="24"/>
          <w:szCs w:val="24"/>
        </w:rPr>
      </w:pPr>
      <w:r w:rsidRPr="00FF0C0B">
        <w:rPr>
          <w:rFonts w:ascii="宋体" w:eastAsia="宋体" w:hAnsi="宋体" w:cs="Times New Roman" w:hint="eastAsia"/>
          <w:b/>
          <w:bCs/>
          <w:snapToGrid w:val="0"/>
          <w:kern w:val="0"/>
          <w:sz w:val="24"/>
          <w:szCs w:val="24"/>
        </w:rPr>
        <w:t>第三十六条</w:t>
      </w:r>
      <w:r w:rsidRPr="00FF0C0B">
        <w:rPr>
          <w:rFonts w:ascii="宋体" w:eastAsia="宋体" w:hAnsi="宋体" w:cs="Times New Roman" w:hint="eastAsia"/>
          <w:snapToGrid w:val="0"/>
          <w:kern w:val="0"/>
          <w:sz w:val="24"/>
          <w:szCs w:val="24"/>
        </w:rPr>
        <w:t xml:space="preserve"> 双方一致同意不适用本合同标准条款第36条的约定。</w:t>
      </w:r>
    </w:p>
    <w:p w14:paraId="44F9672F" w14:textId="77777777" w:rsidR="00FE5C11" w:rsidRPr="00FF0C0B" w:rsidRDefault="00FE5C11" w:rsidP="00FE5C11">
      <w:pPr>
        <w:adjustRightInd w:val="0"/>
        <w:snapToGrid w:val="0"/>
        <w:spacing w:line="440" w:lineRule="exact"/>
        <w:ind w:firstLineChars="177" w:firstLine="426"/>
        <w:rPr>
          <w:rFonts w:ascii="宋体" w:eastAsia="宋体" w:hAnsi="宋体" w:cs="Times New Roman"/>
          <w:b/>
          <w:bCs/>
          <w:snapToGrid w:val="0"/>
          <w:kern w:val="0"/>
          <w:sz w:val="24"/>
          <w:szCs w:val="24"/>
        </w:rPr>
      </w:pPr>
      <w:r w:rsidRPr="00FF0C0B">
        <w:rPr>
          <w:rFonts w:ascii="宋体" w:eastAsia="宋体" w:hAnsi="宋体" w:cs="Times New Roman" w:hint="eastAsia"/>
          <w:b/>
          <w:bCs/>
          <w:snapToGrid w:val="0"/>
          <w:kern w:val="0"/>
          <w:sz w:val="24"/>
          <w:szCs w:val="24"/>
        </w:rPr>
        <w:t>第三十七条</w:t>
      </w:r>
      <w:r w:rsidRPr="00FF0C0B">
        <w:rPr>
          <w:rFonts w:ascii="宋体" w:eastAsia="宋体" w:hAnsi="宋体" w:cs="Times New Roman" w:hint="eastAsia"/>
          <w:snapToGrid w:val="0"/>
          <w:kern w:val="0"/>
          <w:sz w:val="24"/>
          <w:szCs w:val="24"/>
        </w:rPr>
        <w:t xml:space="preserve"> 双方一致同意不适用本合同标准条款第37条的约定，当监理人无正当理由而又未履行监理义务时，按本合同专用条款第26条的约定处理。</w:t>
      </w:r>
    </w:p>
    <w:p w14:paraId="2EF85815" w14:textId="77777777" w:rsidR="00FE5C11" w:rsidRPr="00FF0C0B" w:rsidRDefault="00FE5C11" w:rsidP="00FE5C11">
      <w:pPr>
        <w:adjustRightInd w:val="0"/>
        <w:snapToGrid w:val="0"/>
        <w:spacing w:line="440" w:lineRule="exact"/>
        <w:ind w:firstLineChars="177" w:firstLine="426"/>
        <w:rPr>
          <w:rFonts w:ascii="宋体" w:eastAsia="宋体" w:hAnsi="宋体" w:cs="Times New Roman"/>
          <w:bCs/>
          <w:snapToGrid w:val="0"/>
          <w:kern w:val="0"/>
          <w:sz w:val="24"/>
          <w:szCs w:val="24"/>
        </w:rPr>
      </w:pPr>
      <w:r w:rsidRPr="00FF0C0B">
        <w:rPr>
          <w:rFonts w:ascii="宋体" w:eastAsia="宋体" w:hAnsi="宋体" w:cs="Times New Roman" w:hint="eastAsia"/>
          <w:b/>
          <w:bCs/>
          <w:snapToGrid w:val="0"/>
          <w:kern w:val="0"/>
          <w:sz w:val="24"/>
          <w:szCs w:val="24"/>
        </w:rPr>
        <w:t xml:space="preserve">第三十九条 </w:t>
      </w:r>
      <w:r w:rsidRPr="00FF0C0B">
        <w:rPr>
          <w:rFonts w:ascii="宋体" w:eastAsia="宋体" w:hAnsi="宋体" w:cs="Times New Roman" w:hint="eastAsia"/>
          <w:bCs/>
          <w:snapToGrid w:val="0"/>
          <w:kern w:val="0"/>
          <w:sz w:val="24"/>
          <w:szCs w:val="24"/>
        </w:rPr>
        <w:t>双方一致同意不适用本合同标准条款第39条的约定，监理报酬的计算方法、支付时间与金额按本条以下约定执行：</w:t>
      </w:r>
    </w:p>
    <w:p w14:paraId="0857E796" w14:textId="77777777" w:rsidR="00FE5C11" w:rsidRPr="00FF0C0B" w:rsidRDefault="00FE5C11" w:rsidP="00FE5C11">
      <w:pPr>
        <w:adjustRightInd w:val="0"/>
        <w:snapToGrid w:val="0"/>
        <w:spacing w:line="440" w:lineRule="exact"/>
        <w:ind w:firstLineChars="177" w:firstLine="425"/>
        <w:rPr>
          <w:rFonts w:ascii="宋体" w:eastAsia="宋体" w:hAnsi="宋体" w:cs="Times New Roman"/>
          <w:snapToGrid w:val="0"/>
          <w:kern w:val="0"/>
          <w:sz w:val="24"/>
          <w:szCs w:val="24"/>
        </w:rPr>
      </w:pPr>
      <w:r w:rsidRPr="00FF0C0B">
        <w:rPr>
          <w:rFonts w:ascii="宋体" w:eastAsia="宋体" w:hAnsi="宋体" w:cs="Times New Roman" w:hint="eastAsia"/>
          <w:bCs/>
          <w:snapToGrid w:val="0"/>
          <w:kern w:val="0"/>
          <w:sz w:val="24"/>
          <w:szCs w:val="24"/>
        </w:rPr>
        <w:t>（一）监理报酬</w:t>
      </w:r>
      <w:r w:rsidRPr="00FF0C0B">
        <w:rPr>
          <w:rFonts w:ascii="宋体" w:eastAsia="宋体" w:hAnsi="宋体" w:cs="Times New Roman"/>
          <w:bCs/>
          <w:snapToGrid w:val="0"/>
          <w:kern w:val="0"/>
          <w:sz w:val="24"/>
          <w:szCs w:val="24"/>
        </w:rPr>
        <w:t>的计取</w:t>
      </w:r>
    </w:p>
    <w:p w14:paraId="2F5C23AF" w14:textId="7AA22A9B" w:rsidR="00FE5C11" w:rsidRPr="00FF0C0B" w:rsidRDefault="00FE5C11" w:rsidP="00FE5C11">
      <w:pPr>
        <w:adjustRightInd w:val="0"/>
        <w:snapToGrid w:val="0"/>
        <w:spacing w:line="360" w:lineRule="auto"/>
        <w:ind w:firstLineChars="177" w:firstLine="425"/>
        <w:rPr>
          <w:rFonts w:ascii="宋体" w:eastAsia="宋体" w:hAnsi="宋体" w:cs="宋体"/>
          <w:bCs/>
          <w:snapToGrid w:val="0"/>
          <w:kern w:val="0"/>
          <w:sz w:val="24"/>
          <w:szCs w:val="24"/>
        </w:rPr>
      </w:pPr>
      <w:r w:rsidRPr="00FF0C0B">
        <w:rPr>
          <w:rFonts w:ascii="宋体" w:eastAsia="宋体" w:hAnsi="宋体" w:cs="Times New Roman" w:hint="eastAsia"/>
          <w:snapToGrid w:val="0"/>
          <w:kern w:val="0"/>
          <w:sz w:val="24"/>
          <w:szCs w:val="24"/>
        </w:rPr>
        <w:t>1、</w:t>
      </w:r>
      <w:r w:rsidRPr="00FF0C0B">
        <w:rPr>
          <w:rFonts w:ascii="宋体" w:eastAsia="宋体" w:hAnsi="宋体" w:cs="Times New Roman" w:hint="eastAsia"/>
          <w:bCs/>
          <w:snapToGrid w:val="0"/>
          <w:kern w:val="0"/>
          <w:sz w:val="24"/>
          <w:szCs w:val="24"/>
        </w:rPr>
        <w:t>根据广州开发区财政局</w:t>
      </w:r>
      <w:r w:rsidRPr="00FF0C0B">
        <w:rPr>
          <w:rFonts w:ascii="宋体" w:eastAsia="宋体" w:hAnsi="宋体" w:cs="宋体"/>
          <w:sz w:val="24"/>
          <w:szCs w:val="24"/>
        </w:rPr>
        <w:t>《关于印发广州市黄埔区 广州开发区政府投资建设项目资金管理办法的通知》（穗埔财〔2020〕373 号）</w:t>
      </w:r>
      <w:r w:rsidRPr="00FF0C0B">
        <w:rPr>
          <w:rFonts w:ascii="宋体" w:eastAsia="宋体" w:hAnsi="宋体" w:cs="宋体" w:hint="eastAsia"/>
          <w:sz w:val="24"/>
          <w:szCs w:val="24"/>
        </w:rPr>
        <w:t>、《广州开发区财政投资建设项目管理中心咨询服务类合同结算编审指引（2021年修订版）》（穗开建管〔2021〕33号）</w:t>
      </w:r>
      <w:r w:rsidRPr="00FF0C0B">
        <w:rPr>
          <w:rFonts w:ascii="宋体" w:eastAsia="宋体" w:hAnsi="宋体" w:cs="Times New Roman" w:hint="eastAsia"/>
          <w:bCs/>
          <w:snapToGrid w:val="0"/>
          <w:kern w:val="0"/>
          <w:sz w:val="24"/>
          <w:szCs w:val="24"/>
        </w:rPr>
        <w:t>的有关规定，本工程监理费以区行业主管部门审定的建设项目投资概算中的建筑安装工程费、设备购置费和联合试运转费之和，暂定</w:t>
      </w:r>
      <w:r w:rsidRPr="00FF0C0B">
        <w:rPr>
          <w:rFonts w:ascii="宋体" w:eastAsia="宋体" w:hAnsi="宋体" w:cs="Times New Roman" w:hint="eastAsia"/>
          <w:bCs/>
          <w:snapToGrid w:val="0"/>
          <w:kern w:val="0"/>
          <w:sz w:val="24"/>
          <w:szCs w:val="24"/>
          <w:u w:val="single"/>
        </w:rPr>
        <w:t xml:space="preserve">     </w:t>
      </w:r>
      <w:r w:rsidRPr="00FF0C0B">
        <w:rPr>
          <w:rFonts w:ascii="宋体" w:eastAsia="宋体" w:hAnsi="宋体" w:cs="Times New Roman" w:hint="eastAsia"/>
          <w:bCs/>
          <w:snapToGrid w:val="0"/>
          <w:kern w:val="0"/>
          <w:sz w:val="24"/>
          <w:szCs w:val="24"/>
        </w:rPr>
        <w:t>万元为计费基数，按《建设工程监理与相关服务收费标准》（发改价格[2007]670号文）规定计算的</w:t>
      </w:r>
      <w:r w:rsidRPr="00FF0C0B">
        <w:rPr>
          <w:rFonts w:ascii="宋体" w:eastAsia="宋体" w:hAnsi="宋体" w:cs="Times New Roman" w:hint="eastAsia"/>
          <w:bCs/>
          <w:sz w:val="24"/>
          <w:szCs w:val="24"/>
        </w:rPr>
        <w:t>施工监理</w:t>
      </w:r>
      <w:r w:rsidRPr="00FF0C0B">
        <w:rPr>
          <w:rFonts w:ascii="宋体" w:eastAsia="宋体" w:hAnsi="宋体" w:cs="Times New Roman" w:hint="eastAsia"/>
          <w:bCs/>
          <w:snapToGrid w:val="0"/>
          <w:kern w:val="0"/>
          <w:sz w:val="24"/>
          <w:szCs w:val="24"/>
        </w:rPr>
        <w:t>收费基价</w:t>
      </w:r>
      <w:r w:rsidRPr="00FF0C0B">
        <w:rPr>
          <w:rFonts w:ascii="宋体" w:eastAsia="宋体" w:hAnsi="宋体" w:cs="Times New Roman" w:hint="eastAsia"/>
          <w:bCs/>
          <w:snapToGrid w:val="0"/>
          <w:kern w:val="0"/>
          <w:sz w:val="24"/>
          <w:szCs w:val="24"/>
          <w:u w:val="single"/>
        </w:rPr>
        <w:t xml:space="preserve">   </w:t>
      </w:r>
      <w:r w:rsidRPr="00FF0C0B">
        <w:rPr>
          <w:rFonts w:ascii="宋体" w:eastAsia="宋体" w:hAnsi="宋体" w:cs="Times New Roman" w:hint="eastAsia"/>
          <w:bCs/>
          <w:snapToGrid w:val="0"/>
          <w:kern w:val="0"/>
          <w:sz w:val="24"/>
          <w:szCs w:val="24"/>
        </w:rPr>
        <w:t>万元并结合各调整系数，</w:t>
      </w:r>
      <w:r w:rsidRPr="00FF0C0B">
        <w:rPr>
          <w:rFonts w:ascii="宋体" w:eastAsia="宋体" w:hAnsi="宋体" w:cs="宋体" w:hint="eastAsia"/>
          <w:bCs/>
          <w:snapToGrid w:val="0"/>
          <w:kern w:val="0"/>
          <w:sz w:val="24"/>
          <w:szCs w:val="24"/>
        </w:rPr>
        <w:t>下浮</w:t>
      </w:r>
      <w:r w:rsidRPr="00FF0C0B">
        <w:rPr>
          <w:rFonts w:ascii="宋体" w:eastAsia="宋体" w:hAnsi="宋体" w:cs="宋体" w:hint="eastAsia"/>
          <w:bCs/>
          <w:snapToGrid w:val="0"/>
          <w:kern w:val="0"/>
          <w:sz w:val="24"/>
          <w:szCs w:val="24"/>
          <w:u w:val="single"/>
        </w:rPr>
        <w:t xml:space="preserve"> 5 </w:t>
      </w:r>
      <w:r w:rsidRPr="00FF0C0B">
        <w:rPr>
          <w:rFonts w:ascii="宋体" w:eastAsia="宋体" w:hAnsi="宋体" w:cs="宋体" w:hint="eastAsia"/>
          <w:bCs/>
          <w:snapToGrid w:val="0"/>
          <w:kern w:val="0"/>
          <w:sz w:val="24"/>
          <w:szCs w:val="24"/>
        </w:rPr>
        <w:t>%并执行投标下浮率计取。监理收费=监理收费基准价×（1-5%）×（1-投标下浮率），投标下浮率为</w:t>
      </w:r>
      <w:r w:rsidRPr="00FF0C0B">
        <w:rPr>
          <w:rFonts w:ascii="宋体" w:eastAsia="宋体" w:hAnsi="宋体" w:cs="宋体" w:hint="eastAsia"/>
          <w:bCs/>
          <w:snapToGrid w:val="0"/>
          <w:kern w:val="0"/>
          <w:sz w:val="24"/>
          <w:szCs w:val="24"/>
          <w:u w:val="single"/>
        </w:rPr>
        <w:t xml:space="preserve">   </w:t>
      </w:r>
      <w:r w:rsidRPr="00FF0C0B">
        <w:rPr>
          <w:rFonts w:ascii="宋体" w:eastAsia="宋体" w:hAnsi="宋体" w:cs="宋体" w:hint="eastAsia"/>
          <w:bCs/>
          <w:snapToGrid w:val="0"/>
          <w:kern w:val="0"/>
          <w:sz w:val="24"/>
          <w:szCs w:val="24"/>
        </w:rPr>
        <w:t>%；监理服务收费基准价=监理服务收费基价×专业调整系数×工程复杂程度调整系数×高程调整系数，专业调整系数为</w:t>
      </w:r>
      <w:r w:rsidRPr="00FF0C0B">
        <w:rPr>
          <w:rFonts w:ascii="宋体" w:eastAsia="宋体" w:hAnsi="宋体" w:cs="宋体" w:hint="eastAsia"/>
          <w:bCs/>
          <w:snapToGrid w:val="0"/>
          <w:kern w:val="0"/>
          <w:sz w:val="24"/>
          <w:szCs w:val="24"/>
          <w:u w:val="single"/>
        </w:rPr>
        <w:t xml:space="preserve">   </w:t>
      </w:r>
      <w:r w:rsidRPr="00FF0C0B">
        <w:rPr>
          <w:rFonts w:ascii="宋体" w:eastAsia="宋体" w:hAnsi="宋体" w:cs="宋体" w:hint="eastAsia"/>
          <w:bCs/>
          <w:snapToGrid w:val="0"/>
          <w:kern w:val="0"/>
          <w:sz w:val="24"/>
          <w:szCs w:val="24"/>
        </w:rPr>
        <w:t>、工程复杂程度调整系数暂定为</w:t>
      </w:r>
      <w:r w:rsidRPr="00FF0C0B">
        <w:rPr>
          <w:rFonts w:ascii="宋体" w:eastAsia="宋体" w:hAnsi="宋体" w:cs="宋体" w:hint="eastAsia"/>
          <w:bCs/>
          <w:snapToGrid w:val="0"/>
          <w:kern w:val="0"/>
          <w:sz w:val="24"/>
          <w:szCs w:val="24"/>
          <w:u w:val="single"/>
        </w:rPr>
        <w:t xml:space="preserve">   </w:t>
      </w:r>
      <w:r w:rsidRPr="00FF0C0B">
        <w:rPr>
          <w:rFonts w:ascii="宋体" w:eastAsia="宋体" w:hAnsi="宋体" w:cs="宋体" w:hint="eastAsia"/>
          <w:bCs/>
          <w:snapToGrid w:val="0"/>
          <w:kern w:val="0"/>
          <w:sz w:val="24"/>
          <w:szCs w:val="24"/>
        </w:rPr>
        <w:t>、高程调整系数为</w:t>
      </w:r>
      <w:r w:rsidRPr="00FF0C0B">
        <w:rPr>
          <w:rFonts w:ascii="宋体" w:eastAsia="宋体" w:hAnsi="宋体" w:cs="宋体" w:hint="eastAsia"/>
          <w:bCs/>
          <w:snapToGrid w:val="0"/>
          <w:kern w:val="0"/>
          <w:sz w:val="24"/>
          <w:szCs w:val="24"/>
          <w:u w:val="single"/>
        </w:rPr>
        <w:t xml:space="preserve">   </w:t>
      </w:r>
      <w:r w:rsidRPr="00FF0C0B">
        <w:rPr>
          <w:rFonts w:ascii="宋体" w:eastAsia="宋体" w:hAnsi="宋体" w:cs="宋体" w:hint="eastAsia"/>
          <w:bCs/>
          <w:snapToGrid w:val="0"/>
          <w:kern w:val="0"/>
          <w:sz w:val="24"/>
          <w:szCs w:val="24"/>
        </w:rPr>
        <w:t>。</w:t>
      </w:r>
    </w:p>
    <w:p w14:paraId="7CD1C145" w14:textId="77777777" w:rsidR="00FE5C11" w:rsidRPr="00FF0C0B" w:rsidRDefault="00FE5C11" w:rsidP="00FE5C11">
      <w:pPr>
        <w:adjustRightInd w:val="0"/>
        <w:snapToGrid w:val="0"/>
        <w:spacing w:line="360" w:lineRule="auto"/>
        <w:ind w:firstLineChars="177" w:firstLine="425"/>
        <w:rPr>
          <w:rFonts w:ascii="宋体" w:eastAsia="宋体" w:hAnsi="宋体" w:cs="宋体"/>
          <w:bCs/>
          <w:snapToGrid w:val="0"/>
          <w:kern w:val="0"/>
          <w:sz w:val="24"/>
          <w:szCs w:val="24"/>
        </w:rPr>
      </w:pPr>
      <w:r w:rsidRPr="00FF0C0B">
        <w:rPr>
          <w:rFonts w:ascii="宋体" w:eastAsia="宋体" w:hAnsi="宋体" w:cs="Times New Roman" w:hint="eastAsia"/>
          <w:bCs/>
          <w:snapToGrid w:val="0"/>
          <w:kern w:val="0"/>
          <w:sz w:val="24"/>
          <w:szCs w:val="24"/>
        </w:rPr>
        <w:t>2、</w:t>
      </w:r>
      <w:r w:rsidRPr="00FF0C0B">
        <w:rPr>
          <w:rFonts w:ascii="宋体" w:eastAsia="宋体" w:hAnsi="宋体" w:cs="Times New Roman"/>
          <w:bCs/>
          <w:snapToGrid w:val="0"/>
          <w:kern w:val="0"/>
          <w:sz w:val="24"/>
          <w:szCs w:val="24"/>
        </w:rPr>
        <w:t>本合同</w:t>
      </w:r>
      <w:r w:rsidRPr="00FF0C0B">
        <w:rPr>
          <w:rFonts w:ascii="宋体" w:eastAsia="宋体" w:hAnsi="宋体" w:cs="Times New Roman" w:hint="eastAsia"/>
          <w:bCs/>
          <w:snapToGrid w:val="0"/>
          <w:kern w:val="0"/>
          <w:sz w:val="24"/>
          <w:szCs w:val="24"/>
        </w:rPr>
        <w:t>的</w:t>
      </w:r>
      <w:r w:rsidRPr="00FF0C0B">
        <w:rPr>
          <w:rFonts w:ascii="宋体" w:eastAsia="宋体" w:hAnsi="宋体" w:cs="Times New Roman"/>
          <w:bCs/>
          <w:snapToGrid w:val="0"/>
          <w:kern w:val="0"/>
          <w:sz w:val="24"/>
          <w:szCs w:val="24"/>
        </w:rPr>
        <w:t>监理报酬</w:t>
      </w:r>
      <w:r w:rsidRPr="00FF0C0B">
        <w:rPr>
          <w:rFonts w:ascii="宋体" w:eastAsia="宋体" w:hAnsi="宋体" w:cs="Times New Roman" w:hint="eastAsia"/>
          <w:bCs/>
          <w:snapToGrid w:val="0"/>
          <w:kern w:val="0"/>
          <w:sz w:val="24"/>
          <w:szCs w:val="24"/>
        </w:rPr>
        <w:t>总额暂定</w:t>
      </w:r>
      <w:r w:rsidRPr="00FF0C0B">
        <w:rPr>
          <w:rFonts w:ascii="宋体" w:eastAsia="宋体" w:hAnsi="宋体" w:cs="Times New Roman"/>
          <w:bCs/>
          <w:snapToGrid w:val="0"/>
          <w:kern w:val="0"/>
          <w:sz w:val="24"/>
          <w:szCs w:val="24"/>
        </w:rPr>
        <w:t>为</w:t>
      </w:r>
      <w:r w:rsidRPr="00FF0C0B">
        <w:rPr>
          <w:rFonts w:ascii="宋体" w:eastAsia="宋体" w:hAnsi="宋体" w:cs="宋体" w:hint="eastAsia"/>
          <w:snapToGrid w:val="0"/>
          <w:kern w:val="0"/>
          <w:sz w:val="24"/>
          <w:szCs w:val="24"/>
          <w:u w:val="single"/>
          <w:lang w:val="zh-CN"/>
        </w:rPr>
        <w:t xml:space="preserve">   </w:t>
      </w:r>
      <w:r w:rsidRPr="00FF0C0B">
        <w:rPr>
          <w:rFonts w:ascii="宋体" w:eastAsia="宋体" w:hAnsi="宋体" w:cs="Times New Roman"/>
          <w:bCs/>
          <w:snapToGrid w:val="0"/>
          <w:kern w:val="0"/>
          <w:sz w:val="24"/>
          <w:szCs w:val="24"/>
        </w:rPr>
        <w:t>元</w:t>
      </w:r>
      <w:r w:rsidRPr="00FF0C0B">
        <w:rPr>
          <w:rFonts w:ascii="宋体" w:eastAsia="宋体" w:hAnsi="宋体" w:cs="Times New Roman" w:hint="eastAsia"/>
          <w:bCs/>
          <w:snapToGrid w:val="0"/>
          <w:kern w:val="0"/>
          <w:sz w:val="24"/>
          <w:szCs w:val="24"/>
        </w:rPr>
        <w:t>。监理费结算按国家发改委、建设部《发改价格[2007]670号》</w:t>
      </w:r>
      <w:r w:rsidRPr="00FF0C0B">
        <w:rPr>
          <w:rFonts w:ascii="宋体" w:eastAsia="宋体" w:hAnsi="宋体" w:cs="Times New Roman" w:hint="eastAsia"/>
          <w:bCs/>
          <w:sz w:val="24"/>
          <w:szCs w:val="24"/>
        </w:rPr>
        <w:t>关于施工监理收费的规定</w:t>
      </w:r>
      <w:r w:rsidRPr="00FF0C0B">
        <w:rPr>
          <w:rFonts w:ascii="宋体" w:eastAsia="宋体" w:hAnsi="宋体" w:cs="Times New Roman" w:hint="eastAsia"/>
          <w:bCs/>
          <w:snapToGrid w:val="0"/>
          <w:kern w:val="0"/>
          <w:sz w:val="24"/>
          <w:szCs w:val="24"/>
        </w:rPr>
        <w:t>执行,最终以广州开发区财政局或其授权委托单位审定结算价为准。</w:t>
      </w:r>
      <w:r w:rsidRPr="00FF0C0B">
        <w:rPr>
          <w:rFonts w:ascii="宋体" w:eastAsia="宋体" w:hAnsi="宋体" w:cs="宋体" w:hint="eastAsia"/>
          <w:sz w:val="24"/>
          <w:szCs w:val="24"/>
        </w:rPr>
        <w:t>如遇审计部门审计发现本合同结算价款存在超付的情形，甲方有权据实要求乙方返还该部分款项。</w:t>
      </w:r>
    </w:p>
    <w:p w14:paraId="15F065F6"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p>
    <w:p w14:paraId="42844571"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3、在本合同约定的监理范围内，监理人不得以任何理由要求附加工作和额外工作的监理报酬。</w:t>
      </w:r>
    </w:p>
    <w:p w14:paraId="6768C6EE"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4、在本合同约定的监理范围内，当工程量增加、或设计变更或设计规模变化时，监理人工作的变化均应视为本合同约定的监理工作。</w:t>
      </w:r>
    </w:p>
    <w:p w14:paraId="39A49238"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5、除非双方另有约定，本合同约定的服务期间，各种费率和费用不因物价变动而给予弥补或调整。</w:t>
      </w:r>
    </w:p>
    <w:p w14:paraId="798A4E8C"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6、在本合同约定的监理范围内，非因监理人原因造成工程延期，致使监理服务期出现延长，监理人的责任期也应相应延长，本合同监理报酬总额不作调整，双方另有约定的除外。</w:t>
      </w:r>
    </w:p>
    <w:p w14:paraId="49F459C1"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7、如在工程实施期间，因国家政策变化、政府对本合同工程的计划调整或不可抗力等非委托人原因造成本合同工程停建的，则监理人必须接受终止服务并积极配合委托人做好善后工作，按已实际完成的监理服务内容和本合同的相关约定结清监理报酬。</w:t>
      </w:r>
    </w:p>
    <w:p w14:paraId="3E24158F"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8、如在工程实施期间，因任何原因造成本合同工程中间停工而导致监理人必须二次或多次进出场，监理报酬总额将不会因此而有所调整，相关费用亦已经包含在本合同</w:t>
      </w:r>
      <w:r w:rsidRPr="00FF0C0B">
        <w:rPr>
          <w:rFonts w:ascii="宋体" w:eastAsia="宋体" w:hAnsi="宋体" w:cs="Times New Roman" w:hint="eastAsia"/>
          <w:bCs/>
          <w:sz w:val="24"/>
          <w:szCs w:val="24"/>
        </w:rPr>
        <w:t>监理报酬中。本合同监理报酬含</w:t>
      </w:r>
      <w:r w:rsidRPr="00FF0C0B">
        <w:rPr>
          <w:rFonts w:ascii="宋体" w:eastAsia="宋体" w:hAnsi="宋体" w:cs="Times New Roman" w:hint="eastAsia"/>
          <w:bCs/>
          <w:snapToGrid w:val="0"/>
          <w:kern w:val="0"/>
          <w:sz w:val="24"/>
          <w:szCs w:val="24"/>
        </w:rPr>
        <w:t>项目全部监理咨询工作所需的全部费用：监理成本、税金和利润（包括办公及检测仪器费、工资、加班费、食宿、通讯、交通及其后勤保障等）。</w:t>
      </w:r>
    </w:p>
    <w:p w14:paraId="095BDDA1" w14:textId="77777777" w:rsidR="00FE5C11" w:rsidRPr="00FF0C0B" w:rsidRDefault="00FE5C11" w:rsidP="00FE5C11">
      <w:pPr>
        <w:adjustRightInd w:val="0"/>
        <w:snapToGrid w:val="0"/>
        <w:spacing w:line="440" w:lineRule="exact"/>
        <w:ind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（二）监理报酬</w:t>
      </w:r>
      <w:r w:rsidRPr="00FF0C0B">
        <w:rPr>
          <w:rFonts w:ascii="宋体" w:eastAsia="宋体" w:hAnsi="宋体" w:cs="Times New Roman"/>
          <w:bCs/>
          <w:snapToGrid w:val="0"/>
          <w:kern w:val="0"/>
          <w:sz w:val="24"/>
          <w:szCs w:val="24"/>
        </w:rPr>
        <w:t>的</w:t>
      </w:r>
      <w:r w:rsidRPr="00FF0C0B">
        <w:rPr>
          <w:rFonts w:ascii="宋体" w:eastAsia="宋体" w:hAnsi="宋体" w:cs="Times New Roman" w:hint="eastAsia"/>
          <w:bCs/>
          <w:snapToGrid w:val="0"/>
          <w:kern w:val="0"/>
          <w:sz w:val="24"/>
          <w:szCs w:val="24"/>
        </w:rPr>
        <w:t>支付</w:t>
      </w:r>
    </w:p>
    <w:p w14:paraId="24521254" w14:textId="20A0B440" w:rsidR="00FE5C11" w:rsidRPr="00FF0C0B" w:rsidRDefault="00FE5C11" w:rsidP="00FE5C11">
      <w:pPr>
        <w:adjustRightInd w:val="0"/>
        <w:snapToGrid w:val="0"/>
        <w:spacing w:line="440" w:lineRule="exact"/>
        <w:ind w:firstLineChars="177" w:firstLine="425"/>
        <w:rPr>
          <w:rFonts w:ascii="宋体" w:eastAsia="宋体" w:hAnsi="宋体" w:cs="Times New Roman"/>
          <w:sz w:val="24"/>
        </w:rPr>
      </w:pPr>
      <w:r w:rsidRPr="00FF0C0B">
        <w:rPr>
          <w:rFonts w:ascii="宋体" w:eastAsia="宋体" w:hAnsi="宋体" w:cs="Times New Roman" w:hint="eastAsia"/>
          <w:sz w:val="24"/>
        </w:rPr>
        <w:t>双方约定的监理报酬支付采取如下的</w:t>
      </w:r>
      <w:r w:rsidRPr="00FF0C0B">
        <w:rPr>
          <w:rFonts w:ascii="宋体" w:eastAsia="宋体" w:hAnsi="宋体" w:cs="Times New Roman" w:hint="eastAsia"/>
          <w:sz w:val="24"/>
          <w:u w:val="single"/>
        </w:rPr>
        <w:t xml:space="preserve">  </w:t>
      </w:r>
      <w:r w:rsidR="00F82312" w:rsidRPr="00FF0C0B">
        <w:rPr>
          <w:rFonts w:ascii="宋体" w:eastAsia="宋体" w:hAnsi="宋体" w:cs="Times New Roman" w:hint="eastAsia"/>
          <w:sz w:val="24"/>
          <w:u w:val="single"/>
        </w:rPr>
        <w:t xml:space="preserve">方式一 </w:t>
      </w:r>
      <w:r w:rsidRPr="00FF0C0B">
        <w:rPr>
          <w:rFonts w:ascii="宋体" w:eastAsia="宋体" w:hAnsi="宋体" w:cs="Times New Roman" w:hint="eastAsia"/>
          <w:sz w:val="24"/>
          <w:u w:val="single"/>
        </w:rPr>
        <w:t xml:space="preserve"> </w:t>
      </w:r>
      <w:r w:rsidRPr="00FF0C0B">
        <w:rPr>
          <w:rFonts w:ascii="宋体" w:eastAsia="宋体" w:hAnsi="宋体" w:cs="Times New Roman" w:hint="eastAsia"/>
          <w:sz w:val="24"/>
        </w:rPr>
        <w:t>方式进行：</w:t>
      </w:r>
    </w:p>
    <w:p w14:paraId="7B95D3C3" w14:textId="77777777" w:rsidR="00FE5C11" w:rsidRPr="00FF0C0B" w:rsidRDefault="00FE5C11" w:rsidP="00FE5C11">
      <w:pPr>
        <w:adjustRightInd w:val="0"/>
        <w:snapToGrid w:val="0"/>
        <w:spacing w:line="360" w:lineRule="auto"/>
        <w:ind w:firstLineChars="177" w:firstLine="425"/>
        <w:rPr>
          <w:rFonts w:ascii="宋体" w:eastAsia="宋体" w:hAnsi="宋体" w:cs="Times New Roman"/>
          <w:sz w:val="24"/>
        </w:rPr>
      </w:pPr>
      <w:r w:rsidRPr="00FF0C0B">
        <w:rPr>
          <w:rFonts w:ascii="宋体" w:eastAsia="宋体" w:hAnsi="宋体" w:cs="Times New Roman" w:hint="eastAsia"/>
          <w:sz w:val="24"/>
        </w:rPr>
        <w:t>方式一（按进度支付）：</w:t>
      </w:r>
    </w:p>
    <w:p w14:paraId="3DE9E955" w14:textId="77777777" w:rsidR="00FE5C11" w:rsidRPr="00FF0C0B" w:rsidRDefault="00FE5C11" w:rsidP="00FE5C11">
      <w:pPr>
        <w:spacing w:line="360" w:lineRule="auto"/>
        <w:ind w:firstLineChars="177" w:firstLine="425"/>
        <w:rPr>
          <w:rFonts w:ascii="宋体" w:eastAsia="宋体" w:hAnsi="宋体" w:cs="宋体"/>
          <w:sz w:val="24"/>
          <w:szCs w:val="24"/>
        </w:rPr>
      </w:pPr>
      <w:r w:rsidRPr="00FF0C0B">
        <w:rPr>
          <w:rFonts w:ascii="宋体" w:eastAsia="宋体" w:hAnsi="宋体" w:cs="宋体"/>
          <w:sz w:val="24"/>
          <w:szCs w:val="24"/>
        </w:rPr>
        <w:t>1、监理合同签订，监理人提供经委托人审批的监理规划、监理实施细则，项目监理人员组织机构经委托人审核备案，在施工单位进场后10日内，委托人一次性支付监理人首期监理费（监理合同暂定价的10%）；</w:t>
      </w:r>
    </w:p>
    <w:p w14:paraId="6630BED2" w14:textId="78272AD2" w:rsidR="00FE5C11" w:rsidRPr="00FF0C0B" w:rsidRDefault="00FE5C11" w:rsidP="00FE5C11">
      <w:pPr>
        <w:spacing w:line="360" w:lineRule="auto"/>
        <w:ind w:firstLineChars="177" w:firstLine="425"/>
        <w:rPr>
          <w:rFonts w:ascii="宋体" w:eastAsia="宋体" w:hAnsi="宋体" w:cs="宋体"/>
          <w:sz w:val="24"/>
          <w:szCs w:val="24"/>
        </w:rPr>
      </w:pPr>
      <w:r w:rsidRPr="00FF0C0B">
        <w:rPr>
          <w:rFonts w:ascii="宋体" w:eastAsia="宋体" w:hAnsi="宋体" w:cs="宋体"/>
          <w:sz w:val="24"/>
          <w:szCs w:val="24"/>
        </w:rPr>
        <w:t>2、在监理项目完成总工程量的50%时，委托人支付该项目监理合同价的40%（累计支付至监理合同暂定价的50%）；</w:t>
      </w:r>
    </w:p>
    <w:p w14:paraId="0D7D46A4" w14:textId="38E15BAD" w:rsidR="00FE5C11" w:rsidRPr="00FF0C0B" w:rsidRDefault="00FE5C11" w:rsidP="00FE5C11">
      <w:pPr>
        <w:spacing w:line="360" w:lineRule="auto"/>
        <w:ind w:firstLineChars="177" w:firstLine="425"/>
        <w:rPr>
          <w:rFonts w:ascii="宋体" w:eastAsia="宋体" w:hAnsi="宋体" w:cs="宋体"/>
          <w:sz w:val="24"/>
          <w:szCs w:val="24"/>
        </w:rPr>
      </w:pPr>
      <w:r w:rsidRPr="00FF0C0B">
        <w:rPr>
          <w:rFonts w:ascii="宋体" w:eastAsia="宋体" w:hAnsi="宋体" w:cs="宋体"/>
          <w:sz w:val="24"/>
          <w:szCs w:val="24"/>
        </w:rPr>
        <w:t>3、工程完工初步验收后，委托人支付该项目监理合同价的25%（累计支付至监理合同暂定价的75%）；</w:t>
      </w:r>
    </w:p>
    <w:p w14:paraId="4DDD2F61" w14:textId="2F09C05A" w:rsidR="00FE5C11" w:rsidRPr="00FF0C0B" w:rsidRDefault="00FE5C11" w:rsidP="00FE5C11">
      <w:pPr>
        <w:spacing w:line="360" w:lineRule="auto"/>
        <w:ind w:firstLineChars="177" w:firstLine="425"/>
        <w:rPr>
          <w:rFonts w:ascii="宋体" w:eastAsia="宋体" w:hAnsi="宋体" w:cs="宋体"/>
          <w:sz w:val="24"/>
          <w:szCs w:val="24"/>
        </w:rPr>
      </w:pPr>
      <w:r w:rsidRPr="00FF0C0B">
        <w:rPr>
          <w:rFonts w:ascii="宋体" w:eastAsia="宋体" w:hAnsi="宋体" w:cs="宋体"/>
          <w:sz w:val="24"/>
          <w:szCs w:val="24"/>
        </w:rPr>
        <w:t>4、项目工程竣工通过验收后，委托人支付该项目监理合同价的10%（累计支付至监理合同暂定价的85%）；</w:t>
      </w:r>
    </w:p>
    <w:p w14:paraId="040BEF33" w14:textId="2673B6B1" w:rsidR="00FE5C11" w:rsidRPr="00FF0C0B" w:rsidRDefault="00FE5C11" w:rsidP="00FE5C11">
      <w:pPr>
        <w:spacing w:line="360" w:lineRule="auto"/>
        <w:ind w:firstLineChars="177" w:firstLine="425"/>
        <w:rPr>
          <w:rFonts w:ascii="宋体" w:eastAsia="宋体" w:hAnsi="宋体" w:cs="宋体"/>
          <w:sz w:val="24"/>
          <w:szCs w:val="24"/>
        </w:rPr>
      </w:pPr>
      <w:r w:rsidRPr="00FF0C0B">
        <w:rPr>
          <w:rFonts w:ascii="宋体" w:eastAsia="宋体" w:hAnsi="宋体" w:cs="宋体"/>
          <w:sz w:val="24"/>
          <w:szCs w:val="24"/>
        </w:rPr>
        <w:t>5、施工结算经广州开发区财政局审定且监理费结算经区财政局或其授权委托单位审定后，委托人支付该项目监理费至监理费结算价的95%。</w:t>
      </w:r>
    </w:p>
    <w:p w14:paraId="457D8996" w14:textId="53550BCC" w:rsidR="00FE5C11" w:rsidRPr="00FF0C0B" w:rsidRDefault="00FE5C11" w:rsidP="00FE5C11">
      <w:pPr>
        <w:spacing w:line="360" w:lineRule="auto"/>
        <w:ind w:firstLineChars="177" w:firstLine="425"/>
        <w:rPr>
          <w:rFonts w:ascii="宋体" w:eastAsia="宋体" w:hAnsi="宋体" w:cs="宋体"/>
          <w:sz w:val="24"/>
          <w:szCs w:val="24"/>
        </w:rPr>
      </w:pPr>
      <w:r w:rsidRPr="00FF0C0B">
        <w:rPr>
          <w:rFonts w:ascii="宋体" w:eastAsia="宋体" w:hAnsi="宋体" w:cs="宋体"/>
          <w:sz w:val="24"/>
          <w:szCs w:val="24"/>
        </w:rPr>
        <w:t>6、待工程质量缺陷责任期满，监理人协助委托人完成工程竣工档案备案后15天内支付该项目监理费结算价的余款（不计利息）。</w:t>
      </w:r>
    </w:p>
    <w:p w14:paraId="290E6FB6" w14:textId="56B8352E" w:rsidR="00FE5C11" w:rsidRPr="00FF0C0B" w:rsidRDefault="00FE5C11" w:rsidP="00FE5C11">
      <w:pPr>
        <w:spacing w:line="360" w:lineRule="auto"/>
        <w:ind w:firstLineChars="177" w:firstLine="425"/>
        <w:rPr>
          <w:rFonts w:ascii="宋体" w:eastAsia="宋体" w:hAnsi="宋体" w:cs="Times New Roman"/>
          <w:sz w:val="24"/>
        </w:rPr>
      </w:pPr>
      <w:r w:rsidRPr="00FF0C0B">
        <w:rPr>
          <w:rFonts w:ascii="宋体" w:eastAsia="宋体" w:hAnsi="宋体" w:cs="宋体"/>
          <w:sz w:val="24"/>
          <w:szCs w:val="24"/>
        </w:rPr>
        <w:t>7、所有监理费支付均需广州开发区财政局拨款到位且无超付的情况后支付。支付进度监理费时，需附监理人盖章确认的违约台账，如有违约罚金，需缴清当期监理费对应的违约金后方可支付该次进度监理费。</w:t>
      </w:r>
      <w:r w:rsidRPr="00FF0C0B">
        <w:rPr>
          <w:rFonts w:ascii="宋体" w:eastAsia="宋体" w:hAnsi="宋体" w:cs="Times New Roman" w:hint="eastAsia"/>
          <w:sz w:val="24"/>
        </w:rPr>
        <w:t xml:space="preserve">     </w:t>
      </w:r>
    </w:p>
    <w:p w14:paraId="29E04FE4" w14:textId="77777777" w:rsidR="00FE5C11" w:rsidRPr="00FF0C0B" w:rsidRDefault="00FE5C11" w:rsidP="00FE5C11">
      <w:pPr>
        <w:spacing w:line="360" w:lineRule="auto"/>
        <w:ind w:firstLineChars="177" w:firstLine="425"/>
        <w:rPr>
          <w:rFonts w:ascii="宋体" w:eastAsia="宋体" w:hAnsi="宋体" w:cs="Times New Roman"/>
          <w:sz w:val="24"/>
        </w:rPr>
      </w:pPr>
      <w:r w:rsidRPr="00FF0C0B">
        <w:rPr>
          <w:rFonts w:ascii="宋体" w:eastAsia="宋体" w:hAnsi="宋体" w:cs="Times New Roman"/>
          <w:sz w:val="24"/>
        </w:rPr>
        <w:t>因受政府财政投资控制，所有款项均须遵守财政国库集中支付制度，本合同所述的支付是指委托人在收到监理人的请款申请后，在规定的时间内开始办理集中支付手续，而非款项划入监理人账户。在委托人完成各项支付手续报财政审批时，审批导致支付时间延长时，不属委托人违约。</w:t>
      </w:r>
    </w:p>
    <w:p w14:paraId="1D65AF34" w14:textId="77777777" w:rsidR="00FE5C11" w:rsidRPr="00FF0C0B" w:rsidRDefault="00FE5C11" w:rsidP="00FE5C11">
      <w:pPr>
        <w:snapToGrid w:val="0"/>
        <w:spacing w:line="640" w:lineRule="exact"/>
        <w:ind w:firstLineChars="177" w:firstLine="425"/>
        <w:rPr>
          <w:rFonts w:ascii="宋体" w:eastAsia="宋体" w:hAnsi="宋体" w:cs="Times New Roman"/>
          <w:sz w:val="24"/>
        </w:rPr>
      </w:pPr>
      <w:r w:rsidRPr="00FF0C0B">
        <w:rPr>
          <w:rFonts w:ascii="宋体" w:eastAsia="宋体" w:hAnsi="宋体" w:cs="Times New Roman" w:hint="eastAsia"/>
          <w:sz w:val="24"/>
        </w:rPr>
        <w:t>方式二（按季度支付）：</w:t>
      </w:r>
    </w:p>
    <w:p w14:paraId="60FF1B68" w14:textId="77777777" w:rsidR="00FE5C11" w:rsidRPr="00FF0C0B" w:rsidRDefault="00FE5C11" w:rsidP="00FE5C11">
      <w:pPr>
        <w:spacing w:line="360" w:lineRule="auto"/>
        <w:ind w:firstLineChars="177" w:firstLine="425"/>
        <w:rPr>
          <w:rFonts w:ascii="宋体" w:eastAsia="宋体" w:hAnsi="宋体" w:cs="宋体"/>
          <w:sz w:val="24"/>
          <w:szCs w:val="24"/>
        </w:rPr>
      </w:pPr>
      <w:r w:rsidRPr="00FF0C0B">
        <w:rPr>
          <w:rFonts w:ascii="宋体" w:eastAsia="宋体" w:hAnsi="宋体" w:cs="Times New Roman" w:hint="eastAsia"/>
          <w:sz w:val="24"/>
        </w:rPr>
        <w:t xml:space="preserve">    </w:t>
      </w:r>
      <w:r w:rsidRPr="00FF0C0B">
        <w:rPr>
          <w:rFonts w:ascii="宋体" w:eastAsia="宋体" w:hAnsi="宋体" w:cs="宋体"/>
          <w:sz w:val="24"/>
          <w:szCs w:val="24"/>
        </w:rPr>
        <w:t>1、监理合同签订，监理人提供经委托人审批的监理规划、监理实施细则，项目监理人员组织机构经委托人审核备案，在施工单位进场后且财政拨款到位后10日内，委托人一次性支付监理人首期监理费（监理合同暂定价的10%）。</w:t>
      </w:r>
    </w:p>
    <w:p w14:paraId="51E90307" w14:textId="24FDC687" w:rsidR="00FE5C11" w:rsidRPr="00FF0C0B" w:rsidRDefault="00FE5C11" w:rsidP="00FE5C11">
      <w:pPr>
        <w:spacing w:line="360" w:lineRule="auto"/>
        <w:ind w:firstLineChars="177" w:firstLine="425"/>
        <w:rPr>
          <w:rFonts w:ascii="宋体" w:eastAsia="宋体" w:hAnsi="宋体" w:cs="宋体"/>
          <w:sz w:val="24"/>
          <w:szCs w:val="24"/>
        </w:rPr>
      </w:pPr>
      <w:r w:rsidRPr="00FF0C0B">
        <w:rPr>
          <w:rFonts w:ascii="宋体" w:eastAsia="宋体" w:hAnsi="宋体" w:cs="宋体"/>
          <w:sz w:val="24"/>
          <w:szCs w:val="24"/>
        </w:rPr>
        <w:t>2、支付首期监理费后，在监理期限内按季度支付监理酬费：</w:t>
      </w:r>
    </w:p>
    <w:p w14:paraId="137F09E3" w14:textId="77777777" w:rsidR="00FE5C11" w:rsidRPr="00FF0C0B" w:rsidRDefault="00FE5C11" w:rsidP="00FE5C11">
      <w:pPr>
        <w:spacing w:line="360" w:lineRule="auto"/>
        <w:ind w:firstLineChars="177" w:firstLine="425"/>
        <w:rPr>
          <w:rFonts w:ascii="宋体" w:eastAsia="宋体" w:hAnsi="宋体" w:cs="宋体"/>
          <w:sz w:val="24"/>
          <w:szCs w:val="24"/>
        </w:rPr>
      </w:pPr>
      <w:r w:rsidRPr="00FF0C0B">
        <w:rPr>
          <w:rFonts w:ascii="宋体" w:eastAsia="宋体" w:hAnsi="宋体" w:cs="宋体"/>
          <w:sz w:val="24"/>
          <w:szCs w:val="24"/>
        </w:rPr>
        <w:t>每期支付的监理费=本季度完成的施工工程量/批复的项目概算建筑安装工程费×监理合同暂定价× 65 %，工程完工初步验收后，累计至监理合同暂定价的75%（施工工程量、概算建筑安装工程费均为监理范围内的施工工程量、概算建筑安装工程费）。</w:t>
      </w:r>
    </w:p>
    <w:p w14:paraId="3D8D8EFE" w14:textId="5047AA94" w:rsidR="00FE5C11" w:rsidRPr="00FF0C0B" w:rsidRDefault="00FE5C11" w:rsidP="00FE5C11">
      <w:pPr>
        <w:spacing w:line="360" w:lineRule="auto"/>
        <w:ind w:firstLineChars="177" w:firstLine="425"/>
        <w:rPr>
          <w:rFonts w:ascii="宋体" w:eastAsia="宋体" w:hAnsi="宋体" w:cs="宋体"/>
          <w:sz w:val="24"/>
          <w:szCs w:val="24"/>
        </w:rPr>
      </w:pPr>
      <w:r w:rsidRPr="00FF0C0B">
        <w:rPr>
          <w:rFonts w:ascii="宋体" w:eastAsia="宋体" w:hAnsi="宋体" w:cs="宋体"/>
          <w:sz w:val="24"/>
          <w:szCs w:val="24"/>
        </w:rPr>
        <w:t>3、工程竣工验收后，委托人累计支付至监理合同暂定价的85%。</w:t>
      </w:r>
    </w:p>
    <w:p w14:paraId="54B699A7" w14:textId="389F87D5" w:rsidR="00FE5C11" w:rsidRPr="00FF0C0B" w:rsidRDefault="00FE5C11" w:rsidP="00FE5C11">
      <w:pPr>
        <w:spacing w:line="360" w:lineRule="auto"/>
        <w:ind w:firstLineChars="177" w:firstLine="425"/>
        <w:rPr>
          <w:rFonts w:ascii="宋体" w:eastAsia="宋体" w:hAnsi="宋体" w:cs="宋体"/>
          <w:sz w:val="24"/>
          <w:szCs w:val="24"/>
        </w:rPr>
      </w:pPr>
      <w:r w:rsidRPr="00FF0C0B">
        <w:rPr>
          <w:rFonts w:ascii="宋体" w:eastAsia="宋体" w:hAnsi="宋体" w:cs="宋体"/>
          <w:sz w:val="24"/>
          <w:szCs w:val="24"/>
        </w:rPr>
        <w:t>4、施工结算经广州开发区财政局审定且监理费结算办理完毕后，累计支付监理费至监理费结算价的95%。</w:t>
      </w:r>
    </w:p>
    <w:p w14:paraId="11DA3DDD" w14:textId="1D5E59A8" w:rsidR="00FE5C11" w:rsidRPr="00FF0C0B" w:rsidRDefault="00FE5C11" w:rsidP="00FE5C11">
      <w:pPr>
        <w:spacing w:line="360" w:lineRule="auto"/>
        <w:ind w:firstLineChars="177" w:firstLine="425"/>
        <w:rPr>
          <w:rFonts w:ascii="宋体" w:eastAsia="宋体" w:hAnsi="宋体" w:cs="宋体"/>
          <w:sz w:val="24"/>
          <w:szCs w:val="24"/>
        </w:rPr>
      </w:pPr>
      <w:r w:rsidRPr="00FF0C0B">
        <w:rPr>
          <w:rFonts w:ascii="宋体" w:eastAsia="宋体" w:hAnsi="宋体" w:cs="宋体"/>
          <w:sz w:val="24"/>
          <w:szCs w:val="24"/>
        </w:rPr>
        <w:t>5、工程质量缺陷责任期满，监理人协助委托人完成工程竣工档案备案后，委托人支付监理费结算价余款（不计利息）。</w:t>
      </w:r>
    </w:p>
    <w:p w14:paraId="7214B005" w14:textId="773A6495" w:rsidR="00FE5C11" w:rsidRPr="00FF0C0B" w:rsidRDefault="00FE5C11" w:rsidP="00FE5C11">
      <w:pPr>
        <w:spacing w:line="360" w:lineRule="auto"/>
        <w:ind w:firstLineChars="177" w:firstLine="425"/>
        <w:rPr>
          <w:rFonts w:ascii="宋体" w:eastAsia="宋体" w:hAnsi="宋体" w:cs="Times New Roman"/>
          <w:sz w:val="24"/>
        </w:rPr>
      </w:pPr>
      <w:r w:rsidRPr="00FF0C0B">
        <w:rPr>
          <w:rFonts w:ascii="宋体" w:eastAsia="宋体" w:hAnsi="宋体" w:cs="宋体"/>
          <w:sz w:val="24"/>
          <w:szCs w:val="24"/>
        </w:rPr>
        <w:t>6、所有监理费支付均需广州开发区财政局拨款到位且无超付的情况后支付。支付进度监理费时，需附监理人盖章确认的违约台账，如有违约罚金，需缴清当期监理费对应的违约金后方可支付该次进度监理费。</w:t>
      </w:r>
    </w:p>
    <w:p w14:paraId="1EB1B185" w14:textId="77777777" w:rsidR="00FE5C11" w:rsidRPr="00FF0C0B" w:rsidRDefault="00FE5C11" w:rsidP="00FE5C11">
      <w:pPr>
        <w:spacing w:line="360" w:lineRule="auto"/>
        <w:ind w:firstLineChars="177" w:firstLine="425"/>
        <w:rPr>
          <w:rFonts w:ascii="宋体" w:eastAsia="宋体" w:hAnsi="宋体" w:cs="Times New Roman"/>
          <w:sz w:val="24"/>
        </w:rPr>
      </w:pPr>
      <w:r w:rsidRPr="00FF0C0B">
        <w:rPr>
          <w:rFonts w:ascii="宋体" w:eastAsia="宋体" w:hAnsi="宋体" w:cs="Times New Roman" w:hint="eastAsia"/>
          <w:sz w:val="24"/>
        </w:rPr>
        <w:t xml:space="preserve">     </w:t>
      </w:r>
      <w:r w:rsidRPr="00FF0C0B">
        <w:rPr>
          <w:rFonts w:ascii="宋体" w:eastAsia="宋体" w:hAnsi="宋体" w:cs="Times New Roman"/>
          <w:sz w:val="24"/>
        </w:rPr>
        <w:t>因受政府财政投资控制，所有款项均须遵守财政国库集中支付制度，本合同所述的支付是指委托人在收到监理人的请款申请后，在规定的时间内开始办理集中支付手续，而非款项划入监理人账户。在委托人完成各项支付手续报财政审批时，审批导致支付时间延长时，不属委托人违约。</w:t>
      </w:r>
    </w:p>
    <w:p w14:paraId="21F3FEFB" w14:textId="77777777" w:rsidR="00FE5C11" w:rsidRPr="00FF0C0B" w:rsidRDefault="00FE5C11" w:rsidP="00FE5C11">
      <w:pPr>
        <w:adjustRightInd w:val="0"/>
        <w:snapToGrid w:val="0"/>
        <w:spacing w:line="440" w:lineRule="exact"/>
        <w:ind w:right="11" w:firstLineChars="177" w:firstLine="426"/>
        <w:rPr>
          <w:rFonts w:ascii="宋体" w:eastAsia="宋体" w:hAnsi="宋体" w:cs="Times New Roman"/>
          <w:bCs/>
          <w:snapToGrid w:val="0"/>
          <w:kern w:val="0"/>
          <w:sz w:val="24"/>
          <w:szCs w:val="24"/>
        </w:rPr>
      </w:pPr>
      <w:r w:rsidRPr="00FF0C0B">
        <w:rPr>
          <w:rFonts w:ascii="宋体" w:eastAsia="宋体" w:hAnsi="宋体" w:cs="Times New Roman" w:hint="eastAsia"/>
          <w:b/>
          <w:bCs/>
          <w:snapToGrid w:val="0"/>
          <w:kern w:val="0"/>
          <w:sz w:val="24"/>
          <w:szCs w:val="24"/>
        </w:rPr>
        <w:t>第四十一条</w:t>
      </w:r>
      <w:r w:rsidRPr="00FF0C0B">
        <w:rPr>
          <w:rFonts w:ascii="宋体" w:eastAsia="宋体" w:hAnsi="宋体" w:cs="Times New Roman" w:hint="eastAsia"/>
          <w:bCs/>
          <w:snapToGrid w:val="0"/>
          <w:kern w:val="0"/>
          <w:sz w:val="24"/>
          <w:szCs w:val="24"/>
        </w:rPr>
        <w:t xml:space="preserve"> 委托人与监理人双方同意用人民币支付本合同涉及的相关款项。</w:t>
      </w:r>
    </w:p>
    <w:p w14:paraId="2889977C" w14:textId="77777777" w:rsidR="00FE5C11" w:rsidRPr="00FF0C0B" w:rsidRDefault="00FE5C11" w:rsidP="00FE5C11">
      <w:pPr>
        <w:adjustRightInd w:val="0"/>
        <w:snapToGrid w:val="0"/>
        <w:spacing w:line="440" w:lineRule="exact"/>
        <w:ind w:right="11" w:firstLineChars="177" w:firstLine="426"/>
        <w:rPr>
          <w:rFonts w:ascii="宋体" w:eastAsia="宋体" w:hAnsi="宋体" w:cs="Times New Roman"/>
          <w:bCs/>
          <w:snapToGrid w:val="0"/>
          <w:kern w:val="0"/>
          <w:sz w:val="24"/>
          <w:szCs w:val="24"/>
        </w:rPr>
      </w:pPr>
      <w:r w:rsidRPr="00FF0C0B">
        <w:rPr>
          <w:rFonts w:ascii="宋体" w:eastAsia="宋体" w:hAnsi="宋体" w:cs="Times New Roman" w:hint="eastAsia"/>
          <w:b/>
          <w:bCs/>
          <w:snapToGrid w:val="0"/>
          <w:kern w:val="0"/>
          <w:sz w:val="24"/>
          <w:szCs w:val="24"/>
        </w:rPr>
        <w:t>第四十二条</w:t>
      </w:r>
      <w:r w:rsidRPr="00FF0C0B">
        <w:rPr>
          <w:rFonts w:ascii="宋体" w:eastAsia="宋体" w:hAnsi="宋体" w:cs="Times New Roman" w:hint="eastAsia"/>
          <w:bCs/>
          <w:snapToGrid w:val="0"/>
          <w:kern w:val="0"/>
          <w:sz w:val="24"/>
          <w:szCs w:val="24"/>
        </w:rPr>
        <w:t xml:space="preserve"> 双方一致同意不适用本合同标准条款第42条的约定，监理人申请委托人付款的，应按委托人及广州开发区、黄埔区规定办理请款手续。</w:t>
      </w:r>
    </w:p>
    <w:p w14:paraId="418541A5" w14:textId="77777777" w:rsidR="00FE5C11" w:rsidRPr="00FF0C0B" w:rsidRDefault="00FE5C11" w:rsidP="00FE5C11">
      <w:pPr>
        <w:adjustRightInd w:val="0"/>
        <w:snapToGrid w:val="0"/>
        <w:spacing w:line="440" w:lineRule="exact"/>
        <w:ind w:right="11" w:firstLineChars="177" w:firstLine="426"/>
        <w:rPr>
          <w:rFonts w:ascii="宋体" w:eastAsia="宋体" w:hAnsi="宋体" w:cs="Times New Roman"/>
          <w:bCs/>
          <w:snapToGrid w:val="0"/>
          <w:kern w:val="0"/>
          <w:sz w:val="24"/>
          <w:szCs w:val="24"/>
        </w:rPr>
      </w:pPr>
      <w:r w:rsidRPr="00FF0C0B">
        <w:rPr>
          <w:rFonts w:ascii="宋体" w:eastAsia="宋体" w:hAnsi="宋体" w:cs="Times New Roman" w:hint="eastAsia"/>
          <w:b/>
          <w:bCs/>
          <w:snapToGrid w:val="0"/>
          <w:kern w:val="0"/>
          <w:sz w:val="24"/>
          <w:szCs w:val="24"/>
        </w:rPr>
        <w:t>第四十三条</w:t>
      </w:r>
      <w:r w:rsidRPr="00FF0C0B">
        <w:rPr>
          <w:rFonts w:ascii="宋体" w:eastAsia="宋体" w:hAnsi="宋体" w:cs="Times New Roman" w:hint="eastAsia"/>
          <w:bCs/>
          <w:snapToGrid w:val="0"/>
          <w:kern w:val="0"/>
          <w:sz w:val="24"/>
          <w:szCs w:val="24"/>
        </w:rPr>
        <w:t xml:space="preserve"> 双方一致同意不适用本合同标准条款第43条的约定，委托的建设工程监理所必要的监理人员出外考察、材料设备复试、监造，其费用支出由监理人负责解决。</w:t>
      </w:r>
    </w:p>
    <w:p w14:paraId="3034295D" w14:textId="77777777" w:rsidR="00FE5C11" w:rsidRPr="00FF0C0B" w:rsidRDefault="00FE5C11" w:rsidP="00FE5C11">
      <w:pPr>
        <w:adjustRightInd w:val="0"/>
        <w:snapToGrid w:val="0"/>
        <w:spacing w:line="440" w:lineRule="exact"/>
        <w:ind w:right="11" w:firstLineChars="177" w:firstLine="426"/>
        <w:rPr>
          <w:rFonts w:ascii="宋体" w:eastAsia="宋体" w:hAnsi="宋体" w:cs="Times New Roman"/>
          <w:bCs/>
          <w:snapToGrid w:val="0"/>
          <w:kern w:val="0"/>
          <w:sz w:val="24"/>
          <w:szCs w:val="24"/>
        </w:rPr>
      </w:pPr>
      <w:r w:rsidRPr="00FF0C0B">
        <w:rPr>
          <w:rFonts w:ascii="宋体" w:eastAsia="宋体" w:hAnsi="宋体" w:cs="Times New Roman" w:hint="eastAsia"/>
          <w:b/>
          <w:bCs/>
          <w:snapToGrid w:val="0"/>
          <w:kern w:val="0"/>
          <w:sz w:val="24"/>
          <w:szCs w:val="24"/>
        </w:rPr>
        <w:t>第四十九条</w:t>
      </w:r>
      <w:r w:rsidRPr="00FF0C0B">
        <w:rPr>
          <w:rFonts w:ascii="宋体" w:eastAsia="宋体" w:hAnsi="宋体" w:cs="Times New Roman" w:hint="eastAsia"/>
          <w:bCs/>
          <w:snapToGrid w:val="0"/>
          <w:kern w:val="0"/>
          <w:sz w:val="24"/>
          <w:szCs w:val="24"/>
        </w:rPr>
        <w:t xml:space="preserve"> 因履行本合同发生或与本合同有关的争议</w:t>
      </w:r>
      <w:r w:rsidRPr="00FF0C0B">
        <w:rPr>
          <w:rFonts w:ascii="宋体" w:eastAsia="宋体" w:hAnsi="宋体" w:cs="Times New Roman" w:hint="eastAsia"/>
          <w:snapToGrid w:val="0"/>
          <w:kern w:val="0"/>
          <w:sz w:val="24"/>
          <w:szCs w:val="24"/>
        </w:rPr>
        <w:t>，双方当事人应友好协商解决。协商不成的，向工程所在地人民法院起诉，但诉讼不影响委托人同其他监理单位另行签订监理合同。</w:t>
      </w:r>
    </w:p>
    <w:p w14:paraId="5C23A721" w14:textId="77777777" w:rsidR="00FE5C11" w:rsidRPr="00FF0C0B" w:rsidRDefault="00FE5C11" w:rsidP="00FE5C11">
      <w:pPr>
        <w:adjustRightInd w:val="0"/>
        <w:snapToGrid w:val="0"/>
        <w:spacing w:line="440" w:lineRule="exact"/>
        <w:ind w:right="11" w:firstLineChars="177" w:firstLine="426"/>
        <w:rPr>
          <w:rFonts w:ascii="宋体" w:eastAsia="宋体" w:hAnsi="宋体" w:cs="Times New Roman"/>
          <w:spacing w:val="6"/>
          <w:sz w:val="23"/>
          <w:szCs w:val="24"/>
        </w:rPr>
      </w:pPr>
      <w:r w:rsidRPr="00FF0C0B">
        <w:rPr>
          <w:rFonts w:ascii="宋体" w:eastAsia="宋体" w:hAnsi="宋体" w:cs="Times New Roman" w:hint="eastAsia"/>
          <w:b/>
          <w:bCs/>
          <w:snapToGrid w:val="0"/>
          <w:kern w:val="0"/>
          <w:sz w:val="24"/>
          <w:szCs w:val="24"/>
        </w:rPr>
        <w:t>第五十条 补充条款</w:t>
      </w:r>
    </w:p>
    <w:p w14:paraId="5ECF8EBA" w14:textId="77777777" w:rsidR="00FE5C11" w:rsidRPr="00FF0C0B" w:rsidRDefault="00FE5C11" w:rsidP="00FE5C11">
      <w:pPr>
        <w:adjustRightInd w:val="0"/>
        <w:snapToGrid w:val="0"/>
        <w:spacing w:line="440" w:lineRule="exact"/>
        <w:ind w:right="11" w:firstLineChars="177" w:firstLine="425"/>
        <w:rPr>
          <w:rFonts w:ascii="宋体" w:eastAsia="宋体" w:hAnsi="宋体" w:cs="Times New Roman"/>
          <w:sz w:val="24"/>
          <w:szCs w:val="24"/>
        </w:rPr>
      </w:pPr>
      <w:r w:rsidRPr="00FF0C0B">
        <w:rPr>
          <w:rFonts w:ascii="宋体" w:eastAsia="宋体" w:hAnsi="宋体" w:cs="Times New Roman" w:hint="eastAsia"/>
          <w:sz w:val="24"/>
          <w:szCs w:val="24"/>
        </w:rPr>
        <w:t>（一）施工阶段的造价投资控制：监理人进场时必须派驻至少1名注册造价工程师提供驻场服务，并接受建设单位统一工作安排，并要求建立施工阶段工程预算台账，具体要求和模式另定。</w:t>
      </w:r>
    </w:p>
    <w:p w14:paraId="5BA36B6E" w14:textId="77777777" w:rsidR="00FE5C11" w:rsidRPr="00FF0C0B" w:rsidRDefault="00FE5C11" w:rsidP="00FE5C11">
      <w:pPr>
        <w:adjustRightInd w:val="0"/>
        <w:snapToGrid w:val="0"/>
        <w:spacing w:line="440" w:lineRule="exact"/>
        <w:ind w:right="11" w:firstLineChars="177" w:firstLine="425"/>
        <w:rPr>
          <w:rFonts w:ascii="宋体" w:eastAsia="宋体" w:hAnsi="宋体" w:cs="Times New Roman"/>
          <w:sz w:val="24"/>
          <w:szCs w:val="24"/>
        </w:rPr>
      </w:pPr>
      <w:r w:rsidRPr="00FF0C0B">
        <w:rPr>
          <w:rFonts w:ascii="宋体" w:eastAsia="宋体" w:hAnsi="宋体" w:cs="Times New Roman" w:hint="eastAsia"/>
          <w:sz w:val="24"/>
          <w:szCs w:val="24"/>
        </w:rPr>
        <w:t>（二）在施工招标阶段或工程开工前，总监理工程师应组织测量专业的监理人员对委托人提供的勘察单位的地形测量资料进行审查，使用自备仪器按一定比例随机抽点复核地形图的准确性，并就地形图的可靠性、真实性和存在的问题等向委托人提交书面意见和建议。</w:t>
      </w:r>
    </w:p>
    <w:p w14:paraId="275D5073" w14:textId="77777777" w:rsidR="00FE5C11" w:rsidRPr="00FF0C0B" w:rsidRDefault="00FE5C11" w:rsidP="00FE5C11">
      <w:pPr>
        <w:adjustRightInd w:val="0"/>
        <w:snapToGrid w:val="0"/>
        <w:spacing w:line="440" w:lineRule="exact"/>
        <w:ind w:right="11" w:firstLineChars="177" w:firstLine="425"/>
        <w:rPr>
          <w:rFonts w:ascii="宋体" w:eastAsia="宋体" w:hAnsi="宋体" w:cs="Times New Roman"/>
          <w:sz w:val="24"/>
          <w:szCs w:val="24"/>
        </w:rPr>
      </w:pPr>
      <w:r w:rsidRPr="00FF0C0B">
        <w:rPr>
          <w:rFonts w:ascii="宋体" w:eastAsia="宋体" w:hAnsi="宋体" w:cs="Times New Roman" w:hint="eastAsia"/>
          <w:sz w:val="24"/>
          <w:szCs w:val="24"/>
        </w:rPr>
        <w:t>（三）在保修期内，监理人应每三个月对工程进行一次巡视、检查（要到委托人处签到），并向委托人提交书面检查报告，发现有质量缺陷的，要及时通知委托人，会同委托人组织承包人维修，按施工保修书的条款界定责任归属。在保修期内，委托人要求监理人到达现场的，监理人必须在接到委托人通知后2天内到达现场，履行监理职责。如监理人在保修期内不履行监理职责的，委托人有权不支付余款。</w:t>
      </w:r>
    </w:p>
    <w:p w14:paraId="41E41E6C" w14:textId="77777777" w:rsidR="00FE5C11" w:rsidRPr="00FF0C0B" w:rsidRDefault="00FE5C11" w:rsidP="00FE5C11">
      <w:pPr>
        <w:adjustRightInd w:val="0"/>
        <w:snapToGrid w:val="0"/>
        <w:spacing w:line="440" w:lineRule="exact"/>
        <w:ind w:right="11" w:firstLineChars="177" w:firstLine="425"/>
        <w:rPr>
          <w:rFonts w:ascii="宋体" w:eastAsia="宋体" w:hAnsi="宋体" w:cs="Times New Roman"/>
          <w:sz w:val="24"/>
          <w:szCs w:val="24"/>
        </w:rPr>
      </w:pPr>
      <w:r w:rsidRPr="00FF0C0B">
        <w:rPr>
          <w:rFonts w:ascii="宋体" w:eastAsia="宋体" w:hAnsi="宋体" w:cs="Times New Roman" w:hint="eastAsia"/>
          <w:sz w:val="24"/>
          <w:szCs w:val="24"/>
        </w:rPr>
        <w:t>（四）广州开发区财政投资建设项目管理中心指定的《工程监理管理办法》、《广州开发区财政投资建设项目管理中心施工阶段工程监理管理细则》及《绿化景观工程计量管理办法》（绿化工程适用）为本合同组成部分，各方均应执行。</w:t>
      </w:r>
    </w:p>
    <w:p w14:paraId="676FFC7C" w14:textId="77777777" w:rsidR="00FE5C11" w:rsidRPr="00FF0C0B" w:rsidRDefault="00FE5C11" w:rsidP="00FE5C11">
      <w:pPr>
        <w:adjustRightInd w:val="0"/>
        <w:snapToGrid w:val="0"/>
        <w:spacing w:line="440" w:lineRule="exact"/>
        <w:ind w:right="11"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sz w:val="24"/>
          <w:szCs w:val="24"/>
        </w:rPr>
        <w:t>（五）</w:t>
      </w:r>
      <w:r w:rsidRPr="00FF0C0B">
        <w:rPr>
          <w:rFonts w:ascii="宋体" w:eastAsia="宋体" w:hAnsi="宋体" w:cs="Times New Roman" w:hint="eastAsia"/>
          <w:bCs/>
          <w:snapToGrid w:val="0"/>
          <w:kern w:val="0"/>
          <w:sz w:val="24"/>
          <w:szCs w:val="24"/>
        </w:rPr>
        <w:t>由于监理人采取有效监管措施，致使工程施工的关键工期比计划提前5日以上（含5日）的，可抵扣监理人一般违约责任1次；关键工期提前10天以上（含10天）的，可抵扣监理人严重违约责任1次；关键线路工期提前20天以上（含20天）的，可抵扣监理人严重违约责任2次。</w:t>
      </w:r>
    </w:p>
    <w:p w14:paraId="4E36066D" w14:textId="77777777" w:rsidR="00FE5C11" w:rsidRPr="00FF0C0B" w:rsidRDefault="00FE5C11" w:rsidP="00FE5C11">
      <w:pPr>
        <w:adjustRightInd w:val="0"/>
        <w:snapToGrid w:val="0"/>
        <w:spacing w:line="440" w:lineRule="exact"/>
        <w:ind w:right="11" w:firstLineChars="177" w:firstLine="425"/>
        <w:rPr>
          <w:rFonts w:ascii="宋体" w:eastAsia="宋体" w:hAnsi="宋体" w:cs="Times New Roman"/>
          <w:bCs/>
          <w:sz w:val="24"/>
          <w:szCs w:val="24"/>
        </w:rPr>
      </w:pPr>
      <w:r w:rsidRPr="00FF0C0B">
        <w:rPr>
          <w:rFonts w:ascii="宋体" w:eastAsia="宋体" w:hAnsi="宋体" w:cs="Times New Roman" w:hint="eastAsia"/>
          <w:bCs/>
          <w:snapToGrid w:val="0"/>
          <w:kern w:val="0"/>
          <w:sz w:val="24"/>
          <w:szCs w:val="24"/>
        </w:rPr>
        <w:t>（六）由于监理人提出合理化建议，优化技术方案，被委托人采纳并实施，节约投资10万元以上（含）的，可抵扣监理人一般违约责任1次；节约投资30万元以上（含</w:t>
      </w:r>
      <w:r w:rsidRPr="00FF0C0B">
        <w:rPr>
          <w:rFonts w:ascii="宋体" w:eastAsia="宋体" w:hAnsi="宋体" w:cs="Times New Roman"/>
          <w:bCs/>
          <w:snapToGrid w:val="0"/>
          <w:kern w:val="0"/>
          <w:sz w:val="24"/>
          <w:szCs w:val="24"/>
        </w:rPr>
        <w:t>）</w:t>
      </w:r>
      <w:r w:rsidRPr="00FF0C0B">
        <w:rPr>
          <w:rFonts w:ascii="宋体" w:eastAsia="宋体" w:hAnsi="宋体" w:cs="Times New Roman" w:hint="eastAsia"/>
          <w:bCs/>
          <w:snapToGrid w:val="0"/>
          <w:kern w:val="0"/>
          <w:sz w:val="24"/>
          <w:szCs w:val="24"/>
        </w:rPr>
        <w:t>的，可抵扣监理人一般违约责任2次；节约投资50万元以上（含</w:t>
      </w:r>
      <w:r w:rsidRPr="00FF0C0B">
        <w:rPr>
          <w:rFonts w:ascii="宋体" w:eastAsia="宋体" w:hAnsi="宋体" w:cs="Times New Roman"/>
          <w:bCs/>
          <w:snapToGrid w:val="0"/>
          <w:kern w:val="0"/>
          <w:sz w:val="24"/>
          <w:szCs w:val="24"/>
        </w:rPr>
        <w:t>）</w:t>
      </w:r>
      <w:r w:rsidRPr="00FF0C0B">
        <w:rPr>
          <w:rFonts w:ascii="宋体" w:eastAsia="宋体" w:hAnsi="宋体" w:cs="Times New Roman" w:hint="eastAsia"/>
          <w:bCs/>
          <w:snapToGrid w:val="0"/>
          <w:kern w:val="0"/>
          <w:sz w:val="24"/>
          <w:szCs w:val="24"/>
        </w:rPr>
        <w:t>的，可抵扣监理人严重违约责任1次；节约投资100万元以上（含</w:t>
      </w:r>
      <w:r w:rsidRPr="00FF0C0B">
        <w:rPr>
          <w:rFonts w:ascii="宋体" w:eastAsia="宋体" w:hAnsi="宋体" w:cs="Times New Roman"/>
          <w:bCs/>
          <w:snapToGrid w:val="0"/>
          <w:kern w:val="0"/>
          <w:sz w:val="24"/>
          <w:szCs w:val="24"/>
        </w:rPr>
        <w:t>）</w:t>
      </w:r>
      <w:r w:rsidRPr="00FF0C0B">
        <w:rPr>
          <w:rFonts w:ascii="宋体" w:eastAsia="宋体" w:hAnsi="宋体" w:cs="Times New Roman" w:hint="eastAsia"/>
          <w:bCs/>
          <w:snapToGrid w:val="0"/>
          <w:kern w:val="0"/>
          <w:sz w:val="24"/>
          <w:szCs w:val="24"/>
        </w:rPr>
        <w:t>的，可抵扣监理人严重违约责任2次。</w:t>
      </w:r>
    </w:p>
    <w:p w14:paraId="09A15439" w14:textId="77777777" w:rsidR="00FE5C11" w:rsidRPr="00FF0C0B" w:rsidRDefault="00FE5C11" w:rsidP="00FE5C11">
      <w:pPr>
        <w:adjustRightInd w:val="0"/>
        <w:snapToGrid w:val="0"/>
        <w:spacing w:line="440" w:lineRule="exact"/>
        <w:ind w:right="11"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z w:val="24"/>
          <w:szCs w:val="24"/>
        </w:rPr>
        <w:t>（七）监理人认真履行安全文明施工管理责任，得到委托人及建设主管部门书面表彰的，可抵扣监理人严重违约责任1次；取得市安全文明样板工地的，可抵扣监理人严重违约责任2次（如本工程有工地创优市优指标硬性要求的除外）。</w:t>
      </w:r>
    </w:p>
    <w:p w14:paraId="0D28D345" w14:textId="77777777" w:rsidR="00FE5C11" w:rsidRPr="00FF0C0B" w:rsidRDefault="00FE5C11" w:rsidP="00FE5C11">
      <w:pPr>
        <w:adjustRightInd w:val="0"/>
        <w:snapToGrid w:val="0"/>
        <w:spacing w:line="440" w:lineRule="exact"/>
        <w:ind w:right="11"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（八）监理人在委托人组织的项目检查评分取得90分（含）以上的，可抵扣监理人一般违约责任1次。项目监理人员就本项目受到委托人及建设主管部门表彰的，每人次可抵扣监理人严重违约责任1次；</w:t>
      </w:r>
    </w:p>
    <w:p w14:paraId="723DB942" w14:textId="77777777" w:rsidR="00FE5C11" w:rsidRPr="00FF0C0B" w:rsidRDefault="00FE5C11" w:rsidP="00FE5C11">
      <w:pPr>
        <w:adjustRightInd w:val="0"/>
        <w:snapToGrid w:val="0"/>
        <w:spacing w:line="440" w:lineRule="exact"/>
        <w:ind w:right="11" w:firstLineChars="177" w:firstLine="425"/>
        <w:rPr>
          <w:rFonts w:ascii="宋体" w:eastAsia="宋体" w:hAnsi="宋体" w:cs="Times New Roman"/>
          <w:bCs/>
          <w:snapToGrid w:val="0"/>
          <w:kern w:val="0"/>
          <w:sz w:val="24"/>
          <w:szCs w:val="24"/>
        </w:rPr>
      </w:pPr>
      <w:r w:rsidRPr="00FF0C0B">
        <w:rPr>
          <w:rFonts w:ascii="宋体" w:eastAsia="宋体" w:hAnsi="宋体" w:cs="Times New Roman" w:hint="eastAsia"/>
          <w:bCs/>
          <w:snapToGrid w:val="0"/>
          <w:kern w:val="0"/>
          <w:sz w:val="24"/>
          <w:szCs w:val="24"/>
        </w:rPr>
        <w:t>（九）监理人抵扣的违约处罚，可按照合同相应条款，在实际已发生的违约处罚金内返还。如项目完工后，实际可抵扣的监理人违约责任多于实际处罚的违约责任，原则上不予经济奖励，委托方视情况给予通报表扬。</w:t>
      </w:r>
    </w:p>
    <w:p w14:paraId="44F905D9" w14:textId="77777777" w:rsidR="00FE5C11" w:rsidRPr="00FF0C0B" w:rsidRDefault="00FE5C11" w:rsidP="00FE5C11">
      <w:pPr>
        <w:adjustRightInd w:val="0"/>
        <w:snapToGrid w:val="0"/>
        <w:spacing w:line="440" w:lineRule="exact"/>
        <w:ind w:right="11" w:firstLineChars="177" w:firstLine="425"/>
        <w:rPr>
          <w:rFonts w:ascii="宋体" w:eastAsia="宋体" w:hAnsi="宋体" w:cs="Times New Roman"/>
          <w:sz w:val="24"/>
          <w:szCs w:val="24"/>
        </w:rPr>
      </w:pPr>
      <w:r w:rsidRPr="00FF0C0B">
        <w:rPr>
          <w:rFonts w:ascii="宋体" w:eastAsia="宋体" w:hAnsi="宋体" w:cs="Times New Roman" w:hint="eastAsia"/>
          <w:bCs/>
          <w:snapToGrid w:val="0"/>
          <w:kern w:val="0"/>
          <w:sz w:val="24"/>
          <w:szCs w:val="24"/>
        </w:rPr>
        <w:t xml:space="preserve">    （十）</w:t>
      </w:r>
      <w:r w:rsidRPr="00FF0C0B">
        <w:rPr>
          <w:rFonts w:ascii="宋体" w:eastAsia="宋体" w:hAnsi="宋体" w:cs="Times New Roman" w:hint="eastAsia"/>
          <w:sz w:val="24"/>
          <w:szCs w:val="24"/>
        </w:rPr>
        <w:t>如本合同委托人为项目代建单位的，则本合同约定涉及的所有需委托人审批及确认事项，均应以建设业主审批和确认为准（需上级主管部门审批确认的按要求执行）。建设业主发出的指令，监理人应遵照执行，否则，视同未按委托人指令执行。</w:t>
      </w:r>
    </w:p>
    <w:p w14:paraId="20622CD3" w14:textId="77777777" w:rsidR="00FE5C11" w:rsidRPr="00FF0C0B" w:rsidRDefault="00FE5C11" w:rsidP="00FE5C11">
      <w:pPr>
        <w:spacing w:line="480" w:lineRule="exact"/>
        <w:ind w:firstLineChars="177" w:firstLine="425"/>
        <w:rPr>
          <w:rFonts w:ascii="宋体" w:eastAsia="宋体" w:hAnsi="宋体" w:cs="Times New Roman"/>
          <w:sz w:val="24"/>
          <w:szCs w:val="24"/>
        </w:rPr>
      </w:pPr>
      <w:r w:rsidRPr="00FF0C0B">
        <w:rPr>
          <w:rFonts w:ascii="宋体" w:eastAsia="宋体" w:hAnsi="宋体" w:cs="Times New Roman" w:hint="eastAsia"/>
          <w:sz w:val="24"/>
          <w:szCs w:val="24"/>
        </w:rPr>
        <w:t>（十一）如监理人为联合体的，本合同由联合体共同签订。并由联合体主办方负责开具合同价款全额发票、收取合同款项，联合体主办方收取合同款项后由联合体各方自行分配相应款项，或由联合体各方负责开具其对应价款的全额发票，具体分配事宜与委托人无关。</w:t>
      </w:r>
    </w:p>
    <w:p w14:paraId="715E7011" w14:textId="77777777" w:rsidR="00FE5C11" w:rsidRPr="00FF0C0B" w:rsidRDefault="00FE5C11" w:rsidP="00FE5C11">
      <w:pPr>
        <w:spacing w:line="480" w:lineRule="exact"/>
        <w:ind w:firstLineChars="177" w:firstLine="425"/>
        <w:rPr>
          <w:rFonts w:ascii="宋体" w:eastAsia="宋体" w:hAnsi="宋体" w:cs="Times New Roman"/>
          <w:sz w:val="24"/>
          <w:szCs w:val="24"/>
        </w:rPr>
      </w:pPr>
      <w:r w:rsidRPr="00FF0C0B">
        <w:rPr>
          <w:rFonts w:ascii="宋体" w:eastAsia="宋体" w:hAnsi="宋体" w:cs="Times New Roman" w:hint="eastAsia"/>
          <w:sz w:val="24"/>
          <w:szCs w:val="24"/>
        </w:rPr>
        <w:t>（十二）如监理人及本项目总监理工程师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经委托人核实，委托人有权终止合同。</w:t>
      </w:r>
    </w:p>
    <w:p w14:paraId="4EFE3F13" w14:textId="77777777" w:rsidR="00FE5C11" w:rsidRPr="00FF0C0B" w:rsidRDefault="00FE5C11" w:rsidP="00FE5C11">
      <w:pPr>
        <w:spacing w:line="480" w:lineRule="exact"/>
        <w:ind w:firstLineChars="177" w:firstLine="425"/>
        <w:rPr>
          <w:rFonts w:ascii="宋体" w:eastAsia="宋体" w:hAnsi="宋体" w:cs="Times New Roman"/>
          <w:sz w:val="24"/>
          <w:szCs w:val="24"/>
        </w:rPr>
      </w:pPr>
      <w:r w:rsidRPr="00FF0C0B">
        <w:rPr>
          <w:rFonts w:ascii="宋体" w:eastAsia="宋体" w:hAnsi="宋体" w:cs="Times New Roman" w:hint="eastAsia"/>
          <w:sz w:val="24"/>
          <w:szCs w:val="24"/>
        </w:rPr>
        <w:t>（十三）如监理人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的，经委托人核实，委托人有权终止合同。</w:t>
      </w:r>
    </w:p>
    <w:p w14:paraId="0AC6A255" w14:textId="77777777" w:rsidR="00FE5C11" w:rsidRPr="00FF0C0B" w:rsidRDefault="00FE5C11" w:rsidP="00FE5C11">
      <w:pPr>
        <w:adjustRightInd w:val="0"/>
        <w:snapToGrid w:val="0"/>
        <w:spacing w:line="380" w:lineRule="exact"/>
        <w:ind w:firstLineChars="177" w:firstLine="425"/>
        <w:rPr>
          <w:rFonts w:ascii="宋体" w:eastAsia="宋体" w:hAnsi="宋体" w:cs="Times New Roman"/>
          <w:snapToGrid w:val="0"/>
          <w:kern w:val="0"/>
          <w:sz w:val="24"/>
          <w:szCs w:val="24"/>
        </w:rPr>
      </w:pPr>
      <w:r w:rsidRPr="00FF0C0B">
        <w:rPr>
          <w:rFonts w:ascii="宋体" w:eastAsia="宋体" w:hAnsi="宋体" w:cs="Times New Roman" w:hint="eastAsia"/>
          <w:sz w:val="24"/>
          <w:szCs w:val="24"/>
        </w:rPr>
        <w:t>（十四）监理人应切实落实《广东省建设工程施工扬尘污染防治管理办法（试行）》（粤办函〔</w:t>
      </w:r>
      <w:r w:rsidRPr="00FF0C0B">
        <w:rPr>
          <w:rFonts w:ascii="宋体" w:eastAsia="宋体" w:hAnsi="宋体" w:cs="Times New Roman"/>
          <w:sz w:val="24"/>
          <w:szCs w:val="24"/>
        </w:rPr>
        <w:t>2017</w:t>
      </w:r>
      <w:r w:rsidRPr="00FF0C0B">
        <w:rPr>
          <w:rFonts w:ascii="宋体" w:eastAsia="宋体" w:hAnsi="宋体" w:cs="Times New Roman" w:hint="eastAsia"/>
          <w:sz w:val="24"/>
          <w:szCs w:val="24"/>
        </w:rPr>
        <w:t>〕</w:t>
      </w:r>
      <w:r w:rsidRPr="00FF0C0B">
        <w:rPr>
          <w:rFonts w:ascii="宋体" w:eastAsia="宋体" w:hAnsi="宋体" w:cs="Times New Roman"/>
          <w:sz w:val="24"/>
          <w:szCs w:val="24"/>
        </w:rPr>
        <w:t>708</w:t>
      </w:r>
      <w:r w:rsidRPr="00FF0C0B">
        <w:rPr>
          <w:rFonts w:ascii="宋体" w:eastAsia="宋体" w:hAnsi="宋体" w:cs="Times New Roman" w:hint="eastAsia"/>
          <w:sz w:val="24"/>
          <w:szCs w:val="24"/>
        </w:rPr>
        <w:t>号）、《广州市住房和城乡建设局等</w:t>
      </w:r>
      <w:r w:rsidRPr="00FF0C0B">
        <w:rPr>
          <w:rFonts w:ascii="宋体" w:eastAsia="宋体" w:hAnsi="宋体" w:cs="Times New Roman"/>
          <w:sz w:val="24"/>
          <w:szCs w:val="24"/>
        </w:rPr>
        <w:t>9</w:t>
      </w:r>
      <w:r w:rsidRPr="00FF0C0B">
        <w:rPr>
          <w:rFonts w:ascii="宋体" w:eastAsia="宋体" w:hAnsi="宋体" w:cs="Times New Roman" w:hint="eastAsia"/>
          <w:sz w:val="24"/>
          <w:szCs w:val="24"/>
        </w:rPr>
        <w:t>部门关于印发广州市建设工程绿色施工围蔽指导图集（</w:t>
      </w:r>
      <w:r w:rsidRPr="00FF0C0B">
        <w:rPr>
          <w:rFonts w:ascii="宋体" w:eastAsia="宋体" w:hAnsi="宋体" w:cs="Times New Roman"/>
          <w:sz w:val="24"/>
          <w:szCs w:val="24"/>
        </w:rPr>
        <w:t>V2.0</w:t>
      </w:r>
      <w:r w:rsidRPr="00FF0C0B">
        <w:rPr>
          <w:rFonts w:ascii="宋体" w:eastAsia="宋体" w:hAnsi="宋体" w:cs="Times New Roman" w:hint="eastAsia"/>
          <w:sz w:val="24"/>
          <w:szCs w:val="24"/>
        </w:rPr>
        <w:t>版）的通知》（穗建质〔</w:t>
      </w:r>
      <w:r w:rsidRPr="00FF0C0B">
        <w:rPr>
          <w:rFonts w:ascii="宋体" w:eastAsia="宋体" w:hAnsi="宋体" w:cs="Times New Roman"/>
          <w:sz w:val="24"/>
          <w:szCs w:val="24"/>
        </w:rPr>
        <w:t>2020</w:t>
      </w:r>
      <w:r w:rsidRPr="00FF0C0B">
        <w:rPr>
          <w:rFonts w:ascii="宋体" w:eastAsia="宋体" w:hAnsi="宋体" w:cs="Times New Roman" w:hint="eastAsia"/>
          <w:sz w:val="24"/>
          <w:szCs w:val="24"/>
        </w:rPr>
        <w:t>〕</w:t>
      </w:r>
      <w:r w:rsidRPr="00FF0C0B">
        <w:rPr>
          <w:rFonts w:ascii="宋体" w:eastAsia="宋体" w:hAnsi="宋体" w:cs="Times New Roman"/>
          <w:sz w:val="24"/>
          <w:szCs w:val="24"/>
        </w:rPr>
        <w:t>1</w:t>
      </w:r>
      <w:r w:rsidRPr="00FF0C0B">
        <w:rPr>
          <w:rFonts w:ascii="宋体" w:eastAsia="宋体" w:hAnsi="宋体" w:cs="Times New Roman" w:hint="eastAsia"/>
          <w:sz w:val="24"/>
          <w:szCs w:val="24"/>
        </w:rPr>
        <w:t>号）、《关于在全区建设项目推广使用封闭式外脚手架金属防护网的通知》（穗埔建﹝</w:t>
      </w:r>
      <w:r w:rsidRPr="00FF0C0B">
        <w:rPr>
          <w:rFonts w:ascii="宋体" w:eastAsia="宋体" w:hAnsi="宋体" w:cs="Times New Roman"/>
          <w:sz w:val="24"/>
          <w:szCs w:val="24"/>
        </w:rPr>
        <w:t>2019</w:t>
      </w:r>
      <w:r w:rsidRPr="00FF0C0B">
        <w:rPr>
          <w:rFonts w:ascii="宋体" w:eastAsia="宋体" w:hAnsi="宋体" w:cs="Times New Roman" w:hint="eastAsia"/>
          <w:sz w:val="24"/>
          <w:szCs w:val="24"/>
        </w:rPr>
        <w:t>﹞</w:t>
      </w:r>
      <w:r w:rsidRPr="00FF0C0B">
        <w:rPr>
          <w:rFonts w:ascii="宋体" w:eastAsia="宋体" w:hAnsi="宋体" w:cs="Times New Roman"/>
          <w:sz w:val="24"/>
          <w:szCs w:val="24"/>
        </w:rPr>
        <w:t>66</w:t>
      </w:r>
      <w:r w:rsidRPr="00FF0C0B">
        <w:rPr>
          <w:rFonts w:ascii="宋体" w:eastAsia="宋体" w:hAnsi="宋体" w:cs="Times New Roman" w:hint="eastAsia"/>
          <w:sz w:val="24"/>
          <w:szCs w:val="24"/>
        </w:rPr>
        <w:t>号）、《黄埔区住房和城乡建设局</w:t>
      </w:r>
      <w:r w:rsidRPr="00FF0C0B">
        <w:rPr>
          <w:rFonts w:ascii="宋体" w:eastAsia="宋体" w:hAnsi="宋体" w:cs="Times New Roman"/>
          <w:sz w:val="24"/>
          <w:szCs w:val="24"/>
        </w:rPr>
        <w:t xml:space="preserve"> </w:t>
      </w:r>
      <w:r w:rsidRPr="00FF0C0B">
        <w:rPr>
          <w:rFonts w:ascii="宋体" w:eastAsia="宋体" w:hAnsi="宋体" w:cs="Times New Roman" w:hint="eastAsia"/>
          <w:sz w:val="24"/>
          <w:szCs w:val="24"/>
        </w:rPr>
        <w:t>广州开发区建设和交通局关于进一步规范全区建设工程施工围蔽标准的通知》（穗埔建﹝</w:t>
      </w:r>
      <w:r w:rsidRPr="00FF0C0B">
        <w:rPr>
          <w:rFonts w:ascii="宋体" w:eastAsia="宋体" w:hAnsi="宋体" w:cs="Times New Roman"/>
          <w:sz w:val="24"/>
          <w:szCs w:val="24"/>
        </w:rPr>
        <w:t>2020</w:t>
      </w:r>
      <w:r w:rsidRPr="00FF0C0B">
        <w:rPr>
          <w:rFonts w:ascii="宋体" w:eastAsia="宋体" w:hAnsi="宋体" w:cs="Times New Roman" w:hint="eastAsia"/>
          <w:sz w:val="24"/>
          <w:szCs w:val="24"/>
        </w:rPr>
        <w:t>﹞</w:t>
      </w:r>
      <w:r w:rsidRPr="00FF0C0B">
        <w:rPr>
          <w:rFonts w:ascii="宋体" w:eastAsia="宋体" w:hAnsi="宋体" w:cs="Times New Roman"/>
          <w:sz w:val="24"/>
          <w:szCs w:val="24"/>
        </w:rPr>
        <w:t>183</w:t>
      </w:r>
      <w:r w:rsidRPr="00FF0C0B">
        <w:rPr>
          <w:rFonts w:ascii="宋体" w:eastAsia="宋体" w:hAnsi="宋体" w:cs="Times New Roman" w:hint="eastAsia"/>
          <w:sz w:val="24"/>
          <w:szCs w:val="24"/>
        </w:rPr>
        <w:t>号）和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14:paraId="77B28014" w14:textId="014E55F9" w:rsidR="00D75497" w:rsidRPr="00FF0C0B" w:rsidRDefault="00FE5C11" w:rsidP="00FE5C11">
      <w:pPr>
        <w:adjustRightInd w:val="0"/>
        <w:snapToGrid w:val="0"/>
        <w:spacing w:line="380" w:lineRule="exact"/>
        <w:ind w:firstLineChars="177" w:firstLine="425"/>
        <w:rPr>
          <w:rFonts w:ascii="宋体" w:eastAsia="宋体" w:hAnsi="宋体" w:cs="Times New Roman"/>
          <w:b/>
          <w:snapToGrid w:val="0"/>
          <w:kern w:val="0"/>
          <w:sz w:val="24"/>
        </w:rPr>
      </w:pPr>
      <w:r w:rsidRPr="00FF0C0B">
        <w:rPr>
          <w:rFonts w:ascii="宋体" w:eastAsia="宋体" w:hAnsi="宋体" w:cs="Times New Roman" w:hint="eastAsia"/>
          <w:sz w:val="24"/>
          <w:szCs w:val="24"/>
        </w:rPr>
        <w:t>（十五）如本合同需缴纳合同印花税，监理人需在有关税务部门规定期限及结清本合同费用前，代缴按规定属委托人缴纳的部分，代缴后委托人按代缴金额实报实销。监理人未按规定期限代缴印花税的，因此产生的滞纳金由监理人承担。</w:t>
      </w:r>
      <w:r w:rsidR="00D75497" w:rsidRPr="00FF0C0B">
        <w:rPr>
          <w:rFonts w:ascii="宋体" w:eastAsia="宋体" w:hAnsi="宋体" w:cs="Times New Roman"/>
          <w:snapToGrid w:val="0"/>
          <w:kern w:val="0"/>
          <w:sz w:val="24"/>
        </w:rPr>
        <w:br w:type="page"/>
      </w:r>
      <w:r w:rsidR="00D75497" w:rsidRPr="00FF0C0B">
        <w:rPr>
          <w:rFonts w:ascii="宋体" w:eastAsia="宋体" w:hAnsi="宋体" w:cs="Times New Roman" w:hint="eastAsia"/>
          <w:b/>
          <w:snapToGrid w:val="0"/>
          <w:kern w:val="0"/>
          <w:sz w:val="24"/>
        </w:rPr>
        <w:t>附件</w:t>
      </w:r>
      <w:r w:rsidR="00D75497" w:rsidRPr="00FF0C0B">
        <w:rPr>
          <w:rFonts w:ascii="宋体" w:eastAsia="宋体" w:hAnsi="宋体" w:cs="Times New Roman"/>
          <w:b/>
          <w:snapToGrid w:val="0"/>
          <w:kern w:val="0"/>
          <w:sz w:val="24"/>
        </w:rPr>
        <w:t>1：</w:t>
      </w:r>
    </w:p>
    <w:p w14:paraId="15E864F2" w14:textId="77777777" w:rsidR="00D75497" w:rsidRPr="00FF0C0B" w:rsidRDefault="00D75497" w:rsidP="00D75497">
      <w:pPr>
        <w:keepNext/>
        <w:keepLines/>
        <w:spacing w:before="260" w:after="260" w:line="380" w:lineRule="exact"/>
        <w:jc w:val="center"/>
        <w:outlineLvl w:val="1"/>
        <w:rPr>
          <w:rFonts w:ascii="宋体" w:eastAsia="宋体" w:hAnsi="宋体" w:cs="Times New Roman"/>
          <w:b/>
          <w:snapToGrid w:val="0"/>
          <w:sz w:val="32"/>
          <w:szCs w:val="30"/>
        </w:rPr>
      </w:pPr>
      <w:r w:rsidRPr="00FF0C0B">
        <w:rPr>
          <w:rFonts w:ascii="宋体" w:eastAsia="宋体" w:hAnsi="宋体" w:cs="Times New Roman" w:hint="eastAsia"/>
          <w:b/>
          <w:snapToGrid w:val="0"/>
          <w:sz w:val="32"/>
          <w:szCs w:val="30"/>
        </w:rPr>
        <w:t>工程建设项目廉政责任书</w:t>
      </w:r>
    </w:p>
    <w:p w14:paraId="0F755E20" w14:textId="77777777" w:rsidR="00D75497" w:rsidRPr="00FF0C0B" w:rsidRDefault="00D75497" w:rsidP="00D75497">
      <w:pPr>
        <w:adjustRightInd w:val="0"/>
        <w:snapToGrid w:val="0"/>
        <w:spacing w:line="380" w:lineRule="exact"/>
        <w:ind w:left="495" w:hanging="495"/>
        <w:rPr>
          <w:rFonts w:ascii="宋体" w:eastAsia="宋体" w:hAnsi="宋体" w:cs="Times New Roman"/>
          <w:snapToGrid w:val="0"/>
          <w:kern w:val="0"/>
          <w:sz w:val="24"/>
        </w:rPr>
      </w:pPr>
      <w:r w:rsidRPr="00FF0C0B">
        <w:rPr>
          <w:rFonts w:ascii="宋体" w:eastAsia="宋体" w:hAnsi="宋体" w:cs="Times New Roman" w:hint="eastAsia"/>
          <w:snapToGrid w:val="0"/>
          <w:kern w:val="0"/>
          <w:sz w:val="24"/>
        </w:rPr>
        <w:t>工程项目名称：</w:t>
      </w:r>
      <w:r w:rsidRPr="00FF0C0B">
        <w:rPr>
          <w:rFonts w:ascii="宋体" w:eastAsia="宋体" w:hAnsi="宋体" w:cs="宋体" w:hint="eastAsia"/>
          <w:snapToGrid w:val="0"/>
          <w:kern w:val="0"/>
          <w:sz w:val="24"/>
          <w:u w:val="single"/>
          <w:lang w:val="zh-CN"/>
        </w:rPr>
        <w:t xml:space="preserve">          </w:t>
      </w:r>
      <w:r w:rsidRPr="00FF0C0B">
        <w:rPr>
          <w:rFonts w:ascii="宋体" w:eastAsia="宋体" w:hAnsi="宋体" w:cs="宋体" w:hint="eastAsia"/>
          <w:snapToGrid w:val="0"/>
          <w:kern w:val="0"/>
          <w:sz w:val="24"/>
          <w:u w:val="single"/>
        </w:rPr>
        <w:t xml:space="preserve">     </w:t>
      </w:r>
      <w:r w:rsidRPr="00FF0C0B">
        <w:rPr>
          <w:rFonts w:ascii="宋体" w:eastAsia="宋体" w:hAnsi="宋体" w:cs="Times New Roman" w:hint="eastAsia"/>
          <w:snapToGrid w:val="0"/>
          <w:kern w:val="0"/>
          <w:sz w:val="24"/>
        </w:rPr>
        <w:t>。</w:t>
      </w:r>
    </w:p>
    <w:p w14:paraId="24A8ACAC" w14:textId="77777777" w:rsidR="00D75497" w:rsidRPr="00FF0C0B" w:rsidRDefault="00D75497" w:rsidP="00D75497">
      <w:pPr>
        <w:adjustRightInd w:val="0"/>
        <w:snapToGrid w:val="0"/>
        <w:spacing w:line="380" w:lineRule="exact"/>
        <w:rPr>
          <w:rFonts w:ascii="宋体" w:eastAsia="宋体" w:hAnsi="宋体" w:cs="Times New Roman"/>
          <w:snapToGrid w:val="0"/>
          <w:kern w:val="0"/>
          <w:sz w:val="24"/>
        </w:rPr>
      </w:pPr>
      <w:r w:rsidRPr="00FF0C0B">
        <w:rPr>
          <w:rFonts w:ascii="宋体" w:eastAsia="宋体" w:hAnsi="宋体" w:cs="Times New Roman" w:hint="eastAsia"/>
          <w:snapToGrid w:val="0"/>
          <w:kern w:val="0"/>
          <w:sz w:val="24"/>
        </w:rPr>
        <w:t>工程项目地址：</w:t>
      </w:r>
      <w:r w:rsidRPr="00FF0C0B">
        <w:rPr>
          <w:rFonts w:ascii="宋体" w:eastAsia="宋体" w:hAnsi="宋体" w:cs="Times New Roman" w:hint="eastAsia"/>
          <w:snapToGrid w:val="0"/>
          <w:kern w:val="0"/>
          <w:sz w:val="24"/>
          <w:u w:val="single"/>
        </w:rPr>
        <w:t xml:space="preserve">               </w:t>
      </w:r>
      <w:r w:rsidRPr="00FF0C0B">
        <w:rPr>
          <w:rFonts w:ascii="宋体" w:eastAsia="宋体" w:hAnsi="宋体" w:cs="Times New Roman" w:hint="eastAsia"/>
          <w:snapToGrid w:val="0"/>
          <w:kern w:val="0"/>
          <w:sz w:val="24"/>
        </w:rPr>
        <w:t>。</w:t>
      </w:r>
    </w:p>
    <w:p w14:paraId="75F4FB0D" w14:textId="77777777" w:rsidR="00D75497" w:rsidRPr="00FF0C0B" w:rsidRDefault="00D75497" w:rsidP="00D75497">
      <w:pPr>
        <w:adjustRightInd w:val="0"/>
        <w:snapToGrid w:val="0"/>
        <w:spacing w:line="380" w:lineRule="exact"/>
        <w:rPr>
          <w:rFonts w:ascii="宋体" w:eastAsia="宋体" w:hAnsi="宋体" w:cs="Times New Roman"/>
          <w:snapToGrid w:val="0"/>
          <w:kern w:val="0"/>
          <w:sz w:val="24"/>
        </w:rPr>
      </w:pPr>
      <w:r w:rsidRPr="00FF0C0B">
        <w:rPr>
          <w:rFonts w:ascii="宋体" w:eastAsia="宋体" w:hAnsi="宋体" w:cs="Times New Roman" w:hint="eastAsia"/>
          <w:snapToGrid w:val="0"/>
          <w:kern w:val="0"/>
          <w:sz w:val="24"/>
        </w:rPr>
        <w:t>甲        方：</w:t>
      </w:r>
      <w:r w:rsidRPr="00FF0C0B">
        <w:rPr>
          <w:rFonts w:ascii="宋体" w:eastAsia="宋体" w:hAnsi="宋体" w:cs="Times New Roman" w:hint="eastAsia"/>
          <w:snapToGrid w:val="0"/>
          <w:kern w:val="0"/>
          <w:sz w:val="24"/>
          <w:u w:val="single"/>
        </w:rPr>
        <w:t xml:space="preserve">               </w:t>
      </w:r>
      <w:r w:rsidRPr="00FF0C0B">
        <w:rPr>
          <w:rFonts w:ascii="宋体" w:eastAsia="宋体" w:hAnsi="宋体" w:cs="Times New Roman" w:hint="eastAsia"/>
          <w:snapToGrid w:val="0"/>
          <w:kern w:val="0"/>
          <w:sz w:val="24"/>
        </w:rPr>
        <w:t>。</w:t>
      </w:r>
    </w:p>
    <w:p w14:paraId="5250273E" w14:textId="77777777" w:rsidR="00D75497" w:rsidRPr="00FF0C0B" w:rsidRDefault="00D75497" w:rsidP="00D75497">
      <w:pPr>
        <w:adjustRightInd w:val="0"/>
        <w:snapToGrid w:val="0"/>
        <w:spacing w:line="380" w:lineRule="exact"/>
        <w:rPr>
          <w:rFonts w:ascii="宋体" w:eastAsia="宋体" w:hAnsi="宋体" w:cs="Times New Roman"/>
          <w:snapToGrid w:val="0"/>
          <w:kern w:val="0"/>
          <w:sz w:val="24"/>
        </w:rPr>
      </w:pPr>
      <w:r w:rsidRPr="00FF0C0B">
        <w:rPr>
          <w:rFonts w:ascii="宋体" w:eastAsia="宋体" w:hAnsi="宋体" w:cs="Times New Roman" w:hint="eastAsia"/>
          <w:snapToGrid w:val="0"/>
          <w:kern w:val="0"/>
          <w:sz w:val="24"/>
        </w:rPr>
        <w:t>乙        方：</w:t>
      </w:r>
      <w:r w:rsidRPr="00FF0C0B">
        <w:rPr>
          <w:rFonts w:ascii="宋体" w:eastAsia="宋体" w:hAnsi="宋体" w:cs="Times New Roman" w:hint="eastAsia"/>
          <w:snapToGrid w:val="0"/>
          <w:kern w:val="0"/>
          <w:sz w:val="24"/>
          <w:u w:val="single"/>
        </w:rPr>
        <w:t xml:space="preserve">               </w:t>
      </w:r>
      <w:r w:rsidRPr="00FF0C0B">
        <w:rPr>
          <w:rFonts w:ascii="宋体" w:eastAsia="宋体" w:hAnsi="宋体" w:cs="Times New Roman" w:hint="eastAsia"/>
          <w:snapToGrid w:val="0"/>
          <w:kern w:val="0"/>
          <w:sz w:val="24"/>
        </w:rPr>
        <w:t>。</w:t>
      </w:r>
    </w:p>
    <w:p w14:paraId="67FE69BC" w14:textId="77777777" w:rsidR="00D75497" w:rsidRPr="00FF0C0B" w:rsidRDefault="00D75497" w:rsidP="00D75497">
      <w:pPr>
        <w:adjustRightInd w:val="0"/>
        <w:snapToGrid w:val="0"/>
        <w:spacing w:line="380" w:lineRule="exact"/>
        <w:rPr>
          <w:rFonts w:ascii="宋体" w:eastAsia="宋体" w:hAnsi="宋体" w:cs="Times New Roman"/>
          <w:snapToGrid w:val="0"/>
          <w:kern w:val="0"/>
          <w:sz w:val="24"/>
        </w:rPr>
      </w:pPr>
    </w:p>
    <w:p w14:paraId="4C616F85" w14:textId="77777777" w:rsidR="00210EED" w:rsidRPr="00FF0C0B" w:rsidRDefault="00210EED" w:rsidP="00210EED">
      <w:pPr>
        <w:adjustRightInd w:val="0"/>
        <w:snapToGrid w:val="0"/>
        <w:spacing w:line="440" w:lineRule="exact"/>
        <w:ind w:firstLine="482"/>
        <w:rPr>
          <w:rFonts w:ascii="宋体" w:eastAsia="宋体" w:hAnsi="宋体"/>
          <w:b/>
          <w:snapToGrid w:val="0"/>
          <w:kern w:val="0"/>
          <w:sz w:val="24"/>
        </w:rPr>
      </w:pPr>
      <w:r w:rsidRPr="00FF0C0B">
        <w:rPr>
          <w:rFonts w:ascii="宋体" w:eastAsia="宋体" w:hAnsi="宋体" w:hint="eastAsia"/>
          <w:snapToGrid w:val="0"/>
          <w:kern w:val="0"/>
          <w:sz w:val="24"/>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51001336" w14:textId="77777777" w:rsidR="00210EED" w:rsidRPr="00FF0C0B" w:rsidRDefault="00210EED" w:rsidP="00210EED">
      <w:pPr>
        <w:adjustRightInd w:val="0"/>
        <w:snapToGrid w:val="0"/>
        <w:spacing w:line="440" w:lineRule="exact"/>
        <w:ind w:firstLine="482"/>
        <w:rPr>
          <w:rFonts w:ascii="宋体" w:eastAsia="宋体" w:hAnsi="宋体" w:cs="宋体"/>
          <w:b/>
          <w:kern w:val="0"/>
          <w:sz w:val="24"/>
        </w:rPr>
      </w:pPr>
      <w:r w:rsidRPr="00FF0C0B">
        <w:rPr>
          <w:rFonts w:ascii="宋体" w:eastAsia="宋体" w:hAnsi="宋体" w:cs="宋体" w:hint="eastAsia"/>
          <w:b/>
          <w:snapToGrid w:val="0"/>
          <w:kern w:val="0"/>
          <w:sz w:val="24"/>
        </w:rPr>
        <w:t>第一条</w:t>
      </w:r>
      <w:r w:rsidRPr="00FF0C0B">
        <w:rPr>
          <w:rFonts w:ascii="宋体" w:eastAsia="宋体" w:hAnsi="宋体" w:cs="宋体" w:hint="eastAsia"/>
          <w:snapToGrid w:val="0"/>
          <w:kern w:val="0"/>
          <w:sz w:val="24"/>
        </w:rPr>
        <w:t>甲、乙双方的责任</w:t>
      </w:r>
    </w:p>
    <w:p w14:paraId="0AEDECEA" w14:textId="77777777" w:rsidR="00210EED" w:rsidRPr="00FF0C0B" w:rsidRDefault="00210EED" w:rsidP="00210EED">
      <w:pPr>
        <w:adjustRightInd w:val="0"/>
        <w:snapToGrid w:val="0"/>
        <w:spacing w:line="440" w:lineRule="exact"/>
        <w:ind w:firstLine="482"/>
        <w:rPr>
          <w:rFonts w:ascii="宋体" w:eastAsia="宋体" w:hAnsi="宋体" w:cs="宋体"/>
          <w:kern w:val="0"/>
          <w:sz w:val="24"/>
        </w:rPr>
      </w:pPr>
      <w:r w:rsidRPr="00FF0C0B">
        <w:rPr>
          <w:rFonts w:ascii="宋体" w:eastAsia="宋体" w:hAnsi="宋体" w:cs="宋体" w:hint="eastAsia"/>
          <w:snapToGrid w:val="0"/>
          <w:kern w:val="0"/>
          <w:sz w:val="24"/>
        </w:rPr>
        <w:t>（一）应严格遵守国家关于市场准入、项目招标投标、</w:t>
      </w:r>
      <w:r w:rsidRPr="00FF0C0B">
        <w:rPr>
          <w:rFonts w:ascii="宋体" w:eastAsia="宋体" w:hAnsi="宋体" w:cs="宋体" w:hint="eastAsia"/>
          <w:kern w:val="0"/>
          <w:sz w:val="24"/>
        </w:rPr>
        <w:t>工程建设和市场活动</w:t>
      </w:r>
      <w:r w:rsidRPr="00FF0C0B">
        <w:rPr>
          <w:rFonts w:ascii="宋体" w:eastAsia="宋体" w:hAnsi="宋体" w:cs="宋体" w:hint="eastAsia"/>
          <w:snapToGrid w:val="0"/>
          <w:kern w:val="0"/>
          <w:sz w:val="24"/>
        </w:rPr>
        <w:t>等有关法律、法规、相关政策，以及廉政建设的各项规定。</w:t>
      </w:r>
    </w:p>
    <w:p w14:paraId="64A68EDE" w14:textId="77777777" w:rsidR="00210EED" w:rsidRPr="00FF0C0B" w:rsidRDefault="00210EED" w:rsidP="00210EED">
      <w:pPr>
        <w:adjustRightInd w:val="0"/>
        <w:snapToGrid w:val="0"/>
        <w:spacing w:line="440" w:lineRule="exact"/>
        <w:ind w:firstLine="482"/>
        <w:rPr>
          <w:rFonts w:ascii="宋体" w:eastAsia="宋体" w:hAnsi="宋体" w:cs="宋体"/>
          <w:kern w:val="0"/>
          <w:sz w:val="24"/>
        </w:rPr>
      </w:pPr>
      <w:r w:rsidRPr="00FF0C0B">
        <w:rPr>
          <w:rFonts w:ascii="宋体" w:eastAsia="宋体" w:hAnsi="宋体" w:cs="宋体" w:hint="eastAsia"/>
          <w:snapToGrid w:val="0"/>
          <w:kern w:val="0"/>
          <w:sz w:val="24"/>
        </w:rPr>
        <w:t>（二）严格执行建设工程项目承发包合同文件，自觉按合同办事。</w:t>
      </w:r>
    </w:p>
    <w:p w14:paraId="64C3CDE3" w14:textId="77777777" w:rsidR="00210EED" w:rsidRPr="00FF0C0B" w:rsidRDefault="00210EED" w:rsidP="00210EED">
      <w:pPr>
        <w:adjustRightInd w:val="0"/>
        <w:snapToGrid w:val="0"/>
        <w:spacing w:line="440" w:lineRule="exact"/>
        <w:ind w:firstLine="482"/>
        <w:rPr>
          <w:rFonts w:ascii="宋体" w:eastAsia="宋体" w:hAnsi="宋体" w:cs="宋体"/>
          <w:kern w:val="0"/>
          <w:sz w:val="24"/>
        </w:rPr>
      </w:pPr>
      <w:r w:rsidRPr="00FF0C0B">
        <w:rPr>
          <w:rFonts w:ascii="宋体" w:eastAsia="宋体" w:hAnsi="宋体" w:cs="宋体" w:hint="eastAsia"/>
          <w:snapToGrid w:val="0"/>
          <w:kern w:val="0"/>
          <w:sz w:val="24"/>
        </w:rPr>
        <w:t>（三）业务活动必须坚持公开、公平、公正、诚信、透明的原则（除法律法规另有规定者外），不得为获取不正当的利益，损害国家、集体和对方利益，不得</w:t>
      </w:r>
      <w:r w:rsidRPr="00FF0C0B">
        <w:rPr>
          <w:rFonts w:ascii="宋体" w:eastAsia="宋体" w:hAnsi="宋体" w:cs="宋体" w:hint="eastAsia"/>
          <w:kern w:val="0"/>
          <w:sz w:val="24"/>
        </w:rPr>
        <w:t>违反工程建设过程管理的规章制度。</w:t>
      </w:r>
    </w:p>
    <w:p w14:paraId="46BE653E" w14:textId="77777777" w:rsidR="00210EED" w:rsidRPr="00FF0C0B" w:rsidRDefault="00210EED" w:rsidP="00210EED">
      <w:pPr>
        <w:adjustRightInd w:val="0"/>
        <w:snapToGrid w:val="0"/>
        <w:spacing w:line="440" w:lineRule="exact"/>
        <w:ind w:firstLine="482"/>
        <w:rPr>
          <w:rFonts w:ascii="宋体" w:eastAsia="宋体" w:hAnsi="宋体" w:cs="宋体"/>
          <w:kern w:val="0"/>
          <w:sz w:val="24"/>
        </w:rPr>
      </w:pPr>
      <w:r w:rsidRPr="00FF0C0B">
        <w:rPr>
          <w:rFonts w:ascii="宋体" w:eastAsia="宋体" w:hAnsi="宋体" w:cs="宋体" w:hint="eastAsia"/>
          <w:snapToGrid w:val="0"/>
          <w:kern w:val="0"/>
          <w:sz w:val="24"/>
        </w:rPr>
        <w:t>（四）发现对方在业务活动中有违规、违纪、违法行为的，应及时提醒对方，情节严重的，应向其上级主管部门或纪检监察、司法等有关机关举报。</w:t>
      </w:r>
    </w:p>
    <w:p w14:paraId="113EC4F5" w14:textId="77777777" w:rsidR="00210EED" w:rsidRPr="00FF0C0B" w:rsidRDefault="00210EED" w:rsidP="00210EED">
      <w:pPr>
        <w:adjustRightInd w:val="0"/>
        <w:snapToGrid w:val="0"/>
        <w:spacing w:line="440" w:lineRule="exact"/>
        <w:ind w:firstLine="482"/>
        <w:rPr>
          <w:rFonts w:ascii="宋体" w:eastAsia="宋体" w:hAnsi="宋体" w:cs="宋体"/>
          <w:kern w:val="0"/>
          <w:sz w:val="24"/>
        </w:rPr>
      </w:pPr>
      <w:r w:rsidRPr="00FF0C0B">
        <w:rPr>
          <w:rFonts w:ascii="宋体" w:eastAsia="宋体" w:hAnsi="宋体" w:cs="宋体" w:hint="eastAsia"/>
          <w:b/>
          <w:snapToGrid w:val="0"/>
          <w:kern w:val="0"/>
          <w:sz w:val="24"/>
        </w:rPr>
        <w:t>第二条</w:t>
      </w:r>
      <w:r w:rsidRPr="00FF0C0B">
        <w:rPr>
          <w:rFonts w:ascii="宋体" w:eastAsia="宋体" w:hAnsi="宋体" w:cs="宋体" w:hint="eastAsia"/>
          <w:snapToGrid w:val="0"/>
          <w:kern w:val="0"/>
          <w:sz w:val="24"/>
        </w:rPr>
        <w:t>甲方的责任</w:t>
      </w:r>
    </w:p>
    <w:p w14:paraId="30169EC8" w14:textId="77777777" w:rsidR="00210EED" w:rsidRPr="00FF0C0B" w:rsidRDefault="00210EED" w:rsidP="00210EED">
      <w:pPr>
        <w:adjustRightInd w:val="0"/>
        <w:snapToGrid w:val="0"/>
        <w:spacing w:line="440" w:lineRule="exact"/>
        <w:ind w:firstLine="482"/>
        <w:rPr>
          <w:rFonts w:ascii="宋体" w:eastAsia="宋体" w:hAnsi="宋体" w:cs="宋体"/>
          <w:kern w:val="0"/>
          <w:sz w:val="24"/>
        </w:rPr>
      </w:pPr>
      <w:r w:rsidRPr="00FF0C0B">
        <w:rPr>
          <w:rFonts w:ascii="宋体" w:eastAsia="宋体" w:hAnsi="宋体" w:cs="宋体" w:hint="eastAsia"/>
          <w:snapToGrid w:val="0"/>
          <w:kern w:val="0"/>
          <w:sz w:val="24"/>
        </w:rPr>
        <w:t>甲方的领导和从事本建设工程项目的工作人员，在工程建设的事前、事中、事后应遵守以下规定：</w:t>
      </w:r>
    </w:p>
    <w:p w14:paraId="6ED625D6" w14:textId="77777777" w:rsidR="00210EED" w:rsidRPr="00FF0C0B" w:rsidRDefault="00210EED" w:rsidP="00210EED">
      <w:pPr>
        <w:adjustRightInd w:val="0"/>
        <w:snapToGrid w:val="0"/>
        <w:spacing w:line="440" w:lineRule="exact"/>
        <w:ind w:firstLine="482"/>
        <w:rPr>
          <w:rFonts w:ascii="宋体" w:eastAsia="宋体" w:hAnsi="宋体" w:cs="宋体"/>
          <w:kern w:val="0"/>
          <w:sz w:val="24"/>
        </w:rPr>
      </w:pPr>
      <w:r w:rsidRPr="00FF0C0B">
        <w:rPr>
          <w:rFonts w:ascii="宋体" w:eastAsia="宋体" w:hAnsi="宋体" w:cs="宋体" w:hint="eastAsia"/>
          <w:snapToGrid w:val="0"/>
          <w:kern w:val="0"/>
          <w:sz w:val="24"/>
        </w:rPr>
        <w:t>（一）不准向乙方和相关单位索要或接受回扣、礼金、有价证券、贵重物品和好处费、感谢费等。</w:t>
      </w:r>
    </w:p>
    <w:p w14:paraId="28767203" w14:textId="77777777" w:rsidR="00210EED" w:rsidRPr="00FF0C0B" w:rsidRDefault="00210EED" w:rsidP="00210EED">
      <w:pPr>
        <w:adjustRightInd w:val="0"/>
        <w:snapToGrid w:val="0"/>
        <w:spacing w:line="440" w:lineRule="exact"/>
        <w:ind w:firstLine="482"/>
        <w:rPr>
          <w:rFonts w:ascii="宋体" w:eastAsia="宋体" w:hAnsi="宋体" w:cs="宋体"/>
          <w:kern w:val="0"/>
          <w:sz w:val="24"/>
        </w:rPr>
      </w:pPr>
      <w:r w:rsidRPr="00FF0C0B">
        <w:rPr>
          <w:rFonts w:ascii="宋体" w:eastAsia="宋体" w:hAnsi="宋体" w:cs="宋体" w:hint="eastAsia"/>
          <w:snapToGrid w:val="0"/>
          <w:kern w:val="0"/>
          <w:sz w:val="24"/>
        </w:rPr>
        <w:t>（二）不准在乙方和相关单位报销任何应由甲方或个人支付的费用。</w:t>
      </w:r>
    </w:p>
    <w:p w14:paraId="6300ACE3" w14:textId="77777777" w:rsidR="00210EED" w:rsidRPr="00FF0C0B" w:rsidRDefault="00210EED" w:rsidP="00210EED">
      <w:pPr>
        <w:adjustRightInd w:val="0"/>
        <w:snapToGrid w:val="0"/>
        <w:spacing w:line="440" w:lineRule="exact"/>
        <w:ind w:firstLine="482"/>
        <w:rPr>
          <w:rFonts w:ascii="宋体" w:eastAsia="宋体" w:hAnsi="宋体" w:cs="宋体"/>
          <w:kern w:val="0"/>
          <w:sz w:val="24"/>
        </w:rPr>
      </w:pPr>
      <w:r w:rsidRPr="00FF0C0B">
        <w:rPr>
          <w:rFonts w:ascii="宋体" w:eastAsia="宋体" w:hAnsi="宋体" w:cs="宋体" w:hint="eastAsia"/>
          <w:snapToGrid w:val="0"/>
          <w:kern w:val="0"/>
          <w:sz w:val="24"/>
        </w:rPr>
        <w:t>（三）不准要求、暗示或接受乙方和相关单位为个人装修住房、婚丧嫁娶、配偶子女的工作安排以及出国（境）、旅游等提供方便。</w:t>
      </w:r>
    </w:p>
    <w:p w14:paraId="2BF56B77" w14:textId="77777777" w:rsidR="00210EED" w:rsidRPr="00FF0C0B" w:rsidRDefault="00210EED" w:rsidP="00210EED">
      <w:pPr>
        <w:adjustRightInd w:val="0"/>
        <w:snapToGrid w:val="0"/>
        <w:spacing w:line="440" w:lineRule="exact"/>
        <w:ind w:firstLine="482"/>
        <w:rPr>
          <w:rFonts w:ascii="宋体" w:eastAsia="宋体" w:hAnsi="宋体" w:cs="宋体"/>
          <w:kern w:val="0"/>
          <w:sz w:val="24"/>
        </w:rPr>
      </w:pPr>
      <w:r w:rsidRPr="00FF0C0B">
        <w:rPr>
          <w:rFonts w:ascii="宋体" w:eastAsia="宋体" w:hAnsi="宋体" w:cs="宋体" w:hint="eastAsia"/>
          <w:snapToGrid w:val="0"/>
          <w:kern w:val="0"/>
          <w:sz w:val="24"/>
        </w:rPr>
        <w:t>（四）不准参加有可能影响公正执行公务的乙方及相关单位的宴请、健身、娱乐等活动。</w:t>
      </w:r>
    </w:p>
    <w:p w14:paraId="01287665" w14:textId="77777777" w:rsidR="00210EED" w:rsidRPr="00FF0C0B" w:rsidRDefault="00210EED" w:rsidP="00210EED">
      <w:pPr>
        <w:adjustRightInd w:val="0"/>
        <w:snapToGrid w:val="0"/>
        <w:spacing w:line="440" w:lineRule="exact"/>
        <w:ind w:firstLine="482"/>
        <w:rPr>
          <w:rFonts w:ascii="宋体" w:eastAsia="宋体" w:hAnsi="宋体" w:cs="宋体"/>
          <w:kern w:val="0"/>
          <w:sz w:val="24"/>
        </w:rPr>
      </w:pPr>
      <w:r w:rsidRPr="00FF0C0B">
        <w:rPr>
          <w:rFonts w:ascii="宋体" w:eastAsia="宋体" w:hAnsi="宋体" w:cs="宋体" w:hint="eastAsia"/>
          <w:snapToGrid w:val="0"/>
          <w:kern w:val="0"/>
          <w:sz w:val="24"/>
        </w:rPr>
        <w:t>（五）不准向乙方介绍或为配偶、子女、亲属参与同甲方项目工程合同有关的设备、材料、工程分包、劳务等经济活动。不得以任何理由向乙方和相关单位推荐分包单位。</w:t>
      </w:r>
    </w:p>
    <w:p w14:paraId="0852C315" w14:textId="77777777" w:rsidR="00210EED" w:rsidRPr="00FF0C0B" w:rsidRDefault="00210EED" w:rsidP="00210EED">
      <w:pPr>
        <w:adjustRightInd w:val="0"/>
        <w:snapToGrid w:val="0"/>
        <w:spacing w:line="440" w:lineRule="exact"/>
        <w:ind w:firstLine="482"/>
        <w:rPr>
          <w:rFonts w:ascii="宋体" w:eastAsia="宋体" w:hAnsi="宋体" w:cs="宋体"/>
          <w:kern w:val="0"/>
          <w:sz w:val="24"/>
        </w:rPr>
      </w:pPr>
      <w:r w:rsidRPr="00FF0C0B">
        <w:rPr>
          <w:rFonts w:ascii="宋体" w:eastAsia="宋体" w:hAnsi="宋体" w:cs="宋体" w:hint="eastAsia"/>
          <w:b/>
          <w:snapToGrid w:val="0"/>
          <w:kern w:val="0"/>
          <w:sz w:val="24"/>
        </w:rPr>
        <w:t>第三条</w:t>
      </w:r>
      <w:r w:rsidRPr="00FF0C0B">
        <w:rPr>
          <w:rFonts w:ascii="宋体" w:eastAsia="宋体" w:hAnsi="宋体" w:cs="宋体" w:hint="eastAsia"/>
          <w:snapToGrid w:val="0"/>
          <w:kern w:val="0"/>
          <w:sz w:val="24"/>
        </w:rPr>
        <w:t>乙方的责任</w:t>
      </w:r>
    </w:p>
    <w:p w14:paraId="6A12AD8E" w14:textId="77777777" w:rsidR="00210EED" w:rsidRPr="00FF0C0B" w:rsidRDefault="00210EED" w:rsidP="00210EED">
      <w:pPr>
        <w:adjustRightInd w:val="0"/>
        <w:snapToGrid w:val="0"/>
        <w:spacing w:line="440" w:lineRule="exact"/>
        <w:ind w:firstLine="482"/>
        <w:rPr>
          <w:rFonts w:ascii="宋体" w:eastAsia="宋体" w:hAnsi="宋体" w:cs="宋体"/>
          <w:kern w:val="0"/>
          <w:sz w:val="24"/>
        </w:rPr>
      </w:pPr>
      <w:r w:rsidRPr="00FF0C0B">
        <w:rPr>
          <w:rFonts w:ascii="宋体" w:eastAsia="宋体" w:hAnsi="宋体" w:cs="宋体" w:hint="eastAsia"/>
          <w:snapToGrid w:val="0"/>
          <w:kern w:val="0"/>
          <w:sz w:val="24"/>
        </w:rPr>
        <w:t>应与甲方保持正常的业务交往，按照有关法律法规和程序开展业务工作，严格执行</w:t>
      </w:r>
      <w:r w:rsidRPr="00FF0C0B">
        <w:rPr>
          <w:rFonts w:ascii="宋体" w:eastAsia="宋体" w:hAnsi="宋体" w:cs="宋体" w:hint="eastAsia"/>
          <w:kern w:val="0"/>
          <w:sz w:val="24"/>
        </w:rPr>
        <w:t>工程建设过程管理的有关方针、政策，尤其是强制性标准和规范</w:t>
      </w:r>
      <w:r w:rsidRPr="00FF0C0B">
        <w:rPr>
          <w:rFonts w:ascii="宋体" w:eastAsia="宋体" w:hAnsi="宋体" w:cs="宋体" w:hint="eastAsia"/>
          <w:snapToGrid w:val="0"/>
          <w:kern w:val="0"/>
          <w:sz w:val="24"/>
        </w:rPr>
        <w:t>，并遵守以下规定：</w:t>
      </w:r>
    </w:p>
    <w:p w14:paraId="69991D60" w14:textId="77777777" w:rsidR="00210EED" w:rsidRPr="00FF0C0B" w:rsidRDefault="00210EED" w:rsidP="00210EED">
      <w:pPr>
        <w:adjustRightInd w:val="0"/>
        <w:snapToGrid w:val="0"/>
        <w:spacing w:line="440" w:lineRule="exact"/>
        <w:ind w:firstLine="482"/>
        <w:rPr>
          <w:rFonts w:ascii="宋体" w:eastAsia="宋体" w:hAnsi="宋体" w:cs="宋体"/>
          <w:kern w:val="0"/>
          <w:sz w:val="24"/>
        </w:rPr>
      </w:pPr>
      <w:r w:rsidRPr="00FF0C0B">
        <w:rPr>
          <w:rFonts w:ascii="宋体" w:eastAsia="宋体" w:hAnsi="宋体" w:cs="宋体" w:hint="eastAsia"/>
          <w:snapToGrid w:val="0"/>
          <w:kern w:val="0"/>
          <w:sz w:val="24"/>
        </w:rPr>
        <w:t>（一）不准以任何理由向甲方、相关单位及其工作人员索要、接受或赠送礼金、有价证券、贵重物品及回扣、好处费、感谢费等。</w:t>
      </w:r>
    </w:p>
    <w:p w14:paraId="3208ECE7" w14:textId="77777777" w:rsidR="00210EED" w:rsidRPr="00FF0C0B" w:rsidRDefault="00210EED" w:rsidP="00210EED">
      <w:pPr>
        <w:adjustRightInd w:val="0"/>
        <w:snapToGrid w:val="0"/>
        <w:spacing w:line="440" w:lineRule="exact"/>
        <w:ind w:firstLine="482"/>
        <w:rPr>
          <w:rFonts w:ascii="宋体" w:eastAsia="宋体" w:hAnsi="宋体" w:cs="宋体"/>
          <w:kern w:val="0"/>
          <w:sz w:val="24"/>
        </w:rPr>
      </w:pPr>
      <w:r w:rsidRPr="00FF0C0B">
        <w:rPr>
          <w:rFonts w:ascii="宋体" w:eastAsia="宋体" w:hAnsi="宋体" w:cs="宋体" w:hint="eastAsia"/>
          <w:snapToGrid w:val="0"/>
          <w:kern w:val="0"/>
          <w:sz w:val="24"/>
        </w:rPr>
        <w:t>（二）不准以任何理由为甲方和相关单位报销应由对方或个人支付的费用。</w:t>
      </w:r>
    </w:p>
    <w:p w14:paraId="1B752B84" w14:textId="77777777" w:rsidR="00210EED" w:rsidRPr="00FF0C0B" w:rsidRDefault="00210EED" w:rsidP="00210EED">
      <w:pPr>
        <w:adjustRightInd w:val="0"/>
        <w:snapToGrid w:val="0"/>
        <w:spacing w:line="440" w:lineRule="exact"/>
        <w:ind w:firstLine="482"/>
        <w:rPr>
          <w:rFonts w:ascii="宋体" w:eastAsia="宋体" w:hAnsi="宋体" w:cs="宋体"/>
          <w:kern w:val="0"/>
          <w:sz w:val="24"/>
        </w:rPr>
      </w:pPr>
      <w:r w:rsidRPr="00FF0C0B">
        <w:rPr>
          <w:rFonts w:ascii="宋体" w:eastAsia="宋体" w:hAnsi="宋体" w:cs="宋体" w:hint="eastAsia"/>
          <w:snapToGrid w:val="0"/>
          <w:kern w:val="0"/>
          <w:sz w:val="24"/>
        </w:rPr>
        <w:t>（三）不准接受或暗示为甲方、相关单位或个人装修住房、婚丧嫁娶、配偶子女的工作安排以及出国（境）、旅游等提供方便。</w:t>
      </w:r>
    </w:p>
    <w:p w14:paraId="7913395F" w14:textId="77777777" w:rsidR="00210EED" w:rsidRPr="00FF0C0B" w:rsidRDefault="00210EED" w:rsidP="00210EED">
      <w:pPr>
        <w:adjustRightInd w:val="0"/>
        <w:snapToGrid w:val="0"/>
        <w:spacing w:line="440" w:lineRule="exact"/>
        <w:ind w:firstLine="482"/>
        <w:rPr>
          <w:rFonts w:ascii="宋体" w:eastAsia="宋体" w:hAnsi="宋体" w:cs="宋体"/>
          <w:snapToGrid w:val="0"/>
          <w:kern w:val="0"/>
          <w:sz w:val="24"/>
        </w:rPr>
      </w:pPr>
      <w:r w:rsidRPr="00FF0C0B">
        <w:rPr>
          <w:rFonts w:ascii="宋体" w:eastAsia="宋体" w:hAnsi="宋体" w:cs="宋体" w:hint="eastAsia"/>
          <w:snapToGrid w:val="0"/>
          <w:kern w:val="0"/>
          <w:sz w:val="24"/>
        </w:rPr>
        <w:t>（四）不准以任何理由为甲方、相关单位或个人组织有可能影响公正执行公务的宴请、健身、娱乐等活动。</w:t>
      </w:r>
    </w:p>
    <w:p w14:paraId="718CEA38" w14:textId="77777777" w:rsidR="00210EED" w:rsidRPr="00FF0C0B" w:rsidRDefault="00210EED" w:rsidP="00210EED">
      <w:pPr>
        <w:adjustRightInd w:val="0"/>
        <w:snapToGrid w:val="0"/>
        <w:spacing w:line="440" w:lineRule="exact"/>
        <w:ind w:firstLine="482"/>
        <w:rPr>
          <w:rFonts w:ascii="宋体" w:eastAsia="宋体" w:hAnsi="宋体"/>
          <w:snapToGrid w:val="0"/>
          <w:kern w:val="0"/>
          <w:sz w:val="24"/>
        </w:rPr>
      </w:pPr>
      <w:r w:rsidRPr="00FF0C0B">
        <w:rPr>
          <w:rFonts w:ascii="宋体" w:eastAsia="宋体" w:hAnsi="宋体" w:hint="eastAsia"/>
          <w:b/>
          <w:snapToGrid w:val="0"/>
          <w:kern w:val="0"/>
          <w:sz w:val="24"/>
        </w:rPr>
        <w:t>第四条</w:t>
      </w:r>
      <w:r w:rsidRPr="00FF0C0B">
        <w:rPr>
          <w:rFonts w:ascii="宋体" w:eastAsia="宋体" w:hAnsi="宋体"/>
          <w:b/>
          <w:snapToGrid w:val="0"/>
          <w:kern w:val="0"/>
          <w:sz w:val="24"/>
        </w:rPr>
        <w:t xml:space="preserve"> </w:t>
      </w:r>
      <w:r w:rsidRPr="00FF0C0B">
        <w:rPr>
          <w:rFonts w:ascii="宋体" w:eastAsia="宋体" w:hAnsi="宋体" w:hint="eastAsia"/>
          <w:snapToGrid w:val="0"/>
          <w:kern w:val="0"/>
          <w:sz w:val="24"/>
        </w:rPr>
        <w:t>违约责任</w:t>
      </w:r>
    </w:p>
    <w:p w14:paraId="46025829" w14:textId="77777777" w:rsidR="00210EED" w:rsidRPr="00FF0C0B" w:rsidRDefault="00210EED" w:rsidP="00210EED">
      <w:pPr>
        <w:adjustRightInd w:val="0"/>
        <w:snapToGrid w:val="0"/>
        <w:spacing w:line="440" w:lineRule="exact"/>
        <w:ind w:firstLine="482"/>
        <w:rPr>
          <w:rFonts w:ascii="宋体" w:eastAsia="宋体" w:hAnsi="宋体"/>
          <w:snapToGrid w:val="0"/>
          <w:kern w:val="0"/>
          <w:sz w:val="24"/>
        </w:rPr>
      </w:pPr>
      <w:r w:rsidRPr="00FF0C0B">
        <w:rPr>
          <w:rFonts w:ascii="宋体" w:eastAsia="宋体" w:hAnsi="宋体" w:hint="eastAsia"/>
          <w:snapToGrid w:val="0"/>
          <w:kern w:val="0"/>
          <w:sz w:val="24"/>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14:paraId="62FCF36F" w14:textId="77777777" w:rsidR="00210EED" w:rsidRPr="00FF0C0B" w:rsidRDefault="00210EED" w:rsidP="00210EED">
      <w:pPr>
        <w:adjustRightInd w:val="0"/>
        <w:snapToGrid w:val="0"/>
        <w:spacing w:line="440" w:lineRule="exact"/>
        <w:ind w:firstLine="482"/>
        <w:rPr>
          <w:rFonts w:ascii="宋体" w:eastAsia="宋体" w:hAnsi="宋体"/>
          <w:snapToGrid w:val="0"/>
          <w:kern w:val="0"/>
          <w:sz w:val="24"/>
        </w:rPr>
      </w:pPr>
      <w:r w:rsidRPr="00FF0C0B">
        <w:rPr>
          <w:rFonts w:ascii="宋体" w:eastAsia="宋体" w:hAnsi="宋体" w:hint="eastAsia"/>
          <w:snapToGrid w:val="0"/>
          <w:kern w:val="0"/>
          <w:sz w:val="24"/>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14:paraId="1D13E1A9" w14:textId="77777777" w:rsidR="00210EED" w:rsidRPr="00FF0C0B" w:rsidRDefault="00210EED" w:rsidP="00210EED">
      <w:pPr>
        <w:adjustRightInd w:val="0"/>
        <w:snapToGrid w:val="0"/>
        <w:spacing w:line="440" w:lineRule="exact"/>
        <w:ind w:firstLine="482"/>
        <w:rPr>
          <w:rFonts w:ascii="宋体" w:eastAsia="宋体" w:hAnsi="宋体"/>
          <w:b/>
          <w:snapToGrid w:val="0"/>
          <w:kern w:val="0"/>
          <w:sz w:val="24"/>
        </w:rPr>
      </w:pPr>
      <w:r w:rsidRPr="00FF0C0B">
        <w:rPr>
          <w:rFonts w:ascii="宋体" w:eastAsia="宋体" w:hAnsi="宋体" w:hint="eastAsia"/>
          <w:b/>
          <w:snapToGrid w:val="0"/>
          <w:kern w:val="0"/>
          <w:sz w:val="24"/>
        </w:rPr>
        <w:t>第五条</w:t>
      </w:r>
      <w:r w:rsidRPr="00FF0C0B">
        <w:rPr>
          <w:rFonts w:ascii="宋体" w:eastAsia="宋体" w:hAnsi="宋体"/>
          <w:b/>
          <w:snapToGrid w:val="0"/>
          <w:kern w:val="0"/>
          <w:sz w:val="24"/>
        </w:rPr>
        <w:t xml:space="preserve"> </w:t>
      </w:r>
      <w:r w:rsidRPr="00FF0C0B">
        <w:rPr>
          <w:rFonts w:ascii="宋体" w:eastAsia="宋体" w:hAnsi="宋体" w:hint="eastAsia"/>
          <w:snapToGrid w:val="0"/>
          <w:kern w:val="0"/>
          <w:sz w:val="24"/>
        </w:rPr>
        <w:t>本廉政责任书作为合同的附件，与合同具有同等法律效力。经双方签署后立即生效。</w:t>
      </w:r>
    </w:p>
    <w:p w14:paraId="1EC4DF4C" w14:textId="77777777" w:rsidR="00210EED" w:rsidRPr="00FF0C0B" w:rsidRDefault="00210EED" w:rsidP="00210EED">
      <w:pPr>
        <w:adjustRightInd w:val="0"/>
        <w:snapToGrid w:val="0"/>
        <w:spacing w:line="440" w:lineRule="exact"/>
        <w:ind w:firstLine="482"/>
        <w:rPr>
          <w:rFonts w:ascii="宋体" w:eastAsia="宋体" w:hAnsi="宋体"/>
          <w:snapToGrid w:val="0"/>
          <w:kern w:val="0"/>
          <w:sz w:val="24"/>
        </w:rPr>
      </w:pPr>
      <w:r w:rsidRPr="00FF0C0B">
        <w:rPr>
          <w:rFonts w:ascii="宋体" w:eastAsia="宋体" w:hAnsi="宋体" w:hint="eastAsia"/>
          <w:b/>
          <w:snapToGrid w:val="0"/>
          <w:kern w:val="0"/>
          <w:sz w:val="24"/>
        </w:rPr>
        <w:t>第六条</w:t>
      </w:r>
      <w:r w:rsidRPr="00FF0C0B">
        <w:rPr>
          <w:rFonts w:ascii="宋体" w:eastAsia="宋体" w:hAnsi="宋体"/>
          <w:b/>
          <w:snapToGrid w:val="0"/>
          <w:kern w:val="0"/>
          <w:sz w:val="24"/>
        </w:rPr>
        <w:t xml:space="preserve"> </w:t>
      </w:r>
      <w:r w:rsidRPr="00FF0C0B">
        <w:rPr>
          <w:rFonts w:ascii="宋体" w:eastAsia="宋体" w:hAnsi="宋体" w:hint="eastAsia"/>
          <w:snapToGrid w:val="0"/>
          <w:kern w:val="0"/>
          <w:sz w:val="24"/>
        </w:rPr>
        <w:t>本廉政责任书的有效期与合同的有效期相同。</w:t>
      </w:r>
    </w:p>
    <w:p w14:paraId="38072A1F" w14:textId="01B7245B" w:rsidR="00D75497" w:rsidRPr="00FF0C0B" w:rsidRDefault="00210EED" w:rsidP="00210EED">
      <w:pPr>
        <w:adjustRightInd w:val="0"/>
        <w:snapToGrid w:val="0"/>
        <w:spacing w:line="440" w:lineRule="exact"/>
        <w:ind w:firstLine="482"/>
        <w:rPr>
          <w:rFonts w:ascii="宋体" w:eastAsia="宋体" w:hAnsi="宋体" w:cs="Times New Roman"/>
          <w:bCs/>
          <w:snapToGrid w:val="0"/>
          <w:kern w:val="0"/>
          <w:sz w:val="24"/>
        </w:rPr>
      </w:pPr>
      <w:r w:rsidRPr="00FF0C0B">
        <w:rPr>
          <w:rFonts w:ascii="宋体" w:eastAsia="宋体" w:hAnsi="宋体" w:hint="eastAsia"/>
          <w:b/>
          <w:snapToGrid w:val="0"/>
          <w:kern w:val="0"/>
          <w:sz w:val="24"/>
        </w:rPr>
        <w:t>第七条</w:t>
      </w:r>
      <w:r w:rsidRPr="00FF0C0B">
        <w:rPr>
          <w:rFonts w:ascii="宋体" w:eastAsia="宋体" w:hAnsi="宋体"/>
          <w:snapToGrid w:val="0"/>
          <w:kern w:val="0"/>
          <w:sz w:val="24"/>
        </w:rPr>
        <w:t xml:space="preserve"> </w:t>
      </w:r>
      <w:r w:rsidRPr="00FF0C0B">
        <w:rPr>
          <w:rFonts w:ascii="宋体" w:eastAsia="宋体" w:hAnsi="宋体" w:hint="eastAsia"/>
          <w:snapToGrid w:val="0"/>
          <w:kern w:val="0"/>
          <w:sz w:val="24"/>
        </w:rPr>
        <w:t>本廉政责任书的</w:t>
      </w:r>
      <w:r w:rsidRPr="00FF0C0B">
        <w:rPr>
          <w:rFonts w:ascii="宋体" w:eastAsia="宋体" w:hAnsi="宋体" w:hint="eastAsia"/>
          <w:bCs/>
          <w:snapToGrid w:val="0"/>
          <w:kern w:val="0"/>
          <w:sz w:val="24"/>
        </w:rPr>
        <w:t>份数与合同份数相同。</w:t>
      </w:r>
    </w:p>
    <w:p w14:paraId="05E7BBA3" w14:textId="77777777" w:rsidR="00D75497" w:rsidRPr="00FF0C0B" w:rsidRDefault="00D75497" w:rsidP="00D75497">
      <w:pPr>
        <w:adjustRightInd w:val="0"/>
        <w:snapToGrid w:val="0"/>
        <w:spacing w:line="440" w:lineRule="exact"/>
        <w:ind w:firstLine="482"/>
        <w:rPr>
          <w:rFonts w:ascii="宋体" w:eastAsia="宋体" w:hAnsi="宋体" w:cs="Times New Roman"/>
          <w:snapToGrid w:val="0"/>
          <w:kern w:val="0"/>
          <w:sz w:val="24"/>
        </w:rPr>
      </w:pPr>
      <w:r w:rsidRPr="00FF0C0B">
        <w:rPr>
          <w:rFonts w:ascii="宋体" w:eastAsia="宋体" w:hAnsi="宋体" w:cs="Times New Roman" w:hint="eastAsia"/>
          <w:snapToGrid w:val="0"/>
          <w:kern w:val="0"/>
          <w:sz w:val="24"/>
        </w:rPr>
        <w:t xml:space="preserve"> </w:t>
      </w:r>
    </w:p>
    <w:tbl>
      <w:tblPr>
        <w:tblW w:w="0" w:type="auto"/>
        <w:jc w:val="center"/>
        <w:tblLayout w:type="fixed"/>
        <w:tblLook w:val="0000" w:firstRow="0" w:lastRow="0" w:firstColumn="0" w:lastColumn="0" w:noHBand="0" w:noVBand="0"/>
      </w:tblPr>
      <w:tblGrid>
        <w:gridCol w:w="1809"/>
        <w:gridCol w:w="2805"/>
        <w:gridCol w:w="1731"/>
        <w:gridCol w:w="2885"/>
      </w:tblGrid>
      <w:tr w:rsidR="00FF0C0B" w:rsidRPr="00FF0C0B" w14:paraId="3B3BBE0E" w14:textId="77777777" w:rsidTr="003237E1">
        <w:trPr>
          <w:jc w:val="center"/>
        </w:trPr>
        <w:tc>
          <w:tcPr>
            <w:tcW w:w="1809" w:type="dxa"/>
            <w:noWrap/>
            <w:vAlign w:val="center"/>
          </w:tcPr>
          <w:p w14:paraId="2615FD8F" w14:textId="77777777" w:rsidR="00D75497" w:rsidRPr="00FF0C0B" w:rsidRDefault="00D75497" w:rsidP="003237E1">
            <w:pPr>
              <w:adjustRightInd w:val="0"/>
              <w:snapToGrid w:val="0"/>
              <w:spacing w:line="480" w:lineRule="auto"/>
              <w:ind w:right="11"/>
              <w:rPr>
                <w:rFonts w:ascii="宋体" w:eastAsia="宋体" w:hAnsi="宋体" w:cs="Times New Roman"/>
                <w:snapToGrid w:val="0"/>
                <w:kern w:val="0"/>
                <w:sz w:val="24"/>
              </w:rPr>
            </w:pPr>
            <w:r w:rsidRPr="00FF0C0B">
              <w:rPr>
                <w:rFonts w:ascii="宋体" w:eastAsia="宋体" w:hAnsi="宋体" w:cs="Times New Roman" w:hint="eastAsia"/>
                <w:snapToGrid w:val="0"/>
                <w:kern w:val="0"/>
                <w:sz w:val="24"/>
              </w:rPr>
              <w:t>甲      方：</w:t>
            </w:r>
          </w:p>
        </w:tc>
        <w:tc>
          <w:tcPr>
            <w:tcW w:w="2805" w:type="dxa"/>
            <w:noWrap/>
            <w:vAlign w:val="center"/>
          </w:tcPr>
          <w:p w14:paraId="34AD2A45" w14:textId="77777777" w:rsidR="00D75497" w:rsidRPr="00FF0C0B" w:rsidRDefault="00D75497" w:rsidP="003237E1">
            <w:pPr>
              <w:adjustRightInd w:val="0"/>
              <w:snapToGrid w:val="0"/>
              <w:spacing w:line="480" w:lineRule="auto"/>
              <w:ind w:right="11"/>
              <w:rPr>
                <w:rFonts w:ascii="宋体" w:eastAsia="宋体" w:hAnsi="宋体" w:cs="Times New Roman"/>
                <w:snapToGrid w:val="0"/>
                <w:kern w:val="0"/>
                <w:sz w:val="24"/>
              </w:rPr>
            </w:pPr>
          </w:p>
        </w:tc>
        <w:tc>
          <w:tcPr>
            <w:tcW w:w="1731" w:type="dxa"/>
            <w:noWrap/>
            <w:vAlign w:val="center"/>
          </w:tcPr>
          <w:p w14:paraId="723B724E" w14:textId="77777777" w:rsidR="00D75497" w:rsidRPr="00FF0C0B" w:rsidRDefault="00D75497" w:rsidP="003237E1">
            <w:pPr>
              <w:adjustRightInd w:val="0"/>
              <w:snapToGrid w:val="0"/>
              <w:spacing w:line="480" w:lineRule="auto"/>
              <w:ind w:right="11"/>
              <w:rPr>
                <w:rFonts w:ascii="宋体" w:eastAsia="宋体" w:hAnsi="宋体" w:cs="Times New Roman"/>
                <w:snapToGrid w:val="0"/>
                <w:kern w:val="0"/>
                <w:sz w:val="24"/>
              </w:rPr>
            </w:pPr>
            <w:r w:rsidRPr="00FF0C0B">
              <w:rPr>
                <w:rFonts w:ascii="宋体" w:eastAsia="宋体" w:hAnsi="宋体" w:cs="Times New Roman" w:hint="eastAsia"/>
                <w:snapToGrid w:val="0"/>
                <w:kern w:val="0"/>
                <w:sz w:val="24"/>
              </w:rPr>
              <w:t>乙      方：</w:t>
            </w:r>
          </w:p>
        </w:tc>
        <w:tc>
          <w:tcPr>
            <w:tcW w:w="2885" w:type="dxa"/>
            <w:noWrap/>
            <w:vAlign w:val="center"/>
          </w:tcPr>
          <w:p w14:paraId="6D9D00FC" w14:textId="77777777" w:rsidR="00D75497" w:rsidRPr="00FF0C0B" w:rsidRDefault="00D75497" w:rsidP="003237E1">
            <w:pPr>
              <w:adjustRightInd w:val="0"/>
              <w:snapToGrid w:val="0"/>
              <w:spacing w:line="480" w:lineRule="auto"/>
              <w:ind w:right="11"/>
              <w:rPr>
                <w:rFonts w:ascii="宋体" w:eastAsia="宋体" w:hAnsi="宋体" w:cs="Times New Roman"/>
                <w:snapToGrid w:val="0"/>
                <w:kern w:val="0"/>
                <w:sz w:val="24"/>
              </w:rPr>
            </w:pPr>
          </w:p>
        </w:tc>
      </w:tr>
      <w:tr w:rsidR="00FF0C0B" w:rsidRPr="00FF0C0B" w14:paraId="48C2FC2A" w14:textId="77777777" w:rsidTr="003237E1">
        <w:trPr>
          <w:jc w:val="center"/>
        </w:trPr>
        <w:tc>
          <w:tcPr>
            <w:tcW w:w="1809" w:type="dxa"/>
            <w:noWrap/>
            <w:vAlign w:val="center"/>
          </w:tcPr>
          <w:p w14:paraId="7DF6F852" w14:textId="77777777" w:rsidR="00D75497" w:rsidRPr="00FF0C0B" w:rsidRDefault="00D75497" w:rsidP="003237E1">
            <w:pPr>
              <w:adjustRightInd w:val="0"/>
              <w:snapToGrid w:val="0"/>
              <w:spacing w:line="480" w:lineRule="auto"/>
              <w:ind w:right="11"/>
              <w:rPr>
                <w:rFonts w:ascii="宋体" w:eastAsia="宋体" w:hAnsi="宋体" w:cs="Times New Roman"/>
                <w:snapToGrid w:val="0"/>
                <w:kern w:val="0"/>
                <w:sz w:val="24"/>
              </w:rPr>
            </w:pPr>
            <w:r w:rsidRPr="00FF0C0B">
              <w:rPr>
                <w:rFonts w:ascii="宋体" w:eastAsia="宋体" w:hAnsi="宋体" w:cs="Times New Roman" w:hint="eastAsia"/>
                <w:snapToGrid w:val="0"/>
                <w:kern w:val="0"/>
                <w:sz w:val="24"/>
              </w:rPr>
              <w:t>法定代表人：</w:t>
            </w:r>
          </w:p>
        </w:tc>
        <w:tc>
          <w:tcPr>
            <w:tcW w:w="2805" w:type="dxa"/>
            <w:noWrap/>
            <w:vAlign w:val="center"/>
          </w:tcPr>
          <w:p w14:paraId="06A16ECF" w14:textId="77777777" w:rsidR="00D75497" w:rsidRPr="00FF0C0B" w:rsidRDefault="00D75497" w:rsidP="003237E1">
            <w:pPr>
              <w:adjustRightInd w:val="0"/>
              <w:snapToGrid w:val="0"/>
              <w:spacing w:line="480" w:lineRule="auto"/>
              <w:ind w:right="11"/>
              <w:rPr>
                <w:rFonts w:ascii="宋体" w:eastAsia="宋体" w:hAnsi="宋体" w:cs="Times New Roman"/>
                <w:snapToGrid w:val="0"/>
                <w:kern w:val="0"/>
                <w:sz w:val="24"/>
              </w:rPr>
            </w:pPr>
          </w:p>
        </w:tc>
        <w:tc>
          <w:tcPr>
            <w:tcW w:w="1731" w:type="dxa"/>
            <w:noWrap/>
            <w:vAlign w:val="center"/>
          </w:tcPr>
          <w:p w14:paraId="7A24A8FA" w14:textId="77777777" w:rsidR="00D75497" w:rsidRPr="00FF0C0B" w:rsidRDefault="00D75497" w:rsidP="003237E1">
            <w:pPr>
              <w:adjustRightInd w:val="0"/>
              <w:snapToGrid w:val="0"/>
              <w:spacing w:line="480" w:lineRule="auto"/>
              <w:ind w:right="11"/>
              <w:rPr>
                <w:rFonts w:ascii="宋体" w:eastAsia="宋体" w:hAnsi="宋体" w:cs="Times New Roman"/>
                <w:snapToGrid w:val="0"/>
                <w:kern w:val="0"/>
                <w:sz w:val="24"/>
              </w:rPr>
            </w:pPr>
            <w:r w:rsidRPr="00FF0C0B">
              <w:rPr>
                <w:rFonts w:ascii="宋体" w:eastAsia="宋体" w:hAnsi="宋体" w:cs="Times New Roman" w:hint="eastAsia"/>
                <w:snapToGrid w:val="0"/>
                <w:kern w:val="0"/>
                <w:sz w:val="24"/>
              </w:rPr>
              <w:t>法定代表人：</w:t>
            </w:r>
          </w:p>
        </w:tc>
        <w:tc>
          <w:tcPr>
            <w:tcW w:w="2885" w:type="dxa"/>
            <w:noWrap/>
            <w:vAlign w:val="center"/>
          </w:tcPr>
          <w:p w14:paraId="6B737E59" w14:textId="77777777" w:rsidR="00D75497" w:rsidRPr="00FF0C0B" w:rsidRDefault="00D75497" w:rsidP="003237E1">
            <w:pPr>
              <w:adjustRightInd w:val="0"/>
              <w:snapToGrid w:val="0"/>
              <w:spacing w:line="480" w:lineRule="auto"/>
              <w:ind w:right="11"/>
              <w:rPr>
                <w:rFonts w:ascii="宋体" w:eastAsia="宋体" w:hAnsi="宋体" w:cs="Times New Roman"/>
                <w:snapToGrid w:val="0"/>
                <w:kern w:val="0"/>
                <w:sz w:val="24"/>
              </w:rPr>
            </w:pPr>
          </w:p>
        </w:tc>
      </w:tr>
      <w:tr w:rsidR="00FF0C0B" w:rsidRPr="00FF0C0B" w14:paraId="67ACBF8D" w14:textId="77777777" w:rsidTr="003237E1">
        <w:trPr>
          <w:jc w:val="center"/>
        </w:trPr>
        <w:tc>
          <w:tcPr>
            <w:tcW w:w="1809" w:type="dxa"/>
            <w:noWrap/>
            <w:vAlign w:val="center"/>
          </w:tcPr>
          <w:p w14:paraId="7B50BD62" w14:textId="77777777" w:rsidR="00D75497" w:rsidRPr="00FF0C0B" w:rsidRDefault="00D75497" w:rsidP="003237E1">
            <w:pPr>
              <w:adjustRightInd w:val="0"/>
              <w:snapToGrid w:val="0"/>
              <w:spacing w:line="480" w:lineRule="auto"/>
              <w:ind w:right="11"/>
              <w:rPr>
                <w:rFonts w:ascii="宋体" w:eastAsia="宋体" w:hAnsi="宋体" w:cs="Times New Roman"/>
                <w:snapToGrid w:val="0"/>
                <w:kern w:val="0"/>
                <w:sz w:val="24"/>
              </w:rPr>
            </w:pPr>
            <w:r w:rsidRPr="00FF0C0B">
              <w:rPr>
                <w:rFonts w:ascii="宋体" w:eastAsia="宋体" w:hAnsi="宋体" w:cs="Times New Roman" w:hint="eastAsia"/>
                <w:snapToGrid w:val="0"/>
                <w:kern w:val="0"/>
                <w:sz w:val="24"/>
              </w:rPr>
              <w:t>委托代理人：</w:t>
            </w:r>
          </w:p>
        </w:tc>
        <w:tc>
          <w:tcPr>
            <w:tcW w:w="2805" w:type="dxa"/>
            <w:noWrap/>
            <w:vAlign w:val="center"/>
          </w:tcPr>
          <w:p w14:paraId="637E488B" w14:textId="77777777" w:rsidR="00D75497" w:rsidRPr="00FF0C0B" w:rsidRDefault="00D75497" w:rsidP="003237E1">
            <w:pPr>
              <w:adjustRightInd w:val="0"/>
              <w:snapToGrid w:val="0"/>
              <w:spacing w:line="480" w:lineRule="auto"/>
              <w:ind w:right="11"/>
              <w:rPr>
                <w:rFonts w:ascii="宋体" w:eastAsia="宋体" w:hAnsi="宋体" w:cs="Times New Roman"/>
                <w:snapToGrid w:val="0"/>
                <w:kern w:val="0"/>
                <w:sz w:val="24"/>
              </w:rPr>
            </w:pPr>
          </w:p>
        </w:tc>
        <w:tc>
          <w:tcPr>
            <w:tcW w:w="1731" w:type="dxa"/>
            <w:noWrap/>
            <w:vAlign w:val="center"/>
          </w:tcPr>
          <w:p w14:paraId="7EB1E4B8" w14:textId="77777777" w:rsidR="00D75497" w:rsidRPr="00FF0C0B" w:rsidRDefault="00D75497" w:rsidP="003237E1">
            <w:pPr>
              <w:adjustRightInd w:val="0"/>
              <w:snapToGrid w:val="0"/>
              <w:spacing w:line="480" w:lineRule="auto"/>
              <w:ind w:right="11"/>
              <w:rPr>
                <w:rFonts w:ascii="宋体" w:eastAsia="宋体" w:hAnsi="宋体" w:cs="Times New Roman"/>
                <w:snapToGrid w:val="0"/>
                <w:kern w:val="0"/>
                <w:sz w:val="24"/>
              </w:rPr>
            </w:pPr>
            <w:r w:rsidRPr="00FF0C0B">
              <w:rPr>
                <w:rFonts w:ascii="宋体" w:eastAsia="宋体" w:hAnsi="宋体" w:cs="Times New Roman" w:hint="eastAsia"/>
                <w:snapToGrid w:val="0"/>
                <w:kern w:val="0"/>
                <w:sz w:val="24"/>
              </w:rPr>
              <w:t>委托代理人：</w:t>
            </w:r>
          </w:p>
        </w:tc>
        <w:tc>
          <w:tcPr>
            <w:tcW w:w="2885" w:type="dxa"/>
            <w:noWrap/>
            <w:vAlign w:val="center"/>
          </w:tcPr>
          <w:p w14:paraId="09A05A16" w14:textId="77777777" w:rsidR="00D75497" w:rsidRPr="00FF0C0B" w:rsidRDefault="00D75497" w:rsidP="003237E1">
            <w:pPr>
              <w:adjustRightInd w:val="0"/>
              <w:snapToGrid w:val="0"/>
              <w:spacing w:line="480" w:lineRule="auto"/>
              <w:ind w:right="11"/>
              <w:rPr>
                <w:rFonts w:ascii="宋体" w:eastAsia="宋体" w:hAnsi="宋体" w:cs="Times New Roman"/>
                <w:snapToGrid w:val="0"/>
                <w:kern w:val="0"/>
                <w:sz w:val="24"/>
              </w:rPr>
            </w:pPr>
          </w:p>
        </w:tc>
      </w:tr>
      <w:tr w:rsidR="00FF0C0B" w:rsidRPr="00FF0C0B" w14:paraId="6D398382" w14:textId="77777777" w:rsidTr="003237E1">
        <w:trPr>
          <w:jc w:val="center"/>
        </w:trPr>
        <w:tc>
          <w:tcPr>
            <w:tcW w:w="1809" w:type="dxa"/>
            <w:noWrap/>
            <w:vAlign w:val="center"/>
          </w:tcPr>
          <w:p w14:paraId="693D81F3" w14:textId="77777777" w:rsidR="00D75497" w:rsidRPr="00FF0C0B" w:rsidRDefault="00D75497" w:rsidP="003237E1">
            <w:pPr>
              <w:adjustRightInd w:val="0"/>
              <w:snapToGrid w:val="0"/>
              <w:spacing w:line="480" w:lineRule="auto"/>
              <w:ind w:right="11"/>
              <w:rPr>
                <w:rFonts w:ascii="宋体" w:eastAsia="宋体" w:hAnsi="宋体" w:cs="Times New Roman"/>
                <w:snapToGrid w:val="0"/>
                <w:kern w:val="0"/>
                <w:sz w:val="24"/>
              </w:rPr>
            </w:pPr>
          </w:p>
        </w:tc>
        <w:tc>
          <w:tcPr>
            <w:tcW w:w="2805" w:type="dxa"/>
            <w:noWrap/>
            <w:vAlign w:val="center"/>
          </w:tcPr>
          <w:p w14:paraId="77AF3F89" w14:textId="77777777" w:rsidR="00D75497" w:rsidRPr="00FF0C0B" w:rsidRDefault="00D75497" w:rsidP="003237E1">
            <w:pPr>
              <w:adjustRightInd w:val="0"/>
              <w:snapToGrid w:val="0"/>
              <w:spacing w:line="480" w:lineRule="auto"/>
              <w:ind w:right="11"/>
              <w:rPr>
                <w:rFonts w:ascii="宋体" w:eastAsia="宋体" w:hAnsi="宋体" w:cs="Times New Roman"/>
                <w:snapToGrid w:val="0"/>
                <w:kern w:val="0"/>
                <w:sz w:val="24"/>
              </w:rPr>
            </w:pPr>
          </w:p>
        </w:tc>
        <w:tc>
          <w:tcPr>
            <w:tcW w:w="1731" w:type="dxa"/>
            <w:noWrap/>
            <w:vAlign w:val="center"/>
          </w:tcPr>
          <w:p w14:paraId="19255911" w14:textId="77777777" w:rsidR="00D75497" w:rsidRPr="00FF0C0B" w:rsidRDefault="00D75497" w:rsidP="003237E1">
            <w:pPr>
              <w:adjustRightInd w:val="0"/>
              <w:snapToGrid w:val="0"/>
              <w:spacing w:line="480" w:lineRule="auto"/>
              <w:ind w:right="11"/>
              <w:rPr>
                <w:rFonts w:ascii="宋体" w:eastAsia="宋体" w:hAnsi="宋体" w:cs="Times New Roman"/>
                <w:snapToGrid w:val="0"/>
                <w:kern w:val="0"/>
                <w:sz w:val="24"/>
              </w:rPr>
            </w:pPr>
          </w:p>
        </w:tc>
        <w:tc>
          <w:tcPr>
            <w:tcW w:w="2885" w:type="dxa"/>
            <w:noWrap/>
            <w:vAlign w:val="center"/>
          </w:tcPr>
          <w:p w14:paraId="48D6A30A" w14:textId="77777777" w:rsidR="00D75497" w:rsidRPr="00FF0C0B" w:rsidRDefault="00D75497" w:rsidP="003237E1">
            <w:pPr>
              <w:adjustRightInd w:val="0"/>
              <w:snapToGrid w:val="0"/>
              <w:spacing w:line="480" w:lineRule="auto"/>
              <w:ind w:right="11"/>
              <w:rPr>
                <w:rFonts w:ascii="宋体" w:eastAsia="宋体" w:hAnsi="宋体" w:cs="Times New Roman"/>
                <w:snapToGrid w:val="0"/>
                <w:kern w:val="0"/>
                <w:sz w:val="24"/>
              </w:rPr>
            </w:pPr>
          </w:p>
        </w:tc>
      </w:tr>
    </w:tbl>
    <w:p w14:paraId="5276FA00" w14:textId="77777777" w:rsidR="00D75497" w:rsidRPr="00FF0C0B" w:rsidRDefault="00D75497" w:rsidP="00D75497">
      <w:pPr>
        <w:adjustRightInd w:val="0"/>
        <w:snapToGrid w:val="0"/>
        <w:spacing w:line="380" w:lineRule="exact"/>
        <w:ind w:right="11"/>
        <w:rPr>
          <w:rFonts w:ascii="宋体" w:eastAsia="宋体" w:hAnsi="宋体" w:cs="Times New Roman"/>
          <w:snapToGrid w:val="0"/>
          <w:kern w:val="0"/>
          <w:sz w:val="24"/>
        </w:rPr>
      </w:pPr>
      <w:r w:rsidRPr="00FF0C0B">
        <w:rPr>
          <w:rFonts w:ascii="宋体" w:eastAsia="宋体" w:hAnsi="宋体" w:cs="Times New Roman" w:hint="eastAsia"/>
          <w:snapToGrid w:val="0"/>
          <w:kern w:val="0"/>
          <w:sz w:val="24"/>
        </w:rPr>
        <w:t>签订日期：    年    月    日</w:t>
      </w:r>
    </w:p>
    <w:p w14:paraId="3961C1DE" w14:textId="77777777" w:rsidR="00D75497" w:rsidRPr="00FF0C0B" w:rsidRDefault="00D75497" w:rsidP="00D75497">
      <w:pPr>
        <w:spacing w:line="420" w:lineRule="exact"/>
        <w:jc w:val="left"/>
        <w:rPr>
          <w:rFonts w:ascii="宋体" w:eastAsia="宋体" w:hAnsi="宋体" w:cs="Times New Roman"/>
          <w:snapToGrid w:val="0"/>
          <w:kern w:val="0"/>
          <w:sz w:val="24"/>
        </w:rPr>
        <w:sectPr w:rsidR="00D75497" w:rsidRPr="00FF0C0B" w:rsidSect="00301DF8">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40" w:right="1800" w:bottom="1440" w:left="1800" w:header="851" w:footer="567" w:gutter="0"/>
          <w:cols w:space="720"/>
          <w:titlePg/>
          <w:docGrid w:type="lines" w:linePitch="312"/>
        </w:sectPr>
      </w:pPr>
      <w:r w:rsidRPr="00FF0C0B">
        <w:rPr>
          <w:rFonts w:ascii="宋体" w:eastAsia="宋体" w:hAnsi="宋体" w:cs="Times New Roman" w:hint="eastAsia"/>
          <w:snapToGrid w:val="0"/>
          <w:kern w:val="0"/>
          <w:sz w:val="24"/>
        </w:rPr>
        <w:t>签订地点：广州市黄埔区</w:t>
      </w:r>
    </w:p>
    <w:p w14:paraId="765742C1" w14:textId="77777777" w:rsidR="00D75497" w:rsidRPr="00FF0C0B" w:rsidRDefault="00D75497" w:rsidP="00D75497">
      <w:pPr>
        <w:rPr>
          <w:rFonts w:ascii="宋体" w:eastAsia="宋体" w:hAnsi="宋体" w:cs="Times New Roman"/>
          <w:snapToGrid w:val="0"/>
          <w:kern w:val="0"/>
          <w:sz w:val="24"/>
        </w:rPr>
      </w:pPr>
      <w:r w:rsidRPr="00FF0C0B">
        <w:rPr>
          <w:rFonts w:ascii="宋体" w:eastAsia="宋体" w:hAnsi="宋体" w:cs="Times New Roman" w:hint="eastAsia"/>
          <w:snapToGrid w:val="0"/>
          <w:kern w:val="0"/>
          <w:sz w:val="24"/>
        </w:rPr>
        <w:t>附件2：</w:t>
      </w:r>
    </w:p>
    <w:p w14:paraId="0CA8CF8A" w14:textId="77777777" w:rsidR="00D75497" w:rsidRPr="00FF0C0B" w:rsidRDefault="00D75497" w:rsidP="00D75497">
      <w:pPr>
        <w:jc w:val="center"/>
        <w:rPr>
          <w:rFonts w:ascii="宋体" w:eastAsia="宋体" w:hAnsi="宋体" w:cs="Times New Roman"/>
          <w:b/>
          <w:snapToGrid w:val="0"/>
          <w:kern w:val="0"/>
          <w:sz w:val="32"/>
          <w:szCs w:val="32"/>
        </w:rPr>
      </w:pPr>
      <w:r w:rsidRPr="00FF0C0B">
        <w:rPr>
          <w:rFonts w:ascii="宋体" w:eastAsia="宋体" w:hAnsi="宋体" w:cs="Times New Roman" w:hint="eastAsia"/>
          <w:b/>
          <w:snapToGrid w:val="0"/>
          <w:kern w:val="0"/>
          <w:sz w:val="32"/>
          <w:szCs w:val="32"/>
        </w:rPr>
        <w:t>项目监理机构及监理人员表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2"/>
        <w:gridCol w:w="1247"/>
        <w:gridCol w:w="851"/>
        <w:gridCol w:w="1206"/>
        <w:gridCol w:w="1152"/>
        <w:gridCol w:w="1134"/>
        <w:gridCol w:w="992"/>
        <w:gridCol w:w="1276"/>
        <w:gridCol w:w="1418"/>
        <w:gridCol w:w="1559"/>
        <w:gridCol w:w="1506"/>
      </w:tblGrid>
      <w:tr w:rsidR="00FF0C0B" w:rsidRPr="00FF0C0B" w14:paraId="0021C8CA" w14:textId="77777777" w:rsidTr="003237E1">
        <w:trPr>
          <w:jc w:val="center"/>
        </w:trPr>
        <w:tc>
          <w:tcPr>
            <w:tcW w:w="1532" w:type="dxa"/>
            <w:vMerge w:val="restart"/>
            <w:noWrap/>
            <w:vAlign w:val="center"/>
          </w:tcPr>
          <w:p w14:paraId="432EAA7D" w14:textId="77777777" w:rsidR="00D75497" w:rsidRPr="00FF0C0B" w:rsidRDefault="00D75497" w:rsidP="003237E1">
            <w:pPr>
              <w:adjustRightInd w:val="0"/>
              <w:snapToGrid w:val="0"/>
              <w:spacing w:line="440" w:lineRule="exact"/>
              <w:jc w:val="center"/>
              <w:rPr>
                <w:rFonts w:ascii="宋体" w:eastAsia="宋体" w:hAnsi="宋体" w:cs="Times New Roman"/>
                <w:snapToGrid w:val="0"/>
                <w:kern w:val="0"/>
                <w:sz w:val="18"/>
              </w:rPr>
            </w:pPr>
            <w:r w:rsidRPr="00FF0C0B">
              <w:rPr>
                <w:rFonts w:ascii="宋体" w:eastAsia="宋体" w:hAnsi="宋体" w:cs="Times New Roman" w:hint="eastAsia"/>
                <w:snapToGrid w:val="0"/>
                <w:kern w:val="0"/>
                <w:sz w:val="18"/>
              </w:rPr>
              <w:t>职务</w:t>
            </w:r>
          </w:p>
        </w:tc>
        <w:tc>
          <w:tcPr>
            <w:tcW w:w="1247" w:type="dxa"/>
            <w:vMerge w:val="restart"/>
            <w:noWrap/>
            <w:vAlign w:val="center"/>
          </w:tcPr>
          <w:p w14:paraId="704F5094" w14:textId="77777777" w:rsidR="00D75497" w:rsidRPr="00FF0C0B" w:rsidRDefault="00D75497" w:rsidP="003237E1">
            <w:pPr>
              <w:adjustRightInd w:val="0"/>
              <w:snapToGrid w:val="0"/>
              <w:spacing w:line="440" w:lineRule="exact"/>
              <w:jc w:val="center"/>
              <w:rPr>
                <w:rFonts w:ascii="宋体" w:eastAsia="宋体" w:hAnsi="宋体" w:cs="Times New Roman"/>
                <w:snapToGrid w:val="0"/>
                <w:kern w:val="0"/>
                <w:sz w:val="18"/>
              </w:rPr>
            </w:pPr>
            <w:r w:rsidRPr="00FF0C0B">
              <w:rPr>
                <w:rFonts w:ascii="宋体" w:eastAsia="宋体" w:hAnsi="宋体" w:cs="Times New Roman" w:hint="eastAsia"/>
                <w:snapToGrid w:val="0"/>
                <w:kern w:val="0"/>
                <w:sz w:val="18"/>
              </w:rPr>
              <w:t>姓名</w:t>
            </w:r>
          </w:p>
        </w:tc>
        <w:tc>
          <w:tcPr>
            <w:tcW w:w="851" w:type="dxa"/>
            <w:vMerge w:val="restart"/>
            <w:noWrap/>
            <w:vAlign w:val="center"/>
          </w:tcPr>
          <w:p w14:paraId="2DD32F6F" w14:textId="77777777" w:rsidR="00D75497" w:rsidRPr="00FF0C0B" w:rsidRDefault="00D75497" w:rsidP="003237E1">
            <w:pPr>
              <w:adjustRightInd w:val="0"/>
              <w:snapToGrid w:val="0"/>
              <w:spacing w:line="440" w:lineRule="exact"/>
              <w:jc w:val="center"/>
              <w:rPr>
                <w:rFonts w:ascii="宋体" w:eastAsia="宋体" w:hAnsi="宋体" w:cs="Times New Roman"/>
                <w:snapToGrid w:val="0"/>
                <w:kern w:val="0"/>
                <w:sz w:val="18"/>
              </w:rPr>
            </w:pPr>
            <w:r w:rsidRPr="00FF0C0B">
              <w:rPr>
                <w:rFonts w:ascii="宋体" w:eastAsia="宋体" w:hAnsi="宋体" w:cs="Times New Roman" w:hint="eastAsia"/>
                <w:snapToGrid w:val="0"/>
                <w:kern w:val="0"/>
                <w:sz w:val="18"/>
              </w:rPr>
              <w:t>职称</w:t>
            </w:r>
          </w:p>
        </w:tc>
        <w:tc>
          <w:tcPr>
            <w:tcW w:w="5760" w:type="dxa"/>
            <w:gridSpan w:val="5"/>
            <w:noWrap/>
            <w:vAlign w:val="center"/>
          </w:tcPr>
          <w:p w14:paraId="19CF7DEF" w14:textId="77777777" w:rsidR="00D75497" w:rsidRPr="00FF0C0B" w:rsidRDefault="00D75497" w:rsidP="003237E1">
            <w:pPr>
              <w:adjustRightInd w:val="0"/>
              <w:snapToGrid w:val="0"/>
              <w:spacing w:line="440" w:lineRule="exact"/>
              <w:jc w:val="center"/>
              <w:rPr>
                <w:rFonts w:ascii="宋体" w:eastAsia="宋体" w:hAnsi="宋体" w:cs="Times New Roman"/>
                <w:snapToGrid w:val="0"/>
                <w:kern w:val="0"/>
                <w:sz w:val="18"/>
              </w:rPr>
            </w:pPr>
            <w:r w:rsidRPr="00FF0C0B">
              <w:rPr>
                <w:rFonts w:ascii="宋体" w:eastAsia="宋体" w:hAnsi="宋体" w:cs="Times New Roman" w:hint="eastAsia"/>
                <w:snapToGrid w:val="0"/>
                <w:kern w:val="0"/>
                <w:sz w:val="18"/>
              </w:rPr>
              <w:t>执业或职业资格证明</w:t>
            </w:r>
          </w:p>
        </w:tc>
        <w:tc>
          <w:tcPr>
            <w:tcW w:w="2977" w:type="dxa"/>
            <w:gridSpan w:val="2"/>
            <w:noWrap/>
            <w:vAlign w:val="center"/>
          </w:tcPr>
          <w:p w14:paraId="481EEDAD" w14:textId="77777777" w:rsidR="00D75497" w:rsidRPr="00FF0C0B" w:rsidRDefault="00D75497" w:rsidP="003237E1">
            <w:pPr>
              <w:adjustRightInd w:val="0"/>
              <w:snapToGrid w:val="0"/>
              <w:spacing w:line="440" w:lineRule="exact"/>
              <w:jc w:val="center"/>
              <w:rPr>
                <w:rFonts w:ascii="宋体" w:eastAsia="宋体" w:hAnsi="宋体" w:cs="Times New Roman"/>
                <w:snapToGrid w:val="0"/>
                <w:kern w:val="0"/>
                <w:sz w:val="18"/>
              </w:rPr>
            </w:pPr>
            <w:r w:rsidRPr="00FF0C0B">
              <w:rPr>
                <w:rFonts w:ascii="宋体" w:eastAsia="宋体" w:hAnsi="宋体" w:cs="Times New Roman" w:hint="eastAsia"/>
                <w:snapToGrid w:val="0"/>
                <w:kern w:val="0"/>
                <w:sz w:val="18"/>
              </w:rPr>
              <w:t>已承担完工工程情况</w:t>
            </w:r>
          </w:p>
        </w:tc>
        <w:tc>
          <w:tcPr>
            <w:tcW w:w="1506" w:type="dxa"/>
            <w:vMerge w:val="restart"/>
            <w:noWrap/>
          </w:tcPr>
          <w:p w14:paraId="6590D3FF"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r w:rsidRPr="00FF0C0B">
              <w:rPr>
                <w:rFonts w:ascii="宋体" w:eastAsia="宋体" w:hAnsi="宋体" w:cs="Times New Roman" w:hint="eastAsia"/>
                <w:snapToGrid w:val="0"/>
                <w:kern w:val="0"/>
                <w:sz w:val="18"/>
              </w:rPr>
              <w:t>目前参与工程数量（含本工程）</w:t>
            </w:r>
          </w:p>
        </w:tc>
      </w:tr>
      <w:tr w:rsidR="00FF0C0B" w:rsidRPr="00FF0C0B" w14:paraId="5A62372E" w14:textId="77777777" w:rsidTr="003237E1">
        <w:trPr>
          <w:jc w:val="center"/>
        </w:trPr>
        <w:tc>
          <w:tcPr>
            <w:tcW w:w="1532" w:type="dxa"/>
            <w:vMerge/>
            <w:noWrap/>
            <w:vAlign w:val="center"/>
          </w:tcPr>
          <w:p w14:paraId="2B20971F" w14:textId="77777777" w:rsidR="00D75497" w:rsidRPr="00FF0C0B" w:rsidRDefault="00D75497" w:rsidP="003237E1">
            <w:pPr>
              <w:adjustRightInd w:val="0"/>
              <w:snapToGrid w:val="0"/>
              <w:spacing w:line="440" w:lineRule="exact"/>
              <w:jc w:val="center"/>
              <w:rPr>
                <w:rFonts w:ascii="宋体" w:eastAsia="宋体" w:hAnsi="宋体" w:cs="Times New Roman"/>
                <w:snapToGrid w:val="0"/>
                <w:kern w:val="0"/>
                <w:sz w:val="18"/>
              </w:rPr>
            </w:pPr>
          </w:p>
        </w:tc>
        <w:tc>
          <w:tcPr>
            <w:tcW w:w="1247" w:type="dxa"/>
            <w:vMerge/>
            <w:noWrap/>
            <w:vAlign w:val="center"/>
          </w:tcPr>
          <w:p w14:paraId="1C523A69" w14:textId="77777777" w:rsidR="00D75497" w:rsidRPr="00FF0C0B" w:rsidRDefault="00D75497" w:rsidP="003237E1">
            <w:pPr>
              <w:adjustRightInd w:val="0"/>
              <w:snapToGrid w:val="0"/>
              <w:spacing w:line="440" w:lineRule="exact"/>
              <w:jc w:val="center"/>
              <w:rPr>
                <w:rFonts w:ascii="宋体" w:eastAsia="宋体" w:hAnsi="宋体" w:cs="Times New Roman"/>
                <w:snapToGrid w:val="0"/>
                <w:kern w:val="0"/>
                <w:sz w:val="18"/>
              </w:rPr>
            </w:pPr>
          </w:p>
        </w:tc>
        <w:tc>
          <w:tcPr>
            <w:tcW w:w="851" w:type="dxa"/>
            <w:vMerge/>
            <w:noWrap/>
            <w:vAlign w:val="center"/>
          </w:tcPr>
          <w:p w14:paraId="19978E36" w14:textId="77777777" w:rsidR="00D75497" w:rsidRPr="00FF0C0B" w:rsidRDefault="00D75497" w:rsidP="003237E1">
            <w:pPr>
              <w:adjustRightInd w:val="0"/>
              <w:snapToGrid w:val="0"/>
              <w:spacing w:line="440" w:lineRule="exact"/>
              <w:jc w:val="center"/>
              <w:rPr>
                <w:rFonts w:ascii="宋体" w:eastAsia="宋体" w:hAnsi="宋体" w:cs="Times New Roman"/>
                <w:snapToGrid w:val="0"/>
                <w:kern w:val="0"/>
                <w:sz w:val="18"/>
              </w:rPr>
            </w:pPr>
          </w:p>
        </w:tc>
        <w:tc>
          <w:tcPr>
            <w:tcW w:w="1206" w:type="dxa"/>
            <w:noWrap/>
            <w:vAlign w:val="center"/>
          </w:tcPr>
          <w:p w14:paraId="66376CB4" w14:textId="77777777" w:rsidR="00D75497" w:rsidRPr="00FF0C0B" w:rsidRDefault="00D75497" w:rsidP="003237E1">
            <w:pPr>
              <w:adjustRightInd w:val="0"/>
              <w:snapToGrid w:val="0"/>
              <w:spacing w:line="440" w:lineRule="exact"/>
              <w:jc w:val="center"/>
              <w:rPr>
                <w:rFonts w:ascii="宋体" w:eastAsia="宋体" w:hAnsi="宋体" w:cs="Times New Roman"/>
                <w:snapToGrid w:val="0"/>
                <w:kern w:val="0"/>
                <w:sz w:val="18"/>
              </w:rPr>
            </w:pPr>
            <w:r w:rsidRPr="00FF0C0B">
              <w:rPr>
                <w:rFonts w:ascii="宋体" w:eastAsia="宋体" w:hAnsi="宋体" w:cs="Times New Roman" w:hint="eastAsia"/>
                <w:snapToGrid w:val="0"/>
                <w:kern w:val="0"/>
                <w:sz w:val="18"/>
              </w:rPr>
              <w:t>证书名称</w:t>
            </w:r>
          </w:p>
        </w:tc>
        <w:tc>
          <w:tcPr>
            <w:tcW w:w="1152" w:type="dxa"/>
            <w:noWrap/>
            <w:vAlign w:val="center"/>
          </w:tcPr>
          <w:p w14:paraId="77523358" w14:textId="77777777" w:rsidR="00D75497" w:rsidRPr="00FF0C0B" w:rsidRDefault="00D75497" w:rsidP="003237E1">
            <w:pPr>
              <w:adjustRightInd w:val="0"/>
              <w:snapToGrid w:val="0"/>
              <w:spacing w:line="440" w:lineRule="exact"/>
              <w:jc w:val="center"/>
              <w:rPr>
                <w:rFonts w:ascii="宋体" w:eastAsia="宋体" w:hAnsi="宋体" w:cs="Times New Roman"/>
                <w:snapToGrid w:val="0"/>
                <w:kern w:val="0"/>
                <w:sz w:val="18"/>
              </w:rPr>
            </w:pPr>
            <w:r w:rsidRPr="00FF0C0B">
              <w:rPr>
                <w:rFonts w:ascii="宋体" w:eastAsia="宋体" w:hAnsi="宋体" w:cs="Times New Roman" w:hint="eastAsia"/>
                <w:snapToGrid w:val="0"/>
                <w:kern w:val="0"/>
                <w:sz w:val="18"/>
              </w:rPr>
              <w:t>级别</w:t>
            </w:r>
          </w:p>
        </w:tc>
        <w:tc>
          <w:tcPr>
            <w:tcW w:w="1134" w:type="dxa"/>
            <w:noWrap/>
            <w:vAlign w:val="center"/>
          </w:tcPr>
          <w:p w14:paraId="27889DC6" w14:textId="77777777" w:rsidR="00D75497" w:rsidRPr="00FF0C0B" w:rsidRDefault="00D75497" w:rsidP="003237E1">
            <w:pPr>
              <w:adjustRightInd w:val="0"/>
              <w:snapToGrid w:val="0"/>
              <w:spacing w:line="440" w:lineRule="exact"/>
              <w:jc w:val="center"/>
              <w:rPr>
                <w:rFonts w:ascii="宋体" w:eastAsia="宋体" w:hAnsi="宋体" w:cs="Times New Roman"/>
                <w:snapToGrid w:val="0"/>
                <w:kern w:val="0"/>
                <w:sz w:val="18"/>
              </w:rPr>
            </w:pPr>
            <w:r w:rsidRPr="00FF0C0B">
              <w:rPr>
                <w:rFonts w:ascii="宋体" w:eastAsia="宋体" w:hAnsi="宋体" w:cs="Times New Roman" w:hint="eastAsia"/>
                <w:snapToGrid w:val="0"/>
                <w:kern w:val="0"/>
                <w:sz w:val="18"/>
              </w:rPr>
              <w:t>证号</w:t>
            </w:r>
          </w:p>
        </w:tc>
        <w:tc>
          <w:tcPr>
            <w:tcW w:w="992" w:type="dxa"/>
            <w:noWrap/>
            <w:vAlign w:val="center"/>
          </w:tcPr>
          <w:p w14:paraId="3F197080" w14:textId="77777777" w:rsidR="00D75497" w:rsidRPr="00FF0C0B" w:rsidRDefault="00D75497" w:rsidP="003237E1">
            <w:pPr>
              <w:adjustRightInd w:val="0"/>
              <w:snapToGrid w:val="0"/>
              <w:spacing w:line="440" w:lineRule="exact"/>
              <w:jc w:val="center"/>
              <w:rPr>
                <w:rFonts w:ascii="宋体" w:eastAsia="宋体" w:hAnsi="宋体" w:cs="Times New Roman"/>
                <w:snapToGrid w:val="0"/>
                <w:kern w:val="0"/>
                <w:sz w:val="18"/>
              </w:rPr>
            </w:pPr>
            <w:r w:rsidRPr="00FF0C0B">
              <w:rPr>
                <w:rFonts w:ascii="宋体" w:eastAsia="宋体" w:hAnsi="宋体" w:cs="Times New Roman" w:hint="eastAsia"/>
                <w:snapToGrid w:val="0"/>
                <w:kern w:val="0"/>
                <w:sz w:val="18"/>
              </w:rPr>
              <w:t>专业</w:t>
            </w:r>
          </w:p>
        </w:tc>
        <w:tc>
          <w:tcPr>
            <w:tcW w:w="1276" w:type="dxa"/>
            <w:noWrap/>
            <w:vAlign w:val="center"/>
          </w:tcPr>
          <w:p w14:paraId="4DFDA17C" w14:textId="77777777" w:rsidR="00D75497" w:rsidRPr="00FF0C0B" w:rsidRDefault="00D75497" w:rsidP="003237E1">
            <w:pPr>
              <w:adjustRightInd w:val="0"/>
              <w:snapToGrid w:val="0"/>
              <w:spacing w:line="440" w:lineRule="exact"/>
              <w:jc w:val="center"/>
              <w:rPr>
                <w:rFonts w:ascii="宋体" w:eastAsia="宋体" w:hAnsi="宋体" w:cs="Times New Roman"/>
                <w:snapToGrid w:val="0"/>
                <w:kern w:val="0"/>
                <w:sz w:val="18"/>
              </w:rPr>
            </w:pPr>
            <w:r w:rsidRPr="00FF0C0B">
              <w:rPr>
                <w:rFonts w:ascii="宋体" w:eastAsia="宋体" w:hAnsi="宋体" w:cs="Times New Roman" w:hint="eastAsia"/>
                <w:snapToGrid w:val="0"/>
                <w:kern w:val="0"/>
                <w:sz w:val="18"/>
              </w:rPr>
              <w:t>原服务单位</w:t>
            </w:r>
          </w:p>
        </w:tc>
        <w:tc>
          <w:tcPr>
            <w:tcW w:w="1418" w:type="dxa"/>
            <w:noWrap/>
            <w:vAlign w:val="center"/>
          </w:tcPr>
          <w:p w14:paraId="1628FAB9" w14:textId="77777777" w:rsidR="00D75497" w:rsidRPr="00FF0C0B" w:rsidRDefault="00D75497" w:rsidP="003237E1">
            <w:pPr>
              <w:adjustRightInd w:val="0"/>
              <w:snapToGrid w:val="0"/>
              <w:spacing w:line="440" w:lineRule="exact"/>
              <w:jc w:val="center"/>
              <w:rPr>
                <w:rFonts w:ascii="宋体" w:eastAsia="宋体" w:hAnsi="宋体" w:cs="Times New Roman"/>
                <w:snapToGrid w:val="0"/>
                <w:kern w:val="0"/>
                <w:sz w:val="18"/>
              </w:rPr>
            </w:pPr>
            <w:r w:rsidRPr="00FF0C0B">
              <w:rPr>
                <w:rFonts w:ascii="宋体" w:eastAsia="宋体" w:hAnsi="宋体" w:cs="Times New Roman" w:hint="eastAsia"/>
                <w:snapToGrid w:val="0"/>
                <w:kern w:val="0"/>
                <w:sz w:val="18"/>
              </w:rPr>
              <w:t>项目数</w:t>
            </w:r>
          </w:p>
        </w:tc>
        <w:tc>
          <w:tcPr>
            <w:tcW w:w="1559" w:type="dxa"/>
            <w:noWrap/>
            <w:vAlign w:val="center"/>
          </w:tcPr>
          <w:p w14:paraId="3D275B88" w14:textId="77777777" w:rsidR="00D75497" w:rsidRPr="00FF0C0B" w:rsidRDefault="00D75497" w:rsidP="003237E1">
            <w:pPr>
              <w:adjustRightInd w:val="0"/>
              <w:snapToGrid w:val="0"/>
              <w:spacing w:line="440" w:lineRule="exact"/>
              <w:jc w:val="center"/>
              <w:rPr>
                <w:rFonts w:ascii="宋体" w:eastAsia="宋体" w:hAnsi="宋体" w:cs="Times New Roman"/>
                <w:snapToGrid w:val="0"/>
                <w:kern w:val="0"/>
                <w:sz w:val="18"/>
              </w:rPr>
            </w:pPr>
            <w:r w:rsidRPr="00FF0C0B">
              <w:rPr>
                <w:rFonts w:ascii="宋体" w:eastAsia="宋体" w:hAnsi="宋体" w:cs="Times New Roman" w:hint="eastAsia"/>
                <w:snapToGrid w:val="0"/>
                <w:kern w:val="0"/>
                <w:sz w:val="18"/>
              </w:rPr>
              <w:t>主要项目名称</w:t>
            </w:r>
          </w:p>
        </w:tc>
        <w:tc>
          <w:tcPr>
            <w:tcW w:w="1506" w:type="dxa"/>
            <w:vMerge/>
            <w:noWrap/>
          </w:tcPr>
          <w:p w14:paraId="29EF3F75"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r>
      <w:tr w:rsidR="00FF0C0B" w:rsidRPr="00FF0C0B" w14:paraId="02292A45" w14:textId="77777777" w:rsidTr="003237E1">
        <w:trPr>
          <w:jc w:val="center"/>
        </w:trPr>
        <w:tc>
          <w:tcPr>
            <w:tcW w:w="1532" w:type="dxa"/>
            <w:noWrap/>
          </w:tcPr>
          <w:p w14:paraId="04EBCB16"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r w:rsidRPr="00FF0C0B">
              <w:rPr>
                <w:rFonts w:ascii="宋体" w:eastAsia="宋体" w:hAnsi="宋体" w:cs="Times New Roman" w:hint="eastAsia"/>
                <w:snapToGrid w:val="0"/>
                <w:kern w:val="0"/>
                <w:sz w:val="18"/>
              </w:rPr>
              <w:t>项目总监</w:t>
            </w:r>
          </w:p>
        </w:tc>
        <w:tc>
          <w:tcPr>
            <w:tcW w:w="1247" w:type="dxa"/>
            <w:noWrap/>
          </w:tcPr>
          <w:p w14:paraId="64DAC9A1"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851" w:type="dxa"/>
            <w:noWrap/>
          </w:tcPr>
          <w:p w14:paraId="38761FFF"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206" w:type="dxa"/>
            <w:noWrap/>
          </w:tcPr>
          <w:p w14:paraId="26B652CE"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152" w:type="dxa"/>
            <w:noWrap/>
          </w:tcPr>
          <w:p w14:paraId="3B936228"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134" w:type="dxa"/>
            <w:noWrap/>
          </w:tcPr>
          <w:p w14:paraId="202970A6"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992" w:type="dxa"/>
            <w:noWrap/>
          </w:tcPr>
          <w:p w14:paraId="70D35B28"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276" w:type="dxa"/>
            <w:noWrap/>
          </w:tcPr>
          <w:p w14:paraId="775CF8FA"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418" w:type="dxa"/>
            <w:noWrap/>
          </w:tcPr>
          <w:p w14:paraId="44C87AF1"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559" w:type="dxa"/>
            <w:noWrap/>
          </w:tcPr>
          <w:p w14:paraId="5A214D96"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506" w:type="dxa"/>
            <w:noWrap/>
          </w:tcPr>
          <w:p w14:paraId="4AAA4BC2"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r>
      <w:tr w:rsidR="00FF0C0B" w:rsidRPr="00FF0C0B" w14:paraId="760268B7" w14:textId="77777777" w:rsidTr="003237E1">
        <w:trPr>
          <w:jc w:val="center"/>
        </w:trPr>
        <w:tc>
          <w:tcPr>
            <w:tcW w:w="1532" w:type="dxa"/>
            <w:noWrap/>
          </w:tcPr>
          <w:p w14:paraId="004755EA"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r w:rsidRPr="00FF0C0B">
              <w:rPr>
                <w:rFonts w:ascii="宋体" w:eastAsia="宋体" w:hAnsi="宋体" w:cs="Times New Roman" w:hint="eastAsia"/>
                <w:snapToGrid w:val="0"/>
                <w:kern w:val="0"/>
                <w:sz w:val="18"/>
              </w:rPr>
              <w:t>总监代表</w:t>
            </w:r>
          </w:p>
        </w:tc>
        <w:tc>
          <w:tcPr>
            <w:tcW w:w="1247" w:type="dxa"/>
            <w:noWrap/>
          </w:tcPr>
          <w:p w14:paraId="4BB79201"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851" w:type="dxa"/>
            <w:noWrap/>
          </w:tcPr>
          <w:p w14:paraId="5C691057"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206" w:type="dxa"/>
            <w:noWrap/>
          </w:tcPr>
          <w:p w14:paraId="45A4BD56"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152" w:type="dxa"/>
            <w:noWrap/>
          </w:tcPr>
          <w:p w14:paraId="5C005D03"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134" w:type="dxa"/>
            <w:noWrap/>
          </w:tcPr>
          <w:p w14:paraId="14FD34F4"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992" w:type="dxa"/>
            <w:noWrap/>
          </w:tcPr>
          <w:p w14:paraId="50E52797"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276" w:type="dxa"/>
            <w:noWrap/>
          </w:tcPr>
          <w:p w14:paraId="022CB97B"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418" w:type="dxa"/>
            <w:noWrap/>
          </w:tcPr>
          <w:p w14:paraId="08D44D33"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559" w:type="dxa"/>
            <w:noWrap/>
          </w:tcPr>
          <w:p w14:paraId="53A242C5"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506" w:type="dxa"/>
            <w:noWrap/>
          </w:tcPr>
          <w:p w14:paraId="12E8549B"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r>
      <w:tr w:rsidR="00FF0C0B" w:rsidRPr="00FF0C0B" w14:paraId="3888358F" w14:textId="77777777" w:rsidTr="003237E1">
        <w:trPr>
          <w:jc w:val="center"/>
        </w:trPr>
        <w:tc>
          <w:tcPr>
            <w:tcW w:w="1532" w:type="dxa"/>
            <w:noWrap/>
          </w:tcPr>
          <w:p w14:paraId="55782D57"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r w:rsidRPr="00FF0C0B">
              <w:rPr>
                <w:rFonts w:ascii="宋体" w:eastAsia="宋体" w:hAnsi="宋体" w:cs="Times New Roman" w:hint="eastAsia"/>
                <w:snapToGrid w:val="0"/>
                <w:kern w:val="0"/>
                <w:sz w:val="18"/>
              </w:rPr>
              <w:t>专业监理工程师</w:t>
            </w:r>
          </w:p>
        </w:tc>
        <w:tc>
          <w:tcPr>
            <w:tcW w:w="1247" w:type="dxa"/>
            <w:noWrap/>
          </w:tcPr>
          <w:p w14:paraId="7E703BFE"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851" w:type="dxa"/>
            <w:noWrap/>
          </w:tcPr>
          <w:p w14:paraId="32BA73DD"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206" w:type="dxa"/>
            <w:noWrap/>
          </w:tcPr>
          <w:p w14:paraId="35FBB10A"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152" w:type="dxa"/>
            <w:noWrap/>
          </w:tcPr>
          <w:p w14:paraId="13C3989D"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134" w:type="dxa"/>
            <w:noWrap/>
          </w:tcPr>
          <w:p w14:paraId="51C2798E"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992" w:type="dxa"/>
            <w:noWrap/>
          </w:tcPr>
          <w:p w14:paraId="2CBE111B"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276" w:type="dxa"/>
            <w:noWrap/>
          </w:tcPr>
          <w:p w14:paraId="12A30E74"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418" w:type="dxa"/>
            <w:noWrap/>
          </w:tcPr>
          <w:p w14:paraId="146E4339"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559" w:type="dxa"/>
            <w:noWrap/>
          </w:tcPr>
          <w:p w14:paraId="65159555"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506" w:type="dxa"/>
            <w:noWrap/>
          </w:tcPr>
          <w:p w14:paraId="080EBD7E"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r>
      <w:tr w:rsidR="00FF0C0B" w:rsidRPr="00FF0C0B" w14:paraId="3E914581" w14:textId="77777777" w:rsidTr="003237E1">
        <w:trPr>
          <w:jc w:val="center"/>
        </w:trPr>
        <w:tc>
          <w:tcPr>
            <w:tcW w:w="1532" w:type="dxa"/>
            <w:noWrap/>
          </w:tcPr>
          <w:p w14:paraId="5C7B7DEC"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r w:rsidRPr="00FF0C0B">
              <w:rPr>
                <w:rFonts w:ascii="宋体" w:eastAsia="宋体" w:hAnsi="宋体" w:cs="Times New Roman" w:hint="eastAsia"/>
                <w:snapToGrid w:val="0"/>
                <w:kern w:val="0"/>
                <w:sz w:val="18"/>
              </w:rPr>
              <w:t>注册造价师</w:t>
            </w:r>
          </w:p>
        </w:tc>
        <w:tc>
          <w:tcPr>
            <w:tcW w:w="1247" w:type="dxa"/>
            <w:noWrap/>
          </w:tcPr>
          <w:p w14:paraId="089AB1D0"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851" w:type="dxa"/>
            <w:noWrap/>
          </w:tcPr>
          <w:p w14:paraId="31A41B55"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206" w:type="dxa"/>
            <w:noWrap/>
          </w:tcPr>
          <w:p w14:paraId="7FB94A24"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152" w:type="dxa"/>
            <w:noWrap/>
          </w:tcPr>
          <w:p w14:paraId="025E451D"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134" w:type="dxa"/>
            <w:noWrap/>
          </w:tcPr>
          <w:p w14:paraId="758E0ABA"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992" w:type="dxa"/>
            <w:noWrap/>
          </w:tcPr>
          <w:p w14:paraId="653E6D51"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276" w:type="dxa"/>
            <w:noWrap/>
          </w:tcPr>
          <w:p w14:paraId="26F4B4FD"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418" w:type="dxa"/>
            <w:noWrap/>
          </w:tcPr>
          <w:p w14:paraId="14D00B5B"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559" w:type="dxa"/>
            <w:noWrap/>
          </w:tcPr>
          <w:p w14:paraId="0C505371"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506" w:type="dxa"/>
            <w:noWrap/>
          </w:tcPr>
          <w:p w14:paraId="009DBE11"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r>
      <w:tr w:rsidR="00FF0C0B" w:rsidRPr="00FF0C0B" w14:paraId="1CFCE1B7" w14:textId="77777777" w:rsidTr="003237E1">
        <w:trPr>
          <w:jc w:val="center"/>
        </w:trPr>
        <w:tc>
          <w:tcPr>
            <w:tcW w:w="1532" w:type="dxa"/>
            <w:noWrap/>
          </w:tcPr>
          <w:p w14:paraId="66242999"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r w:rsidRPr="00FF0C0B">
              <w:rPr>
                <w:rFonts w:ascii="宋体" w:eastAsia="宋体" w:hAnsi="宋体" w:cs="Times New Roman" w:hint="eastAsia"/>
                <w:snapToGrid w:val="0"/>
                <w:kern w:val="0"/>
                <w:sz w:val="18"/>
              </w:rPr>
              <w:t>专职安全员</w:t>
            </w:r>
          </w:p>
        </w:tc>
        <w:tc>
          <w:tcPr>
            <w:tcW w:w="1247" w:type="dxa"/>
            <w:noWrap/>
          </w:tcPr>
          <w:p w14:paraId="145CBFAE"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851" w:type="dxa"/>
            <w:noWrap/>
          </w:tcPr>
          <w:p w14:paraId="45323BAB"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206" w:type="dxa"/>
            <w:noWrap/>
          </w:tcPr>
          <w:p w14:paraId="3327F792"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152" w:type="dxa"/>
            <w:noWrap/>
          </w:tcPr>
          <w:p w14:paraId="1F517DD3"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134" w:type="dxa"/>
            <w:noWrap/>
          </w:tcPr>
          <w:p w14:paraId="1454BCB4"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992" w:type="dxa"/>
            <w:noWrap/>
          </w:tcPr>
          <w:p w14:paraId="11D80FF3"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276" w:type="dxa"/>
            <w:noWrap/>
          </w:tcPr>
          <w:p w14:paraId="28E8867D"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418" w:type="dxa"/>
            <w:noWrap/>
          </w:tcPr>
          <w:p w14:paraId="7B7C3F80"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559" w:type="dxa"/>
            <w:noWrap/>
          </w:tcPr>
          <w:p w14:paraId="689D0663"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506" w:type="dxa"/>
            <w:noWrap/>
          </w:tcPr>
          <w:p w14:paraId="6B0AEB97"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r>
      <w:tr w:rsidR="00FF0C0B" w:rsidRPr="00FF0C0B" w14:paraId="06DAF2DD" w14:textId="77777777" w:rsidTr="003237E1">
        <w:trPr>
          <w:jc w:val="center"/>
        </w:trPr>
        <w:tc>
          <w:tcPr>
            <w:tcW w:w="1532" w:type="dxa"/>
            <w:noWrap/>
          </w:tcPr>
          <w:p w14:paraId="2C6BE5A6"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r w:rsidRPr="00FF0C0B">
              <w:rPr>
                <w:rFonts w:ascii="宋体" w:eastAsia="宋体" w:hAnsi="宋体" w:cs="Times New Roman" w:hint="eastAsia"/>
                <w:snapToGrid w:val="0"/>
                <w:kern w:val="0"/>
                <w:sz w:val="18"/>
              </w:rPr>
              <w:t>专业监理工程师</w:t>
            </w:r>
          </w:p>
        </w:tc>
        <w:tc>
          <w:tcPr>
            <w:tcW w:w="1247" w:type="dxa"/>
            <w:noWrap/>
          </w:tcPr>
          <w:p w14:paraId="4255E5AD"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851" w:type="dxa"/>
            <w:noWrap/>
          </w:tcPr>
          <w:p w14:paraId="7458E58D"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206" w:type="dxa"/>
            <w:noWrap/>
          </w:tcPr>
          <w:p w14:paraId="116B4BE9"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152" w:type="dxa"/>
            <w:noWrap/>
          </w:tcPr>
          <w:p w14:paraId="5C4BDC85"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134" w:type="dxa"/>
            <w:noWrap/>
          </w:tcPr>
          <w:p w14:paraId="6557C0F7"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992" w:type="dxa"/>
            <w:noWrap/>
          </w:tcPr>
          <w:p w14:paraId="7292BE16"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276" w:type="dxa"/>
            <w:noWrap/>
          </w:tcPr>
          <w:p w14:paraId="02934396"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418" w:type="dxa"/>
            <w:noWrap/>
          </w:tcPr>
          <w:p w14:paraId="6694930D"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559" w:type="dxa"/>
            <w:noWrap/>
          </w:tcPr>
          <w:p w14:paraId="6CDA5774"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506" w:type="dxa"/>
            <w:noWrap/>
          </w:tcPr>
          <w:p w14:paraId="0F59E60B"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r>
      <w:tr w:rsidR="00D75497" w:rsidRPr="00FF0C0B" w14:paraId="57239897" w14:textId="77777777" w:rsidTr="003237E1">
        <w:trPr>
          <w:jc w:val="center"/>
        </w:trPr>
        <w:tc>
          <w:tcPr>
            <w:tcW w:w="1532" w:type="dxa"/>
            <w:noWrap/>
          </w:tcPr>
          <w:p w14:paraId="18A3CAF9"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r w:rsidRPr="00FF0C0B">
              <w:rPr>
                <w:rFonts w:ascii="宋体" w:eastAsia="宋体" w:hAnsi="宋体" w:cs="Times New Roman" w:hint="eastAsia"/>
                <w:snapToGrid w:val="0"/>
                <w:kern w:val="0"/>
                <w:sz w:val="18"/>
              </w:rPr>
              <w:t>监理员</w:t>
            </w:r>
          </w:p>
        </w:tc>
        <w:tc>
          <w:tcPr>
            <w:tcW w:w="1247" w:type="dxa"/>
            <w:noWrap/>
          </w:tcPr>
          <w:p w14:paraId="5EAE7F42"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851" w:type="dxa"/>
            <w:noWrap/>
          </w:tcPr>
          <w:p w14:paraId="6754E7C8"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206" w:type="dxa"/>
            <w:noWrap/>
          </w:tcPr>
          <w:p w14:paraId="3F4CD792"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152" w:type="dxa"/>
            <w:noWrap/>
          </w:tcPr>
          <w:p w14:paraId="01F6D5CF"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134" w:type="dxa"/>
            <w:noWrap/>
          </w:tcPr>
          <w:p w14:paraId="75750A89"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992" w:type="dxa"/>
            <w:noWrap/>
          </w:tcPr>
          <w:p w14:paraId="26222DA6"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276" w:type="dxa"/>
            <w:noWrap/>
          </w:tcPr>
          <w:p w14:paraId="083DF7E0"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418" w:type="dxa"/>
            <w:noWrap/>
          </w:tcPr>
          <w:p w14:paraId="4C5AF330"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559" w:type="dxa"/>
            <w:noWrap/>
          </w:tcPr>
          <w:p w14:paraId="583055B9"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c>
          <w:tcPr>
            <w:tcW w:w="1506" w:type="dxa"/>
            <w:noWrap/>
          </w:tcPr>
          <w:p w14:paraId="51557984" w14:textId="77777777" w:rsidR="00D75497" w:rsidRPr="00FF0C0B" w:rsidRDefault="00D75497" w:rsidP="003237E1">
            <w:pPr>
              <w:adjustRightInd w:val="0"/>
              <w:snapToGrid w:val="0"/>
              <w:spacing w:line="440" w:lineRule="exact"/>
              <w:rPr>
                <w:rFonts w:ascii="宋体" w:eastAsia="宋体" w:hAnsi="宋体" w:cs="Times New Roman"/>
                <w:snapToGrid w:val="0"/>
                <w:kern w:val="0"/>
                <w:sz w:val="18"/>
              </w:rPr>
            </w:pPr>
          </w:p>
        </w:tc>
      </w:tr>
    </w:tbl>
    <w:p w14:paraId="0BA1B851" w14:textId="77777777" w:rsidR="00D75497" w:rsidRPr="00FF0C0B" w:rsidRDefault="00D75497" w:rsidP="00D75497">
      <w:pPr>
        <w:spacing w:line="420" w:lineRule="exact"/>
        <w:jc w:val="left"/>
        <w:rPr>
          <w:rFonts w:ascii="宋体" w:eastAsia="宋体" w:hAnsi="宋体" w:cs="Times New Roman"/>
          <w:snapToGrid w:val="0"/>
          <w:kern w:val="0"/>
          <w:sz w:val="24"/>
        </w:rPr>
      </w:pPr>
    </w:p>
    <w:p w14:paraId="3E134910" w14:textId="77777777" w:rsidR="008A25C0" w:rsidRPr="00FF0C0B" w:rsidRDefault="008A25C0">
      <w:pPr>
        <w:wordWrap w:val="0"/>
        <w:rPr>
          <w:rFonts w:ascii="宋体" w:eastAsia="宋体" w:hAnsi="宋体" w:cs="Times New Roman"/>
          <w:b/>
        </w:rPr>
      </w:pPr>
    </w:p>
    <w:p w14:paraId="52C01E18" w14:textId="77777777" w:rsidR="00A86355" w:rsidRPr="00FF0C0B" w:rsidRDefault="00A701AC">
      <w:pPr>
        <w:wordWrap w:val="0"/>
        <w:spacing w:before="340" w:after="330"/>
        <w:jc w:val="center"/>
        <w:outlineLvl w:val="0"/>
        <w:rPr>
          <w:rFonts w:ascii="宋体" w:eastAsia="宋体" w:hAnsi="宋体" w:cs="Times New Roman"/>
          <w:b/>
          <w:kern w:val="44"/>
          <w:sz w:val="44"/>
          <w:szCs w:val="20"/>
        </w:rPr>
        <w:sectPr w:rsidR="00A86355" w:rsidRPr="00FF0C0B" w:rsidSect="00A86355">
          <w:pgSz w:w="16838" w:h="11906" w:orient="landscape" w:code="9"/>
          <w:pgMar w:top="1797" w:right="1440" w:bottom="1797" w:left="1440" w:header="851" w:footer="567" w:gutter="0"/>
          <w:cols w:space="720"/>
          <w:docGrid w:linePitch="286"/>
        </w:sectPr>
      </w:pPr>
      <w:r w:rsidRPr="00FF0C0B">
        <w:rPr>
          <w:rFonts w:ascii="宋体" w:eastAsia="宋体" w:hAnsi="宋体" w:cs="Times New Roman"/>
          <w:b/>
          <w:kern w:val="44"/>
          <w:sz w:val="44"/>
          <w:szCs w:val="20"/>
        </w:rPr>
        <w:br w:type="page"/>
      </w:r>
      <w:bookmarkStart w:id="216" w:name="_Toc526786492"/>
      <w:bookmarkStart w:id="217" w:name="_Toc59200695"/>
      <w:bookmarkStart w:id="218" w:name="_Toc25312"/>
      <w:bookmarkStart w:id="219" w:name="_Toc179632787"/>
      <w:bookmarkStart w:id="220" w:name="_Toc246997081"/>
      <w:bookmarkStart w:id="221" w:name="_Toc246996338"/>
      <w:bookmarkStart w:id="222" w:name="_Toc247085853"/>
      <w:bookmarkStart w:id="223" w:name="_Toc152042549"/>
      <w:bookmarkStart w:id="224" w:name="_Toc300835199"/>
      <w:bookmarkStart w:id="225" w:name="_Toc144974829"/>
      <w:bookmarkStart w:id="226" w:name="_Toc184635122"/>
      <w:bookmarkStart w:id="227" w:name="_Toc152042388"/>
      <w:bookmarkStart w:id="228" w:name="_Toc247527798"/>
      <w:bookmarkStart w:id="229" w:name="_Toc152045610"/>
      <w:bookmarkStart w:id="230" w:name="_Toc144974578"/>
      <w:bookmarkStart w:id="231" w:name="_Toc247514197"/>
    </w:p>
    <w:p w14:paraId="2BDC1D4C" w14:textId="502912B9" w:rsidR="008A25C0" w:rsidRPr="00FF0C0B" w:rsidRDefault="00A701AC">
      <w:pPr>
        <w:wordWrap w:val="0"/>
        <w:spacing w:before="340" w:after="330"/>
        <w:jc w:val="center"/>
        <w:outlineLvl w:val="0"/>
        <w:rPr>
          <w:rFonts w:ascii="宋体" w:eastAsia="宋体" w:hAnsi="宋体" w:cs="Times New Roman"/>
          <w:b/>
          <w:kern w:val="44"/>
          <w:sz w:val="44"/>
          <w:szCs w:val="20"/>
        </w:rPr>
      </w:pPr>
      <w:r w:rsidRPr="00FF0C0B">
        <w:rPr>
          <w:rFonts w:ascii="宋体" w:eastAsia="宋体" w:hAnsi="宋体" w:cs="Times New Roman" w:hint="eastAsia"/>
          <w:b/>
          <w:kern w:val="44"/>
          <w:sz w:val="44"/>
          <w:szCs w:val="20"/>
        </w:rPr>
        <w:t>第二卷</w:t>
      </w:r>
      <w:bookmarkEnd w:id="216"/>
      <w:bookmarkEnd w:id="217"/>
      <w:bookmarkEnd w:id="218"/>
    </w:p>
    <w:p w14:paraId="365CC733" w14:textId="2165B816" w:rsidR="008A25C0" w:rsidRPr="00FF0C0B" w:rsidRDefault="00A701AC">
      <w:pPr>
        <w:wordWrap w:val="0"/>
        <w:spacing w:before="340" w:after="330"/>
        <w:jc w:val="center"/>
        <w:outlineLvl w:val="0"/>
        <w:rPr>
          <w:rFonts w:ascii="宋体" w:eastAsia="宋体" w:hAnsi="宋体" w:cs="Times New Roman"/>
          <w:b/>
          <w:kern w:val="44"/>
          <w:sz w:val="44"/>
          <w:szCs w:val="20"/>
        </w:rPr>
      </w:pPr>
      <w:bookmarkStart w:id="232" w:name="_Toc59200696"/>
      <w:bookmarkStart w:id="233" w:name="_Toc526786493"/>
      <w:r w:rsidRPr="00FF0C0B">
        <w:rPr>
          <w:rFonts w:ascii="宋体" w:eastAsia="宋体" w:hAnsi="宋体" w:cs="Times New Roman" w:hint="eastAsia"/>
          <w:b/>
          <w:kern w:val="44"/>
          <w:sz w:val="44"/>
          <w:szCs w:val="20"/>
        </w:rPr>
        <w:t>第五章</w:t>
      </w:r>
      <w:r w:rsidRPr="00FF0C0B">
        <w:rPr>
          <w:rFonts w:ascii="宋体" w:eastAsia="宋体" w:hAnsi="宋体" w:cs="Times New Roman"/>
          <w:b/>
          <w:kern w:val="44"/>
          <w:sz w:val="44"/>
          <w:szCs w:val="20"/>
        </w:rPr>
        <w:t xml:space="preserve"> </w:t>
      </w:r>
      <w:r w:rsidRPr="00FF0C0B">
        <w:rPr>
          <w:rFonts w:ascii="宋体" w:eastAsia="宋体" w:hAnsi="宋体" w:cs="Times New Roman" w:hint="eastAsia"/>
          <w:b/>
          <w:kern w:val="44"/>
          <w:sz w:val="44"/>
          <w:szCs w:val="20"/>
        </w:rPr>
        <w:t>委托人要求</w:t>
      </w:r>
      <w:bookmarkEnd w:id="232"/>
    </w:p>
    <w:p w14:paraId="726C84B6" w14:textId="77777777" w:rsidR="00674025" w:rsidRPr="00FF0C0B" w:rsidRDefault="00674025" w:rsidP="00674025">
      <w:pPr>
        <w:spacing w:line="360" w:lineRule="auto"/>
        <w:rPr>
          <w:rFonts w:ascii="宋体" w:eastAsia="宋体" w:hAnsi="宋体" w:cs="宋体"/>
        </w:rPr>
      </w:pPr>
      <w:r w:rsidRPr="00FF0C0B">
        <w:rPr>
          <w:rFonts w:ascii="宋体" w:eastAsia="宋体" w:hAnsi="宋体" w:cs="宋体" w:hint="eastAsia"/>
          <w:b/>
          <w:bCs/>
        </w:rPr>
        <w:t>一、监理要求</w:t>
      </w:r>
    </w:p>
    <w:p w14:paraId="482C2D48" w14:textId="77777777" w:rsidR="00674025" w:rsidRPr="00FF0C0B" w:rsidRDefault="00674025" w:rsidP="00674025">
      <w:pPr>
        <w:spacing w:line="360" w:lineRule="auto"/>
        <w:rPr>
          <w:rFonts w:ascii="宋体" w:eastAsia="宋体" w:hAnsi="宋体" w:cs="宋体"/>
          <w:b/>
          <w:bCs/>
        </w:rPr>
      </w:pPr>
      <w:r w:rsidRPr="00FF0C0B">
        <w:rPr>
          <w:rFonts w:ascii="宋体" w:eastAsia="宋体" w:hAnsi="宋体" w:cs="宋体" w:hint="eastAsia"/>
          <w:b/>
          <w:bCs/>
        </w:rPr>
        <w:t>1. 项目概况：</w:t>
      </w:r>
    </w:p>
    <w:p w14:paraId="61D20409" w14:textId="24B43D23" w:rsidR="00674025" w:rsidRPr="00FF0C0B" w:rsidRDefault="00674025" w:rsidP="00674025">
      <w:pPr>
        <w:spacing w:line="360" w:lineRule="auto"/>
        <w:ind w:firstLineChars="200" w:firstLine="420"/>
        <w:rPr>
          <w:rFonts w:ascii="宋体" w:eastAsia="宋体" w:hAnsi="宋体" w:cs="宋体"/>
          <w:u w:val="single"/>
        </w:rPr>
      </w:pPr>
      <w:r w:rsidRPr="00FF0C0B">
        <w:rPr>
          <w:rFonts w:ascii="宋体" w:eastAsia="宋体" w:hAnsi="宋体" w:cs="宋体" w:hint="eastAsia"/>
        </w:rPr>
        <w:t>1.1项目名称：</w:t>
      </w:r>
      <w:r w:rsidRPr="00FF0C0B">
        <w:rPr>
          <w:rFonts w:ascii="宋体" w:eastAsia="宋体" w:hAnsi="宋体" w:cs="宋体" w:hint="eastAsia"/>
          <w:u w:val="single"/>
        </w:rPr>
        <w:t>九岭路市政道路及配套工程（二期）监理</w:t>
      </w:r>
    </w:p>
    <w:p w14:paraId="50F1C827" w14:textId="0FEC9D7D" w:rsidR="00674025" w:rsidRPr="00FF0C0B" w:rsidRDefault="00674025" w:rsidP="00674025">
      <w:pPr>
        <w:spacing w:line="360" w:lineRule="auto"/>
        <w:ind w:firstLineChars="200" w:firstLine="420"/>
        <w:rPr>
          <w:rFonts w:ascii="宋体" w:eastAsia="宋体" w:hAnsi="宋体" w:cs="宋体"/>
          <w:u w:val="single"/>
        </w:rPr>
      </w:pPr>
      <w:r w:rsidRPr="00FF0C0B">
        <w:rPr>
          <w:rFonts w:ascii="宋体" w:eastAsia="宋体" w:hAnsi="宋体" w:cs="宋体" w:hint="eastAsia"/>
        </w:rPr>
        <w:t>1.2建设规模：</w:t>
      </w:r>
      <w:r w:rsidRPr="00FF0C0B">
        <w:rPr>
          <w:rFonts w:ascii="宋体" w:eastAsia="宋体" w:hAnsi="宋体" w:cs="宋体" w:hint="eastAsia"/>
          <w:u w:val="single"/>
        </w:rPr>
        <w:t>本项目道路全长约</w:t>
      </w:r>
      <w:r w:rsidRPr="00FF0C0B">
        <w:rPr>
          <w:rFonts w:ascii="宋体" w:eastAsia="宋体" w:hAnsi="宋体" w:cs="宋体"/>
          <w:u w:val="single"/>
        </w:rPr>
        <w:t>1064米，双向6车道，道路等级为城市主干路。工程内容包括道路工程、交通工程、给排水工程、电力管沟工程、照明工程、绿化工程、海绵城市等。</w:t>
      </w:r>
    </w:p>
    <w:p w14:paraId="669855CF" w14:textId="77777777" w:rsidR="00674025" w:rsidRPr="00FF0C0B" w:rsidRDefault="00674025" w:rsidP="00674025">
      <w:pPr>
        <w:spacing w:line="360" w:lineRule="auto"/>
        <w:ind w:firstLineChars="200" w:firstLine="420"/>
        <w:rPr>
          <w:rFonts w:ascii="宋体" w:eastAsia="宋体" w:hAnsi="宋体" w:cs="宋体"/>
        </w:rPr>
      </w:pPr>
      <w:r w:rsidRPr="00FF0C0B">
        <w:rPr>
          <w:rFonts w:ascii="宋体" w:eastAsia="宋体" w:hAnsi="宋体" w:cs="宋体" w:hint="eastAsia"/>
        </w:rPr>
        <w:t>1.3建设地点：广州市黄埔区。</w:t>
      </w:r>
    </w:p>
    <w:p w14:paraId="7D20D7A3" w14:textId="32D33C00" w:rsidR="00674025" w:rsidRPr="00FF0C0B" w:rsidRDefault="00674025" w:rsidP="00674025">
      <w:pPr>
        <w:spacing w:line="360" w:lineRule="auto"/>
        <w:ind w:firstLineChars="200" w:firstLine="420"/>
        <w:rPr>
          <w:rFonts w:ascii="宋体" w:eastAsia="宋体" w:hAnsi="宋体" w:cs="宋体"/>
          <w:u w:val="single"/>
        </w:rPr>
      </w:pPr>
      <w:r w:rsidRPr="00FF0C0B">
        <w:rPr>
          <w:rFonts w:ascii="宋体" w:eastAsia="宋体" w:hAnsi="宋体" w:cs="宋体" w:hint="eastAsia"/>
        </w:rPr>
        <w:t>1.4工程投资：</w:t>
      </w:r>
      <w:r w:rsidR="008A4524" w:rsidRPr="00FF0C0B">
        <w:rPr>
          <w:rFonts w:ascii="宋体" w:eastAsia="宋体" w:hAnsi="宋体" w:cs="宋体" w:hint="eastAsia"/>
          <w:u w:val="single"/>
        </w:rPr>
        <w:t>本项目</w:t>
      </w:r>
      <w:r w:rsidR="003650C2" w:rsidRPr="00FF0C0B">
        <w:rPr>
          <w:rFonts w:ascii="宋体" w:eastAsia="宋体" w:hAnsi="宋体" w:cs="宋体" w:hint="eastAsia"/>
          <w:u w:val="single"/>
        </w:rPr>
        <w:t>概</w:t>
      </w:r>
      <w:r w:rsidR="008A4524" w:rsidRPr="00FF0C0B">
        <w:rPr>
          <w:rFonts w:ascii="宋体" w:eastAsia="宋体" w:hAnsi="宋体" w:cs="宋体" w:hint="eastAsia"/>
          <w:u w:val="single"/>
        </w:rPr>
        <w:t>算总投资为</w:t>
      </w:r>
      <w:r w:rsidR="003650C2" w:rsidRPr="00FF0C0B">
        <w:rPr>
          <w:rFonts w:ascii="宋体" w:eastAsia="宋体" w:hAnsi="宋体" w:cs="宋体"/>
          <w:u w:val="single"/>
        </w:rPr>
        <w:t>9324.04</w:t>
      </w:r>
      <w:r w:rsidR="008A4524" w:rsidRPr="00FF0C0B">
        <w:rPr>
          <w:rFonts w:ascii="宋体" w:eastAsia="宋体" w:hAnsi="宋体" w:cs="宋体"/>
          <w:u w:val="single"/>
        </w:rPr>
        <w:t>万元，其中工程费用</w:t>
      </w:r>
      <w:r w:rsidR="003650C2" w:rsidRPr="00FF0C0B">
        <w:rPr>
          <w:rFonts w:ascii="宋体" w:eastAsia="宋体" w:hAnsi="宋体" w:cs="宋体"/>
          <w:u w:val="single"/>
        </w:rPr>
        <w:t>8137.40</w:t>
      </w:r>
      <w:r w:rsidR="008A4524" w:rsidRPr="00FF0C0B">
        <w:rPr>
          <w:rFonts w:ascii="宋体" w:eastAsia="宋体" w:hAnsi="宋体" w:cs="宋体"/>
          <w:u w:val="single"/>
        </w:rPr>
        <w:t>万元。</w:t>
      </w:r>
    </w:p>
    <w:p w14:paraId="6C6D025B" w14:textId="408489A6" w:rsidR="00674025" w:rsidRPr="00FF0C0B" w:rsidRDefault="00674025" w:rsidP="00674025">
      <w:pPr>
        <w:spacing w:line="360" w:lineRule="auto"/>
        <w:ind w:firstLineChars="200" w:firstLine="420"/>
        <w:rPr>
          <w:rFonts w:ascii="宋体" w:eastAsia="宋体" w:hAnsi="宋体" w:cs="宋体"/>
          <w:szCs w:val="21"/>
        </w:rPr>
      </w:pPr>
      <w:r w:rsidRPr="00FF0C0B">
        <w:rPr>
          <w:rFonts w:ascii="宋体" w:eastAsia="宋体" w:hAnsi="宋体" w:cs="宋体" w:hint="eastAsia"/>
        </w:rPr>
        <w:t>1.5本次招标监理服务期：</w:t>
      </w:r>
      <w:r w:rsidR="008A4524" w:rsidRPr="00FF0C0B">
        <w:rPr>
          <w:rFonts w:ascii="宋体" w:eastAsia="宋体" w:hAnsi="宋体" w:cs="宋体" w:hint="eastAsia"/>
          <w:szCs w:val="21"/>
          <w:u w:val="single"/>
        </w:rPr>
        <w:t>施工准备阶段、施工阶段、缺陷责任期阶段和竣工结算期的监理服务。</w:t>
      </w:r>
    </w:p>
    <w:p w14:paraId="6933B1EA" w14:textId="16CDA861" w:rsidR="008A4524" w:rsidRPr="00FF0C0B" w:rsidRDefault="008A4524" w:rsidP="008A4524">
      <w:pPr>
        <w:spacing w:line="360" w:lineRule="auto"/>
        <w:ind w:firstLineChars="200" w:firstLine="420"/>
        <w:rPr>
          <w:rFonts w:ascii="宋体" w:eastAsia="宋体" w:hAnsi="宋体" w:cs="宋体"/>
          <w:szCs w:val="21"/>
        </w:rPr>
      </w:pPr>
      <w:r w:rsidRPr="00FF0C0B">
        <w:rPr>
          <w:rFonts w:ascii="宋体" w:eastAsia="宋体" w:hAnsi="宋体" w:cs="宋体" w:hint="eastAsia"/>
          <w:szCs w:val="21"/>
        </w:rPr>
        <w:t>1</w:t>
      </w:r>
      <w:r w:rsidRPr="00FF0C0B">
        <w:rPr>
          <w:rFonts w:ascii="宋体" w:eastAsia="宋体" w:hAnsi="宋体" w:cs="宋体"/>
          <w:szCs w:val="21"/>
        </w:rPr>
        <w:t>.6</w:t>
      </w:r>
      <w:r w:rsidRPr="00FF0C0B">
        <w:rPr>
          <w:rFonts w:ascii="宋体" w:eastAsia="宋体" w:hAnsi="宋体" w:cs="宋体" w:hint="eastAsia"/>
          <w:szCs w:val="21"/>
        </w:rPr>
        <w:t>监理服务阶段：</w:t>
      </w:r>
    </w:p>
    <w:p w14:paraId="7F3D48DA" w14:textId="77777777" w:rsidR="008A4524" w:rsidRPr="00FF0C0B" w:rsidRDefault="008A4524" w:rsidP="008A4524">
      <w:pPr>
        <w:spacing w:line="360" w:lineRule="auto"/>
        <w:ind w:firstLineChars="200" w:firstLine="420"/>
        <w:rPr>
          <w:rFonts w:ascii="宋体" w:eastAsia="宋体" w:hAnsi="宋体" w:cs="宋体"/>
          <w:szCs w:val="21"/>
          <w:u w:val="single"/>
        </w:rPr>
      </w:pPr>
      <w:r w:rsidRPr="00FF0C0B">
        <w:rPr>
          <w:rFonts w:ascii="宋体" w:eastAsia="宋体" w:hAnsi="宋体" w:cs="宋体" w:hint="eastAsia"/>
          <w:szCs w:val="21"/>
          <w:u w:val="single"/>
        </w:rPr>
        <w:t>施工准备阶段：从中标通知书发出到工程开工之日；</w:t>
      </w:r>
    </w:p>
    <w:p w14:paraId="6D20D425" w14:textId="77777777" w:rsidR="008A4524" w:rsidRPr="00FF0C0B" w:rsidRDefault="008A4524" w:rsidP="008A4524">
      <w:pPr>
        <w:spacing w:line="360" w:lineRule="auto"/>
        <w:ind w:firstLineChars="200" w:firstLine="420"/>
        <w:rPr>
          <w:rFonts w:ascii="宋体" w:eastAsia="宋体" w:hAnsi="宋体" w:cs="宋体"/>
          <w:szCs w:val="21"/>
          <w:u w:val="single"/>
        </w:rPr>
      </w:pPr>
      <w:r w:rsidRPr="00FF0C0B">
        <w:rPr>
          <w:rFonts w:ascii="宋体" w:eastAsia="宋体" w:hAnsi="宋体" w:cs="宋体" w:hint="eastAsia"/>
          <w:szCs w:val="21"/>
          <w:u w:val="single"/>
        </w:rPr>
        <w:t>施工阶段监理服务期：从业主下达开工令或开工报告审批之日起至施工项目全部完工并办理竣工验收、竣工结算、备案管理为止；</w:t>
      </w:r>
    </w:p>
    <w:p w14:paraId="1F778083" w14:textId="77777777" w:rsidR="008A4524" w:rsidRPr="00FF0C0B" w:rsidRDefault="008A4524" w:rsidP="008A4524">
      <w:pPr>
        <w:spacing w:line="360" w:lineRule="auto"/>
        <w:ind w:firstLineChars="200" w:firstLine="420"/>
        <w:rPr>
          <w:rFonts w:ascii="宋体" w:eastAsia="宋体" w:hAnsi="宋体" w:cs="宋体"/>
          <w:szCs w:val="21"/>
          <w:u w:val="single"/>
        </w:rPr>
      </w:pPr>
      <w:r w:rsidRPr="00FF0C0B">
        <w:rPr>
          <w:rFonts w:ascii="宋体" w:eastAsia="宋体" w:hAnsi="宋体" w:cs="宋体" w:hint="eastAsia"/>
          <w:szCs w:val="21"/>
          <w:u w:val="single"/>
        </w:rPr>
        <w:t>缺陷责任期阶段监理服务期：从工程竣工验收合格之日起</w:t>
      </w:r>
      <w:r w:rsidRPr="00FF0C0B">
        <w:rPr>
          <w:rFonts w:ascii="宋体" w:eastAsia="宋体" w:hAnsi="宋体" w:cs="宋体"/>
          <w:szCs w:val="21"/>
          <w:u w:val="single"/>
        </w:rPr>
        <w:t>2年。</w:t>
      </w:r>
    </w:p>
    <w:p w14:paraId="27FBEB58" w14:textId="4689D8D0" w:rsidR="00674025" w:rsidRPr="00FF0C0B" w:rsidRDefault="008A4524" w:rsidP="008A4524">
      <w:pPr>
        <w:spacing w:line="360" w:lineRule="auto"/>
        <w:ind w:firstLineChars="200" w:firstLine="420"/>
        <w:rPr>
          <w:rFonts w:ascii="宋体" w:eastAsia="宋体" w:hAnsi="宋体" w:cs="宋体"/>
          <w:szCs w:val="21"/>
          <w:u w:val="single"/>
        </w:rPr>
      </w:pPr>
      <w:r w:rsidRPr="00FF0C0B">
        <w:rPr>
          <w:rFonts w:ascii="宋体" w:eastAsia="宋体" w:hAnsi="宋体" w:cs="宋体" w:hint="eastAsia"/>
          <w:szCs w:val="21"/>
          <w:u w:val="single"/>
        </w:rPr>
        <w:t>竣工结算期：从结算送审到财政局终审。</w:t>
      </w:r>
    </w:p>
    <w:p w14:paraId="06804C7D" w14:textId="546E1EAD" w:rsidR="00674025" w:rsidRPr="00FF0C0B" w:rsidRDefault="00674025" w:rsidP="00674025">
      <w:pPr>
        <w:spacing w:line="360" w:lineRule="auto"/>
        <w:ind w:firstLineChars="200" w:firstLine="420"/>
        <w:rPr>
          <w:rFonts w:ascii="宋体" w:eastAsia="宋体" w:hAnsi="宋体" w:cs="宋体"/>
          <w:szCs w:val="21"/>
        </w:rPr>
      </w:pPr>
      <w:r w:rsidRPr="00FF0C0B">
        <w:rPr>
          <w:rFonts w:ascii="宋体" w:eastAsia="宋体" w:hAnsi="宋体" w:cs="宋体" w:hint="eastAsia"/>
          <w:szCs w:val="21"/>
        </w:rPr>
        <w:t>1.</w:t>
      </w:r>
      <w:r w:rsidR="008A4524" w:rsidRPr="00FF0C0B">
        <w:rPr>
          <w:rFonts w:ascii="宋体" w:eastAsia="宋体" w:hAnsi="宋体" w:cs="宋体"/>
          <w:szCs w:val="21"/>
        </w:rPr>
        <w:t>7</w:t>
      </w:r>
      <w:r w:rsidRPr="00FF0C0B">
        <w:rPr>
          <w:rFonts w:ascii="宋体" w:eastAsia="宋体" w:hAnsi="宋体" w:cs="宋体" w:hint="eastAsia"/>
          <w:szCs w:val="21"/>
        </w:rPr>
        <w:t>工程质量标准：</w:t>
      </w:r>
      <w:r w:rsidR="008A4524" w:rsidRPr="00FF0C0B">
        <w:rPr>
          <w:rFonts w:ascii="宋体" w:eastAsia="宋体" w:hAnsi="宋体" w:cs="宋体" w:hint="eastAsia"/>
          <w:szCs w:val="21"/>
          <w:u w:val="single"/>
        </w:rPr>
        <w:t>符合设计图纸要求和国家、省、市相关法律法规规定要求及行业工程质量标准，并取得“广州市建设工程优质奖”或“广州市建设工程质量五羊杯奖”或市级以上级别（含市级）工程质量奖。</w:t>
      </w:r>
    </w:p>
    <w:p w14:paraId="03030FC3" w14:textId="77777777" w:rsidR="00674025" w:rsidRPr="00FF0C0B" w:rsidRDefault="00674025" w:rsidP="00674025">
      <w:pPr>
        <w:spacing w:line="360" w:lineRule="auto"/>
        <w:rPr>
          <w:rFonts w:ascii="宋体" w:eastAsia="宋体" w:hAnsi="宋体" w:cs="宋体"/>
          <w:b/>
          <w:bCs/>
        </w:rPr>
      </w:pPr>
      <w:r w:rsidRPr="00FF0C0B">
        <w:rPr>
          <w:rFonts w:ascii="宋体" w:eastAsia="宋体" w:hAnsi="宋体" w:cs="宋体" w:hint="eastAsia"/>
          <w:b/>
          <w:bCs/>
        </w:rPr>
        <w:t>2.监理范围及内容</w:t>
      </w:r>
    </w:p>
    <w:p w14:paraId="27804FBB" w14:textId="77777777" w:rsidR="00674025" w:rsidRPr="00FF0C0B" w:rsidRDefault="00674025" w:rsidP="00674025">
      <w:pPr>
        <w:spacing w:line="360" w:lineRule="auto"/>
        <w:ind w:firstLineChars="200" w:firstLine="420"/>
        <w:rPr>
          <w:rFonts w:ascii="宋体" w:eastAsia="宋体" w:hAnsi="宋体" w:cs="宋体"/>
        </w:rPr>
      </w:pPr>
      <w:r w:rsidRPr="00FF0C0B">
        <w:rPr>
          <w:rFonts w:ascii="宋体" w:eastAsia="宋体" w:hAnsi="宋体" w:cs="宋体" w:hint="eastAsia"/>
        </w:rPr>
        <w:t>监理内容包括但不限于以下内容：施工准备阶段、施工阶段、竣工结算阶段、保修阶段的质量、投资、进度、安全控制；监督、管理建设工程合同的履行，以及协调建设单位和工程建设有关各方的工作关系，预、结算审核、竣工图审核等。</w:t>
      </w:r>
    </w:p>
    <w:p w14:paraId="007F9301" w14:textId="77777777" w:rsidR="00674025" w:rsidRPr="00FF0C0B" w:rsidRDefault="00674025" w:rsidP="00674025">
      <w:pPr>
        <w:spacing w:line="360" w:lineRule="auto"/>
        <w:rPr>
          <w:rFonts w:ascii="宋体" w:eastAsia="宋体" w:hAnsi="宋体" w:cs="宋体"/>
          <w:b/>
          <w:bCs/>
        </w:rPr>
      </w:pPr>
      <w:r w:rsidRPr="00FF0C0B">
        <w:rPr>
          <w:rFonts w:ascii="宋体" w:eastAsia="宋体" w:hAnsi="宋体" w:cs="宋体" w:hint="eastAsia"/>
          <w:b/>
          <w:bCs/>
        </w:rPr>
        <w:t>3.监理依据</w:t>
      </w:r>
    </w:p>
    <w:p w14:paraId="39373E38" w14:textId="77777777" w:rsidR="00674025" w:rsidRPr="00FF0C0B" w:rsidRDefault="00674025" w:rsidP="00674025">
      <w:pPr>
        <w:spacing w:line="360" w:lineRule="auto"/>
        <w:ind w:firstLineChars="200" w:firstLine="420"/>
        <w:rPr>
          <w:rFonts w:ascii="宋体" w:eastAsia="宋体" w:hAnsi="宋体" w:cs="宋体"/>
        </w:rPr>
      </w:pPr>
      <w:r w:rsidRPr="00FF0C0B">
        <w:rPr>
          <w:rFonts w:ascii="宋体" w:eastAsia="宋体" w:hAnsi="宋体" w:cs="宋体" w:hint="eastAsia"/>
        </w:rPr>
        <w:t>（1）国家有关法律、法规、规章及规范性文件；</w:t>
      </w:r>
    </w:p>
    <w:p w14:paraId="175AAE4F" w14:textId="77777777" w:rsidR="00674025" w:rsidRPr="00FF0C0B" w:rsidRDefault="00674025" w:rsidP="00674025">
      <w:pPr>
        <w:spacing w:line="360" w:lineRule="auto"/>
        <w:ind w:firstLineChars="200" w:firstLine="420"/>
        <w:rPr>
          <w:rFonts w:ascii="宋体" w:eastAsia="宋体" w:hAnsi="宋体" w:cs="宋体"/>
        </w:rPr>
      </w:pPr>
      <w:r w:rsidRPr="00FF0C0B">
        <w:rPr>
          <w:rFonts w:ascii="宋体" w:eastAsia="宋体" w:hAnsi="宋体" w:cs="宋体" w:hint="eastAsia"/>
        </w:rPr>
        <w:t>（2）国家有关技术标准、规范及规程；</w:t>
      </w:r>
    </w:p>
    <w:p w14:paraId="0CDDC1FA" w14:textId="77777777" w:rsidR="00674025" w:rsidRPr="00FF0C0B" w:rsidRDefault="00674025" w:rsidP="00674025">
      <w:pPr>
        <w:spacing w:line="360" w:lineRule="auto"/>
        <w:ind w:firstLineChars="200" w:firstLine="420"/>
        <w:rPr>
          <w:rFonts w:ascii="宋体" w:eastAsia="宋体" w:hAnsi="宋体" w:cs="宋体"/>
        </w:rPr>
      </w:pPr>
      <w:r w:rsidRPr="00FF0C0B">
        <w:rPr>
          <w:rFonts w:ascii="宋体" w:eastAsia="宋体" w:hAnsi="宋体" w:cs="宋体" w:hint="eastAsia"/>
        </w:rPr>
        <w:t>（3）监理合同及其他有关合同文件；</w:t>
      </w:r>
    </w:p>
    <w:p w14:paraId="32674CEB" w14:textId="77777777" w:rsidR="00674025" w:rsidRPr="00FF0C0B" w:rsidRDefault="00674025" w:rsidP="00674025">
      <w:pPr>
        <w:spacing w:line="360" w:lineRule="auto"/>
        <w:ind w:firstLineChars="200" w:firstLine="420"/>
        <w:rPr>
          <w:rFonts w:ascii="宋体" w:eastAsia="宋体" w:hAnsi="宋体" w:cs="宋体"/>
        </w:rPr>
      </w:pPr>
      <w:r w:rsidRPr="00FF0C0B">
        <w:rPr>
          <w:rFonts w:ascii="宋体" w:eastAsia="宋体" w:hAnsi="宋体" w:cs="宋体" w:hint="eastAsia"/>
        </w:rPr>
        <w:t>（4）工程勘察、设计文件；</w:t>
      </w:r>
    </w:p>
    <w:p w14:paraId="3FFE9695" w14:textId="77777777" w:rsidR="00674025" w:rsidRPr="00FF0C0B" w:rsidRDefault="00674025" w:rsidP="00674025">
      <w:pPr>
        <w:spacing w:line="360" w:lineRule="auto"/>
        <w:ind w:firstLineChars="200" w:firstLine="420"/>
        <w:rPr>
          <w:rFonts w:ascii="宋体" w:eastAsia="宋体" w:hAnsi="宋体" w:cs="宋体"/>
        </w:rPr>
      </w:pPr>
      <w:r w:rsidRPr="00FF0C0B">
        <w:rPr>
          <w:rFonts w:ascii="宋体" w:eastAsia="宋体" w:hAnsi="宋体" w:cs="宋体" w:hint="eastAsia"/>
        </w:rPr>
        <w:t>（5）与工程项目有关的函件。</w:t>
      </w:r>
    </w:p>
    <w:p w14:paraId="24E3A959" w14:textId="77777777" w:rsidR="00674025" w:rsidRPr="00FF0C0B" w:rsidRDefault="00674025" w:rsidP="00674025">
      <w:pPr>
        <w:spacing w:line="360" w:lineRule="auto"/>
        <w:rPr>
          <w:rFonts w:ascii="宋体" w:eastAsia="宋体" w:hAnsi="宋体" w:cs="宋体"/>
          <w:b/>
          <w:bCs/>
        </w:rPr>
      </w:pPr>
      <w:r w:rsidRPr="00FF0C0B">
        <w:rPr>
          <w:rFonts w:ascii="宋体" w:eastAsia="宋体" w:hAnsi="宋体" w:cs="宋体" w:hint="eastAsia"/>
          <w:b/>
          <w:bCs/>
        </w:rPr>
        <w:t>4.其他要求</w:t>
      </w:r>
    </w:p>
    <w:p w14:paraId="4CE47F4B" w14:textId="77777777" w:rsidR="00674025" w:rsidRPr="00FF0C0B" w:rsidRDefault="00674025" w:rsidP="00674025">
      <w:pPr>
        <w:spacing w:line="360" w:lineRule="auto"/>
        <w:ind w:firstLineChars="200" w:firstLine="420"/>
        <w:rPr>
          <w:rFonts w:ascii="宋体" w:eastAsia="宋体" w:hAnsi="宋体" w:cs="宋体"/>
        </w:rPr>
      </w:pPr>
      <w:r w:rsidRPr="00FF0C0B">
        <w:rPr>
          <w:rFonts w:ascii="宋体" w:eastAsia="宋体" w:hAnsi="宋体" w:cs="宋体" w:hint="eastAsia"/>
        </w:rPr>
        <w:t>详见本招标文件的第一章投标人须知和本工程委托监理合同的相关约定。</w:t>
      </w:r>
    </w:p>
    <w:p w14:paraId="74F4306B" w14:textId="77777777" w:rsidR="00674025" w:rsidRPr="00FF0C0B" w:rsidRDefault="00674025" w:rsidP="00674025">
      <w:pPr>
        <w:spacing w:line="360" w:lineRule="auto"/>
        <w:rPr>
          <w:rFonts w:ascii="宋体" w:eastAsia="宋体" w:hAnsi="宋体" w:cs="宋体"/>
          <w:b/>
          <w:bCs/>
        </w:rPr>
      </w:pPr>
      <w:r w:rsidRPr="00FF0C0B">
        <w:rPr>
          <w:rFonts w:ascii="宋体" w:eastAsia="宋体" w:hAnsi="宋体" w:cs="宋体" w:hint="eastAsia"/>
          <w:b/>
          <w:bCs/>
        </w:rPr>
        <w:t>5、适用规范标准</w:t>
      </w:r>
    </w:p>
    <w:p w14:paraId="56F26059" w14:textId="77777777" w:rsidR="00674025" w:rsidRPr="00FF0C0B" w:rsidRDefault="00674025" w:rsidP="00674025">
      <w:pPr>
        <w:spacing w:line="360" w:lineRule="auto"/>
        <w:ind w:firstLineChars="200" w:firstLine="420"/>
        <w:rPr>
          <w:rFonts w:ascii="宋体" w:eastAsia="宋体" w:hAnsi="宋体" w:cs="宋体"/>
        </w:rPr>
      </w:pPr>
      <w:r w:rsidRPr="00FF0C0B">
        <w:rPr>
          <w:rFonts w:ascii="宋体" w:eastAsia="宋体" w:hAnsi="宋体" w:cs="宋体" w:hint="eastAsia"/>
        </w:rPr>
        <w:t>《建设工程监理规范》及国家关于监理的法律、法规、规章及规范性文件。</w:t>
      </w:r>
    </w:p>
    <w:p w14:paraId="2B670A54" w14:textId="77777777" w:rsidR="00674025" w:rsidRPr="00FF0C0B" w:rsidRDefault="00674025" w:rsidP="00674025">
      <w:pPr>
        <w:spacing w:line="360" w:lineRule="auto"/>
        <w:rPr>
          <w:rFonts w:ascii="宋体" w:eastAsia="宋体" w:hAnsi="宋体" w:cs="宋体"/>
          <w:b/>
          <w:bCs/>
        </w:rPr>
      </w:pPr>
      <w:r w:rsidRPr="00FF0C0B">
        <w:rPr>
          <w:rFonts w:ascii="宋体" w:eastAsia="宋体" w:hAnsi="宋体" w:cs="宋体" w:hint="eastAsia"/>
          <w:b/>
          <w:bCs/>
        </w:rPr>
        <w:t>6、监理人需要自备的工作条件</w:t>
      </w:r>
    </w:p>
    <w:p w14:paraId="5653F79C" w14:textId="2B0403BF" w:rsidR="00674025" w:rsidRPr="00FF0C0B" w:rsidRDefault="00674025" w:rsidP="00674025">
      <w:pPr>
        <w:spacing w:line="360" w:lineRule="auto"/>
        <w:rPr>
          <w:rFonts w:ascii="宋体" w:eastAsia="宋体" w:hAnsi="宋体"/>
        </w:rPr>
      </w:pPr>
      <w:r w:rsidRPr="00FF0C0B">
        <w:rPr>
          <w:rFonts w:ascii="宋体" w:eastAsia="宋体" w:hAnsi="宋体" w:cs="宋体" w:hint="eastAsia"/>
        </w:rPr>
        <w:t>监理人员的生活用品、交通工具、通讯、办公用品、监理用具、保险等必备用品由监理人自行解决，在投标报价时应考虑此费用。</w:t>
      </w:r>
    </w:p>
    <w:p w14:paraId="2052BA28" w14:textId="6EE2E426" w:rsidR="00674025" w:rsidRPr="00FF0C0B" w:rsidRDefault="00A701AC" w:rsidP="00674025">
      <w:pPr>
        <w:keepNext/>
        <w:keepLines/>
        <w:wordWrap w:val="0"/>
        <w:spacing w:line="360" w:lineRule="auto"/>
        <w:outlineLvl w:val="2"/>
        <w:rPr>
          <w:rFonts w:ascii="宋体" w:eastAsia="宋体" w:hAnsi="宋体" w:cs="Times New Roman"/>
          <w:b/>
          <w:kern w:val="44"/>
          <w:sz w:val="44"/>
          <w:szCs w:val="20"/>
        </w:rPr>
      </w:pPr>
      <w:r w:rsidRPr="00FF0C0B">
        <w:rPr>
          <w:rFonts w:ascii="宋体" w:eastAsia="宋体" w:hAnsi="宋体" w:cs="Times New Roman"/>
          <w:b/>
          <w:sz w:val="28"/>
          <w:szCs w:val="28"/>
        </w:rPr>
        <w:br w:type="page"/>
      </w:r>
      <w:bookmarkStart w:id="234" w:name="_Toc59200707"/>
      <w:bookmarkStart w:id="235" w:name="_Toc27929"/>
      <w:bookmarkStart w:id="236" w:name="_Toc526786504"/>
      <w:bookmarkEnd w:id="219"/>
      <w:bookmarkEnd w:id="220"/>
      <w:bookmarkEnd w:id="221"/>
      <w:bookmarkEnd w:id="222"/>
      <w:bookmarkEnd w:id="233"/>
    </w:p>
    <w:p w14:paraId="78558866" w14:textId="17BA0D13" w:rsidR="008A25C0" w:rsidRPr="00FF0C0B" w:rsidRDefault="00A701AC">
      <w:pPr>
        <w:wordWrap w:val="0"/>
        <w:spacing w:before="340" w:after="330"/>
        <w:jc w:val="center"/>
        <w:outlineLvl w:val="0"/>
        <w:rPr>
          <w:rFonts w:ascii="宋体" w:eastAsia="宋体" w:hAnsi="宋体" w:cs="Times New Roman"/>
          <w:b/>
          <w:kern w:val="44"/>
          <w:sz w:val="44"/>
          <w:szCs w:val="20"/>
        </w:rPr>
      </w:pPr>
      <w:r w:rsidRPr="00FF0C0B">
        <w:rPr>
          <w:rFonts w:ascii="宋体" w:eastAsia="宋体" w:hAnsi="宋体" w:cs="Times New Roman" w:hint="eastAsia"/>
          <w:b/>
          <w:kern w:val="44"/>
          <w:sz w:val="44"/>
          <w:szCs w:val="20"/>
        </w:rPr>
        <w:t>第三卷</w:t>
      </w:r>
      <w:bookmarkEnd w:id="234"/>
      <w:bookmarkEnd w:id="235"/>
      <w:bookmarkEnd w:id="236"/>
    </w:p>
    <w:p w14:paraId="045E9F6E" w14:textId="77777777" w:rsidR="008A25C0" w:rsidRPr="00FF0C0B" w:rsidRDefault="00A701AC">
      <w:pPr>
        <w:wordWrap w:val="0"/>
        <w:spacing w:before="340" w:after="330"/>
        <w:jc w:val="center"/>
        <w:outlineLvl w:val="0"/>
        <w:rPr>
          <w:rFonts w:ascii="宋体" w:eastAsia="宋体" w:hAnsi="宋体" w:cs="Times New Roman"/>
          <w:b/>
          <w:kern w:val="44"/>
          <w:sz w:val="44"/>
          <w:szCs w:val="20"/>
        </w:rPr>
      </w:pPr>
      <w:bookmarkStart w:id="237" w:name="_Toc5259"/>
      <w:bookmarkStart w:id="238" w:name="_Toc59200708"/>
      <w:bookmarkStart w:id="239" w:name="_Toc526786505"/>
      <w:r w:rsidRPr="00FF0C0B">
        <w:rPr>
          <w:rFonts w:ascii="宋体" w:eastAsia="宋体" w:hAnsi="宋体" w:cs="Times New Roman" w:hint="eastAsia"/>
          <w:b/>
          <w:kern w:val="44"/>
          <w:sz w:val="44"/>
          <w:szCs w:val="20"/>
        </w:rPr>
        <w:t>第六章</w:t>
      </w:r>
      <w:r w:rsidRPr="00FF0C0B">
        <w:rPr>
          <w:rFonts w:ascii="宋体" w:eastAsia="宋体" w:hAnsi="宋体" w:cs="Times New Roman"/>
          <w:b/>
          <w:kern w:val="44"/>
          <w:sz w:val="44"/>
          <w:szCs w:val="20"/>
        </w:rPr>
        <w:t xml:space="preserve"> </w:t>
      </w:r>
      <w:r w:rsidRPr="00FF0C0B">
        <w:rPr>
          <w:rFonts w:ascii="宋体" w:eastAsia="宋体" w:hAnsi="宋体" w:cs="Times New Roman" w:hint="eastAsia"/>
          <w:b/>
          <w:kern w:val="44"/>
          <w:sz w:val="44"/>
          <w:szCs w:val="20"/>
        </w:rPr>
        <w:t>投标文件格式</w:t>
      </w:r>
      <w:bookmarkEnd w:id="237"/>
      <w:bookmarkEnd w:id="238"/>
      <w:bookmarkEnd w:id="239"/>
    </w:p>
    <w:p w14:paraId="3D16E181" w14:textId="77777777" w:rsidR="008A25C0" w:rsidRPr="00FF0C0B" w:rsidRDefault="00A701AC">
      <w:pPr>
        <w:wordWrap w:val="0"/>
        <w:rPr>
          <w:rFonts w:ascii="宋体" w:eastAsia="宋体" w:hAnsi="宋体" w:cs="Times New Roman"/>
        </w:rPr>
      </w:pPr>
      <w:r w:rsidRPr="00FF0C0B">
        <w:rPr>
          <w:rFonts w:ascii="宋体" w:eastAsia="宋体" w:hAnsi="宋体" w:cs="Times New Roman"/>
        </w:rPr>
        <w:br w:type="page"/>
      </w:r>
    </w:p>
    <w:p w14:paraId="31D5E197" w14:textId="77777777" w:rsidR="008A25C0" w:rsidRPr="00FF0C0B" w:rsidRDefault="008A25C0">
      <w:pPr>
        <w:wordWrap w:val="0"/>
        <w:spacing w:line="400" w:lineRule="exact"/>
        <w:rPr>
          <w:rFonts w:ascii="宋体" w:eastAsia="宋体" w:hAnsi="宋体" w:cs="Times New Roman"/>
        </w:rPr>
      </w:pPr>
    </w:p>
    <w:p w14:paraId="753C1B85" w14:textId="77777777" w:rsidR="008A25C0" w:rsidRPr="00FF0C0B" w:rsidRDefault="00A701AC">
      <w:pPr>
        <w:wordWrap w:val="0"/>
        <w:jc w:val="center"/>
        <w:rPr>
          <w:rFonts w:ascii="宋体" w:eastAsia="宋体" w:hAnsi="宋体" w:cs="Times New Roman"/>
          <w:b/>
          <w:sz w:val="28"/>
          <w:szCs w:val="28"/>
        </w:rPr>
      </w:pPr>
      <w:r w:rsidRPr="00FF0C0B">
        <w:rPr>
          <w:rFonts w:ascii="宋体" w:eastAsia="宋体" w:hAnsi="宋体" w:cs="Times New Roman"/>
          <w:b/>
          <w:sz w:val="32"/>
          <w:szCs w:val="32"/>
          <w:u w:val="single"/>
        </w:rPr>
        <w:t xml:space="preserve">        </w:t>
      </w:r>
      <w:r w:rsidRPr="00FF0C0B">
        <w:rPr>
          <w:rFonts w:ascii="宋体" w:eastAsia="宋体" w:hAnsi="宋体" w:cs="Times New Roman" w:hint="eastAsia"/>
          <w:b/>
          <w:sz w:val="32"/>
          <w:szCs w:val="32"/>
        </w:rPr>
        <w:t>招标项目</w:t>
      </w:r>
    </w:p>
    <w:p w14:paraId="1DF8A9F7" w14:textId="77777777" w:rsidR="008A25C0" w:rsidRPr="00FF0C0B" w:rsidRDefault="008A25C0">
      <w:pPr>
        <w:wordWrap w:val="0"/>
        <w:rPr>
          <w:rFonts w:ascii="宋体" w:eastAsia="宋体" w:hAnsi="宋体" w:cs="Times New Roman"/>
          <w:sz w:val="20"/>
        </w:rPr>
      </w:pPr>
    </w:p>
    <w:p w14:paraId="679D2AE4" w14:textId="77777777" w:rsidR="008A25C0" w:rsidRPr="00FF0C0B" w:rsidRDefault="008A25C0">
      <w:pPr>
        <w:wordWrap w:val="0"/>
        <w:rPr>
          <w:rFonts w:ascii="宋体" w:eastAsia="宋体" w:hAnsi="宋体" w:cs="Times New Roman"/>
          <w:sz w:val="20"/>
        </w:rPr>
      </w:pPr>
    </w:p>
    <w:p w14:paraId="13835595" w14:textId="77777777" w:rsidR="008A25C0" w:rsidRPr="00FF0C0B" w:rsidRDefault="008A25C0">
      <w:pPr>
        <w:wordWrap w:val="0"/>
        <w:rPr>
          <w:rFonts w:ascii="宋体" w:eastAsia="宋体" w:hAnsi="宋体" w:cs="Times New Roman"/>
          <w:sz w:val="20"/>
        </w:rPr>
      </w:pPr>
    </w:p>
    <w:p w14:paraId="3076E60F" w14:textId="77777777" w:rsidR="008A25C0" w:rsidRPr="00FF0C0B" w:rsidRDefault="008A25C0">
      <w:pPr>
        <w:wordWrap w:val="0"/>
        <w:rPr>
          <w:rFonts w:ascii="宋体" w:eastAsia="宋体" w:hAnsi="宋体" w:cs="Times New Roman"/>
          <w:sz w:val="20"/>
        </w:rPr>
      </w:pPr>
    </w:p>
    <w:p w14:paraId="5C649860" w14:textId="77777777" w:rsidR="008A25C0" w:rsidRPr="00FF0C0B" w:rsidRDefault="008A25C0">
      <w:pPr>
        <w:wordWrap w:val="0"/>
        <w:rPr>
          <w:rFonts w:ascii="宋体" w:eastAsia="宋体" w:hAnsi="宋体" w:cs="Times New Roman"/>
          <w:sz w:val="20"/>
        </w:rPr>
      </w:pPr>
    </w:p>
    <w:p w14:paraId="1A368D4B" w14:textId="77777777" w:rsidR="008A25C0" w:rsidRPr="00FF0C0B" w:rsidRDefault="008A25C0">
      <w:pPr>
        <w:wordWrap w:val="0"/>
        <w:rPr>
          <w:rFonts w:ascii="宋体" w:eastAsia="宋体" w:hAnsi="宋体" w:cs="Times New Roman"/>
          <w:sz w:val="20"/>
        </w:rPr>
      </w:pPr>
    </w:p>
    <w:p w14:paraId="39D737BC" w14:textId="77777777" w:rsidR="008A25C0" w:rsidRPr="00FF0C0B" w:rsidRDefault="008A25C0">
      <w:pPr>
        <w:wordWrap w:val="0"/>
        <w:rPr>
          <w:rFonts w:ascii="宋体" w:eastAsia="宋体" w:hAnsi="宋体" w:cs="Times New Roman"/>
          <w:sz w:val="20"/>
        </w:rPr>
      </w:pPr>
    </w:p>
    <w:p w14:paraId="1081F7B3" w14:textId="77777777" w:rsidR="008A25C0" w:rsidRPr="00FF0C0B" w:rsidRDefault="008A25C0">
      <w:pPr>
        <w:wordWrap w:val="0"/>
        <w:rPr>
          <w:rFonts w:ascii="宋体" w:eastAsia="宋体" w:hAnsi="宋体" w:cs="Times New Roman"/>
          <w:sz w:val="20"/>
        </w:rPr>
      </w:pPr>
    </w:p>
    <w:p w14:paraId="65083DAE" w14:textId="77777777" w:rsidR="008A25C0" w:rsidRPr="00FF0C0B" w:rsidRDefault="008A25C0">
      <w:pPr>
        <w:wordWrap w:val="0"/>
        <w:rPr>
          <w:rFonts w:ascii="宋体" w:eastAsia="宋体" w:hAnsi="宋体" w:cs="Times New Roman"/>
          <w:sz w:val="20"/>
        </w:rPr>
      </w:pPr>
    </w:p>
    <w:p w14:paraId="08332A22" w14:textId="77777777" w:rsidR="008A25C0" w:rsidRPr="00FF0C0B" w:rsidRDefault="008A25C0">
      <w:pPr>
        <w:wordWrap w:val="0"/>
        <w:rPr>
          <w:rFonts w:ascii="宋体" w:eastAsia="宋体" w:hAnsi="宋体" w:cs="Times New Roman"/>
          <w:sz w:val="20"/>
        </w:rPr>
      </w:pPr>
    </w:p>
    <w:p w14:paraId="2DE41FBD" w14:textId="77777777" w:rsidR="008A25C0" w:rsidRPr="00FF0C0B" w:rsidRDefault="008A25C0">
      <w:pPr>
        <w:wordWrap w:val="0"/>
        <w:rPr>
          <w:rFonts w:ascii="宋体" w:eastAsia="宋体" w:hAnsi="宋体" w:cs="Times New Roman"/>
          <w:sz w:val="20"/>
        </w:rPr>
      </w:pPr>
    </w:p>
    <w:p w14:paraId="23A250C8" w14:textId="77777777" w:rsidR="008A25C0" w:rsidRPr="00FF0C0B" w:rsidRDefault="00A701AC">
      <w:pPr>
        <w:wordWrap w:val="0"/>
        <w:jc w:val="center"/>
        <w:rPr>
          <w:rFonts w:ascii="宋体" w:eastAsia="宋体" w:hAnsi="宋体" w:cs="Times New Roman"/>
          <w:b/>
          <w:sz w:val="44"/>
        </w:rPr>
      </w:pPr>
      <w:r w:rsidRPr="00FF0C0B">
        <w:rPr>
          <w:rFonts w:ascii="宋体" w:eastAsia="宋体" w:hAnsi="宋体" w:cs="Times New Roman" w:hint="eastAsia"/>
          <w:b/>
          <w:sz w:val="44"/>
        </w:rPr>
        <w:t>投</w:t>
      </w:r>
      <w:r w:rsidRPr="00FF0C0B">
        <w:rPr>
          <w:rFonts w:ascii="宋体" w:eastAsia="宋体" w:hAnsi="宋体" w:cs="Times New Roman"/>
          <w:b/>
          <w:sz w:val="44"/>
        </w:rPr>
        <w:t xml:space="preserve"> </w:t>
      </w:r>
      <w:r w:rsidRPr="00FF0C0B">
        <w:rPr>
          <w:rFonts w:ascii="宋体" w:eastAsia="宋体" w:hAnsi="宋体" w:cs="Times New Roman" w:hint="eastAsia"/>
          <w:b/>
          <w:sz w:val="44"/>
        </w:rPr>
        <w:t>标</w:t>
      </w:r>
      <w:r w:rsidRPr="00FF0C0B">
        <w:rPr>
          <w:rFonts w:ascii="宋体" w:eastAsia="宋体" w:hAnsi="宋体" w:cs="Times New Roman"/>
          <w:b/>
          <w:sz w:val="44"/>
        </w:rPr>
        <w:t xml:space="preserve"> </w:t>
      </w:r>
      <w:r w:rsidRPr="00FF0C0B">
        <w:rPr>
          <w:rFonts w:ascii="宋体" w:eastAsia="宋体" w:hAnsi="宋体" w:cs="Times New Roman" w:hint="eastAsia"/>
          <w:b/>
          <w:sz w:val="44"/>
        </w:rPr>
        <w:t>文</w:t>
      </w:r>
      <w:r w:rsidRPr="00FF0C0B">
        <w:rPr>
          <w:rFonts w:ascii="宋体" w:eastAsia="宋体" w:hAnsi="宋体" w:cs="Times New Roman"/>
          <w:b/>
          <w:sz w:val="44"/>
        </w:rPr>
        <w:t xml:space="preserve"> </w:t>
      </w:r>
      <w:r w:rsidRPr="00FF0C0B">
        <w:rPr>
          <w:rFonts w:ascii="宋体" w:eastAsia="宋体" w:hAnsi="宋体" w:cs="Times New Roman" w:hint="eastAsia"/>
          <w:b/>
          <w:sz w:val="44"/>
        </w:rPr>
        <w:t>件</w:t>
      </w:r>
    </w:p>
    <w:p w14:paraId="2501C833" w14:textId="77777777" w:rsidR="008A25C0" w:rsidRPr="00FF0C0B" w:rsidRDefault="008A25C0">
      <w:pPr>
        <w:wordWrap w:val="0"/>
        <w:jc w:val="center"/>
        <w:rPr>
          <w:rFonts w:ascii="宋体" w:eastAsia="宋体" w:hAnsi="宋体" w:cs="Times New Roman"/>
          <w:sz w:val="44"/>
        </w:rPr>
      </w:pPr>
    </w:p>
    <w:p w14:paraId="506A0134" w14:textId="77777777" w:rsidR="008A25C0" w:rsidRPr="00FF0C0B" w:rsidRDefault="008A25C0">
      <w:pPr>
        <w:wordWrap w:val="0"/>
        <w:rPr>
          <w:rFonts w:ascii="宋体" w:eastAsia="宋体" w:hAnsi="宋体" w:cs="Times New Roman"/>
          <w:sz w:val="28"/>
        </w:rPr>
      </w:pPr>
    </w:p>
    <w:p w14:paraId="0DBCF5F8" w14:textId="77777777" w:rsidR="008A25C0" w:rsidRPr="00FF0C0B" w:rsidRDefault="008A25C0">
      <w:pPr>
        <w:wordWrap w:val="0"/>
        <w:rPr>
          <w:rFonts w:ascii="宋体" w:eastAsia="宋体" w:hAnsi="宋体" w:cs="Times New Roman"/>
          <w:sz w:val="28"/>
        </w:rPr>
      </w:pPr>
    </w:p>
    <w:p w14:paraId="2534E8E9" w14:textId="77777777" w:rsidR="008A25C0" w:rsidRPr="00FF0C0B" w:rsidRDefault="008A25C0">
      <w:pPr>
        <w:wordWrap w:val="0"/>
        <w:rPr>
          <w:rFonts w:ascii="宋体" w:eastAsia="宋体" w:hAnsi="宋体" w:cs="Times New Roman"/>
          <w:sz w:val="28"/>
        </w:rPr>
      </w:pPr>
    </w:p>
    <w:p w14:paraId="79D806DC" w14:textId="77777777" w:rsidR="008A25C0" w:rsidRPr="00FF0C0B" w:rsidRDefault="008A25C0">
      <w:pPr>
        <w:wordWrap w:val="0"/>
        <w:rPr>
          <w:rFonts w:ascii="宋体" w:eastAsia="宋体" w:hAnsi="宋体" w:cs="Times New Roman"/>
          <w:sz w:val="28"/>
        </w:rPr>
      </w:pPr>
    </w:p>
    <w:p w14:paraId="6F8C2C6A" w14:textId="77777777" w:rsidR="008A25C0" w:rsidRPr="00FF0C0B" w:rsidRDefault="008A25C0">
      <w:pPr>
        <w:wordWrap w:val="0"/>
        <w:rPr>
          <w:rFonts w:ascii="宋体" w:eastAsia="宋体" w:hAnsi="宋体" w:cs="Times New Roman"/>
          <w:sz w:val="28"/>
        </w:rPr>
      </w:pPr>
    </w:p>
    <w:p w14:paraId="6F90E081" w14:textId="77777777" w:rsidR="008A25C0" w:rsidRPr="00FF0C0B" w:rsidRDefault="008A25C0">
      <w:pPr>
        <w:wordWrap w:val="0"/>
        <w:rPr>
          <w:rFonts w:ascii="宋体" w:eastAsia="宋体" w:hAnsi="宋体" w:cs="Times New Roman"/>
          <w:sz w:val="28"/>
        </w:rPr>
      </w:pPr>
    </w:p>
    <w:p w14:paraId="2401BAC3" w14:textId="77777777" w:rsidR="008A25C0" w:rsidRPr="00FF0C0B" w:rsidRDefault="008A25C0">
      <w:pPr>
        <w:wordWrap w:val="0"/>
        <w:rPr>
          <w:rFonts w:ascii="宋体" w:eastAsia="宋体" w:hAnsi="宋体" w:cs="Times New Roman"/>
          <w:sz w:val="28"/>
        </w:rPr>
      </w:pPr>
    </w:p>
    <w:p w14:paraId="71669517" w14:textId="77777777" w:rsidR="008A25C0" w:rsidRPr="00FF0C0B" w:rsidRDefault="008A25C0">
      <w:pPr>
        <w:wordWrap w:val="0"/>
        <w:spacing w:line="360" w:lineRule="auto"/>
        <w:rPr>
          <w:rFonts w:ascii="宋体" w:eastAsia="宋体" w:hAnsi="宋体" w:cs="Times New Roman"/>
          <w:sz w:val="28"/>
        </w:rPr>
      </w:pPr>
    </w:p>
    <w:p w14:paraId="077293C9" w14:textId="77777777" w:rsidR="008A25C0" w:rsidRPr="00FF0C0B" w:rsidRDefault="00A701AC">
      <w:pPr>
        <w:wordWrap w:val="0"/>
        <w:spacing w:line="360" w:lineRule="auto"/>
        <w:ind w:firstLineChars="400" w:firstLine="1120"/>
        <w:rPr>
          <w:rFonts w:ascii="宋体" w:eastAsia="宋体" w:hAnsi="宋体" w:cs="Times New Roman"/>
          <w:sz w:val="28"/>
          <w:u w:val="single"/>
        </w:rPr>
      </w:pPr>
      <w:r w:rsidRPr="00FF0C0B">
        <w:rPr>
          <w:rFonts w:ascii="宋体" w:eastAsia="宋体" w:hAnsi="宋体" w:cs="Times New Roman" w:hint="eastAsia"/>
          <w:sz w:val="28"/>
        </w:rPr>
        <w:t>投标人：</w:t>
      </w:r>
      <w:r w:rsidRPr="00FF0C0B">
        <w:rPr>
          <w:rFonts w:ascii="宋体" w:eastAsia="宋体" w:hAnsi="宋体" w:cs="Times New Roman"/>
          <w:u w:val="single"/>
        </w:rPr>
        <w:t xml:space="preserve">                                            </w:t>
      </w:r>
      <w:r w:rsidRPr="00FF0C0B">
        <w:rPr>
          <w:rFonts w:ascii="宋体" w:eastAsia="宋体" w:hAnsi="宋体" w:cs="Times New Roman" w:hint="eastAsia"/>
          <w:sz w:val="28"/>
        </w:rPr>
        <w:t>（盖单位章）</w:t>
      </w:r>
    </w:p>
    <w:p w14:paraId="519C4662" w14:textId="77777777" w:rsidR="008A25C0" w:rsidRPr="00FF0C0B" w:rsidRDefault="008A25C0">
      <w:pPr>
        <w:wordWrap w:val="0"/>
        <w:jc w:val="center"/>
        <w:rPr>
          <w:rFonts w:ascii="宋体" w:eastAsia="宋体" w:hAnsi="宋体" w:cs="Times New Roman"/>
          <w:sz w:val="28"/>
        </w:rPr>
      </w:pPr>
    </w:p>
    <w:p w14:paraId="7344F890" w14:textId="77777777" w:rsidR="008A25C0" w:rsidRPr="00FF0C0B" w:rsidRDefault="00A701AC">
      <w:pPr>
        <w:wordWrap w:val="0"/>
        <w:spacing w:line="400" w:lineRule="exact"/>
        <w:jc w:val="center"/>
        <w:rPr>
          <w:rFonts w:ascii="宋体" w:eastAsia="宋体" w:hAnsi="宋体" w:cs="Times New Roman"/>
        </w:rPr>
      </w:pPr>
      <w:r w:rsidRPr="00FF0C0B">
        <w:rPr>
          <w:rFonts w:ascii="宋体" w:eastAsia="宋体" w:hAnsi="宋体" w:cs="Times New Roman"/>
          <w:u w:val="single"/>
        </w:rPr>
        <w:t xml:space="preserve">       </w:t>
      </w:r>
      <w:r w:rsidRPr="00FF0C0B">
        <w:rPr>
          <w:rFonts w:ascii="宋体" w:eastAsia="宋体" w:hAnsi="宋体" w:cs="Times New Roman" w:hint="eastAsia"/>
          <w:sz w:val="28"/>
        </w:rPr>
        <w:t>年</w:t>
      </w:r>
      <w:r w:rsidRPr="00FF0C0B">
        <w:rPr>
          <w:rFonts w:ascii="宋体" w:eastAsia="宋体" w:hAnsi="宋体" w:cs="Times New Roman"/>
          <w:u w:val="single"/>
        </w:rPr>
        <w:t xml:space="preserve">       </w:t>
      </w:r>
      <w:r w:rsidRPr="00FF0C0B">
        <w:rPr>
          <w:rFonts w:ascii="宋体" w:eastAsia="宋体" w:hAnsi="宋体" w:cs="Times New Roman" w:hint="eastAsia"/>
          <w:sz w:val="28"/>
        </w:rPr>
        <w:t>月</w:t>
      </w:r>
      <w:r w:rsidRPr="00FF0C0B">
        <w:rPr>
          <w:rFonts w:ascii="宋体" w:eastAsia="宋体" w:hAnsi="宋体" w:cs="Times New Roman"/>
          <w:u w:val="single"/>
        </w:rPr>
        <w:t xml:space="preserve">       </w:t>
      </w:r>
      <w:r w:rsidRPr="00FF0C0B">
        <w:rPr>
          <w:rFonts w:ascii="宋体" w:eastAsia="宋体" w:hAnsi="宋体" w:cs="Times New Roman" w:hint="eastAsia"/>
          <w:sz w:val="28"/>
        </w:rPr>
        <w:t>日</w:t>
      </w:r>
    </w:p>
    <w:p w14:paraId="380099C9" w14:textId="77777777" w:rsidR="008A25C0" w:rsidRPr="00FF0C0B" w:rsidRDefault="008A25C0">
      <w:pPr>
        <w:wordWrap w:val="0"/>
        <w:rPr>
          <w:rFonts w:ascii="宋体" w:eastAsia="宋体" w:hAnsi="宋体" w:cs="Times New Roman"/>
        </w:rPr>
      </w:pPr>
    </w:p>
    <w:p w14:paraId="0A187609" w14:textId="77777777" w:rsidR="008A25C0" w:rsidRPr="00FF0C0B" w:rsidRDefault="008A25C0">
      <w:pPr>
        <w:wordWrap w:val="0"/>
        <w:rPr>
          <w:rFonts w:ascii="宋体" w:eastAsia="宋体" w:hAnsi="宋体" w:cs="Times New Roman"/>
        </w:rPr>
      </w:pPr>
    </w:p>
    <w:p w14:paraId="6774EBB8" w14:textId="77777777" w:rsidR="008A25C0" w:rsidRPr="00FF0C0B" w:rsidRDefault="00A701AC">
      <w:pPr>
        <w:wordWrap w:val="0"/>
        <w:spacing w:line="360" w:lineRule="auto"/>
        <w:jc w:val="center"/>
        <w:rPr>
          <w:rFonts w:ascii="宋体" w:eastAsia="宋体" w:hAnsi="宋体" w:cs="Times New Roman"/>
          <w:b/>
          <w:sz w:val="24"/>
          <w:szCs w:val="24"/>
        </w:rPr>
      </w:pPr>
      <w:r w:rsidRPr="00FF0C0B">
        <w:rPr>
          <w:rFonts w:ascii="宋体" w:eastAsia="宋体" w:hAnsi="宋体" w:cs="Times New Roman"/>
        </w:rPr>
        <w:br w:type="page"/>
      </w:r>
      <w:bookmarkStart w:id="240" w:name="_Toc4037"/>
      <w:bookmarkStart w:id="241" w:name="_Toc20964"/>
      <w:bookmarkStart w:id="242" w:name="_Toc526786506"/>
      <w:bookmarkStart w:id="243" w:name="_Toc59200709"/>
      <w:r w:rsidRPr="00FF0C0B">
        <w:rPr>
          <w:rFonts w:ascii="宋体" w:eastAsia="宋体" w:hAnsi="宋体" w:cs="Times New Roman" w:hint="eastAsia"/>
          <w:b/>
          <w:sz w:val="24"/>
          <w:szCs w:val="24"/>
        </w:rPr>
        <w:t>目</w:t>
      </w:r>
      <w:r w:rsidRPr="00FF0C0B">
        <w:rPr>
          <w:rFonts w:ascii="宋体" w:eastAsia="宋体" w:hAnsi="宋体" w:cs="Times New Roman"/>
          <w:b/>
          <w:sz w:val="24"/>
          <w:szCs w:val="24"/>
        </w:rPr>
        <w:t xml:space="preserve"> </w:t>
      </w:r>
      <w:r w:rsidRPr="00FF0C0B">
        <w:rPr>
          <w:rFonts w:ascii="宋体" w:eastAsia="宋体" w:hAnsi="宋体" w:cs="Times New Roman" w:hint="eastAsia"/>
          <w:b/>
          <w:sz w:val="24"/>
          <w:szCs w:val="24"/>
        </w:rPr>
        <w:t>录</w:t>
      </w:r>
      <w:bookmarkEnd w:id="240"/>
      <w:bookmarkEnd w:id="241"/>
      <w:bookmarkEnd w:id="242"/>
      <w:bookmarkEnd w:id="243"/>
    </w:p>
    <w:p w14:paraId="0B83D161" w14:textId="77777777" w:rsidR="008A25C0" w:rsidRPr="00FF0C0B" w:rsidRDefault="00A701AC">
      <w:pPr>
        <w:wordWrap w:val="0"/>
        <w:spacing w:line="360" w:lineRule="auto"/>
        <w:rPr>
          <w:rFonts w:ascii="宋体" w:eastAsia="宋体" w:hAnsi="宋体" w:cs="Times New Roman"/>
          <w:sz w:val="24"/>
          <w:szCs w:val="24"/>
        </w:rPr>
      </w:pPr>
      <w:r w:rsidRPr="00FF0C0B">
        <w:rPr>
          <w:rFonts w:ascii="宋体" w:eastAsia="宋体" w:hAnsi="宋体" w:cs="Times New Roman" w:hint="eastAsia"/>
          <w:sz w:val="24"/>
          <w:szCs w:val="24"/>
        </w:rPr>
        <w:t>一、投标函及投标函附录</w:t>
      </w:r>
    </w:p>
    <w:p w14:paraId="5B04406A" w14:textId="77777777" w:rsidR="008A25C0" w:rsidRPr="00FF0C0B" w:rsidRDefault="00A701AC">
      <w:pPr>
        <w:wordWrap w:val="0"/>
        <w:spacing w:line="360" w:lineRule="auto"/>
        <w:rPr>
          <w:rFonts w:ascii="宋体" w:eastAsia="宋体" w:hAnsi="宋体" w:cs="Times New Roman"/>
          <w:sz w:val="24"/>
          <w:szCs w:val="24"/>
        </w:rPr>
      </w:pPr>
      <w:r w:rsidRPr="00FF0C0B">
        <w:rPr>
          <w:rFonts w:ascii="宋体" w:eastAsia="宋体" w:hAnsi="宋体" w:cs="Times New Roman" w:hint="eastAsia"/>
          <w:sz w:val="24"/>
          <w:szCs w:val="24"/>
        </w:rPr>
        <w:t>二、法定代表人证明或授权委托书</w:t>
      </w:r>
    </w:p>
    <w:p w14:paraId="4D281BF7" w14:textId="49A41558" w:rsidR="008A25C0" w:rsidRPr="00FF0C0B" w:rsidRDefault="00A701AC">
      <w:pPr>
        <w:wordWrap w:val="0"/>
        <w:spacing w:line="360" w:lineRule="auto"/>
        <w:rPr>
          <w:rFonts w:ascii="宋体" w:eastAsia="宋体" w:hAnsi="宋体" w:cs="Times New Roman"/>
          <w:strike/>
          <w:sz w:val="24"/>
          <w:szCs w:val="24"/>
        </w:rPr>
      </w:pPr>
      <w:r w:rsidRPr="00FF0C0B">
        <w:rPr>
          <w:rFonts w:ascii="宋体" w:eastAsia="宋体" w:hAnsi="宋体" w:cs="Times New Roman" w:hint="eastAsia"/>
          <w:strike/>
          <w:sz w:val="24"/>
          <w:szCs w:val="24"/>
        </w:rPr>
        <w:t>三、联合体协议书</w:t>
      </w:r>
      <w:r w:rsidR="006B32D6" w:rsidRPr="00FF0C0B">
        <w:rPr>
          <w:rFonts w:ascii="宋体" w:eastAsia="宋体" w:hAnsi="宋体" w:cs="Times New Roman" w:hint="eastAsia"/>
          <w:strike/>
          <w:szCs w:val="21"/>
        </w:rPr>
        <w:t>（如有）</w:t>
      </w:r>
    </w:p>
    <w:p w14:paraId="16C5BD6E" w14:textId="12BC2D04" w:rsidR="008A25C0" w:rsidRPr="00FF0C0B" w:rsidRDefault="00A701AC">
      <w:pPr>
        <w:wordWrap w:val="0"/>
        <w:spacing w:line="360" w:lineRule="auto"/>
        <w:rPr>
          <w:rFonts w:ascii="宋体" w:eastAsia="宋体" w:hAnsi="宋体" w:cs="Times New Roman"/>
          <w:strike/>
          <w:sz w:val="24"/>
          <w:szCs w:val="24"/>
        </w:rPr>
      </w:pPr>
      <w:r w:rsidRPr="00FF0C0B">
        <w:rPr>
          <w:rFonts w:ascii="宋体" w:eastAsia="宋体" w:hAnsi="宋体" w:cs="Times New Roman" w:hint="eastAsia"/>
          <w:strike/>
          <w:sz w:val="24"/>
          <w:szCs w:val="24"/>
        </w:rPr>
        <w:t>四、投标保证金</w:t>
      </w:r>
      <w:r w:rsidR="006B32D6" w:rsidRPr="00FF0C0B">
        <w:rPr>
          <w:rFonts w:ascii="宋体" w:eastAsia="宋体" w:hAnsi="宋体" w:cs="Times New Roman" w:hint="eastAsia"/>
          <w:strike/>
          <w:szCs w:val="21"/>
        </w:rPr>
        <w:t>（如有）</w:t>
      </w:r>
    </w:p>
    <w:p w14:paraId="3B00F19D" w14:textId="77777777" w:rsidR="008A25C0" w:rsidRPr="00FF0C0B" w:rsidRDefault="00A701AC">
      <w:pPr>
        <w:wordWrap w:val="0"/>
        <w:spacing w:line="360" w:lineRule="auto"/>
        <w:rPr>
          <w:rFonts w:ascii="宋体" w:eastAsia="宋体" w:hAnsi="宋体" w:cs="Times New Roman"/>
          <w:sz w:val="24"/>
          <w:szCs w:val="24"/>
        </w:rPr>
      </w:pPr>
      <w:r w:rsidRPr="00FF0C0B">
        <w:rPr>
          <w:rFonts w:ascii="宋体" w:eastAsia="宋体" w:hAnsi="宋体" w:cs="Times New Roman" w:hint="eastAsia"/>
          <w:sz w:val="24"/>
          <w:szCs w:val="24"/>
        </w:rPr>
        <w:t>五、监理报酬清单</w:t>
      </w:r>
    </w:p>
    <w:p w14:paraId="2E41E6E8" w14:textId="77777777" w:rsidR="008A25C0" w:rsidRPr="00FF0C0B" w:rsidRDefault="00A701AC">
      <w:pPr>
        <w:wordWrap w:val="0"/>
        <w:spacing w:line="360" w:lineRule="auto"/>
        <w:rPr>
          <w:rFonts w:ascii="宋体" w:eastAsia="宋体" w:hAnsi="宋体" w:cs="Times New Roman"/>
          <w:sz w:val="24"/>
          <w:szCs w:val="24"/>
        </w:rPr>
      </w:pPr>
      <w:r w:rsidRPr="00FF0C0B">
        <w:rPr>
          <w:rFonts w:ascii="宋体" w:eastAsia="宋体" w:hAnsi="宋体" w:cs="Times New Roman" w:hint="eastAsia"/>
          <w:sz w:val="24"/>
          <w:szCs w:val="24"/>
        </w:rPr>
        <w:t>六、资格审查资料</w:t>
      </w:r>
    </w:p>
    <w:p w14:paraId="31442813" w14:textId="77777777" w:rsidR="008A25C0" w:rsidRPr="00FF0C0B" w:rsidRDefault="00A701AC">
      <w:pPr>
        <w:wordWrap w:val="0"/>
        <w:spacing w:line="360" w:lineRule="auto"/>
        <w:rPr>
          <w:rFonts w:ascii="宋体" w:eastAsia="宋体" w:hAnsi="宋体" w:cs="Times New Roman"/>
          <w:sz w:val="24"/>
          <w:szCs w:val="24"/>
        </w:rPr>
      </w:pPr>
      <w:r w:rsidRPr="00FF0C0B">
        <w:rPr>
          <w:rFonts w:ascii="宋体" w:eastAsia="宋体" w:hAnsi="宋体" w:cs="Times New Roman" w:hint="eastAsia"/>
          <w:sz w:val="24"/>
          <w:szCs w:val="24"/>
        </w:rPr>
        <w:t>七、监理大纲</w:t>
      </w:r>
    </w:p>
    <w:p w14:paraId="1EC239EB" w14:textId="77777777" w:rsidR="008A25C0" w:rsidRPr="00FF0C0B" w:rsidRDefault="00A701AC">
      <w:pPr>
        <w:wordWrap w:val="0"/>
        <w:spacing w:line="360" w:lineRule="auto"/>
        <w:rPr>
          <w:rFonts w:ascii="宋体" w:eastAsia="宋体" w:hAnsi="宋体" w:cs="Times New Roman"/>
          <w:sz w:val="20"/>
        </w:rPr>
      </w:pPr>
      <w:bookmarkStart w:id="244" w:name="_Toc7039"/>
      <w:bookmarkStart w:id="245" w:name="_Toc352691655"/>
      <w:bookmarkStart w:id="246" w:name="_Toc369531691"/>
      <w:r w:rsidRPr="00FF0C0B">
        <w:rPr>
          <w:rFonts w:ascii="宋体" w:eastAsia="宋体" w:hAnsi="宋体" w:cs="Times New Roman" w:hint="eastAsia"/>
          <w:sz w:val="24"/>
          <w:szCs w:val="24"/>
        </w:rPr>
        <w:t>八、其他资料</w:t>
      </w:r>
    </w:p>
    <w:p w14:paraId="1C34BE1F" w14:textId="77777777" w:rsidR="008A25C0" w:rsidRPr="00FF0C0B" w:rsidRDefault="008A25C0">
      <w:pPr>
        <w:wordWrap w:val="0"/>
        <w:spacing w:line="540" w:lineRule="exact"/>
        <w:rPr>
          <w:rFonts w:ascii="宋体" w:eastAsia="宋体" w:hAnsi="宋体" w:cs="Times New Roman"/>
          <w:sz w:val="20"/>
        </w:rPr>
      </w:pPr>
    </w:p>
    <w:p w14:paraId="2E6E6542" w14:textId="77777777" w:rsidR="008A25C0" w:rsidRPr="00FF0C0B" w:rsidRDefault="00A701AC">
      <w:pPr>
        <w:wordWrap w:val="0"/>
        <w:jc w:val="center"/>
        <w:outlineLvl w:val="1"/>
        <w:rPr>
          <w:rFonts w:ascii="宋体" w:eastAsia="宋体" w:hAnsi="宋体" w:cs="Times New Roman"/>
          <w:b/>
          <w:sz w:val="32"/>
          <w:szCs w:val="20"/>
        </w:rPr>
      </w:pPr>
      <w:r w:rsidRPr="00FF0C0B">
        <w:rPr>
          <w:rFonts w:ascii="宋体" w:eastAsia="宋体" w:hAnsi="宋体" w:cs="Times New Roman"/>
          <w:b/>
          <w:sz w:val="32"/>
          <w:szCs w:val="20"/>
        </w:rPr>
        <w:br w:type="page"/>
      </w:r>
      <w:bookmarkStart w:id="247" w:name="_Toc22776"/>
      <w:bookmarkStart w:id="248" w:name="_Toc59200710"/>
      <w:bookmarkStart w:id="249" w:name="_Toc526786507"/>
      <w:bookmarkEnd w:id="244"/>
      <w:bookmarkEnd w:id="245"/>
      <w:bookmarkEnd w:id="246"/>
      <w:r w:rsidRPr="00FF0C0B">
        <w:rPr>
          <w:rFonts w:ascii="宋体" w:eastAsia="宋体" w:hAnsi="宋体" w:cs="Times New Roman" w:hint="eastAsia"/>
          <w:b/>
          <w:sz w:val="32"/>
          <w:szCs w:val="20"/>
        </w:rPr>
        <w:t>一、投标</w:t>
      </w:r>
      <w:bookmarkStart w:id="250" w:name="_Toc352691656"/>
      <w:bookmarkStart w:id="251" w:name="_Toc369531692"/>
      <w:bookmarkStart w:id="252" w:name="_Toc6931"/>
      <w:r w:rsidRPr="00FF0C0B">
        <w:rPr>
          <w:rFonts w:ascii="宋体" w:eastAsia="宋体" w:hAnsi="宋体" w:cs="Times New Roman" w:hint="eastAsia"/>
          <w:b/>
          <w:sz w:val="32"/>
          <w:szCs w:val="20"/>
        </w:rPr>
        <w:t>函及投标函附录</w:t>
      </w:r>
      <w:bookmarkEnd w:id="247"/>
      <w:bookmarkEnd w:id="248"/>
      <w:bookmarkEnd w:id="249"/>
    </w:p>
    <w:p w14:paraId="5C2F5F14" w14:textId="77777777" w:rsidR="008A25C0" w:rsidRPr="00FF0C0B" w:rsidRDefault="00A701AC">
      <w:pPr>
        <w:keepNext/>
        <w:keepLines/>
        <w:wordWrap w:val="0"/>
        <w:spacing w:line="360" w:lineRule="auto"/>
        <w:outlineLvl w:val="2"/>
        <w:rPr>
          <w:rFonts w:ascii="宋体" w:eastAsia="宋体" w:hAnsi="宋体" w:cs="Times New Roman"/>
          <w:b/>
          <w:sz w:val="28"/>
          <w:szCs w:val="20"/>
        </w:rPr>
      </w:pPr>
      <w:bookmarkStart w:id="253" w:name="_Toc370676426"/>
      <w:bookmarkStart w:id="254" w:name="_Toc30766"/>
      <w:bookmarkStart w:id="255" w:name="_Toc359594235"/>
      <w:bookmarkStart w:id="256" w:name="_Toc482188651"/>
      <w:bookmarkStart w:id="257" w:name="_Toc59200711"/>
      <w:bookmarkStart w:id="258" w:name="_Toc526786508"/>
      <w:bookmarkStart w:id="259" w:name="_Toc391394111"/>
      <w:bookmarkStart w:id="260" w:name="_Toc385943065"/>
      <w:bookmarkStart w:id="261" w:name="_Toc14291"/>
      <w:bookmarkEnd w:id="250"/>
      <w:bookmarkEnd w:id="251"/>
      <w:bookmarkEnd w:id="252"/>
      <w:r w:rsidRPr="00FF0C0B">
        <w:rPr>
          <w:rFonts w:ascii="宋体" w:eastAsia="宋体" w:hAnsi="宋体" w:cs="Times New Roman" w:hint="eastAsia"/>
          <w:b/>
          <w:sz w:val="28"/>
          <w:szCs w:val="20"/>
        </w:rPr>
        <w:t>（一）投标函</w:t>
      </w:r>
      <w:bookmarkEnd w:id="253"/>
      <w:bookmarkEnd w:id="254"/>
      <w:bookmarkEnd w:id="255"/>
      <w:bookmarkEnd w:id="256"/>
      <w:bookmarkEnd w:id="257"/>
      <w:bookmarkEnd w:id="258"/>
      <w:bookmarkEnd w:id="259"/>
      <w:bookmarkEnd w:id="260"/>
      <w:bookmarkEnd w:id="261"/>
    </w:p>
    <w:p w14:paraId="205F74C2" w14:textId="77777777" w:rsidR="008A25C0" w:rsidRPr="00FF0C0B" w:rsidRDefault="00A701AC">
      <w:pPr>
        <w:wordWrap w:val="0"/>
        <w:spacing w:line="360" w:lineRule="auto"/>
        <w:rPr>
          <w:rFonts w:ascii="宋体" w:eastAsia="宋体" w:hAnsi="宋体" w:cs="Times New Roman"/>
          <w:szCs w:val="21"/>
        </w:rPr>
      </w:pPr>
      <w:r w:rsidRPr="00FF0C0B">
        <w:rPr>
          <w:rFonts w:ascii="宋体" w:eastAsia="宋体" w:hAnsi="宋体" w:cs="Times New Roman"/>
          <w:szCs w:val="21"/>
          <w:u w:val="single"/>
        </w:rPr>
        <w:t xml:space="preserve">                  </w:t>
      </w:r>
      <w:r w:rsidRPr="00FF0C0B">
        <w:rPr>
          <w:rFonts w:ascii="宋体" w:eastAsia="宋体" w:hAnsi="宋体" w:cs="Times New Roman" w:hint="eastAsia"/>
          <w:szCs w:val="21"/>
        </w:rPr>
        <w:t>（招标人名称）：</w:t>
      </w:r>
    </w:p>
    <w:p w14:paraId="090EFEF0" w14:textId="119036EA" w:rsidR="008A25C0" w:rsidRPr="00FF0C0B" w:rsidRDefault="00A701AC">
      <w:pPr>
        <w:wordWrap w:val="0"/>
        <w:spacing w:line="360" w:lineRule="auto"/>
        <w:ind w:firstLineChars="200" w:firstLine="420"/>
        <w:rPr>
          <w:rFonts w:ascii="宋体" w:eastAsia="宋体" w:hAnsi="宋体" w:cs="Times New Roman"/>
          <w:szCs w:val="21"/>
        </w:rPr>
      </w:pPr>
      <w:r w:rsidRPr="00FF0C0B">
        <w:rPr>
          <w:rFonts w:ascii="宋体" w:eastAsia="宋体" w:hAnsi="宋体" w:cs="Times New Roman"/>
          <w:szCs w:val="21"/>
        </w:rPr>
        <w:t>1.</w:t>
      </w:r>
      <w:r w:rsidR="00E801DD" w:rsidRPr="00FF0C0B">
        <w:rPr>
          <w:rFonts w:ascii="宋体" w:eastAsia="宋体" w:hAnsi="宋体" w:hint="eastAsia"/>
        </w:rPr>
        <w:t xml:space="preserve"> </w:t>
      </w:r>
      <w:r w:rsidR="00E801DD" w:rsidRPr="00FF0C0B">
        <w:rPr>
          <w:rFonts w:ascii="宋体" w:eastAsia="宋体" w:hAnsi="宋体" w:cs="Times New Roman" w:hint="eastAsia"/>
          <w:szCs w:val="21"/>
        </w:rPr>
        <w:t>我方已仔细研究了</w:t>
      </w:r>
      <w:r w:rsidR="00E801DD" w:rsidRPr="00FF0C0B">
        <w:rPr>
          <w:rFonts w:ascii="宋体" w:eastAsia="宋体" w:hAnsi="宋体" w:cs="Times New Roman" w:hint="eastAsia"/>
          <w:szCs w:val="21"/>
          <w:u w:val="single"/>
        </w:rPr>
        <w:t xml:space="preserve"> </w:t>
      </w:r>
      <w:r w:rsidR="00E801DD" w:rsidRPr="00FF0C0B">
        <w:rPr>
          <w:rFonts w:ascii="宋体" w:eastAsia="宋体" w:hAnsi="宋体" w:cs="Times New Roman"/>
          <w:szCs w:val="21"/>
          <w:u w:val="single"/>
        </w:rPr>
        <w:t xml:space="preserve">                   </w:t>
      </w:r>
      <w:r w:rsidR="00E801DD" w:rsidRPr="00FF0C0B">
        <w:rPr>
          <w:rFonts w:ascii="宋体" w:eastAsia="宋体" w:hAnsi="宋体" w:cs="Times New Roman" w:hint="eastAsia"/>
          <w:szCs w:val="21"/>
        </w:rPr>
        <w:t>招标项目招标文件的全部内容，愿意以《开标记录表》中的投标总报价和监理服务期限，按合同约定完成监理工作。</w:t>
      </w:r>
    </w:p>
    <w:p w14:paraId="1F56E31B" w14:textId="77777777" w:rsidR="008A25C0" w:rsidRPr="00FF0C0B" w:rsidRDefault="00A701AC">
      <w:pPr>
        <w:wordWrap w:val="0"/>
        <w:spacing w:line="360" w:lineRule="auto"/>
        <w:ind w:firstLineChars="200" w:firstLine="420"/>
        <w:rPr>
          <w:rFonts w:ascii="宋体" w:eastAsia="宋体" w:hAnsi="宋体" w:cs="Times New Roman"/>
          <w:szCs w:val="21"/>
        </w:rPr>
      </w:pPr>
      <w:r w:rsidRPr="00FF0C0B">
        <w:rPr>
          <w:rFonts w:ascii="宋体" w:eastAsia="宋体" w:hAnsi="宋体" w:cs="Times New Roman"/>
          <w:szCs w:val="21"/>
        </w:rPr>
        <w:t xml:space="preserve">2. </w:t>
      </w:r>
      <w:r w:rsidRPr="00FF0C0B">
        <w:rPr>
          <w:rFonts w:ascii="宋体" w:eastAsia="宋体" w:hAnsi="宋体" w:cs="Times New Roman" w:hint="eastAsia"/>
          <w:szCs w:val="21"/>
        </w:rPr>
        <w:t>我方的投标文件包括下列内容：</w:t>
      </w:r>
    </w:p>
    <w:p w14:paraId="6FB7D751" w14:textId="77777777" w:rsidR="008A25C0" w:rsidRPr="00FF0C0B" w:rsidRDefault="00A701AC">
      <w:pPr>
        <w:wordWrap w:val="0"/>
        <w:spacing w:line="360" w:lineRule="auto"/>
        <w:ind w:firstLineChars="200" w:firstLine="420"/>
        <w:rPr>
          <w:rFonts w:ascii="宋体" w:eastAsia="宋体" w:hAnsi="宋体" w:cs="Times New Roman"/>
          <w:szCs w:val="21"/>
        </w:rPr>
      </w:pPr>
      <w:r w:rsidRPr="00FF0C0B">
        <w:rPr>
          <w:rFonts w:ascii="宋体" w:eastAsia="宋体" w:hAnsi="宋体" w:cs="Times New Roman" w:hint="eastAsia"/>
          <w:szCs w:val="21"/>
        </w:rPr>
        <w:t>（1）投标函及投标函附录；</w:t>
      </w:r>
    </w:p>
    <w:p w14:paraId="7ACC3E40" w14:textId="77777777" w:rsidR="008A25C0" w:rsidRPr="00FF0C0B" w:rsidRDefault="00A701AC">
      <w:pPr>
        <w:wordWrap w:val="0"/>
        <w:spacing w:line="360" w:lineRule="auto"/>
        <w:ind w:firstLineChars="200" w:firstLine="420"/>
        <w:rPr>
          <w:rFonts w:ascii="宋体" w:eastAsia="宋体" w:hAnsi="宋体" w:cs="Times New Roman"/>
          <w:szCs w:val="21"/>
        </w:rPr>
      </w:pPr>
      <w:r w:rsidRPr="00FF0C0B">
        <w:rPr>
          <w:rFonts w:ascii="宋体" w:eastAsia="宋体" w:hAnsi="宋体" w:cs="Times New Roman" w:hint="eastAsia"/>
          <w:szCs w:val="21"/>
        </w:rPr>
        <w:t>（2）法定代表人证明或授权委托书；</w:t>
      </w:r>
    </w:p>
    <w:p w14:paraId="087D18F6" w14:textId="77777777" w:rsidR="008A25C0" w:rsidRPr="00FF0C0B" w:rsidRDefault="00A701AC">
      <w:pPr>
        <w:wordWrap w:val="0"/>
        <w:spacing w:line="360" w:lineRule="auto"/>
        <w:ind w:firstLineChars="200" w:firstLine="420"/>
        <w:rPr>
          <w:rFonts w:ascii="宋体" w:eastAsia="宋体" w:hAnsi="宋体" w:cs="Times New Roman"/>
          <w:strike/>
          <w:szCs w:val="21"/>
        </w:rPr>
      </w:pPr>
      <w:r w:rsidRPr="00FF0C0B">
        <w:rPr>
          <w:rFonts w:ascii="宋体" w:eastAsia="宋体" w:hAnsi="宋体" w:cs="Times New Roman" w:hint="eastAsia"/>
          <w:strike/>
          <w:szCs w:val="21"/>
        </w:rPr>
        <w:t>（3）联合体协议书（如有）；</w:t>
      </w:r>
    </w:p>
    <w:p w14:paraId="423344A6" w14:textId="77777777" w:rsidR="008A25C0" w:rsidRPr="00FF0C0B" w:rsidRDefault="00A701AC">
      <w:pPr>
        <w:wordWrap w:val="0"/>
        <w:spacing w:line="360" w:lineRule="auto"/>
        <w:ind w:firstLineChars="200" w:firstLine="420"/>
        <w:rPr>
          <w:rFonts w:ascii="宋体" w:eastAsia="宋体" w:hAnsi="宋体" w:cs="Times New Roman"/>
          <w:strike/>
          <w:szCs w:val="21"/>
        </w:rPr>
      </w:pPr>
      <w:r w:rsidRPr="00FF0C0B">
        <w:rPr>
          <w:rFonts w:ascii="宋体" w:eastAsia="宋体" w:hAnsi="宋体" w:cs="Times New Roman" w:hint="eastAsia"/>
          <w:strike/>
          <w:szCs w:val="21"/>
        </w:rPr>
        <w:t>（4）投标保证金（如有）；</w:t>
      </w:r>
    </w:p>
    <w:p w14:paraId="43DD5F62" w14:textId="77777777" w:rsidR="008A25C0" w:rsidRPr="00FF0C0B" w:rsidRDefault="00A701AC">
      <w:pPr>
        <w:wordWrap w:val="0"/>
        <w:spacing w:line="360" w:lineRule="auto"/>
        <w:ind w:firstLineChars="200" w:firstLine="420"/>
        <w:rPr>
          <w:rFonts w:ascii="宋体" w:eastAsia="宋体" w:hAnsi="宋体" w:cs="Times New Roman"/>
          <w:szCs w:val="21"/>
        </w:rPr>
      </w:pPr>
      <w:r w:rsidRPr="00FF0C0B">
        <w:rPr>
          <w:rFonts w:ascii="宋体" w:eastAsia="宋体" w:hAnsi="宋体" w:cs="Times New Roman" w:hint="eastAsia"/>
          <w:szCs w:val="21"/>
        </w:rPr>
        <w:t>（5）监理报酬清单；</w:t>
      </w:r>
    </w:p>
    <w:p w14:paraId="1EA10C98" w14:textId="77777777" w:rsidR="008A25C0" w:rsidRPr="00FF0C0B" w:rsidRDefault="00A701AC">
      <w:pPr>
        <w:wordWrap w:val="0"/>
        <w:spacing w:line="360" w:lineRule="auto"/>
        <w:ind w:firstLineChars="200" w:firstLine="420"/>
        <w:rPr>
          <w:rFonts w:ascii="宋体" w:eastAsia="宋体" w:hAnsi="宋体" w:cs="Times New Roman"/>
          <w:szCs w:val="21"/>
        </w:rPr>
      </w:pPr>
      <w:r w:rsidRPr="00FF0C0B">
        <w:rPr>
          <w:rFonts w:ascii="宋体" w:eastAsia="宋体" w:hAnsi="宋体" w:cs="Times New Roman" w:hint="eastAsia"/>
          <w:szCs w:val="21"/>
        </w:rPr>
        <w:t>（6）资格审查资料；</w:t>
      </w:r>
    </w:p>
    <w:p w14:paraId="1C1CF851" w14:textId="77777777" w:rsidR="008A25C0" w:rsidRPr="00FF0C0B" w:rsidRDefault="00A701AC">
      <w:pPr>
        <w:wordWrap w:val="0"/>
        <w:spacing w:line="360" w:lineRule="auto"/>
        <w:ind w:firstLineChars="200" w:firstLine="420"/>
        <w:rPr>
          <w:rFonts w:ascii="宋体" w:eastAsia="宋体" w:hAnsi="宋体" w:cs="Times New Roman"/>
          <w:szCs w:val="21"/>
        </w:rPr>
      </w:pPr>
      <w:r w:rsidRPr="00FF0C0B">
        <w:rPr>
          <w:rFonts w:ascii="宋体" w:eastAsia="宋体" w:hAnsi="宋体" w:cs="Times New Roman" w:hint="eastAsia"/>
          <w:szCs w:val="21"/>
        </w:rPr>
        <w:t>（7）监理大纲；</w:t>
      </w:r>
    </w:p>
    <w:p w14:paraId="421517A6" w14:textId="77777777" w:rsidR="006B32D6" w:rsidRPr="00FF0C0B" w:rsidRDefault="00A701AC">
      <w:pPr>
        <w:wordWrap w:val="0"/>
        <w:spacing w:line="360" w:lineRule="auto"/>
        <w:ind w:firstLineChars="200" w:firstLine="420"/>
        <w:rPr>
          <w:rFonts w:ascii="宋体" w:eastAsia="宋体" w:hAnsi="宋体" w:cs="Times New Roman"/>
          <w:szCs w:val="21"/>
        </w:rPr>
      </w:pPr>
      <w:r w:rsidRPr="00FF0C0B">
        <w:rPr>
          <w:rFonts w:ascii="宋体" w:eastAsia="宋体" w:hAnsi="宋体" w:cs="Times New Roman" w:hint="eastAsia"/>
          <w:szCs w:val="21"/>
        </w:rPr>
        <w:t>（</w:t>
      </w:r>
      <w:r w:rsidRPr="00FF0C0B">
        <w:rPr>
          <w:rFonts w:ascii="宋体" w:eastAsia="宋体" w:hAnsi="宋体" w:cs="Times New Roman"/>
          <w:szCs w:val="21"/>
        </w:rPr>
        <w:t>7</w:t>
      </w:r>
      <w:r w:rsidRPr="00FF0C0B">
        <w:rPr>
          <w:rFonts w:ascii="宋体" w:eastAsia="宋体" w:hAnsi="宋体" w:cs="Times New Roman" w:hint="eastAsia"/>
          <w:szCs w:val="21"/>
        </w:rPr>
        <w:t>）其他资料。</w:t>
      </w:r>
    </w:p>
    <w:p w14:paraId="3D411E45" w14:textId="1AE44418" w:rsidR="008A25C0" w:rsidRPr="00FF0C0B" w:rsidRDefault="00A701AC">
      <w:pPr>
        <w:wordWrap w:val="0"/>
        <w:spacing w:line="360" w:lineRule="auto"/>
        <w:ind w:firstLineChars="200" w:firstLine="420"/>
        <w:rPr>
          <w:rFonts w:ascii="宋体" w:eastAsia="宋体" w:hAnsi="宋体" w:cs="Times New Roman"/>
          <w:szCs w:val="21"/>
        </w:rPr>
      </w:pPr>
      <w:r w:rsidRPr="00FF0C0B">
        <w:rPr>
          <w:rFonts w:ascii="宋体" w:eastAsia="宋体" w:hAnsi="宋体" w:cs="Times New Roman" w:hint="eastAsia"/>
          <w:szCs w:val="21"/>
        </w:rPr>
        <w:t>投标文件的上述组成部分如存在内容不一致的，以投标函为准。</w:t>
      </w:r>
    </w:p>
    <w:p w14:paraId="063315EF" w14:textId="77777777" w:rsidR="008A25C0" w:rsidRPr="00FF0C0B" w:rsidRDefault="00A701AC">
      <w:pPr>
        <w:wordWrap w:val="0"/>
        <w:spacing w:line="360" w:lineRule="auto"/>
        <w:ind w:firstLineChars="200" w:firstLine="420"/>
        <w:rPr>
          <w:rFonts w:ascii="宋体" w:eastAsia="宋体" w:hAnsi="宋体" w:cs="Times New Roman"/>
          <w:szCs w:val="21"/>
        </w:rPr>
      </w:pPr>
      <w:r w:rsidRPr="00FF0C0B">
        <w:rPr>
          <w:rFonts w:ascii="宋体" w:eastAsia="宋体" w:hAnsi="宋体" w:cs="Times New Roman"/>
          <w:szCs w:val="21"/>
        </w:rPr>
        <w:t>3</w:t>
      </w:r>
      <w:r w:rsidRPr="00FF0C0B">
        <w:rPr>
          <w:rFonts w:ascii="宋体" w:eastAsia="宋体" w:hAnsi="宋体" w:cs="Times New Roman" w:hint="eastAsia"/>
          <w:szCs w:val="21"/>
        </w:rPr>
        <w:t>．我方承诺在招标文件规定的投标有效期内不撤销投标文件。</w:t>
      </w:r>
    </w:p>
    <w:p w14:paraId="70DD35A2" w14:textId="77777777" w:rsidR="008A25C0" w:rsidRPr="00FF0C0B" w:rsidRDefault="00A701AC">
      <w:pPr>
        <w:wordWrap w:val="0"/>
        <w:spacing w:line="360" w:lineRule="auto"/>
        <w:ind w:firstLineChars="200" w:firstLine="420"/>
        <w:rPr>
          <w:rFonts w:ascii="宋体" w:eastAsia="宋体" w:hAnsi="宋体" w:cs="Times New Roman"/>
          <w:szCs w:val="21"/>
        </w:rPr>
      </w:pPr>
      <w:r w:rsidRPr="00FF0C0B">
        <w:rPr>
          <w:rFonts w:ascii="宋体" w:eastAsia="宋体" w:hAnsi="宋体" w:cs="Times New Roman"/>
          <w:szCs w:val="21"/>
        </w:rPr>
        <w:t>4</w:t>
      </w:r>
      <w:r w:rsidRPr="00FF0C0B">
        <w:rPr>
          <w:rFonts w:ascii="宋体" w:eastAsia="宋体" w:hAnsi="宋体" w:cs="Times New Roman" w:hint="eastAsia"/>
          <w:szCs w:val="21"/>
        </w:rPr>
        <w:t>．如我方中标，我方承诺：</w:t>
      </w:r>
    </w:p>
    <w:p w14:paraId="715F7073" w14:textId="77777777" w:rsidR="008A25C0" w:rsidRPr="00FF0C0B" w:rsidRDefault="00A701AC">
      <w:pPr>
        <w:wordWrap w:val="0"/>
        <w:spacing w:line="360" w:lineRule="auto"/>
        <w:ind w:firstLineChars="200" w:firstLine="420"/>
        <w:rPr>
          <w:rFonts w:ascii="宋体" w:eastAsia="宋体" w:hAnsi="宋体" w:cs="Times New Roman"/>
          <w:szCs w:val="21"/>
        </w:rPr>
      </w:pPr>
      <w:r w:rsidRPr="00FF0C0B">
        <w:rPr>
          <w:rFonts w:ascii="宋体" w:eastAsia="宋体" w:hAnsi="宋体" w:cs="Times New Roman" w:hint="eastAsia"/>
          <w:szCs w:val="21"/>
        </w:rPr>
        <w:t>（</w:t>
      </w:r>
      <w:r w:rsidRPr="00FF0C0B">
        <w:rPr>
          <w:rFonts w:ascii="宋体" w:eastAsia="宋体" w:hAnsi="宋体" w:cs="Times New Roman"/>
          <w:szCs w:val="21"/>
        </w:rPr>
        <w:t>1</w:t>
      </w:r>
      <w:r w:rsidRPr="00FF0C0B">
        <w:rPr>
          <w:rFonts w:ascii="宋体" w:eastAsia="宋体" w:hAnsi="宋体" w:cs="Times New Roman" w:hint="eastAsia"/>
          <w:szCs w:val="21"/>
        </w:rPr>
        <w:t>）在收到中标通知书后，在中标通知书规定的期限内与你方签订合同；</w:t>
      </w:r>
    </w:p>
    <w:p w14:paraId="7569DB7E" w14:textId="77777777" w:rsidR="008A25C0" w:rsidRPr="00FF0C0B" w:rsidRDefault="00A701AC">
      <w:pPr>
        <w:wordWrap w:val="0"/>
        <w:spacing w:line="360" w:lineRule="auto"/>
        <w:ind w:firstLineChars="200" w:firstLine="420"/>
        <w:rPr>
          <w:rFonts w:ascii="宋体" w:eastAsia="宋体" w:hAnsi="宋体" w:cs="Times New Roman"/>
          <w:szCs w:val="21"/>
        </w:rPr>
      </w:pPr>
      <w:r w:rsidRPr="00FF0C0B">
        <w:rPr>
          <w:rFonts w:ascii="宋体" w:eastAsia="宋体" w:hAnsi="宋体" w:cs="Times New Roman" w:hint="eastAsia"/>
          <w:szCs w:val="21"/>
        </w:rPr>
        <w:t>（</w:t>
      </w:r>
      <w:r w:rsidRPr="00FF0C0B">
        <w:rPr>
          <w:rFonts w:ascii="宋体" w:eastAsia="宋体" w:hAnsi="宋体" w:cs="Times New Roman"/>
          <w:szCs w:val="21"/>
        </w:rPr>
        <w:t>2</w:t>
      </w:r>
      <w:r w:rsidRPr="00FF0C0B">
        <w:rPr>
          <w:rFonts w:ascii="宋体" w:eastAsia="宋体" w:hAnsi="宋体" w:cs="Times New Roman" w:hint="eastAsia"/>
          <w:szCs w:val="21"/>
        </w:rPr>
        <w:t>）在签订合同时不向你方提出附加条件；</w:t>
      </w:r>
    </w:p>
    <w:p w14:paraId="2904987B" w14:textId="77777777" w:rsidR="008A25C0" w:rsidRPr="00FF0C0B" w:rsidRDefault="00A701AC">
      <w:pPr>
        <w:wordWrap w:val="0"/>
        <w:spacing w:line="360" w:lineRule="auto"/>
        <w:ind w:firstLineChars="200" w:firstLine="420"/>
        <w:rPr>
          <w:rFonts w:ascii="宋体" w:eastAsia="宋体" w:hAnsi="宋体" w:cs="Times New Roman"/>
          <w:szCs w:val="21"/>
        </w:rPr>
      </w:pPr>
      <w:bookmarkStart w:id="262" w:name="_Toc369531694"/>
      <w:bookmarkStart w:id="263" w:name="_Toc352691658"/>
      <w:bookmarkStart w:id="264" w:name="_Toc1187"/>
      <w:r w:rsidRPr="00FF0C0B">
        <w:rPr>
          <w:rFonts w:ascii="宋体" w:eastAsia="宋体" w:hAnsi="宋体" w:cs="Times New Roman" w:hint="eastAsia"/>
          <w:szCs w:val="21"/>
        </w:rPr>
        <w:t>（3）按照招标文件要求提交履约保证金（如要求）；</w:t>
      </w:r>
    </w:p>
    <w:p w14:paraId="79166A61" w14:textId="77777777" w:rsidR="008A25C0" w:rsidRPr="00FF0C0B" w:rsidRDefault="00A701AC">
      <w:pPr>
        <w:wordWrap w:val="0"/>
        <w:spacing w:line="360" w:lineRule="auto"/>
        <w:ind w:firstLineChars="200" w:firstLine="420"/>
        <w:rPr>
          <w:rFonts w:ascii="宋体" w:eastAsia="宋体" w:hAnsi="宋体" w:cs="Times New Roman"/>
          <w:szCs w:val="21"/>
        </w:rPr>
      </w:pPr>
      <w:r w:rsidRPr="00FF0C0B">
        <w:rPr>
          <w:rFonts w:ascii="宋体" w:eastAsia="宋体" w:hAnsi="宋体" w:cs="Times New Roman" w:hint="eastAsia"/>
          <w:szCs w:val="21"/>
        </w:rPr>
        <w:t>（4）在合</w:t>
      </w:r>
      <w:bookmarkEnd w:id="262"/>
      <w:bookmarkEnd w:id="263"/>
      <w:bookmarkEnd w:id="264"/>
      <w:r w:rsidRPr="00FF0C0B">
        <w:rPr>
          <w:rFonts w:ascii="宋体" w:eastAsia="宋体" w:hAnsi="宋体" w:cs="Times New Roman" w:hint="eastAsia"/>
          <w:szCs w:val="21"/>
        </w:rPr>
        <w:t>同约定的期限内完成合同规定的全部义务。</w:t>
      </w:r>
    </w:p>
    <w:p w14:paraId="23C8C38D" w14:textId="77777777" w:rsidR="008A25C0" w:rsidRPr="00FF0C0B" w:rsidRDefault="00A701AC">
      <w:pPr>
        <w:wordWrap w:val="0"/>
        <w:spacing w:line="360" w:lineRule="auto"/>
        <w:ind w:firstLineChars="200" w:firstLine="420"/>
        <w:rPr>
          <w:rFonts w:ascii="宋体" w:eastAsia="宋体" w:hAnsi="宋体" w:cs="Times New Roman"/>
          <w:szCs w:val="21"/>
        </w:rPr>
      </w:pPr>
      <w:r w:rsidRPr="00FF0C0B">
        <w:rPr>
          <w:rFonts w:ascii="宋体" w:eastAsia="宋体" w:hAnsi="宋体" w:cs="Times New Roman" w:hint="eastAsia"/>
          <w:szCs w:val="21"/>
        </w:rPr>
        <w:t>（5）承诺本项目拟投入的人员为本单位人员，并已按规定购买社保。</w:t>
      </w:r>
    </w:p>
    <w:p w14:paraId="6BFC03F2" w14:textId="77777777" w:rsidR="008A25C0" w:rsidRPr="00FF0C0B" w:rsidRDefault="00A701AC">
      <w:pPr>
        <w:wordWrap w:val="0"/>
        <w:spacing w:line="360" w:lineRule="auto"/>
        <w:ind w:firstLineChars="200" w:firstLine="420"/>
        <w:rPr>
          <w:rFonts w:ascii="宋体" w:eastAsia="宋体" w:hAnsi="宋体" w:cs="Times New Roman"/>
          <w:szCs w:val="21"/>
        </w:rPr>
      </w:pPr>
      <w:r w:rsidRPr="00FF0C0B">
        <w:rPr>
          <w:rFonts w:ascii="宋体" w:eastAsia="宋体" w:hAnsi="宋体" w:cs="Times New Roman"/>
          <w:szCs w:val="21"/>
        </w:rPr>
        <w:t>5</w:t>
      </w:r>
      <w:r w:rsidRPr="00FF0C0B">
        <w:rPr>
          <w:rFonts w:ascii="宋体" w:eastAsia="宋体" w:hAnsi="宋体" w:cs="Times New Roman" w:hint="eastAsia"/>
          <w:szCs w:val="21"/>
        </w:rPr>
        <w:t>．我方在此声明，所递交的投标文件及有关资料内容完整、真实和准确，且不存在第二章“投标人须知”第</w:t>
      </w:r>
      <w:r w:rsidRPr="00FF0C0B">
        <w:rPr>
          <w:rFonts w:ascii="宋体" w:eastAsia="宋体" w:hAnsi="宋体" w:cs="Times New Roman"/>
          <w:szCs w:val="21"/>
        </w:rPr>
        <w:t>1.4.3</w:t>
      </w:r>
      <w:r w:rsidRPr="00FF0C0B">
        <w:rPr>
          <w:rFonts w:ascii="宋体" w:eastAsia="宋体" w:hAnsi="宋体" w:cs="Times New Roman" w:hint="eastAsia"/>
          <w:szCs w:val="21"/>
        </w:rPr>
        <w:t>项规定的任何一种情形。</w:t>
      </w:r>
    </w:p>
    <w:p w14:paraId="3E304CBB" w14:textId="77777777" w:rsidR="008A25C0" w:rsidRPr="00FF0C0B" w:rsidRDefault="00A701AC">
      <w:pPr>
        <w:wordWrap w:val="0"/>
        <w:spacing w:line="360" w:lineRule="auto"/>
        <w:ind w:firstLineChars="200" w:firstLine="420"/>
        <w:rPr>
          <w:rFonts w:ascii="宋体" w:eastAsia="宋体" w:hAnsi="宋体" w:cs="Times New Roman"/>
          <w:szCs w:val="21"/>
        </w:rPr>
      </w:pPr>
      <w:r w:rsidRPr="00FF0C0B">
        <w:rPr>
          <w:rFonts w:ascii="宋体" w:eastAsia="宋体" w:hAnsi="宋体" w:cs="Times New Roman"/>
          <w:szCs w:val="21"/>
        </w:rPr>
        <w:t>6</w:t>
      </w:r>
      <w:r w:rsidRPr="00FF0C0B">
        <w:rPr>
          <w:rFonts w:ascii="宋体" w:eastAsia="宋体" w:hAnsi="宋体" w:cs="Times New Roman" w:hint="eastAsia"/>
          <w:szCs w:val="21"/>
        </w:rPr>
        <w:t>．</w:t>
      </w:r>
      <w:r w:rsidRPr="00FF0C0B">
        <w:rPr>
          <w:rFonts w:ascii="宋体" w:eastAsia="宋体" w:hAnsi="宋体" w:cs="Times New Roman"/>
          <w:szCs w:val="21"/>
          <w:u w:val="single"/>
        </w:rPr>
        <w:tab/>
        <w:t xml:space="preserve">        </w:t>
      </w:r>
      <w:r w:rsidRPr="00FF0C0B">
        <w:rPr>
          <w:rFonts w:ascii="宋体" w:eastAsia="宋体" w:hAnsi="宋体" w:cs="Times New Roman" w:hint="eastAsia"/>
          <w:szCs w:val="21"/>
        </w:rPr>
        <w:t>（其他补充说明）。</w:t>
      </w:r>
    </w:p>
    <w:p w14:paraId="39A6B24B" w14:textId="77777777" w:rsidR="008A25C0" w:rsidRPr="00FF0C0B" w:rsidRDefault="00A701AC">
      <w:pPr>
        <w:wordWrap w:val="0"/>
        <w:spacing w:line="360" w:lineRule="auto"/>
        <w:ind w:firstLineChars="1200" w:firstLine="2520"/>
        <w:jc w:val="left"/>
        <w:rPr>
          <w:rFonts w:ascii="宋体" w:eastAsia="宋体" w:hAnsi="宋体" w:cs="Times New Roman"/>
          <w:szCs w:val="21"/>
        </w:rPr>
      </w:pPr>
      <w:bookmarkStart w:id="265" w:name="_Toc369531696"/>
      <w:bookmarkStart w:id="266" w:name="_Toc352691660"/>
      <w:bookmarkStart w:id="267" w:name="_Toc352691659"/>
      <w:bookmarkStart w:id="268" w:name="_Toc369531695"/>
      <w:bookmarkStart w:id="269" w:name="_Toc16568"/>
      <w:bookmarkStart w:id="270" w:name="_Toc16824"/>
      <w:bookmarkEnd w:id="223"/>
      <w:bookmarkEnd w:id="224"/>
      <w:bookmarkEnd w:id="225"/>
      <w:bookmarkEnd w:id="226"/>
      <w:bookmarkEnd w:id="227"/>
      <w:bookmarkEnd w:id="228"/>
      <w:bookmarkEnd w:id="229"/>
      <w:bookmarkEnd w:id="230"/>
      <w:bookmarkEnd w:id="231"/>
      <w:bookmarkEnd w:id="265"/>
      <w:bookmarkEnd w:id="266"/>
      <w:bookmarkEnd w:id="267"/>
      <w:bookmarkEnd w:id="268"/>
      <w:bookmarkEnd w:id="269"/>
      <w:bookmarkEnd w:id="270"/>
      <w:r w:rsidRPr="00FF0C0B">
        <w:rPr>
          <w:rFonts w:ascii="宋体" w:eastAsia="宋体" w:hAnsi="宋体" w:cs="Times New Roman" w:hint="eastAsia"/>
          <w:szCs w:val="21"/>
        </w:rPr>
        <w:t>投</w:t>
      </w:r>
      <w:r w:rsidRPr="00FF0C0B">
        <w:rPr>
          <w:rFonts w:ascii="宋体" w:eastAsia="宋体" w:hAnsi="宋体" w:cs="Times New Roman"/>
          <w:szCs w:val="21"/>
        </w:rPr>
        <w:t xml:space="preserve"> </w:t>
      </w:r>
      <w:r w:rsidRPr="00FF0C0B">
        <w:rPr>
          <w:rFonts w:ascii="宋体" w:eastAsia="宋体" w:hAnsi="宋体" w:cs="Times New Roman" w:hint="eastAsia"/>
          <w:szCs w:val="21"/>
        </w:rPr>
        <w:t>标</w:t>
      </w:r>
      <w:r w:rsidRPr="00FF0C0B">
        <w:rPr>
          <w:rFonts w:ascii="宋体" w:eastAsia="宋体" w:hAnsi="宋体" w:cs="Times New Roman"/>
          <w:szCs w:val="21"/>
        </w:rPr>
        <w:t xml:space="preserve"> </w:t>
      </w:r>
      <w:r w:rsidRPr="00FF0C0B">
        <w:rPr>
          <w:rFonts w:ascii="宋体" w:eastAsia="宋体" w:hAnsi="宋体" w:cs="Times New Roman" w:hint="eastAsia"/>
          <w:szCs w:val="21"/>
        </w:rPr>
        <w:t>人：</w:t>
      </w:r>
      <w:r w:rsidRPr="00FF0C0B">
        <w:rPr>
          <w:rFonts w:ascii="宋体" w:eastAsia="宋体" w:hAnsi="宋体" w:cs="Times New Roman"/>
          <w:szCs w:val="21"/>
          <w:u w:val="single"/>
        </w:rPr>
        <w:t xml:space="preserve">                                 </w:t>
      </w:r>
      <w:r w:rsidRPr="00FF0C0B">
        <w:rPr>
          <w:rFonts w:ascii="宋体" w:eastAsia="宋体" w:hAnsi="宋体" w:cs="Times New Roman"/>
          <w:szCs w:val="21"/>
          <w:u w:val="single"/>
        </w:rPr>
        <w:tab/>
      </w:r>
      <w:r w:rsidRPr="00FF0C0B">
        <w:rPr>
          <w:rFonts w:ascii="宋体" w:eastAsia="宋体" w:hAnsi="宋体" w:cs="Times New Roman" w:hint="eastAsia"/>
          <w:szCs w:val="21"/>
        </w:rPr>
        <w:t>（盖单位章）</w:t>
      </w:r>
    </w:p>
    <w:p w14:paraId="4B12B625" w14:textId="77777777" w:rsidR="008A25C0" w:rsidRPr="00FF0C0B" w:rsidRDefault="00A701AC">
      <w:pPr>
        <w:wordWrap w:val="0"/>
        <w:spacing w:line="360" w:lineRule="auto"/>
        <w:ind w:firstLineChars="1200" w:firstLine="2520"/>
        <w:jc w:val="left"/>
        <w:rPr>
          <w:rFonts w:ascii="宋体" w:eastAsia="宋体" w:hAnsi="宋体" w:cs="Times New Roman"/>
          <w:szCs w:val="21"/>
        </w:rPr>
      </w:pPr>
      <w:r w:rsidRPr="00FF0C0B">
        <w:rPr>
          <w:rFonts w:ascii="宋体" w:eastAsia="宋体" w:hAnsi="宋体" w:cs="Times New Roman" w:hint="eastAsia"/>
          <w:szCs w:val="21"/>
        </w:rPr>
        <w:t>网</w:t>
      </w:r>
      <w:r w:rsidRPr="00FF0C0B">
        <w:rPr>
          <w:rFonts w:ascii="宋体" w:eastAsia="宋体" w:hAnsi="宋体" w:cs="Times New Roman"/>
          <w:szCs w:val="21"/>
        </w:rPr>
        <w:t xml:space="preserve">    </w:t>
      </w:r>
      <w:r w:rsidRPr="00FF0C0B">
        <w:rPr>
          <w:rFonts w:ascii="宋体" w:eastAsia="宋体" w:hAnsi="宋体" w:cs="Times New Roman" w:hint="eastAsia"/>
          <w:szCs w:val="21"/>
        </w:rPr>
        <w:t>址：</w:t>
      </w:r>
      <w:r w:rsidRPr="00FF0C0B">
        <w:rPr>
          <w:rFonts w:ascii="宋体" w:eastAsia="宋体" w:hAnsi="宋体" w:cs="Times New Roman"/>
          <w:szCs w:val="21"/>
          <w:u w:val="single"/>
        </w:rPr>
        <w:t xml:space="preserve">                                       </w:t>
      </w:r>
      <w:r w:rsidRPr="00FF0C0B">
        <w:rPr>
          <w:rFonts w:ascii="宋体" w:eastAsia="宋体" w:hAnsi="宋体" w:cs="Times New Roman"/>
          <w:szCs w:val="21"/>
          <w:u w:val="single"/>
        </w:rPr>
        <w:tab/>
        <w:t xml:space="preserve">    </w:t>
      </w:r>
    </w:p>
    <w:p w14:paraId="27E28D8C" w14:textId="77777777" w:rsidR="008A25C0" w:rsidRPr="00FF0C0B" w:rsidRDefault="00A701AC">
      <w:pPr>
        <w:wordWrap w:val="0"/>
        <w:spacing w:line="360" w:lineRule="auto"/>
        <w:ind w:firstLineChars="1200" w:firstLine="2520"/>
        <w:jc w:val="left"/>
        <w:rPr>
          <w:rFonts w:ascii="宋体" w:eastAsia="宋体" w:hAnsi="宋体" w:cs="Times New Roman"/>
          <w:szCs w:val="21"/>
        </w:rPr>
      </w:pPr>
      <w:r w:rsidRPr="00FF0C0B">
        <w:rPr>
          <w:rFonts w:ascii="宋体" w:eastAsia="宋体" w:hAnsi="宋体" w:cs="Times New Roman" w:hint="eastAsia"/>
          <w:szCs w:val="21"/>
        </w:rPr>
        <w:t>电</w:t>
      </w:r>
      <w:r w:rsidRPr="00FF0C0B">
        <w:rPr>
          <w:rFonts w:ascii="宋体" w:eastAsia="宋体" w:hAnsi="宋体" w:cs="Times New Roman"/>
          <w:szCs w:val="21"/>
        </w:rPr>
        <w:t xml:space="preserve">    </w:t>
      </w:r>
      <w:r w:rsidRPr="00FF0C0B">
        <w:rPr>
          <w:rFonts w:ascii="宋体" w:eastAsia="宋体" w:hAnsi="宋体" w:cs="Times New Roman" w:hint="eastAsia"/>
          <w:szCs w:val="21"/>
        </w:rPr>
        <w:t>话：</w:t>
      </w:r>
      <w:r w:rsidRPr="00FF0C0B">
        <w:rPr>
          <w:rFonts w:ascii="宋体" w:eastAsia="宋体" w:hAnsi="宋体" w:cs="Times New Roman"/>
          <w:szCs w:val="21"/>
          <w:u w:val="single"/>
        </w:rPr>
        <w:t xml:space="preserve">          </w:t>
      </w:r>
      <w:r w:rsidRPr="00FF0C0B">
        <w:rPr>
          <w:rFonts w:ascii="宋体" w:eastAsia="宋体" w:hAnsi="宋体" w:cs="Times New Roman"/>
          <w:szCs w:val="21"/>
          <w:u w:val="single"/>
        </w:rPr>
        <w:tab/>
        <w:t xml:space="preserve">                          </w:t>
      </w:r>
      <w:r w:rsidRPr="00FF0C0B">
        <w:rPr>
          <w:rFonts w:ascii="宋体" w:eastAsia="宋体" w:hAnsi="宋体" w:cs="Times New Roman"/>
          <w:szCs w:val="21"/>
          <w:u w:val="single"/>
        </w:rPr>
        <w:tab/>
        <w:t xml:space="preserve">    </w:t>
      </w:r>
    </w:p>
    <w:p w14:paraId="395D011C" w14:textId="77777777" w:rsidR="008A25C0" w:rsidRPr="00FF0C0B" w:rsidRDefault="00A701AC">
      <w:pPr>
        <w:wordWrap w:val="0"/>
        <w:spacing w:line="360" w:lineRule="auto"/>
        <w:ind w:firstLineChars="1200" w:firstLine="2520"/>
        <w:jc w:val="left"/>
        <w:rPr>
          <w:rFonts w:ascii="宋体" w:eastAsia="宋体" w:hAnsi="宋体" w:cs="Times New Roman"/>
          <w:szCs w:val="21"/>
        </w:rPr>
      </w:pPr>
      <w:r w:rsidRPr="00FF0C0B">
        <w:rPr>
          <w:rFonts w:ascii="宋体" w:eastAsia="宋体" w:hAnsi="宋体" w:cs="Times New Roman" w:hint="eastAsia"/>
          <w:szCs w:val="21"/>
        </w:rPr>
        <w:t>传</w:t>
      </w:r>
      <w:r w:rsidRPr="00FF0C0B">
        <w:rPr>
          <w:rFonts w:ascii="宋体" w:eastAsia="宋体" w:hAnsi="宋体" w:cs="Times New Roman"/>
          <w:szCs w:val="21"/>
        </w:rPr>
        <w:t xml:space="preserve">    </w:t>
      </w:r>
      <w:r w:rsidRPr="00FF0C0B">
        <w:rPr>
          <w:rFonts w:ascii="宋体" w:eastAsia="宋体" w:hAnsi="宋体" w:cs="Times New Roman" w:hint="eastAsia"/>
          <w:szCs w:val="21"/>
        </w:rPr>
        <w:t>真：</w:t>
      </w:r>
      <w:r w:rsidRPr="00FF0C0B">
        <w:rPr>
          <w:rFonts w:ascii="宋体" w:eastAsia="宋体" w:hAnsi="宋体" w:cs="Times New Roman"/>
          <w:szCs w:val="21"/>
          <w:u w:val="single"/>
        </w:rPr>
        <w:t xml:space="preserve">          </w:t>
      </w:r>
      <w:r w:rsidRPr="00FF0C0B">
        <w:rPr>
          <w:rFonts w:ascii="宋体" w:eastAsia="宋体" w:hAnsi="宋体" w:cs="Times New Roman"/>
          <w:szCs w:val="21"/>
          <w:u w:val="single"/>
        </w:rPr>
        <w:tab/>
        <w:t xml:space="preserve">                                </w:t>
      </w:r>
    </w:p>
    <w:p w14:paraId="4000736D" w14:textId="77777777" w:rsidR="008A25C0" w:rsidRPr="00FF0C0B" w:rsidRDefault="00A701AC">
      <w:pPr>
        <w:wordWrap w:val="0"/>
        <w:spacing w:line="360" w:lineRule="auto"/>
        <w:ind w:firstLineChars="1200" w:firstLine="2520"/>
        <w:jc w:val="left"/>
        <w:rPr>
          <w:rFonts w:ascii="宋体" w:eastAsia="宋体" w:hAnsi="宋体" w:cs="Times New Roman"/>
          <w:szCs w:val="21"/>
        </w:rPr>
      </w:pPr>
      <w:r w:rsidRPr="00FF0C0B">
        <w:rPr>
          <w:rFonts w:ascii="宋体" w:eastAsia="宋体" w:hAnsi="宋体" w:cs="Times New Roman" w:hint="eastAsia"/>
          <w:szCs w:val="21"/>
        </w:rPr>
        <w:t>邮政编码：</w:t>
      </w:r>
      <w:r w:rsidRPr="00FF0C0B">
        <w:rPr>
          <w:rFonts w:ascii="宋体" w:eastAsia="宋体" w:hAnsi="宋体" w:cs="Times New Roman"/>
          <w:szCs w:val="21"/>
          <w:u w:val="single"/>
        </w:rPr>
        <w:t xml:space="preserve">          </w:t>
      </w:r>
      <w:r w:rsidRPr="00FF0C0B">
        <w:rPr>
          <w:rFonts w:ascii="宋体" w:eastAsia="宋体" w:hAnsi="宋体" w:cs="Times New Roman"/>
          <w:szCs w:val="21"/>
          <w:u w:val="single"/>
        </w:rPr>
        <w:tab/>
        <w:t xml:space="preserve">                                </w:t>
      </w:r>
    </w:p>
    <w:p w14:paraId="6C58F7C8" w14:textId="77777777" w:rsidR="008A25C0" w:rsidRPr="00FF0C0B" w:rsidRDefault="00A701AC">
      <w:pPr>
        <w:wordWrap w:val="0"/>
        <w:spacing w:line="360" w:lineRule="auto"/>
        <w:ind w:firstLineChars="2250" w:firstLine="4725"/>
        <w:jc w:val="right"/>
        <w:rPr>
          <w:rFonts w:ascii="宋体" w:eastAsia="宋体" w:hAnsi="宋体" w:cs="Times New Roman"/>
          <w:sz w:val="20"/>
        </w:rPr>
      </w:pPr>
      <w:r w:rsidRPr="00FF0C0B">
        <w:rPr>
          <w:rFonts w:ascii="宋体" w:eastAsia="宋体" w:hAnsi="宋体" w:cs="Times New Roman"/>
          <w:u w:val="single"/>
        </w:rPr>
        <w:t xml:space="preserve">      </w:t>
      </w:r>
      <w:r w:rsidRPr="00FF0C0B">
        <w:rPr>
          <w:rFonts w:ascii="宋体" w:eastAsia="宋体" w:hAnsi="宋体" w:cs="Times New Roman" w:hint="eastAsia"/>
          <w:szCs w:val="21"/>
        </w:rPr>
        <w:t>年</w:t>
      </w:r>
      <w:r w:rsidRPr="00FF0C0B">
        <w:rPr>
          <w:rFonts w:ascii="宋体" w:eastAsia="宋体" w:hAnsi="宋体" w:cs="Times New Roman"/>
          <w:u w:val="single"/>
        </w:rPr>
        <w:t xml:space="preserve">      </w:t>
      </w:r>
      <w:r w:rsidRPr="00FF0C0B">
        <w:rPr>
          <w:rFonts w:ascii="宋体" w:eastAsia="宋体" w:hAnsi="宋体" w:cs="Times New Roman" w:hint="eastAsia"/>
          <w:szCs w:val="21"/>
        </w:rPr>
        <w:t>月</w:t>
      </w:r>
      <w:r w:rsidRPr="00FF0C0B">
        <w:rPr>
          <w:rFonts w:ascii="宋体" w:eastAsia="宋体" w:hAnsi="宋体" w:cs="Times New Roman"/>
          <w:u w:val="single"/>
        </w:rPr>
        <w:t xml:space="preserve">      </w:t>
      </w:r>
      <w:r w:rsidRPr="00FF0C0B">
        <w:rPr>
          <w:rFonts w:ascii="宋体" w:eastAsia="宋体" w:hAnsi="宋体" w:cs="Times New Roman" w:hint="eastAsia"/>
          <w:szCs w:val="21"/>
        </w:rPr>
        <w:t>日</w:t>
      </w:r>
      <w:bookmarkStart w:id="271" w:name="_Toc361508752"/>
      <w:bookmarkStart w:id="272" w:name="_Toc247514246"/>
      <w:bookmarkStart w:id="273" w:name="_Toc300835209"/>
      <w:bookmarkStart w:id="274" w:name="_Toc144974856"/>
      <w:bookmarkStart w:id="275" w:name="_Toc369531697"/>
      <w:bookmarkStart w:id="276" w:name="_Toc352691661"/>
      <w:bookmarkStart w:id="277" w:name="_Toc384308375"/>
      <w:bookmarkStart w:id="278" w:name="_Toc152045787"/>
      <w:bookmarkStart w:id="279" w:name="_Toc17960"/>
      <w:bookmarkStart w:id="280" w:name="_Toc247527827"/>
      <w:bookmarkStart w:id="281" w:name="_Toc152042576"/>
    </w:p>
    <w:p w14:paraId="2C26B608" w14:textId="77777777" w:rsidR="008A25C0" w:rsidRPr="00FF0C0B" w:rsidRDefault="00A701AC">
      <w:pPr>
        <w:keepNext/>
        <w:keepLines/>
        <w:wordWrap w:val="0"/>
        <w:spacing w:line="360" w:lineRule="auto"/>
        <w:outlineLvl w:val="2"/>
        <w:rPr>
          <w:rFonts w:ascii="宋体" w:eastAsia="宋体" w:hAnsi="宋体" w:cs="Times New Roman"/>
          <w:b/>
          <w:sz w:val="28"/>
          <w:szCs w:val="20"/>
        </w:rPr>
      </w:pPr>
      <w:bookmarkStart w:id="282" w:name="_Toc4306"/>
      <w:bookmarkStart w:id="283" w:name="_Toc359594236"/>
      <w:bookmarkStart w:id="284" w:name="_Toc526786509"/>
      <w:bookmarkStart w:id="285" w:name="_Toc482188652"/>
      <w:bookmarkStart w:id="286" w:name="_Toc59200712"/>
      <w:bookmarkStart w:id="287" w:name="_Toc370676427"/>
      <w:bookmarkStart w:id="288" w:name="_Toc27307"/>
      <w:bookmarkStart w:id="289" w:name="_Toc385943066"/>
      <w:bookmarkStart w:id="290" w:name="_Toc391394112"/>
      <w:r w:rsidRPr="00FF0C0B">
        <w:rPr>
          <w:rFonts w:ascii="宋体" w:eastAsia="宋体" w:hAnsi="宋体" w:cs="Times New Roman" w:hint="eastAsia"/>
          <w:b/>
          <w:sz w:val="28"/>
          <w:szCs w:val="20"/>
        </w:rPr>
        <w:br w:type="page"/>
        <w:t>（二）投标函附录</w:t>
      </w:r>
      <w:bookmarkEnd w:id="282"/>
      <w:bookmarkEnd w:id="283"/>
      <w:bookmarkEnd w:id="284"/>
      <w:bookmarkEnd w:id="285"/>
      <w:bookmarkEnd w:id="286"/>
      <w:bookmarkEnd w:id="287"/>
      <w:bookmarkEnd w:id="288"/>
      <w:bookmarkEnd w:id="289"/>
      <w:bookmarkEnd w:id="290"/>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530"/>
        <w:gridCol w:w="1559"/>
        <w:gridCol w:w="2977"/>
        <w:gridCol w:w="1843"/>
      </w:tblGrid>
      <w:tr w:rsidR="00FF0C0B" w:rsidRPr="00FF0C0B" w14:paraId="78639BF6" w14:textId="77777777" w:rsidTr="00A86355">
        <w:trPr>
          <w:trHeight w:val="528"/>
        </w:trPr>
        <w:tc>
          <w:tcPr>
            <w:tcW w:w="733" w:type="dxa"/>
            <w:vAlign w:val="center"/>
          </w:tcPr>
          <w:p w14:paraId="64222CD7" w14:textId="77777777" w:rsidR="006B32D6" w:rsidRPr="00FF0C0B" w:rsidRDefault="006B32D6" w:rsidP="006B32D6">
            <w:pPr>
              <w:spacing w:line="276" w:lineRule="auto"/>
              <w:jc w:val="center"/>
              <w:rPr>
                <w:rFonts w:ascii="宋体" w:eastAsia="宋体" w:hAnsi="宋体" w:cs="宋体"/>
                <w:b/>
                <w:szCs w:val="21"/>
              </w:rPr>
            </w:pPr>
            <w:r w:rsidRPr="00FF0C0B">
              <w:rPr>
                <w:rFonts w:ascii="宋体" w:eastAsia="宋体" w:hAnsi="宋体" w:cs="宋体" w:hint="eastAsia"/>
                <w:b/>
                <w:szCs w:val="21"/>
              </w:rPr>
              <w:t>序号</w:t>
            </w:r>
          </w:p>
        </w:tc>
        <w:tc>
          <w:tcPr>
            <w:tcW w:w="1530" w:type="dxa"/>
            <w:vAlign w:val="center"/>
          </w:tcPr>
          <w:p w14:paraId="0E1F2F71" w14:textId="77777777" w:rsidR="006B32D6" w:rsidRPr="00FF0C0B" w:rsidRDefault="006B32D6">
            <w:pPr>
              <w:wordWrap w:val="0"/>
              <w:spacing w:line="276" w:lineRule="auto"/>
              <w:jc w:val="center"/>
              <w:rPr>
                <w:rFonts w:ascii="宋体" w:eastAsia="宋体" w:hAnsi="宋体" w:cs="宋体"/>
                <w:b/>
                <w:szCs w:val="21"/>
              </w:rPr>
            </w:pPr>
            <w:r w:rsidRPr="00FF0C0B">
              <w:rPr>
                <w:rFonts w:ascii="宋体" w:eastAsia="宋体" w:hAnsi="宋体" w:cs="宋体" w:hint="eastAsia"/>
                <w:b/>
                <w:szCs w:val="21"/>
              </w:rPr>
              <w:t>条款名称</w:t>
            </w:r>
          </w:p>
        </w:tc>
        <w:tc>
          <w:tcPr>
            <w:tcW w:w="1559" w:type="dxa"/>
            <w:vAlign w:val="center"/>
          </w:tcPr>
          <w:p w14:paraId="66299E31" w14:textId="1B0CB234" w:rsidR="006B32D6" w:rsidRPr="00FF0C0B" w:rsidRDefault="006B32D6">
            <w:pPr>
              <w:wordWrap w:val="0"/>
              <w:spacing w:line="276" w:lineRule="auto"/>
              <w:jc w:val="center"/>
              <w:rPr>
                <w:rFonts w:ascii="宋体" w:eastAsia="宋体" w:hAnsi="宋体" w:cs="宋体"/>
                <w:b/>
                <w:szCs w:val="21"/>
              </w:rPr>
            </w:pPr>
            <w:r w:rsidRPr="00FF0C0B">
              <w:rPr>
                <w:rFonts w:ascii="宋体" w:eastAsia="宋体" w:hAnsi="宋体" w:cs="宋体" w:hint="eastAsia"/>
                <w:b/>
                <w:szCs w:val="21"/>
              </w:rPr>
              <w:t>合同条款号</w:t>
            </w:r>
          </w:p>
        </w:tc>
        <w:tc>
          <w:tcPr>
            <w:tcW w:w="2977" w:type="dxa"/>
            <w:vAlign w:val="center"/>
          </w:tcPr>
          <w:p w14:paraId="5D6BB4C7" w14:textId="64E2A6E5" w:rsidR="006B32D6" w:rsidRPr="00FF0C0B" w:rsidRDefault="006B32D6">
            <w:pPr>
              <w:wordWrap w:val="0"/>
              <w:spacing w:line="276" w:lineRule="auto"/>
              <w:jc w:val="center"/>
              <w:rPr>
                <w:rFonts w:ascii="宋体" w:eastAsia="宋体" w:hAnsi="宋体" w:cs="宋体"/>
                <w:b/>
                <w:szCs w:val="21"/>
              </w:rPr>
            </w:pPr>
            <w:r w:rsidRPr="00FF0C0B">
              <w:rPr>
                <w:rFonts w:ascii="宋体" w:eastAsia="宋体" w:hAnsi="宋体" w:cs="宋体" w:hint="eastAsia"/>
                <w:b/>
                <w:szCs w:val="21"/>
              </w:rPr>
              <w:t>约定内容</w:t>
            </w:r>
          </w:p>
        </w:tc>
        <w:tc>
          <w:tcPr>
            <w:tcW w:w="1843" w:type="dxa"/>
            <w:vAlign w:val="center"/>
          </w:tcPr>
          <w:p w14:paraId="08030F03" w14:textId="77777777" w:rsidR="006B32D6" w:rsidRPr="00FF0C0B" w:rsidRDefault="006B32D6">
            <w:pPr>
              <w:wordWrap w:val="0"/>
              <w:spacing w:line="276" w:lineRule="auto"/>
              <w:jc w:val="center"/>
              <w:rPr>
                <w:rFonts w:ascii="宋体" w:eastAsia="宋体" w:hAnsi="宋体" w:cs="宋体"/>
                <w:b/>
                <w:szCs w:val="21"/>
              </w:rPr>
            </w:pPr>
            <w:r w:rsidRPr="00FF0C0B">
              <w:rPr>
                <w:rFonts w:ascii="宋体" w:eastAsia="宋体" w:hAnsi="宋体" w:cs="宋体" w:hint="eastAsia"/>
                <w:b/>
                <w:szCs w:val="21"/>
              </w:rPr>
              <w:t>备注</w:t>
            </w:r>
          </w:p>
        </w:tc>
      </w:tr>
      <w:tr w:rsidR="00FF0C0B" w:rsidRPr="00FF0C0B" w14:paraId="6AC1A8A6" w14:textId="77777777" w:rsidTr="00A86355">
        <w:trPr>
          <w:trHeight w:val="528"/>
        </w:trPr>
        <w:tc>
          <w:tcPr>
            <w:tcW w:w="733" w:type="dxa"/>
            <w:vAlign w:val="center"/>
          </w:tcPr>
          <w:p w14:paraId="20631D36" w14:textId="77777777" w:rsidR="006B32D6" w:rsidRPr="00FF0C0B" w:rsidRDefault="006B32D6" w:rsidP="006B32D6">
            <w:pPr>
              <w:spacing w:line="276" w:lineRule="auto"/>
              <w:jc w:val="center"/>
              <w:rPr>
                <w:rFonts w:ascii="宋体" w:eastAsia="宋体" w:hAnsi="宋体" w:cs="宋体"/>
                <w:szCs w:val="21"/>
              </w:rPr>
            </w:pPr>
            <w:r w:rsidRPr="00FF0C0B">
              <w:rPr>
                <w:rFonts w:ascii="宋体" w:eastAsia="宋体" w:hAnsi="宋体" w:cs="宋体"/>
                <w:szCs w:val="21"/>
              </w:rPr>
              <w:t>1</w:t>
            </w:r>
          </w:p>
        </w:tc>
        <w:tc>
          <w:tcPr>
            <w:tcW w:w="1530" w:type="dxa"/>
            <w:vAlign w:val="center"/>
          </w:tcPr>
          <w:p w14:paraId="15646960" w14:textId="77777777" w:rsidR="006B32D6" w:rsidRPr="00FF0C0B" w:rsidRDefault="006B32D6" w:rsidP="006B32D6">
            <w:pPr>
              <w:wordWrap w:val="0"/>
              <w:spacing w:line="276" w:lineRule="auto"/>
              <w:jc w:val="center"/>
              <w:rPr>
                <w:rFonts w:ascii="宋体" w:eastAsia="宋体" w:hAnsi="宋体" w:cs="宋体"/>
                <w:szCs w:val="21"/>
              </w:rPr>
            </w:pPr>
            <w:r w:rsidRPr="00FF0C0B">
              <w:rPr>
                <w:rFonts w:ascii="宋体" w:eastAsia="宋体" w:hAnsi="宋体" w:cs="宋体" w:hint="eastAsia"/>
                <w:szCs w:val="21"/>
              </w:rPr>
              <w:t>总监理工程师</w:t>
            </w:r>
          </w:p>
        </w:tc>
        <w:tc>
          <w:tcPr>
            <w:tcW w:w="1559" w:type="dxa"/>
            <w:vAlign w:val="center"/>
          </w:tcPr>
          <w:p w14:paraId="0E9FA350" w14:textId="77777777" w:rsidR="006B32D6" w:rsidRPr="00FF0C0B" w:rsidRDefault="006B32D6" w:rsidP="006B32D6">
            <w:pPr>
              <w:wordWrap w:val="0"/>
              <w:spacing w:line="276" w:lineRule="auto"/>
              <w:jc w:val="center"/>
              <w:rPr>
                <w:rFonts w:ascii="宋体" w:eastAsia="宋体" w:hAnsi="宋体" w:cs="宋体"/>
                <w:szCs w:val="21"/>
              </w:rPr>
            </w:pPr>
            <w:r w:rsidRPr="00FF0C0B">
              <w:rPr>
                <w:rFonts w:ascii="宋体" w:eastAsia="宋体" w:hAnsi="宋体" w:cs="宋体" w:hint="eastAsia"/>
                <w:szCs w:val="21"/>
              </w:rPr>
              <w:t>第一章</w:t>
            </w:r>
          </w:p>
          <w:p w14:paraId="4824A5EC" w14:textId="69784022" w:rsidR="006B32D6" w:rsidRPr="00FF0C0B" w:rsidRDefault="006B32D6" w:rsidP="006B32D6">
            <w:pPr>
              <w:wordWrap w:val="0"/>
              <w:spacing w:line="276" w:lineRule="auto"/>
              <w:jc w:val="center"/>
              <w:rPr>
                <w:rFonts w:ascii="宋体" w:eastAsia="宋体" w:hAnsi="宋体" w:cs="宋体"/>
                <w:szCs w:val="21"/>
              </w:rPr>
            </w:pPr>
            <w:r w:rsidRPr="00FF0C0B">
              <w:rPr>
                <w:rFonts w:ascii="宋体" w:eastAsia="宋体" w:hAnsi="宋体" w:cs="宋体" w:hint="eastAsia"/>
                <w:szCs w:val="21"/>
              </w:rPr>
              <w:t>第七条</w:t>
            </w:r>
          </w:p>
        </w:tc>
        <w:tc>
          <w:tcPr>
            <w:tcW w:w="2977" w:type="dxa"/>
            <w:vAlign w:val="center"/>
          </w:tcPr>
          <w:p w14:paraId="482B49A9" w14:textId="4E349756" w:rsidR="006B32D6" w:rsidRPr="00FF0C0B" w:rsidRDefault="006B32D6">
            <w:pPr>
              <w:wordWrap w:val="0"/>
              <w:spacing w:line="276" w:lineRule="auto"/>
              <w:jc w:val="left"/>
              <w:rPr>
                <w:rFonts w:ascii="宋体" w:eastAsia="宋体" w:hAnsi="宋体" w:cs="宋体"/>
                <w:szCs w:val="21"/>
              </w:rPr>
            </w:pPr>
            <w:r w:rsidRPr="00FF0C0B">
              <w:rPr>
                <w:rFonts w:ascii="宋体" w:eastAsia="宋体" w:hAnsi="宋体" w:cs="宋体" w:hint="eastAsia"/>
                <w:szCs w:val="21"/>
              </w:rPr>
              <w:t>姓名：</w:t>
            </w:r>
            <w:r w:rsidRPr="00FF0C0B">
              <w:rPr>
                <w:rFonts w:ascii="宋体" w:eastAsia="宋体" w:hAnsi="宋体" w:cs="宋体"/>
                <w:szCs w:val="21"/>
                <w:u w:val="single"/>
              </w:rPr>
              <w:t xml:space="preserve">                    </w:t>
            </w:r>
          </w:p>
          <w:p w14:paraId="3FB5C4AB" w14:textId="5366A503" w:rsidR="006B32D6" w:rsidRPr="00FF0C0B" w:rsidRDefault="006B32D6">
            <w:pPr>
              <w:wordWrap w:val="0"/>
              <w:spacing w:line="276" w:lineRule="auto"/>
              <w:jc w:val="left"/>
              <w:rPr>
                <w:rFonts w:ascii="宋体" w:eastAsia="宋体" w:hAnsi="宋体" w:cs="宋体"/>
                <w:szCs w:val="21"/>
              </w:rPr>
            </w:pPr>
            <w:r w:rsidRPr="00FF0C0B">
              <w:rPr>
                <w:rFonts w:ascii="宋体" w:eastAsia="宋体" w:hAnsi="宋体" w:cs="宋体" w:hint="eastAsia"/>
                <w:szCs w:val="21"/>
              </w:rPr>
              <w:t>技术职称：</w:t>
            </w:r>
            <w:r w:rsidRPr="00FF0C0B">
              <w:rPr>
                <w:rFonts w:ascii="宋体" w:eastAsia="宋体" w:hAnsi="宋体" w:cs="宋体"/>
                <w:szCs w:val="21"/>
                <w:u w:val="single"/>
              </w:rPr>
              <w:t xml:space="preserve">                </w:t>
            </w:r>
          </w:p>
          <w:p w14:paraId="3B4699A8" w14:textId="0FADA08C" w:rsidR="006B32D6" w:rsidRPr="00FF0C0B" w:rsidRDefault="006B32D6" w:rsidP="00A86355">
            <w:pPr>
              <w:wordWrap w:val="0"/>
              <w:spacing w:line="276" w:lineRule="auto"/>
              <w:jc w:val="left"/>
              <w:rPr>
                <w:rFonts w:ascii="宋体" w:eastAsia="宋体" w:hAnsi="宋体" w:cs="宋体"/>
                <w:szCs w:val="21"/>
              </w:rPr>
            </w:pPr>
            <w:r w:rsidRPr="00FF0C0B">
              <w:rPr>
                <w:rFonts w:ascii="宋体" w:eastAsia="宋体" w:hAnsi="宋体" w:cs="宋体" w:hint="eastAsia"/>
                <w:szCs w:val="21"/>
              </w:rPr>
              <w:t>注册证号：</w:t>
            </w:r>
            <w:r w:rsidRPr="00FF0C0B">
              <w:rPr>
                <w:rFonts w:ascii="宋体" w:eastAsia="宋体" w:hAnsi="宋体" w:cs="宋体"/>
                <w:szCs w:val="21"/>
                <w:u w:val="single"/>
              </w:rPr>
              <w:t xml:space="preserve">                </w:t>
            </w:r>
          </w:p>
        </w:tc>
        <w:tc>
          <w:tcPr>
            <w:tcW w:w="1843" w:type="dxa"/>
            <w:vAlign w:val="center"/>
          </w:tcPr>
          <w:p w14:paraId="1E818B17" w14:textId="77777777" w:rsidR="006B32D6" w:rsidRPr="00FF0C0B" w:rsidRDefault="006B32D6">
            <w:pPr>
              <w:wordWrap w:val="0"/>
              <w:spacing w:line="276" w:lineRule="auto"/>
              <w:jc w:val="left"/>
              <w:rPr>
                <w:rFonts w:ascii="宋体" w:eastAsia="宋体" w:hAnsi="宋体" w:cs="宋体"/>
                <w:szCs w:val="21"/>
              </w:rPr>
            </w:pPr>
          </w:p>
        </w:tc>
      </w:tr>
      <w:tr w:rsidR="00FF0C0B" w:rsidRPr="00FF0C0B" w14:paraId="71D34E6C" w14:textId="77777777" w:rsidTr="00A86355">
        <w:trPr>
          <w:trHeight w:val="528"/>
        </w:trPr>
        <w:tc>
          <w:tcPr>
            <w:tcW w:w="733" w:type="dxa"/>
            <w:vAlign w:val="center"/>
          </w:tcPr>
          <w:p w14:paraId="226FEA75" w14:textId="77777777" w:rsidR="006B32D6" w:rsidRPr="00FF0C0B" w:rsidRDefault="006B32D6">
            <w:pPr>
              <w:wordWrap w:val="0"/>
              <w:spacing w:line="276" w:lineRule="auto"/>
              <w:jc w:val="center"/>
              <w:rPr>
                <w:rFonts w:ascii="宋体" w:eastAsia="宋体" w:hAnsi="宋体" w:cs="宋体"/>
                <w:szCs w:val="21"/>
              </w:rPr>
            </w:pPr>
            <w:r w:rsidRPr="00FF0C0B">
              <w:rPr>
                <w:rFonts w:ascii="宋体" w:eastAsia="宋体" w:hAnsi="宋体" w:cs="宋体"/>
                <w:szCs w:val="21"/>
              </w:rPr>
              <w:t>2</w:t>
            </w:r>
          </w:p>
        </w:tc>
        <w:tc>
          <w:tcPr>
            <w:tcW w:w="1530" w:type="dxa"/>
            <w:vAlign w:val="center"/>
          </w:tcPr>
          <w:p w14:paraId="3A825189" w14:textId="77777777" w:rsidR="006B32D6" w:rsidRPr="00FF0C0B" w:rsidRDefault="006B32D6" w:rsidP="006B32D6">
            <w:pPr>
              <w:wordWrap w:val="0"/>
              <w:spacing w:line="276" w:lineRule="auto"/>
              <w:jc w:val="center"/>
              <w:rPr>
                <w:rFonts w:ascii="宋体" w:eastAsia="宋体" w:hAnsi="宋体" w:cs="宋体"/>
                <w:szCs w:val="21"/>
              </w:rPr>
            </w:pPr>
            <w:r w:rsidRPr="00FF0C0B">
              <w:rPr>
                <w:rFonts w:ascii="宋体" w:eastAsia="宋体" w:hAnsi="宋体" w:cs="宋体" w:hint="eastAsia"/>
                <w:szCs w:val="21"/>
              </w:rPr>
              <w:t>监理服务期限</w:t>
            </w:r>
          </w:p>
        </w:tc>
        <w:tc>
          <w:tcPr>
            <w:tcW w:w="1559" w:type="dxa"/>
            <w:vAlign w:val="center"/>
          </w:tcPr>
          <w:p w14:paraId="5BEC12B2" w14:textId="77777777" w:rsidR="006B32D6" w:rsidRPr="00FF0C0B" w:rsidRDefault="006B32D6" w:rsidP="006B32D6">
            <w:pPr>
              <w:wordWrap w:val="0"/>
              <w:spacing w:line="276" w:lineRule="auto"/>
              <w:jc w:val="center"/>
              <w:rPr>
                <w:rFonts w:ascii="宋体" w:eastAsia="宋体" w:hAnsi="宋体" w:cs="宋体"/>
                <w:szCs w:val="21"/>
              </w:rPr>
            </w:pPr>
            <w:r w:rsidRPr="00FF0C0B">
              <w:rPr>
                <w:rFonts w:ascii="宋体" w:eastAsia="宋体" w:hAnsi="宋体" w:cs="宋体" w:hint="eastAsia"/>
                <w:szCs w:val="21"/>
              </w:rPr>
              <w:t>第三章</w:t>
            </w:r>
          </w:p>
          <w:p w14:paraId="74839D3F" w14:textId="055C9CCE" w:rsidR="006B32D6" w:rsidRPr="00FF0C0B" w:rsidRDefault="006B32D6" w:rsidP="006B32D6">
            <w:pPr>
              <w:wordWrap w:val="0"/>
              <w:spacing w:line="276" w:lineRule="auto"/>
              <w:jc w:val="center"/>
              <w:rPr>
                <w:rFonts w:ascii="宋体" w:eastAsia="宋体" w:hAnsi="宋体" w:cs="宋体"/>
                <w:szCs w:val="21"/>
              </w:rPr>
            </w:pPr>
            <w:r w:rsidRPr="00FF0C0B">
              <w:rPr>
                <w:rFonts w:ascii="宋体" w:eastAsia="宋体" w:hAnsi="宋体" w:cs="宋体" w:hint="eastAsia"/>
                <w:szCs w:val="21"/>
              </w:rPr>
              <w:t>第四条</w:t>
            </w:r>
          </w:p>
        </w:tc>
        <w:tc>
          <w:tcPr>
            <w:tcW w:w="2977" w:type="dxa"/>
            <w:vAlign w:val="center"/>
          </w:tcPr>
          <w:p w14:paraId="347ED61A" w14:textId="40FE3D54" w:rsidR="006B32D6" w:rsidRPr="00FF0C0B" w:rsidRDefault="006B32D6">
            <w:pPr>
              <w:wordWrap w:val="0"/>
              <w:spacing w:line="276" w:lineRule="auto"/>
              <w:jc w:val="left"/>
              <w:rPr>
                <w:rFonts w:ascii="宋体" w:eastAsia="宋体" w:hAnsi="宋体" w:cs="宋体"/>
                <w:szCs w:val="21"/>
              </w:rPr>
            </w:pPr>
            <w:r w:rsidRPr="00FF0C0B">
              <w:rPr>
                <w:rFonts w:ascii="宋体" w:eastAsia="宋体" w:hAnsi="宋体" w:cs="宋体" w:hint="eastAsia"/>
                <w:szCs w:val="21"/>
              </w:rPr>
              <w:t>按招标文件要求</w:t>
            </w:r>
          </w:p>
        </w:tc>
        <w:tc>
          <w:tcPr>
            <w:tcW w:w="1843" w:type="dxa"/>
            <w:vAlign w:val="center"/>
          </w:tcPr>
          <w:p w14:paraId="00E87B6A" w14:textId="77777777" w:rsidR="006B32D6" w:rsidRPr="00FF0C0B" w:rsidRDefault="006B32D6">
            <w:pPr>
              <w:wordWrap w:val="0"/>
              <w:spacing w:line="276" w:lineRule="auto"/>
              <w:jc w:val="left"/>
              <w:rPr>
                <w:rFonts w:ascii="宋体" w:eastAsia="宋体" w:hAnsi="宋体" w:cs="宋体"/>
                <w:szCs w:val="21"/>
              </w:rPr>
            </w:pPr>
          </w:p>
        </w:tc>
      </w:tr>
      <w:tr w:rsidR="00FF0C0B" w:rsidRPr="00FF0C0B" w14:paraId="62210FBD" w14:textId="77777777" w:rsidTr="00A86355">
        <w:trPr>
          <w:trHeight w:val="528"/>
        </w:trPr>
        <w:tc>
          <w:tcPr>
            <w:tcW w:w="733" w:type="dxa"/>
            <w:vAlign w:val="center"/>
          </w:tcPr>
          <w:p w14:paraId="527478ED" w14:textId="77777777" w:rsidR="006B32D6" w:rsidRPr="00FF0C0B" w:rsidRDefault="006B32D6">
            <w:pPr>
              <w:wordWrap w:val="0"/>
              <w:spacing w:line="276" w:lineRule="auto"/>
              <w:jc w:val="center"/>
              <w:rPr>
                <w:rFonts w:ascii="宋体" w:eastAsia="宋体" w:hAnsi="宋体" w:cs="宋体"/>
                <w:szCs w:val="21"/>
              </w:rPr>
            </w:pPr>
            <w:r w:rsidRPr="00FF0C0B">
              <w:rPr>
                <w:rFonts w:ascii="宋体" w:eastAsia="宋体" w:hAnsi="宋体" w:cs="宋体"/>
                <w:szCs w:val="21"/>
              </w:rPr>
              <w:t>3</w:t>
            </w:r>
          </w:p>
        </w:tc>
        <w:tc>
          <w:tcPr>
            <w:tcW w:w="1530" w:type="dxa"/>
            <w:vAlign w:val="center"/>
          </w:tcPr>
          <w:p w14:paraId="594FEC7F" w14:textId="77777777" w:rsidR="006B32D6" w:rsidRPr="00FF0C0B" w:rsidRDefault="006B32D6" w:rsidP="006B32D6">
            <w:pPr>
              <w:wordWrap w:val="0"/>
              <w:spacing w:line="276" w:lineRule="auto"/>
              <w:jc w:val="center"/>
              <w:rPr>
                <w:rFonts w:ascii="宋体" w:eastAsia="宋体" w:hAnsi="宋体" w:cs="宋体"/>
                <w:szCs w:val="21"/>
              </w:rPr>
            </w:pPr>
            <w:r w:rsidRPr="00FF0C0B">
              <w:rPr>
                <w:rFonts w:ascii="宋体" w:eastAsia="宋体" w:hAnsi="宋体" w:cs="宋体" w:hint="eastAsia"/>
                <w:szCs w:val="21"/>
              </w:rPr>
              <w:t>合同价款确定方式</w:t>
            </w:r>
          </w:p>
        </w:tc>
        <w:tc>
          <w:tcPr>
            <w:tcW w:w="1559" w:type="dxa"/>
            <w:vAlign w:val="center"/>
          </w:tcPr>
          <w:p w14:paraId="3A5DCFEE" w14:textId="77777777" w:rsidR="006B32D6" w:rsidRPr="00FF0C0B" w:rsidRDefault="006B32D6" w:rsidP="006B32D6">
            <w:pPr>
              <w:wordWrap w:val="0"/>
              <w:spacing w:line="276" w:lineRule="auto"/>
              <w:jc w:val="center"/>
              <w:rPr>
                <w:rFonts w:ascii="宋体" w:eastAsia="宋体" w:hAnsi="宋体" w:cs="宋体"/>
                <w:szCs w:val="21"/>
              </w:rPr>
            </w:pPr>
            <w:r w:rsidRPr="00FF0C0B">
              <w:rPr>
                <w:rFonts w:ascii="宋体" w:eastAsia="宋体" w:hAnsi="宋体" w:cs="宋体" w:hint="eastAsia"/>
                <w:szCs w:val="21"/>
              </w:rPr>
              <w:t>第三章</w:t>
            </w:r>
          </w:p>
          <w:p w14:paraId="1192A6CA" w14:textId="10B0B3A2" w:rsidR="006B32D6" w:rsidRPr="00FF0C0B" w:rsidRDefault="006B32D6" w:rsidP="006B32D6">
            <w:pPr>
              <w:wordWrap w:val="0"/>
              <w:spacing w:line="276" w:lineRule="auto"/>
              <w:jc w:val="center"/>
              <w:rPr>
                <w:rFonts w:ascii="宋体" w:eastAsia="宋体" w:hAnsi="宋体" w:cs="宋体"/>
                <w:szCs w:val="21"/>
              </w:rPr>
            </w:pPr>
            <w:r w:rsidRPr="00FF0C0B">
              <w:rPr>
                <w:rFonts w:ascii="宋体" w:eastAsia="宋体" w:hAnsi="宋体" w:cs="宋体" w:hint="eastAsia"/>
                <w:szCs w:val="21"/>
              </w:rPr>
              <w:t>第三十九条</w:t>
            </w:r>
          </w:p>
        </w:tc>
        <w:tc>
          <w:tcPr>
            <w:tcW w:w="2977" w:type="dxa"/>
            <w:vAlign w:val="center"/>
          </w:tcPr>
          <w:p w14:paraId="6A309A27" w14:textId="78348301" w:rsidR="006B32D6" w:rsidRPr="00FF0C0B" w:rsidRDefault="006B32D6">
            <w:pPr>
              <w:wordWrap w:val="0"/>
              <w:spacing w:line="276" w:lineRule="auto"/>
              <w:jc w:val="left"/>
              <w:rPr>
                <w:rFonts w:ascii="宋体" w:eastAsia="宋体" w:hAnsi="宋体" w:cs="宋体"/>
                <w:szCs w:val="21"/>
              </w:rPr>
            </w:pPr>
            <w:r w:rsidRPr="00FF0C0B">
              <w:rPr>
                <w:rFonts w:ascii="宋体" w:eastAsia="宋体" w:hAnsi="宋体" w:cs="宋体" w:hint="eastAsia"/>
                <w:szCs w:val="21"/>
              </w:rPr>
              <w:t>按招标文件要求</w:t>
            </w:r>
          </w:p>
        </w:tc>
        <w:tc>
          <w:tcPr>
            <w:tcW w:w="1843" w:type="dxa"/>
            <w:vAlign w:val="center"/>
          </w:tcPr>
          <w:p w14:paraId="6596B816" w14:textId="77777777" w:rsidR="006B32D6" w:rsidRPr="00FF0C0B" w:rsidRDefault="006B32D6">
            <w:pPr>
              <w:wordWrap w:val="0"/>
              <w:spacing w:line="276" w:lineRule="auto"/>
              <w:jc w:val="left"/>
              <w:rPr>
                <w:rFonts w:ascii="宋体" w:eastAsia="宋体" w:hAnsi="宋体" w:cs="宋体"/>
                <w:szCs w:val="21"/>
              </w:rPr>
            </w:pPr>
          </w:p>
        </w:tc>
      </w:tr>
      <w:tr w:rsidR="00FF0C0B" w:rsidRPr="00FF0C0B" w14:paraId="238DD5D6" w14:textId="77777777" w:rsidTr="00A86355">
        <w:trPr>
          <w:trHeight w:val="528"/>
        </w:trPr>
        <w:tc>
          <w:tcPr>
            <w:tcW w:w="733" w:type="dxa"/>
            <w:vAlign w:val="center"/>
          </w:tcPr>
          <w:p w14:paraId="2965A725" w14:textId="77777777" w:rsidR="006B32D6" w:rsidRPr="00FF0C0B" w:rsidRDefault="006B32D6">
            <w:pPr>
              <w:wordWrap w:val="0"/>
              <w:spacing w:line="276" w:lineRule="auto"/>
              <w:jc w:val="center"/>
              <w:rPr>
                <w:rFonts w:ascii="宋体" w:eastAsia="宋体" w:hAnsi="宋体" w:cs="宋体"/>
                <w:szCs w:val="21"/>
              </w:rPr>
            </w:pPr>
            <w:r w:rsidRPr="00FF0C0B">
              <w:rPr>
                <w:rFonts w:ascii="宋体" w:eastAsia="宋体" w:hAnsi="宋体" w:cs="宋体"/>
                <w:szCs w:val="21"/>
              </w:rPr>
              <w:t>4</w:t>
            </w:r>
          </w:p>
        </w:tc>
        <w:tc>
          <w:tcPr>
            <w:tcW w:w="1530" w:type="dxa"/>
            <w:vAlign w:val="center"/>
          </w:tcPr>
          <w:p w14:paraId="3BC9F5FB" w14:textId="77777777" w:rsidR="006B32D6" w:rsidRPr="00FF0C0B" w:rsidRDefault="006B32D6" w:rsidP="006B32D6">
            <w:pPr>
              <w:wordWrap w:val="0"/>
              <w:spacing w:line="276" w:lineRule="auto"/>
              <w:jc w:val="center"/>
              <w:rPr>
                <w:rFonts w:ascii="宋体" w:eastAsia="宋体" w:hAnsi="宋体" w:cs="宋体"/>
                <w:szCs w:val="21"/>
              </w:rPr>
            </w:pPr>
            <w:r w:rsidRPr="00FF0C0B">
              <w:rPr>
                <w:rFonts w:ascii="宋体" w:eastAsia="宋体" w:hAnsi="宋体" w:cs="宋体" w:hint="eastAsia"/>
                <w:szCs w:val="21"/>
              </w:rPr>
              <w:t>质量标准</w:t>
            </w:r>
          </w:p>
        </w:tc>
        <w:tc>
          <w:tcPr>
            <w:tcW w:w="1559" w:type="dxa"/>
            <w:vAlign w:val="center"/>
          </w:tcPr>
          <w:p w14:paraId="65D0F295" w14:textId="77777777" w:rsidR="006B32D6" w:rsidRPr="00FF0C0B" w:rsidRDefault="006B32D6" w:rsidP="006B32D6">
            <w:pPr>
              <w:wordWrap w:val="0"/>
              <w:spacing w:line="276" w:lineRule="auto"/>
              <w:jc w:val="center"/>
              <w:rPr>
                <w:rFonts w:ascii="宋体" w:eastAsia="宋体" w:hAnsi="宋体" w:cs="宋体"/>
                <w:szCs w:val="21"/>
              </w:rPr>
            </w:pPr>
            <w:r w:rsidRPr="00FF0C0B">
              <w:rPr>
                <w:rFonts w:ascii="宋体" w:eastAsia="宋体" w:hAnsi="宋体" w:cs="宋体" w:hint="eastAsia"/>
                <w:szCs w:val="21"/>
              </w:rPr>
              <w:t>第一章</w:t>
            </w:r>
          </w:p>
          <w:p w14:paraId="489391D5" w14:textId="4CB515EE" w:rsidR="006B32D6" w:rsidRPr="00FF0C0B" w:rsidRDefault="006B32D6" w:rsidP="006B32D6">
            <w:pPr>
              <w:wordWrap w:val="0"/>
              <w:spacing w:line="276" w:lineRule="auto"/>
              <w:jc w:val="center"/>
              <w:rPr>
                <w:rFonts w:ascii="宋体" w:eastAsia="宋体" w:hAnsi="宋体" w:cs="宋体"/>
                <w:szCs w:val="21"/>
              </w:rPr>
            </w:pPr>
            <w:r w:rsidRPr="00FF0C0B">
              <w:rPr>
                <w:rFonts w:ascii="宋体" w:eastAsia="宋体" w:hAnsi="宋体" w:cs="宋体" w:hint="eastAsia"/>
                <w:szCs w:val="21"/>
              </w:rPr>
              <w:t>第一条（5）</w:t>
            </w:r>
          </w:p>
        </w:tc>
        <w:tc>
          <w:tcPr>
            <w:tcW w:w="2977" w:type="dxa"/>
            <w:vAlign w:val="center"/>
          </w:tcPr>
          <w:p w14:paraId="4DEE7939" w14:textId="6DCBC31A" w:rsidR="006B32D6" w:rsidRPr="00FF0C0B" w:rsidRDefault="006B32D6">
            <w:pPr>
              <w:wordWrap w:val="0"/>
              <w:spacing w:line="276" w:lineRule="auto"/>
              <w:jc w:val="left"/>
              <w:rPr>
                <w:rFonts w:ascii="宋体" w:eastAsia="宋体" w:hAnsi="宋体" w:cs="宋体"/>
                <w:szCs w:val="21"/>
              </w:rPr>
            </w:pPr>
            <w:r w:rsidRPr="00FF0C0B">
              <w:rPr>
                <w:rFonts w:ascii="宋体" w:eastAsia="宋体" w:hAnsi="宋体" w:cs="宋体" w:hint="eastAsia"/>
                <w:szCs w:val="21"/>
              </w:rPr>
              <w:t>按招标文件要求</w:t>
            </w:r>
          </w:p>
        </w:tc>
        <w:tc>
          <w:tcPr>
            <w:tcW w:w="1843" w:type="dxa"/>
            <w:vAlign w:val="center"/>
          </w:tcPr>
          <w:p w14:paraId="50AD4DC8" w14:textId="77777777" w:rsidR="006B32D6" w:rsidRPr="00FF0C0B" w:rsidRDefault="006B32D6">
            <w:pPr>
              <w:wordWrap w:val="0"/>
              <w:spacing w:line="276" w:lineRule="auto"/>
              <w:jc w:val="left"/>
              <w:rPr>
                <w:rFonts w:ascii="宋体" w:eastAsia="宋体" w:hAnsi="宋体" w:cs="宋体"/>
                <w:szCs w:val="21"/>
              </w:rPr>
            </w:pPr>
          </w:p>
        </w:tc>
      </w:tr>
      <w:tr w:rsidR="00FF0C0B" w:rsidRPr="00FF0C0B" w14:paraId="7ABAE6DB" w14:textId="77777777" w:rsidTr="00A86355">
        <w:trPr>
          <w:trHeight w:val="465"/>
        </w:trPr>
        <w:tc>
          <w:tcPr>
            <w:tcW w:w="733" w:type="dxa"/>
            <w:vAlign w:val="center"/>
          </w:tcPr>
          <w:p w14:paraId="1351474A" w14:textId="429D5888" w:rsidR="006B32D6" w:rsidRPr="00FF0C0B" w:rsidRDefault="006B32D6">
            <w:pPr>
              <w:wordWrap w:val="0"/>
              <w:spacing w:line="276" w:lineRule="auto"/>
              <w:jc w:val="center"/>
              <w:rPr>
                <w:rFonts w:ascii="宋体" w:eastAsia="宋体" w:hAnsi="宋体" w:cs="宋体"/>
                <w:szCs w:val="21"/>
              </w:rPr>
            </w:pPr>
            <w:r w:rsidRPr="00FF0C0B">
              <w:rPr>
                <w:rFonts w:ascii="宋体" w:eastAsia="宋体" w:hAnsi="宋体" w:cs="宋体"/>
                <w:szCs w:val="21"/>
              </w:rPr>
              <w:t>5</w:t>
            </w:r>
          </w:p>
        </w:tc>
        <w:tc>
          <w:tcPr>
            <w:tcW w:w="1530" w:type="dxa"/>
            <w:vAlign w:val="center"/>
          </w:tcPr>
          <w:p w14:paraId="3028A745" w14:textId="096C6BB8" w:rsidR="006B32D6" w:rsidRPr="00FF0C0B" w:rsidRDefault="006B32D6" w:rsidP="006B32D6">
            <w:pPr>
              <w:wordWrap w:val="0"/>
              <w:spacing w:line="276" w:lineRule="auto"/>
              <w:jc w:val="center"/>
              <w:rPr>
                <w:rFonts w:ascii="宋体" w:eastAsia="宋体" w:hAnsi="宋体" w:cs="宋体"/>
                <w:szCs w:val="21"/>
              </w:rPr>
            </w:pPr>
            <w:r w:rsidRPr="00FF0C0B">
              <w:rPr>
                <w:rFonts w:ascii="宋体" w:eastAsia="宋体" w:hAnsi="宋体" w:cs="宋体" w:hint="eastAsia"/>
                <w:szCs w:val="21"/>
              </w:rPr>
              <w:t>监理工期</w:t>
            </w:r>
          </w:p>
        </w:tc>
        <w:tc>
          <w:tcPr>
            <w:tcW w:w="1559" w:type="dxa"/>
            <w:vAlign w:val="center"/>
          </w:tcPr>
          <w:p w14:paraId="45446F5B" w14:textId="211BB1BD" w:rsidR="006B32D6" w:rsidRPr="00FF0C0B" w:rsidRDefault="006B32D6" w:rsidP="006B32D6">
            <w:pPr>
              <w:wordWrap w:val="0"/>
              <w:spacing w:line="276" w:lineRule="auto"/>
              <w:jc w:val="center"/>
              <w:rPr>
                <w:rFonts w:ascii="宋体" w:eastAsia="宋体" w:hAnsi="宋体" w:cs="Times New Roman"/>
                <w:szCs w:val="21"/>
              </w:rPr>
            </w:pPr>
            <w:r w:rsidRPr="00FF0C0B">
              <w:rPr>
                <w:rFonts w:ascii="宋体" w:eastAsia="宋体" w:hAnsi="宋体" w:cs="Times New Roman" w:hint="eastAsia"/>
                <w:szCs w:val="21"/>
              </w:rPr>
              <w:t>/</w:t>
            </w:r>
          </w:p>
        </w:tc>
        <w:tc>
          <w:tcPr>
            <w:tcW w:w="2977" w:type="dxa"/>
            <w:vAlign w:val="center"/>
          </w:tcPr>
          <w:p w14:paraId="22A5BD30" w14:textId="17B2AC4D" w:rsidR="006B32D6" w:rsidRPr="00FF0C0B" w:rsidRDefault="006B32D6">
            <w:pPr>
              <w:wordWrap w:val="0"/>
              <w:spacing w:line="276" w:lineRule="auto"/>
              <w:jc w:val="left"/>
              <w:rPr>
                <w:rFonts w:ascii="宋体" w:eastAsia="宋体" w:hAnsi="宋体" w:cs="宋体"/>
                <w:szCs w:val="21"/>
                <w:u w:val="single"/>
              </w:rPr>
            </w:pPr>
            <w:r w:rsidRPr="00FF0C0B">
              <w:rPr>
                <w:rFonts w:ascii="宋体" w:eastAsia="宋体" w:hAnsi="宋体" w:cs="宋体" w:hint="eastAsia"/>
                <w:szCs w:val="21"/>
              </w:rPr>
              <w:t>按招标文件要求</w:t>
            </w:r>
          </w:p>
        </w:tc>
        <w:tc>
          <w:tcPr>
            <w:tcW w:w="1843" w:type="dxa"/>
            <w:vAlign w:val="center"/>
          </w:tcPr>
          <w:p w14:paraId="4B5799FA" w14:textId="77777777" w:rsidR="006B32D6" w:rsidRPr="00FF0C0B" w:rsidRDefault="006B32D6">
            <w:pPr>
              <w:wordWrap w:val="0"/>
              <w:spacing w:line="276" w:lineRule="auto"/>
              <w:jc w:val="left"/>
              <w:rPr>
                <w:rFonts w:ascii="宋体" w:eastAsia="宋体" w:hAnsi="宋体" w:cs="宋体"/>
                <w:szCs w:val="21"/>
              </w:rPr>
            </w:pPr>
          </w:p>
        </w:tc>
      </w:tr>
      <w:tr w:rsidR="00FF0C0B" w:rsidRPr="00FF0C0B" w14:paraId="35A1F0C5" w14:textId="77777777" w:rsidTr="00A86355">
        <w:trPr>
          <w:trHeight w:val="727"/>
        </w:trPr>
        <w:tc>
          <w:tcPr>
            <w:tcW w:w="733" w:type="dxa"/>
            <w:vMerge w:val="restart"/>
            <w:vAlign w:val="center"/>
          </w:tcPr>
          <w:p w14:paraId="4153C729" w14:textId="72BD1860" w:rsidR="006B32D6" w:rsidRPr="00FF0C0B" w:rsidRDefault="006B32D6" w:rsidP="006B32D6">
            <w:pPr>
              <w:wordWrap w:val="0"/>
              <w:spacing w:line="276" w:lineRule="auto"/>
              <w:jc w:val="center"/>
              <w:rPr>
                <w:rFonts w:ascii="宋体" w:eastAsia="宋体" w:hAnsi="宋体" w:cs="宋体"/>
                <w:szCs w:val="21"/>
              </w:rPr>
            </w:pPr>
            <w:r w:rsidRPr="00FF0C0B">
              <w:rPr>
                <w:rFonts w:ascii="宋体" w:eastAsia="宋体" w:hAnsi="宋体" w:cs="宋体"/>
                <w:szCs w:val="21"/>
              </w:rPr>
              <w:t>6</w:t>
            </w:r>
          </w:p>
        </w:tc>
        <w:tc>
          <w:tcPr>
            <w:tcW w:w="1530" w:type="dxa"/>
            <w:vMerge w:val="restart"/>
            <w:vAlign w:val="center"/>
          </w:tcPr>
          <w:p w14:paraId="460C5738" w14:textId="1A38AA3B" w:rsidR="006B32D6" w:rsidRPr="00FF0C0B" w:rsidRDefault="006B32D6" w:rsidP="006B32D6">
            <w:pPr>
              <w:wordWrap w:val="0"/>
              <w:spacing w:line="276" w:lineRule="auto"/>
              <w:jc w:val="center"/>
              <w:rPr>
                <w:rFonts w:ascii="宋体" w:eastAsia="宋体" w:hAnsi="宋体" w:cs="宋体"/>
                <w:szCs w:val="21"/>
              </w:rPr>
            </w:pPr>
            <w:r w:rsidRPr="00FF0C0B">
              <w:rPr>
                <w:rFonts w:ascii="宋体" w:eastAsia="宋体" w:hAnsi="宋体" w:cs="宋体" w:hint="eastAsia"/>
                <w:szCs w:val="21"/>
              </w:rPr>
              <w:t>监理报价</w:t>
            </w:r>
          </w:p>
        </w:tc>
        <w:tc>
          <w:tcPr>
            <w:tcW w:w="1559" w:type="dxa"/>
            <w:vMerge w:val="restart"/>
            <w:vAlign w:val="center"/>
          </w:tcPr>
          <w:p w14:paraId="0AE75155" w14:textId="77777777" w:rsidR="006B32D6" w:rsidRPr="00FF0C0B" w:rsidRDefault="006B32D6" w:rsidP="006B32D6">
            <w:pPr>
              <w:wordWrap w:val="0"/>
              <w:spacing w:line="276" w:lineRule="auto"/>
              <w:jc w:val="center"/>
              <w:rPr>
                <w:rFonts w:ascii="宋体" w:eastAsia="宋体" w:hAnsi="宋体" w:cs="宋体"/>
                <w:szCs w:val="21"/>
              </w:rPr>
            </w:pPr>
            <w:r w:rsidRPr="00FF0C0B">
              <w:rPr>
                <w:rFonts w:ascii="宋体" w:eastAsia="宋体" w:hAnsi="宋体" w:cs="宋体" w:hint="eastAsia"/>
                <w:szCs w:val="21"/>
              </w:rPr>
              <w:t>第三章</w:t>
            </w:r>
          </w:p>
          <w:p w14:paraId="27BDC8EB" w14:textId="6727F0AF" w:rsidR="006B32D6" w:rsidRPr="00FF0C0B" w:rsidRDefault="006B32D6" w:rsidP="006B32D6">
            <w:pPr>
              <w:wordWrap w:val="0"/>
              <w:spacing w:line="276" w:lineRule="auto"/>
              <w:jc w:val="center"/>
              <w:rPr>
                <w:rFonts w:ascii="宋体" w:eastAsia="宋体" w:hAnsi="宋体" w:cs="宋体"/>
                <w:szCs w:val="21"/>
                <w:u w:val="single"/>
              </w:rPr>
            </w:pPr>
            <w:r w:rsidRPr="00FF0C0B">
              <w:rPr>
                <w:rFonts w:ascii="宋体" w:eastAsia="宋体" w:hAnsi="宋体" w:cs="宋体" w:hint="eastAsia"/>
                <w:szCs w:val="21"/>
              </w:rPr>
              <w:t>第三十九条</w:t>
            </w:r>
          </w:p>
        </w:tc>
        <w:tc>
          <w:tcPr>
            <w:tcW w:w="2977" w:type="dxa"/>
            <w:vAlign w:val="center"/>
          </w:tcPr>
          <w:p w14:paraId="627AEBB0" w14:textId="0FF5BF08" w:rsidR="006B32D6" w:rsidRPr="00FF0C0B" w:rsidRDefault="006B32D6" w:rsidP="006B32D6">
            <w:pPr>
              <w:wordWrap w:val="0"/>
              <w:spacing w:line="276" w:lineRule="auto"/>
              <w:jc w:val="left"/>
              <w:rPr>
                <w:rFonts w:ascii="宋体" w:eastAsia="宋体" w:hAnsi="宋体" w:cs="宋体"/>
                <w:szCs w:val="21"/>
              </w:rPr>
            </w:pPr>
            <w:r w:rsidRPr="00FF0C0B">
              <w:rPr>
                <w:rFonts w:ascii="宋体" w:eastAsia="宋体" w:hAnsi="宋体" w:cs="宋体" w:hint="eastAsia"/>
                <w:szCs w:val="21"/>
              </w:rPr>
              <w:t>监理报价：</w:t>
            </w:r>
          </w:p>
        </w:tc>
        <w:tc>
          <w:tcPr>
            <w:tcW w:w="1843" w:type="dxa"/>
            <w:vAlign w:val="center"/>
          </w:tcPr>
          <w:p w14:paraId="20B0B1CE" w14:textId="7E6C4CE0" w:rsidR="006B32D6" w:rsidRPr="00FF0C0B" w:rsidRDefault="006B32D6" w:rsidP="00A86355">
            <w:pPr>
              <w:wordWrap w:val="0"/>
              <w:spacing w:line="276" w:lineRule="auto"/>
              <w:ind w:rightChars="-77" w:right="-162"/>
              <w:jc w:val="left"/>
              <w:rPr>
                <w:rFonts w:ascii="宋体" w:eastAsia="宋体" w:hAnsi="宋体" w:cs="宋体"/>
                <w:szCs w:val="21"/>
              </w:rPr>
            </w:pPr>
            <w:r w:rsidRPr="00FF0C0B">
              <w:rPr>
                <w:rFonts w:ascii="宋体" w:eastAsia="宋体" w:hAnsi="宋体" w:cs="宋体" w:hint="eastAsia"/>
                <w:szCs w:val="21"/>
              </w:rPr>
              <w:t>监理报价以万元为单位，保留六位小数。</w:t>
            </w:r>
          </w:p>
        </w:tc>
      </w:tr>
      <w:tr w:rsidR="00FF0C0B" w:rsidRPr="00FF0C0B" w14:paraId="6FA7FD8D" w14:textId="77777777" w:rsidTr="00A86355">
        <w:trPr>
          <w:trHeight w:val="511"/>
        </w:trPr>
        <w:tc>
          <w:tcPr>
            <w:tcW w:w="733" w:type="dxa"/>
            <w:vMerge/>
            <w:vAlign w:val="center"/>
          </w:tcPr>
          <w:p w14:paraId="67035521" w14:textId="77777777" w:rsidR="006B32D6" w:rsidRPr="00FF0C0B" w:rsidRDefault="006B32D6" w:rsidP="006B32D6">
            <w:pPr>
              <w:wordWrap w:val="0"/>
              <w:spacing w:line="276" w:lineRule="auto"/>
              <w:jc w:val="center"/>
              <w:rPr>
                <w:rFonts w:ascii="宋体" w:eastAsia="宋体" w:hAnsi="宋体" w:cs="宋体"/>
                <w:szCs w:val="21"/>
              </w:rPr>
            </w:pPr>
          </w:p>
        </w:tc>
        <w:tc>
          <w:tcPr>
            <w:tcW w:w="1530" w:type="dxa"/>
            <w:vMerge/>
            <w:vAlign w:val="center"/>
          </w:tcPr>
          <w:p w14:paraId="05E5B8F8" w14:textId="77777777" w:rsidR="006B32D6" w:rsidRPr="00FF0C0B" w:rsidRDefault="006B32D6" w:rsidP="006B32D6">
            <w:pPr>
              <w:wordWrap w:val="0"/>
              <w:spacing w:line="276" w:lineRule="auto"/>
              <w:jc w:val="center"/>
              <w:rPr>
                <w:rFonts w:ascii="宋体" w:eastAsia="宋体" w:hAnsi="宋体" w:cs="宋体"/>
                <w:szCs w:val="21"/>
              </w:rPr>
            </w:pPr>
          </w:p>
        </w:tc>
        <w:tc>
          <w:tcPr>
            <w:tcW w:w="1559" w:type="dxa"/>
            <w:vMerge/>
            <w:vAlign w:val="center"/>
          </w:tcPr>
          <w:p w14:paraId="58F5BDBC" w14:textId="77777777" w:rsidR="006B32D6" w:rsidRPr="00FF0C0B" w:rsidRDefault="006B32D6" w:rsidP="006B32D6">
            <w:pPr>
              <w:wordWrap w:val="0"/>
              <w:spacing w:line="276" w:lineRule="auto"/>
              <w:jc w:val="center"/>
              <w:rPr>
                <w:rFonts w:ascii="宋体" w:eastAsia="宋体" w:hAnsi="宋体" w:cs="宋体"/>
                <w:szCs w:val="21"/>
              </w:rPr>
            </w:pPr>
          </w:p>
        </w:tc>
        <w:tc>
          <w:tcPr>
            <w:tcW w:w="2977" w:type="dxa"/>
            <w:vAlign w:val="center"/>
          </w:tcPr>
          <w:p w14:paraId="667CC59D" w14:textId="6A2DDCA8" w:rsidR="006B32D6" w:rsidRPr="00FF0C0B" w:rsidRDefault="006B32D6" w:rsidP="006B32D6">
            <w:pPr>
              <w:wordWrap w:val="0"/>
              <w:spacing w:line="276" w:lineRule="auto"/>
              <w:jc w:val="left"/>
              <w:rPr>
                <w:rFonts w:ascii="宋体" w:eastAsia="宋体" w:hAnsi="宋体" w:cs="宋体"/>
                <w:szCs w:val="21"/>
              </w:rPr>
            </w:pPr>
            <w:r w:rsidRPr="00FF0C0B">
              <w:rPr>
                <w:rFonts w:ascii="宋体" w:eastAsia="宋体" w:hAnsi="宋体" w:cs="宋体" w:hint="eastAsia"/>
                <w:szCs w:val="21"/>
              </w:rPr>
              <w:t>投标下浮率：</w:t>
            </w:r>
          </w:p>
        </w:tc>
        <w:tc>
          <w:tcPr>
            <w:tcW w:w="1843" w:type="dxa"/>
            <w:vAlign w:val="center"/>
          </w:tcPr>
          <w:p w14:paraId="5BB5FC96" w14:textId="1D7DA85D" w:rsidR="006B32D6" w:rsidRPr="00FF0C0B" w:rsidRDefault="006B32D6" w:rsidP="006B32D6">
            <w:pPr>
              <w:wordWrap w:val="0"/>
              <w:spacing w:line="276" w:lineRule="auto"/>
              <w:ind w:rightChars="-77" w:right="-162"/>
              <w:jc w:val="left"/>
              <w:rPr>
                <w:rFonts w:ascii="宋体" w:eastAsia="宋体" w:hAnsi="宋体" w:cs="宋体"/>
                <w:szCs w:val="21"/>
              </w:rPr>
            </w:pPr>
            <w:r w:rsidRPr="00FF0C0B">
              <w:rPr>
                <w:rFonts w:ascii="宋体" w:eastAsia="宋体" w:hAnsi="宋体" w:cs="宋体" w:hint="eastAsia"/>
                <w:szCs w:val="21"/>
              </w:rPr>
              <w:t>（</w:t>
            </w:r>
            <w:r w:rsidRPr="00FF0C0B">
              <w:rPr>
                <w:rFonts w:ascii="宋体" w:eastAsia="宋体" w:hAnsi="宋体" w:cs="宋体"/>
                <w:szCs w:val="21"/>
              </w:rPr>
              <w:t>1-监理报价/最高投</w:t>
            </w:r>
            <w:r w:rsidRPr="00FF0C0B">
              <w:rPr>
                <w:rFonts w:ascii="宋体" w:eastAsia="宋体" w:hAnsi="宋体" w:cs="宋体" w:hint="eastAsia"/>
                <w:szCs w:val="21"/>
              </w:rPr>
              <w:t>标限价）</w:t>
            </w:r>
            <w:r w:rsidRPr="00FF0C0B">
              <w:rPr>
                <w:rFonts w:ascii="宋体" w:eastAsia="宋体" w:hAnsi="宋体" w:cs="宋体"/>
                <w:szCs w:val="21"/>
              </w:rPr>
              <w:t>*100%</w:t>
            </w:r>
          </w:p>
        </w:tc>
      </w:tr>
      <w:tr w:rsidR="006B32D6" w:rsidRPr="00FF0C0B" w14:paraId="3295CC32" w14:textId="77777777" w:rsidTr="00A86355">
        <w:trPr>
          <w:trHeight w:val="528"/>
        </w:trPr>
        <w:tc>
          <w:tcPr>
            <w:tcW w:w="733" w:type="dxa"/>
            <w:vAlign w:val="center"/>
          </w:tcPr>
          <w:p w14:paraId="1D8EC5FA" w14:textId="0231CCB6" w:rsidR="006B32D6" w:rsidRPr="00FF0C0B" w:rsidRDefault="006B32D6">
            <w:pPr>
              <w:wordWrap w:val="0"/>
              <w:spacing w:line="276" w:lineRule="auto"/>
              <w:jc w:val="center"/>
              <w:rPr>
                <w:rFonts w:ascii="宋体" w:eastAsia="宋体" w:hAnsi="宋体" w:cs="宋体"/>
                <w:szCs w:val="21"/>
              </w:rPr>
            </w:pPr>
            <w:r w:rsidRPr="00FF0C0B">
              <w:rPr>
                <w:rFonts w:ascii="宋体" w:eastAsia="宋体" w:hAnsi="宋体" w:cs="宋体"/>
                <w:szCs w:val="21"/>
              </w:rPr>
              <w:t>7</w:t>
            </w:r>
          </w:p>
        </w:tc>
        <w:tc>
          <w:tcPr>
            <w:tcW w:w="1530" w:type="dxa"/>
            <w:vAlign w:val="center"/>
          </w:tcPr>
          <w:p w14:paraId="094DBE4C" w14:textId="77777777" w:rsidR="006B32D6" w:rsidRPr="00FF0C0B" w:rsidRDefault="006B32D6" w:rsidP="006B32D6">
            <w:pPr>
              <w:wordWrap w:val="0"/>
              <w:spacing w:line="276" w:lineRule="auto"/>
              <w:jc w:val="center"/>
              <w:rPr>
                <w:rFonts w:ascii="宋体" w:eastAsia="宋体" w:hAnsi="宋体" w:cs="宋体"/>
                <w:szCs w:val="21"/>
              </w:rPr>
            </w:pPr>
            <w:r w:rsidRPr="00FF0C0B">
              <w:rPr>
                <w:rFonts w:ascii="宋体" w:eastAsia="宋体" w:hAnsi="宋体" w:cs="宋体" w:hint="eastAsia"/>
                <w:szCs w:val="21"/>
              </w:rPr>
              <w:t>投标有效期</w:t>
            </w:r>
          </w:p>
        </w:tc>
        <w:tc>
          <w:tcPr>
            <w:tcW w:w="1559" w:type="dxa"/>
            <w:vAlign w:val="center"/>
          </w:tcPr>
          <w:p w14:paraId="0ADEC656" w14:textId="73D55A0A" w:rsidR="006B32D6" w:rsidRPr="00FF0C0B" w:rsidRDefault="006B32D6" w:rsidP="006B32D6">
            <w:pPr>
              <w:wordWrap w:val="0"/>
              <w:spacing w:line="276" w:lineRule="auto"/>
              <w:jc w:val="center"/>
              <w:rPr>
                <w:rFonts w:ascii="宋体" w:eastAsia="宋体" w:hAnsi="宋体" w:cs="宋体"/>
                <w:szCs w:val="21"/>
              </w:rPr>
            </w:pPr>
            <w:r w:rsidRPr="00FF0C0B">
              <w:rPr>
                <w:rFonts w:ascii="宋体" w:eastAsia="宋体" w:hAnsi="宋体" w:cs="宋体" w:hint="eastAsia"/>
                <w:szCs w:val="21"/>
              </w:rPr>
              <w:t>/</w:t>
            </w:r>
          </w:p>
        </w:tc>
        <w:tc>
          <w:tcPr>
            <w:tcW w:w="2977" w:type="dxa"/>
            <w:vAlign w:val="center"/>
          </w:tcPr>
          <w:p w14:paraId="068A1F1D" w14:textId="177F54A4" w:rsidR="006B32D6" w:rsidRPr="00FF0C0B" w:rsidRDefault="006B32D6">
            <w:pPr>
              <w:wordWrap w:val="0"/>
              <w:spacing w:line="276" w:lineRule="auto"/>
              <w:jc w:val="left"/>
              <w:rPr>
                <w:rFonts w:ascii="宋体" w:eastAsia="宋体" w:hAnsi="宋体" w:cs="宋体"/>
                <w:szCs w:val="21"/>
              </w:rPr>
            </w:pPr>
            <w:r w:rsidRPr="00FF0C0B">
              <w:rPr>
                <w:rFonts w:ascii="宋体" w:eastAsia="宋体" w:hAnsi="宋体" w:cs="宋体" w:hint="eastAsia"/>
                <w:szCs w:val="21"/>
              </w:rPr>
              <w:t>按招标文件要求</w:t>
            </w:r>
          </w:p>
        </w:tc>
        <w:tc>
          <w:tcPr>
            <w:tcW w:w="1843" w:type="dxa"/>
            <w:vAlign w:val="center"/>
          </w:tcPr>
          <w:p w14:paraId="7BD8432B" w14:textId="77777777" w:rsidR="006B32D6" w:rsidRPr="00FF0C0B" w:rsidRDefault="006B32D6">
            <w:pPr>
              <w:wordWrap w:val="0"/>
              <w:spacing w:line="276" w:lineRule="auto"/>
              <w:jc w:val="left"/>
              <w:rPr>
                <w:rFonts w:ascii="宋体" w:eastAsia="宋体" w:hAnsi="宋体" w:cs="宋体"/>
                <w:szCs w:val="21"/>
              </w:rPr>
            </w:pPr>
          </w:p>
        </w:tc>
      </w:tr>
    </w:tbl>
    <w:p w14:paraId="5DF1729B" w14:textId="77777777" w:rsidR="008A25C0" w:rsidRPr="00FF0C0B" w:rsidRDefault="008A25C0">
      <w:pPr>
        <w:wordWrap w:val="0"/>
        <w:spacing w:line="440" w:lineRule="exact"/>
        <w:jc w:val="right"/>
        <w:rPr>
          <w:rFonts w:ascii="宋体" w:eastAsia="宋体" w:hAnsi="宋体" w:cs="宋体"/>
        </w:rPr>
      </w:pPr>
    </w:p>
    <w:p w14:paraId="37C77281" w14:textId="77777777" w:rsidR="008A25C0" w:rsidRPr="00FF0C0B" w:rsidRDefault="00A701AC">
      <w:pPr>
        <w:spacing w:line="440" w:lineRule="exact"/>
        <w:jc w:val="right"/>
        <w:rPr>
          <w:rFonts w:ascii="宋体" w:eastAsia="宋体" w:hAnsi="宋体" w:cs="Times New Roman"/>
        </w:rPr>
      </w:pPr>
      <w:r w:rsidRPr="00FF0C0B">
        <w:rPr>
          <w:rFonts w:ascii="宋体" w:eastAsia="宋体" w:hAnsi="宋体" w:cs="宋体" w:hint="eastAsia"/>
        </w:rPr>
        <w:t>投</w:t>
      </w:r>
      <w:r w:rsidRPr="00FF0C0B">
        <w:rPr>
          <w:rFonts w:ascii="宋体" w:eastAsia="宋体" w:hAnsi="宋体" w:cs="宋体"/>
        </w:rPr>
        <w:t xml:space="preserve"> </w:t>
      </w:r>
      <w:r w:rsidRPr="00FF0C0B">
        <w:rPr>
          <w:rFonts w:ascii="宋体" w:eastAsia="宋体" w:hAnsi="宋体" w:cs="宋体" w:hint="eastAsia"/>
        </w:rPr>
        <w:t>标</w:t>
      </w:r>
      <w:r w:rsidRPr="00FF0C0B">
        <w:rPr>
          <w:rFonts w:ascii="宋体" w:eastAsia="宋体" w:hAnsi="宋体" w:cs="宋体"/>
        </w:rPr>
        <w:t xml:space="preserve"> </w:t>
      </w:r>
      <w:r w:rsidRPr="00FF0C0B">
        <w:rPr>
          <w:rFonts w:ascii="宋体" w:eastAsia="宋体" w:hAnsi="宋体" w:cs="宋体" w:hint="eastAsia"/>
        </w:rPr>
        <w:t>人：</w:t>
      </w:r>
      <w:r w:rsidRPr="00FF0C0B">
        <w:rPr>
          <w:rFonts w:ascii="宋体" w:eastAsia="宋体" w:hAnsi="宋体" w:cs="宋体"/>
          <w:u w:val="single"/>
        </w:rPr>
        <w:t xml:space="preserve">                                </w:t>
      </w:r>
      <w:r w:rsidRPr="00FF0C0B">
        <w:rPr>
          <w:rFonts w:ascii="宋体" w:eastAsia="宋体" w:hAnsi="宋体" w:cs="宋体"/>
          <w:u w:val="single"/>
        </w:rPr>
        <w:tab/>
      </w:r>
      <w:r w:rsidRPr="00FF0C0B">
        <w:rPr>
          <w:rFonts w:ascii="宋体" w:eastAsia="宋体" w:hAnsi="宋体" w:cs="宋体" w:hint="eastAsia"/>
        </w:rPr>
        <w:t>（盖单位章）</w:t>
      </w:r>
    </w:p>
    <w:p w14:paraId="79809E9E" w14:textId="77777777" w:rsidR="008A25C0" w:rsidRPr="00FF0C0B" w:rsidRDefault="00A701AC">
      <w:pPr>
        <w:wordWrap w:val="0"/>
        <w:spacing w:line="440" w:lineRule="exact"/>
        <w:ind w:firstLineChars="2250" w:firstLine="4725"/>
        <w:jc w:val="right"/>
        <w:rPr>
          <w:rFonts w:ascii="宋体" w:eastAsia="宋体" w:hAnsi="宋体" w:cs="Times New Roman"/>
          <w:szCs w:val="21"/>
        </w:rPr>
      </w:pPr>
      <w:r w:rsidRPr="00FF0C0B">
        <w:rPr>
          <w:rFonts w:ascii="宋体" w:eastAsia="宋体" w:hAnsi="宋体" w:cs="Times New Roman"/>
          <w:u w:val="single"/>
        </w:rPr>
        <w:t xml:space="preserve">      </w:t>
      </w:r>
      <w:r w:rsidRPr="00FF0C0B">
        <w:rPr>
          <w:rFonts w:ascii="宋体" w:eastAsia="宋体" w:hAnsi="宋体" w:cs="Times New Roman" w:hint="eastAsia"/>
          <w:szCs w:val="21"/>
        </w:rPr>
        <w:t>年</w:t>
      </w:r>
      <w:r w:rsidRPr="00FF0C0B">
        <w:rPr>
          <w:rFonts w:ascii="宋体" w:eastAsia="宋体" w:hAnsi="宋体" w:cs="Times New Roman"/>
          <w:u w:val="single"/>
        </w:rPr>
        <w:t xml:space="preserve">      </w:t>
      </w:r>
      <w:r w:rsidRPr="00FF0C0B">
        <w:rPr>
          <w:rFonts w:ascii="宋体" w:eastAsia="宋体" w:hAnsi="宋体" w:cs="Times New Roman" w:hint="eastAsia"/>
          <w:szCs w:val="21"/>
        </w:rPr>
        <w:t>月</w:t>
      </w:r>
      <w:r w:rsidRPr="00FF0C0B">
        <w:rPr>
          <w:rFonts w:ascii="宋体" w:eastAsia="宋体" w:hAnsi="宋体" w:cs="Times New Roman"/>
          <w:u w:val="single"/>
        </w:rPr>
        <w:t xml:space="preserve">      </w:t>
      </w:r>
      <w:r w:rsidRPr="00FF0C0B">
        <w:rPr>
          <w:rFonts w:ascii="宋体" w:eastAsia="宋体" w:hAnsi="宋体" w:cs="Times New Roman" w:hint="eastAsia"/>
          <w:szCs w:val="21"/>
        </w:rPr>
        <w:t>日</w:t>
      </w:r>
    </w:p>
    <w:p w14:paraId="565218D8" w14:textId="1F64024D" w:rsidR="008A25C0" w:rsidRPr="00FF0C0B" w:rsidRDefault="00A701AC">
      <w:pPr>
        <w:wordWrap w:val="0"/>
        <w:jc w:val="center"/>
        <w:outlineLvl w:val="1"/>
        <w:rPr>
          <w:rFonts w:ascii="宋体" w:eastAsia="宋体" w:hAnsi="宋体" w:cs="Times New Roman"/>
          <w:b/>
          <w:sz w:val="32"/>
          <w:szCs w:val="20"/>
        </w:rPr>
      </w:pPr>
      <w:bookmarkStart w:id="291" w:name="_Toc8404"/>
      <w:bookmarkStart w:id="292" w:name="_Toc526786510"/>
      <w:bookmarkStart w:id="293" w:name="_Toc59200713"/>
      <w:r w:rsidRPr="00FF0C0B">
        <w:rPr>
          <w:rFonts w:ascii="宋体" w:eastAsia="宋体" w:hAnsi="宋体" w:cs="Times New Roman" w:hint="eastAsia"/>
          <w:b/>
          <w:sz w:val="32"/>
          <w:szCs w:val="20"/>
        </w:rPr>
        <w:br w:type="page"/>
        <w:t>二</w:t>
      </w:r>
      <w:bookmarkEnd w:id="271"/>
      <w:bookmarkEnd w:id="272"/>
      <w:bookmarkEnd w:id="273"/>
      <w:bookmarkEnd w:id="274"/>
      <w:bookmarkEnd w:id="275"/>
      <w:bookmarkEnd w:id="276"/>
      <w:bookmarkEnd w:id="277"/>
      <w:bookmarkEnd w:id="278"/>
      <w:bookmarkEnd w:id="279"/>
      <w:bookmarkEnd w:id="280"/>
      <w:bookmarkEnd w:id="281"/>
      <w:r w:rsidRPr="00FF0C0B">
        <w:rPr>
          <w:rFonts w:ascii="宋体" w:eastAsia="宋体" w:hAnsi="宋体" w:cs="Times New Roman" w:hint="eastAsia"/>
          <w:b/>
          <w:sz w:val="32"/>
          <w:szCs w:val="20"/>
        </w:rPr>
        <w:t>、法定代表人证明</w:t>
      </w:r>
      <w:bookmarkEnd w:id="291"/>
      <w:bookmarkEnd w:id="292"/>
      <w:bookmarkEnd w:id="293"/>
      <w:r w:rsidRPr="00FF0C0B">
        <w:rPr>
          <w:rFonts w:ascii="宋体" w:eastAsia="宋体" w:hAnsi="宋体" w:cs="Times New Roman" w:hint="eastAsia"/>
          <w:b/>
          <w:sz w:val="32"/>
          <w:szCs w:val="20"/>
        </w:rPr>
        <w:t>或授权委托书</w:t>
      </w:r>
    </w:p>
    <w:p w14:paraId="269003A4" w14:textId="77777777" w:rsidR="008A25C0" w:rsidRPr="00FF0C0B" w:rsidRDefault="008A25C0">
      <w:pPr>
        <w:wordWrap w:val="0"/>
        <w:spacing w:line="440" w:lineRule="exact"/>
        <w:rPr>
          <w:rFonts w:ascii="宋体" w:eastAsia="宋体" w:hAnsi="宋体" w:cs="Times New Roman"/>
        </w:rPr>
      </w:pPr>
    </w:p>
    <w:p w14:paraId="22B3B83E" w14:textId="77777777" w:rsidR="008A25C0" w:rsidRPr="00FF0C0B" w:rsidRDefault="00A701AC">
      <w:pPr>
        <w:spacing w:line="440" w:lineRule="exact"/>
        <w:jc w:val="center"/>
        <w:rPr>
          <w:rFonts w:ascii="宋体" w:eastAsia="宋体" w:hAnsi="宋体" w:cs="Times New Roman"/>
        </w:rPr>
      </w:pPr>
      <w:r w:rsidRPr="00FF0C0B">
        <w:rPr>
          <w:rFonts w:ascii="宋体" w:eastAsia="宋体" w:hAnsi="宋体" w:cs="Times New Roman" w:hint="eastAsia"/>
          <w:b/>
          <w:sz w:val="32"/>
          <w:szCs w:val="20"/>
        </w:rPr>
        <w:t>法定代表人证明</w:t>
      </w:r>
    </w:p>
    <w:p w14:paraId="7DE87700" w14:textId="77777777" w:rsidR="008A25C0" w:rsidRPr="00FF0C0B" w:rsidRDefault="00A701AC">
      <w:pPr>
        <w:wordWrap w:val="0"/>
        <w:spacing w:line="440" w:lineRule="exact"/>
        <w:rPr>
          <w:rFonts w:ascii="宋体" w:eastAsia="宋体" w:hAnsi="宋体" w:cs="Times New Roman"/>
        </w:rPr>
      </w:pPr>
      <w:r w:rsidRPr="00FF0C0B">
        <w:rPr>
          <w:rFonts w:ascii="宋体" w:eastAsia="宋体" w:hAnsi="宋体" w:cs="Times New Roman" w:hint="eastAsia"/>
        </w:rPr>
        <w:t>投标人名称：</w:t>
      </w:r>
      <w:r w:rsidRPr="00FF0C0B">
        <w:rPr>
          <w:rFonts w:ascii="宋体" w:eastAsia="宋体" w:hAnsi="宋体" w:cs="Times New Roman"/>
          <w:u w:val="single"/>
        </w:rPr>
        <w:t xml:space="preserve">                        </w:t>
      </w:r>
    </w:p>
    <w:p w14:paraId="5A2A45B1" w14:textId="77777777" w:rsidR="008A25C0" w:rsidRPr="00FF0C0B" w:rsidRDefault="00A701AC">
      <w:pPr>
        <w:wordWrap w:val="0"/>
        <w:spacing w:line="440" w:lineRule="exact"/>
        <w:rPr>
          <w:rFonts w:ascii="宋体" w:eastAsia="宋体" w:hAnsi="宋体" w:cs="Times New Roman"/>
        </w:rPr>
      </w:pPr>
      <w:r w:rsidRPr="00FF0C0B">
        <w:rPr>
          <w:rFonts w:ascii="宋体" w:eastAsia="宋体" w:hAnsi="宋体" w:cs="Times New Roman" w:hint="eastAsia"/>
        </w:rPr>
        <w:t>姓名：</w:t>
      </w:r>
      <w:r w:rsidRPr="00FF0C0B">
        <w:rPr>
          <w:rFonts w:ascii="宋体" w:eastAsia="宋体" w:hAnsi="宋体" w:cs="Times New Roman"/>
          <w:u w:val="single"/>
        </w:rPr>
        <w:t xml:space="preserve">                </w:t>
      </w:r>
      <w:r w:rsidRPr="00FF0C0B">
        <w:rPr>
          <w:rFonts w:ascii="宋体" w:eastAsia="宋体" w:hAnsi="宋体" w:cs="Times New Roman" w:hint="eastAsia"/>
        </w:rPr>
        <w:t>性别：</w:t>
      </w:r>
      <w:bookmarkStart w:id="294" w:name="_Toc369531698"/>
      <w:bookmarkStart w:id="295" w:name="_Toc352691662"/>
      <w:bookmarkStart w:id="296" w:name="_Toc27897"/>
      <w:r w:rsidRPr="00FF0C0B">
        <w:rPr>
          <w:rFonts w:ascii="宋体" w:eastAsia="宋体" w:hAnsi="宋体" w:cs="Times New Roman"/>
          <w:u w:val="single"/>
        </w:rPr>
        <w:t xml:space="preserve">        </w:t>
      </w:r>
      <w:r w:rsidRPr="00FF0C0B">
        <w:rPr>
          <w:rFonts w:ascii="宋体" w:eastAsia="宋体" w:hAnsi="宋体" w:cs="Times New Roman" w:hint="eastAsia"/>
        </w:rPr>
        <w:t>年</w:t>
      </w:r>
      <w:bookmarkEnd w:id="294"/>
      <w:bookmarkEnd w:id="295"/>
      <w:bookmarkEnd w:id="296"/>
      <w:r w:rsidRPr="00FF0C0B">
        <w:rPr>
          <w:rFonts w:ascii="宋体" w:eastAsia="宋体" w:hAnsi="宋体" w:cs="Times New Roman" w:hint="eastAsia"/>
        </w:rPr>
        <w:t>龄</w:t>
      </w:r>
      <w:bookmarkStart w:id="297" w:name="_Toc300835211"/>
      <w:bookmarkStart w:id="298" w:name="_Toc247527829"/>
      <w:bookmarkStart w:id="299" w:name="_Toc144974858"/>
      <w:bookmarkStart w:id="300" w:name="_Toc247514248"/>
      <w:bookmarkStart w:id="301" w:name="_Toc384308377"/>
      <w:bookmarkStart w:id="302" w:name="_Toc152045789"/>
      <w:bookmarkStart w:id="303" w:name="_Toc352691663"/>
      <w:bookmarkStart w:id="304" w:name="_Toc369531699"/>
      <w:bookmarkStart w:id="305" w:name="_Toc361508754"/>
      <w:bookmarkStart w:id="306" w:name="_Toc15573"/>
      <w:bookmarkStart w:id="307" w:name="_Toc152042578"/>
      <w:r w:rsidRPr="00FF0C0B">
        <w:rPr>
          <w:rFonts w:ascii="宋体" w:eastAsia="宋体" w:hAnsi="宋体" w:cs="Times New Roman" w:hint="eastAsia"/>
        </w:rPr>
        <w:t>：</w:t>
      </w:r>
      <w:bookmarkEnd w:id="297"/>
      <w:bookmarkEnd w:id="298"/>
      <w:bookmarkEnd w:id="299"/>
      <w:bookmarkEnd w:id="300"/>
      <w:bookmarkEnd w:id="301"/>
      <w:bookmarkEnd w:id="302"/>
      <w:bookmarkEnd w:id="303"/>
      <w:bookmarkEnd w:id="304"/>
      <w:bookmarkEnd w:id="305"/>
      <w:bookmarkEnd w:id="306"/>
      <w:bookmarkEnd w:id="307"/>
      <w:r w:rsidRPr="00FF0C0B">
        <w:rPr>
          <w:rFonts w:ascii="宋体" w:eastAsia="宋体" w:hAnsi="宋体" w:cs="Times New Roman"/>
          <w:u w:val="single"/>
        </w:rPr>
        <w:t xml:space="preserve">        </w:t>
      </w:r>
      <w:r w:rsidRPr="00FF0C0B">
        <w:rPr>
          <w:rFonts w:ascii="宋体" w:eastAsia="宋体" w:hAnsi="宋体" w:cs="Times New Roman" w:hint="eastAsia"/>
        </w:rPr>
        <w:t>职务：</w:t>
      </w:r>
      <w:r w:rsidRPr="00FF0C0B">
        <w:rPr>
          <w:rFonts w:ascii="宋体" w:eastAsia="宋体" w:hAnsi="宋体" w:cs="Times New Roman"/>
          <w:u w:val="single"/>
        </w:rPr>
        <w:t xml:space="preserve">        </w:t>
      </w:r>
    </w:p>
    <w:p w14:paraId="22C07989" w14:textId="77777777" w:rsidR="008A25C0" w:rsidRPr="00FF0C0B" w:rsidRDefault="00A701AC">
      <w:pPr>
        <w:wordWrap w:val="0"/>
        <w:spacing w:line="440" w:lineRule="exact"/>
        <w:rPr>
          <w:rFonts w:ascii="宋体" w:eastAsia="宋体" w:hAnsi="宋体" w:cs="Times New Roman"/>
        </w:rPr>
      </w:pPr>
      <w:r w:rsidRPr="00FF0C0B">
        <w:rPr>
          <w:rFonts w:ascii="宋体" w:eastAsia="宋体" w:hAnsi="宋体" w:cs="Times New Roman" w:hint="eastAsia"/>
        </w:rPr>
        <w:t>系</w:t>
      </w:r>
      <w:r w:rsidRPr="00FF0C0B">
        <w:rPr>
          <w:rFonts w:ascii="宋体" w:eastAsia="宋体" w:hAnsi="宋体" w:cs="Times New Roman"/>
          <w:u w:val="single"/>
        </w:rPr>
        <w:t xml:space="preserve">                        </w:t>
      </w:r>
      <w:r w:rsidRPr="00FF0C0B">
        <w:rPr>
          <w:rFonts w:ascii="宋体" w:eastAsia="宋体" w:hAnsi="宋体" w:cs="Times New Roman" w:hint="eastAsia"/>
        </w:rPr>
        <w:t>（投标人名称）的法定代表人。</w:t>
      </w:r>
    </w:p>
    <w:p w14:paraId="4D033544" w14:textId="77777777" w:rsidR="008A25C0" w:rsidRPr="00FF0C0B" w:rsidRDefault="008A25C0">
      <w:pPr>
        <w:wordWrap w:val="0"/>
        <w:spacing w:line="440" w:lineRule="exact"/>
        <w:ind w:firstLineChars="200" w:firstLine="420"/>
        <w:rPr>
          <w:rFonts w:ascii="宋体" w:eastAsia="宋体" w:hAnsi="宋体" w:cs="Times New Roman"/>
        </w:rPr>
      </w:pPr>
    </w:p>
    <w:p w14:paraId="0F1F49E6" w14:textId="77777777" w:rsidR="008A25C0" w:rsidRPr="00FF0C0B" w:rsidRDefault="00A701AC">
      <w:pPr>
        <w:wordWrap w:val="0"/>
        <w:spacing w:line="440" w:lineRule="exact"/>
        <w:ind w:firstLineChars="200" w:firstLine="420"/>
        <w:rPr>
          <w:rFonts w:ascii="宋体" w:eastAsia="宋体" w:hAnsi="宋体" w:cs="Times New Roman"/>
        </w:rPr>
      </w:pPr>
      <w:r w:rsidRPr="00FF0C0B">
        <w:rPr>
          <w:rFonts w:ascii="宋体" w:eastAsia="宋体" w:hAnsi="宋体" w:cs="Times New Roman" w:hint="eastAsia"/>
        </w:rPr>
        <w:t>特此证明。</w:t>
      </w:r>
    </w:p>
    <w:p w14:paraId="3E62A803" w14:textId="77777777" w:rsidR="008A25C0" w:rsidRPr="00FF0C0B" w:rsidRDefault="008A25C0">
      <w:pPr>
        <w:wordWrap w:val="0"/>
        <w:spacing w:line="440" w:lineRule="exact"/>
        <w:rPr>
          <w:rFonts w:ascii="宋体" w:eastAsia="宋体" w:hAnsi="宋体" w:cs="Times New Roman"/>
        </w:rPr>
      </w:pPr>
    </w:p>
    <w:p w14:paraId="69D4626A" w14:textId="77777777" w:rsidR="008A25C0" w:rsidRPr="00FF0C0B" w:rsidRDefault="00A701AC">
      <w:pPr>
        <w:wordWrap w:val="0"/>
        <w:spacing w:line="440" w:lineRule="exact"/>
        <w:rPr>
          <w:rFonts w:ascii="宋体" w:eastAsia="宋体" w:hAnsi="宋体" w:cs="Times New Roman"/>
        </w:rPr>
      </w:pPr>
      <w:r w:rsidRPr="00FF0C0B">
        <w:rPr>
          <w:rFonts w:ascii="宋体" w:eastAsia="宋体" w:hAnsi="宋体" w:cs="Times New Roman" w:hint="eastAsia"/>
        </w:rPr>
        <w:t>附：法定代表人身份证扫描件。</w:t>
      </w:r>
    </w:p>
    <w:p w14:paraId="13D068DB" w14:textId="77777777" w:rsidR="008A25C0" w:rsidRPr="00FF0C0B" w:rsidRDefault="008A25C0">
      <w:pPr>
        <w:wordWrap w:val="0"/>
        <w:spacing w:line="440" w:lineRule="exact"/>
        <w:rPr>
          <w:rFonts w:ascii="宋体" w:eastAsia="宋体" w:hAnsi="宋体" w:cs="Times New Roman"/>
        </w:rPr>
      </w:pPr>
    </w:p>
    <w:p w14:paraId="3D536610" w14:textId="77777777" w:rsidR="008A25C0" w:rsidRPr="00FF0C0B" w:rsidRDefault="00A701AC">
      <w:pPr>
        <w:wordWrap w:val="0"/>
        <w:spacing w:line="440" w:lineRule="exact"/>
        <w:rPr>
          <w:rFonts w:ascii="宋体" w:eastAsia="宋体" w:hAnsi="宋体" w:cs="Times New Roman"/>
        </w:rPr>
      </w:pPr>
      <w:r w:rsidRPr="00FF0C0B">
        <w:rPr>
          <w:rFonts w:ascii="宋体" w:eastAsia="宋体" w:hAnsi="宋体" w:cs="Times New Roman" w:hint="eastAsia"/>
        </w:rPr>
        <w:t>注：本身份证明需由投标人加盖单位电子印章。</w:t>
      </w:r>
    </w:p>
    <w:p w14:paraId="437F38BF" w14:textId="77777777" w:rsidR="008A25C0" w:rsidRPr="00FF0C0B" w:rsidRDefault="008A25C0">
      <w:pPr>
        <w:wordWrap w:val="0"/>
        <w:spacing w:line="440" w:lineRule="exact"/>
        <w:rPr>
          <w:rFonts w:ascii="宋体" w:eastAsia="宋体" w:hAnsi="宋体" w:cs="Times New Roman"/>
        </w:rPr>
      </w:pPr>
    </w:p>
    <w:p w14:paraId="02B0D56D" w14:textId="77777777" w:rsidR="008A25C0" w:rsidRPr="00FF0C0B" w:rsidRDefault="008A25C0">
      <w:pPr>
        <w:wordWrap w:val="0"/>
        <w:spacing w:line="440" w:lineRule="exact"/>
        <w:rPr>
          <w:rFonts w:ascii="宋体" w:eastAsia="宋体" w:hAnsi="宋体" w:cs="Times New Roman"/>
        </w:rPr>
      </w:pPr>
    </w:p>
    <w:p w14:paraId="54F86880" w14:textId="77777777" w:rsidR="008A25C0" w:rsidRPr="00FF0C0B" w:rsidRDefault="00A701AC">
      <w:pPr>
        <w:wordWrap w:val="0"/>
        <w:spacing w:line="440" w:lineRule="exact"/>
        <w:jc w:val="center"/>
        <w:rPr>
          <w:rFonts w:ascii="宋体" w:eastAsia="宋体" w:hAnsi="宋体" w:cs="Times New Roman"/>
        </w:rPr>
      </w:pPr>
      <w:r w:rsidRPr="00FF0C0B">
        <w:rPr>
          <w:rFonts w:ascii="宋体" w:eastAsia="宋体" w:hAnsi="宋体" w:cs="Times New Roman"/>
        </w:rPr>
        <w:t xml:space="preserve">                              </w:t>
      </w:r>
      <w:r w:rsidRPr="00FF0C0B">
        <w:rPr>
          <w:rFonts w:ascii="宋体" w:eastAsia="宋体" w:hAnsi="宋体" w:cs="Times New Roman" w:hint="eastAsia"/>
        </w:rPr>
        <w:t>投标人：</w:t>
      </w:r>
      <w:r w:rsidRPr="00FF0C0B">
        <w:rPr>
          <w:rFonts w:ascii="宋体" w:eastAsia="宋体" w:hAnsi="宋体" w:cs="Times New Roman"/>
          <w:szCs w:val="21"/>
          <w:u w:val="single"/>
        </w:rPr>
        <w:t xml:space="preserve">          </w:t>
      </w:r>
      <w:r w:rsidRPr="00FF0C0B">
        <w:rPr>
          <w:rFonts w:ascii="宋体" w:eastAsia="宋体" w:hAnsi="宋体" w:cs="Times New Roman"/>
          <w:szCs w:val="21"/>
          <w:u w:val="single"/>
        </w:rPr>
        <w:tab/>
      </w:r>
      <w:r w:rsidRPr="00FF0C0B">
        <w:rPr>
          <w:rFonts w:ascii="宋体" w:eastAsia="宋体" w:hAnsi="宋体" w:cs="Times New Roman" w:hint="eastAsia"/>
        </w:rPr>
        <w:t>（盖单位章）</w:t>
      </w:r>
    </w:p>
    <w:p w14:paraId="58CDCF4B" w14:textId="77777777" w:rsidR="008A25C0" w:rsidRPr="00FF0C0B" w:rsidRDefault="008A25C0">
      <w:pPr>
        <w:wordWrap w:val="0"/>
        <w:spacing w:line="440" w:lineRule="exact"/>
        <w:rPr>
          <w:rFonts w:ascii="宋体" w:eastAsia="宋体" w:hAnsi="宋体" w:cs="Times New Roman"/>
        </w:rPr>
      </w:pPr>
    </w:p>
    <w:p w14:paraId="6A964417" w14:textId="77777777" w:rsidR="008A25C0" w:rsidRPr="00FF0C0B" w:rsidRDefault="00A701AC">
      <w:pPr>
        <w:wordWrap w:val="0"/>
        <w:spacing w:line="440" w:lineRule="exact"/>
        <w:ind w:firstLineChars="2200" w:firstLine="4620"/>
        <w:rPr>
          <w:rFonts w:ascii="宋体" w:eastAsia="宋体" w:hAnsi="宋体" w:cs="Times New Roman"/>
        </w:rPr>
      </w:pPr>
      <w:r w:rsidRPr="00FF0C0B">
        <w:rPr>
          <w:rFonts w:ascii="宋体" w:eastAsia="宋体" w:hAnsi="宋体" w:cs="Times New Roman"/>
          <w:u w:val="single"/>
        </w:rPr>
        <w:t xml:space="preserve">      </w:t>
      </w:r>
      <w:r w:rsidRPr="00FF0C0B">
        <w:rPr>
          <w:rFonts w:ascii="宋体" w:eastAsia="宋体" w:hAnsi="宋体" w:cs="Times New Roman" w:hint="eastAsia"/>
        </w:rPr>
        <w:t>年</w:t>
      </w:r>
      <w:r w:rsidRPr="00FF0C0B">
        <w:rPr>
          <w:rFonts w:ascii="宋体" w:eastAsia="宋体" w:hAnsi="宋体" w:cs="Times New Roman"/>
          <w:u w:val="single"/>
        </w:rPr>
        <w:t xml:space="preserve">      </w:t>
      </w:r>
      <w:r w:rsidRPr="00FF0C0B">
        <w:rPr>
          <w:rFonts w:ascii="宋体" w:eastAsia="宋体" w:hAnsi="宋体" w:cs="Times New Roman" w:hint="eastAsia"/>
        </w:rPr>
        <w:t>月</w:t>
      </w:r>
      <w:r w:rsidRPr="00FF0C0B">
        <w:rPr>
          <w:rFonts w:ascii="宋体" w:eastAsia="宋体" w:hAnsi="宋体" w:cs="Times New Roman"/>
          <w:u w:val="single"/>
        </w:rPr>
        <w:t xml:space="preserve">      </w:t>
      </w:r>
      <w:r w:rsidRPr="00FF0C0B">
        <w:rPr>
          <w:rFonts w:ascii="宋体" w:eastAsia="宋体" w:hAnsi="宋体" w:cs="Times New Roman" w:hint="eastAsia"/>
        </w:rPr>
        <w:t>日</w:t>
      </w:r>
    </w:p>
    <w:p w14:paraId="21BF0A03" w14:textId="77777777" w:rsidR="008A25C0" w:rsidRPr="00FF0C0B" w:rsidRDefault="008A25C0">
      <w:pPr>
        <w:wordWrap w:val="0"/>
        <w:spacing w:line="440" w:lineRule="exact"/>
        <w:rPr>
          <w:rFonts w:ascii="宋体" w:eastAsia="宋体" w:hAnsi="宋体" w:cs="Times New Roman"/>
          <w:sz w:val="20"/>
        </w:rPr>
      </w:pPr>
    </w:p>
    <w:p w14:paraId="38EFDEE5" w14:textId="77777777" w:rsidR="008A25C0" w:rsidRPr="00FF0C0B" w:rsidRDefault="008A25C0">
      <w:pPr>
        <w:wordWrap w:val="0"/>
        <w:spacing w:line="440" w:lineRule="exact"/>
        <w:rPr>
          <w:rFonts w:ascii="宋体" w:eastAsia="宋体" w:hAnsi="宋体" w:cs="Times New Roman"/>
          <w:sz w:val="20"/>
        </w:rPr>
      </w:pPr>
    </w:p>
    <w:p w14:paraId="6546CDCE" w14:textId="77777777" w:rsidR="008A25C0" w:rsidRPr="00FF0C0B" w:rsidRDefault="00A701AC">
      <w:pPr>
        <w:spacing w:line="440" w:lineRule="exact"/>
        <w:jc w:val="center"/>
        <w:rPr>
          <w:rFonts w:ascii="宋体" w:eastAsia="宋体" w:hAnsi="宋体" w:cs="Times New Roman"/>
          <w:b/>
          <w:sz w:val="32"/>
          <w:szCs w:val="20"/>
        </w:rPr>
      </w:pPr>
      <w:r w:rsidRPr="00FF0C0B">
        <w:rPr>
          <w:rFonts w:ascii="宋体" w:eastAsia="宋体" w:hAnsi="宋体" w:cs="Times New Roman"/>
          <w:b/>
          <w:sz w:val="20"/>
          <w:szCs w:val="20"/>
        </w:rPr>
        <w:br w:type="page"/>
      </w:r>
      <w:bookmarkStart w:id="308" w:name="_Toc526786511"/>
      <w:bookmarkStart w:id="309" w:name="_Toc59200714"/>
      <w:bookmarkStart w:id="310" w:name="_Toc7033"/>
      <w:r w:rsidRPr="00FF0C0B">
        <w:rPr>
          <w:rFonts w:ascii="宋体" w:eastAsia="宋体" w:hAnsi="宋体" w:cs="Times New Roman" w:hint="eastAsia"/>
          <w:b/>
          <w:sz w:val="32"/>
          <w:szCs w:val="20"/>
        </w:rPr>
        <w:t>授权委托书</w:t>
      </w:r>
      <w:bookmarkEnd w:id="308"/>
      <w:bookmarkEnd w:id="309"/>
      <w:bookmarkEnd w:id="310"/>
    </w:p>
    <w:p w14:paraId="68525723" w14:textId="77777777" w:rsidR="008A25C0" w:rsidRPr="00FF0C0B" w:rsidRDefault="008A25C0">
      <w:pPr>
        <w:wordWrap w:val="0"/>
        <w:spacing w:line="440" w:lineRule="exact"/>
        <w:rPr>
          <w:rFonts w:ascii="宋体" w:eastAsia="宋体" w:hAnsi="宋体" w:cs="Times New Roman"/>
        </w:rPr>
      </w:pPr>
    </w:p>
    <w:p w14:paraId="39E5CADB" w14:textId="77777777" w:rsidR="008A25C0" w:rsidRPr="00FF0C0B" w:rsidRDefault="00A701AC">
      <w:pPr>
        <w:wordWrap w:val="0"/>
        <w:topLinePunct/>
        <w:spacing w:line="440" w:lineRule="exact"/>
        <w:ind w:firstLineChars="200" w:firstLine="420"/>
        <w:rPr>
          <w:rFonts w:ascii="宋体" w:eastAsia="宋体" w:hAnsi="宋体" w:cs="Times New Roman"/>
        </w:rPr>
      </w:pPr>
      <w:r w:rsidRPr="00FF0C0B">
        <w:rPr>
          <w:rFonts w:ascii="宋体" w:eastAsia="宋体" w:hAnsi="宋体" w:cs="Times New Roman" w:hint="eastAsia"/>
        </w:rPr>
        <w:t>本人</w:t>
      </w:r>
      <w:r w:rsidRPr="00FF0C0B">
        <w:rPr>
          <w:rFonts w:ascii="宋体" w:eastAsia="宋体" w:hAnsi="宋体" w:cs="Times New Roman"/>
          <w:u w:val="single"/>
        </w:rPr>
        <w:t xml:space="preserve">          </w:t>
      </w:r>
      <w:r w:rsidRPr="00FF0C0B">
        <w:rPr>
          <w:rFonts w:ascii="宋体" w:eastAsia="宋体" w:hAnsi="宋体" w:cs="Times New Roman" w:hint="eastAsia"/>
        </w:rPr>
        <w:t>（姓名）系</w:t>
      </w:r>
      <w:r w:rsidRPr="00FF0C0B">
        <w:rPr>
          <w:rFonts w:ascii="宋体" w:eastAsia="宋体" w:hAnsi="宋体" w:cs="Times New Roman"/>
          <w:u w:val="single"/>
        </w:rPr>
        <w:t xml:space="preserve">       </w:t>
      </w:r>
      <w:r w:rsidRPr="00FF0C0B">
        <w:rPr>
          <w:rFonts w:ascii="宋体" w:eastAsia="宋体" w:hAnsi="宋体" w:cs="Times New Roman" w:hint="eastAsia"/>
          <w:u w:val="single"/>
        </w:rPr>
        <w:t xml:space="preserve">    </w:t>
      </w:r>
      <w:r w:rsidRPr="00FF0C0B">
        <w:rPr>
          <w:rFonts w:ascii="宋体" w:eastAsia="宋体" w:hAnsi="宋体" w:cs="Times New Roman"/>
          <w:u w:val="single"/>
        </w:rPr>
        <w:t xml:space="preserve">   </w:t>
      </w:r>
      <w:r w:rsidRPr="00FF0C0B">
        <w:rPr>
          <w:rFonts w:ascii="宋体" w:eastAsia="宋体" w:hAnsi="宋体" w:cs="Times New Roman" w:hint="eastAsia"/>
        </w:rPr>
        <w:t>（投标人名称）的法定代表人，现委托</w:t>
      </w:r>
      <w:r w:rsidRPr="00FF0C0B">
        <w:rPr>
          <w:rFonts w:ascii="宋体" w:eastAsia="宋体" w:hAnsi="宋体" w:cs="Times New Roman"/>
          <w:u w:val="single"/>
        </w:rPr>
        <w:t xml:space="preserve">            </w:t>
      </w:r>
      <w:r w:rsidRPr="00FF0C0B">
        <w:rPr>
          <w:rFonts w:ascii="宋体" w:eastAsia="宋体" w:hAnsi="宋体" w:cs="Times New Roman" w:hint="eastAsia"/>
        </w:rPr>
        <w:t>（姓名）为我方代理人。代理人根据授权，以我方名义签署、澄清确认、递交、撤回、修改监理招标项目投标文件、签订合同和处理有关事宜，其法律后果由我方承担。</w:t>
      </w:r>
    </w:p>
    <w:p w14:paraId="3FA4180A" w14:textId="77777777" w:rsidR="008A25C0" w:rsidRPr="00FF0C0B" w:rsidRDefault="00A701AC">
      <w:pPr>
        <w:wordWrap w:val="0"/>
        <w:spacing w:line="440" w:lineRule="exact"/>
        <w:rPr>
          <w:rFonts w:ascii="宋体" w:eastAsia="宋体" w:hAnsi="宋体" w:cs="Times New Roman"/>
        </w:rPr>
      </w:pPr>
      <w:r w:rsidRPr="00FF0C0B">
        <w:rPr>
          <w:rFonts w:ascii="宋体" w:eastAsia="宋体" w:hAnsi="宋体" w:cs="Times New Roman" w:hint="eastAsia"/>
        </w:rPr>
        <w:t>委托期限：</w:t>
      </w:r>
      <w:r w:rsidRPr="00FF0C0B">
        <w:rPr>
          <w:rFonts w:ascii="宋体" w:eastAsia="宋体" w:hAnsi="宋体" w:cs="Times New Roman"/>
          <w:u w:val="single"/>
        </w:rPr>
        <w:t xml:space="preserve">                       </w:t>
      </w:r>
      <w:r w:rsidRPr="00FF0C0B">
        <w:rPr>
          <w:rFonts w:ascii="宋体" w:eastAsia="宋体" w:hAnsi="宋体" w:cs="Times New Roman" w:hint="eastAsia"/>
        </w:rPr>
        <w:t>。</w:t>
      </w:r>
    </w:p>
    <w:p w14:paraId="153B015D" w14:textId="28E0D55A" w:rsidR="008A25C0" w:rsidRPr="00FF0C0B" w:rsidRDefault="00A701AC">
      <w:pPr>
        <w:wordWrap w:val="0"/>
        <w:spacing w:line="440" w:lineRule="exact"/>
        <w:ind w:firstLineChars="200" w:firstLine="420"/>
        <w:rPr>
          <w:rFonts w:ascii="宋体" w:eastAsia="宋体" w:hAnsi="宋体" w:cs="Times New Roman"/>
        </w:rPr>
      </w:pPr>
      <w:r w:rsidRPr="00FF0C0B">
        <w:rPr>
          <w:rFonts w:ascii="宋体" w:eastAsia="宋体" w:hAnsi="宋体" w:cs="Times New Roman" w:hint="eastAsia"/>
        </w:rPr>
        <w:t>代理人无转委托权。代理人为投标人正式职工，必须具有离投标截止时间最近的至少1个月</w:t>
      </w:r>
      <w:r w:rsidR="000D61BC" w:rsidRPr="00FF0C0B">
        <w:rPr>
          <w:rFonts w:ascii="宋体" w:eastAsia="宋体" w:hAnsi="宋体" w:cs="Times New Roman" w:hint="eastAsia"/>
          <w:u w:val="single"/>
        </w:rPr>
        <w:t>（</w:t>
      </w:r>
      <w:r w:rsidR="000D61BC" w:rsidRPr="00FF0C0B">
        <w:rPr>
          <w:rFonts w:ascii="宋体" w:eastAsia="宋体" w:hAnsi="宋体" w:cs="Times New Roman"/>
          <w:u w:val="single"/>
        </w:rPr>
        <w:t>2025年7月</w:t>
      </w:r>
      <w:r w:rsidR="000D61BC" w:rsidRPr="00FF0C0B">
        <w:rPr>
          <w:rFonts w:ascii="宋体" w:eastAsia="宋体" w:hAnsi="宋体" w:cs="Times New Roman" w:hint="eastAsia"/>
          <w:u w:val="single"/>
        </w:rPr>
        <w:t>或8月</w:t>
      </w:r>
      <w:r w:rsidR="000D61BC" w:rsidRPr="00FF0C0B">
        <w:rPr>
          <w:rFonts w:ascii="宋体" w:eastAsia="宋体" w:hAnsi="宋体" w:cs="Times New Roman"/>
          <w:u w:val="single"/>
        </w:rPr>
        <w:t>）</w:t>
      </w:r>
      <w:r w:rsidRPr="00FF0C0B">
        <w:rPr>
          <w:rFonts w:ascii="宋体" w:eastAsia="宋体" w:hAnsi="宋体" w:cs="Times New Roman" w:hint="eastAsia"/>
        </w:rPr>
        <w:t>在本单位缴纳的社保证明文件。</w:t>
      </w:r>
    </w:p>
    <w:p w14:paraId="13B01C70" w14:textId="77777777" w:rsidR="008A25C0" w:rsidRPr="00FF0C0B" w:rsidRDefault="008A25C0">
      <w:pPr>
        <w:wordWrap w:val="0"/>
        <w:spacing w:line="440" w:lineRule="exact"/>
        <w:ind w:firstLineChars="200" w:firstLine="420"/>
        <w:rPr>
          <w:rFonts w:ascii="宋体" w:eastAsia="宋体" w:hAnsi="宋体" w:cs="Times New Roman"/>
        </w:rPr>
      </w:pPr>
    </w:p>
    <w:p w14:paraId="663FAB62" w14:textId="77777777" w:rsidR="008A25C0" w:rsidRPr="00FF0C0B" w:rsidRDefault="00A701AC">
      <w:pPr>
        <w:wordWrap w:val="0"/>
        <w:spacing w:line="440" w:lineRule="exact"/>
        <w:rPr>
          <w:rFonts w:ascii="宋体" w:eastAsia="宋体" w:hAnsi="宋体" w:cs="Times New Roman"/>
        </w:rPr>
      </w:pPr>
      <w:r w:rsidRPr="00FF0C0B">
        <w:rPr>
          <w:rFonts w:ascii="宋体" w:eastAsia="宋体" w:hAnsi="宋体" w:cs="Times New Roman" w:hint="eastAsia"/>
        </w:rPr>
        <w:t>附：法定代表人身份证及委托代理人身份证扫描件</w:t>
      </w:r>
    </w:p>
    <w:p w14:paraId="339EBF5F" w14:textId="77777777" w:rsidR="008A25C0" w:rsidRPr="00FF0C0B" w:rsidRDefault="008A25C0">
      <w:pPr>
        <w:wordWrap w:val="0"/>
        <w:spacing w:line="440" w:lineRule="exact"/>
        <w:rPr>
          <w:rFonts w:ascii="宋体" w:eastAsia="宋体" w:hAnsi="宋体" w:cs="Times New Roman"/>
        </w:rPr>
      </w:pPr>
    </w:p>
    <w:p w14:paraId="6C206126" w14:textId="77777777" w:rsidR="008A25C0" w:rsidRPr="00FF0C0B" w:rsidRDefault="00A701AC">
      <w:pPr>
        <w:wordWrap w:val="0"/>
        <w:spacing w:line="440" w:lineRule="exact"/>
        <w:rPr>
          <w:rFonts w:ascii="宋体" w:eastAsia="宋体" w:hAnsi="宋体" w:cs="Times New Roman"/>
        </w:rPr>
      </w:pPr>
      <w:r w:rsidRPr="00FF0C0B">
        <w:rPr>
          <w:rFonts w:ascii="宋体" w:eastAsia="宋体" w:hAnsi="宋体" w:cs="Times New Roman" w:hint="eastAsia"/>
        </w:rPr>
        <w:t>注：本授权委托书需由投标人加盖单位电子印章并由其法定代表人和委托代理人签字或盖章。</w:t>
      </w:r>
    </w:p>
    <w:p w14:paraId="313BCD24" w14:textId="77777777" w:rsidR="008A25C0" w:rsidRPr="00FF0C0B" w:rsidRDefault="008A25C0">
      <w:pPr>
        <w:wordWrap w:val="0"/>
        <w:spacing w:line="440" w:lineRule="exact"/>
        <w:rPr>
          <w:rFonts w:ascii="宋体" w:eastAsia="宋体" w:hAnsi="宋体" w:cs="Times New Roman"/>
        </w:rPr>
      </w:pPr>
    </w:p>
    <w:p w14:paraId="5E39ABED" w14:textId="77777777" w:rsidR="008A25C0" w:rsidRPr="00FF0C0B" w:rsidRDefault="00A701AC" w:rsidP="00727AF1">
      <w:pPr>
        <w:wordWrap w:val="0"/>
        <w:spacing w:line="440" w:lineRule="exact"/>
        <w:ind w:firstLineChars="877" w:firstLine="1842"/>
        <w:rPr>
          <w:rFonts w:ascii="宋体" w:eastAsia="宋体" w:hAnsi="宋体" w:cs="Times New Roman"/>
        </w:rPr>
      </w:pPr>
      <w:r w:rsidRPr="00FF0C0B">
        <w:rPr>
          <w:rFonts w:ascii="宋体" w:eastAsia="宋体" w:hAnsi="宋体" w:cs="Times New Roman" w:hint="eastAsia"/>
        </w:rPr>
        <w:t>投</w:t>
      </w:r>
      <w:r w:rsidRPr="00FF0C0B">
        <w:rPr>
          <w:rFonts w:ascii="宋体" w:eastAsia="宋体" w:hAnsi="宋体" w:cs="Times New Roman"/>
        </w:rPr>
        <w:t xml:space="preserve">  </w:t>
      </w:r>
      <w:r w:rsidRPr="00FF0C0B">
        <w:rPr>
          <w:rFonts w:ascii="宋体" w:eastAsia="宋体" w:hAnsi="宋体" w:cs="Times New Roman" w:hint="eastAsia"/>
        </w:rPr>
        <w:t>标</w:t>
      </w:r>
      <w:r w:rsidRPr="00FF0C0B">
        <w:rPr>
          <w:rFonts w:ascii="宋体" w:eastAsia="宋体" w:hAnsi="宋体" w:cs="Times New Roman"/>
        </w:rPr>
        <w:t xml:space="preserve">  </w:t>
      </w:r>
      <w:r w:rsidRPr="00FF0C0B">
        <w:rPr>
          <w:rFonts w:ascii="宋体" w:eastAsia="宋体" w:hAnsi="宋体" w:cs="Times New Roman" w:hint="eastAsia"/>
        </w:rPr>
        <w:t>人：</w:t>
      </w:r>
      <w:r w:rsidRPr="00FF0C0B">
        <w:rPr>
          <w:rFonts w:ascii="宋体" w:eastAsia="宋体" w:hAnsi="宋体" w:cs="Times New Roman"/>
          <w:szCs w:val="21"/>
          <w:u w:val="single"/>
        </w:rPr>
        <w:tab/>
      </w:r>
      <w:r w:rsidRPr="00FF0C0B">
        <w:rPr>
          <w:rFonts w:ascii="宋体" w:eastAsia="宋体" w:hAnsi="宋体" w:cs="Times New Roman"/>
          <w:szCs w:val="21"/>
          <w:u w:val="single"/>
        </w:rPr>
        <w:tab/>
      </w:r>
      <w:r w:rsidRPr="00FF0C0B">
        <w:rPr>
          <w:rFonts w:ascii="宋体" w:eastAsia="宋体" w:hAnsi="宋体" w:cs="Times New Roman"/>
          <w:szCs w:val="21"/>
          <w:u w:val="single"/>
        </w:rPr>
        <w:tab/>
        <w:t xml:space="preserve">                   </w:t>
      </w:r>
      <w:r w:rsidRPr="00FF0C0B">
        <w:rPr>
          <w:rFonts w:ascii="宋体" w:eastAsia="宋体" w:hAnsi="宋体" w:cs="Times New Roman"/>
          <w:szCs w:val="21"/>
          <w:u w:val="single"/>
        </w:rPr>
        <w:tab/>
      </w:r>
      <w:r w:rsidRPr="00FF0C0B">
        <w:rPr>
          <w:rFonts w:ascii="宋体" w:eastAsia="宋体" w:hAnsi="宋体" w:cs="Times New Roman" w:hint="eastAsia"/>
        </w:rPr>
        <w:t>（盖单位章）</w:t>
      </w:r>
    </w:p>
    <w:p w14:paraId="658598BC" w14:textId="77777777" w:rsidR="008A25C0" w:rsidRPr="00FF0C0B" w:rsidRDefault="008A25C0" w:rsidP="00727AF1">
      <w:pPr>
        <w:wordWrap w:val="0"/>
        <w:spacing w:line="440" w:lineRule="exact"/>
        <w:ind w:firstLineChars="877" w:firstLine="1842"/>
        <w:rPr>
          <w:rFonts w:ascii="宋体" w:eastAsia="宋体" w:hAnsi="宋体" w:cs="Times New Roman"/>
        </w:rPr>
      </w:pPr>
    </w:p>
    <w:p w14:paraId="514144E1" w14:textId="77777777" w:rsidR="008A25C0" w:rsidRPr="00FF0C0B" w:rsidRDefault="00A701AC" w:rsidP="00727AF1">
      <w:pPr>
        <w:wordWrap w:val="0"/>
        <w:spacing w:line="440" w:lineRule="exact"/>
        <w:ind w:firstLineChars="877" w:firstLine="1842"/>
        <w:jc w:val="left"/>
        <w:rPr>
          <w:rFonts w:ascii="宋体" w:eastAsia="宋体" w:hAnsi="宋体" w:cs="Times New Roman"/>
        </w:rPr>
      </w:pPr>
      <w:r w:rsidRPr="00FF0C0B">
        <w:rPr>
          <w:rFonts w:ascii="宋体" w:eastAsia="宋体" w:hAnsi="宋体" w:cs="Times New Roman" w:hint="eastAsia"/>
        </w:rPr>
        <w:t>法定代表人：</w:t>
      </w:r>
      <w:r w:rsidRPr="00FF0C0B">
        <w:rPr>
          <w:rFonts w:ascii="宋体" w:eastAsia="宋体" w:hAnsi="宋体" w:cs="Times New Roman"/>
          <w:szCs w:val="21"/>
          <w:u w:val="single"/>
        </w:rPr>
        <w:tab/>
      </w:r>
      <w:r w:rsidRPr="00FF0C0B">
        <w:rPr>
          <w:rFonts w:ascii="宋体" w:eastAsia="宋体" w:hAnsi="宋体" w:cs="Times New Roman"/>
          <w:szCs w:val="21"/>
          <w:u w:val="single"/>
        </w:rPr>
        <w:tab/>
      </w:r>
      <w:r w:rsidRPr="00FF0C0B">
        <w:rPr>
          <w:rFonts w:ascii="宋体" w:eastAsia="宋体" w:hAnsi="宋体" w:cs="Times New Roman"/>
          <w:szCs w:val="21"/>
          <w:u w:val="single"/>
        </w:rPr>
        <w:tab/>
        <w:t xml:space="preserve">                    </w:t>
      </w:r>
      <w:r w:rsidRPr="00FF0C0B">
        <w:rPr>
          <w:rFonts w:ascii="宋体" w:eastAsia="宋体" w:hAnsi="宋体" w:cs="Times New Roman"/>
          <w:szCs w:val="21"/>
          <w:u w:val="single"/>
        </w:rPr>
        <w:tab/>
      </w:r>
      <w:r w:rsidRPr="00FF0C0B">
        <w:rPr>
          <w:rFonts w:ascii="宋体" w:eastAsia="宋体" w:hAnsi="宋体" w:cs="Times New Roman" w:hint="eastAsia"/>
        </w:rPr>
        <w:t>（签字或盖章）</w:t>
      </w:r>
    </w:p>
    <w:p w14:paraId="4FFC4ABF" w14:textId="77777777" w:rsidR="008A25C0" w:rsidRPr="00FF0C0B" w:rsidRDefault="008A25C0" w:rsidP="00727AF1">
      <w:pPr>
        <w:wordWrap w:val="0"/>
        <w:spacing w:line="440" w:lineRule="exact"/>
        <w:ind w:firstLineChars="877" w:firstLine="1842"/>
        <w:rPr>
          <w:rFonts w:ascii="宋体" w:eastAsia="宋体" w:hAnsi="宋体" w:cs="Times New Roman"/>
        </w:rPr>
      </w:pPr>
    </w:p>
    <w:p w14:paraId="1CCC6784" w14:textId="77777777" w:rsidR="008A25C0" w:rsidRPr="00FF0C0B" w:rsidRDefault="00A701AC" w:rsidP="00727AF1">
      <w:pPr>
        <w:wordWrap w:val="0"/>
        <w:spacing w:line="440" w:lineRule="exact"/>
        <w:ind w:firstLineChars="877" w:firstLine="1842"/>
        <w:rPr>
          <w:rFonts w:ascii="宋体" w:eastAsia="宋体" w:hAnsi="宋体" w:cs="Times New Roman"/>
        </w:rPr>
      </w:pPr>
      <w:r w:rsidRPr="00FF0C0B">
        <w:rPr>
          <w:rFonts w:ascii="宋体" w:eastAsia="宋体" w:hAnsi="宋体" w:cs="Times New Roman" w:hint="eastAsia"/>
        </w:rPr>
        <w:t>身份证号码：</w:t>
      </w:r>
      <w:r w:rsidRPr="00FF0C0B">
        <w:rPr>
          <w:rFonts w:ascii="宋体" w:eastAsia="宋体" w:hAnsi="宋体" w:cs="Times New Roman"/>
          <w:szCs w:val="21"/>
          <w:u w:val="single"/>
        </w:rPr>
        <w:tab/>
      </w:r>
      <w:r w:rsidRPr="00FF0C0B">
        <w:rPr>
          <w:rFonts w:ascii="宋体" w:eastAsia="宋体" w:hAnsi="宋体" w:cs="Times New Roman"/>
          <w:szCs w:val="21"/>
          <w:u w:val="single"/>
        </w:rPr>
        <w:tab/>
      </w:r>
      <w:r w:rsidRPr="00FF0C0B">
        <w:rPr>
          <w:rFonts w:ascii="宋体" w:eastAsia="宋体" w:hAnsi="宋体" w:cs="Times New Roman"/>
          <w:szCs w:val="21"/>
          <w:u w:val="single"/>
        </w:rPr>
        <w:tab/>
        <w:t xml:space="preserve">                            </w:t>
      </w:r>
      <w:r w:rsidRPr="00FF0C0B">
        <w:rPr>
          <w:rFonts w:ascii="宋体" w:eastAsia="宋体" w:hAnsi="宋体" w:cs="Times New Roman"/>
          <w:szCs w:val="21"/>
          <w:u w:val="single"/>
        </w:rPr>
        <w:tab/>
      </w:r>
    </w:p>
    <w:p w14:paraId="68ABFC88" w14:textId="77777777" w:rsidR="008A25C0" w:rsidRPr="00FF0C0B" w:rsidRDefault="008A25C0" w:rsidP="00727AF1">
      <w:pPr>
        <w:wordWrap w:val="0"/>
        <w:spacing w:line="440" w:lineRule="exact"/>
        <w:ind w:firstLineChars="877" w:firstLine="1842"/>
        <w:rPr>
          <w:rFonts w:ascii="宋体" w:eastAsia="宋体" w:hAnsi="宋体" w:cs="Times New Roman"/>
        </w:rPr>
      </w:pPr>
    </w:p>
    <w:p w14:paraId="2903D57C" w14:textId="77777777" w:rsidR="008A25C0" w:rsidRPr="00FF0C0B" w:rsidRDefault="00A701AC" w:rsidP="00727AF1">
      <w:pPr>
        <w:wordWrap w:val="0"/>
        <w:spacing w:line="440" w:lineRule="exact"/>
        <w:ind w:firstLineChars="877" w:firstLine="1842"/>
        <w:rPr>
          <w:rFonts w:ascii="宋体" w:eastAsia="宋体" w:hAnsi="宋体" w:cs="Times New Roman"/>
        </w:rPr>
      </w:pPr>
      <w:r w:rsidRPr="00FF0C0B">
        <w:rPr>
          <w:rFonts w:ascii="宋体" w:eastAsia="宋体" w:hAnsi="宋体" w:cs="Times New Roman" w:hint="eastAsia"/>
        </w:rPr>
        <w:t>委托代理人：</w:t>
      </w:r>
      <w:r w:rsidRPr="00FF0C0B">
        <w:rPr>
          <w:rFonts w:ascii="宋体" w:eastAsia="宋体" w:hAnsi="宋体" w:cs="Times New Roman"/>
          <w:szCs w:val="21"/>
          <w:u w:val="single"/>
        </w:rPr>
        <w:tab/>
      </w:r>
      <w:r w:rsidRPr="00FF0C0B">
        <w:rPr>
          <w:rFonts w:ascii="宋体" w:eastAsia="宋体" w:hAnsi="宋体" w:cs="Times New Roman"/>
          <w:szCs w:val="21"/>
          <w:u w:val="single"/>
        </w:rPr>
        <w:tab/>
      </w:r>
      <w:r w:rsidRPr="00FF0C0B">
        <w:rPr>
          <w:rFonts w:ascii="宋体" w:eastAsia="宋体" w:hAnsi="宋体" w:cs="Times New Roman"/>
          <w:szCs w:val="21"/>
          <w:u w:val="single"/>
        </w:rPr>
        <w:tab/>
        <w:t xml:space="preserve">                     </w:t>
      </w:r>
      <w:r w:rsidRPr="00FF0C0B">
        <w:rPr>
          <w:rFonts w:ascii="宋体" w:eastAsia="宋体" w:hAnsi="宋体" w:cs="Times New Roman"/>
          <w:szCs w:val="21"/>
          <w:u w:val="single"/>
        </w:rPr>
        <w:tab/>
      </w:r>
      <w:r w:rsidRPr="00FF0C0B">
        <w:rPr>
          <w:rFonts w:ascii="宋体" w:eastAsia="宋体" w:hAnsi="宋体" w:cs="Times New Roman" w:hint="eastAsia"/>
        </w:rPr>
        <w:t>（签字或盖章）</w:t>
      </w:r>
    </w:p>
    <w:p w14:paraId="1321B4FD" w14:textId="77777777" w:rsidR="008A25C0" w:rsidRPr="00FF0C0B" w:rsidRDefault="008A25C0" w:rsidP="00727AF1">
      <w:pPr>
        <w:wordWrap w:val="0"/>
        <w:spacing w:line="440" w:lineRule="exact"/>
        <w:ind w:firstLineChars="877" w:firstLine="1842"/>
        <w:rPr>
          <w:rFonts w:ascii="宋体" w:eastAsia="宋体" w:hAnsi="宋体" w:cs="Times New Roman"/>
        </w:rPr>
      </w:pPr>
    </w:p>
    <w:p w14:paraId="0F291791" w14:textId="77777777" w:rsidR="008A25C0" w:rsidRPr="00FF0C0B" w:rsidRDefault="00A701AC" w:rsidP="00727AF1">
      <w:pPr>
        <w:wordWrap w:val="0"/>
        <w:spacing w:line="440" w:lineRule="exact"/>
        <w:ind w:firstLineChars="877" w:firstLine="1842"/>
        <w:rPr>
          <w:rFonts w:ascii="宋体" w:eastAsia="宋体" w:hAnsi="宋体" w:cs="Times New Roman"/>
        </w:rPr>
      </w:pPr>
      <w:r w:rsidRPr="00FF0C0B">
        <w:rPr>
          <w:rFonts w:ascii="宋体" w:eastAsia="宋体" w:hAnsi="宋体" w:cs="Times New Roman" w:hint="eastAsia"/>
        </w:rPr>
        <w:t>身份证号码：</w:t>
      </w:r>
      <w:r w:rsidRPr="00FF0C0B">
        <w:rPr>
          <w:rFonts w:ascii="宋体" w:eastAsia="宋体" w:hAnsi="宋体" w:cs="Times New Roman"/>
          <w:szCs w:val="21"/>
          <w:u w:val="single"/>
        </w:rPr>
        <w:tab/>
      </w:r>
      <w:r w:rsidRPr="00FF0C0B">
        <w:rPr>
          <w:rFonts w:ascii="宋体" w:eastAsia="宋体" w:hAnsi="宋体" w:cs="Times New Roman"/>
          <w:szCs w:val="21"/>
          <w:u w:val="single"/>
        </w:rPr>
        <w:tab/>
      </w:r>
      <w:r w:rsidRPr="00FF0C0B">
        <w:rPr>
          <w:rFonts w:ascii="宋体" w:eastAsia="宋体" w:hAnsi="宋体" w:cs="Times New Roman"/>
          <w:szCs w:val="21"/>
          <w:u w:val="single"/>
        </w:rPr>
        <w:tab/>
        <w:t xml:space="preserve">                            </w:t>
      </w:r>
      <w:r w:rsidRPr="00FF0C0B">
        <w:rPr>
          <w:rFonts w:ascii="宋体" w:eastAsia="宋体" w:hAnsi="宋体" w:cs="Times New Roman"/>
          <w:szCs w:val="21"/>
          <w:u w:val="single"/>
        </w:rPr>
        <w:tab/>
      </w:r>
    </w:p>
    <w:p w14:paraId="3679DE5B" w14:textId="77777777" w:rsidR="008A25C0" w:rsidRPr="00FF0C0B" w:rsidRDefault="008A25C0" w:rsidP="00727AF1">
      <w:pPr>
        <w:wordWrap w:val="0"/>
        <w:spacing w:line="440" w:lineRule="exact"/>
        <w:ind w:firstLineChars="877" w:firstLine="1842"/>
        <w:rPr>
          <w:rFonts w:ascii="宋体" w:eastAsia="宋体" w:hAnsi="宋体" w:cs="Times New Roman"/>
        </w:rPr>
      </w:pPr>
    </w:p>
    <w:p w14:paraId="7C542A3D" w14:textId="77777777" w:rsidR="008A25C0" w:rsidRPr="00FF0C0B" w:rsidRDefault="008A25C0" w:rsidP="00727AF1">
      <w:pPr>
        <w:wordWrap w:val="0"/>
        <w:spacing w:line="440" w:lineRule="exact"/>
        <w:ind w:firstLineChars="877" w:firstLine="1842"/>
        <w:rPr>
          <w:rFonts w:ascii="宋体" w:eastAsia="宋体" w:hAnsi="宋体" w:cs="Times New Roman"/>
        </w:rPr>
      </w:pPr>
    </w:p>
    <w:p w14:paraId="43E5568D" w14:textId="77777777" w:rsidR="008A25C0" w:rsidRPr="00FF0C0B" w:rsidRDefault="00A701AC">
      <w:pPr>
        <w:wordWrap w:val="0"/>
        <w:spacing w:line="440" w:lineRule="exact"/>
        <w:ind w:firstLineChars="1932" w:firstLine="4057"/>
        <w:jc w:val="right"/>
        <w:rPr>
          <w:rFonts w:ascii="宋体" w:eastAsia="宋体" w:hAnsi="宋体" w:cs="Times New Roman"/>
        </w:rPr>
      </w:pPr>
      <w:r w:rsidRPr="00FF0C0B">
        <w:rPr>
          <w:rFonts w:ascii="宋体" w:eastAsia="宋体" w:hAnsi="宋体" w:cs="Times New Roman"/>
          <w:u w:val="single"/>
        </w:rPr>
        <w:t xml:space="preserve">       </w:t>
      </w:r>
      <w:r w:rsidRPr="00FF0C0B">
        <w:rPr>
          <w:rFonts w:ascii="宋体" w:eastAsia="宋体" w:hAnsi="宋体" w:cs="Times New Roman" w:hint="eastAsia"/>
        </w:rPr>
        <w:t>年</w:t>
      </w:r>
      <w:r w:rsidRPr="00FF0C0B">
        <w:rPr>
          <w:rFonts w:ascii="宋体" w:eastAsia="宋体" w:hAnsi="宋体" w:cs="Times New Roman"/>
          <w:u w:val="single"/>
        </w:rPr>
        <w:t xml:space="preserve">       </w:t>
      </w:r>
      <w:r w:rsidRPr="00FF0C0B">
        <w:rPr>
          <w:rFonts w:ascii="宋体" w:eastAsia="宋体" w:hAnsi="宋体" w:cs="Times New Roman" w:hint="eastAsia"/>
        </w:rPr>
        <w:t>月</w:t>
      </w:r>
      <w:r w:rsidRPr="00FF0C0B">
        <w:rPr>
          <w:rFonts w:ascii="宋体" w:eastAsia="宋体" w:hAnsi="宋体" w:cs="Times New Roman"/>
          <w:u w:val="single"/>
        </w:rPr>
        <w:t xml:space="preserve">       </w:t>
      </w:r>
      <w:r w:rsidRPr="00FF0C0B">
        <w:rPr>
          <w:rFonts w:ascii="宋体" w:eastAsia="宋体" w:hAnsi="宋体" w:cs="Times New Roman" w:hint="eastAsia"/>
        </w:rPr>
        <w:t>日</w:t>
      </w:r>
    </w:p>
    <w:p w14:paraId="50364ABE" w14:textId="77777777" w:rsidR="008A25C0" w:rsidRPr="00FF0C0B" w:rsidRDefault="00A701AC">
      <w:pPr>
        <w:widowControl/>
        <w:jc w:val="left"/>
        <w:rPr>
          <w:rFonts w:ascii="宋体" w:eastAsia="宋体" w:hAnsi="宋体" w:cs="Times New Roman"/>
        </w:rPr>
      </w:pPr>
      <w:r w:rsidRPr="00FF0C0B">
        <w:rPr>
          <w:rFonts w:ascii="宋体" w:eastAsia="宋体" w:hAnsi="宋体" w:cs="Times New Roman" w:hint="eastAsia"/>
        </w:rPr>
        <w:br w:type="page"/>
      </w:r>
    </w:p>
    <w:p w14:paraId="75E375EA" w14:textId="77777777" w:rsidR="008A25C0" w:rsidRPr="00FF0C0B" w:rsidRDefault="00A701AC">
      <w:pPr>
        <w:wordWrap w:val="0"/>
        <w:jc w:val="center"/>
        <w:outlineLvl w:val="1"/>
        <w:rPr>
          <w:rFonts w:ascii="宋体" w:eastAsia="宋体" w:hAnsi="宋体" w:cs="Times New Roman"/>
          <w:b/>
          <w:sz w:val="32"/>
          <w:szCs w:val="20"/>
        </w:rPr>
      </w:pPr>
      <w:r w:rsidRPr="00FF0C0B">
        <w:rPr>
          <w:rFonts w:ascii="宋体" w:eastAsia="宋体" w:hAnsi="宋体" w:cs="Times New Roman" w:hint="eastAsia"/>
          <w:b/>
          <w:sz w:val="32"/>
          <w:szCs w:val="20"/>
        </w:rPr>
        <w:t>三、联合体协议书</w:t>
      </w:r>
    </w:p>
    <w:p w14:paraId="322F87DF" w14:textId="77777777" w:rsidR="008A25C0" w:rsidRPr="00FF0C0B" w:rsidRDefault="00A701AC">
      <w:pPr>
        <w:wordWrap w:val="0"/>
        <w:spacing w:line="440" w:lineRule="exact"/>
        <w:rPr>
          <w:rFonts w:ascii="宋体" w:eastAsia="宋体" w:hAnsi="宋体" w:cs="Times New Roman"/>
          <w:szCs w:val="21"/>
          <w:u w:val="single"/>
        </w:rPr>
      </w:pPr>
      <w:r w:rsidRPr="00FF0C0B">
        <w:rPr>
          <w:rFonts w:ascii="宋体" w:eastAsia="宋体" w:hAnsi="宋体" w:cs="Times New Roman" w:hint="eastAsia"/>
          <w:szCs w:val="21"/>
          <w:u w:val="single"/>
        </w:rPr>
        <w:t>本项目不接受联合体投标。</w:t>
      </w:r>
    </w:p>
    <w:p w14:paraId="49B1CCEA" w14:textId="77777777" w:rsidR="008A25C0" w:rsidRPr="00FF0C0B" w:rsidRDefault="00A701AC">
      <w:pPr>
        <w:spacing w:line="440" w:lineRule="exact"/>
        <w:ind w:firstLineChars="1932" w:firstLine="6207"/>
        <w:jc w:val="right"/>
        <w:rPr>
          <w:rFonts w:ascii="宋体" w:eastAsia="宋体" w:hAnsi="宋体" w:cs="Times New Roman"/>
        </w:rPr>
      </w:pPr>
      <w:r w:rsidRPr="00FF0C0B">
        <w:rPr>
          <w:rFonts w:ascii="宋体" w:eastAsia="宋体" w:hAnsi="宋体" w:cs="Times New Roman"/>
          <w:b/>
          <w:sz w:val="32"/>
          <w:szCs w:val="20"/>
        </w:rPr>
        <w:br w:type="page"/>
      </w:r>
    </w:p>
    <w:p w14:paraId="4DDE4DF7" w14:textId="77777777" w:rsidR="008A25C0" w:rsidRPr="00FF0C0B" w:rsidRDefault="00A701AC">
      <w:pPr>
        <w:wordWrap w:val="0"/>
        <w:jc w:val="center"/>
        <w:outlineLvl w:val="1"/>
        <w:rPr>
          <w:rFonts w:ascii="宋体" w:eastAsia="宋体" w:hAnsi="宋体" w:cs="Times New Roman"/>
          <w:b/>
          <w:sz w:val="32"/>
          <w:szCs w:val="20"/>
        </w:rPr>
      </w:pPr>
      <w:bookmarkStart w:id="311" w:name="_Toc526786512"/>
      <w:bookmarkStart w:id="312" w:name="_Toc30880"/>
      <w:bookmarkStart w:id="313" w:name="_Toc59200715"/>
      <w:r w:rsidRPr="00FF0C0B">
        <w:rPr>
          <w:rFonts w:ascii="宋体" w:eastAsia="宋体" w:hAnsi="宋体" w:cs="Times New Roman" w:hint="eastAsia"/>
          <w:b/>
          <w:sz w:val="32"/>
          <w:szCs w:val="20"/>
        </w:rPr>
        <w:t>四、</w:t>
      </w:r>
      <w:bookmarkStart w:id="314" w:name="_Toc13469"/>
      <w:bookmarkStart w:id="315" w:name="_Toc247527832"/>
      <w:bookmarkStart w:id="316" w:name="_Toc384308381"/>
      <w:bookmarkStart w:id="317" w:name="_Toc144974861"/>
      <w:bookmarkStart w:id="318" w:name="_Toc152045792"/>
      <w:bookmarkStart w:id="319" w:name="_Toc361508757"/>
      <w:bookmarkStart w:id="320" w:name="_Toc300835214"/>
      <w:bookmarkStart w:id="321" w:name="_Toc247514284"/>
      <w:bookmarkStart w:id="322" w:name="_Toc152042581"/>
      <w:bookmarkStart w:id="323" w:name="_Toc352691666"/>
      <w:bookmarkStart w:id="324" w:name="_Toc369531702"/>
      <w:r w:rsidRPr="00FF0C0B">
        <w:rPr>
          <w:rFonts w:ascii="宋体" w:eastAsia="宋体" w:hAnsi="宋体" w:cs="Times New Roman" w:hint="eastAsia"/>
          <w:b/>
          <w:sz w:val="32"/>
          <w:szCs w:val="20"/>
        </w:rPr>
        <w:t>投标保证金</w:t>
      </w:r>
      <w:bookmarkEnd w:id="311"/>
      <w:bookmarkEnd w:id="312"/>
      <w:bookmarkEnd w:id="313"/>
    </w:p>
    <w:bookmarkEnd w:id="314"/>
    <w:bookmarkEnd w:id="315"/>
    <w:bookmarkEnd w:id="316"/>
    <w:bookmarkEnd w:id="317"/>
    <w:bookmarkEnd w:id="318"/>
    <w:bookmarkEnd w:id="319"/>
    <w:bookmarkEnd w:id="320"/>
    <w:bookmarkEnd w:id="321"/>
    <w:bookmarkEnd w:id="322"/>
    <w:bookmarkEnd w:id="323"/>
    <w:bookmarkEnd w:id="324"/>
    <w:p w14:paraId="6461C8A2" w14:textId="77777777" w:rsidR="008A25C0" w:rsidRPr="00FF0C0B" w:rsidRDefault="00A701AC">
      <w:pPr>
        <w:wordWrap w:val="0"/>
        <w:spacing w:line="440" w:lineRule="exact"/>
        <w:rPr>
          <w:rFonts w:ascii="宋体" w:eastAsia="宋体" w:hAnsi="宋体" w:cs="Times New Roman"/>
          <w:szCs w:val="21"/>
          <w:u w:val="single"/>
        </w:rPr>
      </w:pPr>
      <w:r w:rsidRPr="00FF0C0B">
        <w:rPr>
          <w:rFonts w:ascii="宋体" w:eastAsia="宋体" w:hAnsi="宋体" w:cs="Times New Roman" w:hint="eastAsia"/>
          <w:szCs w:val="21"/>
          <w:u w:val="single"/>
        </w:rPr>
        <w:t>本项目不要求投标保证金。</w:t>
      </w:r>
    </w:p>
    <w:p w14:paraId="165AC8C5" w14:textId="77777777" w:rsidR="008A25C0" w:rsidRPr="00FF0C0B" w:rsidRDefault="00A701AC">
      <w:pPr>
        <w:wordWrap w:val="0"/>
        <w:jc w:val="center"/>
        <w:outlineLvl w:val="1"/>
        <w:rPr>
          <w:rFonts w:ascii="宋体" w:eastAsia="宋体" w:hAnsi="宋体" w:cs="Times New Roman"/>
          <w:b/>
          <w:sz w:val="32"/>
          <w:szCs w:val="20"/>
        </w:rPr>
      </w:pPr>
      <w:r w:rsidRPr="00FF0C0B">
        <w:rPr>
          <w:rFonts w:ascii="宋体" w:eastAsia="宋体" w:hAnsi="宋体" w:cs="Times New Roman"/>
          <w:b/>
          <w:sz w:val="32"/>
          <w:szCs w:val="20"/>
        </w:rPr>
        <w:br w:type="page"/>
      </w:r>
      <w:bookmarkStart w:id="325" w:name="_Toc19611"/>
      <w:bookmarkStart w:id="326" w:name="_Toc59200716"/>
      <w:bookmarkStart w:id="327" w:name="_Toc526786513"/>
      <w:r w:rsidRPr="00FF0C0B">
        <w:rPr>
          <w:rFonts w:ascii="宋体" w:eastAsia="宋体" w:hAnsi="宋体" w:cs="Times New Roman" w:hint="eastAsia"/>
          <w:b/>
          <w:sz w:val="32"/>
          <w:szCs w:val="20"/>
        </w:rPr>
        <w:t>五、监理报酬清单</w:t>
      </w:r>
      <w:bookmarkEnd w:id="325"/>
      <w:bookmarkEnd w:id="326"/>
      <w:bookmarkEnd w:id="327"/>
    </w:p>
    <w:p w14:paraId="6BECBF42" w14:textId="1456A8EC" w:rsidR="008A25C0" w:rsidRPr="00FF0C0B" w:rsidRDefault="006F0A41" w:rsidP="006F0A41">
      <w:pPr>
        <w:spacing w:line="440" w:lineRule="exact"/>
        <w:jc w:val="left"/>
        <w:rPr>
          <w:rFonts w:ascii="宋体" w:eastAsia="宋体" w:hAnsi="宋体" w:cs="Times New Roman"/>
          <w:szCs w:val="21"/>
        </w:rPr>
      </w:pPr>
      <w:r w:rsidRPr="00FF0C0B">
        <w:rPr>
          <w:rFonts w:ascii="宋体" w:eastAsia="宋体" w:hAnsi="宋体" w:cs="Times New Roman"/>
          <w:szCs w:val="21"/>
        </w:rPr>
        <w:t>项目名称：</w:t>
      </w:r>
      <w:r w:rsidRPr="00FF0C0B">
        <w:rPr>
          <w:rFonts w:ascii="宋体" w:eastAsia="宋体" w:hAnsi="宋体" w:cs="Times New Roman"/>
          <w:szCs w:val="21"/>
          <w:u w:val="single"/>
        </w:rPr>
        <w:t xml:space="preserve">                 </w:t>
      </w:r>
    </w:p>
    <w:tbl>
      <w:tblPr>
        <w:tblW w:w="8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006"/>
        <w:gridCol w:w="1822"/>
        <w:gridCol w:w="1822"/>
        <w:gridCol w:w="992"/>
      </w:tblGrid>
      <w:tr w:rsidR="00FF0C0B" w:rsidRPr="00FF0C0B" w14:paraId="2339904A" w14:textId="77777777" w:rsidTr="00727AF1">
        <w:trPr>
          <w:trHeight w:val="444"/>
        </w:trPr>
        <w:tc>
          <w:tcPr>
            <w:tcW w:w="817" w:type="dxa"/>
            <w:tcBorders>
              <w:top w:val="single" w:sz="4" w:space="0" w:color="auto"/>
              <w:left w:val="single" w:sz="4" w:space="0" w:color="auto"/>
              <w:bottom w:val="single" w:sz="4" w:space="0" w:color="auto"/>
              <w:right w:val="single" w:sz="4" w:space="0" w:color="auto"/>
            </w:tcBorders>
            <w:vAlign w:val="center"/>
          </w:tcPr>
          <w:p w14:paraId="5FDD822B" w14:textId="77777777" w:rsidR="006F0A41" w:rsidRPr="00FF0C0B" w:rsidRDefault="006F0A41" w:rsidP="006F0A41">
            <w:pPr>
              <w:spacing w:line="276" w:lineRule="auto"/>
              <w:jc w:val="center"/>
              <w:rPr>
                <w:rFonts w:ascii="宋体" w:eastAsia="宋体" w:hAnsi="宋体" w:cs="宋体"/>
                <w:b/>
                <w:szCs w:val="21"/>
              </w:rPr>
            </w:pPr>
            <w:bookmarkStart w:id="328" w:name="_Toc361508760"/>
            <w:r w:rsidRPr="00FF0C0B">
              <w:rPr>
                <w:rFonts w:ascii="宋体" w:eastAsia="宋体" w:hAnsi="宋体" w:cs="宋体"/>
                <w:b/>
                <w:szCs w:val="21"/>
              </w:rPr>
              <w:t>序号</w:t>
            </w:r>
          </w:p>
        </w:tc>
        <w:tc>
          <w:tcPr>
            <w:tcW w:w="3006" w:type="dxa"/>
            <w:tcBorders>
              <w:top w:val="single" w:sz="4" w:space="0" w:color="auto"/>
              <w:left w:val="single" w:sz="4" w:space="0" w:color="auto"/>
              <w:bottom w:val="single" w:sz="4" w:space="0" w:color="auto"/>
              <w:right w:val="single" w:sz="4" w:space="0" w:color="auto"/>
            </w:tcBorders>
            <w:vAlign w:val="center"/>
          </w:tcPr>
          <w:p w14:paraId="4FD7A17C" w14:textId="77777777" w:rsidR="006F0A41" w:rsidRPr="00FF0C0B" w:rsidRDefault="006F0A41" w:rsidP="006F0A41">
            <w:pPr>
              <w:spacing w:line="276" w:lineRule="auto"/>
              <w:jc w:val="center"/>
              <w:rPr>
                <w:rFonts w:ascii="宋体" w:eastAsia="宋体" w:hAnsi="宋体" w:cs="宋体"/>
                <w:szCs w:val="21"/>
              </w:rPr>
            </w:pPr>
            <w:r w:rsidRPr="00FF0C0B">
              <w:rPr>
                <w:rFonts w:ascii="宋体" w:eastAsia="宋体" w:hAnsi="宋体" w:cs="宋体"/>
                <w:b/>
                <w:szCs w:val="21"/>
              </w:rPr>
              <w:t>监理子项目名称</w:t>
            </w:r>
          </w:p>
        </w:tc>
        <w:tc>
          <w:tcPr>
            <w:tcW w:w="1822" w:type="dxa"/>
            <w:tcBorders>
              <w:top w:val="single" w:sz="4" w:space="0" w:color="auto"/>
              <w:left w:val="single" w:sz="4" w:space="0" w:color="auto"/>
              <w:bottom w:val="single" w:sz="4" w:space="0" w:color="auto"/>
              <w:right w:val="single" w:sz="4" w:space="0" w:color="auto"/>
            </w:tcBorders>
            <w:vAlign w:val="center"/>
          </w:tcPr>
          <w:p w14:paraId="1E5AF82D" w14:textId="77777777" w:rsidR="006F0A41" w:rsidRPr="00FF0C0B" w:rsidRDefault="006F0A41" w:rsidP="006F0A41">
            <w:pPr>
              <w:spacing w:line="276" w:lineRule="auto"/>
              <w:jc w:val="center"/>
              <w:rPr>
                <w:rFonts w:ascii="宋体" w:eastAsia="宋体" w:hAnsi="宋体" w:cs="宋体"/>
                <w:b/>
                <w:szCs w:val="21"/>
              </w:rPr>
            </w:pPr>
            <w:r w:rsidRPr="00FF0C0B">
              <w:rPr>
                <w:rFonts w:ascii="宋体" w:eastAsia="宋体" w:hAnsi="宋体" w:cs="宋体"/>
                <w:b/>
                <w:szCs w:val="21"/>
              </w:rPr>
              <w:t>投标下浮率(%)</w:t>
            </w:r>
          </w:p>
        </w:tc>
        <w:tc>
          <w:tcPr>
            <w:tcW w:w="1822" w:type="dxa"/>
            <w:tcBorders>
              <w:top w:val="single" w:sz="4" w:space="0" w:color="auto"/>
              <w:left w:val="single" w:sz="4" w:space="0" w:color="auto"/>
              <w:bottom w:val="single" w:sz="4" w:space="0" w:color="auto"/>
              <w:right w:val="single" w:sz="4" w:space="0" w:color="auto"/>
            </w:tcBorders>
            <w:vAlign w:val="center"/>
          </w:tcPr>
          <w:p w14:paraId="22EF9FEE" w14:textId="77777777" w:rsidR="006F0A41" w:rsidRPr="00FF0C0B" w:rsidRDefault="006F0A41" w:rsidP="006F0A41">
            <w:pPr>
              <w:spacing w:line="276" w:lineRule="auto"/>
              <w:jc w:val="center"/>
              <w:rPr>
                <w:rFonts w:ascii="宋体" w:eastAsia="宋体" w:hAnsi="宋体" w:cs="宋体"/>
                <w:b/>
                <w:szCs w:val="21"/>
              </w:rPr>
            </w:pPr>
            <w:r w:rsidRPr="00FF0C0B">
              <w:rPr>
                <w:rFonts w:ascii="宋体" w:eastAsia="宋体" w:hAnsi="宋体" w:cs="宋体"/>
                <w:b/>
                <w:szCs w:val="21"/>
              </w:rPr>
              <w:t>投标报价（元）</w:t>
            </w:r>
          </w:p>
        </w:tc>
        <w:tc>
          <w:tcPr>
            <w:tcW w:w="992" w:type="dxa"/>
            <w:tcBorders>
              <w:top w:val="single" w:sz="4" w:space="0" w:color="auto"/>
              <w:left w:val="single" w:sz="4" w:space="0" w:color="auto"/>
              <w:bottom w:val="single" w:sz="4" w:space="0" w:color="auto"/>
              <w:right w:val="single" w:sz="4" w:space="0" w:color="auto"/>
            </w:tcBorders>
            <w:vAlign w:val="center"/>
          </w:tcPr>
          <w:p w14:paraId="5DD72F2C" w14:textId="77777777" w:rsidR="006F0A41" w:rsidRPr="00FF0C0B" w:rsidRDefault="006F0A41" w:rsidP="006F0A41">
            <w:pPr>
              <w:spacing w:line="276" w:lineRule="auto"/>
              <w:jc w:val="center"/>
              <w:rPr>
                <w:rFonts w:ascii="宋体" w:eastAsia="宋体" w:hAnsi="宋体" w:cs="宋体"/>
                <w:b/>
                <w:szCs w:val="21"/>
              </w:rPr>
            </w:pPr>
            <w:r w:rsidRPr="00FF0C0B">
              <w:rPr>
                <w:rFonts w:ascii="宋体" w:eastAsia="宋体" w:hAnsi="宋体" w:cs="宋体"/>
                <w:b/>
                <w:szCs w:val="21"/>
              </w:rPr>
              <w:t>备注</w:t>
            </w:r>
          </w:p>
        </w:tc>
      </w:tr>
      <w:tr w:rsidR="00FF0C0B" w:rsidRPr="00FF0C0B" w14:paraId="13FAE8E4" w14:textId="77777777" w:rsidTr="00727AF1">
        <w:trPr>
          <w:trHeight w:val="803"/>
        </w:trPr>
        <w:tc>
          <w:tcPr>
            <w:tcW w:w="817" w:type="dxa"/>
            <w:tcBorders>
              <w:top w:val="single" w:sz="4" w:space="0" w:color="auto"/>
              <w:left w:val="single" w:sz="4" w:space="0" w:color="auto"/>
              <w:bottom w:val="single" w:sz="4" w:space="0" w:color="auto"/>
              <w:right w:val="single" w:sz="4" w:space="0" w:color="auto"/>
            </w:tcBorders>
            <w:vAlign w:val="center"/>
          </w:tcPr>
          <w:p w14:paraId="72613089" w14:textId="77777777" w:rsidR="006F0A41" w:rsidRPr="00FF0C0B" w:rsidRDefault="006F0A41" w:rsidP="006F0A41">
            <w:pPr>
              <w:spacing w:line="276" w:lineRule="auto"/>
              <w:jc w:val="center"/>
              <w:rPr>
                <w:rFonts w:ascii="宋体" w:eastAsia="宋体" w:hAnsi="宋体" w:cs="宋体"/>
                <w:szCs w:val="21"/>
              </w:rPr>
            </w:pPr>
          </w:p>
        </w:tc>
        <w:tc>
          <w:tcPr>
            <w:tcW w:w="3006" w:type="dxa"/>
            <w:tcBorders>
              <w:top w:val="single" w:sz="4" w:space="0" w:color="auto"/>
              <w:left w:val="single" w:sz="4" w:space="0" w:color="auto"/>
              <w:bottom w:val="single" w:sz="4" w:space="0" w:color="auto"/>
              <w:right w:val="single" w:sz="4" w:space="0" w:color="auto"/>
            </w:tcBorders>
            <w:vAlign w:val="center"/>
          </w:tcPr>
          <w:p w14:paraId="158FE6D1" w14:textId="77777777" w:rsidR="006F0A41" w:rsidRPr="00FF0C0B" w:rsidRDefault="006F0A41" w:rsidP="006F0A41">
            <w:pPr>
              <w:spacing w:line="276" w:lineRule="auto"/>
              <w:rPr>
                <w:rFonts w:ascii="宋体" w:eastAsia="宋体" w:hAnsi="宋体" w:cs="宋体"/>
                <w:szCs w:val="21"/>
              </w:rPr>
            </w:pPr>
          </w:p>
        </w:tc>
        <w:tc>
          <w:tcPr>
            <w:tcW w:w="1822" w:type="dxa"/>
            <w:vMerge w:val="restart"/>
            <w:tcBorders>
              <w:top w:val="single" w:sz="4" w:space="0" w:color="auto"/>
              <w:left w:val="single" w:sz="4" w:space="0" w:color="auto"/>
              <w:bottom w:val="single" w:sz="4" w:space="0" w:color="auto"/>
              <w:right w:val="single" w:sz="4" w:space="0" w:color="auto"/>
            </w:tcBorders>
            <w:vAlign w:val="center"/>
          </w:tcPr>
          <w:p w14:paraId="4C969AE5" w14:textId="77777777" w:rsidR="006F0A41" w:rsidRPr="00FF0C0B" w:rsidRDefault="006F0A41" w:rsidP="006F0A41">
            <w:pPr>
              <w:spacing w:line="276" w:lineRule="auto"/>
              <w:jc w:val="center"/>
              <w:rPr>
                <w:rFonts w:ascii="宋体" w:eastAsia="宋体" w:hAnsi="宋体" w:cs="宋体"/>
                <w:szCs w:val="21"/>
              </w:rPr>
            </w:pPr>
          </w:p>
        </w:tc>
        <w:tc>
          <w:tcPr>
            <w:tcW w:w="1822" w:type="dxa"/>
            <w:tcBorders>
              <w:top w:val="single" w:sz="4" w:space="0" w:color="auto"/>
              <w:left w:val="single" w:sz="4" w:space="0" w:color="auto"/>
              <w:bottom w:val="single" w:sz="4" w:space="0" w:color="auto"/>
              <w:right w:val="single" w:sz="4" w:space="0" w:color="auto"/>
            </w:tcBorders>
            <w:vAlign w:val="center"/>
          </w:tcPr>
          <w:p w14:paraId="48C11B28" w14:textId="77777777" w:rsidR="006F0A41" w:rsidRPr="00FF0C0B" w:rsidRDefault="006F0A41" w:rsidP="006F0A41">
            <w:pPr>
              <w:spacing w:line="276" w:lineRule="auto"/>
              <w:jc w:val="center"/>
              <w:rPr>
                <w:rFonts w:ascii="宋体" w:eastAsia="宋体" w:hAnsi="宋体" w:cs="宋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33BB0D0" w14:textId="77777777" w:rsidR="006F0A41" w:rsidRPr="00FF0C0B" w:rsidRDefault="006F0A41" w:rsidP="006F0A41">
            <w:pPr>
              <w:spacing w:line="276" w:lineRule="auto"/>
              <w:jc w:val="center"/>
              <w:rPr>
                <w:rFonts w:ascii="宋体" w:eastAsia="宋体" w:hAnsi="宋体" w:cs="宋体"/>
                <w:szCs w:val="21"/>
              </w:rPr>
            </w:pPr>
          </w:p>
        </w:tc>
      </w:tr>
      <w:tr w:rsidR="00FF0C0B" w:rsidRPr="00FF0C0B" w14:paraId="3CF8BF67" w14:textId="77777777" w:rsidTr="00727AF1">
        <w:trPr>
          <w:trHeight w:val="816"/>
        </w:trPr>
        <w:tc>
          <w:tcPr>
            <w:tcW w:w="817" w:type="dxa"/>
            <w:tcBorders>
              <w:top w:val="single" w:sz="4" w:space="0" w:color="auto"/>
              <w:left w:val="single" w:sz="4" w:space="0" w:color="auto"/>
              <w:bottom w:val="single" w:sz="4" w:space="0" w:color="auto"/>
              <w:right w:val="single" w:sz="4" w:space="0" w:color="auto"/>
            </w:tcBorders>
            <w:vAlign w:val="center"/>
          </w:tcPr>
          <w:p w14:paraId="1BC537B1" w14:textId="77777777" w:rsidR="006F0A41" w:rsidRPr="00FF0C0B" w:rsidRDefault="006F0A41" w:rsidP="006F0A41">
            <w:pPr>
              <w:spacing w:line="276" w:lineRule="auto"/>
              <w:jc w:val="center"/>
              <w:rPr>
                <w:rFonts w:ascii="宋体" w:eastAsia="宋体" w:hAnsi="宋体" w:cs="宋体"/>
                <w:szCs w:val="21"/>
              </w:rPr>
            </w:pPr>
          </w:p>
        </w:tc>
        <w:tc>
          <w:tcPr>
            <w:tcW w:w="3006" w:type="dxa"/>
            <w:tcBorders>
              <w:top w:val="single" w:sz="4" w:space="0" w:color="auto"/>
              <w:left w:val="single" w:sz="4" w:space="0" w:color="auto"/>
              <w:bottom w:val="single" w:sz="4" w:space="0" w:color="auto"/>
              <w:right w:val="single" w:sz="4" w:space="0" w:color="auto"/>
            </w:tcBorders>
            <w:vAlign w:val="center"/>
          </w:tcPr>
          <w:p w14:paraId="77F63200" w14:textId="77777777" w:rsidR="006F0A41" w:rsidRPr="00FF0C0B" w:rsidRDefault="006F0A41" w:rsidP="006F0A41">
            <w:pPr>
              <w:spacing w:line="276" w:lineRule="auto"/>
              <w:rPr>
                <w:rFonts w:ascii="宋体" w:eastAsia="宋体" w:hAnsi="宋体" w:cs="宋体"/>
                <w:szCs w:val="21"/>
              </w:rPr>
            </w:pPr>
          </w:p>
        </w:tc>
        <w:tc>
          <w:tcPr>
            <w:tcW w:w="1822" w:type="dxa"/>
            <w:vMerge/>
            <w:tcBorders>
              <w:top w:val="single" w:sz="4" w:space="0" w:color="auto"/>
              <w:left w:val="single" w:sz="4" w:space="0" w:color="auto"/>
              <w:bottom w:val="single" w:sz="4" w:space="0" w:color="auto"/>
              <w:right w:val="single" w:sz="4" w:space="0" w:color="auto"/>
            </w:tcBorders>
            <w:vAlign w:val="center"/>
          </w:tcPr>
          <w:p w14:paraId="3AE92CC0" w14:textId="77777777" w:rsidR="006F0A41" w:rsidRPr="00FF0C0B" w:rsidRDefault="006F0A41" w:rsidP="006F0A41">
            <w:pPr>
              <w:spacing w:line="276" w:lineRule="auto"/>
              <w:jc w:val="center"/>
              <w:rPr>
                <w:rFonts w:ascii="宋体" w:eastAsia="宋体" w:hAnsi="宋体" w:cs="宋体"/>
                <w:szCs w:val="21"/>
              </w:rPr>
            </w:pPr>
          </w:p>
        </w:tc>
        <w:tc>
          <w:tcPr>
            <w:tcW w:w="1822" w:type="dxa"/>
            <w:tcBorders>
              <w:top w:val="single" w:sz="4" w:space="0" w:color="auto"/>
              <w:left w:val="single" w:sz="4" w:space="0" w:color="auto"/>
              <w:bottom w:val="single" w:sz="4" w:space="0" w:color="auto"/>
              <w:right w:val="single" w:sz="4" w:space="0" w:color="auto"/>
            </w:tcBorders>
            <w:vAlign w:val="center"/>
          </w:tcPr>
          <w:p w14:paraId="1E669A3E" w14:textId="77777777" w:rsidR="006F0A41" w:rsidRPr="00FF0C0B" w:rsidRDefault="006F0A41" w:rsidP="006F0A41">
            <w:pPr>
              <w:spacing w:line="276" w:lineRule="auto"/>
              <w:jc w:val="center"/>
              <w:rPr>
                <w:rFonts w:ascii="宋体" w:eastAsia="宋体" w:hAnsi="宋体" w:cs="宋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13803DA" w14:textId="77777777" w:rsidR="006F0A41" w:rsidRPr="00FF0C0B" w:rsidRDefault="006F0A41" w:rsidP="006F0A41">
            <w:pPr>
              <w:spacing w:line="276" w:lineRule="auto"/>
              <w:jc w:val="center"/>
              <w:rPr>
                <w:rFonts w:ascii="宋体" w:eastAsia="宋体" w:hAnsi="宋体" w:cs="宋体"/>
                <w:szCs w:val="21"/>
              </w:rPr>
            </w:pPr>
          </w:p>
        </w:tc>
      </w:tr>
      <w:tr w:rsidR="00FF0C0B" w:rsidRPr="00FF0C0B" w14:paraId="35C4612D" w14:textId="77777777" w:rsidTr="00727AF1">
        <w:trPr>
          <w:trHeight w:val="828"/>
        </w:trPr>
        <w:tc>
          <w:tcPr>
            <w:tcW w:w="3823" w:type="dxa"/>
            <w:gridSpan w:val="2"/>
            <w:tcBorders>
              <w:top w:val="single" w:sz="4" w:space="0" w:color="auto"/>
              <w:left w:val="single" w:sz="4" w:space="0" w:color="auto"/>
              <w:bottom w:val="single" w:sz="4" w:space="0" w:color="auto"/>
              <w:right w:val="single" w:sz="4" w:space="0" w:color="auto"/>
            </w:tcBorders>
            <w:vAlign w:val="center"/>
          </w:tcPr>
          <w:p w14:paraId="2DD399E7" w14:textId="77777777" w:rsidR="006F0A41" w:rsidRPr="00FF0C0B" w:rsidRDefault="006F0A41" w:rsidP="006F0A41">
            <w:pPr>
              <w:spacing w:line="276" w:lineRule="auto"/>
              <w:jc w:val="center"/>
              <w:rPr>
                <w:rFonts w:ascii="宋体" w:eastAsia="宋体" w:hAnsi="宋体" w:cs="宋体"/>
                <w:b/>
                <w:szCs w:val="21"/>
              </w:rPr>
            </w:pPr>
            <w:r w:rsidRPr="00FF0C0B">
              <w:rPr>
                <w:rFonts w:ascii="宋体" w:eastAsia="宋体" w:hAnsi="宋体" w:cs="宋体"/>
                <w:b/>
                <w:szCs w:val="21"/>
              </w:rPr>
              <w:t>合计报价</w:t>
            </w:r>
          </w:p>
        </w:tc>
        <w:tc>
          <w:tcPr>
            <w:tcW w:w="1822" w:type="dxa"/>
            <w:tcBorders>
              <w:top w:val="single" w:sz="4" w:space="0" w:color="auto"/>
              <w:left w:val="single" w:sz="4" w:space="0" w:color="auto"/>
              <w:bottom w:val="single" w:sz="4" w:space="0" w:color="auto"/>
              <w:right w:val="single" w:sz="4" w:space="0" w:color="auto"/>
            </w:tcBorders>
            <w:vAlign w:val="center"/>
          </w:tcPr>
          <w:p w14:paraId="29C3F156" w14:textId="77777777" w:rsidR="006F0A41" w:rsidRPr="00FF0C0B" w:rsidRDefault="006F0A41" w:rsidP="006F0A41">
            <w:pPr>
              <w:spacing w:line="276" w:lineRule="auto"/>
              <w:jc w:val="center"/>
              <w:rPr>
                <w:rFonts w:ascii="宋体" w:eastAsia="宋体" w:hAnsi="宋体" w:cs="宋体"/>
                <w:szCs w:val="21"/>
              </w:rPr>
            </w:pPr>
          </w:p>
        </w:tc>
        <w:tc>
          <w:tcPr>
            <w:tcW w:w="1822" w:type="dxa"/>
            <w:tcBorders>
              <w:top w:val="single" w:sz="4" w:space="0" w:color="auto"/>
              <w:left w:val="single" w:sz="4" w:space="0" w:color="auto"/>
              <w:bottom w:val="single" w:sz="4" w:space="0" w:color="auto"/>
              <w:right w:val="single" w:sz="4" w:space="0" w:color="auto"/>
            </w:tcBorders>
            <w:vAlign w:val="center"/>
          </w:tcPr>
          <w:p w14:paraId="5D0E2F7B" w14:textId="77777777" w:rsidR="006F0A41" w:rsidRPr="00FF0C0B" w:rsidRDefault="006F0A41" w:rsidP="006F0A41">
            <w:pPr>
              <w:spacing w:line="276" w:lineRule="auto"/>
              <w:jc w:val="center"/>
              <w:rPr>
                <w:rFonts w:ascii="宋体" w:eastAsia="宋体" w:hAnsi="宋体" w:cs="宋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4406737" w14:textId="77777777" w:rsidR="006F0A41" w:rsidRPr="00FF0C0B" w:rsidRDefault="006F0A41" w:rsidP="006F0A41">
            <w:pPr>
              <w:spacing w:line="276" w:lineRule="auto"/>
              <w:jc w:val="center"/>
              <w:rPr>
                <w:rFonts w:ascii="宋体" w:eastAsia="宋体" w:hAnsi="宋体" w:cs="宋体"/>
                <w:szCs w:val="21"/>
              </w:rPr>
            </w:pPr>
          </w:p>
        </w:tc>
      </w:tr>
    </w:tbl>
    <w:p w14:paraId="3B1CEBB2" w14:textId="77777777" w:rsidR="006F0A41" w:rsidRPr="00FF0C0B" w:rsidRDefault="006F0A41" w:rsidP="006F0A41">
      <w:pPr>
        <w:wordWrap w:val="0"/>
        <w:spacing w:line="400" w:lineRule="exact"/>
        <w:rPr>
          <w:rFonts w:ascii="宋体" w:eastAsia="宋体" w:hAnsi="宋体" w:cs="宋体"/>
          <w:szCs w:val="21"/>
        </w:rPr>
      </w:pPr>
      <w:r w:rsidRPr="00FF0C0B">
        <w:rPr>
          <w:rFonts w:ascii="宋体" w:eastAsia="宋体" w:hAnsi="宋体" w:cs="宋体" w:hint="eastAsia"/>
          <w:szCs w:val="21"/>
        </w:rPr>
        <w:t>注：</w:t>
      </w:r>
    </w:p>
    <w:p w14:paraId="5F8ADAC9" w14:textId="77777777" w:rsidR="006F0A41" w:rsidRPr="00FF0C0B" w:rsidRDefault="006F0A41" w:rsidP="006F0A41">
      <w:pPr>
        <w:wordWrap w:val="0"/>
        <w:spacing w:line="400" w:lineRule="exact"/>
        <w:rPr>
          <w:rFonts w:ascii="宋体" w:eastAsia="宋体" w:hAnsi="宋体" w:cs="宋体"/>
          <w:szCs w:val="21"/>
        </w:rPr>
      </w:pPr>
      <w:r w:rsidRPr="00FF0C0B">
        <w:rPr>
          <w:rFonts w:ascii="宋体" w:eastAsia="宋体" w:hAnsi="宋体" w:cs="宋体"/>
          <w:szCs w:val="21"/>
        </w:rPr>
        <w:t>1、投标下浮率以百分比为单位，保留到小数点后2位，投标报价填报保留小数点后2位。</w:t>
      </w:r>
    </w:p>
    <w:p w14:paraId="6CF84A07" w14:textId="655BE01A" w:rsidR="006F0A41" w:rsidRPr="00FF0C0B" w:rsidRDefault="006F0A41" w:rsidP="006F0A41">
      <w:pPr>
        <w:wordWrap w:val="0"/>
        <w:spacing w:line="400" w:lineRule="exact"/>
        <w:rPr>
          <w:rFonts w:ascii="宋体" w:eastAsia="宋体" w:hAnsi="宋体" w:cs="宋体"/>
          <w:szCs w:val="21"/>
        </w:rPr>
      </w:pPr>
      <w:r w:rsidRPr="00FF0C0B">
        <w:rPr>
          <w:rFonts w:ascii="宋体" w:eastAsia="宋体" w:hAnsi="宋体" w:cs="宋体"/>
          <w:szCs w:val="21"/>
        </w:rPr>
        <w:t>2、投标下浮率=</w:t>
      </w:r>
      <w:r w:rsidRPr="00FF0C0B">
        <w:rPr>
          <w:rFonts w:ascii="宋体" w:eastAsia="宋体" w:hAnsi="宋体" w:cs="宋体" w:hint="eastAsia"/>
          <w:szCs w:val="21"/>
        </w:rPr>
        <w:t>（</w:t>
      </w:r>
      <w:r w:rsidRPr="00FF0C0B">
        <w:rPr>
          <w:rFonts w:ascii="宋体" w:eastAsia="宋体" w:hAnsi="宋体" w:cs="宋体"/>
          <w:szCs w:val="21"/>
        </w:rPr>
        <w:t>1-监理报价/最高投</w:t>
      </w:r>
      <w:r w:rsidRPr="00FF0C0B">
        <w:rPr>
          <w:rFonts w:ascii="宋体" w:eastAsia="宋体" w:hAnsi="宋体" w:cs="宋体" w:hint="eastAsia"/>
          <w:szCs w:val="21"/>
        </w:rPr>
        <w:t>标限价）</w:t>
      </w:r>
      <w:r w:rsidRPr="00FF0C0B">
        <w:rPr>
          <w:rFonts w:ascii="宋体" w:eastAsia="宋体" w:hAnsi="宋体" w:cs="宋体"/>
          <w:szCs w:val="21"/>
        </w:rPr>
        <w:t>*100%。</w:t>
      </w:r>
    </w:p>
    <w:p w14:paraId="7F6135B7" w14:textId="0C3CD5CC" w:rsidR="008A25C0" w:rsidRPr="00FF0C0B" w:rsidRDefault="006F0A41" w:rsidP="006F0A41">
      <w:pPr>
        <w:wordWrap w:val="0"/>
        <w:spacing w:line="400" w:lineRule="exact"/>
        <w:rPr>
          <w:rFonts w:ascii="宋体" w:eastAsia="宋体" w:hAnsi="宋体" w:cs="宋体"/>
          <w:szCs w:val="21"/>
        </w:rPr>
      </w:pPr>
      <w:r w:rsidRPr="00FF0C0B">
        <w:rPr>
          <w:rFonts w:ascii="宋体" w:eastAsia="宋体" w:hAnsi="宋体" w:cs="宋体"/>
          <w:szCs w:val="21"/>
        </w:rPr>
        <w:t>3、投标报价与投标下浮率不符时，以投标下浮率为准修正总价。</w:t>
      </w:r>
    </w:p>
    <w:p w14:paraId="4F569AF3" w14:textId="77777777" w:rsidR="008A25C0" w:rsidRPr="00FF0C0B" w:rsidRDefault="008A25C0">
      <w:pPr>
        <w:wordWrap w:val="0"/>
        <w:rPr>
          <w:rFonts w:ascii="宋体" w:eastAsia="宋体" w:hAnsi="宋体" w:cs="Times New Roman"/>
        </w:rPr>
      </w:pPr>
    </w:p>
    <w:p w14:paraId="488344A7" w14:textId="77777777" w:rsidR="008A25C0" w:rsidRPr="00FF0C0B" w:rsidRDefault="00A701AC">
      <w:pPr>
        <w:wordWrap w:val="0"/>
        <w:jc w:val="center"/>
        <w:outlineLvl w:val="1"/>
        <w:rPr>
          <w:rFonts w:ascii="宋体" w:eastAsia="宋体" w:hAnsi="宋体" w:cs="Times New Roman"/>
          <w:b/>
          <w:sz w:val="32"/>
          <w:szCs w:val="20"/>
        </w:rPr>
      </w:pPr>
      <w:r w:rsidRPr="00FF0C0B">
        <w:rPr>
          <w:rFonts w:ascii="宋体" w:eastAsia="宋体" w:hAnsi="宋体" w:cs="Times New Roman"/>
          <w:b/>
          <w:sz w:val="32"/>
          <w:szCs w:val="20"/>
        </w:rPr>
        <w:br w:type="page"/>
      </w:r>
      <w:bookmarkStart w:id="329" w:name="_Toc526786514"/>
      <w:bookmarkStart w:id="330" w:name="_Toc59200717"/>
      <w:bookmarkStart w:id="331" w:name="_Toc22086"/>
      <w:r w:rsidRPr="00FF0C0B">
        <w:rPr>
          <w:rFonts w:ascii="宋体" w:eastAsia="宋体" w:hAnsi="宋体" w:cs="Times New Roman" w:hint="eastAsia"/>
          <w:b/>
          <w:sz w:val="32"/>
          <w:szCs w:val="20"/>
        </w:rPr>
        <w:t>六、资格审查资料</w:t>
      </w:r>
      <w:bookmarkEnd w:id="329"/>
      <w:bookmarkEnd w:id="330"/>
      <w:bookmarkEnd w:id="331"/>
    </w:p>
    <w:p w14:paraId="6EED957B" w14:textId="77777777" w:rsidR="008A25C0" w:rsidRPr="00FF0C0B" w:rsidRDefault="00A701AC">
      <w:pPr>
        <w:keepNext/>
        <w:keepLines/>
        <w:wordWrap w:val="0"/>
        <w:spacing w:line="360" w:lineRule="auto"/>
        <w:outlineLvl w:val="2"/>
        <w:rPr>
          <w:rFonts w:ascii="宋体" w:eastAsia="宋体" w:hAnsi="宋体" w:cs="Times New Roman"/>
          <w:b/>
          <w:sz w:val="28"/>
          <w:szCs w:val="20"/>
        </w:rPr>
      </w:pPr>
      <w:bookmarkStart w:id="332" w:name="_Toc526786515"/>
      <w:bookmarkStart w:id="333" w:name="_Toc59200718"/>
      <w:bookmarkStart w:id="334" w:name="_Toc4257"/>
      <w:bookmarkStart w:id="335" w:name="_Toc32629"/>
      <w:r w:rsidRPr="00FF0C0B">
        <w:rPr>
          <w:rFonts w:ascii="宋体" w:eastAsia="宋体" w:hAnsi="宋体" w:cs="Times New Roman" w:hint="eastAsia"/>
          <w:b/>
          <w:sz w:val="28"/>
          <w:szCs w:val="20"/>
        </w:rPr>
        <w:t>（一）基本情况表</w:t>
      </w:r>
      <w:bookmarkEnd w:id="332"/>
      <w:bookmarkEnd w:id="333"/>
      <w:bookmarkEnd w:id="334"/>
      <w:bookmarkEnd w:id="335"/>
    </w:p>
    <w:tbl>
      <w:tblPr>
        <w:tblW w:w="835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80"/>
        <w:gridCol w:w="898"/>
        <w:gridCol w:w="1026"/>
        <w:gridCol w:w="1287"/>
        <w:gridCol w:w="414"/>
        <w:gridCol w:w="873"/>
        <w:gridCol w:w="828"/>
        <w:gridCol w:w="284"/>
        <w:gridCol w:w="768"/>
      </w:tblGrid>
      <w:tr w:rsidR="00FF0C0B" w:rsidRPr="00FF0C0B" w14:paraId="46DFA4A5" w14:textId="77777777" w:rsidTr="00727AF1">
        <w:trPr>
          <w:trHeight w:val="19"/>
        </w:trPr>
        <w:tc>
          <w:tcPr>
            <w:tcW w:w="1980" w:type="dxa"/>
            <w:tcBorders>
              <w:top w:val="single" w:sz="4" w:space="0" w:color="auto"/>
              <w:bottom w:val="single" w:sz="4" w:space="0" w:color="auto"/>
              <w:right w:val="single" w:sz="4" w:space="0" w:color="auto"/>
            </w:tcBorders>
            <w:vAlign w:val="center"/>
          </w:tcPr>
          <w:p w14:paraId="2B8C6F38" w14:textId="77777777" w:rsidR="008A25C0" w:rsidRPr="00FF0C0B" w:rsidRDefault="00A701AC">
            <w:pPr>
              <w:topLinePunct/>
              <w:spacing w:line="276" w:lineRule="auto"/>
              <w:jc w:val="center"/>
              <w:rPr>
                <w:rFonts w:ascii="宋体" w:eastAsia="宋体" w:hAnsi="宋体" w:cs="Times New Roman"/>
                <w:szCs w:val="21"/>
              </w:rPr>
            </w:pPr>
            <w:r w:rsidRPr="00FF0C0B">
              <w:rPr>
                <w:rFonts w:ascii="宋体" w:eastAsia="宋体" w:hAnsi="宋体" w:cs="Times New Roman" w:hint="eastAsia"/>
                <w:szCs w:val="21"/>
              </w:rPr>
              <w:t>投标人名称</w:t>
            </w:r>
          </w:p>
        </w:tc>
        <w:tc>
          <w:tcPr>
            <w:tcW w:w="6378" w:type="dxa"/>
            <w:gridSpan w:val="8"/>
            <w:tcBorders>
              <w:top w:val="single" w:sz="4" w:space="0" w:color="auto"/>
              <w:left w:val="single" w:sz="4" w:space="0" w:color="auto"/>
              <w:bottom w:val="single" w:sz="4" w:space="0" w:color="auto"/>
            </w:tcBorders>
            <w:vAlign w:val="center"/>
          </w:tcPr>
          <w:p w14:paraId="45938199" w14:textId="77777777" w:rsidR="008A25C0" w:rsidRPr="00FF0C0B" w:rsidRDefault="008A25C0">
            <w:pPr>
              <w:wordWrap w:val="0"/>
              <w:topLinePunct/>
              <w:spacing w:line="276" w:lineRule="auto"/>
              <w:jc w:val="center"/>
              <w:rPr>
                <w:rFonts w:ascii="宋体" w:eastAsia="宋体" w:hAnsi="宋体" w:cs="Times New Roman"/>
                <w:szCs w:val="21"/>
              </w:rPr>
            </w:pPr>
          </w:p>
        </w:tc>
      </w:tr>
      <w:tr w:rsidR="00FF0C0B" w:rsidRPr="00FF0C0B" w14:paraId="3DC145B5" w14:textId="77777777" w:rsidTr="00727AF1">
        <w:trPr>
          <w:trHeight w:val="19"/>
        </w:trPr>
        <w:tc>
          <w:tcPr>
            <w:tcW w:w="1980" w:type="dxa"/>
            <w:tcBorders>
              <w:top w:val="single" w:sz="4" w:space="0" w:color="auto"/>
              <w:bottom w:val="single" w:sz="4" w:space="0" w:color="auto"/>
              <w:right w:val="single" w:sz="4" w:space="0" w:color="auto"/>
            </w:tcBorders>
            <w:vAlign w:val="center"/>
          </w:tcPr>
          <w:p w14:paraId="0CBC3486" w14:textId="77777777" w:rsidR="008A25C0" w:rsidRPr="00FF0C0B" w:rsidRDefault="00A701AC">
            <w:pPr>
              <w:wordWrap w:val="0"/>
              <w:topLinePunct/>
              <w:spacing w:line="276" w:lineRule="auto"/>
              <w:jc w:val="center"/>
              <w:rPr>
                <w:rFonts w:ascii="宋体" w:eastAsia="宋体" w:hAnsi="宋体" w:cs="Times New Roman"/>
                <w:szCs w:val="21"/>
              </w:rPr>
            </w:pPr>
            <w:r w:rsidRPr="00FF0C0B">
              <w:rPr>
                <w:rFonts w:ascii="宋体" w:eastAsia="宋体" w:hAnsi="宋体" w:cs="Times New Roman" w:hint="eastAsia"/>
                <w:szCs w:val="21"/>
              </w:rPr>
              <w:t>注册地址</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2B379F58" w14:textId="77777777" w:rsidR="008A25C0" w:rsidRPr="00FF0C0B" w:rsidRDefault="008A25C0">
            <w:pPr>
              <w:wordWrap w:val="0"/>
              <w:topLinePunct/>
              <w:spacing w:line="276" w:lineRule="auto"/>
              <w:jc w:val="center"/>
              <w:rPr>
                <w:rFonts w:ascii="宋体" w:eastAsia="宋体" w:hAnsi="宋体" w:cs="Times New Roman"/>
                <w:szCs w:val="21"/>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0FE8C252" w14:textId="77777777" w:rsidR="008A25C0" w:rsidRPr="00FF0C0B" w:rsidRDefault="00A701AC">
            <w:pPr>
              <w:wordWrap w:val="0"/>
              <w:topLinePunct/>
              <w:spacing w:before="100" w:beforeAutospacing="1" w:after="100" w:afterAutospacing="1" w:line="276" w:lineRule="auto"/>
              <w:jc w:val="center"/>
              <w:rPr>
                <w:rFonts w:ascii="宋体" w:eastAsia="宋体" w:hAnsi="宋体" w:cs="Times New Roman"/>
                <w:szCs w:val="21"/>
              </w:rPr>
            </w:pPr>
            <w:r w:rsidRPr="00FF0C0B">
              <w:rPr>
                <w:rFonts w:ascii="宋体" w:eastAsia="宋体" w:hAnsi="宋体" w:cs="Times New Roman" w:hint="eastAsia"/>
                <w:szCs w:val="21"/>
              </w:rPr>
              <w:t>邮政编码</w:t>
            </w:r>
          </w:p>
        </w:tc>
        <w:tc>
          <w:tcPr>
            <w:tcW w:w="1880" w:type="dxa"/>
            <w:gridSpan w:val="3"/>
            <w:tcBorders>
              <w:top w:val="single" w:sz="4" w:space="0" w:color="auto"/>
              <w:left w:val="single" w:sz="4" w:space="0" w:color="auto"/>
              <w:bottom w:val="single" w:sz="4" w:space="0" w:color="auto"/>
            </w:tcBorders>
            <w:vAlign w:val="center"/>
          </w:tcPr>
          <w:p w14:paraId="6F7384F9" w14:textId="77777777" w:rsidR="008A25C0" w:rsidRPr="00FF0C0B" w:rsidRDefault="008A25C0">
            <w:pPr>
              <w:wordWrap w:val="0"/>
              <w:topLinePunct/>
              <w:spacing w:line="276" w:lineRule="auto"/>
              <w:jc w:val="center"/>
              <w:rPr>
                <w:rFonts w:ascii="宋体" w:eastAsia="宋体" w:hAnsi="宋体" w:cs="Times New Roman"/>
                <w:szCs w:val="21"/>
              </w:rPr>
            </w:pPr>
          </w:p>
        </w:tc>
      </w:tr>
      <w:tr w:rsidR="00FF0C0B" w:rsidRPr="00FF0C0B" w14:paraId="16D1D1E5" w14:textId="77777777" w:rsidTr="00727AF1">
        <w:trPr>
          <w:trHeight w:val="19"/>
        </w:trPr>
        <w:tc>
          <w:tcPr>
            <w:tcW w:w="1980" w:type="dxa"/>
            <w:vMerge w:val="restart"/>
            <w:tcBorders>
              <w:top w:val="single" w:sz="4" w:space="0" w:color="auto"/>
              <w:bottom w:val="single" w:sz="4" w:space="0" w:color="auto"/>
              <w:right w:val="single" w:sz="4" w:space="0" w:color="auto"/>
            </w:tcBorders>
            <w:vAlign w:val="center"/>
          </w:tcPr>
          <w:p w14:paraId="3A9C1755" w14:textId="77777777" w:rsidR="008A25C0" w:rsidRPr="00FF0C0B" w:rsidRDefault="00A701AC">
            <w:pPr>
              <w:wordWrap w:val="0"/>
              <w:topLinePunct/>
              <w:spacing w:line="276" w:lineRule="auto"/>
              <w:jc w:val="center"/>
              <w:rPr>
                <w:rFonts w:ascii="宋体" w:eastAsia="宋体" w:hAnsi="宋体" w:cs="Times New Roman"/>
                <w:szCs w:val="21"/>
              </w:rPr>
            </w:pPr>
            <w:r w:rsidRPr="00FF0C0B">
              <w:rPr>
                <w:rFonts w:ascii="宋体" w:eastAsia="宋体" w:hAnsi="宋体" w:cs="Times New Roman" w:hint="eastAsia"/>
                <w:szCs w:val="21"/>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14:paraId="1137E4E9" w14:textId="77777777" w:rsidR="008A25C0" w:rsidRPr="00FF0C0B" w:rsidRDefault="00A701AC">
            <w:pPr>
              <w:wordWrap w:val="0"/>
              <w:topLinePunct/>
              <w:spacing w:before="100" w:beforeAutospacing="1" w:after="100" w:afterAutospacing="1" w:line="276" w:lineRule="auto"/>
              <w:jc w:val="center"/>
              <w:rPr>
                <w:rFonts w:ascii="宋体" w:eastAsia="宋体" w:hAnsi="宋体" w:cs="Times New Roman"/>
                <w:szCs w:val="21"/>
              </w:rPr>
            </w:pPr>
            <w:r w:rsidRPr="00FF0C0B">
              <w:rPr>
                <w:rFonts w:ascii="宋体" w:eastAsia="宋体" w:hAnsi="宋体" w:cs="Times New Roman" w:hint="eastAsia"/>
                <w:szCs w:val="21"/>
              </w:rPr>
              <w:t>联系人</w:t>
            </w:r>
          </w:p>
        </w:tc>
        <w:tc>
          <w:tcPr>
            <w:tcW w:w="2313" w:type="dxa"/>
            <w:gridSpan w:val="2"/>
            <w:tcBorders>
              <w:top w:val="single" w:sz="4" w:space="0" w:color="auto"/>
              <w:left w:val="single" w:sz="4" w:space="0" w:color="auto"/>
              <w:bottom w:val="single" w:sz="4" w:space="0" w:color="auto"/>
              <w:right w:val="single" w:sz="4" w:space="0" w:color="auto"/>
            </w:tcBorders>
            <w:vAlign w:val="center"/>
          </w:tcPr>
          <w:p w14:paraId="285567A2" w14:textId="77777777" w:rsidR="008A25C0" w:rsidRPr="00FF0C0B" w:rsidRDefault="008A25C0">
            <w:pPr>
              <w:wordWrap w:val="0"/>
              <w:topLinePunct/>
              <w:spacing w:line="276" w:lineRule="auto"/>
              <w:jc w:val="center"/>
              <w:rPr>
                <w:rFonts w:ascii="宋体" w:eastAsia="宋体" w:hAnsi="宋体" w:cs="Times New Roman"/>
                <w:szCs w:val="21"/>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6F757309" w14:textId="77777777" w:rsidR="008A25C0" w:rsidRPr="00FF0C0B" w:rsidRDefault="00A701AC">
            <w:pPr>
              <w:wordWrap w:val="0"/>
              <w:topLinePunct/>
              <w:spacing w:before="100" w:beforeAutospacing="1" w:after="100" w:afterAutospacing="1" w:line="276" w:lineRule="auto"/>
              <w:jc w:val="center"/>
              <w:rPr>
                <w:rFonts w:ascii="宋体" w:eastAsia="宋体" w:hAnsi="宋体" w:cs="Times New Roman"/>
                <w:szCs w:val="21"/>
              </w:rPr>
            </w:pPr>
            <w:r w:rsidRPr="00FF0C0B">
              <w:rPr>
                <w:rFonts w:ascii="宋体" w:eastAsia="宋体" w:hAnsi="宋体" w:cs="Times New Roman" w:hint="eastAsia"/>
                <w:szCs w:val="21"/>
              </w:rPr>
              <w:t>电</w:t>
            </w:r>
            <w:r w:rsidRPr="00FF0C0B">
              <w:rPr>
                <w:rFonts w:ascii="宋体" w:eastAsia="宋体" w:hAnsi="宋体" w:cs="Times New Roman"/>
                <w:szCs w:val="21"/>
              </w:rPr>
              <w:t xml:space="preserve"> </w:t>
            </w:r>
            <w:r w:rsidRPr="00FF0C0B">
              <w:rPr>
                <w:rFonts w:ascii="宋体" w:eastAsia="宋体" w:hAnsi="宋体" w:cs="Times New Roman" w:hint="eastAsia"/>
                <w:szCs w:val="21"/>
              </w:rPr>
              <w:t>话</w:t>
            </w:r>
          </w:p>
        </w:tc>
        <w:tc>
          <w:tcPr>
            <w:tcW w:w="1880" w:type="dxa"/>
            <w:gridSpan w:val="3"/>
            <w:tcBorders>
              <w:top w:val="single" w:sz="4" w:space="0" w:color="auto"/>
              <w:left w:val="single" w:sz="4" w:space="0" w:color="auto"/>
              <w:bottom w:val="single" w:sz="4" w:space="0" w:color="auto"/>
            </w:tcBorders>
            <w:vAlign w:val="center"/>
          </w:tcPr>
          <w:p w14:paraId="07CB2186" w14:textId="77777777" w:rsidR="008A25C0" w:rsidRPr="00FF0C0B" w:rsidRDefault="008A25C0">
            <w:pPr>
              <w:wordWrap w:val="0"/>
              <w:topLinePunct/>
              <w:spacing w:line="276" w:lineRule="auto"/>
              <w:jc w:val="center"/>
              <w:rPr>
                <w:rFonts w:ascii="宋体" w:eastAsia="宋体" w:hAnsi="宋体" w:cs="Times New Roman"/>
                <w:szCs w:val="21"/>
              </w:rPr>
            </w:pPr>
          </w:p>
        </w:tc>
      </w:tr>
      <w:tr w:rsidR="00FF0C0B" w:rsidRPr="00FF0C0B" w14:paraId="600F6368" w14:textId="77777777" w:rsidTr="00727AF1">
        <w:trPr>
          <w:trHeight w:val="19"/>
        </w:trPr>
        <w:tc>
          <w:tcPr>
            <w:tcW w:w="1980" w:type="dxa"/>
            <w:vMerge/>
            <w:tcBorders>
              <w:top w:val="single" w:sz="4" w:space="0" w:color="auto"/>
              <w:bottom w:val="single" w:sz="4" w:space="0" w:color="auto"/>
              <w:right w:val="single" w:sz="4" w:space="0" w:color="auto"/>
            </w:tcBorders>
            <w:vAlign w:val="center"/>
          </w:tcPr>
          <w:p w14:paraId="0A6E0B39" w14:textId="77777777" w:rsidR="008A25C0" w:rsidRPr="00FF0C0B" w:rsidRDefault="008A25C0">
            <w:pPr>
              <w:wordWrap w:val="0"/>
              <w:spacing w:line="276" w:lineRule="auto"/>
              <w:jc w:val="center"/>
              <w:rPr>
                <w:rFonts w:ascii="宋体" w:eastAsia="宋体" w:hAnsi="宋体" w:cs="Times New Roman"/>
                <w:szCs w:val="21"/>
              </w:rPr>
            </w:pPr>
          </w:p>
        </w:tc>
        <w:tc>
          <w:tcPr>
            <w:tcW w:w="898" w:type="dxa"/>
            <w:tcBorders>
              <w:top w:val="single" w:sz="4" w:space="0" w:color="auto"/>
              <w:left w:val="single" w:sz="4" w:space="0" w:color="auto"/>
              <w:bottom w:val="single" w:sz="4" w:space="0" w:color="auto"/>
              <w:right w:val="single" w:sz="4" w:space="0" w:color="auto"/>
            </w:tcBorders>
            <w:vAlign w:val="center"/>
          </w:tcPr>
          <w:p w14:paraId="3AB132B2" w14:textId="77777777" w:rsidR="008A25C0" w:rsidRPr="00FF0C0B" w:rsidRDefault="00A701AC">
            <w:pPr>
              <w:wordWrap w:val="0"/>
              <w:topLinePunct/>
              <w:spacing w:before="100" w:beforeAutospacing="1" w:after="100" w:afterAutospacing="1" w:line="276" w:lineRule="auto"/>
              <w:jc w:val="center"/>
              <w:rPr>
                <w:rFonts w:ascii="宋体" w:eastAsia="宋体" w:hAnsi="宋体" w:cs="Times New Roman"/>
                <w:szCs w:val="21"/>
              </w:rPr>
            </w:pPr>
            <w:r w:rsidRPr="00FF0C0B">
              <w:rPr>
                <w:rFonts w:ascii="宋体" w:eastAsia="宋体" w:hAnsi="宋体" w:cs="Times New Roman" w:hint="eastAsia"/>
                <w:szCs w:val="21"/>
              </w:rPr>
              <w:t>传</w:t>
            </w:r>
            <w:r w:rsidRPr="00FF0C0B">
              <w:rPr>
                <w:rFonts w:ascii="宋体" w:eastAsia="宋体" w:hAnsi="宋体" w:cs="Times New Roman"/>
                <w:szCs w:val="21"/>
              </w:rPr>
              <w:t xml:space="preserve">  </w:t>
            </w:r>
            <w:r w:rsidRPr="00FF0C0B">
              <w:rPr>
                <w:rFonts w:ascii="宋体" w:eastAsia="宋体" w:hAnsi="宋体" w:cs="Times New Roman" w:hint="eastAsia"/>
                <w:szCs w:val="21"/>
              </w:rPr>
              <w:t>真</w:t>
            </w:r>
          </w:p>
        </w:tc>
        <w:tc>
          <w:tcPr>
            <w:tcW w:w="2313" w:type="dxa"/>
            <w:gridSpan w:val="2"/>
            <w:tcBorders>
              <w:top w:val="single" w:sz="4" w:space="0" w:color="auto"/>
              <w:left w:val="single" w:sz="4" w:space="0" w:color="auto"/>
              <w:bottom w:val="single" w:sz="4" w:space="0" w:color="auto"/>
              <w:right w:val="single" w:sz="4" w:space="0" w:color="auto"/>
            </w:tcBorders>
            <w:vAlign w:val="center"/>
          </w:tcPr>
          <w:p w14:paraId="3AF297DA" w14:textId="77777777" w:rsidR="008A25C0" w:rsidRPr="00FF0C0B" w:rsidRDefault="008A25C0">
            <w:pPr>
              <w:wordWrap w:val="0"/>
              <w:topLinePunct/>
              <w:spacing w:line="276" w:lineRule="auto"/>
              <w:jc w:val="center"/>
              <w:rPr>
                <w:rFonts w:ascii="宋体" w:eastAsia="宋体" w:hAnsi="宋体" w:cs="Times New Roman"/>
                <w:szCs w:val="21"/>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07B86116" w14:textId="77777777" w:rsidR="008A25C0" w:rsidRPr="00FF0C0B" w:rsidRDefault="00A701AC">
            <w:pPr>
              <w:wordWrap w:val="0"/>
              <w:topLinePunct/>
              <w:spacing w:before="100" w:beforeAutospacing="1" w:after="100" w:afterAutospacing="1" w:line="276" w:lineRule="auto"/>
              <w:jc w:val="center"/>
              <w:rPr>
                <w:rFonts w:ascii="宋体" w:eastAsia="宋体" w:hAnsi="宋体" w:cs="Times New Roman"/>
                <w:szCs w:val="21"/>
              </w:rPr>
            </w:pPr>
            <w:r w:rsidRPr="00FF0C0B">
              <w:rPr>
                <w:rFonts w:ascii="宋体" w:eastAsia="宋体" w:hAnsi="宋体" w:cs="Times New Roman" w:hint="eastAsia"/>
                <w:szCs w:val="21"/>
              </w:rPr>
              <w:t>网</w:t>
            </w:r>
            <w:r w:rsidRPr="00FF0C0B">
              <w:rPr>
                <w:rFonts w:ascii="宋体" w:eastAsia="宋体" w:hAnsi="宋体" w:cs="Times New Roman"/>
                <w:szCs w:val="21"/>
              </w:rPr>
              <w:t xml:space="preserve"> </w:t>
            </w:r>
            <w:r w:rsidRPr="00FF0C0B">
              <w:rPr>
                <w:rFonts w:ascii="宋体" w:eastAsia="宋体" w:hAnsi="宋体" w:cs="Times New Roman" w:hint="eastAsia"/>
                <w:szCs w:val="21"/>
              </w:rPr>
              <w:t>址</w:t>
            </w:r>
          </w:p>
        </w:tc>
        <w:tc>
          <w:tcPr>
            <w:tcW w:w="1880" w:type="dxa"/>
            <w:gridSpan w:val="3"/>
            <w:tcBorders>
              <w:top w:val="single" w:sz="4" w:space="0" w:color="auto"/>
              <w:left w:val="single" w:sz="4" w:space="0" w:color="auto"/>
              <w:bottom w:val="single" w:sz="4" w:space="0" w:color="auto"/>
            </w:tcBorders>
            <w:vAlign w:val="center"/>
          </w:tcPr>
          <w:p w14:paraId="47714921" w14:textId="77777777" w:rsidR="008A25C0" w:rsidRPr="00FF0C0B" w:rsidRDefault="008A25C0">
            <w:pPr>
              <w:wordWrap w:val="0"/>
              <w:topLinePunct/>
              <w:spacing w:line="276" w:lineRule="auto"/>
              <w:jc w:val="center"/>
              <w:rPr>
                <w:rFonts w:ascii="宋体" w:eastAsia="宋体" w:hAnsi="宋体" w:cs="Times New Roman"/>
                <w:szCs w:val="21"/>
              </w:rPr>
            </w:pPr>
          </w:p>
        </w:tc>
      </w:tr>
      <w:tr w:rsidR="00FF0C0B" w:rsidRPr="00FF0C0B" w14:paraId="26E4278F" w14:textId="77777777" w:rsidTr="00727AF1">
        <w:trPr>
          <w:trHeight w:val="19"/>
        </w:trPr>
        <w:tc>
          <w:tcPr>
            <w:tcW w:w="1980" w:type="dxa"/>
            <w:tcBorders>
              <w:top w:val="single" w:sz="4" w:space="0" w:color="auto"/>
              <w:bottom w:val="single" w:sz="4" w:space="0" w:color="auto"/>
              <w:right w:val="single" w:sz="4" w:space="0" w:color="auto"/>
            </w:tcBorders>
            <w:vAlign w:val="center"/>
          </w:tcPr>
          <w:p w14:paraId="4965869D" w14:textId="77777777" w:rsidR="008A25C0" w:rsidRPr="00FF0C0B" w:rsidRDefault="00A701AC">
            <w:pPr>
              <w:wordWrap w:val="0"/>
              <w:topLinePunct/>
              <w:spacing w:before="100" w:beforeAutospacing="1" w:after="100" w:afterAutospacing="1" w:line="276" w:lineRule="auto"/>
              <w:jc w:val="center"/>
              <w:rPr>
                <w:rFonts w:ascii="宋体" w:eastAsia="宋体" w:hAnsi="宋体" w:cs="Times New Roman"/>
                <w:szCs w:val="21"/>
              </w:rPr>
            </w:pPr>
            <w:r w:rsidRPr="00FF0C0B">
              <w:rPr>
                <w:rFonts w:ascii="宋体" w:eastAsia="宋体" w:hAnsi="宋体" w:cs="Times New Roman" w:hint="eastAsia"/>
                <w:szCs w:val="21"/>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14:paraId="56EA1C36" w14:textId="77777777" w:rsidR="008A25C0" w:rsidRPr="00FF0C0B" w:rsidRDefault="00A701AC">
            <w:pPr>
              <w:wordWrap w:val="0"/>
              <w:topLinePunct/>
              <w:spacing w:before="100" w:beforeAutospacing="1" w:after="100" w:afterAutospacing="1" w:line="276" w:lineRule="auto"/>
              <w:jc w:val="center"/>
              <w:rPr>
                <w:rFonts w:ascii="宋体" w:eastAsia="宋体" w:hAnsi="宋体" w:cs="Times New Roman"/>
                <w:szCs w:val="21"/>
              </w:rPr>
            </w:pPr>
            <w:r w:rsidRPr="00FF0C0B">
              <w:rPr>
                <w:rFonts w:ascii="宋体" w:eastAsia="宋体" w:hAnsi="宋体" w:cs="Times New Roman" w:hint="eastAsia"/>
                <w:szCs w:val="21"/>
              </w:rPr>
              <w:t>姓名</w:t>
            </w:r>
          </w:p>
        </w:tc>
        <w:tc>
          <w:tcPr>
            <w:tcW w:w="1026" w:type="dxa"/>
            <w:tcBorders>
              <w:top w:val="single" w:sz="4" w:space="0" w:color="auto"/>
              <w:left w:val="single" w:sz="4" w:space="0" w:color="auto"/>
              <w:bottom w:val="single" w:sz="4" w:space="0" w:color="auto"/>
              <w:right w:val="single" w:sz="4" w:space="0" w:color="auto"/>
            </w:tcBorders>
            <w:vAlign w:val="center"/>
          </w:tcPr>
          <w:p w14:paraId="6E492206" w14:textId="77777777" w:rsidR="008A25C0" w:rsidRPr="00FF0C0B" w:rsidRDefault="008A25C0">
            <w:pPr>
              <w:wordWrap w:val="0"/>
              <w:topLinePunct/>
              <w:spacing w:line="276" w:lineRule="auto"/>
              <w:jc w:val="center"/>
              <w:rPr>
                <w:rFonts w:ascii="宋体" w:eastAsia="宋体" w:hAnsi="宋体" w:cs="Times New Roman"/>
                <w:szCs w:val="21"/>
              </w:rPr>
            </w:pPr>
          </w:p>
        </w:tc>
        <w:tc>
          <w:tcPr>
            <w:tcW w:w="1287" w:type="dxa"/>
            <w:tcBorders>
              <w:top w:val="single" w:sz="4" w:space="0" w:color="auto"/>
              <w:left w:val="single" w:sz="4" w:space="0" w:color="auto"/>
              <w:bottom w:val="single" w:sz="4" w:space="0" w:color="auto"/>
              <w:right w:val="single" w:sz="4" w:space="0" w:color="auto"/>
            </w:tcBorders>
            <w:vAlign w:val="center"/>
          </w:tcPr>
          <w:p w14:paraId="06AB3B4A" w14:textId="77777777" w:rsidR="008A25C0" w:rsidRPr="00FF0C0B" w:rsidRDefault="00A701AC">
            <w:pPr>
              <w:wordWrap w:val="0"/>
              <w:topLinePunct/>
              <w:spacing w:before="100" w:beforeAutospacing="1" w:after="100" w:afterAutospacing="1" w:line="276" w:lineRule="auto"/>
              <w:jc w:val="center"/>
              <w:rPr>
                <w:rFonts w:ascii="宋体" w:eastAsia="宋体" w:hAnsi="宋体" w:cs="Times New Roman"/>
                <w:szCs w:val="21"/>
              </w:rPr>
            </w:pPr>
            <w:r w:rsidRPr="00FF0C0B">
              <w:rPr>
                <w:rFonts w:ascii="宋体" w:eastAsia="宋体" w:hAnsi="宋体" w:cs="Times New Roman" w:hint="eastAsia"/>
                <w:szCs w:val="21"/>
              </w:rPr>
              <w:t>技术职称</w:t>
            </w: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720E4A24" w14:textId="77777777" w:rsidR="008A25C0" w:rsidRPr="00FF0C0B" w:rsidRDefault="008A25C0">
            <w:pPr>
              <w:wordWrap w:val="0"/>
              <w:topLinePunct/>
              <w:spacing w:line="276" w:lineRule="auto"/>
              <w:jc w:val="center"/>
              <w:rPr>
                <w:rFonts w:ascii="宋体" w:eastAsia="宋体" w:hAnsi="宋体" w:cs="Times New Roman"/>
                <w:szCs w:val="21"/>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293F3320" w14:textId="77777777" w:rsidR="008A25C0" w:rsidRPr="00FF0C0B" w:rsidRDefault="00A701AC">
            <w:pPr>
              <w:wordWrap w:val="0"/>
              <w:topLinePunct/>
              <w:spacing w:before="100" w:beforeAutospacing="1" w:after="100" w:afterAutospacing="1" w:line="276" w:lineRule="auto"/>
              <w:jc w:val="center"/>
              <w:rPr>
                <w:rFonts w:ascii="宋体" w:eastAsia="宋体" w:hAnsi="宋体" w:cs="Times New Roman"/>
                <w:szCs w:val="21"/>
              </w:rPr>
            </w:pPr>
            <w:r w:rsidRPr="00FF0C0B">
              <w:rPr>
                <w:rFonts w:ascii="宋体" w:eastAsia="宋体" w:hAnsi="宋体" w:cs="Times New Roman" w:hint="eastAsia"/>
                <w:szCs w:val="21"/>
              </w:rPr>
              <w:t>电话</w:t>
            </w:r>
          </w:p>
        </w:tc>
        <w:tc>
          <w:tcPr>
            <w:tcW w:w="768" w:type="dxa"/>
            <w:tcBorders>
              <w:top w:val="single" w:sz="4" w:space="0" w:color="auto"/>
              <w:left w:val="single" w:sz="4" w:space="0" w:color="auto"/>
              <w:bottom w:val="single" w:sz="4" w:space="0" w:color="auto"/>
            </w:tcBorders>
            <w:vAlign w:val="center"/>
          </w:tcPr>
          <w:p w14:paraId="789929C3" w14:textId="77777777" w:rsidR="008A25C0" w:rsidRPr="00FF0C0B" w:rsidRDefault="008A25C0">
            <w:pPr>
              <w:wordWrap w:val="0"/>
              <w:topLinePunct/>
              <w:spacing w:line="276" w:lineRule="auto"/>
              <w:jc w:val="center"/>
              <w:rPr>
                <w:rFonts w:ascii="宋体" w:eastAsia="宋体" w:hAnsi="宋体" w:cs="Times New Roman"/>
                <w:szCs w:val="21"/>
              </w:rPr>
            </w:pPr>
          </w:p>
        </w:tc>
      </w:tr>
      <w:tr w:rsidR="00FF0C0B" w:rsidRPr="00FF0C0B" w14:paraId="4FE34B83" w14:textId="77777777" w:rsidTr="00727AF1">
        <w:trPr>
          <w:trHeight w:val="19"/>
        </w:trPr>
        <w:tc>
          <w:tcPr>
            <w:tcW w:w="1980" w:type="dxa"/>
            <w:tcBorders>
              <w:top w:val="single" w:sz="4" w:space="0" w:color="auto"/>
              <w:bottom w:val="single" w:sz="4" w:space="0" w:color="auto"/>
              <w:right w:val="single" w:sz="4" w:space="0" w:color="auto"/>
            </w:tcBorders>
            <w:vAlign w:val="center"/>
          </w:tcPr>
          <w:p w14:paraId="19CE6D65" w14:textId="77777777" w:rsidR="008A25C0" w:rsidRPr="00FF0C0B" w:rsidRDefault="00A701AC">
            <w:pPr>
              <w:wordWrap w:val="0"/>
              <w:topLinePunct/>
              <w:spacing w:line="276" w:lineRule="auto"/>
              <w:jc w:val="center"/>
              <w:rPr>
                <w:rFonts w:ascii="宋体" w:eastAsia="宋体" w:hAnsi="宋体" w:cs="Times New Roman"/>
                <w:szCs w:val="21"/>
              </w:rPr>
            </w:pPr>
            <w:r w:rsidRPr="00FF0C0B">
              <w:rPr>
                <w:rFonts w:ascii="宋体" w:eastAsia="宋体" w:hAnsi="宋体" w:cs="Times New Roman" w:hint="eastAsia"/>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14:paraId="1F478A5E" w14:textId="77777777" w:rsidR="008A25C0" w:rsidRPr="00FF0C0B" w:rsidRDefault="00A701AC">
            <w:pPr>
              <w:wordWrap w:val="0"/>
              <w:topLinePunct/>
              <w:spacing w:before="100" w:beforeAutospacing="1" w:after="100" w:afterAutospacing="1" w:line="276" w:lineRule="auto"/>
              <w:jc w:val="center"/>
              <w:rPr>
                <w:rFonts w:ascii="宋体" w:eastAsia="宋体" w:hAnsi="宋体" w:cs="Times New Roman"/>
                <w:szCs w:val="21"/>
              </w:rPr>
            </w:pPr>
            <w:r w:rsidRPr="00FF0C0B">
              <w:rPr>
                <w:rFonts w:ascii="宋体" w:eastAsia="宋体" w:hAnsi="宋体" w:cs="Times New Roman" w:hint="eastAsia"/>
                <w:szCs w:val="21"/>
              </w:rPr>
              <w:t>姓名</w:t>
            </w:r>
          </w:p>
        </w:tc>
        <w:tc>
          <w:tcPr>
            <w:tcW w:w="1026" w:type="dxa"/>
            <w:tcBorders>
              <w:top w:val="single" w:sz="4" w:space="0" w:color="auto"/>
              <w:left w:val="single" w:sz="4" w:space="0" w:color="auto"/>
              <w:bottom w:val="single" w:sz="4" w:space="0" w:color="auto"/>
              <w:right w:val="single" w:sz="4" w:space="0" w:color="auto"/>
            </w:tcBorders>
            <w:vAlign w:val="center"/>
          </w:tcPr>
          <w:p w14:paraId="1694075A" w14:textId="77777777" w:rsidR="008A25C0" w:rsidRPr="00FF0C0B" w:rsidRDefault="008A25C0">
            <w:pPr>
              <w:wordWrap w:val="0"/>
              <w:topLinePunct/>
              <w:spacing w:line="276" w:lineRule="auto"/>
              <w:jc w:val="center"/>
              <w:rPr>
                <w:rFonts w:ascii="宋体" w:eastAsia="宋体" w:hAnsi="宋体" w:cs="Times New Roman"/>
                <w:szCs w:val="21"/>
              </w:rPr>
            </w:pPr>
          </w:p>
        </w:tc>
        <w:tc>
          <w:tcPr>
            <w:tcW w:w="1287" w:type="dxa"/>
            <w:tcBorders>
              <w:top w:val="single" w:sz="4" w:space="0" w:color="auto"/>
              <w:left w:val="single" w:sz="4" w:space="0" w:color="auto"/>
              <w:bottom w:val="single" w:sz="4" w:space="0" w:color="auto"/>
              <w:right w:val="single" w:sz="4" w:space="0" w:color="auto"/>
            </w:tcBorders>
            <w:vAlign w:val="center"/>
          </w:tcPr>
          <w:p w14:paraId="47EABAF2" w14:textId="77777777" w:rsidR="008A25C0" w:rsidRPr="00FF0C0B" w:rsidRDefault="00A701AC">
            <w:pPr>
              <w:wordWrap w:val="0"/>
              <w:topLinePunct/>
              <w:spacing w:before="100" w:beforeAutospacing="1" w:after="100" w:afterAutospacing="1" w:line="276" w:lineRule="auto"/>
              <w:jc w:val="center"/>
              <w:rPr>
                <w:rFonts w:ascii="宋体" w:eastAsia="宋体" w:hAnsi="宋体" w:cs="Times New Roman"/>
                <w:szCs w:val="21"/>
              </w:rPr>
            </w:pPr>
            <w:r w:rsidRPr="00FF0C0B">
              <w:rPr>
                <w:rFonts w:ascii="宋体" w:eastAsia="宋体" w:hAnsi="宋体" w:cs="Times New Roman" w:hint="eastAsia"/>
                <w:szCs w:val="21"/>
              </w:rPr>
              <w:t>技术职称</w:t>
            </w: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1312B90C" w14:textId="77777777" w:rsidR="008A25C0" w:rsidRPr="00FF0C0B" w:rsidRDefault="008A25C0">
            <w:pPr>
              <w:wordWrap w:val="0"/>
              <w:topLinePunct/>
              <w:spacing w:line="276" w:lineRule="auto"/>
              <w:jc w:val="center"/>
              <w:rPr>
                <w:rFonts w:ascii="宋体" w:eastAsia="宋体" w:hAnsi="宋体" w:cs="Times New Roman"/>
                <w:szCs w:val="21"/>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051C0BF" w14:textId="77777777" w:rsidR="008A25C0" w:rsidRPr="00FF0C0B" w:rsidRDefault="00A701AC">
            <w:pPr>
              <w:wordWrap w:val="0"/>
              <w:topLinePunct/>
              <w:spacing w:before="100" w:beforeAutospacing="1" w:after="100" w:afterAutospacing="1" w:line="276" w:lineRule="auto"/>
              <w:jc w:val="center"/>
              <w:rPr>
                <w:rFonts w:ascii="宋体" w:eastAsia="宋体" w:hAnsi="宋体" w:cs="Times New Roman"/>
                <w:szCs w:val="21"/>
              </w:rPr>
            </w:pPr>
            <w:r w:rsidRPr="00FF0C0B">
              <w:rPr>
                <w:rFonts w:ascii="宋体" w:eastAsia="宋体" w:hAnsi="宋体" w:cs="Times New Roman" w:hint="eastAsia"/>
                <w:szCs w:val="21"/>
              </w:rPr>
              <w:t>电话</w:t>
            </w:r>
          </w:p>
        </w:tc>
        <w:tc>
          <w:tcPr>
            <w:tcW w:w="768" w:type="dxa"/>
            <w:tcBorders>
              <w:top w:val="single" w:sz="4" w:space="0" w:color="auto"/>
              <w:left w:val="single" w:sz="4" w:space="0" w:color="auto"/>
              <w:bottom w:val="single" w:sz="4" w:space="0" w:color="auto"/>
            </w:tcBorders>
            <w:vAlign w:val="center"/>
          </w:tcPr>
          <w:p w14:paraId="6B5C52D9" w14:textId="77777777" w:rsidR="008A25C0" w:rsidRPr="00FF0C0B" w:rsidRDefault="008A25C0">
            <w:pPr>
              <w:wordWrap w:val="0"/>
              <w:topLinePunct/>
              <w:spacing w:line="276" w:lineRule="auto"/>
              <w:jc w:val="center"/>
              <w:rPr>
                <w:rFonts w:ascii="宋体" w:eastAsia="宋体" w:hAnsi="宋体" w:cs="Times New Roman"/>
                <w:szCs w:val="21"/>
              </w:rPr>
            </w:pPr>
          </w:p>
        </w:tc>
      </w:tr>
      <w:tr w:rsidR="00FF0C0B" w:rsidRPr="00FF0C0B" w14:paraId="70C5153E" w14:textId="77777777" w:rsidTr="00727AF1">
        <w:trPr>
          <w:trHeight w:val="19"/>
        </w:trPr>
        <w:tc>
          <w:tcPr>
            <w:tcW w:w="1980" w:type="dxa"/>
            <w:tcBorders>
              <w:top w:val="single" w:sz="4" w:space="0" w:color="auto"/>
              <w:bottom w:val="single" w:sz="4" w:space="0" w:color="auto"/>
              <w:right w:val="single" w:sz="4" w:space="0" w:color="auto"/>
            </w:tcBorders>
            <w:vAlign w:val="center"/>
          </w:tcPr>
          <w:p w14:paraId="5DD4C405" w14:textId="77777777" w:rsidR="008A25C0" w:rsidRPr="00FF0C0B" w:rsidRDefault="00A701AC">
            <w:pPr>
              <w:wordWrap w:val="0"/>
              <w:topLinePunct/>
              <w:spacing w:before="100" w:beforeAutospacing="1" w:after="100" w:afterAutospacing="1" w:line="276" w:lineRule="auto"/>
              <w:jc w:val="center"/>
              <w:rPr>
                <w:rFonts w:ascii="宋体" w:eastAsia="宋体" w:hAnsi="宋体" w:cs="Times New Roman"/>
                <w:szCs w:val="21"/>
              </w:rPr>
            </w:pPr>
            <w:r w:rsidRPr="00FF0C0B">
              <w:rPr>
                <w:rFonts w:ascii="宋体" w:eastAsia="宋体" w:hAnsi="宋体" w:cs="Times New Roman" w:hint="eastAsia"/>
                <w:szCs w:val="21"/>
              </w:rPr>
              <w:t>企业监理资质证书</w:t>
            </w:r>
          </w:p>
        </w:tc>
        <w:tc>
          <w:tcPr>
            <w:tcW w:w="6378" w:type="dxa"/>
            <w:gridSpan w:val="8"/>
            <w:tcBorders>
              <w:top w:val="single" w:sz="4" w:space="0" w:color="auto"/>
              <w:left w:val="single" w:sz="4" w:space="0" w:color="auto"/>
              <w:bottom w:val="single" w:sz="4" w:space="0" w:color="auto"/>
            </w:tcBorders>
            <w:vAlign w:val="center"/>
          </w:tcPr>
          <w:p w14:paraId="4670CF14" w14:textId="77777777" w:rsidR="008A25C0" w:rsidRPr="00FF0C0B" w:rsidRDefault="00A701AC">
            <w:pPr>
              <w:wordWrap w:val="0"/>
              <w:topLinePunct/>
              <w:spacing w:before="100" w:beforeAutospacing="1" w:after="100" w:afterAutospacing="1" w:line="276" w:lineRule="auto"/>
              <w:ind w:firstLineChars="50" w:firstLine="105"/>
              <w:jc w:val="center"/>
              <w:rPr>
                <w:rFonts w:ascii="宋体" w:eastAsia="宋体" w:hAnsi="宋体" w:cs="Times New Roman"/>
                <w:szCs w:val="21"/>
              </w:rPr>
            </w:pPr>
            <w:r w:rsidRPr="00FF0C0B">
              <w:rPr>
                <w:rFonts w:ascii="宋体" w:eastAsia="宋体" w:hAnsi="宋体" w:cs="Times New Roman" w:hint="eastAsia"/>
                <w:szCs w:val="21"/>
              </w:rPr>
              <w:t>类型：</w:t>
            </w:r>
            <w:r w:rsidRPr="00FF0C0B">
              <w:rPr>
                <w:rFonts w:ascii="宋体" w:eastAsia="宋体" w:hAnsi="宋体" w:cs="Times New Roman"/>
                <w:szCs w:val="21"/>
              </w:rPr>
              <w:t xml:space="preserve">                    </w:t>
            </w:r>
            <w:r w:rsidRPr="00FF0C0B">
              <w:rPr>
                <w:rFonts w:ascii="宋体" w:eastAsia="宋体" w:hAnsi="宋体" w:cs="Times New Roman" w:hint="eastAsia"/>
                <w:szCs w:val="21"/>
              </w:rPr>
              <w:t>等级：</w:t>
            </w:r>
            <w:r w:rsidRPr="00FF0C0B">
              <w:rPr>
                <w:rFonts w:ascii="宋体" w:eastAsia="宋体" w:hAnsi="宋体" w:cs="Times New Roman"/>
                <w:szCs w:val="21"/>
              </w:rPr>
              <w:t xml:space="preserve">      </w:t>
            </w:r>
            <w:r w:rsidRPr="00FF0C0B">
              <w:rPr>
                <w:rFonts w:ascii="宋体" w:eastAsia="宋体" w:hAnsi="宋体" w:cs="Times New Roman" w:hint="eastAsia"/>
                <w:szCs w:val="21"/>
              </w:rPr>
              <w:t>证书号：</w:t>
            </w:r>
          </w:p>
        </w:tc>
      </w:tr>
      <w:tr w:rsidR="00FF0C0B" w:rsidRPr="00FF0C0B" w14:paraId="4C1AC8DD" w14:textId="77777777" w:rsidTr="00727AF1">
        <w:trPr>
          <w:trHeight w:val="19"/>
        </w:trPr>
        <w:tc>
          <w:tcPr>
            <w:tcW w:w="1980" w:type="dxa"/>
            <w:tcBorders>
              <w:top w:val="single" w:sz="4" w:space="0" w:color="auto"/>
              <w:bottom w:val="single" w:sz="4" w:space="0" w:color="auto"/>
              <w:right w:val="single" w:sz="4" w:space="0" w:color="auto"/>
            </w:tcBorders>
            <w:vAlign w:val="center"/>
          </w:tcPr>
          <w:p w14:paraId="53CCE9B4" w14:textId="77777777" w:rsidR="008A25C0" w:rsidRPr="00FF0C0B" w:rsidRDefault="00A701AC">
            <w:pPr>
              <w:wordWrap w:val="0"/>
              <w:topLinePunct/>
              <w:spacing w:before="100" w:beforeAutospacing="1" w:after="100" w:afterAutospacing="1" w:line="276" w:lineRule="auto"/>
              <w:jc w:val="center"/>
              <w:rPr>
                <w:rFonts w:ascii="宋体" w:eastAsia="宋体" w:hAnsi="宋体" w:cs="Times New Roman"/>
                <w:szCs w:val="21"/>
              </w:rPr>
            </w:pPr>
            <w:r w:rsidRPr="00FF0C0B">
              <w:rPr>
                <w:rFonts w:ascii="宋体" w:eastAsia="宋体" w:hAnsi="宋体" w:cs="Times New Roman" w:hint="eastAsia"/>
                <w:szCs w:val="21"/>
              </w:rPr>
              <w:t>质量管理体系证书（如有）</w:t>
            </w:r>
          </w:p>
        </w:tc>
        <w:tc>
          <w:tcPr>
            <w:tcW w:w="6378" w:type="dxa"/>
            <w:gridSpan w:val="8"/>
            <w:tcBorders>
              <w:top w:val="single" w:sz="4" w:space="0" w:color="auto"/>
              <w:left w:val="single" w:sz="4" w:space="0" w:color="auto"/>
              <w:bottom w:val="single" w:sz="4" w:space="0" w:color="auto"/>
            </w:tcBorders>
            <w:vAlign w:val="center"/>
          </w:tcPr>
          <w:p w14:paraId="772E73BB" w14:textId="77777777" w:rsidR="008A25C0" w:rsidRPr="00FF0C0B" w:rsidRDefault="00A701AC">
            <w:pPr>
              <w:wordWrap w:val="0"/>
              <w:topLinePunct/>
              <w:spacing w:before="100" w:beforeAutospacing="1" w:after="100" w:afterAutospacing="1" w:line="276" w:lineRule="auto"/>
              <w:ind w:firstLineChars="50" w:firstLine="105"/>
              <w:jc w:val="center"/>
              <w:rPr>
                <w:rFonts w:ascii="宋体" w:eastAsia="宋体" w:hAnsi="宋体" w:cs="Times New Roman"/>
                <w:szCs w:val="21"/>
              </w:rPr>
            </w:pPr>
            <w:r w:rsidRPr="00FF0C0B">
              <w:rPr>
                <w:rFonts w:ascii="宋体" w:eastAsia="宋体" w:hAnsi="宋体" w:cs="Times New Roman" w:hint="eastAsia"/>
                <w:szCs w:val="21"/>
              </w:rPr>
              <w:t>类型：</w:t>
            </w:r>
            <w:r w:rsidRPr="00FF0C0B">
              <w:rPr>
                <w:rFonts w:ascii="宋体" w:eastAsia="宋体" w:hAnsi="宋体" w:cs="Times New Roman"/>
                <w:szCs w:val="21"/>
              </w:rPr>
              <w:t xml:space="preserve">                    </w:t>
            </w:r>
            <w:r w:rsidRPr="00FF0C0B">
              <w:rPr>
                <w:rFonts w:ascii="宋体" w:eastAsia="宋体" w:hAnsi="宋体" w:cs="Times New Roman" w:hint="eastAsia"/>
                <w:szCs w:val="21"/>
              </w:rPr>
              <w:t>等级：</w:t>
            </w:r>
            <w:r w:rsidRPr="00FF0C0B">
              <w:rPr>
                <w:rFonts w:ascii="宋体" w:eastAsia="宋体" w:hAnsi="宋体" w:cs="Times New Roman"/>
                <w:szCs w:val="21"/>
              </w:rPr>
              <w:t xml:space="preserve">      </w:t>
            </w:r>
            <w:r w:rsidRPr="00FF0C0B">
              <w:rPr>
                <w:rFonts w:ascii="宋体" w:eastAsia="宋体" w:hAnsi="宋体" w:cs="Times New Roman" w:hint="eastAsia"/>
                <w:szCs w:val="21"/>
              </w:rPr>
              <w:t>证书号：</w:t>
            </w:r>
          </w:p>
        </w:tc>
      </w:tr>
      <w:tr w:rsidR="00FF0C0B" w:rsidRPr="00FF0C0B" w14:paraId="156789A6" w14:textId="77777777" w:rsidTr="00727AF1">
        <w:trPr>
          <w:trHeight w:val="19"/>
        </w:trPr>
        <w:tc>
          <w:tcPr>
            <w:tcW w:w="1980" w:type="dxa"/>
            <w:tcBorders>
              <w:top w:val="single" w:sz="4" w:space="0" w:color="auto"/>
              <w:bottom w:val="single" w:sz="4" w:space="0" w:color="auto"/>
              <w:right w:val="single" w:sz="4" w:space="0" w:color="auto"/>
            </w:tcBorders>
            <w:vAlign w:val="center"/>
          </w:tcPr>
          <w:p w14:paraId="3A98B0E9" w14:textId="77777777" w:rsidR="008A25C0" w:rsidRPr="00FF0C0B" w:rsidRDefault="00A701AC">
            <w:pPr>
              <w:wordWrap w:val="0"/>
              <w:topLinePunct/>
              <w:spacing w:before="100" w:beforeAutospacing="1" w:after="100" w:afterAutospacing="1" w:line="276" w:lineRule="auto"/>
              <w:jc w:val="center"/>
              <w:rPr>
                <w:rFonts w:ascii="宋体" w:eastAsia="宋体" w:hAnsi="宋体" w:cs="Times New Roman"/>
                <w:szCs w:val="21"/>
              </w:rPr>
            </w:pPr>
            <w:r w:rsidRPr="00FF0C0B">
              <w:rPr>
                <w:rFonts w:ascii="宋体" w:eastAsia="宋体" w:hAnsi="宋体" w:cs="Times New Roman" w:hint="eastAsia"/>
                <w:szCs w:val="21"/>
              </w:rPr>
              <w:t>营业执照号</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0EC7A055" w14:textId="77777777" w:rsidR="008A25C0" w:rsidRPr="00FF0C0B" w:rsidRDefault="008A25C0">
            <w:pPr>
              <w:wordWrap w:val="0"/>
              <w:topLinePunct/>
              <w:spacing w:line="276" w:lineRule="auto"/>
              <w:jc w:val="center"/>
              <w:rPr>
                <w:rFonts w:ascii="宋体" w:eastAsia="宋体" w:hAnsi="宋体" w:cs="Times New Roman"/>
                <w:szCs w:val="21"/>
              </w:rPr>
            </w:pPr>
          </w:p>
        </w:tc>
        <w:tc>
          <w:tcPr>
            <w:tcW w:w="3167" w:type="dxa"/>
            <w:gridSpan w:val="5"/>
            <w:tcBorders>
              <w:top w:val="single" w:sz="4" w:space="0" w:color="auto"/>
              <w:left w:val="single" w:sz="4" w:space="0" w:color="auto"/>
              <w:bottom w:val="single" w:sz="4" w:space="0" w:color="auto"/>
            </w:tcBorders>
            <w:vAlign w:val="center"/>
          </w:tcPr>
          <w:p w14:paraId="1B5E8D83" w14:textId="77777777" w:rsidR="008A25C0" w:rsidRPr="00FF0C0B" w:rsidRDefault="00A701AC">
            <w:pPr>
              <w:wordWrap w:val="0"/>
              <w:topLinePunct/>
              <w:spacing w:before="100" w:beforeAutospacing="1" w:after="100" w:afterAutospacing="1" w:line="276" w:lineRule="auto"/>
              <w:jc w:val="center"/>
              <w:rPr>
                <w:rFonts w:ascii="宋体" w:eastAsia="宋体" w:hAnsi="宋体" w:cs="Times New Roman"/>
                <w:szCs w:val="21"/>
              </w:rPr>
            </w:pPr>
            <w:r w:rsidRPr="00FF0C0B">
              <w:rPr>
                <w:rFonts w:ascii="宋体" w:eastAsia="宋体" w:hAnsi="宋体" w:cs="Times New Roman" w:hint="eastAsia"/>
                <w:szCs w:val="21"/>
              </w:rPr>
              <w:t>员工总人数：</w:t>
            </w:r>
          </w:p>
        </w:tc>
      </w:tr>
      <w:tr w:rsidR="00FF0C0B" w:rsidRPr="00FF0C0B" w14:paraId="65223B01" w14:textId="77777777" w:rsidTr="00727AF1">
        <w:trPr>
          <w:trHeight w:val="19"/>
        </w:trPr>
        <w:tc>
          <w:tcPr>
            <w:tcW w:w="1980" w:type="dxa"/>
            <w:tcBorders>
              <w:top w:val="single" w:sz="4" w:space="0" w:color="auto"/>
              <w:bottom w:val="single" w:sz="4" w:space="0" w:color="auto"/>
              <w:right w:val="single" w:sz="4" w:space="0" w:color="auto"/>
            </w:tcBorders>
            <w:vAlign w:val="center"/>
          </w:tcPr>
          <w:p w14:paraId="40185B7A" w14:textId="77777777" w:rsidR="008A25C0" w:rsidRPr="00FF0C0B" w:rsidRDefault="00A701AC">
            <w:pPr>
              <w:wordWrap w:val="0"/>
              <w:topLinePunct/>
              <w:spacing w:before="100" w:beforeAutospacing="1" w:after="100" w:afterAutospacing="1" w:line="276" w:lineRule="auto"/>
              <w:jc w:val="center"/>
              <w:rPr>
                <w:rFonts w:ascii="宋体" w:eastAsia="宋体" w:hAnsi="宋体" w:cs="Times New Roman"/>
                <w:szCs w:val="21"/>
              </w:rPr>
            </w:pPr>
            <w:r w:rsidRPr="00FF0C0B">
              <w:rPr>
                <w:rFonts w:ascii="宋体" w:eastAsia="宋体" w:hAnsi="宋体" w:cs="Times New Roman" w:hint="eastAsia"/>
                <w:szCs w:val="21"/>
              </w:rPr>
              <w:t>注册资本</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017A3DAD" w14:textId="77777777" w:rsidR="008A25C0" w:rsidRPr="00FF0C0B" w:rsidRDefault="008A25C0">
            <w:pPr>
              <w:wordWrap w:val="0"/>
              <w:topLinePunct/>
              <w:spacing w:line="276" w:lineRule="auto"/>
              <w:jc w:val="center"/>
              <w:rPr>
                <w:rFonts w:ascii="宋体" w:eastAsia="宋体" w:hAnsi="宋体" w:cs="Times New Roman"/>
                <w:szCs w:val="21"/>
              </w:rPr>
            </w:pPr>
          </w:p>
        </w:tc>
        <w:tc>
          <w:tcPr>
            <w:tcW w:w="414" w:type="dxa"/>
            <w:vMerge w:val="restart"/>
            <w:tcBorders>
              <w:top w:val="single" w:sz="4" w:space="0" w:color="auto"/>
              <w:left w:val="single" w:sz="4" w:space="0" w:color="auto"/>
              <w:right w:val="single" w:sz="4" w:space="0" w:color="auto"/>
            </w:tcBorders>
            <w:vAlign w:val="center"/>
          </w:tcPr>
          <w:p w14:paraId="499CCDF8" w14:textId="77777777" w:rsidR="008A25C0" w:rsidRPr="00FF0C0B" w:rsidRDefault="00A701AC">
            <w:pPr>
              <w:wordWrap w:val="0"/>
              <w:topLinePunct/>
              <w:spacing w:before="100" w:beforeAutospacing="1" w:after="100" w:afterAutospacing="1" w:line="276" w:lineRule="auto"/>
              <w:jc w:val="center"/>
              <w:rPr>
                <w:rFonts w:ascii="宋体" w:eastAsia="宋体" w:hAnsi="宋体" w:cs="Times New Roman"/>
                <w:szCs w:val="21"/>
              </w:rPr>
            </w:pPr>
            <w:r w:rsidRPr="00FF0C0B">
              <w:rPr>
                <w:rFonts w:ascii="宋体" w:eastAsia="宋体" w:hAnsi="宋体" w:cs="Times New Roman" w:hint="eastAsia"/>
                <w:szCs w:val="21"/>
              </w:rPr>
              <w:t>其中</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F967ECF" w14:textId="77777777" w:rsidR="008A25C0" w:rsidRPr="00FF0C0B" w:rsidRDefault="00A701AC">
            <w:pPr>
              <w:wordWrap w:val="0"/>
              <w:topLinePunct/>
              <w:spacing w:before="100" w:beforeAutospacing="1" w:after="100" w:afterAutospacing="1" w:line="276" w:lineRule="auto"/>
              <w:jc w:val="center"/>
              <w:rPr>
                <w:rFonts w:ascii="宋体" w:eastAsia="宋体" w:hAnsi="宋体" w:cs="Times New Roman"/>
                <w:szCs w:val="21"/>
              </w:rPr>
            </w:pPr>
            <w:r w:rsidRPr="00FF0C0B">
              <w:rPr>
                <w:rFonts w:ascii="宋体" w:eastAsia="宋体" w:hAnsi="宋体" w:cs="Times New Roman" w:hint="eastAsia"/>
                <w:szCs w:val="21"/>
              </w:rPr>
              <w:t>高级职称人员</w:t>
            </w:r>
          </w:p>
        </w:tc>
        <w:tc>
          <w:tcPr>
            <w:tcW w:w="1052" w:type="dxa"/>
            <w:gridSpan w:val="2"/>
            <w:tcBorders>
              <w:top w:val="single" w:sz="4" w:space="0" w:color="auto"/>
              <w:left w:val="single" w:sz="4" w:space="0" w:color="auto"/>
              <w:bottom w:val="single" w:sz="4" w:space="0" w:color="auto"/>
            </w:tcBorders>
            <w:vAlign w:val="center"/>
          </w:tcPr>
          <w:p w14:paraId="6B8B96B9" w14:textId="77777777" w:rsidR="008A25C0" w:rsidRPr="00FF0C0B" w:rsidRDefault="008A25C0">
            <w:pPr>
              <w:wordWrap w:val="0"/>
              <w:topLinePunct/>
              <w:spacing w:line="276" w:lineRule="auto"/>
              <w:jc w:val="center"/>
              <w:rPr>
                <w:rFonts w:ascii="宋体" w:eastAsia="宋体" w:hAnsi="宋体" w:cs="Times New Roman"/>
                <w:szCs w:val="21"/>
              </w:rPr>
            </w:pPr>
          </w:p>
        </w:tc>
      </w:tr>
      <w:tr w:rsidR="00FF0C0B" w:rsidRPr="00FF0C0B" w14:paraId="319FAC3A" w14:textId="77777777" w:rsidTr="00727AF1">
        <w:trPr>
          <w:trHeight w:val="19"/>
        </w:trPr>
        <w:tc>
          <w:tcPr>
            <w:tcW w:w="1980" w:type="dxa"/>
            <w:tcBorders>
              <w:top w:val="single" w:sz="4" w:space="0" w:color="auto"/>
              <w:bottom w:val="single" w:sz="4" w:space="0" w:color="auto"/>
              <w:right w:val="single" w:sz="4" w:space="0" w:color="auto"/>
            </w:tcBorders>
            <w:vAlign w:val="center"/>
          </w:tcPr>
          <w:p w14:paraId="6D3E82AE" w14:textId="77777777" w:rsidR="008A25C0" w:rsidRPr="00FF0C0B" w:rsidRDefault="00A701AC">
            <w:pPr>
              <w:wordWrap w:val="0"/>
              <w:topLinePunct/>
              <w:spacing w:before="100" w:beforeAutospacing="1" w:after="100" w:afterAutospacing="1" w:line="276" w:lineRule="auto"/>
              <w:jc w:val="center"/>
              <w:rPr>
                <w:rFonts w:ascii="宋体" w:eastAsia="宋体" w:hAnsi="宋体" w:cs="Times New Roman"/>
                <w:szCs w:val="21"/>
              </w:rPr>
            </w:pPr>
            <w:r w:rsidRPr="00FF0C0B">
              <w:rPr>
                <w:rFonts w:ascii="宋体" w:eastAsia="宋体" w:hAnsi="宋体" w:cs="Times New Roman" w:hint="eastAsia"/>
                <w:szCs w:val="21"/>
              </w:rPr>
              <w:t>成立日期</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12284DF1" w14:textId="77777777" w:rsidR="008A25C0" w:rsidRPr="00FF0C0B" w:rsidRDefault="008A25C0">
            <w:pPr>
              <w:wordWrap w:val="0"/>
              <w:topLinePunct/>
              <w:spacing w:line="276" w:lineRule="auto"/>
              <w:jc w:val="center"/>
              <w:rPr>
                <w:rFonts w:ascii="宋体" w:eastAsia="宋体" w:hAnsi="宋体" w:cs="Times New Roman"/>
                <w:szCs w:val="21"/>
              </w:rPr>
            </w:pPr>
          </w:p>
        </w:tc>
        <w:tc>
          <w:tcPr>
            <w:tcW w:w="414" w:type="dxa"/>
            <w:vMerge/>
            <w:tcBorders>
              <w:left w:val="single" w:sz="4" w:space="0" w:color="auto"/>
              <w:right w:val="single" w:sz="4" w:space="0" w:color="auto"/>
            </w:tcBorders>
            <w:vAlign w:val="center"/>
          </w:tcPr>
          <w:p w14:paraId="2F42CC6D" w14:textId="77777777" w:rsidR="008A25C0" w:rsidRPr="00FF0C0B" w:rsidRDefault="008A25C0">
            <w:pPr>
              <w:wordWrap w:val="0"/>
              <w:spacing w:line="276" w:lineRule="auto"/>
              <w:jc w:val="center"/>
              <w:rPr>
                <w:rFonts w:ascii="宋体" w:eastAsia="宋体" w:hAnsi="宋体" w:cs="Times New Roman"/>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0A93C14" w14:textId="77777777" w:rsidR="008A25C0" w:rsidRPr="00FF0C0B" w:rsidRDefault="00A701AC">
            <w:pPr>
              <w:wordWrap w:val="0"/>
              <w:topLinePunct/>
              <w:spacing w:before="100" w:beforeAutospacing="1" w:after="100" w:afterAutospacing="1" w:line="276" w:lineRule="auto"/>
              <w:jc w:val="center"/>
              <w:rPr>
                <w:rFonts w:ascii="宋体" w:eastAsia="宋体" w:hAnsi="宋体" w:cs="Times New Roman"/>
                <w:szCs w:val="21"/>
              </w:rPr>
            </w:pPr>
            <w:r w:rsidRPr="00FF0C0B">
              <w:rPr>
                <w:rFonts w:ascii="宋体" w:eastAsia="宋体" w:hAnsi="宋体" w:cs="Times New Roman" w:hint="eastAsia"/>
                <w:szCs w:val="21"/>
              </w:rPr>
              <w:t>中级职称人员</w:t>
            </w:r>
          </w:p>
        </w:tc>
        <w:tc>
          <w:tcPr>
            <w:tcW w:w="1052" w:type="dxa"/>
            <w:gridSpan w:val="2"/>
            <w:tcBorders>
              <w:top w:val="single" w:sz="4" w:space="0" w:color="auto"/>
              <w:left w:val="single" w:sz="4" w:space="0" w:color="auto"/>
              <w:bottom w:val="single" w:sz="4" w:space="0" w:color="auto"/>
            </w:tcBorders>
            <w:vAlign w:val="center"/>
          </w:tcPr>
          <w:p w14:paraId="677293DE" w14:textId="77777777" w:rsidR="008A25C0" w:rsidRPr="00FF0C0B" w:rsidRDefault="008A25C0">
            <w:pPr>
              <w:wordWrap w:val="0"/>
              <w:topLinePunct/>
              <w:spacing w:line="276" w:lineRule="auto"/>
              <w:jc w:val="center"/>
              <w:rPr>
                <w:rFonts w:ascii="宋体" w:eastAsia="宋体" w:hAnsi="宋体" w:cs="Times New Roman"/>
                <w:szCs w:val="21"/>
              </w:rPr>
            </w:pPr>
          </w:p>
        </w:tc>
      </w:tr>
      <w:tr w:rsidR="00FF0C0B" w:rsidRPr="00FF0C0B" w14:paraId="27B5B14F" w14:textId="77777777" w:rsidTr="00727AF1">
        <w:trPr>
          <w:trHeight w:val="19"/>
        </w:trPr>
        <w:tc>
          <w:tcPr>
            <w:tcW w:w="1980" w:type="dxa"/>
            <w:tcBorders>
              <w:top w:val="single" w:sz="4" w:space="0" w:color="auto"/>
              <w:bottom w:val="single" w:sz="4" w:space="0" w:color="auto"/>
              <w:right w:val="single" w:sz="4" w:space="0" w:color="auto"/>
            </w:tcBorders>
            <w:vAlign w:val="center"/>
          </w:tcPr>
          <w:p w14:paraId="559EFB38" w14:textId="77777777" w:rsidR="008A25C0" w:rsidRPr="00FF0C0B" w:rsidRDefault="00A701AC">
            <w:pPr>
              <w:wordWrap w:val="0"/>
              <w:topLinePunct/>
              <w:spacing w:before="100" w:beforeAutospacing="1" w:after="100" w:afterAutospacing="1" w:line="276" w:lineRule="auto"/>
              <w:jc w:val="center"/>
              <w:rPr>
                <w:rFonts w:ascii="宋体" w:eastAsia="宋体" w:hAnsi="宋体" w:cs="Times New Roman"/>
                <w:szCs w:val="21"/>
              </w:rPr>
            </w:pPr>
            <w:r w:rsidRPr="00FF0C0B">
              <w:rPr>
                <w:rFonts w:ascii="宋体" w:eastAsia="宋体" w:hAnsi="宋体" w:cs="Times New Roman" w:hint="eastAsia"/>
                <w:szCs w:val="21"/>
              </w:rPr>
              <w:t>基本账户开户银行</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4F187E7E" w14:textId="77777777" w:rsidR="008A25C0" w:rsidRPr="00FF0C0B" w:rsidRDefault="008A25C0">
            <w:pPr>
              <w:wordWrap w:val="0"/>
              <w:topLinePunct/>
              <w:spacing w:line="276" w:lineRule="auto"/>
              <w:jc w:val="center"/>
              <w:rPr>
                <w:rFonts w:ascii="宋体" w:eastAsia="宋体" w:hAnsi="宋体" w:cs="Times New Roman"/>
                <w:szCs w:val="21"/>
              </w:rPr>
            </w:pPr>
          </w:p>
        </w:tc>
        <w:tc>
          <w:tcPr>
            <w:tcW w:w="414" w:type="dxa"/>
            <w:vMerge/>
            <w:tcBorders>
              <w:left w:val="single" w:sz="4" w:space="0" w:color="auto"/>
              <w:right w:val="single" w:sz="4" w:space="0" w:color="auto"/>
            </w:tcBorders>
            <w:vAlign w:val="center"/>
          </w:tcPr>
          <w:p w14:paraId="79B977DE" w14:textId="77777777" w:rsidR="008A25C0" w:rsidRPr="00FF0C0B" w:rsidRDefault="008A25C0">
            <w:pPr>
              <w:wordWrap w:val="0"/>
              <w:spacing w:line="276" w:lineRule="auto"/>
              <w:jc w:val="center"/>
              <w:rPr>
                <w:rFonts w:ascii="宋体" w:eastAsia="宋体" w:hAnsi="宋体" w:cs="Times New Roman"/>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B388685" w14:textId="77777777" w:rsidR="008A25C0" w:rsidRPr="00FF0C0B" w:rsidRDefault="00A701AC">
            <w:pPr>
              <w:wordWrap w:val="0"/>
              <w:topLinePunct/>
              <w:spacing w:before="100" w:beforeAutospacing="1" w:after="100" w:afterAutospacing="1" w:line="276" w:lineRule="auto"/>
              <w:jc w:val="center"/>
              <w:rPr>
                <w:rFonts w:ascii="宋体" w:eastAsia="宋体" w:hAnsi="宋体" w:cs="Times New Roman"/>
                <w:szCs w:val="21"/>
              </w:rPr>
            </w:pPr>
            <w:r w:rsidRPr="00FF0C0B">
              <w:rPr>
                <w:rFonts w:ascii="宋体" w:eastAsia="宋体" w:hAnsi="宋体" w:cs="Times New Roman" w:hint="eastAsia"/>
                <w:szCs w:val="21"/>
              </w:rPr>
              <w:t>技术人员数量</w:t>
            </w:r>
          </w:p>
        </w:tc>
        <w:tc>
          <w:tcPr>
            <w:tcW w:w="1052" w:type="dxa"/>
            <w:gridSpan w:val="2"/>
            <w:tcBorders>
              <w:top w:val="single" w:sz="4" w:space="0" w:color="auto"/>
              <w:left w:val="single" w:sz="4" w:space="0" w:color="auto"/>
              <w:bottom w:val="single" w:sz="4" w:space="0" w:color="auto"/>
            </w:tcBorders>
            <w:vAlign w:val="center"/>
          </w:tcPr>
          <w:p w14:paraId="228D745C" w14:textId="77777777" w:rsidR="008A25C0" w:rsidRPr="00FF0C0B" w:rsidRDefault="008A25C0">
            <w:pPr>
              <w:wordWrap w:val="0"/>
              <w:topLinePunct/>
              <w:spacing w:line="276" w:lineRule="auto"/>
              <w:jc w:val="center"/>
              <w:rPr>
                <w:rFonts w:ascii="宋体" w:eastAsia="宋体" w:hAnsi="宋体" w:cs="Times New Roman"/>
                <w:szCs w:val="21"/>
              </w:rPr>
            </w:pPr>
          </w:p>
        </w:tc>
      </w:tr>
      <w:tr w:rsidR="00FF0C0B" w:rsidRPr="00FF0C0B" w14:paraId="6C9ED56E" w14:textId="77777777" w:rsidTr="00727AF1">
        <w:trPr>
          <w:trHeight w:val="19"/>
        </w:trPr>
        <w:tc>
          <w:tcPr>
            <w:tcW w:w="1980" w:type="dxa"/>
            <w:tcBorders>
              <w:top w:val="single" w:sz="4" w:space="0" w:color="auto"/>
              <w:bottom w:val="single" w:sz="4" w:space="0" w:color="auto"/>
              <w:right w:val="single" w:sz="4" w:space="0" w:color="auto"/>
            </w:tcBorders>
            <w:vAlign w:val="center"/>
          </w:tcPr>
          <w:p w14:paraId="005FECE9" w14:textId="77777777" w:rsidR="008A25C0" w:rsidRPr="00FF0C0B" w:rsidRDefault="00A701AC">
            <w:pPr>
              <w:wordWrap w:val="0"/>
              <w:topLinePunct/>
              <w:spacing w:before="100" w:beforeAutospacing="1" w:after="100" w:afterAutospacing="1" w:line="276" w:lineRule="auto"/>
              <w:jc w:val="center"/>
              <w:rPr>
                <w:rFonts w:ascii="宋体" w:eastAsia="宋体" w:hAnsi="宋体" w:cs="Times New Roman"/>
                <w:szCs w:val="21"/>
              </w:rPr>
            </w:pPr>
            <w:r w:rsidRPr="00FF0C0B">
              <w:rPr>
                <w:rFonts w:ascii="宋体" w:eastAsia="宋体" w:hAnsi="宋体" w:cs="Times New Roman" w:hint="eastAsia"/>
                <w:szCs w:val="21"/>
              </w:rPr>
              <w:t>基本账户银行账号</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7B104583" w14:textId="77777777" w:rsidR="008A25C0" w:rsidRPr="00FF0C0B" w:rsidRDefault="008A25C0">
            <w:pPr>
              <w:wordWrap w:val="0"/>
              <w:topLinePunct/>
              <w:spacing w:line="276" w:lineRule="auto"/>
              <w:jc w:val="center"/>
              <w:rPr>
                <w:rFonts w:ascii="宋体" w:eastAsia="宋体" w:hAnsi="宋体" w:cs="Times New Roman"/>
                <w:szCs w:val="21"/>
              </w:rPr>
            </w:pPr>
          </w:p>
        </w:tc>
        <w:tc>
          <w:tcPr>
            <w:tcW w:w="414" w:type="dxa"/>
            <w:vMerge/>
            <w:tcBorders>
              <w:left w:val="single" w:sz="4" w:space="0" w:color="auto"/>
              <w:right w:val="single" w:sz="4" w:space="0" w:color="auto"/>
            </w:tcBorders>
            <w:vAlign w:val="center"/>
          </w:tcPr>
          <w:p w14:paraId="3A47AC80" w14:textId="77777777" w:rsidR="008A25C0" w:rsidRPr="00FF0C0B" w:rsidRDefault="008A25C0">
            <w:pPr>
              <w:wordWrap w:val="0"/>
              <w:spacing w:line="276" w:lineRule="auto"/>
              <w:jc w:val="center"/>
              <w:rPr>
                <w:rFonts w:ascii="宋体" w:eastAsia="宋体" w:hAnsi="宋体" w:cs="Times New Roman"/>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AB180BD" w14:textId="77777777" w:rsidR="008A25C0" w:rsidRPr="00FF0C0B" w:rsidRDefault="00A701AC">
            <w:pPr>
              <w:wordWrap w:val="0"/>
              <w:topLinePunct/>
              <w:spacing w:before="100" w:beforeAutospacing="1" w:after="100" w:afterAutospacing="1" w:line="276" w:lineRule="auto"/>
              <w:jc w:val="center"/>
              <w:rPr>
                <w:rFonts w:ascii="宋体" w:eastAsia="宋体" w:hAnsi="宋体" w:cs="Times New Roman"/>
                <w:szCs w:val="21"/>
              </w:rPr>
            </w:pPr>
            <w:r w:rsidRPr="00FF0C0B">
              <w:rPr>
                <w:rFonts w:ascii="宋体" w:eastAsia="宋体" w:hAnsi="宋体" w:cs="Times New Roman" w:hint="eastAsia"/>
                <w:szCs w:val="21"/>
              </w:rPr>
              <w:t>各类注册人员</w:t>
            </w:r>
          </w:p>
        </w:tc>
        <w:tc>
          <w:tcPr>
            <w:tcW w:w="1052" w:type="dxa"/>
            <w:gridSpan w:val="2"/>
            <w:tcBorders>
              <w:top w:val="single" w:sz="4" w:space="0" w:color="auto"/>
              <w:left w:val="single" w:sz="4" w:space="0" w:color="auto"/>
              <w:bottom w:val="single" w:sz="4" w:space="0" w:color="auto"/>
            </w:tcBorders>
            <w:vAlign w:val="center"/>
          </w:tcPr>
          <w:p w14:paraId="36A4D57C" w14:textId="77777777" w:rsidR="008A25C0" w:rsidRPr="00FF0C0B" w:rsidRDefault="008A25C0">
            <w:pPr>
              <w:wordWrap w:val="0"/>
              <w:topLinePunct/>
              <w:spacing w:line="276" w:lineRule="auto"/>
              <w:jc w:val="center"/>
              <w:rPr>
                <w:rFonts w:ascii="宋体" w:eastAsia="宋体" w:hAnsi="宋体" w:cs="Times New Roman"/>
                <w:szCs w:val="21"/>
              </w:rPr>
            </w:pPr>
          </w:p>
        </w:tc>
      </w:tr>
      <w:tr w:rsidR="00FF0C0B" w:rsidRPr="00FF0C0B" w14:paraId="77D8D209" w14:textId="77777777" w:rsidTr="00727AF1">
        <w:trPr>
          <w:trHeight w:val="19"/>
        </w:trPr>
        <w:tc>
          <w:tcPr>
            <w:tcW w:w="1980" w:type="dxa"/>
            <w:tcBorders>
              <w:top w:val="single" w:sz="4" w:space="0" w:color="auto"/>
              <w:right w:val="single" w:sz="4" w:space="0" w:color="auto"/>
            </w:tcBorders>
            <w:vAlign w:val="center"/>
          </w:tcPr>
          <w:p w14:paraId="246EBF92" w14:textId="77777777" w:rsidR="008A25C0" w:rsidRPr="00FF0C0B" w:rsidRDefault="00A701AC">
            <w:pPr>
              <w:wordWrap w:val="0"/>
              <w:topLinePunct/>
              <w:spacing w:before="100" w:beforeAutospacing="1" w:after="100" w:afterAutospacing="1" w:line="276" w:lineRule="auto"/>
              <w:ind w:firstLineChars="100" w:firstLine="210"/>
              <w:jc w:val="center"/>
              <w:rPr>
                <w:rFonts w:ascii="宋体" w:eastAsia="宋体" w:hAnsi="宋体" w:cs="Times New Roman"/>
                <w:szCs w:val="21"/>
              </w:rPr>
            </w:pPr>
            <w:r w:rsidRPr="00FF0C0B">
              <w:rPr>
                <w:rFonts w:ascii="宋体" w:eastAsia="宋体" w:hAnsi="宋体" w:cs="Times New Roman" w:hint="eastAsia"/>
                <w:szCs w:val="21"/>
              </w:rPr>
              <w:t>经营范围</w:t>
            </w:r>
          </w:p>
        </w:tc>
        <w:tc>
          <w:tcPr>
            <w:tcW w:w="6378" w:type="dxa"/>
            <w:gridSpan w:val="8"/>
            <w:tcBorders>
              <w:top w:val="single" w:sz="4" w:space="0" w:color="auto"/>
              <w:left w:val="single" w:sz="4" w:space="0" w:color="auto"/>
            </w:tcBorders>
            <w:vAlign w:val="center"/>
          </w:tcPr>
          <w:p w14:paraId="47B7F903" w14:textId="77777777" w:rsidR="008A25C0" w:rsidRPr="00FF0C0B" w:rsidRDefault="008A25C0">
            <w:pPr>
              <w:wordWrap w:val="0"/>
              <w:topLinePunct/>
              <w:spacing w:line="276" w:lineRule="auto"/>
              <w:jc w:val="center"/>
              <w:rPr>
                <w:rFonts w:ascii="宋体" w:eastAsia="宋体" w:hAnsi="宋体" w:cs="Times New Roman"/>
                <w:szCs w:val="21"/>
              </w:rPr>
            </w:pPr>
          </w:p>
        </w:tc>
      </w:tr>
      <w:tr w:rsidR="00FF0C0B" w:rsidRPr="00FF0C0B" w14:paraId="492F30B7" w14:textId="77777777" w:rsidTr="00727AF1">
        <w:trPr>
          <w:trHeight w:val="19"/>
        </w:trPr>
        <w:tc>
          <w:tcPr>
            <w:tcW w:w="1980" w:type="dxa"/>
            <w:tcBorders>
              <w:top w:val="single" w:sz="4" w:space="0" w:color="auto"/>
              <w:right w:val="single" w:sz="4" w:space="0" w:color="auto"/>
            </w:tcBorders>
            <w:vAlign w:val="center"/>
          </w:tcPr>
          <w:p w14:paraId="53FE9D54" w14:textId="77777777" w:rsidR="008A25C0" w:rsidRPr="00FF0C0B" w:rsidRDefault="00A701AC">
            <w:pPr>
              <w:wordWrap w:val="0"/>
              <w:topLinePunct/>
              <w:spacing w:before="100" w:beforeAutospacing="1" w:after="100" w:afterAutospacing="1" w:line="276" w:lineRule="auto"/>
              <w:jc w:val="center"/>
              <w:rPr>
                <w:rFonts w:ascii="宋体" w:eastAsia="宋体" w:hAnsi="宋体" w:cs="Times New Roman"/>
                <w:szCs w:val="21"/>
              </w:rPr>
            </w:pPr>
            <w:r w:rsidRPr="00FF0C0B">
              <w:rPr>
                <w:rFonts w:ascii="宋体" w:eastAsia="宋体" w:hAnsi="宋体" w:cs="Times New Roman" w:hint="eastAsia"/>
                <w:szCs w:val="21"/>
              </w:rPr>
              <w:t>投标人关联企业情况（包括但不限于与投标人法定代表人为同一人或者存在控股、管理关系的不同单位）</w:t>
            </w:r>
          </w:p>
        </w:tc>
        <w:tc>
          <w:tcPr>
            <w:tcW w:w="6378" w:type="dxa"/>
            <w:gridSpan w:val="8"/>
            <w:tcBorders>
              <w:top w:val="single" w:sz="4" w:space="0" w:color="auto"/>
              <w:left w:val="single" w:sz="4" w:space="0" w:color="auto"/>
            </w:tcBorders>
            <w:vAlign w:val="center"/>
          </w:tcPr>
          <w:p w14:paraId="69E6754E" w14:textId="77777777" w:rsidR="008A25C0" w:rsidRPr="00FF0C0B" w:rsidRDefault="008A25C0">
            <w:pPr>
              <w:wordWrap w:val="0"/>
              <w:topLinePunct/>
              <w:spacing w:line="276" w:lineRule="auto"/>
              <w:jc w:val="center"/>
              <w:rPr>
                <w:rFonts w:ascii="宋体" w:eastAsia="宋体" w:hAnsi="宋体" w:cs="Times New Roman"/>
                <w:szCs w:val="21"/>
              </w:rPr>
            </w:pPr>
          </w:p>
        </w:tc>
      </w:tr>
      <w:tr w:rsidR="00FF0C0B" w:rsidRPr="00FF0C0B" w14:paraId="4B439111" w14:textId="77777777" w:rsidTr="00727AF1">
        <w:trPr>
          <w:trHeight w:val="288"/>
        </w:trPr>
        <w:tc>
          <w:tcPr>
            <w:tcW w:w="1980" w:type="dxa"/>
            <w:tcBorders>
              <w:top w:val="single" w:sz="4" w:space="0" w:color="auto"/>
              <w:bottom w:val="single" w:sz="4" w:space="0" w:color="auto"/>
              <w:right w:val="single" w:sz="4" w:space="0" w:color="auto"/>
            </w:tcBorders>
            <w:vAlign w:val="center"/>
          </w:tcPr>
          <w:p w14:paraId="326CAE3A" w14:textId="77777777" w:rsidR="008A25C0" w:rsidRPr="00FF0C0B" w:rsidRDefault="00A701AC">
            <w:pPr>
              <w:wordWrap w:val="0"/>
              <w:topLinePunct/>
              <w:spacing w:before="100" w:beforeAutospacing="1" w:after="100" w:afterAutospacing="1" w:line="276" w:lineRule="auto"/>
              <w:jc w:val="center"/>
              <w:rPr>
                <w:rFonts w:ascii="宋体" w:eastAsia="宋体" w:hAnsi="宋体" w:cs="Times New Roman"/>
                <w:szCs w:val="21"/>
              </w:rPr>
            </w:pPr>
            <w:r w:rsidRPr="00FF0C0B">
              <w:rPr>
                <w:rFonts w:ascii="宋体" w:eastAsia="宋体" w:hAnsi="宋体" w:cs="Times New Roman" w:hint="eastAsia"/>
                <w:szCs w:val="21"/>
              </w:rPr>
              <w:t>备注</w:t>
            </w:r>
          </w:p>
        </w:tc>
        <w:tc>
          <w:tcPr>
            <w:tcW w:w="6378" w:type="dxa"/>
            <w:gridSpan w:val="8"/>
            <w:tcBorders>
              <w:top w:val="single" w:sz="4" w:space="0" w:color="auto"/>
              <w:left w:val="single" w:sz="4" w:space="0" w:color="auto"/>
              <w:bottom w:val="single" w:sz="4" w:space="0" w:color="auto"/>
            </w:tcBorders>
            <w:vAlign w:val="center"/>
          </w:tcPr>
          <w:p w14:paraId="0E64C76E" w14:textId="77777777" w:rsidR="008A25C0" w:rsidRPr="00FF0C0B" w:rsidRDefault="008A25C0">
            <w:pPr>
              <w:wordWrap w:val="0"/>
              <w:topLinePunct/>
              <w:spacing w:line="276" w:lineRule="auto"/>
              <w:jc w:val="center"/>
              <w:rPr>
                <w:rFonts w:ascii="宋体" w:eastAsia="宋体" w:hAnsi="宋体" w:cs="Times New Roman"/>
                <w:szCs w:val="21"/>
              </w:rPr>
            </w:pPr>
          </w:p>
        </w:tc>
      </w:tr>
    </w:tbl>
    <w:p w14:paraId="7A21054D" w14:textId="77777777" w:rsidR="008A25C0" w:rsidRPr="00FF0C0B" w:rsidRDefault="00A701AC">
      <w:pPr>
        <w:wordWrap w:val="0"/>
        <w:spacing w:line="276" w:lineRule="auto"/>
        <w:rPr>
          <w:rFonts w:ascii="宋体" w:eastAsia="宋体" w:hAnsi="宋体" w:cs="Times New Roman"/>
          <w:u w:val="single"/>
        </w:rPr>
      </w:pPr>
      <w:r w:rsidRPr="00FF0C0B">
        <w:rPr>
          <w:rFonts w:ascii="宋体" w:eastAsia="宋体" w:hAnsi="宋体" w:cs="Times New Roman" w:hint="eastAsia"/>
          <w:u w:val="single"/>
        </w:rPr>
        <w:t>注：投标人应根据招标文件的要求在本表后附营业执照、资质证书等证明材料。</w:t>
      </w:r>
    </w:p>
    <w:p w14:paraId="5FD549CA" w14:textId="616CCCD6" w:rsidR="00991F73" w:rsidRPr="00FF0C0B" w:rsidRDefault="00A701AC" w:rsidP="00991F73">
      <w:pPr>
        <w:keepNext/>
        <w:keepLines/>
        <w:wordWrap w:val="0"/>
        <w:spacing w:line="360" w:lineRule="auto"/>
        <w:outlineLvl w:val="2"/>
        <w:rPr>
          <w:rFonts w:ascii="宋体" w:eastAsia="宋体" w:hAnsi="宋体" w:cs="Times New Roman"/>
          <w:b/>
          <w:sz w:val="28"/>
          <w:szCs w:val="20"/>
        </w:rPr>
      </w:pPr>
      <w:r w:rsidRPr="00FF0C0B">
        <w:rPr>
          <w:rFonts w:ascii="宋体" w:eastAsia="宋体" w:hAnsi="宋体" w:cs="Times New Roman"/>
          <w:b/>
          <w:sz w:val="28"/>
          <w:szCs w:val="20"/>
        </w:rPr>
        <w:br w:type="page"/>
      </w:r>
      <w:bookmarkStart w:id="336" w:name="_Toc21542"/>
      <w:bookmarkStart w:id="337" w:name="_Toc31393"/>
      <w:bookmarkStart w:id="338" w:name="_Toc59200723"/>
      <w:bookmarkStart w:id="339" w:name="_Toc482188667"/>
      <w:bookmarkStart w:id="340" w:name="_Toc526786520"/>
      <w:bookmarkEnd w:id="328"/>
    </w:p>
    <w:p w14:paraId="5E6BF938" w14:textId="2EFB9C7E" w:rsidR="008A25C0" w:rsidRPr="00FF0C0B" w:rsidRDefault="00A701AC">
      <w:pPr>
        <w:keepNext/>
        <w:keepLines/>
        <w:wordWrap w:val="0"/>
        <w:spacing w:line="360" w:lineRule="auto"/>
        <w:outlineLvl w:val="2"/>
        <w:rPr>
          <w:rFonts w:ascii="宋体" w:eastAsia="宋体" w:hAnsi="宋体" w:cs="Times New Roman"/>
          <w:b/>
          <w:sz w:val="28"/>
          <w:szCs w:val="20"/>
        </w:rPr>
      </w:pPr>
      <w:bookmarkStart w:id="341" w:name="_Toc2632"/>
      <w:bookmarkStart w:id="342" w:name="_Toc59200726"/>
      <w:bookmarkStart w:id="343" w:name="_Toc526786523"/>
      <w:bookmarkEnd w:id="336"/>
      <w:bookmarkEnd w:id="337"/>
      <w:bookmarkEnd w:id="338"/>
      <w:bookmarkEnd w:id="339"/>
      <w:bookmarkEnd w:id="340"/>
      <w:r w:rsidRPr="00FF0C0B">
        <w:rPr>
          <w:rFonts w:ascii="宋体" w:eastAsia="宋体" w:hAnsi="宋体" w:cs="Times New Roman" w:hint="eastAsia"/>
          <w:b/>
          <w:sz w:val="28"/>
          <w:szCs w:val="20"/>
        </w:rPr>
        <w:t>（</w:t>
      </w:r>
      <w:r w:rsidR="00991F73" w:rsidRPr="00FF0C0B">
        <w:rPr>
          <w:rFonts w:ascii="宋体" w:eastAsia="宋体" w:hAnsi="宋体" w:cs="Times New Roman" w:hint="eastAsia"/>
          <w:b/>
          <w:sz w:val="28"/>
          <w:szCs w:val="20"/>
        </w:rPr>
        <w:t>二</w:t>
      </w:r>
      <w:r w:rsidRPr="00FF0C0B">
        <w:rPr>
          <w:rFonts w:ascii="宋体" w:eastAsia="宋体" w:hAnsi="宋体" w:cs="Times New Roman" w:hint="eastAsia"/>
          <w:b/>
          <w:sz w:val="28"/>
          <w:szCs w:val="20"/>
        </w:rPr>
        <w:t>）投标人声明</w:t>
      </w:r>
    </w:p>
    <w:p w14:paraId="6F44B906" w14:textId="77777777" w:rsidR="008A25C0" w:rsidRPr="00FF0C0B" w:rsidRDefault="00A701AC">
      <w:pPr>
        <w:jc w:val="center"/>
        <w:rPr>
          <w:rFonts w:ascii="宋体" w:eastAsia="宋体" w:hAnsi="宋体" w:cs="宋体"/>
          <w:b/>
          <w:bCs/>
          <w:sz w:val="32"/>
          <w:szCs w:val="32"/>
        </w:rPr>
      </w:pPr>
      <w:r w:rsidRPr="00FF0C0B">
        <w:rPr>
          <w:rFonts w:ascii="宋体" w:eastAsia="宋体" w:hAnsi="宋体" w:cs="宋体" w:hint="eastAsia"/>
          <w:b/>
          <w:bCs/>
          <w:sz w:val="32"/>
          <w:szCs w:val="32"/>
        </w:rPr>
        <w:t>投标人声明</w:t>
      </w:r>
    </w:p>
    <w:p w14:paraId="2E9E0E05" w14:textId="77777777" w:rsidR="008A25C0" w:rsidRPr="00FF0C0B" w:rsidRDefault="00A701AC">
      <w:pPr>
        <w:wordWrap w:val="0"/>
        <w:spacing w:line="360" w:lineRule="auto"/>
        <w:rPr>
          <w:rFonts w:ascii="宋体" w:eastAsia="宋体" w:hAnsi="宋体" w:cs="宋体"/>
          <w:szCs w:val="21"/>
        </w:rPr>
      </w:pPr>
      <w:r w:rsidRPr="00FF0C0B">
        <w:rPr>
          <w:rFonts w:ascii="宋体" w:eastAsia="宋体" w:hAnsi="宋体" w:cs="宋体" w:hint="eastAsia"/>
          <w:szCs w:val="21"/>
        </w:rPr>
        <w:t>本招标项目招标人及招标监管机构：</w:t>
      </w:r>
    </w:p>
    <w:p w14:paraId="008C9BF4" w14:textId="77777777" w:rsidR="008A25C0" w:rsidRPr="00FF0C0B" w:rsidRDefault="00A701AC">
      <w:pPr>
        <w:wordWrap w:val="0"/>
        <w:spacing w:line="360" w:lineRule="auto"/>
        <w:ind w:firstLineChars="202" w:firstLine="424"/>
        <w:rPr>
          <w:rFonts w:ascii="宋体" w:eastAsia="宋体" w:hAnsi="宋体" w:cs="宋体"/>
          <w:szCs w:val="21"/>
        </w:rPr>
      </w:pPr>
      <w:r w:rsidRPr="00FF0C0B">
        <w:rPr>
          <w:rFonts w:ascii="宋体" w:eastAsia="宋体" w:hAnsi="宋体" w:cs="宋体" w:hint="eastAsia"/>
          <w:szCs w:val="21"/>
        </w:rPr>
        <w:t>本公司就参加</w:t>
      </w:r>
      <w:r w:rsidRPr="00FF0C0B">
        <w:rPr>
          <w:rFonts w:ascii="宋体" w:eastAsia="宋体" w:hAnsi="宋体" w:cs="宋体" w:hint="eastAsia"/>
          <w:szCs w:val="21"/>
          <w:u w:val="single"/>
        </w:rPr>
        <w:t xml:space="preserve">                </w:t>
      </w:r>
      <w:r w:rsidRPr="00FF0C0B">
        <w:rPr>
          <w:rFonts w:ascii="宋体" w:eastAsia="宋体" w:hAnsi="宋体" w:cs="宋体" w:hint="eastAsia"/>
          <w:szCs w:val="21"/>
        </w:rPr>
        <w:t>项目投标工作，作出郑重声明：</w:t>
      </w:r>
    </w:p>
    <w:p w14:paraId="2D4793B8" w14:textId="77777777" w:rsidR="008A25C0" w:rsidRPr="00FF0C0B" w:rsidRDefault="00A701AC">
      <w:pPr>
        <w:wordWrap w:val="0"/>
        <w:spacing w:line="360" w:lineRule="auto"/>
        <w:ind w:firstLineChars="202" w:firstLine="424"/>
        <w:rPr>
          <w:rFonts w:ascii="宋体" w:eastAsia="宋体" w:hAnsi="宋体" w:cs="宋体"/>
          <w:szCs w:val="21"/>
        </w:rPr>
      </w:pPr>
      <w:r w:rsidRPr="00FF0C0B">
        <w:rPr>
          <w:rFonts w:ascii="宋体" w:eastAsia="宋体" w:hAnsi="宋体" w:cs="宋体" w:hint="eastAsia"/>
          <w:szCs w:val="21"/>
        </w:rPr>
        <w:t>一、本公司保证投标报名登记材料及其后提供的一切材料都是真实的。如我司成为本项目中标候选人，我司同意并授权招标人将我司投标文件商务部分的人员、业绩、奖项等资料进行公开。</w:t>
      </w:r>
    </w:p>
    <w:p w14:paraId="2DFAB68A" w14:textId="77777777" w:rsidR="008A25C0" w:rsidRPr="00FF0C0B" w:rsidRDefault="00A701AC">
      <w:pPr>
        <w:wordWrap w:val="0"/>
        <w:spacing w:line="360" w:lineRule="auto"/>
        <w:ind w:firstLineChars="202" w:firstLine="424"/>
        <w:rPr>
          <w:rFonts w:ascii="宋体" w:eastAsia="宋体" w:hAnsi="宋体" w:cs="宋体"/>
          <w:szCs w:val="21"/>
        </w:rPr>
      </w:pPr>
      <w:r w:rsidRPr="00FF0C0B">
        <w:rPr>
          <w:rFonts w:ascii="宋体" w:eastAsia="宋体" w:hAnsi="宋体" w:cs="宋体" w:hint="eastAsia"/>
          <w:szCs w:val="21"/>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14:paraId="0639900F" w14:textId="77777777" w:rsidR="008A25C0" w:rsidRPr="00FF0C0B" w:rsidRDefault="00A701AC">
      <w:pPr>
        <w:wordWrap w:val="0"/>
        <w:spacing w:line="360" w:lineRule="auto"/>
        <w:ind w:firstLineChars="202" w:firstLine="424"/>
        <w:rPr>
          <w:rFonts w:ascii="宋体" w:eastAsia="宋体" w:hAnsi="宋体" w:cs="宋体"/>
          <w:szCs w:val="21"/>
        </w:rPr>
      </w:pPr>
      <w:r w:rsidRPr="00FF0C0B">
        <w:rPr>
          <w:rFonts w:ascii="宋体" w:eastAsia="宋体" w:hAnsi="宋体" w:cs="宋体" w:hint="eastAsia"/>
          <w:szCs w:val="21"/>
        </w:rPr>
        <w:t>三、本公司不存在招标文件第二章投标人须知第1.4.3项所规定的任何一种情形。具体如下：</w:t>
      </w:r>
    </w:p>
    <w:p w14:paraId="695848F4" w14:textId="77777777" w:rsidR="008A25C0" w:rsidRPr="00FF0C0B" w:rsidRDefault="00A701AC">
      <w:pPr>
        <w:wordWrap w:val="0"/>
        <w:spacing w:line="360" w:lineRule="auto"/>
        <w:ind w:firstLineChars="202" w:firstLine="424"/>
        <w:rPr>
          <w:rFonts w:ascii="宋体" w:eastAsia="宋体" w:hAnsi="宋体" w:cs="宋体"/>
          <w:szCs w:val="21"/>
        </w:rPr>
      </w:pPr>
      <w:r w:rsidRPr="00FF0C0B">
        <w:rPr>
          <w:rFonts w:ascii="宋体" w:eastAsia="宋体" w:hAnsi="宋体" w:cs="宋体" w:hint="eastAsia"/>
          <w:szCs w:val="21"/>
        </w:rPr>
        <w:t>（一）为招标人不具有独立法人资格的附属机构（单位）；</w:t>
      </w:r>
    </w:p>
    <w:p w14:paraId="7AF3B55B" w14:textId="77777777" w:rsidR="008A25C0" w:rsidRPr="00FF0C0B" w:rsidRDefault="00A701AC">
      <w:pPr>
        <w:wordWrap w:val="0"/>
        <w:spacing w:line="360" w:lineRule="auto"/>
        <w:ind w:firstLineChars="202" w:firstLine="424"/>
        <w:rPr>
          <w:rFonts w:ascii="宋体" w:eastAsia="宋体" w:hAnsi="宋体" w:cs="宋体"/>
          <w:szCs w:val="21"/>
        </w:rPr>
      </w:pPr>
      <w:r w:rsidRPr="00FF0C0B">
        <w:rPr>
          <w:rFonts w:ascii="宋体" w:eastAsia="宋体" w:hAnsi="宋体" w:cs="宋体" w:hint="eastAsia"/>
          <w:szCs w:val="21"/>
        </w:rPr>
        <w:t>（二）与招标人存在利害关系且可能影响招标公正性；</w:t>
      </w:r>
    </w:p>
    <w:p w14:paraId="72815E30" w14:textId="77777777" w:rsidR="008A25C0" w:rsidRPr="00FF0C0B" w:rsidRDefault="00A701AC">
      <w:pPr>
        <w:wordWrap w:val="0"/>
        <w:spacing w:line="360" w:lineRule="auto"/>
        <w:ind w:firstLineChars="202" w:firstLine="424"/>
        <w:rPr>
          <w:rFonts w:ascii="宋体" w:eastAsia="宋体" w:hAnsi="宋体" w:cs="宋体"/>
          <w:szCs w:val="21"/>
        </w:rPr>
      </w:pPr>
      <w:r w:rsidRPr="00FF0C0B">
        <w:rPr>
          <w:rFonts w:ascii="宋体" w:eastAsia="宋体" w:hAnsi="宋体" w:cs="宋体" w:hint="eastAsia"/>
          <w:szCs w:val="21"/>
        </w:rPr>
        <w:t>（三）与本招标项目的其他投标人为同一个单位负责人；</w:t>
      </w:r>
    </w:p>
    <w:p w14:paraId="68075AA3" w14:textId="77777777" w:rsidR="008A25C0" w:rsidRPr="00FF0C0B" w:rsidRDefault="00A701AC">
      <w:pPr>
        <w:wordWrap w:val="0"/>
        <w:spacing w:line="360" w:lineRule="auto"/>
        <w:ind w:firstLineChars="202" w:firstLine="424"/>
        <w:rPr>
          <w:rFonts w:ascii="宋体" w:eastAsia="宋体" w:hAnsi="宋体" w:cs="宋体"/>
          <w:szCs w:val="21"/>
        </w:rPr>
      </w:pPr>
      <w:r w:rsidRPr="00FF0C0B">
        <w:rPr>
          <w:rFonts w:ascii="宋体" w:eastAsia="宋体" w:hAnsi="宋体" w:cs="宋体" w:hint="eastAsia"/>
          <w:szCs w:val="21"/>
        </w:rPr>
        <w:t>（四）与本招标项目的其他投标人存在控股、管理关系；</w:t>
      </w:r>
    </w:p>
    <w:p w14:paraId="7D2CFB26" w14:textId="77777777" w:rsidR="008A25C0" w:rsidRPr="00FF0C0B" w:rsidRDefault="00A701AC">
      <w:pPr>
        <w:wordWrap w:val="0"/>
        <w:spacing w:line="360" w:lineRule="auto"/>
        <w:ind w:firstLineChars="202" w:firstLine="424"/>
        <w:rPr>
          <w:rFonts w:ascii="宋体" w:eastAsia="宋体" w:hAnsi="宋体" w:cs="宋体"/>
          <w:szCs w:val="21"/>
        </w:rPr>
      </w:pPr>
      <w:r w:rsidRPr="00FF0C0B">
        <w:rPr>
          <w:rFonts w:ascii="宋体" w:eastAsia="宋体" w:hAnsi="宋体" w:cs="宋体" w:hint="eastAsia"/>
          <w:szCs w:val="21"/>
        </w:rPr>
        <w:t>（五）为本招标项目的代建人或建设管理单位；</w:t>
      </w:r>
    </w:p>
    <w:p w14:paraId="41ABDC23" w14:textId="77777777" w:rsidR="008A25C0" w:rsidRPr="00FF0C0B" w:rsidRDefault="00A701AC">
      <w:pPr>
        <w:wordWrap w:val="0"/>
        <w:spacing w:line="360" w:lineRule="auto"/>
        <w:ind w:firstLineChars="202" w:firstLine="424"/>
        <w:rPr>
          <w:rFonts w:ascii="宋体" w:eastAsia="宋体" w:hAnsi="宋体" w:cs="宋体"/>
          <w:szCs w:val="21"/>
        </w:rPr>
      </w:pPr>
      <w:r w:rsidRPr="00FF0C0B">
        <w:rPr>
          <w:rFonts w:ascii="宋体" w:eastAsia="宋体" w:hAnsi="宋体" w:cs="宋体" w:hint="eastAsia"/>
          <w:szCs w:val="21"/>
        </w:rPr>
        <w:t>（六）为本招标项目的招标代理机构；</w:t>
      </w:r>
    </w:p>
    <w:p w14:paraId="792903F4" w14:textId="77777777" w:rsidR="008A25C0" w:rsidRPr="00FF0C0B" w:rsidRDefault="00A701AC">
      <w:pPr>
        <w:wordWrap w:val="0"/>
        <w:spacing w:line="360" w:lineRule="auto"/>
        <w:ind w:firstLineChars="202" w:firstLine="424"/>
        <w:rPr>
          <w:rFonts w:ascii="宋体" w:eastAsia="宋体" w:hAnsi="宋体" w:cs="宋体"/>
          <w:szCs w:val="21"/>
        </w:rPr>
      </w:pPr>
      <w:r w:rsidRPr="00FF0C0B">
        <w:rPr>
          <w:rFonts w:ascii="宋体" w:eastAsia="宋体" w:hAnsi="宋体" w:cs="宋体" w:hint="eastAsia"/>
          <w:szCs w:val="21"/>
        </w:rPr>
        <w:t>（七）与本招标项目的代建人或招标代理机构同为一个法定代表人；</w:t>
      </w:r>
    </w:p>
    <w:p w14:paraId="35898E4B" w14:textId="77777777" w:rsidR="008A25C0" w:rsidRPr="00FF0C0B" w:rsidRDefault="00A701AC">
      <w:pPr>
        <w:wordWrap w:val="0"/>
        <w:spacing w:line="360" w:lineRule="auto"/>
        <w:ind w:firstLineChars="202" w:firstLine="424"/>
        <w:rPr>
          <w:rFonts w:ascii="宋体" w:eastAsia="宋体" w:hAnsi="宋体" w:cs="宋体"/>
          <w:szCs w:val="21"/>
        </w:rPr>
      </w:pPr>
      <w:r w:rsidRPr="00FF0C0B">
        <w:rPr>
          <w:rFonts w:ascii="宋体" w:eastAsia="宋体" w:hAnsi="宋体" w:cs="宋体" w:hint="eastAsia"/>
          <w:szCs w:val="21"/>
        </w:rPr>
        <w:t>（八）与本招标项目的代建人或招标代理机构存在控股或参股关系；</w:t>
      </w:r>
    </w:p>
    <w:p w14:paraId="7924A763" w14:textId="77777777" w:rsidR="008A25C0" w:rsidRPr="00FF0C0B" w:rsidRDefault="00A701AC">
      <w:pPr>
        <w:wordWrap w:val="0"/>
        <w:spacing w:line="360" w:lineRule="auto"/>
        <w:ind w:firstLineChars="202" w:firstLine="424"/>
        <w:rPr>
          <w:rFonts w:ascii="宋体" w:eastAsia="宋体" w:hAnsi="宋体" w:cs="宋体"/>
          <w:szCs w:val="21"/>
        </w:rPr>
      </w:pPr>
      <w:r w:rsidRPr="00FF0C0B">
        <w:rPr>
          <w:rFonts w:ascii="宋体" w:eastAsia="宋体" w:hAnsi="宋体" w:cs="宋体" w:hint="eastAsia"/>
          <w:szCs w:val="21"/>
        </w:rPr>
        <w:t>（九）与本招标项目的检测机构、建设、施工单位以及建筑材料、建筑构配件和设备供应商有隶属关系或者其他利害关系有隶属关系或者其他利害关系；</w:t>
      </w:r>
    </w:p>
    <w:p w14:paraId="0E36807F" w14:textId="77777777" w:rsidR="008A25C0" w:rsidRPr="00FF0C0B" w:rsidRDefault="00A701AC">
      <w:pPr>
        <w:wordWrap w:val="0"/>
        <w:spacing w:line="360" w:lineRule="auto"/>
        <w:ind w:firstLineChars="202" w:firstLine="424"/>
        <w:rPr>
          <w:rFonts w:ascii="宋体" w:eastAsia="宋体" w:hAnsi="宋体" w:cs="宋体"/>
          <w:szCs w:val="21"/>
        </w:rPr>
      </w:pPr>
      <w:r w:rsidRPr="00FF0C0B">
        <w:rPr>
          <w:rFonts w:ascii="宋体" w:eastAsia="宋体" w:hAnsi="宋体" w:cs="宋体" w:hint="eastAsia"/>
          <w:szCs w:val="21"/>
        </w:rPr>
        <w:t>（十）被依法暂停或者取消投标资格（本项事实应当以根据《中华人民共和国行政处罚法》依法作出并已生效的行政处罚决定为认定依据。行政处罚决定中已明确暂停或取消投标资格的区域范围不包含本标段建设地点的，不受该项规定限制）；</w:t>
      </w:r>
    </w:p>
    <w:p w14:paraId="5BEC419B" w14:textId="77777777" w:rsidR="008A25C0" w:rsidRPr="00FF0C0B" w:rsidRDefault="00A701AC">
      <w:pPr>
        <w:wordWrap w:val="0"/>
        <w:spacing w:line="360" w:lineRule="auto"/>
        <w:ind w:firstLineChars="202" w:firstLine="424"/>
        <w:rPr>
          <w:rFonts w:ascii="宋体" w:eastAsia="宋体" w:hAnsi="宋体" w:cs="宋体"/>
          <w:szCs w:val="21"/>
        </w:rPr>
      </w:pPr>
      <w:r w:rsidRPr="00FF0C0B">
        <w:rPr>
          <w:rFonts w:ascii="宋体" w:eastAsia="宋体" w:hAnsi="宋体" w:cs="宋体" w:hint="eastAsia"/>
          <w:szCs w:val="21"/>
        </w:rPr>
        <w:t>（十一）被责令停产停业、暂扣或者吊销许可证、暂扣或者吊销执照（本项事实应当以根据《中华人民共和国行政处罚法》依法作出并已生效的行政处罚决定为认定依据。）；</w:t>
      </w:r>
    </w:p>
    <w:p w14:paraId="119DBD5D" w14:textId="77777777" w:rsidR="008A25C0" w:rsidRPr="00FF0C0B" w:rsidRDefault="00A701AC">
      <w:pPr>
        <w:wordWrap w:val="0"/>
        <w:spacing w:line="360" w:lineRule="auto"/>
        <w:ind w:firstLineChars="202" w:firstLine="424"/>
        <w:rPr>
          <w:rFonts w:ascii="宋体" w:eastAsia="宋体" w:hAnsi="宋体" w:cs="宋体"/>
          <w:szCs w:val="21"/>
        </w:rPr>
      </w:pPr>
      <w:r w:rsidRPr="00FF0C0B">
        <w:rPr>
          <w:rFonts w:ascii="宋体" w:eastAsia="宋体" w:hAnsi="宋体" w:cs="宋体" w:hint="eastAsia"/>
          <w:szCs w:val="21"/>
        </w:rPr>
        <w:t>（十二）进入清算程序，或被宣告破产，或其他丧失履约能力的情形；</w:t>
      </w:r>
    </w:p>
    <w:p w14:paraId="369D1DE4" w14:textId="46CCA852" w:rsidR="008A25C0" w:rsidRPr="00FF0C0B" w:rsidRDefault="00A701AC">
      <w:pPr>
        <w:wordWrap w:val="0"/>
        <w:spacing w:line="360" w:lineRule="auto"/>
        <w:ind w:firstLineChars="202" w:firstLine="424"/>
        <w:rPr>
          <w:rFonts w:ascii="宋体" w:eastAsia="宋体" w:hAnsi="宋体" w:cs="宋体"/>
          <w:szCs w:val="21"/>
        </w:rPr>
      </w:pPr>
      <w:r w:rsidRPr="00FF0C0B">
        <w:rPr>
          <w:rFonts w:ascii="宋体" w:eastAsia="宋体" w:hAnsi="宋体" w:cs="宋体" w:hint="eastAsia"/>
          <w:szCs w:val="21"/>
        </w:rPr>
        <w:t>（十三）法律法规或投标人须知前附表规定的其他情形。</w:t>
      </w:r>
    </w:p>
    <w:p w14:paraId="44907265" w14:textId="77777777" w:rsidR="008A25C0" w:rsidRPr="00FF0C0B" w:rsidRDefault="00A701AC">
      <w:pPr>
        <w:wordWrap w:val="0"/>
        <w:spacing w:line="360" w:lineRule="auto"/>
        <w:ind w:firstLineChars="202" w:firstLine="424"/>
        <w:rPr>
          <w:rFonts w:ascii="宋体" w:eastAsia="宋体" w:hAnsi="宋体" w:cs="宋体"/>
          <w:szCs w:val="21"/>
        </w:rPr>
      </w:pPr>
      <w:r w:rsidRPr="00FF0C0B">
        <w:rPr>
          <w:rFonts w:ascii="宋体" w:eastAsia="宋体" w:hAnsi="宋体" w:cs="宋体" w:hint="eastAsia"/>
          <w:szCs w:val="21"/>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14:paraId="748159DD" w14:textId="77777777" w:rsidR="008A25C0" w:rsidRPr="00FF0C0B" w:rsidRDefault="00A701AC">
      <w:pPr>
        <w:wordWrap w:val="0"/>
        <w:spacing w:line="360" w:lineRule="auto"/>
        <w:ind w:firstLineChars="202" w:firstLine="424"/>
        <w:rPr>
          <w:rFonts w:ascii="宋体" w:eastAsia="宋体" w:hAnsi="宋体" w:cs="宋体"/>
          <w:szCs w:val="21"/>
        </w:rPr>
      </w:pPr>
      <w:r w:rsidRPr="00FF0C0B">
        <w:rPr>
          <w:rFonts w:ascii="宋体" w:eastAsia="宋体" w:hAnsi="宋体" w:cs="宋体" w:hint="eastAsia"/>
          <w:szCs w:val="21"/>
        </w:rPr>
        <w:t>五、本公司承诺，中标后严格执行安全生产相关管理规定。</w:t>
      </w:r>
    </w:p>
    <w:p w14:paraId="216176F0" w14:textId="77777777" w:rsidR="008A25C0" w:rsidRPr="00FF0C0B" w:rsidRDefault="00A701AC">
      <w:pPr>
        <w:wordWrap w:val="0"/>
        <w:spacing w:line="360" w:lineRule="auto"/>
        <w:ind w:firstLineChars="202" w:firstLine="424"/>
        <w:rPr>
          <w:rFonts w:ascii="宋体" w:eastAsia="宋体" w:hAnsi="宋体" w:cs="宋体"/>
          <w:szCs w:val="21"/>
        </w:rPr>
      </w:pPr>
      <w:r w:rsidRPr="00FF0C0B">
        <w:rPr>
          <w:rFonts w:ascii="宋体" w:eastAsia="宋体" w:hAnsi="宋体" w:cs="宋体" w:hint="eastAsia"/>
          <w:szCs w:val="21"/>
        </w:rPr>
        <w:t>六、与本公司单位负责人为同一人或者与本公司存在控股、管理关系的其他单位包括：</w:t>
      </w:r>
      <w:r w:rsidRPr="00FF0C0B">
        <w:rPr>
          <w:rFonts w:ascii="宋体" w:eastAsia="宋体" w:hAnsi="宋体" w:cs="宋体" w:hint="eastAsia"/>
          <w:szCs w:val="21"/>
          <w:u w:val="single"/>
        </w:rPr>
        <w:t xml:space="preserve">        </w:t>
      </w:r>
      <w:r w:rsidRPr="00FF0C0B">
        <w:rPr>
          <w:rFonts w:ascii="宋体" w:eastAsia="宋体" w:hAnsi="宋体" w:cs="宋体" w:hint="eastAsia"/>
          <w:szCs w:val="21"/>
        </w:rPr>
        <w:t>。（注：本条由投标人如实填写，如有，应列出全部满足招标公告资质要求的相关单位的名称；如无，则填写“无”。）</w:t>
      </w:r>
    </w:p>
    <w:p w14:paraId="331C8E36" w14:textId="77777777" w:rsidR="008A25C0" w:rsidRPr="00FF0C0B" w:rsidRDefault="00A701AC">
      <w:pPr>
        <w:wordWrap w:val="0"/>
        <w:spacing w:line="360" w:lineRule="auto"/>
        <w:ind w:firstLineChars="202" w:firstLine="424"/>
        <w:rPr>
          <w:rFonts w:ascii="宋体" w:eastAsia="宋体" w:hAnsi="宋体" w:cs="宋体"/>
          <w:szCs w:val="21"/>
        </w:rPr>
      </w:pPr>
      <w:r w:rsidRPr="00FF0C0B">
        <w:rPr>
          <w:rFonts w:ascii="宋体" w:eastAsia="宋体" w:hAnsi="宋体" w:cs="宋体" w:hint="eastAsia"/>
          <w:szCs w:val="21"/>
        </w:rPr>
        <w:t>七、本公司承诺所提供的银行保函、保证保险、专业工程担保公司担保（如有）真实、有效</w:t>
      </w:r>
    </w:p>
    <w:p w14:paraId="698869DB" w14:textId="77777777" w:rsidR="008A25C0" w:rsidRPr="00FF0C0B" w:rsidRDefault="00A701AC">
      <w:pPr>
        <w:wordWrap w:val="0"/>
        <w:spacing w:line="360" w:lineRule="auto"/>
        <w:ind w:firstLineChars="202" w:firstLine="424"/>
        <w:rPr>
          <w:rFonts w:ascii="宋体" w:eastAsia="宋体" w:hAnsi="宋体" w:cs="宋体"/>
          <w:szCs w:val="21"/>
        </w:rPr>
      </w:pPr>
      <w:r w:rsidRPr="00FF0C0B">
        <w:rPr>
          <w:rFonts w:ascii="宋体" w:eastAsia="宋体" w:hAnsi="宋体" w:cs="宋体" w:hint="eastAsia"/>
          <w:szCs w:val="21"/>
        </w:rPr>
        <w:t>八、本公司积极响应广州市关于投身“百千万工程”的号召，主动参与政府投资类建设工程施工项目的建筑业结对帮扶等活动（市属国有企业投资项目参照执行）。</w:t>
      </w:r>
    </w:p>
    <w:p w14:paraId="525AAA05" w14:textId="77777777" w:rsidR="0033352E" w:rsidRPr="00FF0C0B" w:rsidRDefault="0033352E" w:rsidP="0033352E">
      <w:pPr>
        <w:wordWrap w:val="0"/>
        <w:spacing w:line="360" w:lineRule="auto"/>
        <w:ind w:firstLineChars="202" w:firstLine="424"/>
        <w:rPr>
          <w:rFonts w:ascii="宋体" w:eastAsia="宋体" w:hAnsi="宋体" w:cs="宋体"/>
          <w:szCs w:val="21"/>
        </w:rPr>
      </w:pPr>
      <w:r w:rsidRPr="00FF0C0B">
        <w:rPr>
          <w:rFonts w:ascii="宋体" w:eastAsia="宋体" w:hAnsi="宋体" w:cs="宋体" w:hint="eastAsia"/>
          <w:szCs w:val="21"/>
        </w:rPr>
        <w:t>九、本公司承诺，本公司及拟派项目负责人近</w:t>
      </w:r>
      <w:r w:rsidRPr="00FF0C0B">
        <w:rPr>
          <w:rFonts w:ascii="宋体" w:eastAsia="宋体" w:hAnsi="宋体" w:cs="宋体"/>
          <w:szCs w:val="21"/>
        </w:rPr>
        <w:t>2年未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如核实存在上述情况，招标人有权取消本公司的中标资格。</w:t>
      </w:r>
    </w:p>
    <w:p w14:paraId="7B39550F" w14:textId="77777777" w:rsidR="0033352E" w:rsidRPr="00FF0C0B" w:rsidRDefault="0033352E" w:rsidP="0033352E">
      <w:pPr>
        <w:wordWrap w:val="0"/>
        <w:spacing w:line="360" w:lineRule="auto"/>
        <w:ind w:firstLineChars="202" w:firstLine="424"/>
        <w:rPr>
          <w:rFonts w:ascii="宋体" w:eastAsia="宋体" w:hAnsi="宋体" w:cs="宋体"/>
          <w:szCs w:val="21"/>
        </w:rPr>
      </w:pPr>
      <w:r w:rsidRPr="00FF0C0B">
        <w:rPr>
          <w:rFonts w:ascii="宋体" w:eastAsia="宋体" w:hAnsi="宋体" w:cs="宋体" w:hint="eastAsia"/>
          <w:szCs w:val="21"/>
        </w:rPr>
        <w:t>十、本公司承诺，本公司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如核实存在上述情况，招标人有权取消本公司的中标资格。特此声明。</w:t>
      </w:r>
    </w:p>
    <w:p w14:paraId="61811915" w14:textId="77777777" w:rsidR="0033352E" w:rsidRPr="00FF0C0B" w:rsidRDefault="0033352E" w:rsidP="0033352E">
      <w:pPr>
        <w:wordWrap w:val="0"/>
        <w:spacing w:line="360" w:lineRule="auto"/>
        <w:ind w:firstLineChars="202" w:firstLine="426"/>
        <w:rPr>
          <w:rFonts w:ascii="宋体" w:eastAsia="宋体" w:hAnsi="宋体" w:cs="宋体"/>
          <w:b/>
          <w:szCs w:val="21"/>
        </w:rPr>
      </w:pPr>
      <w:r w:rsidRPr="00FF0C0B">
        <w:rPr>
          <w:rFonts w:ascii="宋体" w:eastAsia="宋体" w:hAnsi="宋体" w:cs="宋体" w:hint="eastAsia"/>
          <w:b/>
          <w:szCs w:val="21"/>
        </w:rPr>
        <w:t>十一、在招投标过程中，投标人</w:t>
      </w:r>
      <w:r w:rsidRPr="00FF0C0B">
        <w:rPr>
          <w:rFonts w:ascii="宋体" w:eastAsia="宋体" w:hAnsi="宋体" w:cs="宋体"/>
          <w:b/>
          <w:szCs w:val="21"/>
        </w:rPr>
        <w:t>(中标人)被异议(投诉)且经查实异议(投诉)情况属实的，或招标人收到异议(投诉)经查实属无有效法律法规依据的恶意异议(投诉)的，相关责任单位(过错方)自愿停止参与招标人后续工程招投标活动一年。同时，招标人将提请建设行政主管部门，并按《中华人民共和国招标投标法实施条例》《工程建设项目招标投标活动投诉处理办法》等严肃处理，同时将记录到招标人的诚信评价系统。</w:t>
      </w:r>
    </w:p>
    <w:p w14:paraId="3151F843" w14:textId="30AC258E" w:rsidR="008A25C0" w:rsidRPr="00FF0C0B" w:rsidRDefault="0033352E" w:rsidP="0033352E">
      <w:pPr>
        <w:wordWrap w:val="0"/>
        <w:spacing w:line="360" w:lineRule="auto"/>
        <w:ind w:firstLineChars="202" w:firstLine="424"/>
        <w:rPr>
          <w:rFonts w:ascii="宋体" w:eastAsia="宋体" w:hAnsi="宋体" w:cs="宋体"/>
          <w:szCs w:val="21"/>
        </w:rPr>
      </w:pPr>
      <w:r w:rsidRPr="00FF0C0B">
        <w:rPr>
          <w:rFonts w:ascii="宋体" w:eastAsia="宋体" w:hAnsi="宋体" w:cs="宋体" w:hint="eastAsia"/>
          <w:szCs w:val="21"/>
        </w:rPr>
        <w:t>十二、本公司违反上述承诺，或本声明陈述与事实不符，经查实，本公司愿意接受公开通报，愿意按照广州市交通运输局有关信用评价管理有关规定，被记录为“不良交易行为信息”，承担由此带来的法律后果。</w:t>
      </w:r>
    </w:p>
    <w:p w14:paraId="30ADE5ED" w14:textId="77777777" w:rsidR="008A25C0" w:rsidRPr="00FF0C0B" w:rsidRDefault="00A701AC">
      <w:pPr>
        <w:wordWrap w:val="0"/>
        <w:spacing w:line="360" w:lineRule="auto"/>
        <w:ind w:firstLineChars="202" w:firstLine="424"/>
        <w:rPr>
          <w:rFonts w:ascii="宋体" w:eastAsia="宋体" w:hAnsi="宋体" w:cs="宋体"/>
          <w:szCs w:val="21"/>
        </w:rPr>
      </w:pPr>
      <w:r w:rsidRPr="00FF0C0B">
        <w:rPr>
          <w:rFonts w:ascii="宋体" w:eastAsia="宋体" w:hAnsi="宋体" w:cs="宋体" w:hint="eastAsia"/>
          <w:szCs w:val="21"/>
        </w:rPr>
        <w:t>特此声明。</w:t>
      </w:r>
    </w:p>
    <w:p w14:paraId="64F80C46" w14:textId="77777777" w:rsidR="008A25C0" w:rsidRPr="00FF0C0B" w:rsidRDefault="008A25C0">
      <w:pPr>
        <w:wordWrap w:val="0"/>
        <w:spacing w:line="360" w:lineRule="auto"/>
        <w:ind w:firstLineChars="202" w:firstLine="424"/>
        <w:rPr>
          <w:rFonts w:ascii="宋体" w:eastAsia="宋体" w:hAnsi="宋体" w:cs="宋体"/>
          <w:szCs w:val="21"/>
        </w:rPr>
      </w:pPr>
    </w:p>
    <w:p w14:paraId="1AFBD5AA" w14:textId="77777777" w:rsidR="008A25C0" w:rsidRPr="00FF0C0B" w:rsidRDefault="00A701AC">
      <w:pPr>
        <w:wordWrap w:val="0"/>
        <w:spacing w:line="360" w:lineRule="auto"/>
        <w:ind w:firstLineChars="202" w:firstLine="424"/>
        <w:jc w:val="right"/>
        <w:rPr>
          <w:rFonts w:ascii="宋体" w:eastAsia="宋体" w:hAnsi="宋体" w:cs="宋体"/>
          <w:szCs w:val="21"/>
        </w:rPr>
      </w:pPr>
      <w:r w:rsidRPr="00FF0C0B">
        <w:rPr>
          <w:rFonts w:ascii="宋体" w:eastAsia="宋体" w:hAnsi="宋体" w:cs="宋体" w:hint="eastAsia"/>
          <w:szCs w:val="21"/>
        </w:rPr>
        <w:t>声明企业：</w:t>
      </w:r>
      <w:r w:rsidRPr="00FF0C0B">
        <w:rPr>
          <w:rFonts w:ascii="宋体" w:eastAsia="宋体" w:hAnsi="宋体" w:cs="宋体" w:hint="eastAsia"/>
          <w:szCs w:val="21"/>
          <w:u w:val="single"/>
        </w:rPr>
        <w:t xml:space="preserve">            </w:t>
      </w:r>
      <w:r w:rsidRPr="00FF0C0B">
        <w:rPr>
          <w:rFonts w:ascii="宋体" w:eastAsia="宋体" w:hAnsi="宋体" w:cs="宋体" w:hint="eastAsia"/>
          <w:szCs w:val="21"/>
        </w:rPr>
        <w:t>(企业公章)</w:t>
      </w:r>
    </w:p>
    <w:p w14:paraId="2A891ADE" w14:textId="77777777" w:rsidR="008A25C0" w:rsidRPr="00FF0C0B" w:rsidRDefault="00A701AC">
      <w:pPr>
        <w:wordWrap w:val="0"/>
        <w:spacing w:line="360" w:lineRule="auto"/>
        <w:ind w:firstLineChars="202" w:firstLine="424"/>
        <w:jc w:val="right"/>
        <w:rPr>
          <w:rFonts w:ascii="宋体" w:eastAsia="宋体" w:hAnsi="宋体" w:cs="宋体"/>
          <w:szCs w:val="21"/>
        </w:rPr>
      </w:pPr>
      <w:r w:rsidRPr="00FF0C0B">
        <w:rPr>
          <w:rFonts w:ascii="宋体" w:eastAsia="宋体" w:hAnsi="宋体" w:cs="宋体" w:hint="eastAsia"/>
          <w:szCs w:val="21"/>
        </w:rPr>
        <w:t>总监理工程师签字（或盖章）：</w:t>
      </w:r>
      <w:r w:rsidRPr="00FF0C0B">
        <w:rPr>
          <w:rFonts w:ascii="宋体" w:eastAsia="宋体" w:hAnsi="宋体" w:cs="宋体" w:hint="eastAsia"/>
          <w:szCs w:val="21"/>
          <w:u w:val="single"/>
        </w:rPr>
        <w:t xml:space="preserve">            </w:t>
      </w:r>
    </w:p>
    <w:p w14:paraId="68D87104" w14:textId="77777777" w:rsidR="008A25C0" w:rsidRPr="00FF0C0B" w:rsidRDefault="00A701AC">
      <w:pPr>
        <w:wordWrap w:val="0"/>
        <w:spacing w:line="360" w:lineRule="auto"/>
        <w:ind w:firstLineChars="202" w:firstLine="424"/>
        <w:jc w:val="right"/>
        <w:rPr>
          <w:rFonts w:ascii="宋体" w:eastAsia="宋体" w:hAnsi="宋体" w:cs="宋体"/>
          <w:szCs w:val="21"/>
        </w:rPr>
      </w:pPr>
      <w:r w:rsidRPr="00FF0C0B">
        <w:rPr>
          <w:rFonts w:ascii="宋体" w:eastAsia="宋体" w:hAnsi="宋体" w:cs="宋体" w:hint="eastAsia"/>
          <w:szCs w:val="21"/>
        </w:rPr>
        <w:t>项目技术负责人签字（或盖章）：</w:t>
      </w:r>
      <w:r w:rsidRPr="00FF0C0B">
        <w:rPr>
          <w:rFonts w:ascii="宋体" w:eastAsia="宋体" w:hAnsi="宋体" w:cs="宋体" w:hint="eastAsia"/>
          <w:szCs w:val="21"/>
          <w:u w:val="single"/>
        </w:rPr>
        <w:t xml:space="preserve">            </w:t>
      </w:r>
    </w:p>
    <w:p w14:paraId="1866C08F" w14:textId="77777777" w:rsidR="008A25C0" w:rsidRPr="00FF0C0B" w:rsidRDefault="00A701AC">
      <w:pPr>
        <w:wordWrap w:val="0"/>
        <w:spacing w:line="360" w:lineRule="auto"/>
        <w:ind w:firstLineChars="202" w:firstLine="424"/>
        <w:jc w:val="right"/>
        <w:rPr>
          <w:rFonts w:ascii="宋体" w:eastAsia="宋体" w:hAnsi="宋体" w:cs="宋体"/>
          <w:szCs w:val="21"/>
        </w:rPr>
      </w:pPr>
      <w:r w:rsidRPr="00FF0C0B">
        <w:rPr>
          <w:rFonts w:ascii="宋体" w:eastAsia="宋体" w:hAnsi="宋体" w:cs="宋体" w:hint="eastAsia"/>
          <w:szCs w:val="21"/>
        </w:rPr>
        <w:t xml:space="preserve"> 年   月   日</w:t>
      </w:r>
    </w:p>
    <w:p w14:paraId="6BF1228A" w14:textId="3DFE2D9A" w:rsidR="008A25C0" w:rsidRPr="00FF0C0B" w:rsidRDefault="00A701AC">
      <w:pPr>
        <w:keepNext/>
        <w:keepLines/>
        <w:wordWrap w:val="0"/>
        <w:spacing w:line="360" w:lineRule="auto"/>
        <w:outlineLvl w:val="2"/>
        <w:rPr>
          <w:rFonts w:ascii="宋体" w:eastAsia="宋体" w:hAnsi="宋体" w:cs="Times New Roman"/>
          <w:b/>
          <w:sz w:val="28"/>
          <w:szCs w:val="20"/>
        </w:rPr>
      </w:pPr>
      <w:r w:rsidRPr="00FF0C0B">
        <w:rPr>
          <w:rFonts w:ascii="宋体" w:eastAsia="宋体" w:hAnsi="宋体" w:cs="宋体"/>
          <w:b/>
          <w:sz w:val="24"/>
          <w:szCs w:val="24"/>
        </w:rPr>
        <w:br w:type="page"/>
      </w:r>
      <w:r w:rsidRPr="00FF0C0B">
        <w:rPr>
          <w:rFonts w:ascii="宋体" w:eastAsia="宋体" w:hAnsi="宋体" w:cs="Times New Roman" w:hint="eastAsia"/>
          <w:b/>
          <w:sz w:val="28"/>
          <w:szCs w:val="20"/>
        </w:rPr>
        <w:t>（</w:t>
      </w:r>
      <w:r w:rsidR="00991F73" w:rsidRPr="00FF0C0B">
        <w:rPr>
          <w:rFonts w:ascii="宋体" w:eastAsia="宋体" w:hAnsi="宋体" w:cs="Times New Roman" w:hint="eastAsia"/>
          <w:b/>
          <w:sz w:val="28"/>
          <w:szCs w:val="20"/>
        </w:rPr>
        <w:t>三</w:t>
      </w:r>
      <w:r w:rsidRPr="00FF0C0B">
        <w:rPr>
          <w:rFonts w:ascii="宋体" w:eastAsia="宋体" w:hAnsi="宋体" w:cs="Times New Roman" w:hint="eastAsia"/>
          <w:b/>
          <w:sz w:val="28"/>
          <w:szCs w:val="20"/>
        </w:rPr>
        <w:t>）投标人廉洁承诺书</w:t>
      </w:r>
    </w:p>
    <w:p w14:paraId="5837D941" w14:textId="77777777" w:rsidR="008A25C0" w:rsidRPr="00FF0C0B" w:rsidRDefault="00A701AC">
      <w:pPr>
        <w:jc w:val="center"/>
        <w:rPr>
          <w:rFonts w:ascii="宋体" w:eastAsia="宋体" w:hAnsi="宋体" w:cs="宋体"/>
          <w:b/>
          <w:bCs/>
          <w:sz w:val="32"/>
          <w:szCs w:val="32"/>
        </w:rPr>
      </w:pPr>
      <w:r w:rsidRPr="00FF0C0B">
        <w:rPr>
          <w:rFonts w:ascii="宋体" w:eastAsia="宋体" w:hAnsi="宋体" w:cs="宋体" w:hint="eastAsia"/>
          <w:b/>
          <w:bCs/>
          <w:sz w:val="32"/>
          <w:szCs w:val="32"/>
        </w:rPr>
        <w:t>投标人廉洁承诺书</w:t>
      </w:r>
    </w:p>
    <w:p w14:paraId="75CA3D30" w14:textId="77777777" w:rsidR="008A25C0" w:rsidRPr="00FF0C0B" w:rsidRDefault="00A701AC">
      <w:pPr>
        <w:widowControl/>
        <w:spacing w:line="360" w:lineRule="auto"/>
        <w:jc w:val="left"/>
        <w:rPr>
          <w:rFonts w:ascii="宋体" w:eastAsia="宋体" w:hAnsi="宋体" w:cs="宋体"/>
          <w:szCs w:val="21"/>
        </w:rPr>
      </w:pPr>
      <w:r w:rsidRPr="00FF0C0B">
        <w:rPr>
          <w:rFonts w:ascii="宋体" w:eastAsia="宋体" w:hAnsi="宋体" w:cs="宋体" w:hint="eastAsia"/>
          <w:szCs w:val="21"/>
        </w:rPr>
        <w:t>本招标项目招标人及招标监管机构：</w:t>
      </w:r>
    </w:p>
    <w:p w14:paraId="6A9A49B4" w14:textId="77777777" w:rsidR="008A25C0" w:rsidRPr="00FF0C0B" w:rsidRDefault="00A701AC">
      <w:pPr>
        <w:widowControl/>
        <w:spacing w:line="360" w:lineRule="auto"/>
        <w:ind w:firstLineChars="202" w:firstLine="424"/>
        <w:jc w:val="left"/>
        <w:rPr>
          <w:rFonts w:ascii="宋体" w:eastAsia="宋体" w:hAnsi="宋体" w:cs="宋体"/>
          <w:szCs w:val="21"/>
        </w:rPr>
      </w:pPr>
      <w:r w:rsidRPr="00FF0C0B">
        <w:rPr>
          <w:rFonts w:ascii="宋体" w:eastAsia="宋体" w:hAnsi="宋体" w:cs="宋体" w:hint="eastAsia"/>
          <w:szCs w:val="21"/>
        </w:rPr>
        <w:t>本公司参加了</w:t>
      </w:r>
      <w:r w:rsidRPr="00FF0C0B">
        <w:rPr>
          <w:rFonts w:ascii="宋体" w:eastAsia="宋体" w:hAnsi="宋体" w:cs="宋体" w:hint="eastAsia"/>
          <w:szCs w:val="21"/>
          <w:u w:val="single"/>
        </w:rPr>
        <w:t xml:space="preserve">          </w:t>
      </w:r>
      <w:r w:rsidRPr="00FF0C0B">
        <w:rPr>
          <w:rFonts w:ascii="宋体" w:eastAsia="宋体" w:hAnsi="宋体" w:cs="宋体" w:hint="eastAsia"/>
          <w:szCs w:val="21"/>
        </w:rPr>
        <w:t>投标，为确保招标工作的公平、公正、公开、有序进行，我们保证遵守《中华人民共和国招标投标法》、《中华人民共和国招标投标法实施条例》、《广东省实施&lt;中华人民共和国招标投标法&gt;办法》等法律法规，特承诺如下事项：</w:t>
      </w:r>
    </w:p>
    <w:p w14:paraId="3C0A748E" w14:textId="77777777" w:rsidR="008A25C0" w:rsidRPr="00FF0C0B" w:rsidRDefault="00A701AC">
      <w:pPr>
        <w:widowControl/>
        <w:spacing w:line="360" w:lineRule="auto"/>
        <w:ind w:firstLineChars="202" w:firstLine="424"/>
        <w:jc w:val="left"/>
        <w:rPr>
          <w:rFonts w:ascii="宋体" w:eastAsia="宋体" w:hAnsi="宋体" w:cs="宋体"/>
          <w:szCs w:val="21"/>
        </w:rPr>
      </w:pPr>
      <w:r w:rsidRPr="00FF0C0B">
        <w:rPr>
          <w:rFonts w:ascii="宋体" w:eastAsia="宋体" w:hAnsi="宋体" w:cs="宋体" w:hint="eastAsia"/>
          <w:szCs w:val="21"/>
        </w:rPr>
        <w:t>一、自觉遵守国家有关法律法规及廉洁规定。</w:t>
      </w:r>
    </w:p>
    <w:p w14:paraId="78263038" w14:textId="77777777" w:rsidR="008A25C0" w:rsidRPr="00FF0C0B" w:rsidRDefault="00A701AC">
      <w:pPr>
        <w:widowControl/>
        <w:spacing w:line="360" w:lineRule="auto"/>
        <w:ind w:firstLineChars="202" w:firstLine="424"/>
        <w:jc w:val="left"/>
        <w:rPr>
          <w:rFonts w:ascii="宋体" w:eastAsia="宋体" w:hAnsi="宋体" w:cs="宋体"/>
          <w:szCs w:val="21"/>
        </w:rPr>
      </w:pPr>
      <w:r w:rsidRPr="00FF0C0B">
        <w:rPr>
          <w:rFonts w:ascii="宋体" w:eastAsia="宋体" w:hAnsi="宋体" w:cs="宋体" w:hint="eastAsia"/>
          <w:szCs w:val="21"/>
        </w:rPr>
        <w:t>二、不与招标单位工作人员串通投标，损害国家利益、企业利益以及他人的合法利益；</w:t>
      </w:r>
    </w:p>
    <w:p w14:paraId="6C14BCDE" w14:textId="77777777" w:rsidR="008A25C0" w:rsidRPr="00FF0C0B" w:rsidRDefault="00A701AC">
      <w:pPr>
        <w:widowControl/>
        <w:spacing w:line="360" w:lineRule="auto"/>
        <w:ind w:firstLineChars="202" w:firstLine="424"/>
        <w:jc w:val="left"/>
        <w:rPr>
          <w:rFonts w:ascii="宋体" w:eastAsia="宋体" w:hAnsi="宋体" w:cs="宋体"/>
          <w:szCs w:val="21"/>
        </w:rPr>
      </w:pPr>
      <w:r w:rsidRPr="00FF0C0B">
        <w:rPr>
          <w:rFonts w:ascii="宋体" w:eastAsia="宋体" w:hAnsi="宋体" w:cs="宋体" w:hint="eastAsia"/>
          <w:szCs w:val="21"/>
        </w:rPr>
        <w:t>三、不与其他单位围标、串标，不出让投标资格，不向招标人或评标委员会成员行贿。</w:t>
      </w:r>
    </w:p>
    <w:p w14:paraId="729E7978" w14:textId="77777777" w:rsidR="008A25C0" w:rsidRPr="00FF0C0B" w:rsidRDefault="00A701AC">
      <w:pPr>
        <w:widowControl/>
        <w:spacing w:line="360" w:lineRule="auto"/>
        <w:ind w:firstLineChars="202" w:firstLine="424"/>
        <w:jc w:val="left"/>
        <w:rPr>
          <w:rFonts w:ascii="宋体" w:eastAsia="宋体" w:hAnsi="宋体" w:cs="宋体"/>
          <w:szCs w:val="21"/>
        </w:rPr>
      </w:pPr>
      <w:r w:rsidRPr="00FF0C0B">
        <w:rPr>
          <w:rFonts w:ascii="宋体" w:eastAsia="宋体" w:hAnsi="宋体" w:cs="宋体" w:hint="eastAsia"/>
          <w:szCs w:val="21"/>
        </w:rPr>
        <w:t xml:space="preserve">四、不以任何名义向参与招标、评标工作的有关人员提供高消费宴请及娱乐活动和赠送回扣、红包、礼金、购物卡、有价证券、贵重物品和好处费、感谢费等； </w:t>
      </w:r>
    </w:p>
    <w:p w14:paraId="44A6F54B" w14:textId="77777777" w:rsidR="008A25C0" w:rsidRPr="00FF0C0B" w:rsidRDefault="00A701AC">
      <w:pPr>
        <w:widowControl/>
        <w:spacing w:line="360" w:lineRule="auto"/>
        <w:ind w:firstLineChars="202" w:firstLine="424"/>
        <w:jc w:val="left"/>
        <w:rPr>
          <w:rFonts w:ascii="宋体" w:eastAsia="宋体" w:hAnsi="宋体" w:cs="宋体"/>
          <w:szCs w:val="21"/>
        </w:rPr>
      </w:pPr>
      <w:r w:rsidRPr="00FF0C0B">
        <w:rPr>
          <w:rFonts w:ascii="宋体" w:eastAsia="宋体" w:hAnsi="宋体" w:cs="宋体" w:hint="eastAsia"/>
          <w:szCs w:val="21"/>
        </w:rPr>
        <w:t>五、不以任何名义为参与招标、评标工作的有关人员装修住房、婚丧嫁娶、配偶子女的工作安排以及境内外旅游等提供方便；</w:t>
      </w:r>
    </w:p>
    <w:p w14:paraId="541D0C18" w14:textId="77777777" w:rsidR="008A25C0" w:rsidRPr="00FF0C0B" w:rsidRDefault="00A701AC">
      <w:pPr>
        <w:widowControl/>
        <w:spacing w:line="360" w:lineRule="auto"/>
        <w:ind w:firstLineChars="202" w:firstLine="424"/>
        <w:jc w:val="left"/>
        <w:rPr>
          <w:rFonts w:ascii="宋体" w:eastAsia="宋体" w:hAnsi="宋体" w:cs="宋体"/>
          <w:szCs w:val="21"/>
        </w:rPr>
      </w:pPr>
      <w:r w:rsidRPr="00FF0C0B">
        <w:rPr>
          <w:rFonts w:ascii="宋体" w:eastAsia="宋体" w:hAnsi="宋体" w:cs="宋体" w:hint="eastAsia"/>
          <w:szCs w:val="21"/>
        </w:rPr>
        <w:t>六、不以谋取非正当利益为目的，擅自与参与招标、评标工作的有关人员就业务问题进行私下商谈或者达成利益默契。</w:t>
      </w:r>
    </w:p>
    <w:p w14:paraId="7965EA5A" w14:textId="77777777" w:rsidR="008A25C0" w:rsidRPr="00FF0C0B" w:rsidRDefault="00A701AC">
      <w:pPr>
        <w:widowControl/>
        <w:spacing w:line="360" w:lineRule="auto"/>
        <w:ind w:firstLineChars="202" w:firstLine="424"/>
        <w:jc w:val="left"/>
        <w:rPr>
          <w:rFonts w:ascii="宋体" w:eastAsia="宋体" w:hAnsi="宋体" w:cs="宋体"/>
          <w:szCs w:val="21"/>
        </w:rPr>
      </w:pPr>
      <w:r w:rsidRPr="00FF0C0B">
        <w:rPr>
          <w:rFonts w:ascii="宋体" w:eastAsia="宋体" w:hAnsi="宋体" w:cs="宋体" w:hint="eastAsia"/>
          <w:szCs w:val="21"/>
        </w:rPr>
        <w:t>本公司违反上述承诺，或本承诺陈述与事实不符，经查实，本公司愿意接受公开通报，被招标监管部门信用评价记录不良行为并扣分，并承担由此带来的法律后果。</w:t>
      </w:r>
    </w:p>
    <w:p w14:paraId="55DC85A4" w14:textId="77777777" w:rsidR="008A25C0" w:rsidRPr="00FF0C0B" w:rsidRDefault="008A25C0">
      <w:pPr>
        <w:widowControl/>
        <w:spacing w:line="360" w:lineRule="auto"/>
        <w:ind w:firstLineChars="202" w:firstLine="424"/>
        <w:jc w:val="left"/>
        <w:rPr>
          <w:rFonts w:ascii="宋体" w:eastAsia="宋体" w:hAnsi="宋体" w:cs="宋体"/>
          <w:szCs w:val="21"/>
        </w:rPr>
      </w:pPr>
    </w:p>
    <w:p w14:paraId="07FFC3AA" w14:textId="77777777" w:rsidR="008A25C0" w:rsidRPr="00FF0C0B" w:rsidRDefault="008A25C0">
      <w:pPr>
        <w:widowControl/>
        <w:spacing w:line="360" w:lineRule="auto"/>
        <w:ind w:firstLineChars="202" w:firstLine="424"/>
        <w:jc w:val="left"/>
        <w:rPr>
          <w:rFonts w:ascii="宋体" w:eastAsia="宋体" w:hAnsi="宋体" w:cs="宋体"/>
          <w:szCs w:val="21"/>
        </w:rPr>
      </w:pPr>
    </w:p>
    <w:p w14:paraId="3D4C023C" w14:textId="77777777" w:rsidR="008A25C0" w:rsidRPr="00FF0C0B" w:rsidRDefault="00A701AC">
      <w:pPr>
        <w:widowControl/>
        <w:spacing w:line="360" w:lineRule="auto"/>
        <w:ind w:firstLineChars="202" w:firstLine="424"/>
        <w:jc w:val="right"/>
        <w:rPr>
          <w:rFonts w:ascii="宋体" w:eastAsia="宋体" w:hAnsi="宋体" w:cs="宋体"/>
          <w:szCs w:val="21"/>
        </w:rPr>
      </w:pPr>
      <w:r w:rsidRPr="00FF0C0B">
        <w:rPr>
          <w:rFonts w:ascii="宋体" w:eastAsia="宋体" w:hAnsi="宋体" w:cs="宋体" w:hint="eastAsia"/>
          <w:szCs w:val="21"/>
        </w:rPr>
        <w:t>承诺企业：</w:t>
      </w:r>
      <w:r w:rsidRPr="00FF0C0B">
        <w:rPr>
          <w:rFonts w:ascii="宋体" w:eastAsia="宋体" w:hAnsi="宋体" w:cs="宋体" w:hint="eastAsia"/>
          <w:szCs w:val="21"/>
          <w:u w:val="single"/>
        </w:rPr>
        <w:t xml:space="preserve">          </w:t>
      </w:r>
      <w:r w:rsidRPr="00FF0C0B">
        <w:rPr>
          <w:rFonts w:ascii="宋体" w:eastAsia="宋体" w:hAnsi="宋体" w:cs="宋体" w:hint="eastAsia"/>
          <w:szCs w:val="21"/>
        </w:rPr>
        <w:t>（盖单位章）</w:t>
      </w:r>
    </w:p>
    <w:p w14:paraId="160E513D" w14:textId="77777777" w:rsidR="008A25C0" w:rsidRPr="00FF0C0B" w:rsidRDefault="00A701AC">
      <w:pPr>
        <w:widowControl/>
        <w:jc w:val="left"/>
        <w:rPr>
          <w:rFonts w:ascii="宋体" w:eastAsia="宋体" w:hAnsi="宋体" w:cs="Times New Roman"/>
          <w:b/>
          <w:sz w:val="28"/>
          <w:szCs w:val="20"/>
        </w:rPr>
      </w:pPr>
      <w:r w:rsidRPr="00FF0C0B">
        <w:rPr>
          <w:rFonts w:ascii="宋体" w:eastAsia="宋体" w:hAnsi="宋体" w:cs="Times New Roman" w:hint="eastAsia"/>
          <w:b/>
          <w:sz w:val="28"/>
          <w:szCs w:val="20"/>
        </w:rPr>
        <w:br w:type="page"/>
      </w:r>
    </w:p>
    <w:p w14:paraId="3A7B19A9" w14:textId="0D8864F2" w:rsidR="008A25C0" w:rsidRPr="00FF0C0B" w:rsidRDefault="00A701AC">
      <w:pPr>
        <w:keepNext/>
        <w:keepLines/>
        <w:wordWrap w:val="0"/>
        <w:spacing w:line="360" w:lineRule="auto"/>
        <w:outlineLvl w:val="2"/>
        <w:rPr>
          <w:rFonts w:ascii="宋体" w:eastAsia="宋体" w:hAnsi="宋体" w:cs="Times New Roman"/>
          <w:b/>
          <w:sz w:val="28"/>
          <w:szCs w:val="20"/>
        </w:rPr>
      </w:pPr>
      <w:r w:rsidRPr="00FF0C0B">
        <w:rPr>
          <w:rFonts w:ascii="宋体" w:eastAsia="宋体" w:hAnsi="宋体" w:cs="Times New Roman" w:hint="eastAsia"/>
          <w:b/>
          <w:sz w:val="28"/>
          <w:szCs w:val="20"/>
        </w:rPr>
        <w:t>（</w:t>
      </w:r>
      <w:r w:rsidR="00991F73" w:rsidRPr="00FF0C0B">
        <w:rPr>
          <w:rFonts w:ascii="宋体" w:eastAsia="宋体" w:hAnsi="宋体" w:cs="Times New Roman" w:hint="eastAsia"/>
          <w:b/>
          <w:sz w:val="28"/>
          <w:szCs w:val="20"/>
        </w:rPr>
        <w:t>四</w:t>
      </w:r>
      <w:r w:rsidRPr="00FF0C0B">
        <w:rPr>
          <w:rFonts w:ascii="宋体" w:eastAsia="宋体" w:hAnsi="宋体" w:cs="Times New Roman" w:hint="eastAsia"/>
          <w:b/>
          <w:sz w:val="28"/>
          <w:szCs w:val="20"/>
        </w:rPr>
        <w:t>）其他符合“投标人资格要求”规定的证明材料。</w:t>
      </w:r>
    </w:p>
    <w:p w14:paraId="1F943340" w14:textId="4F6E3E48" w:rsidR="008A25C0" w:rsidRPr="00FF0C0B" w:rsidRDefault="00A701AC">
      <w:pPr>
        <w:wordWrap w:val="0"/>
        <w:jc w:val="center"/>
        <w:outlineLvl w:val="1"/>
        <w:rPr>
          <w:rFonts w:ascii="宋体" w:eastAsia="宋体" w:hAnsi="宋体" w:cs="Times New Roman"/>
          <w:b/>
          <w:sz w:val="32"/>
          <w:szCs w:val="20"/>
        </w:rPr>
      </w:pPr>
      <w:r w:rsidRPr="00FF0C0B">
        <w:rPr>
          <w:rFonts w:ascii="宋体" w:eastAsia="宋体" w:hAnsi="宋体" w:cs="Times New Roman"/>
          <w:b/>
          <w:sz w:val="32"/>
          <w:szCs w:val="20"/>
        </w:rPr>
        <w:br w:type="page"/>
      </w:r>
      <w:r w:rsidRPr="00FF0C0B">
        <w:rPr>
          <w:rFonts w:ascii="宋体" w:eastAsia="宋体" w:hAnsi="宋体" w:cs="Times New Roman" w:hint="eastAsia"/>
          <w:b/>
          <w:sz w:val="32"/>
          <w:szCs w:val="20"/>
        </w:rPr>
        <w:t>七、监理大纲</w:t>
      </w:r>
      <w:bookmarkEnd w:id="341"/>
      <w:bookmarkEnd w:id="342"/>
      <w:bookmarkEnd w:id="343"/>
    </w:p>
    <w:p w14:paraId="137EE356" w14:textId="77777777" w:rsidR="008A25C0" w:rsidRPr="00FF0C0B" w:rsidRDefault="00A701AC">
      <w:pPr>
        <w:wordWrap w:val="0"/>
        <w:spacing w:line="360" w:lineRule="auto"/>
        <w:ind w:firstLineChars="226" w:firstLine="475"/>
        <w:rPr>
          <w:rFonts w:ascii="宋体" w:eastAsia="宋体" w:hAnsi="宋体" w:cs="Times New Roman"/>
          <w:szCs w:val="21"/>
        </w:rPr>
      </w:pPr>
      <w:r w:rsidRPr="00FF0C0B">
        <w:rPr>
          <w:rFonts w:ascii="宋体" w:eastAsia="宋体" w:hAnsi="宋体" w:cs="Times New Roman" w:hint="eastAsia"/>
          <w:szCs w:val="21"/>
        </w:rPr>
        <w:t>监理大纲应包括（但不限于）下列内容（投标单位可根据评分表自行增加或调整内容）：</w:t>
      </w:r>
    </w:p>
    <w:p w14:paraId="0A11C030" w14:textId="77777777" w:rsidR="008A25C0" w:rsidRPr="00FF0C0B" w:rsidRDefault="00A701AC">
      <w:pPr>
        <w:wordWrap w:val="0"/>
        <w:spacing w:line="360" w:lineRule="auto"/>
        <w:ind w:firstLineChars="226" w:firstLine="475"/>
        <w:rPr>
          <w:rFonts w:ascii="宋体" w:eastAsia="宋体" w:hAnsi="宋体" w:cs="Times New Roman"/>
          <w:szCs w:val="21"/>
        </w:rPr>
      </w:pPr>
      <w:r w:rsidRPr="00FF0C0B">
        <w:rPr>
          <w:rFonts w:ascii="宋体" w:eastAsia="宋体" w:hAnsi="宋体" w:cs="Times New Roman" w:hint="eastAsia"/>
          <w:szCs w:val="21"/>
        </w:rPr>
        <w:t>一、监理工程概况；</w:t>
      </w:r>
    </w:p>
    <w:p w14:paraId="66069ED8" w14:textId="77777777" w:rsidR="008A25C0" w:rsidRPr="00FF0C0B" w:rsidRDefault="00A701AC">
      <w:pPr>
        <w:wordWrap w:val="0"/>
        <w:spacing w:line="360" w:lineRule="auto"/>
        <w:ind w:firstLineChars="226" w:firstLine="475"/>
        <w:rPr>
          <w:rFonts w:ascii="宋体" w:eastAsia="宋体" w:hAnsi="宋体" w:cs="Times New Roman"/>
          <w:szCs w:val="21"/>
        </w:rPr>
      </w:pPr>
      <w:r w:rsidRPr="00FF0C0B">
        <w:rPr>
          <w:rFonts w:ascii="宋体" w:eastAsia="宋体" w:hAnsi="宋体" w:cs="Times New Roman" w:hint="eastAsia"/>
          <w:szCs w:val="21"/>
        </w:rPr>
        <w:t>二、监理范围、监理内容；</w:t>
      </w:r>
    </w:p>
    <w:p w14:paraId="2708A128" w14:textId="77777777" w:rsidR="008A25C0" w:rsidRPr="00FF0C0B" w:rsidRDefault="00A701AC">
      <w:pPr>
        <w:wordWrap w:val="0"/>
        <w:spacing w:line="360" w:lineRule="auto"/>
        <w:ind w:firstLineChars="226" w:firstLine="475"/>
        <w:rPr>
          <w:rFonts w:ascii="宋体" w:eastAsia="宋体" w:hAnsi="宋体" w:cs="Times New Roman"/>
          <w:szCs w:val="21"/>
        </w:rPr>
      </w:pPr>
      <w:r w:rsidRPr="00FF0C0B">
        <w:rPr>
          <w:rFonts w:ascii="宋体" w:eastAsia="宋体" w:hAnsi="宋体" w:cs="Times New Roman" w:hint="eastAsia"/>
          <w:szCs w:val="21"/>
        </w:rPr>
        <w:t>三、监理依据、监理工作目标；</w:t>
      </w:r>
    </w:p>
    <w:p w14:paraId="111B4976" w14:textId="77777777" w:rsidR="008A25C0" w:rsidRPr="00FF0C0B" w:rsidRDefault="00A701AC">
      <w:pPr>
        <w:wordWrap w:val="0"/>
        <w:spacing w:line="360" w:lineRule="auto"/>
        <w:ind w:firstLineChars="226" w:firstLine="475"/>
        <w:rPr>
          <w:rFonts w:ascii="宋体" w:eastAsia="宋体" w:hAnsi="宋体" w:cs="Times New Roman"/>
          <w:szCs w:val="21"/>
        </w:rPr>
      </w:pPr>
      <w:r w:rsidRPr="00FF0C0B">
        <w:rPr>
          <w:rFonts w:ascii="宋体" w:eastAsia="宋体" w:hAnsi="宋体" w:cs="Times New Roman" w:hint="eastAsia"/>
          <w:szCs w:val="21"/>
        </w:rPr>
        <w:t>四、监理机构设置（框图）、岗位职责；</w:t>
      </w:r>
    </w:p>
    <w:p w14:paraId="5EDDE3BF" w14:textId="77777777" w:rsidR="008A25C0" w:rsidRPr="00FF0C0B" w:rsidRDefault="00A701AC">
      <w:pPr>
        <w:wordWrap w:val="0"/>
        <w:spacing w:line="360" w:lineRule="auto"/>
        <w:ind w:firstLineChars="226" w:firstLine="475"/>
        <w:rPr>
          <w:rFonts w:ascii="宋体" w:eastAsia="宋体" w:hAnsi="宋体" w:cs="Times New Roman"/>
          <w:szCs w:val="21"/>
        </w:rPr>
      </w:pPr>
      <w:r w:rsidRPr="00FF0C0B">
        <w:rPr>
          <w:rFonts w:ascii="宋体" w:eastAsia="宋体" w:hAnsi="宋体" w:cs="Times New Roman" w:hint="eastAsia"/>
          <w:szCs w:val="21"/>
        </w:rPr>
        <w:t>五、监理工作程序、方法和制度；</w:t>
      </w:r>
    </w:p>
    <w:p w14:paraId="0176F2DA" w14:textId="77777777" w:rsidR="008A25C0" w:rsidRPr="00FF0C0B" w:rsidRDefault="00A701AC">
      <w:pPr>
        <w:wordWrap w:val="0"/>
        <w:spacing w:line="360" w:lineRule="auto"/>
        <w:ind w:firstLineChars="226" w:firstLine="475"/>
        <w:rPr>
          <w:rFonts w:ascii="宋体" w:eastAsia="宋体" w:hAnsi="宋体" w:cs="Times New Roman"/>
          <w:szCs w:val="21"/>
        </w:rPr>
      </w:pPr>
      <w:r w:rsidRPr="00FF0C0B">
        <w:rPr>
          <w:rFonts w:ascii="宋体" w:eastAsia="宋体" w:hAnsi="宋体" w:cs="Times New Roman" w:hint="eastAsia"/>
          <w:szCs w:val="21"/>
        </w:rPr>
        <w:t>六、拟投入的监理人员、试验检测仪器设备；</w:t>
      </w:r>
    </w:p>
    <w:p w14:paraId="4B4F4E37" w14:textId="77777777" w:rsidR="008A25C0" w:rsidRPr="00FF0C0B" w:rsidRDefault="00A701AC">
      <w:pPr>
        <w:wordWrap w:val="0"/>
        <w:spacing w:line="360" w:lineRule="auto"/>
        <w:ind w:firstLineChars="226" w:firstLine="475"/>
        <w:rPr>
          <w:rFonts w:ascii="宋体" w:eastAsia="宋体" w:hAnsi="宋体" w:cs="Times New Roman"/>
          <w:szCs w:val="21"/>
        </w:rPr>
      </w:pPr>
      <w:r w:rsidRPr="00FF0C0B">
        <w:rPr>
          <w:rFonts w:ascii="宋体" w:eastAsia="宋体" w:hAnsi="宋体" w:cs="Times New Roman" w:hint="eastAsia"/>
          <w:szCs w:val="21"/>
        </w:rPr>
        <w:t xml:space="preserve">七、质量、进度、造价、安全、文明施工、环保、绿色节能等各项监理措施； </w:t>
      </w:r>
    </w:p>
    <w:p w14:paraId="3C787696" w14:textId="77777777" w:rsidR="008A25C0" w:rsidRPr="00FF0C0B" w:rsidRDefault="00A701AC">
      <w:pPr>
        <w:wordWrap w:val="0"/>
        <w:spacing w:line="360" w:lineRule="auto"/>
        <w:ind w:firstLineChars="226" w:firstLine="475"/>
        <w:rPr>
          <w:rFonts w:ascii="宋体" w:eastAsia="宋体" w:hAnsi="宋体" w:cs="Times New Roman"/>
          <w:szCs w:val="21"/>
        </w:rPr>
      </w:pPr>
      <w:r w:rsidRPr="00FF0C0B">
        <w:rPr>
          <w:rFonts w:ascii="宋体" w:eastAsia="宋体" w:hAnsi="宋体" w:cs="Times New Roman" w:hint="eastAsia"/>
          <w:szCs w:val="21"/>
        </w:rPr>
        <w:t>八、合同、信息管理方案；</w:t>
      </w:r>
    </w:p>
    <w:p w14:paraId="746A3F4A" w14:textId="77777777" w:rsidR="008A25C0" w:rsidRPr="00FF0C0B" w:rsidRDefault="00A701AC">
      <w:pPr>
        <w:wordWrap w:val="0"/>
        <w:spacing w:line="360" w:lineRule="auto"/>
        <w:ind w:firstLineChars="226" w:firstLine="475"/>
        <w:rPr>
          <w:rFonts w:ascii="宋体" w:eastAsia="宋体" w:hAnsi="宋体" w:cs="Times New Roman"/>
          <w:szCs w:val="21"/>
        </w:rPr>
      </w:pPr>
      <w:r w:rsidRPr="00FF0C0B">
        <w:rPr>
          <w:rFonts w:ascii="宋体" w:eastAsia="宋体" w:hAnsi="宋体" w:cs="Times New Roman" w:hint="eastAsia"/>
          <w:szCs w:val="21"/>
        </w:rPr>
        <w:t>九、组织协调内容及措施；</w:t>
      </w:r>
    </w:p>
    <w:p w14:paraId="2B0B022E" w14:textId="77777777" w:rsidR="008A25C0" w:rsidRPr="00FF0C0B" w:rsidRDefault="00A701AC">
      <w:pPr>
        <w:wordWrap w:val="0"/>
        <w:spacing w:line="360" w:lineRule="auto"/>
        <w:ind w:firstLineChars="226" w:firstLine="475"/>
        <w:rPr>
          <w:rFonts w:ascii="宋体" w:eastAsia="宋体" w:hAnsi="宋体" w:cs="Times New Roman"/>
          <w:szCs w:val="21"/>
        </w:rPr>
      </w:pPr>
      <w:r w:rsidRPr="00FF0C0B">
        <w:rPr>
          <w:rFonts w:ascii="宋体" w:eastAsia="宋体" w:hAnsi="宋体" w:cs="Times New Roman" w:hint="eastAsia"/>
          <w:szCs w:val="21"/>
        </w:rPr>
        <w:t>十、监理工作重点、难点分析；</w:t>
      </w:r>
    </w:p>
    <w:p w14:paraId="605F61C5" w14:textId="77777777" w:rsidR="008A25C0" w:rsidRPr="00FF0C0B" w:rsidRDefault="00A701AC">
      <w:pPr>
        <w:wordWrap w:val="0"/>
        <w:spacing w:line="360" w:lineRule="auto"/>
        <w:ind w:firstLineChars="226" w:firstLine="475"/>
        <w:rPr>
          <w:rFonts w:ascii="宋体" w:eastAsia="宋体" w:hAnsi="宋体" w:cs="Times New Roman"/>
          <w:szCs w:val="21"/>
        </w:rPr>
      </w:pPr>
      <w:r w:rsidRPr="00FF0C0B">
        <w:rPr>
          <w:rFonts w:ascii="宋体" w:eastAsia="宋体" w:hAnsi="宋体" w:cs="Times New Roman" w:hint="eastAsia"/>
          <w:szCs w:val="21"/>
        </w:rPr>
        <w:t>十一、对本工程投资控制措施；</w:t>
      </w:r>
    </w:p>
    <w:p w14:paraId="7BFF96A9" w14:textId="77777777" w:rsidR="008A25C0" w:rsidRPr="00FF0C0B" w:rsidRDefault="00A701AC">
      <w:pPr>
        <w:wordWrap w:val="0"/>
        <w:spacing w:line="360" w:lineRule="auto"/>
        <w:ind w:firstLineChars="226" w:firstLine="475"/>
        <w:rPr>
          <w:rFonts w:ascii="宋体" w:eastAsia="宋体" w:hAnsi="宋体" w:cs="Times New Roman"/>
          <w:szCs w:val="21"/>
        </w:rPr>
      </w:pPr>
      <w:r w:rsidRPr="00FF0C0B">
        <w:rPr>
          <w:rFonts w:ascii="宋体" w:eastAsia="宋体" w:hAnsi="宋体" w:cs="Times New Roman" w:hint="eastAsia"/>
          <w:szCs w:val="21"/>
        </w:rPr>
        <w:t>十二、对本工程监理的合理化建议。</w:t>
      </w:r>
    </w:p>
    <w:p w14:paraId="1743BF9E" w14:textId="77777777" w:rsidR="008A25C0" w:rsidRPr="00FF0C0B" w:rsidRDefault="008A25C0">
      <w:pPr>
        <w:wordWrap w:val="0"/>
        <w:rPr>
          <w:rFonts w:ascii="宋体" w:eastAsia="宋体" w:hAnsi="宋体" w:cs="Times New Roman"/>
        </w:rPr>
      </w:pPr>
    </w:p>
    <w:p w14:paraId="1D1ACB5F" w14:textId="77777777" w:rsidR="008A25C0" w:rsidRPr="00FF0C0B" w:rsidRDefault="00A701AC">
      <w:pPr>
        <w:wordWrap w:val="0"/>
        <w:jc w:val="center"/>
        <w:outlineLvl w:val="1"/>
        <w:rPr>
          <w:rFonts w:ascii="宋体" w:eastAsia="宋体" w:hAnsi="宋体" w:cs="Times New Roman"/>
          <w:b/>
          <w:sz w:val="32"/>
          <w:szCs w:val="20"/>
        </w:rPr>
      </w:pPr>
      <w:bookmarkStart w:id="344" w:name="_Toc13875"/>
      <w:bookmarkStart w:id="345" w:name="_Toc526786524"/>
      <w:r w:rsidRPr="00FF0C0B">
        <w:rPr>
          <w:rFonts w:ascii="宋体" w:eastAsia="宋体" w:hAnsi="宋体" w:cs="Times New Roman"/>
          <w:b/>
          <w:sz w:val="32"/>
          <w:szCs w:val="20"/>
        </w:rPr>
        <w:br w:type="page"/>
      </w:r>
      <w:bookmarkStart w:id="346" w:name="_Toc59200727"/>
      <w:r w:rsidRPr="00FF0C0B">
        <w:rPr>
          <w:rFonts w:ascii="宋体" w:eastAsia="宋体" w:hAnsi="宋体" w:cs="Times New Roman" w:hint="eastAsia"/>
          <w:b/>
          <w:sz w:val="32"/>
          <w:szCs w:val="20"/>
        </w:rPr>
        <w:t>八、其他资料</w:t>
      </w:r>
      <w:bookmarkEnd w:id="344"/>
      <w:bookmarkEnd w:id="345"/>
      <w:bookmarkEnd w:id="346"/>
    </w:p>
    <w:p w14:paraId="219FD550" w14:textId="77777777" w:rsidR="008A25C0" w:rsidRPr="00FF0C0B" w:rsidRDefault="008A25C0">
      <w:pPr>
        <w:wordWrap w:val="0"/>
        <w:spacing w:line="360" w:lineRule="auto"/>
        <w:ind w:firstLineChars="202" w:firstLine="424"/>
        <w:rPr>
          <w:rFonts w:ascii="宋体" w:eastAsia="宋体" w:hAnsi="宋体" w:cs="Times New Roman"/>
          <w:szCs w:val="21"/>
        </w:rPr>
      </w:pPr>
    </w:p>
    <w:p w14:paraId="27F8AD1E" w14:textId="70DCE4B6" w:rsidR="008A25C0" w:rsidRPr="00FF0C0B" w:rsidRDefault="00A701AC">
      <w:pPr>
        <w:wordWrap w:val="0"/>
        <w:spacing w:line="360" w:lineRule="auto"/>
        <w:ind w:firstLineChars="202" w:firstLine="424"/>
        <w:rPr>
          <w:rFonts w:ascii="宋体" w:eastAsia="宋体" w:hAnsi="宋体" w:cs="Times New Roman"/>
        </w:rPr>
      </w:pPr>
      <w:r w:rsidRPr="00FF0C0B">
        <w:rPr>
          <w:rFonts w:ascii="宋体" w:eastAsia="宋体" w:hAnsi="宋体" w:cs="Times New Roman" w:hint="eastAsia"/>
          <w:szCs w:val="21"/>
        </w:rPr>
        <w:t>投标人须知前附表规定的其他资料、</w:t>
      </w:r>
      <w:r w:rsidRPr="00FF0C0B">
        <w:rPr>
          <w:rFonts w:ascii="宋体" w:eastAsia="宋体" w:hAnsi="宋体" w:cs="Times New Roman" w:hint="eastAsia"/>
        </w:rPr>
        <w:t>投标人认为有必要提交的其他资料，格式自定。包括但不限于</w:t>
      </w:r>
      <w:r w:rsidR="00173683" w:rsidRPr="00FF0C0B">
        <w:rPr>
          <w:rFonts w:ascii="宋体" w:eastAsia="宋体" w:hAnsi="宋体" w:cs="Times New Roman" w:hint="eastAsia"/>
        </w:rPr>
        <w:t>以</w:t>
      </w:r>
      <w:r w:rsidRPr="00FF0C0B">
        <w:rPr>
          <w:rFonts w:ascii="宋体" w:eastAsia="宋体" w:hAnsi="宋体" w:cs="Times New Roman" w:hint="eastAsia"/>
        </w:rPr>
        <w:t>下资料：中小企业声明函（如有）、监狱企业证明文件（如有）、残疾人福利性单位声明函（如有）</w:t>
      </w:r>
    </w:p>
    <w:p w14:paraId="0A1614D2" w14:textId="77777777" w:rsidR="008A25C0" w:rsidRPr="00FF0C0B" w:rsidRDefault="00A701AC">
      <w:pPr>
        <w:widowControl/>
        <w:jc w:val="left"/>
        <w:rPr>
          <w:rFonts w:ascii="宋体" w:eastAsia="宋体" w:hAnsi="宋体" w:cs="Times New Roman"/>
        </w:rPr>
      </w:pPr>
      <w:r w:rsidRPr="00FF0C0B">
        <w:rPr>
          <w:rFonts w:ascii="宋体" w:eastAsia="宋体" w:hAnsi="宋体" w:cs="Times New Roman" w:hint="eastAsia"/>
        </w:rPr>
        <w:br w:type="page"/>
      </w:r>
    </w:p>
    <w:p w14:paraId="4FBDDA2E" w14:textId="77777777" w:rsidR="008A25C0" w:rsidRPr="00FF0C0B" w:rsidRDefault="00A701AC">
      <w:pPr>
        <w:keepNext/>
        <w:keepLines/>
        <w:spacing w:line="360" w:lineRule="auto"/>
        <w:outlineLvl w:val="2"/>
        <w:rPr>
          <w:rFonts w:ascii="宋体" w:eastAsia="宋体" w:hAnsi="宋体" w:cs="Times New Roman"/>
          <w:b/>
          <w:kern w:val="0"/>
          <w:sz w:val="24"/>
          <w:szCs w:val="24"/>
          <w:lang w:val="zh-CN"/>
        </w:rPr>
      </w:pPr>
      <w:r w:rsidRPr="00FF0C0B">
        <w:rPr>
          <w:rFonts w:ascii="宋体" w:eastAsia="宋体" w:hAnsi="宋体" w:cs="Times New Roman"/>
          <w:b/>
          <w:kern w:val="0"/>
          <w:sz w:val="24"/>
          <w:szCs w:val="24"/>
          <w:lang w:val="zh-CN"/>
        </w:rPr>
        <w:t>（1）</w:t>
      </w:r>
      <w:r w:rsidRPr="00FF0C0B">
        <w:rPr>
          <w:rFonts w:ascii="宋体" w:eastAsia="宋体" w:hAnsi="宋体" w:cs="Times New Roman" w:hint="eastAsia"/>
          <w:b/>
          <w:kern w:val="0"/>
          <w:sz w:val="24"/>
          <w:szCs w:val="24"/>
          <w:lang w:val="zh-CN"/>
        </w:rPr>
        <w:t>中小企业声明函（如有）</w:t>
      </w:r>
    </w:p>
    <w:p w14:paraId="4167F712" w14:textId="77777777" w:rsidR="008A25C0" w:rsidRPr="00FF0C0B" w:rsidRDefault="00A701AC">
      <w:pPr>
        <w:kinsoku w:val="0"/>
        <w:overflowPunct w:val="0"/>
        <w:spacing w:line="360" w:lineRule="auto"/>
        <w:jc w:val="center"/>
        <w:rPr>
          <w:rFonts w:ascii="宋体" w:eastAsia="宋体" w:hAnsi="宋体" w:cs="Times New Roman"/>
          <w:sz w:val="26"/>
          <w:szCs w:val="26"/>
        </w:rPr>
      </w:pPr>
      <w:r w:rsidRPr="00FF0C0B">
        <w:rPr>
          <w:rFonts w:ascii="宋体" w:eastAsia="宋体" w:hAnsi="宋体" w:cs="Times New Roman" w:hint="eastAsia"/>
          <w:b/>
          <w:spacing w:val="2"/>
          <w:position w:val="-1"/>
          <w:sz w:val="32"/>
          <w:szCs w:val="32"/>
        </w:rPr>
        <w:t>中小企业声明函（如有）</w:t>
      </w:r>
    </w:p>
    <w:p w14:paraId="4C7E37A5" w14:textId="77777777" w:rsidR="008A25C0" w:rsidRPr="00FF0C0B" w:rsidRDefault="00A701AC">
      <w:pPr>
        <w:kinsoku w:val="0"/>
        <w:overflowPunct w:val="0"/>
        <w:spacing w:line="360" w:lineRule="auto"/>
        <w:rPr>
          <w:rFonts w:ascii="宋体" w:eastAsia="宋体" w:hAnsi="宋体" w:cs="Times New Roman"/>
          <w:sz w:val="24"/>
          <w:szCs w:val="24"/>
        </w:rPr>
      </w:pPr>
      <w:r w:rsidRPr="00FF0C0B">
        <w:rPr>
          <w:rFonts w:ascii="宋体" w:eastAsia="宋体" w:hAnsi="宋体" w:cs="Times New Roman" w:hint="eastAsia"/>
          <w:sz w:val="24"/>
          <w:szCs w:val="24"/>
        </w:rPr>
        <w:t>致：</w:t>
      </w:r>
      <w:r w:rsidRPr="00FF0C0B">
        <w:rPr>
          <w:rFonts w:ascii="宋体" w:eastAsia="宋体" w:hAnsi="宋体" w:cs="Times New Roman" w:hint="eastAsia"/>
          <w:sz w:val="24"/>
          <w:szCs w:val="24"/>
          <w:u w:val="single"/>
        </w:rPr>
        <w:t>（招标人）</w:t>
      </w:r>
    </w:p>
    <w:p w14:paraId="21298112" w14:textId="77777777" w:rsidR="008A25C0" w:rsidRPr="00FF0C0B" w:rsidRDefault="00A701AC">
      <w:pPr>
        <w:kinsoku w:val="0"/>
        <w:overflowPunct w:val="0"/>
        <w:spacing w:line="360" w:lineRule="auto"/>
        <w:ind w:right="216" w:firstLineChars="200" w:firstLine="460"/>
        <w:rPr>
          <w:rFonts w:ascii="宋体" w:eastAsia="宋体" w:hAnsi="宋体" w:cs="Times New Roman"/>
          <w:sz w:val="24"/>
          <w:szCs w:val="24"/>
        </w:rPr>
      </w:pPr>
      <w:r w:rsidRPr="00FF0C0B">
        <w:rPr>
          <w:rFonts w:ascii="宋体" w:eastAsia="宋体" w:hAnsi="宋体" w:cs="Times New Roman" w:hint="eastAsia"/>
          <w:spacing w:val="-5"/>
          <w:sz w:val="24"/>
          <w:szCs w:val="24"/>
        </w:rPr>
        <w:t>本公司郑重声明，根据《政府采购促进中小企业发展管理办法》</w:t>
      </w:r>
      <w:r w:rsidRPr="00FF0C0B">
        <w:rPr>
          <w:rFonts w:ascii="宋体" w:eastAsia="宋体" w:hAnsi="宋体" w:cs="Times New Roman" w:hint="eastAsia"/>
          <w:sz w:val="24"/>
          <w:szCs w:val="24"/>
        </w:rPr>
        <w:t>（财库﹝2020﹞46</w:t>
      </w:r>
      <w:r w:rsidRPr="00FF0C0B">
        <w:rPr>
          <w:rFonts w:ascii="宋体" w:eastAsia="宋体" w:hAnsi="宋体" w:cs="Times New Roman" w:hint="eastAsia"/>
          <w:spacing w:val="-35"/>
          <w:sz w:val="24"/>
          <w:szCs w:val="24"/>
        </w:rPr>
        <w:t>号</w:t>
      </w:r>
      <w:r w:rsidRPr="00FF0C0B">
        <w:rPr>
          <w:rFonts w:ascii="宋体" w:eastAsia="宋体" w:hAnsi="宋体" w:cs="Times New Roman" w:hint="eastAsia"/>
          <w:sz w:val="24"/>
          <w:szCs w:val="24"/>
        </w:rPr>
        <w:t>）的规定，本公司参加</w:t>
      </w:r>
      <w:r w:rsidRPr="00FF0C0B">
        <w:rPr>
          <w:rFonts w:ascii="宋体" w:eastAsia="宋体" w:hAnsi="宋体" w:cs="Times New Roman" w:hint="eastAsia"/>
          <w:sz w:val="24"/>
          <w:szCs w:val="24"/>
          <w:u w:val="single"/>
        </w:rPr>
        <w:t>（招标人）</w:t>
      </w:r>
      <w:r w:rsidRPr="00FF0C0B">
        <w:rPr>
          <w:rFonts w:ascii="宋体" w:eastAsia="宋体" w:hAnsi="宋体" w:cs="Times New Roman" w:hint="eastAsia"/>
          <w:sz w:val="24"/>
          <w:szCs w:val="24"/>
        </w:rPr>
        <w:t>的</w:t>
      </w:r>
      <w:r w:rsidRPr="00FF0C0B">
        <w:rPr>
          <w:rFonts w:ascii="宋体" w:eastAsia="宋体" w:hAnsi="宋体" w:cs="Times New Roman" w:hint="eastAsia"/>
          <w:sz w:val="24"/>
          <w:szCs w:val="24"/>
          <w:u w:val="single"/>
        </w:rPr>
        <w:t>（项目名称）的</w:t>
      </w:r>
      <w:r w:rsidRPr="00FF0C0B">
        <w:rPr>
          <w:rFonts w:ascii="宋体" w:eastAsia="宋体" w:hAnsi="宋体" w:cs="Times New Roman" w:hint="eastAsia"/>
          <w:sz w:val="24"/>
          <w:szCs w:val="24"/>
        </w:rPr>
        <w:t>招标活动，</w:t>
      </w:r>
      <w:r w:rsidRPr="00FF0C0B">
        <w:rPr>
          <w:rFonts w:ascii="宋体" w:eastAsia="宋体" w:hAnsi="宋体" w:cs="宋体" w:hint="eastAsia"/>
          <w:sz w:val="24"/>
          <w:szCs w:val="24"/>
          <w:u w:val="single"/>
          <w:lang w:bidi="ar"/>
        </w:rPr>
        <w:t>（投标人名称）</w:t>
      </w:r>
      <w:r w:rsidRPr="00FF0C0B">
        <w:rPr>
          <w:rFonts w:ascii="宋体" w:eastAsia="宋体" w:hAnsi="宋体" w:cs="宋体" w:hint="eastAsia"/>
          <w:sz w:val="24"/>
          <w:szCs w:val="24"/>
          <w:lang w:bidi="ar"/>
        </w:rPr>
        <w:t>为符合政策要求的中小企业。</w:t>
      </w:r>
      <w:r w:rsidRPr="00FF0C0B">
        <w:rPr>
          <w:rFonts w:ascii="宋体" w:eastAsia="宋体" w:hAnsi="宋体" w:cs="Times New Roman" w:hint="eastAsia"/>
          <w:sz w:val="24"/>
          <w:szCs w:val="24"/>
        </w:rPr>
        <w:t>具体情况如下：</w:t>
      </w:r>
    </w:p>
    <w:p w14:paraId="504957FE" w14:textId="3AC931FB" w:rsidR="008A25C0" w:rsidRPr="00FF0C0B" w:rsidRDefault="00A701AC">
      <w:pPr>
        <w:kinsoku w:val="0"/>
        <w:overflowPunct w:val="0"/>
        <w:spacing w:line="360" w:lineRule="auto"/>
        <w:ind w:right="318" w:firstLineChars="200" w:firstLine="480"/>
        <w:rPr>
          <w:rFonts w:ascii="宋体" w:eastAsia="宋体" w:hAnsi="宋体" w:cs="Times New Roman"/>
          <w:sz w:val="24"/>
          <w:szCs w:val="24"/>
        </w:rPr>
      </w:pPr>
      <w:r w:rsidRPr="00FF0C0B">
        <w:rPr>
          <w:rFonts w:ascii="宋体" w:eastAsia="宋体" w:hAnsi="宋体" w:cs="Times New Roman" w:hint="eastAsia"/>
          <w:sz w:val="24"/>
          <w:szCs w:val="24"/>
        </w:rPr>
        <w:t>1.</w:t>
      </w:r>
      <w:r w:rsidRPr="00FF0C0B">
        <w:rPr>
          <w:rFonts w:ascii="宋体" w:eastAsia="宋体" w:hAnsi="宋体" w:cs="Times New Roman" w:hint="eastAsia"/>
          <w:sz w:val="24"/>
          <w:szCs w:val="24"/>
          <w:u w:val="single"/>
        </w:rPr>
        <w:t>（</w:t>
      </w:r>
      <w:r w:rsidRPr="00FF0C0B">
        <w:rPr>
          <w:rFonts w:ascii="宋体" w:eastAsia="宋体" w:hAnsi="宋体" w:cs="Times New Roman" w:hint="eastAsia"/>
          <w:spacing w:val="2"/>
          <w:sz w:val="24"/>
          <w:szCs w:val="24"/>
          <w:u w:val="single"/>
        </w:rPr>
        <w:t>标</w:t>
      </w:r>
      <w:r w:rsidRPr="00FF0C0B">
        <w:rPr>
          <w:rFonts w:ascii="宋体" w:eastAsia="宋体" w:hAnsi="宋体" w:cs="Times New Roman" w:hint="eastAsia"/>
          <w:sz w:val="24"/>
          <w:szCs w:val="24"/>
          <w:u w:val="single"/>
        </w:rPr>
        <w:t>的名</w:t>
      </w:r>
      <w:r w:rsidRPr="00FF0C0B">
        <w:rPr>
          <w:rFonts w:ascii="宋体" w:eastAsia="宋体" w:hAnsi="宋体" w:cs="Times New Roman" w:hint="eastAsia"/>
          <w:spacing w:val="2"/>
          <w:sz w:val="24"/>
          <w:szCs w:val="24"/>
          <w:u w:val="single"/>
        </w:rPr>
        <w:t>称</w:t>
      </w:r>
      <w:r w:rsidRPr="00FF0C0B">
        <w:rPr>
          <w:rFonts w:ascii="宋体" w:eastAsia="宋体" w:hAnsi="宋体" w:cs="Times New Roman" w:hint="eastAsia"/>
          <w:sz w:val="24"/>
          <w:szCs w:val="24"/>
          <w:u w:val="single"/>
        </w:rPr>
        <w:t>）</w:t>
      </w:r>
      <w:r w:rsidRPr="00FF0C0B">
        <w:rPr>
          <w:rFonts w:ascii="宋体" w:eastAsia="宋体" w:hAnsi="宋体" w:cs="Times New Roman" w:hint="eastAsia"/>
          <w:sz w:val="24"/>
          <w:szCs w:val="24"/>
        </w:rPr>
        <w:t>，</w:t>
      </w:r>
      <w:r w:rsidRPr="00FF0C0B">
        <w:rPr>
          <w:rFonts w:ascii="宋体" w:eastAsia="宋体" w:hAnsi="宋体" w:cs="Times New Roman" w:hint="eastAsia"/>
          <w:spacing w:val="2"/>
          <w:sz w:val="24"/>
          <w:szCs w:val="24"/>
        </w:rPr>
        <w:t>属</w:t>
      </w:r>
      <w:r w:rsidRPr="00FF0C0B">
        <w:rPr>
          <w:rFonts w:ascii="宋体" w:eastAsia="宋体" w:hAnsi="宋体" w:cs="Times New Roman" w:hint="eastAsia"/>
          <w:sz w:val="24"/>
          <w:szCs w:val="24"/>
        </w:rPr>
        <w:t>于</w:t>
      </w:r>
      <w:r w:rsidRPr="00FF0C0B">
        <w:rPr>
          <w:rFonts w:ascii="宋体" w:eastAsia="宋体" w:hAnsi="宋体" w:cs="Times New Roman" w:hint="eastAsia"/>
          <w:sz w:val="24"/>
          <w:szCs w:val="24"/>
          <w:u w:val="single"/>
        </w:rPr>
        <w:t>中小企业划型标准规定的</w:t>
      </w:r>
      <w:r w:rsidRPr="00FF0C0B">
        <w:rPr>
          <w:rFonts w:ascii="宋体" w:eastAsia="宋体" w:hAnsi="宋体" w:cs="Times New Roman" w:hint="eastAsia"/>
          <w:b/>
          <w:sz w:val="24"/>
          <w:szCs w:val="24"/>
          <w:u w:val="single"/>
        </w:rPr>
        <w:t>其他未列明行业</w:t>
      </w:r>
      <w:r w:rsidRPr="00FF0C0B">
        <w:rPr>
          <w:rFonts w:ascii="宋体" w:eastAsia="宋体" w:hAnsi="宋体" w:cs="Times New Roman" w:hint="eastAsia"/>
          <w:sz w:val="24"/>
          <w:szCs w:val="24"/>
        </w:rPr>
        <w:t>；承</w:t>
      </w:r>
      <w:r w:rsidRPr="00FF0C0B">
        <w:rPr>
          <w:rFonts w:ascii="宋体" w:eastAsia="宋体" w:hAnsi="宋体" w:cs="Times New Roman" w:hint="eastAsia"/>
          <w:spacing w:val="2"/>
          <w:sz w:val="24"/>
          <w:szCs w:val="24"/>
        </w:rPr>
        <w:t>接</w:t>
      </w:r>
      <w:r w:rsidRPr="00FF0C0B">
        <w:rPr>
          <w:rFonts w:ascii="宋体" w:eastAsia="宋体" w:hAnsi="宋体" w:cs="Times New Roman" w:hint="eastAsia"/>
          <w:sz w:val="24"/>
          <w:szCs w:val="24"/>
        </w:rPr>
        <w:t>企</w:t>
      </w:r>
      <w:r w:rsidRPr="00FF0C0B">
        <w:rPr>
          <w:rFonts w:ascii="宋体" w:eastAsia="宋体" w:hAnsi="宋体" w:cs="Times New Roman" w:hint="eastAsia"/>
          <w:spacing w:val="2"/>
          <w:sz w:val="24"/>
          <w:szCs w:val="24"/>
        </w:rPr>
        <w:t>业</w:t>
      </w:r>
      <w:r w:rsidRPr="00FF0C0B">
        <w:rPr>
          <w:rFonts w:ascii="宋体" w:eastAsia="宋体" w:hAnsi="宋体" w:cs="Times New Roman" w:hint="eastAsia"/>
          <w:sz w:val="24"/>
          <w:szCs w:val="24"/>
        </w:rPr>
        <w:t>为</w:t>
      </w:r>
      <w:r w:rsidRPr="00FF0C0B">
        <w:rPr>
          <w:rFonts w:ascii="宋体" w:eastAsia="宋体" w:hAnsi="宋体" w:cs="Times New Roman" w:hint="eastAsia"/>
          <w:sz w:val="24"/>
          <w:szCs w:val="24"/>
          <w:u w:val="single"/>
        </w:rPr>
        <w:t>（</w:t>
      </w:r>
      <w:r w:rsidRPr="00FF0C0B">
        <w:rPr>
          <w:rFonts w:ascii="宋体" w:eastAsia="宋体" w:hAnsi="宋体" w:cs="Times New Roman" w:hint="eastAsia"/>
          <w:spacing w:val="2"/>
          <w:sz w:val="24"/>
          <w:szCs w:val="24"/>
          <w:u w:val="single"/>
        </w:rPr>
        <w:t>企</w:t>
      </w:r>
      <w:r w:rsidRPr="00FF0C0B">
        <w:rPr>
          <w:rFonts w:ascii="宋体" w:eastAsia="宋体" w:hAnsi="宋体" w:cs="Times New Roman" w:hint="eastAsia"/>
          <w:sz w:val="24"/>
          <w:szCs w:val="24"/>
          <w:u w:val="single"/>
        </w:rPr>
        <w:t>业名</w:t>
      </w:r>
      <w:r w:rsidRPr="00FF0C0B">
        <w:rPr>
          <w:rFonts w:ascii="宋体" w:eastAsia="宋体" w:hAnsi="宋体" w:cs="Times New Roman" w:hint="eastAsia"/>
          <w:spacing w:val="2"/>
          <w:sz w:val="24"/>
          <w:szCs w:val="24"/>
          <w:u w:val="single"/>
        </w:rPr>
        <w:t>称</w:t>
      </w:r>
      <w:r w:rsidRPr="00FF0C0B">
        <w:rPr>
          <w:rFonts w:ascii="宋体" w:eastAsia="宋体" w:hAnsi="宋体" w:cs="Times New Roman" w:hint="eastAsia"/>
          <w:sz w:val="24"/>
          <w:szCs w:val="24"/>
          <w:u w:val="single"/>
        </w:rPr>
        <w:t>）</w:t>
      </w:r>
      <w:r w:rsidRPr="00FF0C0B">
        <w:rPr>
          <w:rFonts w:ascii="宋体" w:eastAsia="宋体" w:hAnsi="宋体" w:cs="Times New Roman" w:hint="eastAsia"/>
          <w:sz w:val="24"/>
          <w:szCs w:val="24"/>
        </w:rPr>
        <w:t>，</w:t>
      </w:r>
      <w:r w:rsidRPr="00FF0C0B">
        <w:rPr>
          <w:rFonts w:ascii="宋体" w:eastAsia="宋体" w:hAnsi="宋体" w:cs="Times New Roman" w:hint="eastAsia"/>
          <w:spacing w:val="2"/>
          <w:sz w:val="24"/>
          <w:szCs w:val="24"/>
        </w:rPr>
        <w:t>从</w:t>
      </w:r>
      <w:r w:rsidRPr="00FF0C0B">
        <w:rPr>
          <w:rFonts w:ascii="宋体" w:eastAsia="宋体" w:hAnsi="宋体" w:cs="Times New Roman" w:hint="eastAsia"/>
          <w:sz w:val="24"/>
          <w:szCs w:val="24"/>
        </w:rPr>
        <w:t>业人员</w:t>
      </w:r>
      <w:r w:rsidRPr="00FF0C0B">
        <w:rPr>
          <w:rFonts w:ascii="宋体" w:eastAsia="宋体" w:hAnsi="宋体" w:cs="Times New Roman" w:hint="eastAsia"/>
          <w:sz w:val="24"/>
          <w:szCs w:val="24"/>
          <w:u w:val="single"/>
        </w:rPr>
        <w:tab/>
      </w:r>
      <w:r w:rsidRPr="00FF0C0B">
        <w:rPr>
          <w:rFonts w:ascii="宋体" w:eastAsia="宋体" w:hAnsi="宋体" w:cs="Times New Roman"/>
          <w:sz w:val="24"/>
          <w:szCs w:val="24"/>
          <w:u w:val="single"/>
        </w:rPr>
        <w:t xml:space="preserve">  </w:t>
      </w:r>
      <w:r w:rsidRPr="00FF0C0B">
        <w:rPr>
          <w:rFonts w:ascii="宋体" w:eastAsia="宋体" w:hAnsi="宋体" w:cs="Times New Roman" w:hint="eastAsia"/>
          <w:sz w:val="24"/>
          <w:szCs w:val="24"/>
        </w:rPr>
        <w:t>人</w:t>
      </w:r>
      <w:r w:rsidRPr="00FF0C0B">
        <w:rPr>
          <w:rFonts w:ascii="宋体" w:eastAsia="宋体" w:hAnsi="宋体" w:cs="Times New Roman" w:hint="eastAsia"/>
          <w:spacing w:val="-1"/>
          <w:sz w:val="24"/>
          <w:szCs w:val="24"/>
        </w:rPr>
        <w:t>，</w:t>
      </w:r>
      <w:r w:rsidRPr="00FF0C0B">
        <w:rPr>
          <w:rFonts w:ascii="宋体" w:eastAsia="宋体" w:hAnsi="宋体" w:cs="Times New Roman" w:hint="eastAsia"/>
          <w:sz w:val="24"/>
          <w:szCs w:val="24"/>
        </w:rPr>
        <w:t>属于</w:t>
      </w:r>
      <w:r w:rsidRPr="00FF0C0B">
        <w:rPr>
          <w:rFonts w:ascii="宋体" w:eastAsia="宋体" w:hAnsi="宋体" w:cs="Times New Roman" w:hint="eastAsia"/>
          <w:sz w:val="24"/>
          <w:szCs w:val="24"/>
          <w:u w:val="single"/>
        </w:rPr>
        <w:t>（小型企业、微型企业）</w:t>
      </w:r>
      <w:r w:rsidRPr="00FF0C0B">
        <w:rPr>
          <w:rFonts w:ascii="宋体" w:eastAsia="宋体" w:hAnsi="宋体" w:cs="Times New Roman" w:hint="eastAsia"/>
          <w:sz w:val="24"/>
          <w:szCs w:val="24"/>
        </w:rPr>
        <w:t>。</w:t>
      </w:r>
    </w:p>
    <w:p w14:paraId="26D3F067" w14:textId="77777777" w:rsidR="008A25C0" w:rsidRPr="00FF0C0B" w:rsidRDefault="00A701AC">
      <w:pPr>
        <w:kinsoku w:val="0"/>
        <w:overflowPunct w:val="0"/>
        <w:spacing w:line="360" w:lineRule="auto"/>
        <w:ind w:right="321" w:firstLineChars="200" w:firstLine="480"/>
        <w:rPr>
          <w:rFonts w:ascii="宋体" w:eastAsia="宋体" w:hAnsi="宋体" w:cs="Times New Roman"/>
          <w:sz w:val="24"/>
          <w:szCs w:val="24"/>
        </w:rPr>
      </w:pPr>
      <w:r w:rsidRPr="00FF0C0B">
        <w:rPr>
          <w:rFonts w:ascii="宋体" w:eastAsia="宋体" w:hAnsi="宋体" w:cs="Times New Roman" w:hint="eastAsia"/>
          <w:sz w:val="24"/>
          <w:szCs w:val="24"/>
        </w:rPr>
        <w:t>以上企业，不属于大企业的分支机构，不存在控股股东为大企业的情形，也不存在与大企业的负责人为同一人的情形。</w:t>
      </w:r>
    </w:p>
    <w:p w14:paraId="2BBA6374" w14:textId="77777777" w:rsidR="008A25C0" w:rsidRPr="00FF0C0B" w:rsidRDefault="00A701AC">
      <w:pPr>
        <w:kinsoku w:val="0"/>
        <w:overflowPunct w:val="0"/>
        <w:spacing w:line="360" w:lineRule="auto"/>
        <w:ind w:firstLineChars="200" w:firstLine="480"/>
        <w:rPr>
          <w:rFonts w:ascii="宋体" w:eastAsia="宋体" w:hAnsi="宋体" w:cs="Times New Roman"/>
          <w:sz w:val="24"/>
          <w:szCs w:val="24"/>
        </w:rPr>
      </w:pPr>
      <w:r w:rsidRPr="00FF0C0B">
        <w:rPr>
          <w:rFonts w:ascii="宋体" w:eastAsia="宋体" w:hAnsi="宋体" w:cs="Times New Roman" w:hint="eastAsia"/>
          <w:sz w:val="24"/>
          <w:szCs w:val="24"/>
        </w:rPr>
        <w:t>本企业对上述声明内容的真实性负责。如有虚假，将依法承担相应责任。</w:t>
      </w:r>
    </w:p>
    <w:p w14:paraId="28863049" w14:textId="77777777" w:rsidR="008A25C0" w:rsidRPr="00FF0C0B" w:rsidRDefault="00A701AC">
      <w:pPr>
        <w:widowControl/>
        <w:shd w:val="clear" w:color="auto" w:fill="FFFFFF"/>
        <w:spacing w:line="360" w:lineRule="auto"/>
        <w:ind w:firstLine="3780"/>
        <w:rPr>
          <w:rFonts w:ascii="宋体" w:eastAsia="宋体" w:hAnsi="宋体" w:cs="Times New Roman"/>
          <w:kern w:val="0"/>
          <w:sz w:val="24"/>
          <w:szCs w:val="24"/>
        </w:rPr>
      </w:pPr>
      <w:r w:rsidRPr="00FF0C0B">
        <w:rPr>
          <w:rFonts w:ascii="宋体" w:eastAsia="宋体" w:hAnsi="宋体" w:cs="Times New Roman" w:hint="eastAsia"/>
          <w:kern w:val="0"/>
          <w:sz w:val="24"/>
          <w:szCs w:val="24"/>
        </w:rPr>
        <w:t xml:space="preserve"> </w:t>
      </w:r>
    </w:p>
    <w:p w14:paraId="3EF71D83" w14:textId="77777777" w:rsidR="008A25C0" w:rsidRPr="00FF0C0B" w:rsidRDefault="00A701AC" w:rsidP="004976FC">
      <w:pPr>
        <w:topLinePunct/>
        <w:adjustRightInd w:val="0"/>
        <w:snapToGrid w:val="0"/>
        <w:spacing w:line="360" w:lineRule="auto"/>
        <w:jc w:val="right"/>
        <w:rPr>
          <w:rFonts w:ascii="宋体" w:eastAsia="宋体" w:hAnsi="宋体" w:cs="宋体"/>
          <w:snapToGrid w:val="0"/>
          <w:spacing w:val="4"/>
          <w:kern w:val="0"/>
          <w:sz w:val="24"/>
          <w:szCs w:val="24"/>
        </w:rPr>
      </w:pPr>
      <w:r w:rsidRPr="00FF0C0B">
        <w:rPr>
          <w:rFonts w:ascii="宋体" w:eastAsia="宋体" w:hAnsi="宋体" w:cs="宋体" w:hint="eastAsia"/>
          <w:snapToGrid w:val="0"/>
          <w:spacing w:val="4"/>
          <w:kern w:val="0"/>
          <w:sz w:val="24"/>
          <w:szCs w:val="24"/>
        </w:rPr>
        <w:t>投</w:t>
      </w:r>
      <w:r w:rsidRPr="00FF0C0B">
        <w:rPr>
          <w:rFonts w:ascii="宋体" w:eastAsia="宋体" w:hAnsi="宋体" w:cs="宋体"/>
          <w:snapToGrid w:val="0"/>
          <w:spacing w:val="4"/>
          <w:kern w:val="0"/>
          <w:sz w:val="24"/>
          <w:szCs w:val="24"/>
        </w:rPr>
        <w:t xml:space="preserve"> </w:t>
      </w:r>
      <w:r w:rsidRPr="00FF0C0B">
        <w:rPr>
          <w:rFonts w:ascii="宋体" w:eastAsia="宋体" w:hAnsi="宋体" w:cs="宋体" w:hint="eastAsia"/>
          <w:snapToGrid w:val="0"/>
          <w:spacing w:val="4"/>
          <w:kern w:val="0"/>
          <w:sz w:val="24"/>
          <w:szCs w:val="24"/>
        </w:rPr>
        <w:t>标</w:t>
      </w:r>
      <w:r w:rsidRPr="00FF0C0B">
        <w:rPr>
          <w:rFonts w:ascii="宋体" w:eastAsia="宋体" w:hAnsi="宋体" w:cs="宋体"/>
          <w:snapToGrid w:val="0"/>
          <w:spacing w:val="4"/>
          <w:kern w:val="0"/>
          <w:sz w:val="24"/>
          <w:szCs w:val="24"/>
        </w:rPr>
        <w:t xml:space="preserve"> </w:t>
      </w:r>
      <w:r w:rsidRPr="00FF0C0B">
        <w:rPr>
          <w:rFonts w:ascii="宋体" w:eastAsia="宋体" w:hAnsi="宋体" w:cs="宋体" w:hint="eastAsia"/>
          <w:snapToGrid w:val="0"/>
          <w:spacing w:val="4"/>
          <w:kern w:val="0"/>
          <w:sz w:val="24"/>
          <w:szCs w:val="24"/>
        </w:rPr>
        <w:t>人：（盖章）</w:t>
      </w:r>
    </w:p>
    <w:p w14:paraId="2933FEE3" w14:textId="77777777" w:rsidR="008A25C0" w:rsidRPr="00FF0C0B" w:rsidRDefault="00A701AC" w:rsidP="004976FC">
      <w:pPr>
        <w:spacing w:line="360" w:lineRule="auto"/>
        <w:jc w:val="right"/>
        <w:rPr>
          <w:rFonts w:ascii="宋体" w:eastAsia="宋体" w:hAnsi="宋体" w:cs="宋体"/>
          <w:snapToGrid w:val="0"/>
          <w:spacing w:val="4"/>
          <w:kern w:val="0"/>
          <w:sz w:val="24"/>
          <w:szCs w:val="24"/>
        </w:rPr>
      </w:pPr>
      <w:r w:rsidRPr="00FF0C0B">
        <w:rPr>
          <w:rFonts w:ascii="宋体" w:eastAsia="宋体" w:hAnsi="宋体" w:cs="宋体" w:hint="eastAsia"/>
          <w:snapToGrid w:val="0"/>
          <w:spacing w:val="4"/>
          <w:kern w:val="0"/>
          <w:sz w:val="24"/>
          <w:szCs w:val="24"/>
        </w:rPr>
        <w:t>日</w:t>
      </w:r>
      <w:r w:rsidRPr="00FF0C0B">
        <w:rPr>
          <w:rFonts w:ascii="宋体" w:eastAsia="宋体" w:hAnsi="宋体" w:cs="宋体"/>
          <w:snapToGrid w:val="0"/>
          <w:spacing w:val="4"/>
          <w:kern w:val="0"/>
          <w:sz w:val="24"/>
          <w:szCs w:val="24"/>
        </w:rPr>
        <w:t xml:space="preserve">    </w:t>
      </w:r>
      <w:r w:rsidRPr="00FF0C0B">
        <w:rPr>
          <w:rFonts w:ascii="宋体" w:eastAsia="宋体" w:hAnsi="宋体" w:cs="宋体" w:hint="eastAsia"/>
          <w:snapToGrid w:val="0"/>
          <w:spacing w:val="4"/>
          <w:kern w:val="0"/>
          <w:sz w:val="24"/>
          <w:szCs w:val="24"/>
        </w:rPr>
        <w:t>期：</w:t>
      </w:r>
    </w:p>
    <w:p w14:paraId="4AC60B34" w14:textId="77777777" w:rsidR="008A25C0" w:rsidRPr="00FF0C0B" w:rsidRDefault="008A25C0">
      <w:pPr>
        <w:spacing w:line="360" w:lineRule="auto"/>
        <w:jc w:val="left"/>
        <w:rPr>
          <w:rFonts w:ascii="宋体" w:eastAsia="宋体" w:hAnsi="宋体" w:cs="Times New Roman"/>
          <w:sz w:val="24"/>
          <w:szCs w:val="24"/>
        </w:rPr>
      </w:pPr>
    </w:p>
    <w:p w14:paraId="2AA8A155" w14:textId="77777777" w:rsidR="008A25C0" w:rsidRPr="00FF0C0B" w:rsidRDefault="008A25C0">
      <w:pPr>
        <w:ind w:firstLineChars="200" w:firstLine="440"/>
        <w:rPr>
          <w:rFonts w:ascii="宋体" w:eastAsia="宋体" w:hAnsi="宋体" w:cs="Times New Roman"/>
          <w:sz w:val="22"/>
        </w:rPr>
      </w:pPr>
    </w:p>
    <w:p w14:paraId="224212BF" w14:textId="77777777" w:rsidR="008A25C0" w:rsidRPr="00FF0C0B" w:rsidRDefault="008A25C0">
      <w:pPr>
        <w:ind w:firstLineChars="200" w:firstLine="440"/>
        <w:rPr>
          <w:rFonts w:ascii="宋体" w:eastAsia="宋体" w:hAnsi="宋体" w:cs="Times New Roman"/>
          <w:sz w:val="22"/>
        </w:rPr>
      </w:pPr>
    </w:p>
    <w:p w14:paraId="5BD5ED32" w14:textId="77777777" w:rsidR="008A25C0" w:rsidRPr="00FF0C0B" w:rsidRDefault="00A701AC">
      <w:pPr>
        <w:wordWrap w:val="0"/>
        <w:topLinePunct/>
        <w:spacing w:line="276" w:lineRule="auto"/>
        <w:jc w:val="left"/>
        <w:rPr>
          <w:rFonts w:ascii="宋体" w:eastAsia="宋体" w:hAnsi="宋体" w:cs="Times New Roman"/>
          <w:szCs w:val="21"/>
          <w:u w:val="single"/>
        </w:rPr>
      </w:pPr>
      <w:r w:rsidRPr="00FF0C0B">
        <w:rPr>
          <w:rFonts w:ascii="宋体" w:eastAsia="宋体" w:hAnsi="宋体" w:cs="Times New Roman" w:hint="eastAsia"/>
          <w:szCs w:val="21"/>
          <w:u w:val="single"/>
        </w:rPr>
        <w:t>注：</w:t>
      </w:r>
    </w:p>
    <w:p w14:paraId="3EA1C8DB" w14:textId="77777777" w:rsidR="004976FC" w:rsidRPr="00FF0C0B" w:rsidRDefault="004976FC" w:rsidP="004976FC">
      <w:pPr>
        <w:widowControl/>
        <w:spacing w:line="276" w:lineRule="auto"/>
        <w:jc w:val="left"/>
        <w:rPr>
          <w:rFonts w:ascii="宋体" w:eastAsia="宋体" w:hAnsi="宋体" w:cs="Times New Roman"/>
          <w:szCs w:val="21"/>
          <w:u w:val="single"/>
        </w:rPr>
      </w:pPr>
      <w:r w:rsidRPr="00FF0C0B">
        <w:rPr>
          <w:rFonts w:ascii="宋体" w:eastAsia="宋体" w:hAnsi="宋体" w:cs="Times New Roman"/>
          <w:szCs w:val="21"/>
          <w:u w:val="single"/>
        </w:rPr>
        <w:t>1.从业人员、营业收入、资产总额填报上一年度数据，无上一年度数据的新成立企业可不填报。</w:t>
      </w:r>
    </w:p>
    <w:p w14:paraId="6B0A801E" w14:textId="5FA35B6A" w:rsidR="008A25C0" w:rsidRPr="00FF0C0B" w:rsidRDefault="004976FC" w:rsidP="004976FC">
      <w:pPr>
        <w:widowControl/>
        <w:wordWrap w:val="0"/>
        <w:spacing w:line="276" w:lineRule="auto"/>
        <w:jc w:val="left"/>
        <w:rPr>
          <w:rFonts w:ascii="宋体" w:eastAsia="宋体" w:hAnsi="宋体" w:cs="Times New Roman"/>
          <w:szCs w:val="21"/>
          <w:u w:val="single"/>
        </w:rPr>
      </w:pPr>
      <w:r w:rsidRPr="00FF0C0B">
        <w:rPr>
          <w:rFonts w:ascii="宋体" w:eastAsia="宋体" w:hAnsi="宋体" w:cs="Times New Roman"/>
          <w:szCs w:val="21"/>
          <w:u w:val="single"/>
        </w:rPr>
        <w:t>2.投标人可参考《广东省财政厅关于进一步规范政府采购活动中落实促进中小企业发展政策的通知（粤财采购〔2024〕11号）》（http://czt.gd.gov.cn/zfcg/content/post_4497011.html）、《广州市政府采购中心关于规范填写《中小企业声明函》的温馨提示》（集团公告 - 详情页  https://www.gzggzy.cn/jtgg/1001279.jhtml）填写，《中小企业声明函》由参加招投标活动的投标人出具。</w:t>
      </w:r>
    </w:p>
    <w:p w14:paraId="0CE1F091" w14:textId="16D00DDC" w:rsidR="008A25C0" w:rsidRPr="00FF0C0B" w:rsidRDefault="004976FC">
      <w:pPr>
        <w:widowControl/>
        <w:spacing w:line="276" w:lineRule="auto"/>
        <w:jc w:val="left"/>
        <w:rPr>
          <w:rFonts w:ascii="宋体" w:eastAsia="宋体" w:hAnsi="宋体" w:cs="Times New Roman"/>
          <w:szCs w:val="21"/>
          <w:u w:val="single"/>
          <w:lang w:val="zh-CN"/>
        </w:rPr>
      </w:pPr>
      <w:r w:rsidRPr="00FF0C0B">
        <w:rPr>
          <w:rFonts w:ascii="宋体" w:eastAsia="宋体" w:hAnsi="宋体" w:cs="Times New Roman"/>
          <w:szCs w:val="21"/>
          <w:u w:val="single"/>
        </w:rPr>
        <w:t>3.投标人应当自行核实是否属于小微企业，并认真填写中小企业声明函，若有虚假将追究其责任。</w:t>
      </w:r>
    </w:p>
    <w:p w14:paraId="52D6B348" w14:textId="77777777" w:rsidR="008A25C0" w:rsidRPr="00FF0C0B" w:rsidRDefault="00A701AC">
      <w:pPr>
        <w:widowControl/>
        <w:jc w:val="left"/>
        <w:rPr>
          <w:rFonts w:ascii="宋体" w:eastAsia="宋体" w:hAnsi="宋体" w:cs="Times New Roman"/>
          <w:szCs w:val="21"/>
          <w:lang w:val="zh-CN"/>
        </w:rPr>
      </w:pPr>
      <w:r w:rsidRPr="00FF0C0B">
        <w:rPr>
          <w:rFonts w:ascii="宋体" w:eastAsia="宋体" w:hAnsi="宋体" w:cs="Times New Roman"/>
          <w:szCs w:val="21"/>
          <w:lang w:val="zh-CN"/>
        </w:rPr>
        <w:br w:type="page"/>
      </w:r>
    </w:p>
    <w:p w14:paraId="11A8AB60" w14:textId="42D10F1A" w:rsidR="008A25C0" w:rsidRPr="00FF0C0B" w:rsidRDefault="00A701AC">
      <w:pPr>
        <w:keepNext/>
        <w:keepLines/>
        <w:spacing w:line="360" w:lineRule="auto"/>
        <w:outlineLvl w:val="2"/>
        <w:rPr>
          <w:rFonts w:ascii="宋体" w:eastAsia="宋体" w:hAnsi="宋体" w:cs="Times New Roman"/>
          <w:b/>
          <w:kern w:val="0"/>
          <w:sz w:val="24"/>
          <w:szCs w:val="24"/>
          <w:lang w:val="zh-CN"/>
        </w:rPr>
      </w:pPr>
      <w:r w:rsidRPr="00FF0C0B">
        <w:rPr>
          <w:rFonts w:ascii="宋体" w:eastAsia="宋体" w:hAnsi="宋体" w:cs="Times New Roman"/>
          <w:b/>
          <w:kern w:val="0"/>
          <w:sz w:val="24"/>
          <w:szCs w:val="24"/>
          <w:lang w:val="zh-CN"/>
        </w:rPr>
        <w:t>（2）</w:t>
      </w:r>
      <w:r w:rsidR="00991F73" w:rsidRPr="00FF0C0B">
        <w:rPr>
          <w:rFonts w:ascii="宋体" w:eastAsia="宋体" w:hAnsi="宋体" w:cs="Times New Roman" w:hint="eastAsia"/>
          <w:b/>
          <w:kern w:val="0"/>
          <w:sz w:val="24"/>
          <w:szCs w:val="24"/>
          <w:lang w:val="zh-CN"/>
        </w:rPr>
        <w:t>标函承诺书</w:t>
      </w:r>
    </w:p>
    <w:p w14:paraId="0EC329AA" w14:textId="31E95591" w:rsidR="008A25C0" w:rsidRPr="00FF0C0B" w:rsidRDefault="00991F73" w:rsidP="00991F73">
      <w:pPr>
        <w:widowControl/>
        <w:spacing w:line="360" w:lineRule="auto"/>
        <w:jc w:val="center"/>
        <w:rPr>
          <w:rFonts w:ascii="宋体" w:eastAsia="宋体" w:hAnsi="宋体" w:cs="Times New Roman"/>
          <w:szCs w:val="24"/>
        </w:rPr>
      </w:pPr>
      <w:r w:rsidRPr="00FF0C0B">
        <w:rPr>
          <w:rFonts w:ascii="宋体" w:eastAsia="宋体" w:hAnsi="宋体" w:cs="Times New Roman" w:hint="eastAsia"/>
          <w:b/>
          <w:kern w:val="0"/>
          <w:sz w:val="24"/>
          <w:szCs w:val="24"/>
          <w:lang w:val="zh-CN"/>
        </w:rPr>
        <w:t>标函承诺书</w:t>
      </w:r>
    </w:p>
    <w:p w14:paraId="68316831" w14:textId="77777777" w:rsidR="00991F73" w:rsidRPr="00FF0C0B" w:rsidRDefault="00991F73" w:rsidP="00991F73">
      <w:pPr>
        <w:spacing w:line="360" w:lineRule="auto"/>
        <w:rPr>
          <w:rFonts w:ascii="宋体" w:eastAsia="宋体" w:hAnsi="宋体" w:cs="Times New Roman"/>
          <w:sz w:val="24"/>
          <w:szCs w:val="24"/>
        </w:rPr>
      </w:pPr>
      <w:r w:rsidRPr="00FF0C0B">
        <w:rPr>
          <w:rFonts w:ascii="宋体" w:eastAsia="宋体" w:hAnsi="宋体" w:cs="Times New Roman" w:hint="eastAsia"/>
          <w:sz w:val="24"/>
          <w:szCs w:val="24"/>
        </w:rPr>
        <w:t>致：</w:t>
      </w:r>
      <w:r w:rsidRPr="00FF0C0B">
        <w:rPr>
          <w:rFonts w:ascii="宋体" w:eastAsia="宋体" w:hAnsi="宋体" w:cs="Times New Roman" w:hint="eastAsia"/>
          <w:sz w:val="24"/>
          <w:szCs w:val="24"/>
          <w:u w:val="single"/>
        </w:rPr>
        <w:t>广州开发区财政投资建设项目管理中心</w:t>
      </w:r>
      <w:r w:rsidRPr="00FF0C0B">
        <w:rPr>
          <w:rFonts w:ascii="宋体" w:eastAsia="宋体" w:hAnsi="宋体" w:cs="Times New Roman" w:hint="eastAsia"/>
          <w:sz w:val="24"/>
          <w:szCs w:val="24"/>
        </w:rPr>
        <w:t>：</w:t>
      </w:r>
    </w:p>
    <w:p w14:paraId="4A77137D" w14:textId="77777777" w:rsidR="00991F73" w:rsidRPr="00FF0C0B" w:rsidRDefault="00991F73" w:rsidP="00991F73">
      <w:pPr>
        <w:autoSpaceDE w:val="0"/>
        <w:autoSpaceDN w:val="0"/>
        <w:adjustRightInd w:val="0"/>
        <w:spacing w:line="360" w:lineRule="auto"/>
        <w:ind w:firstLineChars="200" w:firstLine="480"/>
        <w:jc w:val="left"/>
        <w:textAlignment w:val="top"/>
        <w:rPr>
          <w:rFonts w:ascii="宋体" w:eastAsia="宋体" w:hAnsi="宋体" w:cs="Times New Roman"/>
          <w:sz w:val="24"/>
          <w:szCs w:val="24"/>
        </w:rPr>
      </w:pPr>
      <w:r w:rsidRPr="00FF0C0B">
        <w:rPr>
          <w:rFonts w:ascii="宋体" w:eastAsia="宋体" w:hAnsi="宋体" w:cs="Times New Roman" w:hint="eastAsia"/>
          <w:sz w:val="24"/>
          <w:szCs w:val="24"/>
        </w:rPr>
        <w:t>如果在本招标工程中我司中标，我司将积极响应贵单位提出的合同条件及招标文件的要求，并做出如下承诺：</w:t>
      </w:r>
    </w:p>
    <w:p w14:paraId="55338DA2" w14:textId="77777777" w:rsidR="00991F73" w:rsidRPr="00FF0C0B" w:rsidRDefault="00991F73" w:rsidP="00991F73">
      <w:pPr>
        <w:autoSpaceDE w:val="0"/>
        <w:autoSpaceDN w:val="0"/>
        <w:adjustRightInd w:val="0"/>
        <w:spacing w:line="360" w:lineRule="auto"/>
        <w:ind w:firstLineChars="200" w:firstLine="480"/>
        <w:jc w:val="left"/>
        <w:textAlignment w:val="top"/>
        <w:rPr>
          <w:rFonts w:ascii="宋体" w:eastAsia="宋体" w:hAnsi="宋体" w:cs="Times New Roman"/>
          <w:sz w:val="24"/>
          <w:szCs w:val="24"/>
        </w:rPr>
      </w:pPr>
      <w:r w:rsidRPr="00FF0C0B">
        <w:rPr>
          <w:rFonts w:ascii="宋体" w:eastAsia="宋体" w:hAnsi="宋体" w:cs="Times New Roman" w:hint="eastAsia"/>
          <w:sz w:val="24"/>
          <w:szCs w:val="24"/>
        </w:rPr>
        <w:t>1、若我公司中标，我公司承诺按贵中心制定的【履行工程监理合同检查办法（试行）】的有关要求执行。</w:t>
      </w:r>
    </w:p>
    <w:p w14:paraId="35CD56EB" w14:textId="77777777" w:rsidR="00991F73" w:rsidRPr="00FF0C0B" w:rsidRDefault="00991F73" w:rsidP="00991F73">
      <w:pPr>
        <w:autoSpaceDE w:val="0"/>
        <w:autoSpaceDN w:val="0"/>
        <w:adjustRightInd w:val="0"/>
        <w:spacing w:line="360" w:lineRule="auto"/>
        <w:ind w:firstLineChars="200" w:firstLine="480"/>
        <w:jc w:val="left"/>
        <w:textAlignment w:val="top"/>
        <w:rPr>
          <w:rFonts w:ascii="宋体" w:eastAsia="宋体" w:hAnsi="宋体" w:cs="Times New Roman"/>
          <w:sz w:val="28"/>
          <w:szCs w:val="28"/>
        </w:rPr>
      </w:pPr>
      <w:r w:rsidRPr="00FF0C0B">
        <w:rPr>
          <w:rFonts w:ascii="宋体" w:eastAsia="宋体" w:hAnsi="宋体" w:cs="Times New Roman" w:hint="eastAsia"/>
          <w:sz w:val="24"/>
          <w:szCs w:val="24"/>
        </w:rPr>
        <w:t>2、在工程施工期间，拟投入的工程质量检测</w:t>
      </w:r>
      <w:r w:rsidRPr="00FF0C0B">
        <w:rPr>
          <w:rFonts w:ascii="宋体" w:eastAsia="宋体" w:hAnsi="宋体" w:cs="宋体" w:hint="eastAsia"/>
          <w:sz w:val="24"/>
          <w:szCs w:val="24"/>
        </w:rPr>
        <w:t>设备</w:t>
      </w:r>
      <w:r w:rsidRPr="00FF0C0B">
        <w:rPr>
          <w:rFonts w:ascii="宋体" w:eastAsia="宋体" w:hAnsi="宋体" w:cs="Times New Roman" w:hint="eastAsia"/>
          <w:sz w:val="24"/>
          <w:szCs w:val="24"/>
        </w:rPr>
        <w:t>不少于下表中数量：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4"/>
        <w:gridCol w:w="2277"/>
        <w:gridCol w:w="1941"/>
        <w:gridCol w:w="1768"/>
      </w:tblGrid>
      <w:tr w:rsidR="00FF0C0B" w:rsidRPr="00FF0C0B" w14:paraId="6ADC4E54" w14:textId="77777777" w:rsidTr="00CE1C59">
        <w:trPr>
          <w:trHeight w:val="680"/>
          <w:jc w:val="center"/>
        </w:trPr>
        <w:tc>
          <w:tcPr>
            <w:tcW w:w="2264" w:type="dxa"/>
            <w:tcBorders>
              <w:top w:val="single" w:sz="4" w:space="0" w:color="auto"/>
              <w:left w:val="single" w:sz="4" w:space="0" w:color="auto"/>
              <w:bottom w:val="single" w:sz="4" w:space="0" w:color="auto"/>
              <w:right w:val="single" w:sz="4" w:space="0" w:color="auto"/>
            </w:tcBorders>
            <w:vAlign w:val="center"/>
          </w:tcPr>
          <w:p w14:paraId="218C51C3" w14:textId="77777777" w:rsidR="00991F73" w:rsidRPr="00FF0C0B" w:rsidRDefault="00991F73" w:rsidP="00991F73">
            <w:pPr>
              <w:autoSpaceDE w:val="0"/>
              <w:autoSpaceDN w:val="0"/>
              <w:adjustRightInd w:val="0"/>
              <w:jc w:val="center"/>
              <w:textAlignment w:val="top"/>
              <w:rPr>
                <w:rFonts w:ascii="宋体" w:eastAsia="宋体" w:hAnsi="宋体" w:cs="Times New Roman"/>
                <w:sz w:val="24"/>
                <w:szCs w:val="24"/>
              </w:rPr>
            </w:pPr>
            <w:r w:rsidRPr="00FF0C0B">
              <w:rPr>
                <w:rFonts w:ascii="宋体" w:eastAsia="宋体" w:hAnsi="宋体" w:cs="Times New Roman" w:hint="eastAsia"/>
                <w:sz w:val="24"/>
                <w:szCs w:val="24"/>
              </w:rPr>
              <w:t>设备名称及型号</w:t>
            </w:r>
          </w:p>
        </w:tc>
        <w:tc>
          <w:tcPr>
            <w:tcW w:w="2277" w:type="dxa"/>
            <w:tcBorders>
              <w:top w:val="single" w:sz="4" w:space="0" w:color="auto"/>
              <w:left w:val="single" w:sz="4" w:space="0" w:color="auto"/>
              <w:bottom w:val="single" w:sz="4" w:space="0" w:color="auto"/>
              <w:right w:val="single" w:sz="4" w:space="0" w:color="auto"/>
            </w:tcBorders>
            <w:vAlign w:val="center"/>
          </w:tcPr>
          <w:p w14:paraId="1F2957E5" w14:textId="77777777" w:rsidR="00991F73" w:rsidRPr="00FF0C0B" w:rsidRDefault="00991F73" w:rsidP="00991F73">
            <w:pPr>
              <w:autoSpaceDE w:val="0"/>
              <w:autoSpaceDN w:val="0"/>
              <w:adjustRightInd w:val="0"/>
              <w:jc w:val="center"/>
              <w:textAlignment w:val="top"/>
              <w:rPr>
                <w:rFonts w:ascii="宋体" w:eastAsia="宋体" w:hAnsi="宋体" w:cs="Times New Roman"/>
                <w:sz w:val="24"/>
                <w:szCs w:val="24"/>
              </w:rPr>
            </w:pPr>
            <w:r w:rsidRPr="00FF0C0B">
              <w:rPr>
                <w:rFonts w:ascii="宋体" w:eastAsia="宋体" w:hAnsi="宋体" w:cs="Times New Roman" w:hint="eastAsia"/>
                <w:sz w:val="24"/>
                <w:szCs w:val="24"/>
              </w:rPr>
              <w:t>正常施工情况下</w:t>
            </w:r>
          </w:p>
        </w:tc>
        <w:tc>
          <w:tcPr>
            <w:tcW w:w="1941" w:type="dxa"/>
            <w:tcBorders>
              <w:top w:val="single" w:sz="4" w:space="0" w:color="auto"/>
              <w:left w:val="single" w:sz="4" w:space="0" w:color="auto"/>
              <w:bottom w:val="single" w:sz="4" w:space="0" w:color="auto"/>
              <w:right w:val="single" w:sz="4" w:space="0" w:color="auto"/>
            </w:tcBorders>
            <w:vAlign w:val="center"/>
          </w:tcPr>
          <w:p w14:paraId="101DAC8F" w14:textId="77777777" w:rsidR="00991F73" w:rsidRPr="00FF0C0B" w:rsidRDefault="00991F73" w:rsidP="00991F73">
            <w:pPr>
              <w:autoSpaceDE w:val="0"/>
              <w:autoSpaceDN w:val="0"/>
              <w:adjustRightInd w:val="0"/>
              <w:jc w:val="center"/>
              <w:textAlignment w:val="top"/>
              <w:rPr>
                <w:rFonts w:ascii="宋体" w:eastAsia="宋体" w:hAnsi="宋体" w:cs="Times New Roman"/>
                <w:sz w:val="24"/>
                <w:szCs w:val="24"/>
              </w:rPr>
            </w:pPr>
            <w:r w:rsidRPr="00FF0C0B">
              <w:rPr>
                <w:rFonts w:ascii="宋体" w:eastAsia="宋体" w:hAnsi="宋体" w:cs="Times New Roman" w:hint="eastAsia"/>
                <w:sz w:val="24"/>
                <w:szCs w:val="24"/>
              </w:rPr>
              <w:t>施工低峰期</w:t>
            </w:r>
          </w:p>
        </w:tc>
        <w:tc>
          <w:tcPr>
            <w:tcW w:w="1768" w:type="dxa"/>
            <w:tcBorders>
              <w:top w:val="single" w:sz="4" w:space="0" w:color="auto"/>
              <w:left w:val="single" w:sz="4" w:space="0" w:color="auto"/>
              <w:bottom w:val="single" w:sz="4" w:space="0" w:color="auto"/>
              <w:right w:val="single" w:sz="4" w:space="0" w:color="auto"/>
            </w:tcBorders>
            <w:vAlign w:val="center"/>
          </w:tcPr>
          <w:p w14:paraId="5D719E8C" w14:textId="77777777" w:rsidR="00991F73" w:rsidRPr="00FF0C0B" w:rsidRDefault="00991F73" w:rsidP="00991F73">
            <w:pPr>
              <w:autoSpaceDE w:val="0"/>
              <w:autoSpaceDN w:val="0"/>
              <w:adjustRightInd w:val="0"/>
              <w:jc w:val="center"/>
              <w:textAlignment w:val="top"/>
              <w:rPr>
                <w:rFonts w:ascii="宋体" w:eastAsia="宋体" w:hAnsi="宋体" w:cs="Times New Roman"/>
                <w:sz w:val="24"/>
                <w:szCs w:val="24"/>
              </w:rPr>
            </w:pPr>
            <w:r w:rsidRPr="00FF0C0B">
              <w:rPr>
                <w:rFonts w:ascii="宋体" w:eastAsia="宋体" w:hAnsi="宋体" w:cs="Times New Roman" w:hint="eastAsia"/>
                <w:sz w:val="24"/>
                <w:szCs w:val="24"/>
              </w:rPr>
              <w:t>备注</w:t>
            </w:r>
          </w:p>
        </w:tc>
      </w:tr>
      <w:tr w:rsidR="00FF0C0B" w:rsidRPr="00FF0C0B" w14:paraId="77B1F9F2" w14:textId="77777777" w:rsidTr="00CE1C59">
        <w:trPr>
          <w:trHeight w:val="680"/>
          <w:jc w:val="center"/>
        </w:trPr>
        <w:tc>
          <w:tcPr>
            <w:tcW w:w="2264" w:type="dxa"/>
            <w:tcBorders>
              <w:top w:val="single" w:sz="4" w:space="0" w:color="auto"/>
              <w:left w:val="single" w:sz="4" w:space="0" w:color="auto"/>
              <w:bottom w:val="single" w:sz="4" w:space="0" w:color="auto"/>
              <w:right w:val="single" w:sz="4" w:space="0" w:color="auto"/>
            </w:tcBorders>
          </w:tcPr>
          <w:p w14:paraId="20B5D4D1" w14:textId="77777777" w:rsidR="00991F73" w:rsidRPr="00FF0C0B" w:rsidRDefault="00991F73" w:rsidP="00991F73">
            <w:pPr>
              <w:autoSpaceDE w:val="0"/>
              <w:autoSpaceDN w:val="0"/>
              <w:adjustRightInd w:val="0"/>
              <w:spacing w:line="480" w:lineRule="auto"/>
              <w:jc w:val="left"/>
              <w:textAlignment w:val="top"/>
              <w:rPr>
                <w:rFonts w:ascii="宋体" w:eastAsia="宋体" w:hAnsi="宋体"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14:paraId="7AB229C4" w14:textId="77777777" w:rsidR="00991F73" w:rsidRPr="00FF0C0B" w:rsidRDefault="00991F73" w:rsidP="00991F73">
            <w:pPr>
              <w:autoSpaceDE w:val="0"/>
              <w:autoSpaceDN w:val="0"/>
              <w:adjustRightInd w:val="0"/>
              <w:spacing w:line="480" w:lineRule="auto"/>
              <w:jc w:val="left"/>
              <w:textAlignment w:val="top"/>
              <w:rPr>
                <w:rFonts w:ascii="宋体" w:eastAsia="宋体" w:hAnsi="宋体" w:cs="Times New Roman"/>
                <w:sz w:val="24"/>
                <w:szCs w:val="24"/>
              </w:rPr>
            </w:pPr>
          </w:p>
        </w:tc>
        <w:tc>
          <w:tcPr>
            <w:tcW w:w="1941" w:type="dxa"/>
            <w:tcBorders>
              <w:top w:val="single" w:sz="4" w:space="0" w:color="auto"/>
              <w:left w:val="single" w:sz="4" w:space="0" w:color="auto"/>
              <w:bottom w:val="single" w:sz="4" w:space="0" w:color="auto"/>
              <w:right w:val="single" w:sz="4" w:space="0" w:color="auto"/>
            </w:tcBorders>
          </w:tcPr>
          <w:p w14:paraId="1FF94E39" w14:textId="77777777" w:rsidR="00991F73" w:rsidRPr="00FF0C0B" w:rsidRDefault="00991F73" w:rsidP="00991F73">
            <w:pPr>
              <w:autoSpaceDE w:val="0"/>
              <w:autoSpaceDN w:val="0"/>
              <w:adjustRightInd w:val="0"/>
              <w:spacing w:line="480" w:lineRule="auto"/>
              <w:jc w:val="left"/>
              <w:textAlignment w:val="top"/>
              <w:rPr>
                <w:rFonts w:ascii="宋体" w:eastAsia="宋体" w:hAnsi="宋体" w:cs="Times New Roman"/>
                <w:sz w:val="24"/>
                <w:szCs w:val="24"/>
              </w:rPr>
            </w:pPr>
          </w:p>
        </w:tc>
        <w:tc>
          <w:tcPr>
            <w:tcW w:w="1768" w:type="dxa"/>
            <w:tcBorders>
              <w:top w:val="single" w:sz="4" w:space="0" w:color="auto"/>
              <w:left w:val="single" w:sz="4" w:space="0" w:color="auto"/>
              <w:bottom w:val="single" w:sz="4" w:space="0" w:color="auto"/>
              <w:right w:val="single" w:sz="4" w:space="0" w:color="auto"/>
            </w:tcBorders>
          </w:tcPr>
          <w:p w14:paraId="3A3AAAA9" w14:textId="77777777" w:rsidR="00991F73" w:rsidRPr="00FF0C0B" w:rsidRDefault="00991F73" w:rsidP="00991F73">
            <w:pPr>
              <w:autoSpaceDE w:val="0"/>
              <w:autoSpaceDN w:val="0"/>
              <w:adjustRightInd w:val="0"/>
              <w:spacing w:line="480" w:lineRule="auto"/>
              <w:jc w:val="left"/>
              <w:textAlignment w:val="top"/>
              <w:rPr>
                <w:rFonts w:ascii="宋体" w:eastAsia="宋体" w:hAnsi="宋体" w:cs="Times New Roman"/>
                <w:sz w:val="24"/>
                <w:szCs w:val="24"/>
              </w:rPr>
            </w:pPr>
          </w:p>
        </w:tc>
      </w:tr>
      <w:tr w:rsidR="00FF0C0B" w:rsidRPr="00FF0C0B" w14:paraId="276F878B" w14:textId="77777777" w:rsidTr="00CE1C59">
        <w:trPr>
          <w:trHeight w:val="680"/>
          <w:jc w:val="center"/>
        </w:trPr>
        <w:tc>
          <w:tcPr>
            <w:tcW w:w="2264" w:type="dxa"/>
            <w:tcBorders>
              <w:top w:val="single" w:sz="4" w:space="0" w:color="auto"/>
              <w:left w:val="single" w:sz="4" w:space="0" w:color="auto"/>
              <w:bottom w:val="single" w:sz="4" w:space="0" w:color="auto"/>
              <w:right w:val="single" w:sz="4" w:space="0" w:color="auto"/>
            </w:tcBorders>
          </w:tcPr>
          <w:p w14:paraId="01CEAFFB" w14:textId="77777777" w:rsidR="00991F73" w:rsidRPr="00FF0C0B" w:rsidRDefault="00991F73" w:rsidP="00991F73">
            <w:pPr>
              <w:autoSpaceDE w:val="0"/>
              <w:autoSpaceDN w:val="0"/>
              <w:adjustRightInd w:val="0"/>
              <w:spacing w:line="480" w:lineRule="auto"/>
              <w:jc w:val="left"/>
              <w:textAlignment w:val="top"/>
              <w:rPr>
                <w:rFonts w:ascii="宋体" w:eastAsia="宋体" w:hAnsi="宋体"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14:paraId="7141D56C" w14:textId="77777777" w:rsidR="00991F73" w:rsidRPr="00FF0C0B" w:rsidRDefault="00991F73" w:rsidP="00991F73">
            <w:pPr>
              <w:autoSpaceDE w:val="0"/>
              <w:autoSpaceDN w:val="0"/>
              <w:adjustRightInd w:val="0"/>
              <w:spacing w:line="480" w:lineRule="auto"/>
              <w:jc w:val="left"/>
              <w:textAlignment w:val="top"/>
              <w:rPr>
                <w:rFonts w:ascii="宋体" w:eastAsia="宋体" w:hAnsi="宋体" w:cs="Times New Roman"/>
                <w:sz w:val="24"/>
                <w:szCs w:val="24"/>
              </w:rPr>
            </w:pPr>
          </w:p>
        </w:tc>
        <w:tc>
          <w:tcPr>
            <w:tcW w:w="1941" w:type="dxa"/>
            <w:tcBorders>
              <w:top w:val="single" w:sz="4" w:space="0" w:color="auto"/>
              <w:left w:val="single" w:sz="4" w:space="0" w:color="auto"/>
              <w:bottom w:val="single" w:sz="4" w:space="0" w:color="auto"/>
              <w:right w:val="single" w:sz="4" w:space="0" w:color="auto"/>
            </w:tcBorders>
          </w:tcPr>
          <w:p w14:paraId="05A574A5" w14:textId="77777777" w:rsidR="00991F73" w:rsidRPr="00FF0C0B" w:rsidRDefault="00991F73" w:rsidP="00991F73">
            <w:pPr>
              <w:autoSpaceDE w:val="0"/>
              <w:autoSpaceDN w:val="0"/>
              <w:adjustRightInd w:val="0"/>
              <w:spacing w:line="480" w:lineRule="auto"/>
              <w:jc w:val="left"/>
              <w:textAlignment w:val="top"/>
              <w:rPr>
                <w:rFonts w:ascii="宋体" w:eastAsia="宋体" w:hAnsi="宋体" w:cs="Times New Roman"/>
                <w:sz w:val="24"/>
                <w:szCs w:val="24"/>
              </w:rPr>
            </w:pPr>
          </w:p>
        </w:tc>
        <w:tc>
          <w:tcPr>
            <w:tcW w:w="1768" w:type="dxa"/>
            <w:tcBorders>
              <w:top w:val="single" w:sz="4" w:space="0" w:color="auto"/>
              <w:left w:val="single" w:sz="4" w:space="0" w:color="auto"/>
              <w:bottom w:val="single" w:sz="4" w:space="0" w:color="auto"/>
              <w:right w:val="single" w:sz="4" w:space="0" w:color="auto"/>
            </w:tcBorders>
          </w:tcPr>
          <w:p w14:paraId="3778916B" w14:textId="77777777" w:rsidR="00991F73" w:rsidRPr="00FF0C0B" w:rsidRDefault="00991F73" w:rsidP="00991F73">
            <w:pPr>
              <w:autoSpaceDE w:val="0"/>
              <w:autoSpaceDN w:val="0"/>
              <w:adjustRightInd w:val="0"/>
              <w:spacing w:line="480" w:lineRule="auto"/>
              <w:jc w:val="left"/>
              <w:textAlignment w:val="top"/>
              <w:rPr>
                <w:rFonts w:ascii="宋体" w:eastAsia="宋体" w:hAnsi="宋体" w:cs="Times New Roman"/>
                <w:sz w:val="24"/>
                <w:szCs w:val="24"/>
              </w:rPr>
            </w:pPr>
          </w:p>
        </w:tc>
      </w:tr>
      <w:tr w:rsidR="00FF0C0B" w:rsidRPr="00FF0C0B" w14:paraId="5D5A0B90" w14:textId="77777777" w:rsidTr="00CE1C59">
        <w:trPr>
          <w:trHeight w:val="680"/>
          <w:jc w:val="center"/>
        </w:trPr>
        <w:tc>
          <w:tcPr>
            <w:tcW w:w="2264" w:type="dxa"/>
            <w:tcBorders>
              <w:top w:val="single" w:sz="4" w:space="0" w:color="auto"/>
              <w:left w:val="single" w:sz="4" w:space="0" w:color="auto"/>
              <w:bottom w:val="single" w:sz="4" w:space="0" w:color="auto"/>
              <w:right w:val="single" w:sz="4" w:space="0" w:color="auto"/>
            </w:tcBorders>
          </w:tcPr>
          <w:p w14:paraId="7CAFB8E2" w14:textId="77777777" w:rsidR="00991F73" w:rsidRPr="00FF0C0B" w:rsidRDefault="00991F73" w:rsidP="00991F73">
            <w:pPr>
              <w:autoSpaceDE w:val="0"/>
              <w:autoSpaceDN w:val="0"/>
              <w:adjustRightInd w:val="0"/>
              <w:spacing w:line="480" w:lineRule="auto"/>
              <w:jc w:val="left"/>
              <w:textAlignment w:val="top"/>
              <w:rPr>
                <w:rFonts w:ascii="宋体" w:eastAsia="宋体" w:hAnsi="宋体"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14:paraId="7C54AAB0" w14:textId="77777777" w:rsidR="00991F73" w:rsidRPr="00FF0C0B" w:rsidRDefault="00991F73" w:rsidP="00991F73">
            <w:pPr>
              <w:autoSpaceDE w:val="0"/>
              <w:autoSpaceDN w:val="0"/>
              <w:adjustRightInd w:val="0"/>
              <w:spacing w:line="480" w:lineRule="auto"/>
              <w:jc w:val="left"/>
              <w:textAlignment w:val="top"/>
              <w:rPr>
                <w:rFonts w:ascii="宋体" w:eastAsia="宋体" w:hAnsi="宋体" w:cs="Times New Roman"/>
                <w:sz w:val="24"/>
                <w:szCs w:val="24"/>
              </w:rPr>
            </w:pPr>
          </w:p>
        </w:tc>
        <w:tc>
          <w:tcPr>
            <w:tcW w:w="1941" w:type="dxa"/>
            <w:tcBorders>
              <w:top w:val="single" w:sz="4" w:space="0" w:color="auto"/>
              <w:left w:val="single" w:sz="4" w:space="0" w:color="auto"/>
              <w:bottom w:val="single" w:sz="4" w:space="0" w:color="auto"/>
              <w:right w:val="single" w:sz="4" w:space="0" w:color="auto"/>
            </w:tcBorders>
          </w:tcPr>
          <w:p w14:paraId="5725140D" w14:textId="77777777" w:rsidR="00991F73" w:rsidRPr="00FF0C0B" w:rsidRDefault="00991F73" w:rsidP="00991F73">
            <w:pPr>
              <w:autoSpaceDE w:val="0"/>
              <w:autoSpaceDN w:val="0"/>
              <w:adjustRightInd w:val="0"/>
              <w:spacing w:line="480" w:lineRule="auto"/>
              <w:jc w:val="left"/>
              <w:textAlignment w:val="top"/>
              <w:rPr>
                <w:rFonts w:ascii="宋体" w:eastAsia="宋体" w:hAnsi="宋体" w:cs="Times New Roman"/>
                <w:sz w:val="24"/>
                <w:szCs w:val="24"/>
              </w:rPr>
            </w:pPr>
          </w:p>
        </w:tc>
        <w:tc>
          <w:tcPr>
            <w:tcW w:w="1768" w:type="dxa"/>
            <w:tcBorders>
              <w:top w:val="single" w:sz="4" w:space="0" w:color="auto"/>
              <w:left w:val="single" w:sz="4" w:space="0" w:color="auto"/>
              <w:bottom w:val="single" w:sz="4" w:space="0" w:color="auto"/>
              <w:right w:val="single" w:sz="4" w:space="0" w:color="auto"/>
            </w:tcBorders>
          </w:tcPr>
          <w:p w14:paraId="447F2923" w14:textId="77777777" w:rsidR="00991F73" w:rsidRPr="00FF0C0B" w:rsidRDefault="00991F73" w:rsidP="00991F73">
            <w:pPr>
              <w:autoSpaceDE w:val="0"/>
              <w:autoSpaceDN w:val="0"/>
              <w:adjustRightInd w:val="0"/>
              <w:spacing w:line="480" w:lineRule="auto"/>
              <w:jc w:val="left"/>
              <w:textAlignment w:val="top"/>
              <w:rPr>
                <w:rFonts w:ascii="宋体" w:eastAsia="宋体" w:hAnsi="宋体" w:cs="Times New Roman"/>
                <w:sz w:val="24"/>
                <w:szCs w:val="24"/>
              </w:rPr>
            </w:pPr>
          </w:p>
        </w:tc>
      </w:tr>
      <w:tr w:rsidR="00FF0C0B" w:rsidRPr="00FF0C0B" w14:paraId="2716D8F9" w14:textId="77777777" w:rsidTr="00CE1C59">
        <w:trPr>
          <w:trHeight w:val="680"/>
          <w:jc w:val="center"/>
        </w:trPr>
        <w:tc>
          <w:tcPr>
            <w:tcW w:w="2264" w:type="dxa"/>
            <w:tcBorders>
              <w:top w:val="single" w:sz="4" w:space="0" w:color="auto"/>
              <w:left w:val="single" w:sz="4" w:space="0" w:color="auto"/>
              <w:bottom w:val="single" w:sz="4" w:space="0" w:color="auto"/>
              <w:right w:val="single" w:sz="4" w:space="0" w:color="auto"/>
            </w:tcBorders>
          </w:tcPr>
          <w:p w14:paraId="627A8A12" w14:textId="77777777" w:rsidR="00991F73" w:rsidRPr="00FF0C0B" w:rsidRDefault="00991F73" w:rsidP="00991F73">
            <w:pPr>
              <w:autoSpaceDE w:val="0"/>
              <w:autoSpaceDN w:val="0"/>
              <w:adjustRightInd w:val="0"/>
              <w:spacing w:line="480" w:lineRule="auto"/>
              <w:jc w:val="left"/>
              <w:textAlignment w:val="top"/>
              <w:rPr>
                <w:rFonts w:ascii="宋体" w:eastAsia="宋体" w:hAnsi="宋体"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14:paraId="120FD0EC" w14:textId="77777777" w:rsidR="00991F73" w:rsidRPr="00FF0C0B" w:rsidRDefault="00991F73" w:rsidP="00991F73">
            <w:pPr>
              <w:autoSpaceDE w:val="0"/>
              <w:autoSpaceDN w:val="0"/>
              <w:adjustRightInd w:val="0"/>
              <w:spacing w:line="480" w:lineRule="auto"/>
              <w:jc w:val="left"/>
              <w:textAlignment w:val="top"/>
              <w:rPr>
                <w:rFonts w:ascii="宋体" w:eastAsia="宋体" w:hAnsi="宋体" w:cs="Times New Roman"/>
                <w:sz w:val="24"/>
                <w:szCs w:val="24"/>
              </w:rPr>
            </w:pPr>
          </w:p>
        </w:tc>
        <w:tc>
          <w:tcPr>
            <w:tcW w:w="1941" w:type="dxa"/>
            <w:tcBorders>
              <w:top w:val="single" w:sz="4" w:space="0" w:color="auto"/>
              <w:left w:val="single" w:sz="4" w:space="0" w:color="auto"/>
              <w:bottom w:val="single" w:sz="4" w:space="0" w:color="auto"/>
              <w:right w:val="single" w:sz="4" w:space="0" w:color="auto"/>
            </w:tcBorders>
          </w:tcPr>
          <w:p w14:paraId="03CEB54B" w14:textId="77777777" w:rsidR="00991F73" w:rsidRPr="00FF0C0B" w:rsidRDefault="00991F73" w:rsidP="00991F73">
            <w:pPr>
              <w:autoSpaceDE w:val="0"/>
              <w:autoSpaceDN w:val="0"/>
              <w:adjustRightInd w:val="0"/>
              <w:spacing w:line="480" w:lineRule="auto"/>
              <w:jc w:val="left"/>
              <w:textAlignment w:val="top"/>
              <w:rPr>
                <w:rFonts w:ascii="宋体" w:eastAsia="宋体" w:hAnsi="宋体" w:cs="Times New Roman"/>
                <w:sz w:val="24"/>
                <w:szCs w:val="24"/>
              </w:rPr>
            </w:pPr>
          </w:p>
        </w:tc>
        <w:tc>
          <w:tcPr>
            <w:tcW w:w="1768" w:type="dxa"/>
            <w:tcBorders>
              <w:top w:val="single" w:sz="4" w:space="0" w:color="auto"/>
              <w:left w:val="single" w:sz="4" w:space="0" w:color="auto"/>
              <w:bottom w:val="single" w:sz="4" w:space="0" w:color="auto"/>
              <w:right w:val="single" w:sz="4" w:space="0" w:color="auto"/>
            </w:tcBorders>
          </w:tcPr>
          <w:p w14:paraId="2C0DC3A2" w14:textId="77777777" w:rsidR="00991F73" w:rsidRPr="00FF0C0B" w:rsidRDefault="00991F73" w:rsidP="00991F73">
            <w:pPr>
              <w:autoSpaceDE w:val="0"/>
              <w:autoSpaceDN w:val="0"/>
              <w:adjustRightInd w:val="0"/>
              <w:spacing w:line="480" w:lineRule="auto"/>
              <w:jc w:val="left"/>
              <w:textAlignment w:val="top"/>
              <w:rPr>
                <w:rFonts w:ascii="宋体" w:eastAsia="宋体" w:hAnsi="宋体" w:cs="Times New Roman"/>
                <w:sz w:val="24"/>
                <w:szCs w:val="24"/>
              </w:rPr>
            </w:pPr>
          </w:p>
        </w:tc>
      </w:tr>
      <w:tr w:rsidR="00FF0C0B" w:rsidRPr="00FF0C0B" w14:paraId="430C183A" w14:textId="77777777" w:rsidTr="00CE1C59">
        <w:trPr>
          <w:trHeight w:val="680"/>
          <w:jc w:val="center"/>
        </w:trPr>
        <w:tc>
          <w:tcPr>
            <w:tcW w:w="2264" w:type="dxa"/>
            <w:tcBorders>
              <w:top w:val="single" w:sz="4" w:space="0" w:color="auto"/>
              <w:left w:val="single" w:sz="4" w:space="0" w:color="auto"/>
              <w:bottom w:val="single" w:sz="4" w:space="0" w:color="auto"/>
              <w:right w:val="single" w:sz="4" w:space="0" w:color="auto"/>
            </w:tcBorders>
          </w:tcPr>
          <w:p w14:paraId="328E87FF" w14:textId="77777777" w:rsidR="00991F73" w:rsidRPr="00FF0C0B" w:rsidRDefault="00991F73" w:rsidP="00991F73">
            <w:pPr>
              <w:autoSpaceDE w:val="0"/>
              <w:autoSpaceDN w:val="0"/>
              <w:adjustRightInd w:val="0"/>
              <w:spacing w:line="480" w:lineRule="auto"/>
              <w:jc w:val="left"/>
              <w:textAlignment w:val="top"/>
              <w:rPr>
                <w:rFonts w:ascii="宋体" w:eastAsia="宋体" w:hAnsi="宋体"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14:paraId="21041CAD" w14:textId="77777777" w:rsidR="00991F73" w:rsidRPr="00FF0C0B" w:rsidRDefault="00991F73" w:rsidP="00991F73">
            <w:pPr>
              <w:autoSpaceDE w:val="0"/>
              <w:autoSpaceDN w:val="0"/>
              <w:adjustRightInd w:val="0"/>
              <w:spacing w:line="480" w:lineRule="auto"/>
              <w:jc w:val="left"/>
              <w:textAlignment w:val="top"/>
              <w:rPr>
                <w:rFonts w:ascii="宋体" w:eastAsia="宋体" w:hAnsi="宋体" w:cs="Times New Roman"/>
                <w:sz w:val="24"/>
                <w:szCs w:val="24"/>
              </w:rPr>
            </w:pPr>
          </w:p>
        </w:tc>
        <w:tc>
          <w:tcPr>
            <w:tcW w:w="1941" w:type="dxa"/>
            <w:tcBorders>
              <w:top w:val="single" w:sz="4" w:space="0" w:color="auto"/>
              <w:left w:val="single" w:sz="4" w:space="0" w:color="auto"/>
              <w:bottom w:val="single" w:sz="4" w:space="0" w:color="auto"/>
              <w:right w:val="single" w:sz="4" w:space="0" w:color="auto"/>
            </w:tcBorders>
          </w:tcPr>
          <w:p w14:paraId="35CCE6ED" w14:textId="77777777" w:rsidR="00991F73" w:rsidRPr="00FF0C0B" w:rsidRDefault="00991F73" w:rsidP="00991F73">
            <w:pPr>
              <w:autoSpaceDE w:val="0"/>
              <w:autoSpaceDN w:val="0"/>
              <w:adjustRightInd w:val="0"/>
              <w:spacing w:line="480" w:lineRule="auto"/>
              <w:jc w:val="left"/>
              <w:textAlignment w:val="top"/>
              <w:rPr>
                <w:rFonts w:ascii="宋体" w:eastAsia="宋体" w:hAnsi="宋体" w:cs="Times New Roman"/>
                <w:sz w:val="24"/>
                <w:szCs w:val="24"/>
              </w:rPr>
            </w:pPr>
          </w:p>
        </w:tc>
        <w:tc>
          <w:tcPr>
            <w:tcW w:w="1768" w:type="dxa"/>
            <w:tcBorders>
              <w:top w:val="single" w:sz="4" w:space="0" w:color="auto"/>
              <w:left w:val="single" w:sz="4" w:space="0" w:color="auto"/>
              <w:bottom w:val="single" w:sz="4" w:space="0" w:color="auto"/>
              <w:right w:val="single" w:sz="4" w:space="0" w:color="auto"/>
            </w:tcBorders>
          </w:tcPr>
          <w:p w14:paraId="10C3CFEB" w14:textId="77777777" w:rsidR="00991F73" w:rsidRPr="00FF0C0B" w:rsidRDefault="00991F73" w:rsidP="00991F73">
            <w:pPr>
              <w:autoSpaceDE w:val="0"/>
              <w:autoSpaceDN w:val="0"/>
              <w:adjustRightInd w:val="0"/>
              <w:spacing w:line="480" w:lineRule="auto"/>
              <w:jc w:val="left"/>
              <w:textAlignment w:val="top"/>
              <w:rPr>
                <w:rFonts w:ascii="宋体" w:eastAsia="宋体" w:hAnsi="宋体" w:cs="Times New Roman"/>
                <w:sz w:val="24"/>
                <w:szCs w:val="24"/>
              </w:rPr>
            </w:pPr>
          </w:p>
        </w:tc>
      </w:tr>
      <w:tr w:rsidR="00FF0C0B" w:rsidRPr="00FF0C0B" w14:paraId="020758EC" w14:textId="77777777" w:rsidTr="00CE1C59">
        <w:trPr>
          <w:trHeight w:val="680"/>
          <w:jc w:val="center"/>
        </w:trPr>
        <w:tc>
          <w:tcPr>
            <w:tcW w:w="2264" w:type="dxa"/>
            <w:tcBorders>
              <w:top w:val="single" w:sz="4" w:space="0" w:color="auto"/>
              <w:left w:val="single" w:sz="4" w:space="0" w:color="auto"/>
              <w:bottom w:val="single" w:sz="4" w:space="0" w:color="auto"/>
              <w:right w:val="single" w:sz="4" w:space="0" w:color="auto"/>
            </w:tcBorders>
          </w:tcPr>
          <w:p w14:paraId="420A4934" w14:textId="77777777" w:rsidR="00991F73" w:rsidRPr="00FF0C0B" w:rsidRDefault="00991F73" w:rsidP="00991F73">
            <w:pPr>
              <w:autoSpaceDE w:val="0"/>
              <w:autoSpaceDN w:val="0"/>
              <w:adjustRightInd w:val="0"/>
              <w:spacing w:line="480" w:lineRule="auto"/>
              <w:jc w:val="left"/>
              <w:textAlignment w:val="top"/>
              <w:rPr>
                <w:rFonts w:ascii="宋体" w:eastAsia="宋体" w:hAnsi="宋体"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14:paraId="1FA72B75" w14:textId="77777777" w:rsidR="00991F73" w:rsidRPr="00FF0C0B" w:rsidRDefault="00991F73" w:rsidP="00991F73">
            <w:pPr>
              <w:autoSpaceDE w:val="0"/>
              <w:autoSpaceDN w:val="0"/>
              <w:adjustRightInd w:val="0"/>
              <w:spacing w:line="480" w:lineRule="auto"/>
              <w:jc w:val="left"/>
              <w:textAlignment w:val="top"/>
              <w:rPr>
                <w:rFonts w:ascii="宋体" w:eastAsia="宋体" w:hAnsi="宋体" w:cs="Times New Roman"/>
                <w:sz w:val="24"/>
                <w:szCs w:val="24"/>
              </w:rPr>
            </w:pPr>
          </w:p>
        </w:tc>
        <w:tc>
          <w:tcPr>
            <w:tcW w:w="1941" w:type="dxa"/>
            <w:tcBorders>
              <w:top w:val="single" w:sz="4" w:space="0" w:color="auto"/>
              <w:left w:val="single" w:sz="4" w:space="0" w:color="auto"/>
              <w:bottom w:val="single" w:sz="4" w:space="0" w:color="auto"/>
              <w:right w:val="single" w:sz="4" w:space="0" w:color="auto"/>
            </w:tcBorders>
          </w:tcPr>
          <w:p w14:paraId="6B3AD9A1" w14:textId="77777777" w:rsidR="00991F73" w:rsidRPr="00FF0C0B" w:rsidRDefault="00991F73" w:rsidP="00991F73">
            <w:pPr>
              <w:autoSpaceDE w:val="0"/>
              <w:autoSpaceDN w:val="0"/>
              <w:adjustRightInd w:val="0"/>
              <w:spacing w:line="480" w:lineRule="auto"/>
              <w:jc w:val="left"/>
              <w:textAlignment w:val="top"/>
              <w:rPr>
                <w:rFonts w:ascii="宋体" w:eastAsia="宋体" w:hAnsi="宋体" w:cs="Times New Roman"/>
                <w:sz w:val="24"/>
                <w:szCs w:val="24"/>
              </w:rPr>
            </w:pPr>
          </w:p>
        </w:tc>
        <w:tc>
          <w:tcPr>
            <w:tcW w:w="1768" w:type="dxa"/>
            <w:tcBorders>
              <w:top w:val="single" w:sz="4" w:space="0" w:color="auto"/>
              <w:left w:val="single" w:sz="4" w:space="0" w:color="auto"/>
              <w:bottom w:val="single" w:sz="4" w:space="0" w:color="auto"/>
              <w:right w:val="single" w:sz="4" w:space="0" w:color="auto"/>
            </w:tcBorders>
          </w:tcPr>
          <w:p w14:paraId="4BBBE32F" w14:textId="77777777" w:rsidR="00991F73" w:rsidRPr="00FF0C0B" w:rsidRDefault="00991F73" w:rsidP="00991F73">
            <w:pPr>
              <w:autoSpaceDE w:val="0"/>
              <w:autoSpaceDN w:val="0"/>
              <w:adjustRightInd w:val="0"/>
              <w:spacing w:line="480" w:lineRule="auto"/>
              <w:jc w:val="left"/>
              <w:textAlignment w:val="top"/>
              <w:rPr>
                <w:rFonts w:ascii="宋体" w:eastAsia="宋体" w:hAnsi="宋体" w:cs="Times New Roman"/>
                <w:sz w:val="24"/>
                <w:szCs w:val="24"/>
              </w:rPr>
            </w:pPr>
          </w:p>
        </w:tc>
      </w:tr>
      <w:tr w:rsidR="00FF0C0B" w:rsidRPr="00FF0C0B" w14:paraId="772E6CCF" w14:textId="77777777" w:rsidTr="00CE1C59">
        <w:trPr>
          <w:trHeight w:val="680"/>
          <w:jc w:val="center"/>
        </w:trPr>
        <w:tc>
          <w:tcPr>
            <w:tcW w:w="2264" w:type="dxa"/>
            <w:tcBorders>
              <w:top w:val="single" w:sz="4" w:space="0" w:color="auto"/>
              <w:left w:val="single" w:sz="4" w:space="0" w:color="auto"/>
              <w:bottom w:val="single" w:sz="4" w:space="0" w:color="auto"/>
              <w:right w:val="single" w:sz="4" w:space="0" w:color="auto"/>
            </w:tcBorders>
          </w:tcPr>
          <w:p w14:paraId="6EEAF6DA" w14:textId="77777777" w:rsidR="00991F73" w:rsidRPr="00FF0C0B" w:rsidRDefault="00991F73" w:rsidP="00991F73">
            <w:pPr>
              <w:autoSpaceDE w:val="0"/>
              <w:autoSpaceDN w:val="0"/>
              <w:adjustRightInd w:val="0"/>
              <w:spacing w:line="480" w:lineRule="auto"/>
              <w:jc w:val="left"/>
              <w:textAlignment w:val="top"/>
              <w:rPr>
                <w:rFonts w:ascii="宋体" w:eastAsia="宋体" w:hAnsi="宋体"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14:paraId="470CEDFA" w14:textId="77777777" w:rsidR="00991F73" w:rsidRPr="00FF0C0B" w:rsidRDefault="00991F73" w:rsidP="00991F73">
            <w:pPr>
              <w:autoSpaceDE w:val="0"/>
              <w:autoSpaceDN w:val="0"/>
              <w:adjustRightInd w:val="0"/>
              <w:spacing w:line="480" w:lineRule="auto"/>
              <w:jc w:val="left"/>
              <w:textAlignment w:val="top"/>
              <w:rPr>
                <w:rFonts w:ascii="宋体" w:eastAsia="宋体" w:hAnsi="宋体" w:cs="Times New Roman"/>
                <w:sz w:val="24"/>
                <w:szCs w:val="24"/>
              </w:rPr>
            </w:pPr>
          </w:p>
        </w:tc>
        <w:tc>
          <w:tcPr>
            <w:tcW w:w="1941" w:type="dxa"/>
            <w:tcBorders>
              <w:top w:val="single" w:sz="4" w:space="0" w:color="auto"/>
              <w:left w:val="single" w:sz="4" w:space="0" w:color="auto"/>
              <w:bottom w:val="single" w:sz="4" w:space="0" w:color="auto"/>
              <w:right w:val="single" w:sz="4" w:space="0" w:color="auto"/>
            </w:tcBorders>
          </w:tcPr>
          <w:p w14:paraId="56126610" w14:textId="77777777" w:rsidR="00991F73" w:rsidRPr="00FF0C0B" w:rsidRDefault="00991F73" w:rsidP="00991F73">
            <w:pPr>
              <w:autoSpaceDE w:val="0"/>
              <w:autoSpaceDN w:val="0"/>
              <w:adjustRightInd w:val="0"/>
              <w:spacing w:line="480" w:lineRule="auto"/>
              <w:jc w:val="left"/>
              <w:textAlignment w:val="top"/>
              <w:rPr>
                <w:rFonts w:ascii="宋体" w:eastAsia="宋体" w:hAnsi="宋体" w:cs="Times New Roman"/>
                <w:sz w:val="24"/>
                <w:szCs w:val="24"/>
              </w:rPr>
            </w:pPr>
          </w:p>
        </w:tc>
        <w:tc>
          <w:tcPr>
            <w:tcW w:w="1768" w:type="dxa"/>
            <w:tcBorders>
              <w:top w:val="single" w:sz="4" w:space="0" w:color="auto"/>
              <w:left w:val="single" w:sz="4" w:space="0" w:color="auto"/>
              <w:bottom w:val="single" w:sz="4" w:space="0" w:color="auto"/>
              <w:right w:val="single" w:sz="4" w:space="0" w:color="auto"/>
            </w:tcBorders>
          </w:tcPr>
          <w:p w14:paraId="1AE25047" w14:textId="77777777" w:rsidR="00991F73" w:rsidRPr="00FF0C0B" w:rsidRDefault="00991F73" w:rsidP="00991F73">
            <w:pPr>
              <w:autoSpaceDE w:val="0"/>
              <w:autoSpaceDN w:val="0"/>
              <w:adjustRightInd w:val="0"/>
              <w:spacing w:line="480" w:lineRule="auto"/>
              <w:jc w:val="left"/>
              <w:textAlignment w:val="top"/>
              <w:rPr>
                <w:rFonts w:ascii="宋体" w:eastAsia="宋体" w:hAnsi="宋体" w:cs="Times New Roman"/>
                <w:sz w:val="24"/>
                <w:szCs w:val="24"/>
              </w:rPr>
            </w:pPr>
          </w:p>
        </w:tc>
      </w:tr>
      <w:tr w:rsidR="00FF0C0B" w:rsidRPr="00FF0C0B" w14:paraId="6AA352B3" w14:textId="77777777" w:rsidTr="00CE1C59">
        <w:trPr>
          <w:trHeight w:val="680"/>
          <w:jc w:val="center"/>
        </w:trPr>
        <w:tc>
          <w:tcPr>
            <w:tcW w:w="2264" w:type="dxa"/>
            <w:tcBorders>
              <w:top w:val="single" w:sz="4" w:space="0" w:color="auto"/>
              <w:left w:val="single" w:sz="4" w:space="0" w:color="auto"/>
              <w:bottom w:val="single" w:sz="4" w:space="0" w:color="auto"/>
              <w:right w:val="single" w:sz="4" w:space="0" w:color="auto"/>
            </w:tcBorders>
          </w:tcPr>
          <w:p w14:paraId="4B114A2B" w14:textId="77777777" w:rsidR="00991F73" w:rsidRPr="00FF0C0B" w:rsidRDefault="00991F73" w:rsidP="00991F73">
            <w:pPr>
              <w:autoSpaceDE w:val="0"/>
              <w:autoSpaceDN w:val="0"/>
              <w:adjustRightInd w:val="0"/>
              <w:spacing w:line="480" w:lineRule="auto"/>
              <w:jc w:val="left"/>
              <w:textAlignment w:val="top"/>
              <w:rPr>
                <w:rFonts w:ascii="宋体" w:eastAsia="宋体" w:hAnsi="宋体"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14:paraId="71572EF5" w14:textId="77777777" w:rsidR="00991F73" w:rsidRPr="00FF0C0B" w:rsidRDefault="00991F73" w:rsidP="00991F73">
            <w:pPr>
              <w:autoSpaceDE w:val="0"/>
              <w:autoSpaceDN w:val="0"/>
              <w:adjustRightInd w:val="0"/>
              <w:spacing w:line="480" w:lineRule="auto"/>
              <w:jc w:val="left"/>
              <w:textAlignment w:val="top"/>
              <w:rPr>
                <w:rFonts w:ascii="宋体" w:eastAsia="宋体" w:hAnsi="宋体" w:cs="Times New Roman"/>
                <w:sz w:val="24"/>
                <w:szCs w:val="24"/>
              </w:rPr>
            </w:pPr>
          </w:p>
        </w:tc>
        <w:tc>
          <w:tcPr>
            <w:tcW w:w="1941" w:type="dxa"/>
            <w:tcBorders>
              <w:top w:val="single" w:sz="4" w:space="0" w:color="auto"/>
              <w:left w:val="single" w:sz="4" w:space="0" w:color="auto"/>
              <w:bottom w:val="single" w:sz="4" w:space="0" w:color="auto"/>
              <w:right w:val="single" w:sz="4" w:space="0" w:color="auto"/>
            </w:tcBorders>
          </w:tcPr>
          <w:p w14:paraId="38B156F4" w14:textId="77777777" w:rsidR="00991F73" w:rsidRPr="00FF0C0B" w:rsidRDefault="00991F73" w:rsidP="00991F73">
            <w:pPr>
              <w:autoSpaceDE w:val="0"/>
              <w:autoSpaceDN w:val="0"/>
              <w:adjustRightInd w:val="0"/>
              <w:spacing w:line="480" w:lineRule="auto"/>
              <w:jc w:val="left"/>
              <w:textAlignment w:val="top"/>
              <w:rPr>
                <w:rFonts w:ascii="宋体" w:eastAsia="宋体" w:hAnsi="宋体" w:cs="Times New Roman"/>
                <w:sz w:val="24"/>
                <w:szCs w:val="24"/>
              </w:rPr>
            </w:pPr>
          </w:p>
        </w:tc>
        <w:tc>
          <w:tcPr>
            <w:tcW w:w="1768" w:type="dxa"/>
            <w:tcBorders>
              <w:top w:val="single" w:sz="4" w:space="0" w:color="auto"/>
              <w:left w:val="single" w:sz="4" w:space="0" w:color="auto"/>
              <w:bottom w:val="single" w:sz="4" w:space="0" w:color="auto"/>
              <w:right w:val="single" w:sz="4" w:space="0" w:color="auto"/>
            </w:tcBorders>
          </w:tcPr>
          <w:p w14:paraId="0661A27D" w14:textId="77777777" w:rsidR="00991F73" w:rsidRPr="00FF0C0B" w:rsidRDefault="00991F73" w:rsidP="00991F73">
            <w:pPr>
              <w:autoSpaceDE w:val="0"/>
              <w:autoSpaceDN w:val="0"/>
              <w:adjustRightInd w:val="0"/>
              <w:spacing w:line="480" w:lineRule="auto"/>
              <w:jc w:val="left"/>
              <w:textAlignment w:val="top"/>
              <w:rPr>
                <w:rFonts w:ascii="宋体" w:eastAsia="宋体" w:hAnsi="宋体" w:cs="Times New Roman"/>
                <w:sz w:val="24"/>
                <w:szCs w:val="24"/>
              </w:rPr>
            </w:pPr>
          </w:p>
        </w:tc>
      </w:tr>
      <w:tr w:rsidR="00FF0C0B" w:rsidRPr="00FF0C0B" w14:paraId="39AB5FE7" w14:textId="77777777" w:rsidTr="00CE1C59">
        <w:trPr>
          <w:trHeight w:val="680"/>
          <w:jc w:val="center"/>
        </w:trPr>
        <w:tc>
          <w:tcPr>
            <w:tcW w:w="2264" w:type="dxa"/>
            <w:tcBorders>
              <w:top w:val="single" w:sz="4" w:space="0" w:color="auto"/>
              <w:left w:val="single" w:sz="4" w:space="0" w:color="auto"/>
              <w:bottom w:val="single" w:sz="4" w:space="0" w:color="auto"/>
              <w:right w:val="single" w:sz="4" w:space="0" w:color="auto"/>
            </w:tcBorders>
          </w:tcPr>
          <w:p w14:paraId="16A88D33" w14:textId="77777777" w:rsidR="00991F73" w:rsidRPr="00FF0C0B" w:rsidRDefault="00991F73" w:rsidP="00991F73">
            <w:pPr>
              <w:autoSpaceDE w:val="0"/>
              <w:autoSpaceDN w:val="0"/>
              <w:adjustRightInd w:val="0"/>
              <w:spacing w:line="480" w:lineRule="auto"/>
              <w:jc w:val="left"/>
              <w:textAlignment w:val="top"/>
              <w:rPr>
                <w:rFonts w:ascii="宋体" w:eastAsia="宋体" w:hAnsi="宋体"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14:paraId="5B3D8DC8" w14:textId="77777777" w:rsidR="00991F73" w:rsidRPr="00FF0C0B" w:rsidRDefault="00991F73" w:rsidP="00991F73">
            <w:pPr>
              <w:autoSpaceDE w:val="0"/>
              <w:autoSpaceDN w:val="0"/>
              <w:adjustRightInd w:val="0"/>
              <w:spacing w:line="480" w:lineRule="auto"/>
              <w:jc w:val="left"/>
              <w:textAlignment w:val="top"/>
              <w:rPr>
                <w:rFonts w:ascii="宋体" w:eastAsia="宋体" w:hAnsi="宋体" w:cs="Times New Roman"/>
                <w:sz w:val="24"/>
                <w:szCs w:val="24"/>
              </w:rPr>
            </w:pPr>
          </w:p>
        </w:tc>
        <w:tc>
          <w:tcPr>
            <w:tcW w:w="1941" w:type="dxa"/>
            <w:tcBorders>
              <w:top w:val="single" w:sz="4" w:space="0" w:color="auto"/>
              <w:left w:val="single" w:sz="4" w:space="0" w:color="auto"/>
              <w:bottom w:val="single" w:sz="4" w:space="0" w:color="auto"/>
              <w:right w:val="single" w:sz="4" w:space="0" w:color="auto"/>
            </w:tcBorders>
          </w:tcPr>
          <w:p w14:paraId="63750A98" w14:textId="77777777" w:rsidR="00991F73" w:rsidRPr="00FF0C0B" w:rsidRDefault="00991F73" w:rsidP="00991F73">
            <w:pPr>
              <w:autoSpaceDE w:val="0"/>
              <w:autoSpaceDN w:val="0"/>
              <w:adjustRightInd w:val="0"/>
              <w:spacing w:line="480" w:lineRule="auto"/>
              <w:jc w:val="left"/>
              <w:textAlignment w:val="top"/>
              <w:rPr>
                <w:rFonts w:ascii="宋体" w:eastAsia="宋体" w:hAnsi="宋体" w:cs="Times New Roman"/>
                <w:sz w:val="24"/>
                <w:szCs w:val="24"/>
              </w:rPr>
            </w:pPr>
          </w:p>
        </w:tc>
        <w:tc>
          <w:tcPr>
            <w:tcW w:w="1768" w:type="dxa"/>
            <w:tcBorders>
              <w:top w:val="single" w:sz="4" w:space="0" w:color="auto"/>
              <w:left w:val="single" w:sz="4" w:space="0" w:color="auto"/>
              <w:bottom w:val="single" w:sz="4" w:space="0" w:color="auto"/>
              <w:right w:val="single" w:sz="4" w:space="0" w:color="auto"/>
            </w:tcBorders>
          </w:tcPr>
          <w:p w14:paraId="1C245A5D" w14:textId="77777777" w:rsidR="00991F73" w:rsidRPr="00FF0C0B" w:rsidRDefault="00991F73" w:rsidP="00991F73">
            <w:pPr>
              <w:autoSpaceDE w:val="0"/>
              <w:autoSpaceDN w:val="0"/>
              <w:adjustRightInd w:val="0"/>
              <w:spacing w:line="480" w:lineRule="auto"/>
              <w:jc w:val="left"/>
              <w:textAlignment w:val="top"/>
              <w:rPr>
                <w:rFonts w:ascii="宋体" w:eastAsia="宋体" w:hAnsi="宋体" w:cs="Times New Roman"/>
                <w:sz w:val="24"/>
                <w:szCs w:val="24"/>
              </w:rPr>
            </w:pPr>
          </w:p>
        </w:tc>
      </w:tr>
      <w:tr w:rsidR="00991F73" w:rsidRPr="00FF0C0B" w14:paraId="21209EA4" w14:textId="77777777" w:rsidTr="00CE1C59">
        <w:trPr>
          <w:trHeight w:val="680"/>
          <w:jc w:val="center"/>
        </w:trPr>
        <w:tc>
          <w:tcPr>
            <w:tcW w:w="2264" w:type="dxa"/>
            <w:tcBorders>
              <w:top w:val="single" w:sz="4" w:space="0" w:color="auto"/>
              <w:left w:val="single" w:sz="4" w:space="0" w:color="auto"/>
              <w:bottom w:val="single" w:sz="4" w:space="0" w:color="auto"/>
              <w:right w:val="single" w:sz="4" w:space="0" w:color="auto"/>
            </w:tcBorders>
          </w:tcPr>
          <w:p w14:paraId="7E8AEAA5" w14:textId="77777777" w:rsidR="00991F73" w:rsidRPr="00FF0C0B" w:rsidRDefault="00991F73" w:rsidP="00991F73">
            <w:pPr>
              <w:autoSpaceDE w:val="0"/>
              <w:autoSpaceDN w:val="0"/>
              <w:adjustRightInd w:val="0"/>
              <w:spacing w:line="480" w:lineRule="auto"/>
              <w:jc w:val="left"/>
              <w:textAlignment w:val="top"/>
              <w:rPr>
                <w:rFonts w:ascii="宋体" w:eastAsia="宋体" w:hAnsi="宋体"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14:paraId="3258B1F4" w14:textId="77777777" w:rsidR="00991F73" w:rsidRPr="00FF0C0B" w:rsidRDefault="00991F73" w:rsidP="00991F73">
            <w:pPr>
              <w:autoSpaceDE w:val="0"/>
              <w:autoSpaceDN w:val="0"/>
              <w:adjustRightInd w:val="0"/>
              <w:spacing w:line="480" w:lineRule="auto"/>
              <w:jc w:val="left"/>
              <w:textAlignment w:val="top"/>
              <w:rPr>
                <w:rFonts w:ascii="宋体" w:eastAsia="宋体" w:hAnsi="宋体" w:cs="Times New Roman"/>
                <w:sz w:val="24"/>
                <w:szCs w:val="24"/>
              </w:rPr>
            </w:pPr>
          </w:p>
        </w:tc>
        <w:tc>
          <w:tcPr>
            <w:tcW w:w="1941" w:type="dxa"/>
            <w:tcBorders>
              <w:top w:val="single" w:sz="4" w:space="0" w:color="auto"/>
              <w:left w:val="single" w:sz="4" w:space="0" w:color="auto"/>
              <w:bottom w:val="single" w:sz="4" w:space="0" w:color="auto"/>
              <w:right w:val="single" w:sz="4" w:space="0" w:color="auto"/>
            </w:tcBorders>
          </w:tcPr>
          <w:p w14:paraId="0FAFBAC8" w14:textId="77777777" w:rsidR="00991F73" w:rsidRPr="00FF0C0B" w:rsidRDefault="00991F73" w:rsidP="00991F73">
            <w:pPr>
              <w:autoSpaceDE w:val="0"/>
              <w:autoSpaceDN w:val="0"/>
              <w:adjustRightInd w:val="0"/>
              <w:spacing w:line="480" w:lineRule="auto"/>
              <w:jc w:val="left"/>
              <w:textAlignment w:val="top"/>
              <w:rPr>
                <w:rFonts w:ascii="宋体" w:eastAsia="宋体" w:hAnsi="宋体" w:cs="Times New Roman"/>
                <w:sz w:val="24"/>
                <w:szCs w:val="24"/>
              </w:rPr>
            </w:pPr>
          </w:p>
        </w:tc>
        <w:tc>
          <w:tcPr>
            <w:tcW w:w="1768" w:type="dxa"/>
            <w:tcBorders>
              <w:top w:val="single" w:sz="4" w:space="0" w:color="auto"/>
              <w:left w:val="single" w:sz="4" w:space="0" w:color="auto"/>
              <w:bottom w:val="single" w:sz="4" w:space="0" w:color="auto"/>
              <w:right w:val="single" w:sz="4" w:space="0" w:color="auto"/>
            </w:tcBorders>
          </w:tcPr>
          <w:p w14:paraId="639D35AA" w14:textId="77777777" w:rsidR="00991F73" w:rsidRPr="00FF0C0B" w:rsidRDefault="00991F73" w:rsidP="00991F73">
            <w:pPr>
              <w:autoSpaceDE w:val="0"/>
              <w:autoSpaceDN w:val="0"/>
              <w:adjustRightInd w:val="0"/>
              <w:spacing w:line="480" w:lineRule="auto"/>
              <w:jc w:val="left"/>
              <w:textAlignment w:val="top"/>
              <w:rPr>
                <w:rFonts w:ascii="宋体" w:eastAsia="宋体" w:hAnsi="宋体" w:cs="Times New Roman"/>
                <w:sz w:val="24"/>
                <w:szCs w:val="24"/>
              </w:rPr>
            </w:pPr>
          </w:p>
        </w:tc>
      </w:tr>
    </w:tbl>
    <w:p w14:paraId="7B72B1EC" w14:textId="77777777" w:rsidR="00991F73" w:rsidRPr="00FF0C0B" w:rsidRDefault="00991F73" w:rsidP="00991F73">
      <w:pPr>
        <w:autoSpaceDE w:val="0"/>
        <w:autoSpaceDN w:val="0"/>
        <w:adjustRightInd w:val="0"/>
        <w:spacing w:line="380" w:lineRule="exact"/>
        <w:jc w:val="left"/>
        <w:textAlignment w:val="top"/>
        <w:rPr>
          <w:rFonts w:ascii="宋体" w:eastAsia="宋体" w:hAnsi="宋体" w:cs="Times New Roman"/>
          <w:szCs w:val="24"/>
        </w:rPr>
      </w:pPr>
    </w:p>
    <w:tbl>
      <w:tblPr>
        <w:tblpPr w:leftFromText="180" w:rightFromText="180" w:vertAnchor="text" w:horzAnchor="page" w:tblpXSpec="center" w:tblpY="3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
        <w:gridCol w:w="914"/>
        <w:gridCol w:w="768"/>
        <w:gridCol w:w="554"/>
        <w:gridCol w:w="500"/>
        <w:gridCol w:w="499"/>
        <w:gridCol w:w="499"/>
        <w:gridCol w:w="499"/>
        <w:gridCol w:w="499"/>
        <w:gridCol w:w="499"/>
        <w:gridCol w:w="499"/>
        <w:gridCol w:w="499"/>
        <w:gridCol w:w="499"/>
        <w:gridCol w:w="499"/>
        <w:gridCol w:w="499"/>
        <w:gridCol w:w="499"/>
        <w:gridCol w:w="499"/>
        <w:gridCol w:w="499"/>
      </w:tblGrid>
      <w:tr w:rsidR="00FF0C0B" w:rsidRPr="00FF0C0B" w14:paraId="5142A083" w14:textId="77777777" w:rsidTr="00CE1C59">
        <w:trPr>
          <w:cantSplit/>
          <w:trHeight w:val="2788"/>
        </w:trPr>
        <w:tc>
          <w:tcPr>
            <w:tcW w:w="344" w:type="dxa"/>
            <w:vMerge w:val="restart"/>
            <w:tcBorders>
              <w:top w:val="nil"/>
              <w:left w:val="nil"/>
              <w:bottom w:val="nil"/>
              <w:right w:val="single" w:sz="18" w:space="0" w:color="auto"/>
            </w:tcBorders>
            <w:textDirection w:val="btLr"/>
            <w:vAlign w:val="center"/>
          </w:tcPr>
          <w:p w14:paraId="7A209B59" w14:textId="77777777" w:rsidR="00991F73" w:rsidRPr="00FF0C0B" w:rsidRDefault="00991F73" w:rsidP="00991F73">
            <w:pPr>
              <w:spacing w:line="240" w:lineRule="exact"/>
              <w:ind w:left="113" w:right="113"/>
              <w:jc w:val="center"/>
              <w:rPr>
                <w:rFonts w:ascii="宋体" w:eastAsia="宋体" w:hAnsi="宋体" w:cs="Times New Roman"/>
                <w:b/>
                <w:bCs/>
                <w:szCs w:val="24"/>
              </w:rPr>
            </w:pPr>
            <w:r w:rsidRPr="00FF0C0B">
              <w:rPr>
                <w:rFonts w:ascii="宋体" w:eastAsia="宋体" w:hAnsi="宋体" w:cs="Times New Roman" w:hint="eastAsia"/>
                <w:sz w:val="28"/>
                <w:szCs w:val="24"/>
              </w:rPr>
              <w:t>3、拟投入到本工程的主要监理人员如表：</w:t>
            </w:r>
          </w:p>
        </w:tc>
        <w:tc>
          <w:tcPr>
            <w:tcW w:w="914" w:type="dxa"/>
            <w:vMerge w:val="restart"/>
            <w:tcBorders>
              <w:top w:val="single" w:sz="18" w:space="0" w:color="auto"/>
              <w:left w:val="single" w:sz="18" w:space="0" w:color="auto"/>
              <w:bottom w:val="single" w:sz="18" w:space="0" w:color="auto"/>
              <w:right w:val="single" w:sz="4" w:space="0" w:color="auto"/>
            </w:tcBorders>
            <w:textDirection w:val="btLr"/>
            <w:vAlign w:val="center"/>
          </w:tcPr>
          <w:p w14:paraId="4FF4A5D5" w14:textId="77777777" w:rsidR="00991F73" w:rsidRPr="00FF0C0B" w:rsidRDefault="00991F73" w:rsidP="00991F73">
            <w:pPr>
              <w:spacing w:line="360" w:lineRule="exact"/>
              <w:ind w:left="113" w:right="113"/>
              <w:jc w:val="center"/>
              <w:rPr>
                <w:rFonts w:ascii="宋体" w:eastAsia="宋体" w:hAnsi="宋体" w:cs="Times New Roman"/>
                <w:b/>
                <w:bCs/>
                <w:szCs w:val="24"/>
              </w:rPr>
            </w:pPr>
            <w:r w:rsidRPr="00FF0C0B">
              <w:rPr>
                <w:rFonts w:ascii="宋体" w:eastAsia="宋体" w:hAnsi="宋体" w:cs="Times New Roman" w:hint="eastAsia"/>
                <w:b/>
                <w:bCs/>
                <w:szCs w:val="24"/>
              </w:rPr>
              <w:t>投标人拟投入本工程的主要监理人员一览表</w:t>
            </w:r>
          </w:p>
        </w:tc>
        <w:tc>
          <w:tcPr>
            <w:tcW w:w="768" w:type="dxa"/>
            <w:tcBorders>
              <w:top w:val="single" w:sz="18" w:space="0" w:color="auto"/>
              <w:left w:val="single" w:sz="4" w:space="0" w:color="auto"/>
              <w:bottom w:val="single" w:sz="4" w:space="0" w:color="auto"/>
              <w:right w:val="single" w:sz="4" w:space="0" w:color="auto"/>
            </w:tcBorders>
            <w:textDirection w:val="btLr"/>
            <w:vAlign w:val="center"/>
          </w:tcPr>
          <w:p w14:paraId="778AC9FF" w14:textId="77777777" w:rsidR="00991F73" w:rsidRPr="00FF0C0B" w:rsidRDefault="00991F73" w:rsidP="00991F73">
            <w:pPr>
              <w:spacing w:line="360" w:lineRule="exact"/>
              <w:ind w:left="113" w:right="113"/>
              <w:jc w:val="center"/>
              <w:rPr>
                <w:rFonts w:ascii="宋体" w:eastAsia="宋体" w:hAnsi="宋体" w:cs="Times New Roman"/>
                <w:b/>
                <w:bCs/>
                <w:sz w:val="24"/>
                <w:szCs w:val="24"/>
              </w:rPr>
            </w:pPr>
            <w:r w:rsidRPr="00FF0C0B">
              <w:rPr>
                <w:rFonts w:ascii="宋体" w:eastAsia="宋体" w:hAnsi="宋体" w:cs="Times New Roman" w:hint="eastAsia"/>
                <w:b/>
                <w:bCs/>
                <w:sz w:val="24"/>
                <w:szCs w:val="24"/>
              </w:rPr>
              <w:t>从事工程建设监理工作简历及年限</w:t>
            </w:r>
          </w:p>
        </w:tc>
        <w:tc>
          <w:tcPr>
            <w:tcW w:w="554" w:type="dxa"/>
            <w:tcBorders>
              <w:top w:val="single" w:sz="18" w:space="0" w:color="auto"/>
              <w:left w:val="single" w:sz="4" w:space="0" w:color="auto"/>
              <w:bottom w:val="single" w:sz="4" w:space="0" w:color="auto"/>
              <w:right w:val="single" w:sz="4" w:space="0" w:color="auto"/>
            </w:tcBorders>
            <w:textDirection w:val="btLr"/>
            <w:vAlign w:val="center"/>
          </w:tcPr>
          <w:p w14:paraId="227431E0"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500" w:type="dxa"/>
            <w:tcBorders>
              <w:top w:val="single" w:sz="18" w:space="0" w:color="auto"/>
              <w:left w:val="single" w:sz="4" w:space="0" w:color="auto"/>
              <w:bottom w:val="single" w:sz="4" w:space="0" w:color="auto"/>
              <w:right w:val="single" w:sz="4" w:space="0" w:color="auto"/>
            </w:tcBorders>
            <w:textDirection w:val="btLr"/>
            <w:vAlign w:val="center"/>
          </w:tcPr>
          <w:p w14:paraId="5EAA2A20"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18" w:space="0" w:color="auto"/>
              <w:left w:val="single" w:sz="4" w:space="0" w:color="auto"/>
              <w:bottom w:val="single" w:sz="4" w:space="0" w:color="auto"/>
              <w:right w:val="single" w:sz="4" w:space="0" w:color="auto"/>
            </w:tcBorders>
            <w:textDirection w:val="btLr"/>
            <w:vAlign w:val="center"/>
          </w:tcPr>
          <w:p w14:paraId="411EFFF7"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18" w:space="0" w:color="auto"/>
              <w:left w:val="single" w:sz="4" w:space="0" w:color="auto"/>
              <w:bottom w:val="single" w:sz="4" w:space="0" w:color="auto"/>
              <w:right w:val="single" w:sz="4" w:space="0" w:color="auto"/>
            </w:tcBorders>
            <w:textDirection w:val="btLr"/>
            <w:vAlign w:val="center"/>
          </w:tcPr>
          <w:p w14:paraId="5D4E879C"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18" w:space="0" w:color="auto"/>
              <w:left w:val="single" w:sz="4" w:space="0" w:color="auto"/>
              <w:bottom w:val="single" w:sz="4" w:space="0" w:color="auto"/>
              <w:right w:val="single" w:sz="4" w:space="0" w:color="auto"/>
            </w:tcBorders>
            <w:textDirection w:val="btLr"/>
            <w:vAlign w:val="center"/>
          </w:tcPr>
          <w:p w14:paraId="28B5668E"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18" w:space="0" w:color="auto"/>
              <w:left w:val="single" w:sz="4" w:space="0" w:color="auto"/>
              <w:bottom w:val="single" w:sz="4" w:space="0" w:color="auto"/>
              <w:right w:val="single" w:sz="4" w:space="0" w:color="auto"/>
            </w:tcBorders>
            <w:textDirection w:val="btLr"/>
            <w:vAlign w:val="center"/>
          </w:tcPr>
          <w:p w14:paraId="522C2B3A"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18" w:space="0" w:color="auto"/>
              <w:left w:val="single" w:sz="4" w:space="0" w:color="auto"/>
              <w:bottom w:val="single" w:sz="4" w:space="0" w:color="auto"/>
              <w:right w:val="single" w:sz="4" w:space="0" w:color="auto"/>
            </w:tcBorders>
            <w:textDirection w:val="btLr"/>
            <w:vAlign w:val="center"/>
          </w:tcPr>
          <w:p w14:paraId="03834184"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18" w:space="0" w:color="auto"/>
              <w:left w:val="single" w:sz="4" w:space="0" w:color="auto"/>
              <w:bottom w:val="single" w:sz="4" w:space="0" w:color="auto"/>
              <w:right w:val="single" w:sz="4" w:space="0" w:color="auto"/>
            </w:tcBorders>
            <w:textDirection w:val="btLr"/>
            <w:vAlign w:val="center"/>
          </w:tcPr>
          <w:p w14:paraId="5D751894"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18" w:space="0" w:color="auto"/>
              <w:left w:val="single" w:sz="4" w:space="0" w:color="auto"/>
              <w:bottom w:val="single" w:sz="4" w:space="0" w:color="auto"/>
              <w:right w:val="single" w:sz="4" w:space="0" w:color="auto"/>
            </w:tcBorders>
            <w:textDirection w:val="btLr"/>
            <w:vAlign w:val="center"/>
          </w:tcPr>
          <w:p w14:paraId="703CC55F"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18" w:space="0" w:color="auto"/>
              <w:left w:val="single" w:sz="4" w:space="0" w:color="auto"/>
              <w:bottom w:val="single" w:sz="4" w:space="0" w:color="auto"/>
              <w:right w:val="single" w:sz="4" w:space="0" w:color="auto"/>
            </w:tcBorders>
            <w:textDirection w:val="btLr"/>
            <w:vAlign w:val="center"/>
          </w:tcPr>
          <w:p w14:paraId="666CC505"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18" w:space="0" w:color="auto"/>
              <w:left w:val="single" w:sz="4" w:space="0" w:color="auto"/>
              <w:bottom w:val="single" w:sz="4" w:space="0" w:color="auto"/>
              <w:right w:val="single" w:sz="4" w:space="0" w:color="auto"/>
            </w:tcBorders>
            <w:textDirection w:val="btLr"/>
            <w:vAlign w:val="center"/>
          </w:tcPr>
          <w:p w14:paraId="75CF463A"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18" w:space="0" w:color="auto"/>
              <w:left w:val="single" w:sz="4" w:space="0" w:color="auto"/>
              <w:bottom w:val="single" w:sz="4" w:space="0" w:color="auto"/>
              <w:right w:val="single" w:sz="4" w:space="0" w:color="auto"/>
            </w:tcBorders>
            <w:textDirection w:val="btLr"/>
            <w:vAlign w:val="center"/>
          </w:tcPr>
          <w:p w14:paraId="2BC6111D"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18" w:space="0" w:color="auto"/>
              <w:left w:val="single" w:sz="4" w:space="0" w:color="auto"/>
              <w:bottom w:val="single" w:sz="4" w:space="0" w:color="auto"/>
              <w:right w:val="single" w:sz="4" w:space="0" w:color="auto"/>
            </w:tcBorders>
            <w:textDirection w:val="btLr"/>
            <w:vAlign w:val="center"/>
          </w:tcPr>
          <w:p w14:paraId="688B4AB1"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18" w:space="0" w:color="auto"/>
              <w:left w:val="single" w:sz="4" w:space="0" w:color="auto"/>
              <w:bottom w:val="single" w:sz="4" w:space="0" w:color="auto"/>
              <w:right w:val="single" w:sz="4" w:space="0" w:color="auto"/>
            </w:tcBorders>
            <w:textDirection w:val="btLr"/>
            <w:vAlign w:val="center"/>
          </w:tcPr>
          <w:p w14:paraId="42BD5B3E"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18" w:space="0" w:color="auto"/>
              <w:left w:val="single" w:sz="4" w:space="0" w:color="auto"/>
              <w:bottom w:val="single" w:sz="4" w:space="0" w:color="auto"/>
              <w:right w:val="single" w:sz="18" w:space="0" w:color="auto"/>
            </w:tcBorders>
            <w:textDirection w:val="btLr"/>
            <w:vAlign w:val="center"/>
          </w:tcPr>
          <w:p w14:paraId="7562256C"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r>
      <w:tr w:rsidR="00FF0C0B" w:rsidRPr="00FF0C0B" w14:paraId="1D580E3A" w14:textId="77777777" w:rsidTr="00CE1C59">
        <w:trPr>
          <w:cantSplit/>
          <w:trHeight w:val="1515"/>
        </w:trPr>
        <w:tc>
          <w:tcPr>
            <w:tcW w:w="344" w:type="dxa"/>
            <w:vMerge/>
            <w:tcBorders>
              <w:top w:val="nil"/>
              <w:left w:val="nil"/>
              <w:bottom w:val="nil"/>
              <w:right w:val="single" w:sz="18" w:space="0" w:color="auto"/>
            </w:tcBorders>
            <w:vAlign w:val="center"/>
          </w:tcPr>
          <w:p w14:paraId="04149A3C" w14:textId="77777777" w:rsidR="00991F73" w:rsidRPr="00FF0C0B" w:rsidRDefault="00991F73" w:rsidP="00991F73">
            <w:pPr>
              <w:widowControl/>
              <w:jc w:val="left"/>
              <w:rPr>
                <w:rFonts w:ascii="宋体" w:eastAsia="宋体" w:hAnsi="宋体" w:cs="Times New Roman"/>
                <w:b/>
                <w:bCs/>
                <w:szCs w:val="24"/>
              </w:rPr>
            </w:pPr>
          </w:p>
        </w:tc>
        <w:tc>
          <w:tcPr>
            <w:tcW w:w="914" w:type="dxa"/>
            <w:vMerge/>
            <w:tcBorders>
              <w:top w:val="single" w:sz="18" w:space="0" w:color="auto"/>
              <w:left w:val="single" w:sz="18" w:space="0" w:color="auto"/>
              <w:bottom w:val="single" w:sz="18" w:space="0" w:color="auto"/>
              <w:right w:val="single" w:sz="4" w:space="0" w:color="auto"/>
            </w:tcBorders>
            <w:vAlign w:val="center"/>
          </w:tcPr>
          <w:p w14:paraId="256D9EB4" w14:textId="77777777" w:rsidR="00991F73" w:rsidRPr="00FF0C0B" w:rsidRDefault="00991F73" w:rsidP="00991F73">
            <w:pPr>
              <w:widowControl/>
              <w:jc w:val="left"/>
              <w:rPr>
                <w:rFonts w:ascii="宋体" w:eastAsia="宋体" w:hAnsi="宋体" w:cs="Times New Roman"/>
                <w:b/>
                <w:bCs/>
                <w:szCs w:val="24"/>
              </w:rPr>
            </w:pPr>
          </w:p>
        </w:tc>
        <w:tc>
          <w:tcPr>
            <w:tcW w:w="768" w:type="dxa"/>
            <w:tcBorders>
              <w:top w:val="single" w:sz="4" w:space="0" w:color="auto"/>
              <w:left w:val="single" w:sz="4" w:space="0" w:color="auto"/>
              <w:bottom w:val="single" w:sz="4" w:space="0" w:color="auto"/>
              <w:right w:val="single" w:sz="4" w:space="0" w:color="auto"/>
            </w:tcBorders>
            <w:textDirection w:val="btLr"/>
            <w:vAlign w:val="center"/>
          </w:tcPr>
          <w:p w14:paraId="796E2DFD" w14:textId="77777777" w:rsidR="00991F73" w:rsidRPr="00FF0C0B" w:rsidRDefault="00991F73" w:rsidP="00991F73">
            <w:pPr>
              <w:spacing w:line="360" w:lineRule="exact"/>
              <w:ind w:left="113" w:right="113"/>
              <w:jc w:val="center"/>
              <w:rPr>
                <w:rFonts w:ascii="宋体" w:eastAsia="宋体" w:hAnsi="宋体" w:cs="Times New Roman"/>
                <w:b/>
                <w:bCs/>
                <w:sz w:val="24"/>
                <w:szCs w:val="24"/>
              </w:rPr>
            </w:pPr>
            <w:r w:rsidRPr="00FF0C0B">
              <w:rPr>
                <w:rFonts w:ascii="宋体" w:eastAsia="宋体" w:hAnsi="宋体" w:cs="Times New Roman" w:hint="eastAsia"/>
                <w:b/>
                <w:bCs/>
                <w:sz w:val="24"/>
                <w:szCs w:val="24"/>
              </w:rPr>
              <w:t>职称/资格证号</w:t>
            </w:r>
          </w:p>
        </w:tc>
        <w:tc>
          <w:tcPr>
            <w:tcW w:w="554" w:type="dxa"/>
            <w:tcBorders>
              <w:top w:val="single" w:sz="4" w:space="0" w:color="auto"/>
              <w:left w:val="single" w:sz="4" w:space="0" w:color="auto"/>
              <w:bottom w:val="single" w:sz="4" w:space="0" w:color="auto"/>
              <w:right w:val="single" w:sz="4" w:space="0" w:color="auto"/>
            </w:tcBorders>
            <w:textDirection w:val="btLr"/>
            <w:vAlign w:val="center"/>
          </w:tcPr>
          <w:p w14:paraId="12E73182"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textDirection w:val="btLr"/>
            <w:vAlign w:val="center"/>
          </w:tcPr>
          <w:p w14:paraId="4A62FF99"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52F47356"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06F99385"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2F9D10A9"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3794F7D7"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68F4C1C7"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10BAE4DC"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6CEA7F2C"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7B1D9E1C"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3A47A45D"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697957ED"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6F2F1EA0"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7DB6BFCE"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18" w:space="0" w:color="auto"/>
            </w:tcBorders>
            <w:textDirection w:val="btLr"/>
            <w:vAlign w:val="center"/>
          </w:tcPr>
          <w:p w14:paraId="66E94063"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r>
      <w:tr w:rsidR="00FF0C0B" w:rsidRPr="00FF0C0B" w14:paraId="007B32E3" w14:textId="77777777" w:rsidTr="00CE1C59">
        <w:trPr>
          <w:cantSplit/>
          <w:trHeight w:val="1422"/>
        </w:trPr>
        <w:tc>
          <w:tcPr>
            <w:tcW w:w="344" w:type="dxa"/>
            <w:vMerge/>
            <w:tcBorders>
              <w:top w:val="nil"/>
              <w:left w:val="nil"/>
              <w:bottom w:val="nil"/>
              <w:right w:val="single" w:sz="18" w:space="0" w:color="auto"/>
            </w:tcBorders>
            <w:vAlign w:val="center"/>
          </w:tcPr>
          <w:p w14:paraId="56268F00" w14:textId="77777777" w:rsidR="00991F73" w:rsidRPr="00FF0C0B" w:rsidRDefault="00991F73" w:rsidP="00991F73">
            <w:pPr>
              <w:widowControl/>
              <w:jc w:val="left"/>
              <w:rPr>
                <w:rFonts w:ascii="宋体" w:eastAsia="宋体" w:hAnsi="宋体" w:cs="Times New Roman"/>
                <w:b/>
                <w:bCs/>
                <w:szCs w:val="24"/>
              </w:rPr>
            </w:pPr>
          </w:p>
        </w:tc>
        <w:tc>
          <w:tcPr>
            <w:tcW w:w="914" w:type="dxa"/>
            <w:vMerge/>
            <w:tcBorders>
              <w:top w:val="single" w:sz="18" w:space="0" w:color="auto"/>
              <w:left w:val="single" w:sz="18" w:space="0" w:color="auto"/>
              <w:bottom w:val="single" w:sz="18" w:space="0" w:color="auto"/>
              <w:right w:val="single" w:sz="4" w:space="0" w:color="auto"/>
            </w:tcBorders>
            <w:vAlign w:val="center"/>
          </w:tcPr>
          <w:p w14:paraId="2048DB3A" w14:textId="77777777" w:rsidR="00991F73" w:rsidRPr="00FF0C0B" w:rsidRDefault="00991F73" w:rsidP="00991F73">
            <w:pPr>
              <w:widowControl/>
              <w:jc w:val="left"/>
              <w:rPr>
                <w:rFonts w:ascii="宋体" w:eastAsia="宋体" w:hAnsi="宋体" w:cs="Times New Roman"/>
                <w:b/>
                <w:bCs/>
                <w:szCs w:val="24"/>
              </w:rPr>
            </w:pPr>
          </w:p>
        </w:tc>
        <w:tc>
          <w:tcPr>
            <w:tcW w:w="768" w:type="dxa"/>
            <w:tcBorders>
              <w:top w:val="single" w:sz="4" w:space="0" w:color="auto"/>
              <w:left w:val="single" w:sz="4" w:space="0" w:color="auto"/>
              <w:bottom w:val="single" w:sz="4" w:space="0" w:color="auto"/>
              <w:right w:val="single" w:sz="4" w:space="0" w:color="auto"/>
            </w:tcBorders>
            <w:textDirection w:val="btLr"/>
            <w:vAlign w:val="center"/>
          </w:tcPr>
          <w:p w14:paraId="260F0CF3" w14:textId="77777777" w:rsidR="00991F73" w:rsidRPr="00FF0C0B" w:rsidRDefault="00991F73" w:rsidP="00991F73">
            <w:pPr>
              <w:spacing w:line="300" w:lineRule="exact"/>
              <w:ind w:left="113" w:right="113"/>
              <w:jc w:val="center"/>
              <w:rPr>
                <w:rFonts w:ascii="宋体" w:eastAsia="宋体" w:hAnsi="宋体" w:cs="Times New Roman"/>
                <w:b/>
                <w:bCs/>
                <w:sz w:val="24"/>
                <w:szCs w:val="24"/>
              </w:rPr>
            </w:pPr>
            <w:r w:rsidRPr="00FF0C0B">
              <w:rPr>
                <w:rFonts w:ascii="宋体" w:eastAsia="宋体" w:hAnsi="宋体" w:cs="Times New Roman" w:hint="eastAsia"/>
                <w:b/>
                <w:bCs/>
                <w:sz w:val="24"/>
                <w:szCs w:val="24"/>
              </w:rPr>
              <w:t>专业资格/职称</w:t>
            </w:r>
          </w:p>
        </w:tc>
        <w:tc>
          <w:tcPr>
            <w:tcW w:w="554" w:type="dxa"/>
            <w:tcBorders>
              <w:top w:val="single" w:sz="4" w:space="0" w:color="auto"/>
              <w:left w:val="single" w:sz="4" w:space="0" w:color="auto"/>
              <w:bottom w:val="single" w:sz="4" w:space="0" w:color="auto"/>
              <w:right w:val="single" w:sz="4" w:space="0" w:color="auto"/>
            </w:tcBorders>
            <w:textDirection w:val="btLr"/>
            <w:vAlign w:val="center"/>
          </w:tcPr>
          <w:p w14:paraId="2A7087B1"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textDirection w:val="btLr"/>
            <w:vAlign w:val="center"/>
          </w:tcPr>
          <w:p w14:paraId="3A125ABB"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6D2F9212"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5503AA15"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08A0D70D"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1D66C506"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0AA12C9B"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6438FD57"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795BD3EF"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52DE7627"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3B679999"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107C5DD9"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0E290A74"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5782B598"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18" w:space="0" w:color="auto"/>
            </w:tcBorders>
            <w:textDirection w:val="btLr"/>
            <w:vAlign w:val="center"/>
          </w:tcPr>
          <w:p w14:paraId="4C7D5D90"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r>
      <w:tr w:rsidR="00FF0C0B" w:rsidRPr="00FF0C0B" w14:paraId="58DBB77A" w14:textId="77777777" w:rsidTr="00CE1C59">
        <w:trPr>
          <w:cantSplit/>
          <w:trHeight w:val="1335"/>
        </w:trPr>
        <w:tc>
          <w:tcPr>
            <w:tcW w:w="344" w:type="dxa"/>
            <w:vMerge/>
            <w:tcBorders>
              <w:top w:val="nil"/>
              <w:left w:val="nil"/>
              <w:bottom w:val="nil"/>
              <w:right w:val="single" w:sz="18" w:space="0" w:color="auto"/>
            </w:tcBorders>
            <w:vAlign w:val="center"/>
          </w:tcPr>
          <w:p w14:paraId="115BCC37" w14:textId="77777777" w:rsidR="00991F73" w:rsidRPr="00FF0C0B" w:rsidRDefault="00991F73" w:rsidP="00991F73">
            <w:pPr>
              <w:widowControl/>
              <w:jc w:val="left"/>
              <w:rPr>
                <w:rFonts w:ascii="宋体" w:eastAsia="宋体" w:hAnsi="宋体" w:cs="Times New Roman"/>
                <w:b/>
                <w:bCs/>
                <w:szCs w:val="24"/>
              </w:rPr>
            </w:pPr>
          </w:p>
        </w:tc>
        <w:tc>
          <w:tcPr>
            <w:tcW w:w="914" w:type="dxa"/>
            <w:vMerge/>
            <w:tcBorders>
              <w:top w:val="single" w:sz="18" w:space="0" w:color="auto"/>
              <w:left w:val="single" w:sz="18" w:space="0" w:color="auto"/>
              <w:bottom w:val="single" w:sz="18" w:space="0" w:color="auto"/>
              <w:right w:val="single" w:sz="4" w:space="0" w:color="auto"/>
            </w:tcBorders>
            <w:vAlign w:val="center"/>
          </w:tcPr>
          <w:p w14:paraId="09B611BB" w14:textId="77777777" w:rsidR="00991F73" w:rsidRPr="00FF0C0B" w:rsidRDefault="00991F73" w:rsidP="00991F73">
            <w:pPr>
              <w:widowControl/>
              <w:jc w:val="left"/>
              <w:rPr>
                <w:rFonts w:ascii="宋体" w:eastAsia="宋体" w:hAnsi="宋体" w:cs="Times New Roman"/>
                <w:b/>
                <w:bCs/>
                <w:szCs w:val="24"/>
              </w:rPr>
            </w:pPr>
          </w:p>
        </w:tc>
        <w:tc>
          <w:tcPr>
            <w:tcW w:w="768" w:type="dxa"/>
            <w:tcBorders>
              <w:top w:val="single" w:sz="4" w:space="0" w:color="auto"/>
              <w:left w:val="single" w:sz="4" w:space="0" w:color="auto"/>
              <w:bottom w:val="single" w:sz="4" w:space="0" w:color="auto"/>
              <w:right w:val="single" w:sz="4" w:space="0" w:color="auto"/>
            </w:tcBorders>
            <w:textDirection w:val="btLr"/>
            <w:vAlign w:val="center"/>
          </w:tcPr>
          <w:p w14:paraId="28D2F74F" w14:textId="77777777" w:rsidR="00991F73" w:rsidRPr="00FF0C0B" w:rsidRDefault="00991F73" w:rsidP="00991F73">
            <w:pPr>
              <w:spacing w:line="360" w:lineRule="exact"/>
              <w:ind w:left="113" w:right="113"/>
              <w:jc w:val="center"/>
              <w:rPr>
                <w:rFonts w:ascii="宋体" w:eastAsia="宋体" w:hAnsi="宋体" w:cs="Times New Roman"/>
                <w:b/>
                <w:bCs/>
                <w:sz w:val="24"/>
                <w:szCs w:val="24"/>
              </w:rPr>
            </w:pPr>
            <w:r w:rsidRPr="00FF0C0B">
              <w:rPr>
                <w:rFonts w:ascii="宋体" w:eastAsia="宋体" w:hAnsi="宋体" w:cs="Times New Roman" w:hint="eastAsia"/>
                <w:b/>
                <w:bCs/>
                <w:sz w:val="24"/>
                <w:szCs w:val="24"/>
              </w:rPr>
              <w:t>职务</w:t>
            </w:r>
          </w:p>
        </w:tc>
        <w:tc>
          <w:tcPr>
            <w:tcW w:w="554" w:type="dxa"/>
            <w:tcBorders>
              <w:top w:val="single" w:sz="4" w:space="0" w:color="auto"/>
              <w:left w:val="single" w:sz="4" w:space="0" w:color="auto"/>
              <w:bottom w:val="single" w:sz="4" w:space="0" w:color="auto"/>
              <w:right w:val="single" w:sz="4" w:space="0" w:color="auto"/>
            </w:tcBorders>
            <w:textDirection w:val="btLr"/>
            <w:vAlign w:val="center"/>
          </w:tcPr>
          <w:p w14:paraId="40664EA7"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textDirection w:val="btLr"/>
            <w:vAlign w:val="center"/>
          </w:tcPr>
          <w:p w14:paraId="2FE440A9"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62916969"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7F85CF10"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4B65848F"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109B4396"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2F7C789B"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552BA51A"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0669CBA3"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23B5E2FD"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13D1D549"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73F00F08"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5B7DAAFA"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7F15296F"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18" w:space="0" w:color="auto"/>
            </w:tcBorders>
            <w:textDirection w:val="btLr"/>
            <w:vAlign w:val="center"/>
          </w:tcPr>
          <w:p w14:paraId="69E387C0"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r>
      <w:tr w:rsidR="00FF0C0B" w:rsidRPr="00FF0C0B" w14:paraId="4502F77C" w14:textId="77777777" w:rsidTr="00CE1C59">
        <w:trPr>
          <w:cantSplit/>
          <w:trHeight w:val="3056"/>
        </w:trPr>
        <w:tc>
          <w:tcPr>
            <w:tcW w:w="344" w:type="dxa"/>
            <w:vMerge/>
            <w:tcBorders>
              <w:top w:val="nil"/>
              <w:left w:val="nil"/>
              <w:bottom w:val="nil"/>
              <w:right w:val="single" w:sz="18" w:space="0" w:color="auto"/>
            </w:tcBorders>
            <w:vAlign w:val="center"/>
          </w:tcPr>
          <w:p w14:paraId="001A9E4A" w14:textId="77777777" w:rsidR="00991F73" w:rsidRPr="00FF0C0B" w:rsidRDefault="00991F73" w:rsidP="00991F73">
            <w:pPr>
              <w:widowControl/>
              <w:jc w:val="left"/>
              <w:rPr>
                <w:rFonts w:ascii="宋体" w:eastAsia="宋体" w:hAnsi="宋体" w:cs="Times New Roman"/>
                <w:b/>
                <w:bCs/>
                <w:szCs w:val="24"/>
              </w:rPr>
            </w:pPr>
          </w:p>
        </w:tc>
        <w:tc>
          <w:tcPr>
            <w:tcW w:w="914" w:type="dxa"/>
            <w:vMerge/>
            <w:tcBorders>
              <w:top w:val="single" w:sz="18" w:space="0" w:color="auto"/>
              <w:left w:val="single" w:sz="18" w:space="0" w:color="auto"/>
              <w:bottom w:val="single" w:sz="18" w:space="0" w:color="auto"/>
              <w:right w:val="single" w:sz="4" w:space="0" w:color="auto"/>
            </w:tcBorders>
            <w:vAlign w:val="center"/>
          </w:tcPr>
          <w:p w14:paraId="18371DA1" w14:textId="77777777" w:rsidR="00991F73" w:rsidRPr="00FF0C0B" w:rsidRDefault="00991F73" w:rsidP="00991F73">
            <w:pPr>
              <w:widowControl/>
              <w:jc w:val="left"/>
              <w:rPr>
                <w:rFonts w:ascii="宋体" w:eastAsia="宋体" w:hAnsi="宋体" w:cs="Times New Roman"/>
                <w:b/>
                <w:bCs/>
                <w:szCs w:val="24"/>
              </w:rPr>
            </w:pPr>
          </w:p>
        </w:tc>
        <w:tc>
          <w:tcPr>
            <w:tcW w:w="768" w:type="dxa"/>
            <w:tcBorders>
              <w:top w:val="single" w:sz="4" w:space="0" w:color="auto"/>
              <w:left w:val="single" w:sz="4" w:space="0" w:color="auto"/>
              <w:bottom w:val="single" w:sz="4" w:space="0" w:color="auto"/>
              <w:right w:val="single" w:sz="4" w:space="0" w:color="auto"/>
            </w:tcBorders>
            <w:textDirection w:val="btLr"/>
            <w:vAlign w:val="center"/>
          </w:tcPr>
          <w:p w14:paraId="15786B6E" w14:textId="77777777" w:rsidR="00991F73" w:rsidRPr="00FF0C0B" w:rsidRDefault="00991F73" w:rsidP="00991F73">
            <w:pPr>
              <w:spacing w:line="360" w:lineRule="exact"/>
              <w:ind w:left="113" w:right="113"/>
              <w:jc w:val="center"/>
              <w:rPr>
                <w:rFonts w:ascii="宋体" w:eastAsia="宋体" w:hAnsi="宋体" w:cs="Times New Roman"/>
                <w:b/>
                <w:bCs/>
                <w:sz w:val="24"/>
                <w:szCs w:val="24"/>
              </w:rPr>
            </w:pPr>
            <w:r w:rsidRPr="00FF0C0B">
              <w:rPr>
                <w:rFonts w:ascii="宋体" w:eastAsia="宋体" w:hAnsi="宋体" w:cs="Times New Roman" w:hint="eastAsia"/>
                <w:b/>
                <w:bCs/>
                <w:sz w:val="24"/>
                <w:szCs w:val="24"/>
              </w:rPr>
              <w:t>身份证号</w:t>
            </w:r>
          </w:p>
        </w:tc>
        <w:tc>
          <w:tcPr>
            <w:tcW w:w="554" w:type="dxa"/>
            <w:tcBorders>
              <w:top w:val="single" w:sz="4" w:space="0" w:color="auto"/>
              <w:left w:val="single" w:sz="4" w:space="0" w:color="auto"/>
              <w:bottom w:val="single" w:sz="4" w:space="0" w:color="auto"/>
              <w:right w:val="single" w:sz="4" w:space="0" w:color="auto"/>
            </w:tcBorders>
            <w:textDirection w:val="btLr"/>
            <w:vAlign w:val="center"/>
          </w:tcPr>
          <w:p w14:paraId="47BE16CF"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textDirection w:val="btLr"/>
            <w:vAlign w:val="center"/>
          </w:tcPr>
          <w:p w14:paraId="627DE9E8"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13834C1D"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2F0BBE6A"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7094C617"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16805B8A"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55448849"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412D397A"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7F02D8CE"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2B444EB9"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768CDAA8"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14AD5BDD"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59A9F870"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68ACC1A4"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18" w:space="0" w:color="auto"/>
            </w:tcBorders>
            <w:textDirection w:val="btLr"/>
            <w:vAlign w:val="center"/>
          </w:tcPr>
          <w:p w14:paraId="468DB26E"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r>
      <w:tr w:rsidR="00FF0C0B" w:rsidRPr="00FF0C0B" w14:paraId="5F5170BB" w14:textId="77777777" w:rsidTr="00CE1C59">
        <w:trPr>
          <w:cantSplit/>
          <w:trHeight w:val="1198"/>
        </w:trPr>
        <w:tc>
          <w:tcPr>
            <w:tcW w:w="344" w:type="dxa"/>
            <w:vMerge/>
            <w:tcBorders>
              <w:top w:val="nil"/>
              <w:left w:val="nil"/>
              <w:bottom w:val="nil"/>
              <w:right w:val="single" w:sz="18" w:space="0" w:color="auto"/>
            </w:tcBorders>
            <w:vAlign w:val="center"/>
          </w:tcPr>
          <w:p w14:paraId="1DDD1B81" w14:textId="77777777" w:rsidR="00991F73" w:rsidRPr="00FF0C0B" w:rsidRDefault="00991F73" w:rsidP="00991F73">
            <w:pPr>
              <w:widowControl/>
              <w:jc w:val="left"/>
              <w:rPr>
                <w:rFonts w:ascii="宋体" w:eastAsia="宋体" w:hAnsi="宋体" w:cs="Times New Roman"/>
                <w:b/>
                <w:bCs/>
                <w:szCs w:val="24"/>
              </w:rPr>
            </w:pPr>
          </w:p>
        </w:tc>
        <w:tc>
          <w:tcPr>
            <w:tcW w:w="914" w:type="dxa"/>
            <w:vMerge/>
            <w:tcBorders>
              <w:top w:val="single" w:sz="18" w:space="0" w:color="auto"/>
              <w:left w:val="single" w:sz="18" w:space="0" w:color="auto"/>
              <w:bottom w:val="single" w:sz="18" w:space="0" w:color="auto"/>
              <w:right w:val="single" w:sz="4" w:space="0" w:color="auto"/>
            </w:tcBorders>
            <w:vAlign w:val="center"/>
          </w:tcPr>
          <w:p w14:paraId="4674D3F8" w14:textId="77777777" w:rsidR="00991F73" w:rsidRPr="00FF0C0B" w:rsidRDefault="00991F73" w:rsidP="00991F73">
            <w:pPr>
              <w:widowControl/>
              <w:jc w:val="left"/>
              <w:rPr>
                <w:rFonts w:ascii="宋体" w:eastAsia="宋体" w:hAnsi="宋体" w:cs="Times New Roman"/>
                <w:b/>
                <w:bCs/>
                <w:szCs w:val="24"/>
              </w:rPr>
            </w:pPr>
          </w:p>
        </w:tc>
        <w:tc>
          <w:tcPr>
            <w:tcW w:w="768" w:type="dxa"/>
            <w:tcBorders>
              <w:top w:val="single" w:sz="4" w:space="0" w:color="auto"/>
              <w:left w:val="single" w:sz="4" w:space="0" w:color="auto"/>
              <w:bottom w:val="single" w:sz="4" w:space="0" w:color="auto"/>
              <w:right w:val="single" w:sz="4" w:space="0" w:color="auto"/>
            </w:tcBorders>
            <w:textDirection w:val="btLr"/>
            <w:vAlign w:val="center"/>
          </w:tcPr>
          <w:p w14:paraId="0AF49C1A" w14:textId="77777777" w:rsidR="00991F73" w:rsidRPr="00FF0C0B" w:rsidRDefault="00991F73" w:rsidP="00991F73">
            <w:pPr>
              <w:spacing w:line="360" w:lineRule="exact"/>
              <w:ind w:left="113" w:right="113"/>
              <w:jc w:val="center"/>
              <w:rPr>
                <w:rFonts w:ascii="宋体" w:eastAsia="宋体" w:hAnsi="宋体" w:cs="Times New Roman"/>
                <w:b/>
                <w:bCs/>
                <w:sz w:val="24"/>
                <w:szCs w:val="24"/>
              </w:rPr>
            </w:pPr>
            <w:r w:rsidRPr="00FF0C0B">
              <w:rPr>
                <w:rFonts w:ascii="宋体" w:eastAsia="宋体" w:hAnsi="宋体" w:cs="Times New Roman" w:hint="eastAsia"/>
                <w:b/>
                <w:bCs/>
                <w:sz w:val="24"/>
                <w:szCs w:val="24"/>
              </w:rPr>
              <w:t>姓名</w:t>
            </w:r>
          </w:p>
        </w:tc>
        <w:tc>
          <w:tcPr>
            <w:tcW w:w="554" w:type="dxa"/>
            <w:tcBorders>
              <w:top w:val="single" w:sz="4" w:space="0" w:color="auto"/>
              <w:left w:val="single" w:sz="4" w:space="0" w:color="auto"/>
              <w:bottom w:val="single" w:sz="4" w:space="0" w:color="auto"/>
              <w:right w:val="single" w:sz="4" w:space="0" w:color="auto"/>
            </w:tcBorders>
            <w:textDirection w:val="btLr"/>
            <w:vAlign w:val="center"/>
          </w:tcPr>
          <w:p w14:paraId="65153E1A"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textDirection w:val="btLr"/>
            <w:vAlign w:val="center"/>
          </w:tcPr>
          <w:p w14:paraId="7AFC4F2C"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3C76421F"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1FD371E9"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0DC5B889"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75451EC8"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77BAD5A4"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55A2DF80"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64651321"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149BCCD5"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380DB3D0"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00B80164"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2E1A101A"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14:paraId="38E886D2"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18" w:space="0" w:color="auto"/>
            </w:tcBorders>
            <w:textDirection w:val="btLr"/>
            <w:vAlign w:val="center"/>
          </w:tcPr>
          <w:p w14:paraId="4B88EF4E" w14:textId="77777777" w:rsidR="00991F73" w:rsidRPr="00FF0C0B" w:rsidRDefault="00991F73" w:rsidP="00991F73">
            <w:pPr>
              <w:spacing w:line="360" w:lineRule="exact"/>
              <w:ind w:left="113" w:right="113"/>
              <w:jc w:val="center"/>
              <w:rPr>
                <w:rFonts w:ascii="宋体" w:eastAsia="宋体" w:hAnsi="宋体" w:cs="Times New Roman"/>
                <w:sz w:val="24"/>
                <w:szCs w:val="24"/>
              </w:rPr>
            </w:pPr>
          </w:p>
        </w:tc>
      </w:tr>
      <w:tr w:rsidR="00FF0C0B" w:rsidRPr="00FF0C0B" w14:paraId="1BA2CA5E" w14:textId="77777777" w:rsidTr="00CE1C59">
        <w:trPr>
          <w:cantSplit/>
          <w:trHeight w:val="804"/>
        </w:trPr>
        <w:tc>
          <w:tcPr>
            <w:tcW w:w="344" w:type="dxa"/>
            <w:vMerge/>
            <w:tcBorders>
              <w:top w:val="nil"/>
              <w:left w:val="nil"/>
              <w:bottom w:val="nil"/>
              <w:right w:val="single" w:sz="18" w:space="0" w:color="auto"/>
            </w:tcBorders>
            <w:vAlign w:val="center"/>
          </w:tcPr>
          <w:p w14:paraId="525E9744" w14:textId="77777777" w:rsidR="00991F73" w:rsidRPr="00FF0C0B" w:rsidRDefault="00991F73" w:rsidP="00991F73">
            <w:pPr>
              <w:widowControl/>
              <w:jc w:val="left"/>
              <w:rPr>
                <w:rFonts w:ascii="宋体" w:eastAsia="宋体" w:hAnsi="宋体" w:cs="Times New Roman"/>
                <w:b/>
                <w:bCs/>
                <w:szCs w:val="24"/>
              </w:rPr>
            </w:pPr>
          </w:p>
        </w:tc>
        <w:tc>
          <w:tcPr>
            <w:tcW w:w="914" w:type="dxa"/>
            <w:vMerge/>
            <w:tcBorders>
              <w:top w:val="single" w:sz="18" w:space="0" w:color="auto"/>
              <w:left w:val="single" w:sz="18" w:space="0" w:color="auto"/>
              <w:bottom w:val="single" w:sz="18" w:space="0" w:color="auto"/>
              <w:right w:val="single" w:sz="4" w:space="0" w:color="auto"/>
            </w:tcBorders>
            <w:vAlign w:val="center"/>
          </w:tcPr>
          <w:p w14:paraId="11DDE3AC" w14:textId="77777777" w:rsidR="00991F73" w:rsidRPr="00FF0C0B" w:rsidRDefault="00991F73" w:rsidP="00991F73">
            <w:pPr>
              <w:widowControl/>
              <w:jc w:val="left"/>
              <w:rPr>
                <w:rFonts w:ascii="宋体" w:eastAsia="宋体" w:hAnsi="宋体" w:cs="Times New Roman"/>
                <w:b/>
                <w:bCs/>
                <w:szCs w:val="24"/>
              </w:rPr>
            </w:pPr>
          </w:p>
        </w:tc>
        <w:tc>
          <w:tcPr>
            <w:tcW w:w="768" w:type="dxa"/>
            <w:tcBorders>
              <w:top w:val="single" w:sz="4" w:space="0" w:color="auto"/>
              <w:left w:val="single" w:sz="4" w:space="0" w:color="auto"/>
              <w:bottom w:val="single" w:sz="18" w:space="0" w:color="auto"/>
              <w:right w:val="single" w:sz="4" w:space="0" w:color="auto"/>
            </w:tcBorders>
            <w:textDirection w:val="btLr"/>
            <w:vAlign w:val="center"/>
          </w:tcPr>
          <w:p w14:paraId="0873FA68" w14:textId="77777777" w:rsidR="00991F73" w:rsidRPr="00FF0C0B" w:rsidRDefault="00991F73" w:rsidP="00991F73">
            <w:pPr>
              <w:spacing w:line="360" w:lineRule="exact"/>
              <w:ind w:left="113" w:right="113"/>
              <w:jc w:val="center"/>
              <w:rPr>
                <w:rFonts w:ascii="宋体" w:eastAsia="宋体" w:hAnsi="宋体" w:cs="Times New Roman"/>
                <w:sz w:val="24"/>
                <w:szCs w:val="24"/>
              </w:rPr>
            </w:pPr>
            <w:r w:rsidRPr="00FF0C0B">
              <w:rPr>
                <w:rFonts w:ascii="宋体" w:eastAsia="宋体" w:hAnsi="宋体" w:cs="Times New Roman" w:hint="eastAsia"/>
                <w:sz w:val="24"/>
                <w:szCs w:val="24"/>
              </w:rPr>
              <w:t>序号</w:t>
            </w:r>
          </w:p>
        </w:tc>
        <w:tc>
          <w:tcPr>
            <w:tcW w:w="554" w:type="dxa"/>
            <w:tcBorders>
              <w:top w:val="single" w:sz="4" w:space="0" w:color="auto"/>
              <w:left w:val="single" w:sz="4" w:space="0" w:color="auto"/>
              <w:bottom w:val="single" w:sz="18" w:space="0" w:color="auto"/>
              <w:right w:val="single" w:sz="4" w:space="0" w:color="auto"/>
            </w:tcBorders>
            <w:textDirection w:val="btLr"/>
            <w:vAlign w:val="center"/>
          </w:tcPr>
          <w:p w14:paraId="645A0EBE" w14:textId="77777777" w:rsidR="00991F73" w:rsidRPr="00FF0C0B" w:rsidRDefault="00991F73" w:rsidP="00991F73">
            <w:pPr>
              <w:spacing w:line="360" w:lineRule="exact"/>
              <w:ind w:left="113" w:right="113"/>
              <w:jc w:val="center"/>
              <w:rPr>
                <w:rFonts w:ascii="宋体" w:eastAsia="宋体" w:hAnsi="宋体" w:cs="Times New Roman"/>
                <w:sz w:val="24"/>
                <w:szCs w:val="24"/>
              </w:rPr>
            </w:pPr>
            <w:r w:rsidRPr="00FF0C0B">
              <w:rPr>
                <w:rFonts w:ascii="宋体" w:eastAsia="宋体" w:hAnsi="宋体" w:cs="Times New Roman" w:hint="eastAsia"/>
                <w:sz w:val="24"/>
                <w:szCs w:val="24"/>
              </w:rPr>
              <w:t>1</w:t>
            </w:r>
          </w:p>
        </w:tc>
        <w:tc>
          <w:tcPr>
            <w:tcW w:w="500" w:type="dxa"/>
            <w:tcBorders>
              <w:top w:val="single" w:sz="4" w:space="0" w:color="auto"/>
              <w:left w:val="single" w:sz="4" w:space="0" w:color="auto"/>
              <w:bottom w:val="single" w:sz="18" w:space="0" w:color="auto"/>
              <w:right w:val="single" w:sz="4" w:space="0" w:color="auto"/>
            </w:tcBorders>
            <w:textDirection w:val="btLr"/>
            <w:vAlign w:val="center"/>
          </w:tcPr>
          <w:p w14:paraId="6DF47A3E" w14:textId="77777777" w:rsidR="00991F73" w:rsidRPr="00FF0C0B" w:rsidRDefault="00991F73" w:rsidP="00991F73">
            <w:pPr>
              <w:spacing w:line="360" w:lineRule="exact"/>
              <w:ind w:left="113" w:right="113"/>
              <w:jc w:val="center"/>
              <w:rPr>
                <w:rFonts w:ascii="宋体" w:eastAsia="宋体" w:hAnsi="宋体" w:cs="Times New Roman"/>
                <w:sz w:val="24"/>
                <w:szCs w:val="24"/>
              </w:rPr>
            </w:pPr>
            <w:r w:rsidRPr="00FF0C0B">
              <w:rPr>
                <w:rFonts w:ascii="宋体" w:eastAsia="宋体" w:hAnsi="宋体" w:cs="Times New Roman" w:hint="eastAsia"/>
                <w:sz w:val="24"/>
                <w:szCs w:val="24"/>
              </w:rPr>
              <w:t>2</w:t>
            </w:r>
          </w:p>
        </w:tc>
        <w:tc>
          <w:tcPr>
            <w:tcW w:w="499" w:type="dxa"/>
            <w:tcBorders>
              <w:top w:val="single" w:sz="4" w:space="0" w:color="auto"/>
              <w:left w:val="single" w:sz="4" w:space="0" w:color="auto"/>
              <w:bottom w:val="single" w:sz="18" w:space="0" w:color="auto"/>
              <w:right w:val="single" w:sz="4" w:space="0" w:color="auto"/>
            </w:tcBorders>
            <w:textDirection w:val="btLr"/>
            <w:vAlign w:val="center"/>
          </w:tcPr>
          <w:p w14:paraId="570299F4" w14:textId="77777777" w:rsidR="00991F73" w:rsidRPr="00FF0C0B" w:rsidRDefault="00991F73" w:rsidP="00991F73">
            <w:pPr>
              <w:spacing w:line="360" w:lineRule="exact"/>
              <w:ind w:left="113" w:right="113"/>
              <w:jc w:val="center"/>
              <w:rPr>
                <w:rFonts w:ascii="宋体" w:eastAsia="宋体" w:hAnsi="宋体" w:cs="Times New Roman"/>
                <w:sz w:val="24"/>
                <w:szCs w:val="24"/>
              </w:rPr>
            </w:pPr>
            <w:r w:rsidRPr="00FF0C0B">
              <w:rPr>
                <w:rFonts w:ascii="宋体" w:eastAsia="宋体" w:hAnsi="宋体" w:cs="Times New Roman" w:hint="eastAsia"/>
                <w:sz w:val="24"/>
                <w:szCs w:val="24"/>
              </w:rPr>
              <w:t>3</w:t>
            </w:r>
          </w:p>
        </w:tc>
        <w:tc>
          <w:tcPr>
            <w:tcW w:w="499" w:type="dxa"/>
            <w:tcBorders>
              <w:top w:val="single" w:sz="4" w:space="0" w:color="auto"/>
              <w:left w:val="single" w:sz="4" w:space="0" w:color="auto"/>
              <w:bottom w:val="single" w:sz="18" w:space="0" w:color="auto"/>
              <w:right w:val="single" w:sz="4" w:space="0" w:color="auto"/>
            </w:tcBorders>
            <w:textDirection w:val="btLr"/>
            <w:vAlign w:val="center"/>
          </w:tcPr>
          <w:p w14:paraId="19D9022E" w14:textId="77777777" w:rsidR="00991F73" w:rsidRPr="00FF0C0B" w:rsidRDefault="00991F73" w:rsidP="00991F73">
            <w:pPr>
              <w:spacing w:line="360" w:lineRule="exact"/>
              <w:ind w:left="113" w:right="113"/>
              <w:jc w:val="center"/>
              <w:rPr>
                <w:rFonts w:ascii="宋体" w:eastAsia="宋体" w:hAnsi="宋体" w:cs="Times New Roman"/>
                <w:sz w:val="24"/>
                <w:szCs w:val="24"/>
              </w:rPr>
            </w:pPr>
            <w:r w:rsidRPr="00FF0C0B">
              <w:rPr>
                <w:rFonts w:ascii="宋体" w:eastAsia="宋体" w:hAnsi="宋体" w:cs="Times New Roman" w:hint="eastAsia"/>
                <w:sz w:val="24"/>
                <w:szCs w:val="24"/>
              </w:rPr>
              <w:t>4</w:t>
            </w:r>
          </w:p>
        </w:tc>
        <w:tc>
          <w:tcPr>
            <w:tcW w:w="499" w:type="dxa"/>
            <w:tcBorders>
              <w:top w:val="single" w:sz="4" w:space="0" w:color="auto"/>
              <w:left w:val="single" w:sz="4" w:space="0" w:color="auto"/>
              <w:bottom w:val="single" w:sz="18" w:space="0" w:color="auto"/>
              <w:right w:val="single" w:sz="4" w:space="0" w:color="auto"/>
            </w:tcBorders>
            <w:textDirection w:val="btLr"/>
            <w:vAlign w:val="center"/>
          </w:tcPr>
          <w:p w14:paraId="35355EB3" w14:textId="77777777" w:rsidR="00991F73" w:rsidRPr="00FF0C0B" w:rsidRDefault="00991F73" w:rsidP="00991F73">
            <w:pPr>
              <w:spacing w:line="360" w:lineRule="exact"/>
              <w:ind w:left="113" w:right="113"/>
              <w:jc w:val="center"/>
              <w:rPr>
                <w:rFonts w:ascii="宋体" w:eastAsia="宋体" w:hAnsi="宋体" w:cs="Times New Roman"/>
                <w:sz w:val="24"/>
                <w:szCs w:val="24"/>
              </w:rPr>
            </w:pPr>
            <w:r w:rsidRPr="00FF0C0B">
              <w:rPr>
                <w:rFonts w:ascii="宋体" w:eastAsia="宋体" w:hAnsi="宋体" w:cs="Times New Roman" w:hint="eastAsia"/>
                <w:sz w:val="24"/>
                <w:szCs w:val="24"/>
              </w:rPr>
              <w:t>5</w:t>
            </w:r>
          </w:p>
        </w:tc>
        <w:tc>
          <w:tcPr>
            <w:tcW w:w="499" w:type="dxa"/>
            <w:tcBorders>
              <w:top w:val="single" w:sz="4" w:space="0" w:color="auto"/>
              <w:left w:val="single" w:sz="4" w:space="0" w:color="auto"/>
              <w:bottom w:val="single" w:sz="18" w:space="0" w:color="auto"/>
              <w:right w:val="single" w:sz="4" w:space="0" w:color="auto"/>
            </w:tcBorders>
            <w:textDirection w:val="btLr"/>
            <w:vAlign w:val="center"/>
          </w:tcPr>
          <w:p w14:paraId="5B7ED783" w14:textId="77777777" w:rsidR="00991F73" w:rsidRPr="00FF0C0B" w:rsidRDefault="00991F73" w:rsidP="00991F73">
            <w:pPr>
              <w:spacing w:line="360" w:lineRule="exact"/>
              <w:ind w:left="113" w:right="113"/>
              <w:jc w:val="center"/>
              <w:rPr>
                <w:rFonts w:ascii="宋体" w:eastAsia="宋体" w:hAnsi="宋体" w:cs="Times New Roman"/>
                <w:sz w:val="24"/>
                <w:szCs w:val="24"/>
              </w:rPr>
            </w:pPr>
            <w:r w:rsidRPr="00FF0C0B">
              <w:rPr>
                <w:rFonts w:ascii="宋体" w:eastAsia="宋体" w:hAnsi="宋体" w:cs="Times New Roman" w:hint="eastAsia"/>
                <w:sz w:val="24"/>
                <w:szCs w:val="24"/>
              </w:rPr>
              <w:t>6</w:t>
            </w:r>
          </w:p>
        </w:tc>
        <w:tc>
          <w:tcPr>
            <w:tcW w:w="499" w:type="dxa"/>
            <w:tcBorders>
              <w:top w:val="single" w:sz="4" w:space="0" w:color="auto"/>
              <w:left w:val="single" w:sz="4" w:space="0" w:color="auto"/>
              <w:bottom w:val="single" w:sz="18" w:space="0" w:color="auto"/>
              <w:right w:val="single" w:sz="4" w:space="0" w:color="auto"/>
            </w:tcBorders>
            <w:textDirection w:val="btLr"/>
            <w:vAlign w:val="center"/>
          </w:tcPr>
          <w:p w14:paraId="2C1E984E" w14:textId="77777777" w:rsidR="00991F73" w:rsidRPr="00FF0C0B" w:rsidRDefault="00991F73" w:rsidP="00991F73">
            <w:pPr>
              <w:spacing w:line="360" w:lineRule="exact"/>
              <w:ind w:left="113" w:right="113"/>
              <w:jc w:val="center"/>
              <w:rPr>
                <w:rFonts w:ascii="宋体" w:eastAsia="宋体" w:hAnsi="宋体" w:cs="Times New Roman"/>
                <w:sz w:val="24"/>
                <w:szCs w:val="24"/>
              </w:rPr>
            </w:pPr>
            <w:r w:rsidRPr="00FF0C0B">
              <w:rPr>
                <w:rFonts w:ascii="宋体" w:eastAsia="宋体" w:hAnsi="宋体" w:cs="Times New Roman" w:hint="eastAsia"/>
                <w:sz w:val="24"/>
                <w:szCs w:val="24"/>
              </w:rPr>
              <w:t>7</w:t>
            </w:r>
          </w:p>
        </w:tc>
        <w:tc>
          <w:tcPr>
            <w:tcW w:w="499" w:type="dxa"/>
            <w:tcBorders>
              <w:top w:val="single" w:sz="4" w:space="0" w:color="auto"/>
              <w:left w:val="single" w:sz="4" w:space="0" w:color="auto"/>
              <w:bottom w:val="single" w:sz="18" w:space="0" w:color="auto"/>
              <w:right w:val="single" w:sz="4" w:space="0" w:color="auto"/>
            </w:tcBorders>
            <w:textDirection w:val="btLr"/>
            <w:vAlign w:val="center"/>
          </w:tcPr>
          <w:p w14:paraId="2CC5A867" w14:textId="77777777" w:rsidR="00991F73" w:rsidRPr="00FF0C0B" w:rsidRDefault="00991F73" w:rsidP="00991F73">
            <w:pPr>
              <w:spacing w:line="360" w:lineRule="exact"/>
              <w:ind w:left="113" w:right="113"/>
              <w:jc w:val="center"/>
              <w:rPr>
                <w:rFonts w:ascii="宋体" w:eastAsia="宋体" w:hAnsi="宋体" w:cs="Times New Roman"/>
                <w:sz w:val="24"/>
                <w:szCs w:val="24"/>
              </w:rPr>
            </w:pPr>
            <w:r w:rsidRPr="00FF0C0B">
              <w:rPr>
                <w:rFonts w:ascii="宋体" w:eastAsia="宋体" w:hAnsi="宋体" w:cs="Times New Roman" w:hint="eastAsia"/>
                <w:sz w:val="24"/>
                <w:szCs w:val="24"/>
              </w:rPr>
              <w:t>8</w:t>
            </w:r>
          </w:p>
        </w:tc>
        <w:tc>
          <w:tcPr>
            <w:tcW w:w="499" w:type="dxa"/>
            <w:tcBorders>
              <w:top w:val="single" w:sz="4" w:space="0" w:color="auto"/>
              <w:left w:val="single" w:sz="4" w:space="0" w:color="auto"/>
              <w:bottom w:val="single" w:sz="18" w:space="0" w:color="auto"/>
              <w:right w:val="single" w:sz="4" w:space="0" w:color="auto"/>
            </w:tcBorders>
            <w:textDirection w:val="btLr"/>
            <w:vAlign w:val="center"/>
          </w:tcPr>
          <w:p w14:paraId="35DA3682" w14:textId="77777777" w:rsidR="00991F73" w:rsidRPr="00FF0C0B" w:rsidRDefault="00991F73" w:rsidP="00991F73">
            <w:pPr>
              <w:spacing w:line="360" w:lineRule="exact"/>
              <w:ind w:left="113" w:right="113"/>
              <w:jc w:val="center"/>
              <w:rPr>
                <w:rFonts w:ascii="宋体" w:eastAsia="宋体" w:hAnsi="宋体" w:cs="Times New Roman"/>
                <w:sz w:val="24"/>
                <w:szCs w:val="24"/>
              </w:rPr>
            </w:pPr>
            <w:r w:rsidRPr="00FF0C0B">
              <w:rPr>
                <w:rFonts w:ascii="宋体" w:eastAsia="宋体" w:hAnsi="宋体" w:cs="Times New Roman" w:hint="eastAsia"/>
                <w:sz w:val="24"/>
                <w:szCs w:val="24"/>
              </w:rPr>
              <w:t>9</w:t>
            </w:r>
          </w:p>
        </w:tc>
        <w:tc>
          <w:tcPr>
            <w:tcW w:w="499" w:type="dxa"/>
            <w:tcBorders>
              <w:top w:val="single" w:sz="4" w:space="0" w:color="auto"/>
              <w:left w:val="single" w:sz="4" w:space="0" w:color="auto"/>
              <w:bottom w:val="single" w:sz="18" w:space="0" w:color="auto"/>
              <w:right w:val="single" w:sz="4" w:space="0" w:color="auto"/>
            </w:tcBorders>
            <w:textDirection w:val="btLr"/>
            <w:vAlign w:val="center"/>
          </w:tcPr>
          <w:p w14:paraId="0F69F0D2" w14:textId="77777777" w:rsidR="00991F73" w:rsidRPr="00FF0C0B" w:rsidRDefault="00991F73" w:rsidP="00991F73">
            <w:pPr>
              <w:spacing w:line="360" w:lineRule="exact"/>
              <w:ind w:left="113" w:right="113"/>
              <w:jc w:val="center"/>
              <w:rPr>
                <w:rFonts w:ascii="宋体" w:eastAsia="宋体" w:hAnsi="宋体" w:cs="Times New Roman"/>
                <w:sz w:val="24"/>
                <w:szCs w:val="24"/>
              </w:rPr>
            </w:pPr>
            <w:r w:rsidRPr="00FF0C0B">
              <w:rPr>
                <w:rFonts w:ascii="宋体" w:eastAsia="宋体" w:hAnsi="宋体" w:cs="Times New Roman" w:hint="eastAsia"/>
                <w:sz w:val="24"/>
                <w:szCs w:val="24"/>
              </w:rPr>
              <w:t>10</w:t>
            </w:r>
          </w:p>
        </w:tc>
        <w:tc>
          <w:tcPr>
            <w:tcW w:w="499" w:type="dxa"/>
            <w:tcBorders>
              <w:top w:val="single" w:sz="4" w:space="0" w:color="auto"/>
              <w:left w:val="single" w:sz="4" w:space="0" w:color="auto"/>
              <w:bottom w:val="single" w:sz="18" w:space="0" w:color="auto"/>
              <w:right w:val="single" w:sz="4" w:space="0" w:color="auto"/>
            </w:tcBorders>
            <w:textDirection w:val="btLr"/>
            <w:vAlign w:val="center"/>
          </w:tcPr>
          <w:p w14:paraId="6E4868BA" w14:textId="77777777" w:rsidR="00991F73" w:rsidRPr="00FF0C0B" w:rsidRDefault="00991F73" w:rsidP="00991F73">
            <w:pPr>
              <w:spacing w:line="360" w:lineRule="exact"/>
              <w:ind w:left="113" w:right="113"/>
              <w:jc w:val="center"/>
              <w:rPr>
                <w:rFonts w:ascii="宋体" w:eastAsia="宋体" w:hAnsi="宋体" w:cs="Times New Roman"/>
                <w:sz w:val="24"/>
                <w:szCs w:val="24"/>
              </w:rPr>
            </w:pPr>
            <w:r w:rsidRPr="00FF0C0B">
              <w:rPr>
                <w:rFonts w:ascii="宋体" w:eastAsia="宋体" w:hAnsi="宋体" w:cs="Times New Roman" w:hint="eastAsia"/>
                <w:sz w:val="24"/>
                <w:szCs w:val="24"/>
              </w:rPr>
              <w:t>11</w:t>
            </w:r>
          </w:p>
        </w:tc>
        <w:tc>
          <w:tcPr>
            <w:tcW w:w="499" w:type="dxa"/>
            <w:tcBorders>
              <w:top w:val="single" w:sz="4" w:space="0" w:color="auto"/>
              <w:left w:val="single" w:sz="4" w:space="0" w:color="auto"/>
              <w:bottom w:val="single" w:sz="18" w:space="0" w:color="auto"/>
              <w:right w:val="single" w:sz="4" w:space="0" w:color="auto"/>
            </w:tcBorders>
            <w:textDirection w:val="btLr"/>
            <w:vAlign w:val="center"/>
          </w:tcPr>
          <w:p w14:paraId="6AE68980" w14:textId="77777777" w:rsidR="00991F73" w:rsidRPr="00FF0C0B" w:rsidRDefault="00991F73" w:rsidP="00991F73">
            <w:pPr>
              <w:spacing w:line="360" w:lineRule="exact"/>
              <w:ind w:left="113" w:right="113"/>
              <w:jc w:val="center"/>
              <w:rPr>
                <w:rFonts w:ascii="宋体" w:eastAsia="宋体" w:hAnsi="宋体" w:cs="Times New Roman"/>
                <w:sz w:val="24"/>
                <w:szCs w:val="24"/>
              </w:rPr>
            </w:pPr>
            <w:r w:rsidRPr="00FF0C0B">
              <w:rPr>
                <w:rFonts w:ascii="宋体" w:eastAsia="宋体" w:hAnsi="宋体" w:cs="Times New Roman" w:hint="eastAsia"/>
                <w:sz w:val="24"/>
                <w:szCs w:val="24"/>
              </w:rPr>
              <w:t>12</w:t>
            </w:r>
          </w:p>
        </w:tc>
        <w:tc>
          <w:tcPr>
            <w:tcW w:w="499" w:type="dxa"/>
            <w:tcBorders>
              <w:top w:val="single" w:sz="4" w:space="0" w:color="auto"/>
              <w:left w:val="single" w:sz="4" w:space="0" w:color="auto"/>
              <w:bottom w:val="single" w:sz="18" w:space="0" w:color="auto"/>
              <w:right w:val="single" w:sz="4" w:space="0" w:color="auto"/>
            </w:tcBorders>
            <w:textDirection w:val="btLr"/>
            <w:vAlign w:val="center"/>
          </w:tcPr>
          <w:p w14:paraId="2935DCED" w14:textId="77777777" w:rsidR="00991F73" w:rsidRPr="00FF0C0B" w:rsidRDefault="00991F73" w:rsidP="00991F73">
            <w:pPr>
              <w:spacing w:line="360" w:lineRule="exact"/>
              <w:ind w:left="113" w:right="113"/>
              <w:jc w:val="center"/>
              <w:rPr>
                <w:rFonts w:ascii="宋体" w:eastAsia="宋体" w:hAnsi="宋体" w:cs="Times New Roman"/>
                <w:sz w:val="24"/>
                <w:szCs w:val="24"/>
              </w:rPr>
            </w:pPr>
            <w:r w:rsidRPr="00FF0C0B">
              <w:rPr>
                <w:rFonts w:ascii="宋体" w:eastAsia="宋体" w:hAnsi="宋体" w:cs="Times New Roman" w:hint="eastAsia"/>
                <w:sz w:val="24"/>
                <w:szCs w:val="24"/>
              </w:rPr>
              <w:t>13</w:t>
            </w:r>
          </w:p>
        </w:tc>
        <w:tc>
          <w:tcPr>
            <w:tcW w:w="499" w:type="dxa"/>
            <w:tcBorders>
              <w:top w:val="single" w:sz="4" w:space="0" w:color="auto"/>
              <w:left w:val="single" w:sz="4" w:space="0" w:color="auto"/>
              <w:bottom w:val="single" w:sz="18" w:space="0" w:color="auto"/>
              <w:right w:val="single" w:sz="4" w:space="0" w:color="auto"/>
            </w:tcBorders>
            <w:textDirection w:val="btLr"/>
            <w:vAlign w:val="center"/>
          </w:tcPr>
          <w:p w14:paraId="12693975" w14:textId="77777777" w:rsidR="00991F73" w:rsidRPr="00FF0C0B" w:rsidRDefault="00991F73" w:rsidP="00991F73">
            <w:pPr>
              <w:spacing w:line="360" w:lineRule="exact"/>
              <w:ind w:left="113" w:right="113"/>
              <w:jc w:val="center"/>
              <w:rPr>
                <w:rFonts w:ascii="宋体" w:eastAsia="宋体" w:hAnsi="宋体" w:cs="Times New Roman"/>
                <w:sz w:val="24"/>
                <w:szCs w:val="24"/>
              </w:rPr>
            </w:pPr>
            <w:r w:rsidRPr="00FF0C0B">
              <w:rPr>
                <w:rFonts w:ascii="宋体" w:eastAsia="宋体" w:hAnsi="宋体" w:cs="Times New Roman" w:hint="eastAsia"/>
                <w:sz w:val="24"/>
                <w:szCs w:val="24"/>
              </w:rPr>
              <w:t>14</w:t>
            </w:r>
          </w:p>
        </w:tc>
        <w:tc>
          <w:tcPr>
            <w:tcW w:w="499" w:type="dxa"/>
            <w:tcBorders>
              <w:top w:val="single" w:sz="4" w:space="0" w:color="auto"/>
              <w:left w:val="single" w:sz="4" w:space="0" w:color="auto"/>
              <w:bottom w:val="single" w:sz="18" w:space="0" w:color="auto"/>
              <w:right w:val="single" w:sz="18" w:space="0" w:color="auto"/>
            </w:tcBorders>
            <w:textDirection w:val="btLr"/>
            <w:vAlign w:val="center"/>
          </w:tcPr>
          <w:p w14:paraId="69CDEA4F" w14:textId="77777777" w:rsidR="00991F73" w:rsidRPr="00FF0C0B" w:rsidRDefault="00991F73" w:rsidP="00991F73">
            <w:pPr>
              <w:spacing w:line="360" w:lineRule="exact"/>
              <w:ind w:left="113" w:right="113"/>
              <w:jc w:val="center"/>
              <w:rPr>
                <w:rFonts w:ascii="宋体" w:eastAsia="宋体" w:hAnsi="宋体" w:cs="Times New Roman"/>
                <w:sz w:val="24"/>
                <w:szCs w:val="24"/>
              </w:rPr>
            </w:pPr>
            <w:r w:rsidRPr="00FF0C0B">
              <w:rPr>
                <w:rFonts w:ascii="宋体" w:eastAsia="宋体" w:hAnsi="宋体" w:cs="Times New Roman" w:hint="eastAsia"/>
                <w:sz w:val="24"/>
                <w:szCs w:val="24"/>
              </w:rPr>
              <w:t>15</w:t>
            </w:r>
          </w:p>
        </w:tc>
      </w:tr>
    </w:tbl>
    <w:p w14:paraId="4F3A40AE" w14:textId="77777777" w:rsidR="00991F73" w:rsidRPr="00FF0C0B" w:rsidRDefault="00991F73" w:rsidP="00991F73">
      <w:pPr>
        <w:rPr>
          <w:rFonts w:ascii="宋体" w:eastAsia="宋体" w:hAnsi="宋体" w:cs="Times New Roman"/>
          <w:sz w:val="28"/>
          <w:szCs w:val="28"/>
        </w:rPr>
      </w:pPr>
      <w:r w:rsidRPr="00FF0C0B">
        <w:rPr>
          <w:rFonts w:ascii="宋体" w:eastAsia="宋体" w:hAnsi="宋体" w:cs="Times New Roman" w:hint="eastAsia"/>
          <w:sz w:val="30"/>
          <w:szCs w:val="24"/>
        </w:rPr>
        <w:br w:type="page"/>
      </w:r>
    </w:p>
    <w:p w14:paraId="08D02676" w14:textId="77777777" w:rsidR="00991F73" w:rsidRPr="00FF0C0B" w:rsidRDefault="00991F73" w:rsidP="00991F73">
      <w:pPr>
        <w:autoSpaceDE w:val="0"/>
        <w:autoSpaceDN w:val="0"/>
        <w:adjustRightInd w:val="0"/>
        <w:spacing w:line="360" w:lineRule="auto"/>
        <w:ind w:leftChars="200" w:left="420" w:firstLine="480"/>
        <w:jc w:val="left"/>
        <w:textAlignment w:val="top"/>
        <w:rPr>
          <w:rFonts w:ascii="宋体" w:eastAsia="宋体" w:hAnsi="宋体" w:cs="Times New Roman"/>
          <w:sz w:val="24"/>
          <w:szCs w:val="24"/>
        </w:rPr>
      </w:pPr>
      <w:r w:rsidRPr="00FF0C0B">
        <w:rPr>
          <w:rFonts w:ascii="宋体" w:eastAsia="宋体" w:hAnsi="宋体" w:cs="Times New Roman" w:hint="eastAsia"/>
          <w:sz w:val="24"/>
          <w:szCs w:val="24"/>
        </w:rPr>
        <w:t>4、公司保证拟派的总监理工程师将严格按照招标文件要求，自签订合同之日起至工程竣工验收将常驻现场，严格按照有关监理规范的要求开展监理工作，如果不能够按照此要求实施，我方自愿接受贵中心的制裁措施。</w:t>
      </w:r>
    </w:p>
    <w:p w14:paraId="346028C7" w14:textId="77777777" w:rsidR="00991F73" w:rsidRPr="00FF0C0B" w:rsidRDefault="00991F73" w:rsidP="00991F73">
      <w:pPr>
        <w:autoSpaceDE w:val="0"/>
        <w:autoSpaceDN w:val="0"/>
        <w:adjustRightInd w:val="0"/>
        <w:spacing w:line="360" w:lineRule="auto"/>
        <w:ind w:leftChars="200" w:left="420" w:firstLine="480"/>
        <w:jc w:val="left"/>
        <w:textAlignment w:val="top"/>
        <w:rPr>
          <w:rFonts w:ascii="宋体" w:eastAsia="宋体" w:hAnsi="宋体" w:cs="Times New Roman"/>
          <w:sz w:val="24"/>
          <w:szCs w:val="24"/>
        </w:rPr>
      </w:pPr>
      <w:r w:rsidRPr="00FF0C0B">
        <w:rPr>
          <w:rFonts w:ascii="宋体" w:eastAsia="宋体" w:hAnsi="宋体" w:cs="Times New Roman" w:hint="eastAsia"/>
          <w:sz w:val="24"/>
          <w:szCs w:val="24"/>
        </w:rPr>
        <w:t>5、我司保证在中标后，根据工程特点，编制本工程详细的监理规划和监理细则，并上报至贵中心。</w:t>
      </w:r>
    </w:p>
    <w:p w14:paraId="68091EB3" w14:textId="77777777" w:rsidR="00991F73" w:rsidRPr="00FF0C0B" w:rsidRDefault="00991F73" w:rsidP="00991F73">
      <w:pPr>
        <w:autoSpaceDE w:val="0"/>
        <w:autoSpaceDN w:val="0"/>
        <w:adjustRightInd w:val="0"/>
        <w:spacing w:line="360" w:lineRule="auto"/>
        <w:ind w:leftChars="200" w:left="420" w:firstLine="480"/>
        <w:jc w:val="left"/>
        <w:textAlignment w:val="top"/>
        <w:rPr>
          <w:rFonts w:ascii="宋体" w:eastAsia="宋体" w:hAnsi="宋体" w:cs="Times New Roman"/>
          <w:sz w:val="24"/>
          <w:szCs w:val="24"/>
        </w:rPr>
      </w:pPr>
    </w:p>
    <w:p w14:paraId="40EBB303" w14:textId="77777777" w:rsidR="00991F73" w:rsidRPr="00FF0C0B" w:rsidRDefault="00991F73" w:rsidP="00991F73">
      <w:pPr>
        <w:autoSpaceDE w:val="0"/>
        <w:autoSpaceDN w:val="0"/>
        <w:adjustRightInd w:val="0"/>
        <w:spacing w:line="360" w:lineRule="auto"/>
        <w:ind w:leftChars="200" w:left="420" w:firstLine="3124"/>
        <w:jc w:val="left"/>
        <w:textAlignment w:val="top"/>
        <w:rPr>
          <w:rFonts w:ascii="宋体" w:eastAsia="宋体" w:hAnsi="宋体" w:cs="Times New Roman"/>
          <w:sz w:val="24"/>
          <w:szCs w:val="24"/>
        </w:rPr>
      </w:pPr>
      <w:r w:rsidRPr="00FF0C0B">
        <w:rPr>
          <w:rFonts w:ascii="宋体" w:eastAsia="宋体" w:hAnsi="宋体" w:cs="Times New Roman" w:hint="eastAsia"/>
          <w:sz w:val="24"/>
          <w:szCs w:val="24"/>
        </w:rPr>
        <w:t>单    位：（公章）</w:t>
      </w:r>
    </w:p>
    <w:p w14:paraId="6FDA3645" w14:textId="7F05837F" w:rsidR="00991F73" w:rsidRPr="00FF0C0B" w:rsidRDefault="00991F73" w:rsidP="00991F73">
      <w:pPr>
        <w:autoSpaceDE w:val="0"/>
        <w:autoSpaceDN w:val="0"/>
        <w:adjustRightInd w:val="0"/>
        <w:spacing w:line="360" w:lineRule="auto"/>
        <w:ind w:leftChars="200" w:left="420" w:firstLine="3124"/>
        <w:jc w:val="left"/>
        <w:textAlignment w:val="top"/>
        <w:rPr>
          <w:rFonts w:ascii="宋体" w:eastAsia="宋体" w:hAnsi="宋体" w:cs="Times New Roman"/>
          <w:sz w:val="24"/>
          <w:szCs w:val="24"/>
        </w:rPr>
      </w:pPr>
      <w:r w:rsidRPr="00FF0C0B">
        <w:rPr>
          <w:rFonts w:ascii="宋体" w:eastAsia="宋体" w:hAnsi="宋体" w:cs="Times New Roman" w:hint="eastAsia"/>
          <w:sz w:val="24"/>
          <w:szCs w:val="24"/>
        </w:rPr>
        <w:t xml:space="preserve">日 </w:t>
      </w:r>
      <w:r w:rsidRPr="00FF0C0B">
        <w:rPr>
          <w:rFonts w:ascii="宋体" w:eastAsia="宋体" w:hAnsi="宋体" w:cs="Times New Roman"/>
          <w:sz w:val="24"/>
          <w:szCs w:val="24"/>
        </w:rPr>
        <w:t xml:space="preserve">   </w:t>
      </w:r>
      <w:r w:rsidRPr="00FF0C0B">
        <w:rPr>
          <w:rFonts w:ascii="宋体" w:eastAsia="宋体" w:hAnsi="宋体" w:cs="Times New Roman" w:hint="eastAsia"/>
          <w:sz w:val="24"/>
          <w:szCs w:val="24"/>
        </w:rPr>
        <w:t>期：     年   月   日</w:t>
      </w:r>
    </w:p>
    <w:p w14:paraId="2160F0ED" w14:textId="77777777" w:rsidR="00991F73" w:rsidRPr="00FF0C0B" w:rsidRDefault="00991F73" w:rsidP="00991F73">
      <w:pPr>
        <w:autoSpaceDE w:val="0"/>
        <w:autoSpaceDN w:val="0"/>
        <w:adjustRightInd w:val="0"/>
        <w:spacing w:line="360" w:lineRule="auto"/>
        <w:ind w:leftChars="200" w:left="420" w:firstLine="480"/>
        <w:jc w:val="left"/>
        <w:textAlignment w:val="top"/>
        <w:rPr>
          <w:rFonts w:ascii="宋体" w:eastAsia="宋体" w:hAnsi="宋体" w:cs="Times New Roman"/>
          <w:sz w:val="24"/>
          <w:szCs w:val="24"/>
        </w:rPr>
      </w:pPr>
    </w:p>
    <w:p w14:paraId="1F077151" w14:textId="77777777" w:rsidR="00991F73" w:rsidRPr="00FF0C0B" w:rsidRDefault="00991F73" w:rsidP="00991F73">
      <w:pPr>
        <w:autoSpaceDE w:val="0"/>
        <w:autoSpaceDN w:val="0"/>
        <w:adjustRightInd w:val="0"/>
        <w:spacing w:line="360" w:lineRule="auto"/>
        <w:ind w:leftChars="200" w:left="420"/>
        <w:jc w:val="left"/>
        <w:textAlignment w:val="top"/>
        <w:rPr>
          <w:rFonts w:ascii="宋体" w:eastAsia="宋体" w:hAnsi="宋体" w:cs="Times New Roman"/>
          <w:sz w:val="24"/>
          <w:szCs w:val="24"/>
        </w:rPr>
      </w:pPr>
    </w:p>
    <w:p w14:paraId="68BA5B98" w14:textId="5B723C0F" w:rsidR="008A25C0" w:rsidRPr="00FF0C0B" w:rsidRDefault="00991F73">
      <w:pPr>
        <w:widowControl/>
        <w:jc w:val="left"/>
        <w:rPr>
          <w:rFonts w:ascii="宋体" w:eastAsia="宋体" w:hAnsi="宋体" w:cs="Times New Roman"/>
          <w:szCs w:val="24"/>
        </w:rPr>
      </w:pPr>
      <w:r w:rsidRPr="00FF0C0B">
        <w:rPr>
          <w:rFonts w:ascii="宋体" w:eastAsia="宋体" w:hAnsi="宋体" w:cs="Times New Roman" w:hint="eastAsia"/>
          <w:sz w:val="24"/>
          <w:szCs w:val="24"/>
        </w:rPr>
        <w:t>注：</w:t>
      </w:r>
      <w:r w:rsidRPr="00FF0C0B">
        <w:rPr>
          <w:rFonts w:ascii="宋体" w:eastAsia="宋体" w:hAnsi="宋体" w:cs="宋体"/>
          <w:sz w:val="24"/>
          <w:szCs w:val="24"/>
        </w:rPr>
        <w:t>标函承诺书投标人应如实填写</w:t>
      </w:r>
      <w:r w:rsidRPr="00FF0C0B">
        <w:rPr>
          <w:rFonts w:ascii="宋体" w:eastAsia="宋体" w:hAnsi="宋体" w:cs="Times New Roman" w:hint="eastAsia"/>
          <w:sz w:val="24"/>
          <w:szCs w:val="24"/>
        </w:rPr>
        <w:t>，中标后必须按填报内容如期实施。工程的建设单位将经常核验投标人是否按填报内容实施，行政管理机构也将随时抽查。</w:t>
      </w:r>
    </w:p>
    <w:p w14:paraId="3C2DE65D" w14:textId="1F49E7EE" w:rsidR="008A25C0" w:rsidRPr="00FF0C0B" w:rsidRDefault="008A25C0">
      <w:pPr>
        <w:widowControl/>
        <w:jc w:val="left"/>
        <w:rPr>
          <w:rFonts w:ascii="宋体" w:eastAsia="宋体" w:hAnsi="宋体" w:cs="Times New Roman"/>
          <w:szCs w:val="24"/>
          <w:u w:val="single"/>
        </w:rPr>
      </w:pPr>
    </w:p>
    <w:p w14:paraId="47EB47D0" w14:textId="77777777" w:rsidR="008A25C0" w:rsidRPr="00FF0C0B" w:rsidRDefault="00A701AC">
      <w:pPr>
        <w:widowControl/>
        <w:jc w:val="left"/>
        <w:rPr>
          <w:rFonts w:ascii="宋体" w:eastAsia="宋体" w:hAnsi="宋体" w:cs="Times New Roman"/>
          <w:b/>
          <w:kern w:val="0"/>
          <w:sz w:val="24"/>
          <w:szCs w:val="24"/>
          <w:lang w:val="zh-CN"/>
        </w:rPr>
      </w:pPr>
      <w:r w:rsidRPr="00FF0C0B">
        <w:rPr>
          <w:rFonts w:ascii="宋体" w:eastAsia="宋体" w:hAnsi="宋体" w:cs="Times New Roman"/>
          <w:szCs w:val="24"/>
        </w:rPr>
        <w:br w:type="page"/>
      </w:r>
    </w:p>
    <w:p w14:paraId="1E3E20F6" w14:textId="210B76B9" w:rsidR="00991F73" w:rsidRPr="00FF0C0B" w:rsidRDefault="00991F73" w:rsidP="00991F73">
      <w:pPr>
        <w:keepNext/>
        <w:keepLines/>
        <w:spacing w:line="360" w:lineRule="auto"/>
        <w:outlineLvl w:val="2"/>
        <w:rPr>
          <w:rFonts w:ascii="宋体" w:eastAsia="宋体" w:hAnsi="宋体" w:cs="Times New Roman"/>
          <w:b/>
          <w:kern w:val="0"/>
          <w:sz w:val="24"/>
          <w:szCs w:val="24"/>
          <w:lang w:val="zh-CN"/>
        </w:rPr>
      </w:pPr>
      <w:r w:rsidRPr="00FF0C0B">
        <w:rPr>
          <w:rFonts w:ascii="宋体" w:eastAsia="宋体" w:hAnsi="宋体" w:cs="Times New Roman"/>
          <w:b/>
          <w:kern w:val="0"/>
          <w:sz w:val="24"/>
          <w:szCs w:val="24"/>
          <w:lang w:val="zh-CN"/>
        </w:rPr>
        <w:t>（3）</w:t>
      </w:r>
      <w:r w:rsidR="00F002C7" w:rsidRPr="00FF0C0B">
        <w:rPr>
          <w:rFonts w:ascii="宋体" w:eastAsia="宋体" w:hAnsi="宋体" w:cs="Times New Roman" w:hint="eastAsia"/>
          <w:b/>
          <w:kern w:val="0"/>
          <w:sz w:val="24"/>
          <w:szCs w:val="24"/>
          <w:lang w:val="zh-CN"/>
        </w:rPr>
        <w:t>项目监理机构配备情况</w:t>
      </w:r>
    </w:p>
    <w:p w14:paraId="1F7F29E8" w14:textId="77777777" w:rsidR="00F002C7" w:rsidRPr="00FF0C0B" w:rsidRDefault="00F002C7" w:rsidP="00F002C7">
      <w:pPr>
        <w:spacing w:line="360" w:lineRule="auto"/>
        <w:ind w:firstLineChars="200" w:firstLine="480"/>
        <w:rPr>
          <w:rFonts w:ascii="宋体" w:eastAsia="宋体" w:hAnsi="宋体" w:cs="Times New Roman"/>
          <w:sz w:val="24"/>
          <w:szCs w:val="24"/>
        </w:rPr>
      </w:pPr>
      <w:r w:rsidRPr="00FF0C0B">
        <w:rPr>
          <w:rFonts w:ascii="宋体" w:eastAsia="宋体" w:hAnsi="宋体" w:cs="Times New Roman" w:hint="eastAsia"/>
          <w:sz w:val="24"/>
          <w:szCs w:val="24"/>
        </w:rPr>
        <w:t>现场组织机构设计合理。项目总监具有注册监理工程师证书，总监代表应具有注册监理工程师书，现场监理人员的数量和资质满足本招标工程的要求。</w:t>
      </w:r>
    </w:p>
    <w:p w14:paraId="3ADAC864" w14:textId="49AB26DD" w:rsidR="00F002C7" w:rsidRPr="00FF0C0B" w:rsidRDefault="00F002C7" w:rsidP="00F002C7">
      <w:pPr>
        <w:tabs>
          <w:tab w:val="left" w:pos="0"/>
        </w:tabs>
        <w:spacing w:line="360" w:lineRule="auto"/>
        <w:ind w:right="-210"/>
        <w:rPr>
          <w:rFonts w:ascii="宋体" w:eastAsia="宋体" w:hAnsi="宋体" w:cs="Times New Roman"/>
          <w:sz w:val="24"/>
          <w:szCs w:val="24"/>
          <w:u w:val="single"/>
        </w:rPr>
      </w:pPr>
      <w:r w:rsidRPr="00FF0C0B">
        <w:rPr>
          <w:rFonts w:ascii="宋体" w:eastAsia="宋体" w:hAnsi="宋体" w:cs="Times New Roman" w:hint="eastAsia"/>
          <w:sz w:val="24"/>
          <w:szCs w:val="24"/>
          <w:u w:val="single"/>
        </w:rPr>
        <w:t xml:space="preserve">1、项目监理机构配备情况表 </w:t>
      </w:r>
    </w:p>
    <w:p w14:paraId="76466CC8" w14:textId="56E9DDE6" w:rsidR="00F002C7" w:rsidRPr="00FF0C0B" w:rsidRDefault="00F002C7" w:rsidP="00F002C7">
      <w:pPr>
        <w:tabs>
          <w:tab w:val="left" w:pos="0"/>
        </w:tabs>
        <w:spacing w:line="360" w:lineRule="auto"/>
        <w:ind w:right="-212"/>
        <w:rPr>
          <w:rFonts w:ascii="宋体" w:eastAsia="宋体" w:hAnsi="宋体" w:cs="Times New Roman"/>
          <w:sz w:val="24"/>
          <w:szCs w:val="24"/>
          <w:u w:val="single"/>
        </w:rPr>
      </w:pPr>
      <w:r w:rsidRPr="00FF0C0B">
        <w:rPr>
          <w:rFonts w:ascii="宋体" w:eastAsia="宋体" w:hAnsi="宋体" w:cs="Times New Roman" w:hint="eastAsia"/>
          <w:sz w:val="24"/>
          <w:szCs w:val="24"/>
          <w:u w:val="single"/>
        </w:rPr>
        <w:t xml:space="preserve">2、项目总监简历表 </w:t>
      </w:r>
    </w:p>
    <w:p w14:paraId="06C8274D" w14:textId="3929C7E8" w:rsidR="00F002C7" w:rsidRPr="00FF0C0B" w:rsidRDefault="00F002C7" w:rsidP="00F002C7">
      <w:pPr>
        <w:tabs>
          <w:tab w:val="left" w:pos="0"/>
        </w:tabs>
        <w:spacing w:line="360" w:lineRule="auto"/>
        <w:ind w:right="-212"/>
        <w:rPr>
          <w:rFonts w:ascii="宋体" w:eastAsia="宋体" w:hAnsi="宋体" w:cs="Times New Roman"/>
          <w:sz w:val="24"/>
          <w:szCs w:val="24"/>
          <w:u w:val="single"/>
        </w:rPr>
      </w:pPr>
      <w:r w:rsidRPr="00FF0C0B">
        <w:rPr>
          <w:rFonts w:ascii="宋体" w:eastAsia="宋体" w:hAnsi="宋体" w:cs="Times New Roman" w:hint="eastAsia"/>
          <w:sz w:val="24"/>
          <w:szCs w:val="24"/>
          <w:u w:val="single"/>
        </w:rPr>
        <w:t xml:space="preserve">3、项目总监代表简历表 </w:t>
      </w:r>
    </w:p>
    <w:p w14:paraId="4A4E42FA" w14:textId="19365400" w:rsidR="00F002C7" w:rsidRPr="00FF0C0B" w:rsidRDefault="00F002C7" w:rsidP="00F002C7">
      <w:pPr>
        <w:tabs>
          <w:tab w:val="left" w:pos="0"/>
        </w:tabs>
        <w:spacing w:line="360" w:lineRule="auto"/>
        <w:ind w:right="-212"/>
        <w:rPr>
          <w:rFonts w:ascii="宋体" w:eastAsia="宋体" w:hAnsi="宋体" w:cs="Times New Roman"/>
          <w:sz w:val="24"/>
          <w:szCs w:val="24"/>
          <w:u w:val="single"/>
        </w:rPr>
      </w:pPr>
      <w:r w:rsidRPr="00FF0C0B">
        <w:rPr>
          <w:rFonts w:ascii="宋体" w:eastAsia="宋体" w:hAnsi="宋体" w:cs="Times New Roman" w:hint="eastAsia"/>
          <w:sz w:val="24"/>
          <w:szCs w:val="24"/>
          <w:u w:val="single"/>
        </w:rPr>
        <w:t>4、项目管理机构配备情况辅助说明资料</w:t>
      </w:r>
    </w:p>
    <w:p w14:paraId="376C54ED" w14:textId="77777777" w:rsidR="00F002C7" w:rsidRPr="00FF0C0B" w:rsidRDefault="00F002C7" w:rsidP="00F002C7">
      <w:pPr>
        <w:keepNext/>
        <w:keepLines/>
        <w:adjustRightInd w:val="0"/>
        <w:snapToGrid w:val="0"/>
        <w:spacing w:line="500" w:lineRule="exact"/>
        <w:ind w:left="426"/>
        <w:outlineLvl w:val="3"/>
        <w:rPr>
          <w:rFonts w:ascii="宋体" w:eastAsia="宋体" w:hAnsi="宋体" w:cs="Times New Roman"/>
          <w:bCs/>
          <w:sz w:val="24"/>
          <w:szCs w:val="28"/>
        </w:rPr>
      </w:pPr>
      <w:r w:rsidRPr="00FF0C0B">
        <w:rPr>
          <w:rFonts w:ascii="宋体" w:eastAsia="宋体" w:hAnsi="宋体" w:cs="Times New Roman" w:hint="eastAsia"/>
          <w:bCs/>
          <w:sz w:val="24"/>
          <w:szCs w:val="28"/>
        </w:rPr>
        <w:br w:type="page"/>
      </w:r>
      <w:bookmarkStart w:id="347" w:name="_Toc18025"/>
      <w:r w:rsidRPr="00FF0C0B">
        <w:rPr>
          <w:rFonts w:ascii="宋体" w:eastAsia="宋体" w:hAnsi="宋体" w:cs="Times New Roman" w:hint="eastAsia"/>
          <w:bCs/>
          <w:sz w:val="24"/>
          <w:szCs w:val="28"/>
        </w:rPr>
        <w:t>1、项目监理机构配备情况表</w:t>
      </w:r>
      <w:bookmarkEnd w:id="34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
        <w:gridCol w:w="686"/>
        <w:gridCol w:w="686"/>
        <w:gridCol w:w="1207"/>
        <w:gridCol w:w="686"/>
        <w:gridCol w:w="860"/>
        <w:gridCol w:w="773"/>
        <w:gridCol w:w="1555"/>
        <w:gridCol w:w="1065"/>
        <w:gridCol w:w="1245"/>
      </w:tblGrid>
      <w:tr w:rsidR="00FF0C0B" w:rsidRPr="00FF0C0B" w14:paraId="61C2DE9A" w14:textId="77777777" w:rsidTr="00CE1C59">
        <w:trPr>
          <w:cantSplit/>
          <w:trHeight w:val="70"/>
          <w:jc w:val="center"/>
        </w:trPr>
        <w:tc>
          <w:tcPr>
            <w:tcW w:w="690" w:type="dxa"/>
            <w:vMerge w:val="restart"/>
            <w:tcBorders>
              <w:top w:val="single" w:sz="4" w:space="0" w:color="auto"/>
              <w:left w:val="single" w:sz="4" w:space="0" w:color="auto"/>
              <w:bottom w:val="single" w:sz="4" w:space="0" w:color="auto"/>
              <w:right w:val="single" w:sz="4" w:space="0" w:color="auto"/>
            </w:tcBorders>
            <w:vAlign w:val="center"/>
          </w:tcPr>
          <w:p w14:paraId="5202D559"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职务</w:t>
            </w:r>
          </w:p>
        </w:tc>
        <w:tc>
          <w:tcPr>
            <w:tcW w:w="686" w:type="dxa"/>
            <w:vMerge w:val="restart"/>
            <w:tcBorders>
              <w:top w:val="single" w:sz="4" w:space="0" w:color="auto"/>
              <w:left w:val="single" w:sz="4" w:space="0" w:color="auto"/>
              <w:bottom w:val="single" w:sz="4" w:space="0" w:color="auto"/>
              <w:right w:val="single" w:sz="4" w:space="0" w:color="auto"/>
            </w:tcBorders>
            <w:vAlign w:val="center"/>
          </w:tcPr>
          <w:p w14:paraId="51BF9B96"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姓名</w:t>
            </w:r>
          </w:p>
        </w:tc>
        <w:tc>
          <w:tcPr>
            <w:tcW w:w="686" w:type="dxa"/>
            <w:vMerge w:val="restart"/>
            <w:tcBorders>
              <w:top w:val="single" w:sz="4" w:space="0" w:color="auto"/>
              <w:left w:val="single" w:sz="4" w:space="0" w:color="auto"/>
              <w:bottom w:val="single" w:sz="4" w:space="0" w:color="auto"/>
              <w:right w:val="single" w:sz="4" w:space="0" w:color="auto"/>
            </w:tcBorders>
            <w:vAlign w:val="center"/>
          </w:tcPr>
          <w:p w14:paraId="3EC0A4AE"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职称</w:t>
            </w:r>
          </w:p>
        </w:tc>
        <w:tc>
          <w:tcPr>
            <w:tcW w:w="5081" w:type="dxa"/>
            <w:gridSpan w:val="5"/>
            <w:tcBorders>
              <w:top w:val="single" w:sz="4" w:space="0" w:color="auto"/>
              <w:left w:val="single" w:sz="4" w:space="0" w:color="auto"/>
              <w:bottom w:val="single" w:sz="4" w:space="0" w:color="auto"/>
              <w:right w:val="single" w:sz="4" w:space="0" w:color="auto"/>
            </w:tcBorders>
            <w:vAlign w:val="center"/>
          </w:tcPr>
          <w:p w14:paraId="7F7A8338"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执业或职业资格证明</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1A08FDA6"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已承担完工</w:t>
            </w:r>
          </w:p>
          <w:p w14:paraId="65F777FC"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工 程 情 况</w:t>
            </w:r>
          </w:p>
        </w:tc>
      </w:tr>
      <w:tr w:rsidR="00FF0C0B" w:rsidRPr="00FF0C0B" w14:paraId="7858F062" w14:textId="77777777" w:rsidTr="00CE1C59">
        <w:trPr>
          <w:cantSplit/>
          <w:trHeight w:val="444"/>
          <w:jc w:val="center"/>
        </w:trPr>
        <w:tc>
          <w:tcPr>
            <w:tcW w:w="9453" w:type="dxa"/>
            <w:vMerge/>
            <w:tcBorders>
              <w:top w:val="single" w:sz="4" w:space="0" w:color="auto"/>
              <w:left w:val="single" w:sz="4" w:space="0" w:color="auto"/>
              <w:bottom w:val="single" w:sz="4" w:space="0" w:color="auto"/>
              <w:right w:val="single" w:sz="4" w:space="0" w:color="auto"/>
            </w:tcBorders>
            <w:vAlign w:val="center"/>
          </w:tcPr>
          <w:p w14:paraId="0BE2B4E8" w14:textId="77777777" w:rsidR="00F002C7" w:rsidRPr="00FF0C0B" w:rsidRDefault="00F002C7" w:rsidP="00F002C7">
            <w:pPr>
              <w:widowControl/>
              <w:jc w:val="left"/>
              <w:rPr>
                <w:rFonts w:ascii="宋体" w:eastAsia="宋体" w:hAnsi="宋体" w:cs="Times New Roman"/>
                <w:szCs w:val="21"/>
              </w:rPr>
            </w:pPr>
          </w:p>
        </w:tc>
        <w:tc>
          <w:tcPr>
            <w:tcW w:w="686" w:type="dxa"/>
            <w:vMerge/>
            <w:tcBorders>
              <w:top w:val="single" w:sz="4" w:space="0" w:color="auto"/>
              <w:left w:val="single" w:sz="4" w:space="0" w:color="auto"/>
              <w:bottom w:val="single" w:sz="4" w:space="0" w:color="auto"/>
              <w:right w:val="single" w:sz="4" w:space="0" w:color="auto"/>
            </w:tcBorders>
            <w:vAlign w:val="center"/>
          </w:tcPr>
          <w:p w14:paraId="1342DE88" w14:textId="77777777" w:rsidR="00F002C7" w:rsidRPr="00FF0C0B" w:rsidRDefault="00F002C7" w:rsidP="00F002C7">
            <w:pPr>
              <w:widowControl/>
              <w:jc w:val="left"/>
              <w:rPr>
                <w:rFonts w:ascii="宋体" w:eastAsia="宋体" w:hAnsi="宋体" w:cs="Times New Roman"/>
                <w:szCs w:val="21"/>
              </w:rPr>
            </w:pPr>
          </w:p>
        </w:tc>
        <w:tc>
          <w:tcPr>
            <w:tcW w:w="686" w:type="dxa"/>
            <w:vMerge/>
            <w:tcBorders>
              <w:top w:val="single" w:sz="4" w:space="0" w:color="auto"/>
              <w:left w:val="single" w:sz="4" w:space="0" w:color="auto"/>
              <w:bottom w:val="single" w:sz="4" w:space="0" w:color="auto"/>
              <w:right w:val="single" w:sz="4" w:space="0" w:color="auto"/>
            </w:tcBorders>
            <w:vAlign w:val="center"/>
          </w:tcPr>
          <w:p w14:paraId="075FCE5E" w14:textId="77777777" w:rsidR="00F002C7" w:rsidRPr="00FF0C0B" w:rsidRDefault="00F002C7" w:rsidP="00F002C7">
            <w:pPr>
              <w:widowControl/>
              <w:jc w:val="left"/>
              <w:rPr>
                <w:rFonts w:ascii="宋体" w:eastAsia="宋体" w:hAnsi="宋体" w:cs="Times New Roman"/>
                <w:szCs w:val="21"/>
              </w:rPr>
            </w:pPr>
          </w:p>
        </w:tc>
        <w:tc>
          <w:tcPr>
            <w:tcW w:w="1207" w:type="dxa"/>
            <w:tcBorders>
              <w:top w:val="single" w:sz="4" w:space="0" w:color="auto"/>
              <w:left w:val="single" w:sz="4" w:space="0" w:color="auto"/>
              <w:bottom w:val="single" w:sz="4" w:space="0" w:color="auto"/>
              <w:right w:val="single" w:sz="4" w:space="0" w:color="auto"/>
            </w:tcBorders>
            <w:vAlign w:val="center"/>
          </w:tcPr>
          <w:p w14:paraId="017CA027"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证书</w:t>
            </w:r>
          </w:p>
          <w:p w14:paraId="2518ADE5"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名称</w:t>
            </w:r>
          </w:p>
        </w:tc>
        <w:tc>
          <w:tcPr>
            <w:tcW w:w="686" w:type="dxa"/>
            <w:tcBorders>
              <w:top w:val="single" w:sz="4" w:space="0" w:color="auto"/>
              <w:left w:val="single" w:sz="4" w:space="0" w:color="auto"/>
              <w:bottom w:val="single" w:sz="4" w:space="0" w:color="auto"/>
              <w:right w:val="single" w:sz="4" w:space="0" w:color="auto"/>
            </w:tcBorders>
            <w:vAlign w:val="center"/>
          </w:tcPr>
          <w:p w14:paraId="3ED3E6BC"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级别</w:t>
            </w:r>
          </w:p>
        </w:tc>
        <w:tc>
          <w:tcPr>
            <w:tcW w:w="860" w:type="dxa"/>
            <w:tcBorders>
              <w:top w:val="single" w:sz="4" w:space="0" w:color="auto"/>
              <w:left w:val="single" w:sz="4" w:space="0" w:color="auto"/>
              <w:bottom w:val="single" w:sz="4" w:space="0" w:color="auto"/>
              <w:right w:val="single" w:sz="4" w:space="0" w:color="auto"/>
            </w:tcBorders>
            <w:vAlign w:val="center"/>
          </w:tcPr>
          <w:p w14:paraId="624796A5"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证号</w:t>
            </w:r>
          </w:p>
        </w:tc>
        <w:tc>
          <w:tcPr>
            <w:tcW w:w="773" w:type="dxa"/>
            <w:tcBorders>
              <w:top w:val="single" w:sz="4" w:space="0" w:color="auto"/>
              <w:left w:val="single" w:sz="4" w:space="0" w:color="auto"/>
              <w:bottom w:val="single" w:sz="4" w:space="0" w:color="auto"/>
              <w:right w:val="single" w:sz="4" w:space="0" w:color="auto"/>
            </w:tcBorders>
            <w:vAlign w:val="center"/>
          </w:tcPr>
          <w:p w14:paraId="6F6B2017"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专业</w:t>
            </w:r>
          </w:p>
        </w:tc>
        <w:tc>
          <w:tcPr>
            <w:tcW w:w="1555" w:type="dxa"/>
            <w:tcBorders>
              <w:top w:val="single" w:sz="4" w:space="0" w:color="auto"/>
              <w:left w:val="single" w:sz="4" w:space="0" w:color="auto"/>
              <w:bottom w:val="single" w:sz="4" w:space="0" w:color="auto"/>
              <w:right w:val="single" w:sz="4" w:space="0" w:color="auto"/>
            </w:tcBorders>
            <w:vAlign w:val="center"/>
          </w:tcPr>
          <w:p w14:paraId="7BBAFEA0"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原服务</w:t>
            </w:r>
          </w:p>
          <w:p w14:paraId="4FC72C19"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单位</w:t>
            </w:r>
          </w:p>
        </w:tc>
        <w:tc>
          <w:tcPr>
            <w:tcW w:w="1065" w:type="dxa"/>
            <w:tcBorders>
              <w:top w:val="single" w:sz="4" w:space="0" w:color="auto"/>
              <w:left w:val="single" w:sz="4" w:space="0" w:color="auto"/>
              <w:bottom w:val="single" w:sz="4" w:space="0" w:color="auto"/>
              <w:right w:val="single" w:sz="4" w:space="0" w:color="auto"/>
            </w:tcBorders>
            <w:vAlign w:val="center"/>
          </w:tcPr>
          <w:p w14:paraId="26F38B2F"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项目数</w:t>
            </w:r>
          </w:p>
        </w:tc>
        <w:tc>
          <w:tcPr>
            <w:tcW w:w="1245" w:type="dxa"/>
            <w:tcBorders>
              <w:top w:val="single" w:sz="4" w:space="0" w:color="auto"/>
              <w:left w:val="single" w:sz="4" w:space="0" w:color="auto"/>
              <w:bottom w:val="single" w:sz="4" w:space="0" w:color="auto"/>
              <w:right w:val="single" w:sz="4" w:space="0" w:color="auto"/>
            </w:tcBorders>
            <w:vAlign w:val="center"/>
          </w:tcPr>
          <w:p w14:paraId="682F4437"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主要项目名称</w:t>
            </w:r>
          </w:p>
        </w:tc>
      </w:tr>
      <w:tr w:rsidR="00FF0C0B" w:rsidRPr="00FF0C0B" w14:paraId="2764FAF6" w14:textId="77777777" w:rsidTr="00CE1C59">
        <w:trPr>
          <w:trHeight w:val="660"/>
          <w:jc w:val="center"/>
        </w:trPr>
        <w:tc>
          <w:tcPr>
            <w:tcW w:w="690" w:type="dxa"/>
            <w:tcBorders>
              <w:top w:val="single" w:sz="4" w:space="0" w:color="auto"/>
              <w:left w:val="single" w:sz="4" w:space="0" w:color="auto"/>
              <w:bottom w:val="single" w:sz="4" w:space="0" w:color="auto"/>
              <w:right w:val="single" w:sz="4" w:space="0" w:color="auto"/>
            </w:tcBorders>
          </w:tcPr>
          <w:p w14:paraId="070AC9DB" w14:textId="77777777" w:rsidR="00F002C7" w:rsidRPr="00FF0C0B" w:rsidRDefault="00F002C7" w:rsidP="00F002C7">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14:paraId="43EE798D" w14:textId="77777777" w:rsidR="00F002C7" w:rsidRPr="00FF0C0B" w:rsidRDefault="00F002C7" w:rsidP="00F002C7">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14:paraId="2EB9E965" w14:textId="77777777" w:rsidR="00F002C7" w:rsidRPr="00FF0C0B" w:rsidRDefault="00F002C7" w:rsidP="00F002C7">
            <w:pPr>
              <w:rPr>
                <w:rFonts w:ascii="宋体" w:eastAsia="宋体" w:hAnsi="宋体" w:cs="Times New Roman"/>
                <w:szCs w:val="21"/>
              </w:rPr>
            </w:pPr>
          </w:p>
        </w:tc>
        <w:tc>
          <w:tcPr>
            <w:tcW w:w="1207" w:type="dxa"/>
            <w:tcBorders>
              <w:top w:val="single" w:sz="4" w:space="0" w:color="auto"/>
              <w:left w:val="single" w:sz="4" w:space="0" w:color="auto"/>
              <w:bottom w:val="single" w:sz="4" w:space="0" w:color="auto"/>
              <w:right w:val="single" w:sz="4" w:space="0" w:color="auto"/>
            </w:tcBorders>
          </w:tcPr>
          <w:p w14:paraId="2D3B92FF" w14:textId="77777777" w:rsidR="00F002C7" w:rsidRPr="00FF0C0B" w:rsidRDefault="00F002C7" w:rsidP="00F002C7">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14:paraId="6183092A" w14:textId="77777777" w:rsidR="00F002C7" w:rsidRPr="00FF0C0B" w:rsidRDefault="00F002C7" w:rsidP="00F002C7">
            <w:pPr>
              <w:rPr>
                <w:rFonts w:ascii="宋体" w:eastAsia="宋体" w:hAnsi="宋体" w:cs="Times New Roman"/>
                <w:szCs w:val="21"/>
              </w:rPr>
            </w:pPr>
          </w:p>
        </w:tc>
        <w:tc>
          <w:tcPr>
            <w:tcW w:w="860" w:type="dxa"/>
            <w:tcBorders>
              <w:top w:val="single" w:sz="4" w:space="0" w:color="auto"/>
              <w:left w:val="single" w:sz="4" w:space="0" w:color="auto"/>
              <w:bottom w:val="single" w:sz="4" w:space="0" w:color="auto"/>
              <w:right w:val="single" w:sz="4" w:space="0" w:color="auto"/>
            </w:tcBorders>
          </w:tcPr>
          <w:p w14:paraId="7B0389DD" w14:textId="77777777" w:rsidR="00F002C7" w:rsidRPr="00FF0C0B" w:rsidRDefault="00F002C7" w:rsidP="00F002C7">
            <w:pPr>
              <w:rPr>
                <w:rFonts w:ascii="宋体" w:eastAsia="宋体" w:hAnsi="宋体" w:cs="Times New Roman"/>
                <w:szCs w:val="21"/>
              </w:rPr>
            </w:pPr>
          </w:p>
        </w:tc>
        <w:tc>
          <w:tcPr>
            <w:tcW w:w="773" w:type="dxa"/>
            <w:tcBorders>
              <w:top w:val="single" w:sz="4" w:space="0" w:color="auto"/>
              <w:left w:val="single" w:sz="4" w:space="0" w:color="auto"/>
              <w:bottom w:val="single" w:sz="4" w:space="0" w:color="auto"/>
              <w:right w:val="single" w:sz="4" w:space="0" w:color="auto"/>
            </w:tcBorders>
          </w:tcPr>
          <w:p w14:paraId="51CCDBEB" w14:textId="77777777" w:rsidR="00F002C7" w:rsidRPr="00FF0C0B" w:rsidRDefault="00F002C7" w:rsidP="00F002C7">
            <w:pPr>
              <w:rPr>
                <w:rFonts w:ascii="宋体" w:eastAsia="宋体" w:hAnsi="宋体" w:cs="Times New Roman"/>
                <w:szCs w:val="21"/>
              </w:rPr>
            </w:pPr>
          </w:p>
        </w:tc>
        <w:tc>
          <w:tcPr>
            <w:tcW w:w="1555" w:type="dxa"/>
            <w:tcBorders>
              <w:top w:val="single" w:sz="4" w:space="0" w:color="auto"/>
              <w:left w:val="single" w:sz="4" w:space="0" w:color="auto"/>
              <w:bottom w:val="single" w:sz="4" w:space="0" w:color="auto"/>
              <w:right w:val="single" w:sz="4" w:space="0" w:color="auto"/>
            </w:tcBorders>
          </w:tcPr>
          <w:p w14:paraId="3B1DB14B" w14:textId="77777777" w:rsidR="00F002C7" w:rsidRPr="00FF0C0B" w:rsidRDefault="00F002C7" w:rsidP="00F002C7">
            <w:pPr>
              <w:rPr>
                <w:rFonts w:ascii="宋体" w:eastAsia="宋体" w:hAnsi="宋体" w:cs="Times New Roman"/>
                <w:szCs w:val="21"/>
              </w:rPr>
            </w:pPr>
          </w:p>
        </w:tc>
        <w:tc>
          <w:tcPr>
            <w:tcW w:w="1065" w:type="dxa"/>
            <w:tcBorders>
              <w:top w:val="single" w:sz="4" w:space="0" w:color="auto"/>
              <w:left w:val="single" w:sz="4" w:space="0" w:color="auto"/>
              <w:bottom w:val="single" w:sz="4" w:space="0" w:color="auto"/>
              <w:right w:val="single" w:sz="4" w:space="0" w:color="auto"/>
            </w:tcBorders>
          </w:tcPr>
          <w:p w14:paraId="7D276BCD" w14:textId="77777777" w:rsidR="00F002C7" w:rsidRPr="00FF0C0B" w:rsidRDefault="00F002C7" w:rsidP="00F002C7">
            <w:pPr>
              <w:rPr>
                <w:rFonts w:ascii="宋体" w:eastAsia="宋体" w:hAnsi="宋体" w:cs="Times New Roman"/>
                <w:szCs w:val="21"/>
              </w:rPr>
            </w:pPr>
          </w:p>
        </w:tc>
        <w:tc>
          <w:tcPr>
            <w:tcW w:w="1245" w:type="dxa"/>
            <w:tcBorders>
              <w:top w:val="single" w:sz="4" w:space="0" w:color="auto"/>
              <w:left w:val="single" w:sz="4" w:space="0" w:color="auto"/>
              <w:bottom w:val="single" w:sz="4" w:space="0" w:color="auto"/>
              <w:right w:val="single" w:sz="4" w:space="0" w:color="auto"/>
            </w:tcBorders>
          </w:tcPr>
          <w:p w14:paraId="6C5F8457" w14:textId="77777777" w:rsidR="00F002C7" w:rsidRPr="00FF0C0B" w:rsidRDefault="00F002C7" w:rsidP="00F002C7">
            <w:pPr>
              <w:rPr>
                <w:rFonts w:ascii="宋体" w:eastAsia="宋体" w:hAnsi="宋体" w:cs="Times New Roman"/>
                <w:szCs w:val="21"/>
              </w:rPr>
            </w:pPr>
          </w:p>
        </w:tc>
      </w:tr>
      <w:tr w:rsidR="00FF0C0B" w:rsidRPr="00FF0C0B" w14:paraId="7AB0F91F" w14:textId="77777777" w:rsidTr="00CE1C59">
        <w:trPr>
          <w:trHeight w:val="660"/>
          <w:jc w:val="center"/>
        </w:trPr>
        <w:tc>
          <w:tcPr>
            <w:tcW w:w="690" w:type="dxa"/>
            <w:tcBorders>
              <w:top w:val="single" w:sz="4" w:space="0" w:color="auto"/>
              <w:left w:val="single" w:sz="4" w:space="0" w:color="auto"/>
              <w:bottom w:val="single" w:sz="4" w:space="0" w:color="auto"/>
              <w:right w:val="single" w:sz="4" w:space="0" w:color="auto"/>
            </w:tcBorders>
          </w:tcPr>
          <w:p w14:paraId="67FC84DC" w14:textId="77777777" w:rsidR="00F002C7" w:rsidRPr="00FF0C0B" w:rsidRDefault="00F002C7" w:rsidP="00F002C7">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14:paraId="5D81CF6D" w14:textId="77777777" w:rsidR="00F002C7" w:rsidRPr="00FF0C0B" w:rsidRDefault="00F002C7" w:rsidP="00F002C7">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14:paraId="57FF6AD4" w14:textId="77777777" w:rsidR="00F002C7" w:rsidRPr="00FF0C0B" w:rsidRDefault="00F002C7" w:rsidP="00F002C7">
            <w:pPr>
              <w:rPr>
                <w:rFonts w:ascii="宋体" w:eastAsia="宋体" w:hAnsi="宋体" w:cs="Times New Roman"/>
                <w:szCs w:val="21"/>
              </w:rPr>
            </w:pPr>
          </w:p>
        </w:tc>
        <w:tc>
          <w:tcPr>
            <w:tcW w:w="1207" w:type="dxa"/>
            <w:tcBorders>
              <w:top w:val="single" w:sz="4" w:space="0" w:color="auto"/>
              <w:left w:val="single" w:sz="4" w:space="0" w:color="auto"/>
              <w:bottom w:val="single" w:sz="4" w:space="0" w:color="auto"/>
              <w:right w:val="single" w:sz="4" w:space="0" w:color="auto"/>
            </w:tcBorders>
          </w:tcPr>
          <w:p w14:paraId="7CB225DF" w14:textId="77777777" w:rsidR="00F002C7" w:rsidRPr="00FF0C0B" w:rsidRDefault="00F002C7" w:rsidP="00F002C7">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14:paraId="5963DA90" w14:textId="77777777" w:rsidR="00F002C7" w:rsidRPr="00FF0C0B" w:rsidRDefault="00F002C7" w:rsidP="00F002C7">
            <w:pPr>
              <w:rPr>
                <w:rFonts w:ascii="宋体" w:eastAsia="宋体" w:hAnsi="宋体" w:cs="Times New Roman"/>
                <w:szCs w:val="21"/>
              </w:rPr>
            </w:pPr>
          </w:p>
        </w:tc>
        <w:tc>
          <w:tcPr>
            <w:tcW w:w="860" w:type="dxa"/>
            <w:tcBorders>
              <w:top w:val="single" w:sz="4" w:space="0" w:color="auto"/>
              <w:left w:val="single" w:sz="4" w:space="0" w:color="auto"/>
              <w:bottom w:val="single" w:sz="4" w:space="0" w:color="auto"/>
              <w:right w:val="single" w:sz="4" w:space="0" w:color="auto"/>
            </w:tcBorders>
          </w:tcPr>
          <w:p w14:paraId="66C4BE92" w14:textId="77777777" w:rsidR="00F002C7" w:rsidRPr="00FF0C0B" w:rsidRDefault="00F002C7" w:rsidP="00F002C7">
            <w:pPr>
              <w:rPr>
                <w:rFonts w:ascii="宋体" w:eastAsia="宋体" w:hAnsi="宋体" w:cs="Times New Roman"/>
                <w:szCs w:val="21"/>
              </w:rPr>
            </w:pPr>
          </w:p>
        </w:tc>
        <w:tc>
          <w:tcPr>
            <w:tcW w:w="773" w:type="dxa"/>
            <w:tcBorders>
              <w:top w:val="single" w:sz="4" w:space="0" w:color="auto"/>
              <w:left w:val="single" w:sz="4" w:space="0" w:color="auto"/>
              <w:bottom w:val="single" w:sz="4" w:space="0" w:color="auto"/>
              <w:right w:val="single" w:sz="4" w:space="0" w:color="auto"/>
            </w:tcBorders>
          </w:tcPr>
          <w:p w14:paraId="24CFD556" w14:textId="77777777" w:rsidR="00F002C7" w:rsidRPr="00FF0C0B" w:rsidRDefault="00F002C7" w:rsidP="00F002C7">
            <w:pPr>
              <w:rPr>
                <w:rFonts w:ascii="宋体" w:eastAsia="宋体" w:hAnsi="宋体" w:cs="Times New Roman"/>
                <w:szCs w:val="21"/>
              </w:rPr>
            </w:pPr>
          </w:p>
        </w:tc>
        <w:tc>
          <w:tcPr>
            <w:tcW w:w="1555" w:type="dxa"/>
            <w:tcBorders>
              <w:top w:val="single" w:sz="4" w:space="0" w:color="auto"/>
              <w:left w:val="single" w:sz="4" w:space="0" w:color="auto"/>
              <w:bottom w:val="single" w:sz="4" w:space="0" w:color="auto"/>
              <w:right w:val="single" w:sz="4" w:space="0" w:color="auto"/>
            </w:tcBorders>
          </w:tcPr>
          <w:p w14:paraId="5438061A" w14:textId="77777777" w:rsidR="00F002C7" w:rsidRPr="00FF0C0B" w:rsidRDefault="00F002C7" w:rsidP="00F002C7">
            <w:pPr>
              <w:rPr>
                <w:rFonts w:ascii="宋体" w:eastAsia="宋体" w:hAnsi="宋体" w:cs="Times New Roman"/>
                <w:szCs w:val="21"/>
              </w:rPr>
            </w:pPr>
          </w:p>
        </w:tc>
        <w:tc>
          <w:tcPr>
            <w:tcW w:w="1065" w:type="dxa"/>
            <w:tcBorders>
              <w:top w:val="single" w:sz="4" w:space="0" w:color="auto"/>
              <w:left w:val="single" w:sz="4" w:space="0" w:color="auto"/>
              <w:bottom w:val="single" w:sz="4" w:space="0" w:color="auto"/>
              <w:right w:val="single" w:sz="4" w:space="0" w:color="auto"/>
            </w:tcBorders>
          </w:tcPr>
          <w:p w14:paraId="044F06B0" w14:textId="77777777" w:rsidR="00F002C7" w:rsidRPr="00FF0C0B" w:rsidRDefault="00F002C7" w:rsidP="00F002C7">
            <w:pPr>
              <w:rPr>
                <w:rFonts w:ascii="宋体" w:eastAsia="宋体" w:hAnsi="宋体" w:cs="Times New Roman"/>
                <w:szCs w:val="21"/>
              </w:rPr>
            </w:pPr>
          </w:p>
        </w:tc>
        <w:tc>
          <w:tcPr>
            <w:tcW w:w="1245" w:type="dxa"/>
            <w:tcBorders>
              <w:top w:val="single" w:sz="4" w:space="0" w:color="auto"/>
              <w:left w:val="single" w:sz="4" w:space="0" w:color="auto"/>
              <w:bottom w:val="single" w:sz="4" w:space="0" w:color="auto"/>
              <w:right w:val="single" w:sz="4" w:space="0" w:color="auto"/>
            </w:tcBorders>
          </w:tcPr>
          <w:p w14:paraId="66C04F59" w14:textId="77777777" w:rsidR="00F002C7" w:rsidRPr="00FF0C0B" w:rsidRDefault="00F002C7" w:rsidP="00F002C7">
            <w:pPr>
              <w:rPr>
                <w:rFonts w:ascii="宋体" w:eastAsia="宋体" w:hAnsi="宋体" w:cs="Times New Roman"/>
                <w:szCs w:val="21"/>
              </w:rPr>
            </w:pPr>
          </w:p>
        </w:tc>
      </w:tr>
      <w:tr w:rsidR="00FF0C0B" w:rsidRPr="00FF0C0B" w14:paraId="361DE366" w14:textId="77777777" w:rsidTr="00CE1C59">
        <w:trPr>
          <w:trHeight w:val="660"/>
          <w:jc w:val="center"/>
        </w:trPr>
        <w:tc>
          <w:tcPr>
            <w:tcW w:w="690" w:type="dxa"/>
            <w:tcBorders>
              <w:top w:val="single" w:sz="4" w:space="0" w:color="auto"/>
              <w:left w:val="single" w:sz="4" w:space="0" w:color="auto"/>
              <w:bottom w:val="single" w:sz="4" w:space="0" w:color="auto"/>
              <w:right w:val="single" w:sz="4" w:space="0" w:color="auto"/>
            </w:tcBorders>
          </w:tcPr>
          <w:p w14:paraId="72521AC3" w14:textId="77777777" w:rsidR="00F002C7" w:rsidRPr="00FF0C0B" w:rsidRDefault="00F002C7" w:rsidP="00F002C7">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14:paraId="52D99876" w14:textId="77777777" w:rsidR="00F002C7" w:rsidRPr="00FF0C0B" w:rsidRDefault="00F002C7" w:rsidP="00F002C7">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14:paraId="00BAB6D2" w14:textId="77777777" w:rsidR="00F002C7" w:rsidRPr="00FF0C0B" w:rsidRDefault="00F002C7" w:rsidP="00F002C7">
            <w:pPr>
              <w:rPr>
                <w:rFonts w:ascii="宋体" w:eastAsia="宋体" w:hAnsi="宋体" w:cs="Times New Roman"/>
                <w:szCs w:val="21"/>
              </w:rPr>
            </w:pPr>
          </w:p>
        </w:tc>
        <w:tc>
          <w:tcPr>
            <w:tcW w:w="1207" w:type="dxa"/>
            <w:tcBorders>
              <w:top w:val="single" w:sz="4" w:space="0" w:color="auto"/>
              <w:left w:val="single" w:sz="4" w:space="0" w:color="auto"/>
              <w:bottom w:val="single" w:sz="4" w:space="0" w:color="auto"/>
              <w:right w:val="single" w:sz="4" w:space="0" w:color="auto"/>
            </w:tcBorders>
          </w:tcPr>
          <w:p w14:paraId="16044280" w14:textId="77777777" w:rsidR="00F002C7" w:rsidRPr="00FF0C0B" w:rsidRDefault="00F002C7" w:rsidP="00F002C7">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14:paraId="3C77E26C" w14:textId="77777777" w:rsidR="00F002C7" w:rsidRPr="00FF0C0B" w:rsidRDefault="00F002C7" w:rsidP="00F002C7">
            <w:pPr>
              <w:rPr>
                <w:rFonts w:ascii="宋体" w:eastAsia="宋体" w:hAnsi="宋体" w:cs="Times New Roman"/>
                <w:szCs w:val="21"/>
              </w:rPr>
            </w:pPr>
          </w:p>
        </w:tc>
        <w:tc>
          <w:tcPr>
            <w:tcW w:w="860" w:type="dxa"/>
            <w:tcBorders>
              <w:top w:val="single" w:sz="4" w:space="0" w:color="auto"/>
              <w:left w:val="single" w:sz="4" w:space="0" w:color="auto"/>
              <w:bottom w:val="single" w:sz="4" w:space="0" w:color="auto"/>
              <w:right w:val="single" w:sz="4" w:space="0" w:color="auto"/>
            </w:tcBorders>
          </w:tcPr>
          <w:p w14:paraId="5E3617DF" w14:textId="77777777" w:rsidR="00F002C7" w:rsidRPr="00FF0C0B" w:rsidRDefault="00F002C7" w:rsidP="00F002C7">
            <w:pPr>
              <w:rPr>
                <w:rFonts w:ascii="宋体" w:eastAsia="宋体" w:hAnsi="宋体" w:cs="Times New Roman"/>
                <w:szCs w:val="21"/>
              </w:rPr>
            </w:pPr>
          </w:p>
        </w:tc>
        <w:tc>
          <w:tcPr>
            <w:tcW w:w="773" w:type="dxa"/>
            <w:tcBorders>
              <w:top w:val="single" w:sz="4" w:space="0" w:color="auto"/>
              <w:left w:val="single" w:sz="4" w:space="0" w:color="auto"/>
              <w:bottom w:val="single" w:sz="4" w:space="0" w:color="auto"/>
              <w:right w:val="single" w:sz="4" w:space="0" w:color="auto"/>
            </w:tcBorders>
          </w:tcPr>
          <w:p w14:paraId="5C3EA4DF" w14:textId="77777777" w:rsidR="00F002C7" w:rsidRPr="00FF0C0B" w:rsidRDefault="00F002C7" w:rsidP="00F002C7">
            <w:pPr>
              <w:rPr>
                <w:rFonts w:ascii="宋体" w:eastAsia="宋体" w:hAnsi="宋体" w:cs="Times New Roman"/>
                <w:szCs w:val="21"/>
              </w:rPr>
            </w:pPr>
          </w:p>
        </w:tc>
        <w:tc>
          <w:tcPr>
            <w:tcW w:w="1555" w:type="dxa"/>
            <w:tcBorders>
              <w:top w:val="single" w:sz="4" w:space="0" w:color="auto"/>
              <w:left w:val="single" w:sz="4" w:space="0" w:color="auto"/>
              <w:bottom w:val="single" w:sz="4" w:space="0" w:color="auto"/>
              <w:right w:val="single" w:sz="4" w:space="0" w:color="auto"/>
            </w:tcBorders>
          </w:tcPr>
          <w:p w14:paraId="6A47D733" w14:textId="77777777" w:rsidR="00F002C7" w:rsidRPr="00FF0C0B" w:rsidRDefault="00F002C7" w:rsidP="00F002C7">
            <w:pPr>
              <w:rPr>
                <w:rFonts w:ascii="宋体" w:eastAsia="宋体" w:hAnsi="宋体" w:cs="Times New Roman"/>
                <w:szCs w:val="21"/>
              </w:rPr>
            </w:pPr>
          </w:p>
        </w:tc>
        <w:tc>
          <w:tcPr>
            <w:tcW w:w="1065" w:type="dxa"/>
            <w:tcBorders>
              <w:top w:val="single" w:sz="4" w:space="0" w:color="auto"/>
              <w:left w:val="single" w:sz="4" w:space="0" w:color="auto"/>
              <w:bottom w:val="single" w:sz="4" w:space="0" w:color="auto"/>
              <w:right w:val="single" w:sz="4" w:space="0" w:color="auto"/>
            </w:tcBorders>
          </w:tcPr>
          <w:p w14:paraId="6117B7B6" w14:textId="77777777" w:rsidR="00F002C7" w:rsidRPr="00FF0C0B" w:rsidRDefault="00F002C7" w:rsidP="00F002C7">
            <w:pPr>
              <w:rPr>
                <w:rFonts w:ascii="宋体" w:eastAsia="宋体" w:hAnsi="宋体" w:cs="Times New Roman"/>
                <w:szCs w:val="21"/>
              </w:rPr>
            </w:pPr>
          </w:p>
        </w:tc>
        <w:tc>
          <w:tcPr>
            <w:tcW w:w="1245" w:type="dxa"/>
            <w:tcBorders>
              <w:top w:val="single" w:sz="4" w:space="0" w:color="auto"/>
              <w:left w:val="single" w:sz="4" w:space="0" w:color="auto"/>
              <w:bottom w:val="single" w:sz="4" w:space="0" w:color="auto"/>
              <w:right w:val="single" w:sz="4" w:space="0" w:color="auto"/>
            </w:tcBorders>
          </w:tcPr>
          <w:p w14:paraId="65EFA871" w14:textId="77777777" w:rsidR="00F002C7" w:rsidRPr="00FF0C0B" w:rsidRDefault="00F002C7" w:rsidP="00F002C7">
            <w:pPr>
              <w:rPr>
                <w:rFonts w:ascii="宋体" w:eastAsia="宋体" w:hAnsi="宋体" w:cs="Times New Roman"/>
                <w:szCs w:val="21"/>
              </w:rPr>
            </w:pPr>
          </w:p>
        </w:tc>
      </w:tr>
      <w:tr w:rsidR="00FF0C0B" w:rsidRPr="00FF0C0B" w14:paraId="5B8BE5AB" w14:textId="77777777" w:rsidTr="00CE1C59">
        <w:trPr>
          <w:trHeight w:val="660"/>
          <w:jc w:val="center"/>
        </w:trPr>
        <w:tc>
          <w:tcPr>
            <w:tcW w:w="690" w:type="dxa"/>
            <w:tcBorders>
              <w:top w:val="single" w:sz="4" w:space="0" w:color="auto"/>
              <w:left w:val="single" w:sz="4" w:space="0" w:color="auto"/>
              <w:bottom w:val="single" w:sz="4" w:space="0" w:color="auto"/>
              <w:right w:val="single" w:sz="4" w:space="0" w:color="auto"/>
            </w:tcBorders>
          </w:tcPr>
          <w:p w14:paraId="33A98C8F" w14:textId="77777777" w:rsidR="00F002C7" w:rsidRPr="00FF0C0B" w:rsidRDefault="00F002C7" w:rsidP="00F002C7">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14:paraId="0A820EE3" w14:textId="77777777" w:rsidR="00F002C7" w:rsidRPr="00FF0C0B" w:rsidRDefault="00F002C7" w:rsidP="00F002C7">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14:paraId="3A81D223" w14:textId="77777777" w:rsidR="00F002C7" w:rsidRPr="00FF0C0B" w:rsidRDefault="00F002C7" w:rsidP="00F002C7">
            <w:pPr>
              <w:rPr>
                <w:rFonts w:ascii="宋体" w:eastAsia="宋体" w:hAnsi="宋体" w:cs="Times New Roman"/>
                <w:szCs w:val="21"/>
              </w:rPr>
            </w:pPr>
          </w:p>
        </w:tc>
        <w:tc>
          <w:tcPr>
            <w:tcW w:w="1207" w:type="dxa"/>
            <w:tcBorders>
              <w:top w:val="single" w:sz="4" w:space="0" w:color="auto"/>
              <w:left w:val="single" w:sz="4" w:space="0" w:color="auto"/>
              <w:bottom w:val="single" w:sz="4" w:space="0" w:color="auto"/>
              <w:right w:val="single" w:sz="4" w:space="0" w:color="auto"/>
            </w:tcBorders>
          </w:tcPr>
          <w:p w14:paraId="216760FC" w14:textId="77777777" w:rsidR="00F002C7" w:rsidRPr="00FF0C0B" w:rsidRDefault="00F002C7" w:rsidP="00F002C7">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14:paraId="160055FA" w14:textId="77777777" w:rsidR="00F002C7" w:rsidRPr="00FF0C0B" w:rsidRDefault="00F002C7" w:rsidP="00F002C7">
            <w:pPr>
              <w:rPr>
                <w:rFonts w:ascii="宋体" w:eastAsia="宋体" w:hAnsi="宋体" w:cs="Times New Roman"/>
                <w:szCs w:val="21"/>
              </w:rPr>
            </w:pPr>
          </w:p>
        </w:tc>
        <w:tc>
          <w:tcPr>
            <w:tcW w:w="860" w:type="dxa"/>
            <w:tcBorders>
              <w:top w:val="single" w:sz="4" w:space="0" w:color="auto"/>
              <w:left w:val="single" w:sz="4" w:space="0" w:color="auto"/>
              <w:bottom w:val="single" w:sz="4" w:space="0" w:color="auto"/>
              <w:right w:val="single" w:sz="4" w:space="0" w:color="auto"/>
            </w:tcBorders>
          </w:tcPr>
          <w:p w14:paraId="25EF14AA" w14:textId="77777777" w:rsidR="00F002C7" w:rsidRPr="00FF0C0B" w:rsidRDefault="00F002C7" w:rsidP="00F002C7">
            <w:pPr>
              <w:rPr>
                <w:rFonts w:ascii="宋体" w:eastAsia="宋体" w:hAnsi="宋体" w:cs="Times New Roman"/>
                <w:szCs w:val="21"/>
              </w:rPr>
            </w:pPr>
          </w:p>
        </w:tc>
        <w:tc>
          <w:tcPr>
            <w:tcW w:w="773" w:type="dxa"/>
            <w:tcBorders>
              <w:top w:val="single" w:sz="4" w:space="0" w:color="auto"/>
              <w:left w:val="single" w:sz="4" w:space="0" w:color="auto"/>
              <w:bottom w:val="single" w:sz="4" w:space="0" w:color="auto"/>
              <w:right w:val="single" w:sz="4" w:space="0" w:color="auto"/>
            </w:tcBorders>
          </w:tcPr>
          <w:p w14:paraId="5FF8841D" w14:textId="77777777" w:rsidR="00F002C7" w:rsidRPr="00FF0C0B" w:rsidRDefault="00F002C7" w:rsidP="00F002C7">
            <w:pPr>
              <w:rPr>
                <w:rFonts w:ascii="宋体" w:eastAsia="宋体" w:hAnsi="宋体" w:cs="Times New Roman"/>
                <w:szCs w:val="21"/>
              </w:rPr>
            </w:pPr>
          </w:p>
        </w:tc>
        <w:tc>
          <w:tcPr>
            <w:tcW w:w="1555" w:type="dxa"/>
            <w:tcBorders>
              <w:top w:val="single" w:sz="4" w:space="0" w:color="auto"/>
              <w:left w:val="single" w:sz="4" w:space="0" w:color="auto"/>
              <w:bottom w:val="single" w:sz="4" w:space="0" w:color="auto"/>
              <w:right w:val="single" w:sz="4" w:space="0" w:color="auto"/>
            </w:tcBorders>
          </w:tcPr>
          <w:p w14:paraId="5BF13BE1" w14:textId="77777777" w:rsidR="00F002C7" w:rsidRPr="00FF0C0B" w:rsidRDefault="00F002C7" w:rsidP="00F002C7">
            <w:pPr>
              <w:rPr>
                <w:rFonts w:ascii="宋体" w:eastAsia="宋体" w:hAnsi="宋体" w:cs="Times New Roman"/>
                <w:szCs w:val="21"/>
              </w:rPr>
            </w:pPr>
          </w:p>
        </w:tc>
        <w:tc>
          <w:tcPr>
            <w:tcW w:w="1065" w:type="dxa"/>
            <w:tcBorders>
              <w:top w:val="single" w:sz="4" w:space="0" w:color="auto"/>
              <w:left w:val="single" w:sz="4" w:space="0" w:color="auto"/>
              <w:bottom w:val="single" w:sz="4" w:space="0" w:color="auto"/>
              <w:right w:val="single" w:sz="4" w:space="0" w:color="auto"/>
            </w:tcBorders>
          </w:tcPr>
          <w:p w14:paraId="5092FD6E" w14:textId="77777777" w:rsidR="00F002C7" w:rsidRPr="00FF0C0B" w:rsidRDefault="00F002C7" w:rsidP="00F002C7">
            <w:pPr>
              <w:rPr>
                <w:rFonts w:ascii="宋体" w:eastAsia="宋体" w:hAnsi="宋体" w:cs="Times New Roman"/>
                <w:szCs w:val="21"/>
              </w:rPr>
            </w:pPr>
          </w:p>
        </w:tc>
        <w:tc>
          <w:tcPr>
            <w:tcW w:w="1245" w:type="dxa"/>
            <w:tcBorders>
              <w:top w:val="single" w:sz="4" w:space="0" w:color="auto"/>
              <w:left w:val="single" w:sz="4" w:space="0" w:color="auto"/>
              <w:bottom w:val="single" w:sz="4" w:space="0" w:color="auto"/>
              <w:right w:val="single" w:sz="4" w:space="0" w:color="auto"/>
            </w:tcBorders>
          </w:tcPr>
          <w:p w14:paraId="321144DF" w14:textId="77777777" w:rsidR="00F002C7" w:rsidRPr="00FF0C0B" w:rsidRDefault="00F002C7" w:rsidP="00F002C7">
            <w:pPr>
              <w:rPr>
                <w:rFonts w:ascii="宋体" w:eastAsia="宋体" w:hAnsi="宋体" w:cs="Times New Roman"/>
                <w:szCs w:val="21"/>
              </w:rPr>
            </w:pPr>
          </w:p>
        </w:tc>
      </w:tr>
      <w:tr w:rsidR="00FF0C0B" w:rsidRPr="00FF0C0B" w14:paraId="573DF499" w14:textId="77777777" w:rsidTr="00CE1C59">
        <w:trPr>
          <w:trHeight w:val="660"/>
          <w:jc w:val="center"/>
        </w:trPr>
        <w:tc>
          <w:tcPr>
            <w:tcW w:w="690" w:type="dxa"/>
            <w:tcBorders>
              <w:top w:val="single" w:sz="4" w:space="0" w:color="auto"/>
              <w:left w:val="single" w:sz="4" w:space="0" w:color="auto"/>
              <w:bottom w:val="single" w:sz="4" w:space="0" w:color="auto"/>
              <w:right w:val="single" w:sz="4" w:space="0" w:color="auto"/>
            </w:tcBorders>
          </w:tcPr>
          <w:p w14:paraId="20F6B5FA" w14:textId="77777777" w:rsidR="00F002C7" w:rsidRPr="00FF0C0B" w:rsidRDefault="00F002C7" w:rsidP="00F002C7">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14:paraId="33AFFE07" w14:textId="77777777" w:rsidR="00F002C7" w:rsidRPr="00FF0C0B" w:rsidRDefault="00F002C7" w:rsidP="00F002C7">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14:paraId="01B133F4" w14:textId="77777777" w:rsidR="00F002C7" w:rsidRPr="00FF0C0B" w:rsidRDefault="00F002C7" w:rsidP="00F002C7">
            <w:pPr>
              <w:rPr>
                <w:rFonts w:ascii="宋体" w:eastAsia="宋体" w:hAnsi="宋体" w:cs="Times New Roman"/>
                <w:szCs w:val="21"/>
              </w:rPr>
            </w:pPr>
          </w:p>
        </w:tc>
        <w:tc>
          <w:tcPr>
            <w:tcW w:w="1207" w:type="dxa"/>
            <w:tcBorders>
              <w:top w:val="single" w:sz="4" w:space="0" w:color="auto"/>
              <w:left w:val="single" w:sz="4" w:space="0" w:color="auto"/>
              <w:bottom w:val="single" w:sz="4" w:space="0" w:color="auto"/>
              <w:right w:val="single" w:sz="4" w:space="0" w:color="auto"/>
            </w:tcBorders>
          </w:tcPr>
          <w:p w14:paraId="0622D037" w14:textId="77777777" w:rsidR="00F002C7" w:rsidRPr="00FF0C0B" w:rsidRDefault="00F002C7" w:rsidP="00F002C7">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14:paraId="009A86C8" w14:textId="77777777" w:rsidR="00F002C7" w:rsidRPr="00FF0C0B" w:rsidRDefault="00F002C7" w:rsidP="00F002C7">
            <w:pPr>
              <w:rPr>
                <w:rFonts w:ascii="宋体" w:eastAsia="宋体" w:hAnsi="宋体" w:cs="Times New Roman"/>
                <w:szCs w:val="21"/>
              </w:rPr>
            </w:pPr>
          </w:p>
        </w:tc>
        <w:tc>
          <w:tcPr>
            <w:tcW w:w="860" w:type="dxa"/>
            <w:tcBorders>
              <w:top w:val="single" w:sz="4" w:space="0" w:color="auto"/>
              <w:left w:val="single" w:sz="4" w:space="0" w:color="auto"/>
              <w:bottom w:val="single" w:sz="4" w:space="0" w:color="auto"/>
              <w:right w:val="single" w:sz="4" w:space="0" w:color="auto"/>
            </w:tcBorders>
          </w:tcPr>
          <w:p w14:paraId="433164FD" w14:textId="77777777" w:rsidR="00F002C7" w:rsidRPr="00FF0C0B" w:rsidRDefault="00F002C7" w:rsidP="00F002C7">
            <w:pPr>
              <w:rPr>
                <w:rFonts w:ascii="宋体" w:eastAsia="宋体" w:hAnsi="宋体" w:cs="Times New Roman"/>
                <w:szCs w:val="21"/>
              </w:rPr>
            </w:pPr>
          </w:p>
        </w:tc>
        <w:tc>
          <w:tcPr>
            <w:tcW w:w="773" w:type="dxa"/>
            <w:tcBorders>
              <w:top w:val="single" w:sz="4" w:space="0" w:color="auto"/>
              <w:left w:val="single" w:sz="4" w:space="0" w:color="auto"/>
              <w:bottom w:val="single" w:sz="4" w:space="0" w:color="auto"/>
              <w:right w:val="single" w:sz="4" w:space="0" w:color="auto"/>
            </w:tcBorders>
          </w:tcPr>
          <w:p w14:paraId="58FC0D4A" w14:textId="77777777" w:rsidR="00F002C7" w:rsidRPr="00FF0C0B" w:rsidRDefault="00F002C7" w:rsidP="00F002C7">
            <w:pPr>
              <w:rPr>
                <w:rFonts w:ascii="宋体" w:eastAsia="宋体" w:hAnsi="宋体" w:cs="Times New Roman"/>
                <w:szCs w:val="21"/>
              </w:rPr>
            </w:pPr>
          </w:p>
        </w:tc>
        <w:tc>
          <w:tcPr>
            <w:tcW w:w="1555" w:type="dxa"/>
            <w:tcBorders>
              <w:top w:val="single" w:sz="4" w:space="0" w:color="auto"/>
              <w:left w:val="single" w:sz="4" w:space="0" w:color="auto"/>
              <w:bottom w:val="single" w:sz="4" w:space="0" w:color="auto"/>
              <w:right w:val="single" w:sz="4" w:space="0" w:color="auto"/>
            </w:tcBorders>
          </w:tcPr>
          <w:p w14:paraId="5896A3F4" w14:textId="77777777" w:rsidR="00F002C7" w:rsidRPr="00FF0C0B" w:rsidRDefault="00F002C7" w:rsidP="00F002C7">
            <w:pPr>
              <w:rPr>
                <w:rFonts w:ascii="宋体" w:eastAsia="宋体" w:hAnsi="宋体" w:cs="Times New Roman"/>
                <w:szCs w:val="21"/>
              </w:rPr>
            </w:pPr>
          </w:p>
        </w:tc>
        <w:tc>
          <w:tcPr>
            <w:tcW w:w="1065" w:type="dxa"/>
            <w:tcBorders>
              <w:top w:val="single" w:sz="4" w:space="0" w:color="auto"/>
              <w:left w:val="single" w:sz="4" w:space="0" w:color="auto"/>
              <w:bottom w:val="single" w:sz="4" w:space="0" w:color="auto"/>
              <w:right w:val="single" w:sz="4" w:space="0" w:color="auto"/>
            </w:tcBorders>
          </w:tcPr>
          <w:p w14:paraId="261C99D7" w14:textId="77777777" w:rsidR="00F002C7" w:rsidRPr="00FF0C0B" w:rsidRDefault="00F002C7" w:rsidP="00F002C7">
            <w:pPr>
              <w:rPr>
                <w:rFonts w:ascii="宋体" w:eastAsia="宋体" w:hAnsi="宋体" w:cs="Times New Roman"/>
                <w:szCs w:val="21"/>
              </w:rPr>
            </w:pPr>
          </w:p>
        </w:tc>
        <w:tc>
          <w:tcPr>
            <w:tcW w:w="1245" w:type="dxa"/>
            <w:tcBorders>
              <w:top w:val="single" w:sz="4" w:space="0" w:color="auto"/>
              <w:left w:val="single" w:sz="4" w:space="0" w:color="auto"/>
              <w:bottom w:val="single" w:sz="4" w:space="0" w:color="auto"/>
              <w:right w:val="single" w:sz="4" w:space="0" w:color="auto"/>
            </w:tcBorders>
          </w:tcPr>
          <w:p w14:paraId="32468A8C" w14:textId="77777777" w:rsidR="00F002C7" w:rsidRPr="00FF0C0B" w:rsidRDefault="00F002C7" w:rsidP="00F002C7">
            <w:pPr>
              <w:rPr>
                <w:rFonts w:ascii="宋体" w:eastAsia="宋体" w:hAnsi="宋体" w:cs="Times New Roman"/>
                <w:szCs w:val="21"/>
              </w:rPr>
            </w:pPr>
          </w:p>
        </w:tc>
      </w:tr>
      <w:tr w:rsidR="00FF0C0B" w:rsidRPr="00FF0C0B" w14:paraId="1FEA9523" w14:textId="77777777" w:rsidTr="00CE1C59">
        <w:trPr>
          <w:trHeight w:val="660"/>
          <w:jc w:val="center"/>
        </w:trPr>
        <w:tc>
          <w:tcPr>
            <w:tcW w:w="690" w:type="dxa"/>
            <w:tcBorders>
              <w:top w:val="single" w:sz="4" w:space="0" w:color="auto"/>
              <w:left w:val="single" w:sz="4" w:space="0" w:color="auto"/>
              <w:bottom w:val="single" w:sz="4" w:space="0" w:color="auto"/>
              <w:right w:val="single" w:sz="4" w:space="0" w:color="auto"/>
            </w:tcBorders>
          </w:tcPr>
          <w:p w14:paraId="7EDD8651" w14:textId="77777777" w:rsidR="00F002C7" w:rsidRPr="00FF0C0B" w:rsidRDefault="00F002C7" w:rsidP="00F002C7">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14:paraId="1376D17B" w14:textId="77777777" w:rsidR="00F002C7" w:rsidRPr="00FF0C0B" w:rsidRDefault="00F002C7" w:rsidP="00F002C7">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14:paraId="504F1F7E" w14:textId="77777777" w:rsidR="00F002C7" w:rsidRPr="00FF0C0B" w:rsidRDefault="00F002C7" w:rsidP="00F002C7">
            <w:pPr>
              <w:rPr>
                <w:rFonts w:ascii="宋体" w:eastAsia="宋体" w:hAnsi="宋体" w:cs="Times New Roman"/>
                <w:szCs w:val="21"/>
              </w:rPr>
            </w:pPr>
          </w:p>
        </w:tc>
        <w:tc>
          <w:tcPr>
            <w:tcW w:w="1207" w:type="dxa"/>
            <w:tcBorders>
              <w:top w:val="single" w:sz="4" w:space="0" w:color="auto"/>
              <w:left w:val="single" w:sz="4" w:space="0" w:color="auto"/>
              <w:bottom w:val="single" w:sz="4" w:space="0" w:color="auto"/>
              <w:right w:val="single" w:sz="4" w:space="0" w:color="auto"/>
            </w:tcBorders>
          </w:tcPr>
          <w:p w14:paraId="06780D61" w14:textId="77777777" w:rsidR="00F002C7" w:rsidRPr="00FF0C0B" w:rsidRDefault="00F002C7" w:rsidP="00F002C7">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14:paraId="46A5E53B" w14:textId="77777777" w:rsidR="00F002C7" w:rsidRPr="00FF0C0B" w:rsidRDefault="00F002C7" w:rsidP="00F002C7">
            <w:pPr>
              <w:rPr>
                <w:rFonts w:ascii="宋体" w:eastAsia="宋体" w:hAnsi="宋体" w:cs="Times New Roman"/>
                <w:szCs w:val="21"/>
              </w:rPr>
            </w:pPr>
          </w:p>
        </w:tc>
        <w:tc>
          <w:tcPr>
            <w:tcW w:w="860" w:type="dxa"/>
            <w:tcBorders>
              <w:top w:val="single" w:sz="4" w:space="0" w:color="auto"/>
              <w:left w:val="single" w:sz="4" w:space="0" w:color="auto"/>
              <w:bottom w:val="single" w:sz="4" w:space="0" w:color="auto"/>
              <w:right w:val="single" w:sz="4" w:space="0" w:color="auto"/>
            </w:tcBorders>
          </w:tcPr>
          <w:p w14:paraId="6557DB9A" w14:textId="77777777" w:rsidR="00F002C7" w:rsidRPr="00FF0C0B" w:rsidRDefault="00F002C7" w:rsidP="00F002C7">
            <w:pPr>
              <w:rPr>
                <w:rFonts w:ascii="宋体" w:eastAsia="宋体" w:hAnsi="宋体" w:cs="Times New Roman"/>
                <w:szCs w:val="21"/>
              </w:rPr>
            </w:pPr>
          </w:p>
        </w:tc>
        <w:tc>
          <w:tcPr>
            <w:tcW w:w="773" w:type="dxa"/>
            <w:tcBorders>
              <w:top w:val="single" w:sz="4" w:space="0" w:color="auto"/>
              <w:left w:val="single" w:sz="4" w:space="0" w:color="auto"/>
              <w:bottom w:val="single" w:sz="4" w:space="0" w:color="auto"/>
              <w:right w:val="single" w:sz="4" w:space="0" w:color="auto"/>
            </w:tcBorders>
          </w:tcPr>
          <w:p w14:paraId="7690949C" w14:textId="77777777" w:rsidR="00F002C7" w:rsidRPr="00FF0C0B" w:rsidRDefault="00F002C7" w:rsidP="00F002C7">
            <w:pPr>
              <w:rPr>
                <w:rFonts w:ascii="宋体" w:eastAsia="宋体" w:hAnsi="宋体" w:cs="Times New Roman"/>
                <w:szCs w:val="21"/>
              </w:rPr>
            </w:pPr>
          </w:p>
        </w:tc>
        <w:tc>
          <w:tcPr>
            <w:tcW w:w="1555" w:type="dxa"/>
            <w:tcBorders>
              <w:top w:val="single" w:sz="4" w:space="0" w:color="auto"/>
              <w:left w:val="single" w:sz="4" w:space="0" w:color="auto"/>
              <w:bottom w:val="single" w:sz="4" w:space="0" w:color="auto"/>
              <w:right w:val="single" w:sz="4" w:space="0" w:color="auto"/>
            </w:tcBorders>
          </w:tcPr>
          <w:p w14:paraId="23A21391" w14:textId="77777777" w:rsidR="00F002C7" w:rsidRPr="00FF0C0B" w:rsidRDefault="00F002C7" w:rsidP="00F002C7">
            <w:pPr>
              <w:rPr>
                <w:rFonts w:ascii="宋体" w:eastAsia="宋体" w:hAnsi="宋体" w:cs="Times New Roman"/>
                <w:szCs w:val="21"/>
              </w:rPr>
            </w:pPr>
          </w:p>
        </w:tc>
        <w:tc>
          <w:tcPr>
            <w:tcW w:w="1065" w:type="dxa"/>
            <w:tcBorders>
              <w:top w:val="single" w:sz="4" w:space="0" w:color="auto"/>
              <w:left w:val="single" w:sz="4" w:space="0" w:color="auto"/>
              <w:bottom w:val="single" w:sz="4" w:space="0" w:color="auto"/>
              <w:right w:val="single" w:sz="4" w:space="0" w:color="auto"/>
            </w:tcBorders>
          </w:tcPr>
          <w:p w14:paraId="1BD574EC" w14:textId="77777777" w:rsidR="00F002C7" w:rsidRPr="00FF0C0B" w:rsidRDefault="00F002C7" w:rsidP="00F002C7">
            <w:pPr>
              <w:rPr>
                <w:rFonts w:ascii="宋体" w:eastAsia="宋体" w:hAnsi="宋体" w:cs="Times New Roman"/>
                <w:szCs w:val="21"/>
              </w:rPr>
            </w:pPr>
          </w:p>
        </w:tc>
        <w:tc>
          <w:tcPr>
            <w:tcW w:w="1245" w:type="dxa"/>
            <w:tcBorders>
              <w:top w:val="single" w:sz="4" w:space="0" w:color="auto"/>
              <w:left w:val="single" w:sz="4" w:space="0" w:color="auto"/>
              <w:bottom w:val="single" w:sz="4" w:space="0" w:color="auto"/>
              <w:right w:val="single" w:sz="4" w:space="0" w:color="auto"/>
            </w:tcBorders>
          </w:tcPr>
          <w:p w14:paraId="66F35401" w14:textId="77777777" w:rsidR="00F002C7" w:rsidRPr="00FF0C0B" w:rsidRDefault="00F002C7" w:rsidP="00F002C7">
            <w:pPr>
              <w:rPr>
                <w:rFonts w:ascii="宋体" w:eastAsia="宋体" w:hAnsi="宋体" w:cs="Times New Roman"/>
                <w:szCs w:val="21"/>
              </w:rPr>
            </w:pPr>
          </w:p>
        </w:tc>
      </w:tr>
      <w:tr w:rsidR="00FF0C0B" w:rsidRPr="00FF0C0B" w14:paraId="53506881" w14:textId="77777777" w:rsidTr="00CE1C59">
        <w:trPr>
          <w:trHeight w:val="660"/>
          <w:jc w:val="center"/>
        </w:trPr>
        <w:tc>
          <w:tcPr>
            <w:tcW w:w="690" w:type="dxa"/>
            <w:tcBorders>
              <w:top w:val="single" w:sz="4" w:space="0" w:color="auto"/>
              <w:left w:val="single" w:sz="4" w:space="0" w:color="auto"/>
              <w:bottom w:val="single" w:sz="4" w:space="0" w:color="auto"/>
              <w:right w:val="single" w:sz="4" w:space="0" w:color="auto"/>
            </w:tcBorders>
          </w:tcPr>
          <w:p w14:paraId="05683357" w14:textId="77777777" w:rsidR="00F002C7" w:rsidRPr="00FF0C0B" w:rsidRDefault="00F002C7" w:rsidP="00F002C7">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14:paraId="098638FF" w14:textId="77777777" w:rsidR="00F002C7" w:rsidRPr="00FF0C0B" w:rsidRDefault="00F002C7" w:rsidP="00F002C7">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14:paraId="7D453E70" w14:textId="77777777" w:rsidR="00F002C7" w:rsidRPr="00FF0C0B" w:rsidRDefault="00F002C7" w:rsidP="00F002C7">
            <w:pPr>
              <w:rPr>
                <w:rFonts w:ascii="宋体" w:eastAsia="宋体" w:hAnsi="宋体" w:cs="Times New Roman"/>
                <w:szCs w:val="21"/>
              </w:rPr>
            </w:pPr>
          </w:p>
        </w:tc>
        <w:tc>
          <w:tcPr>
            <w:tcW w:w="1207" w:type="dxa"/>
            <w:tcBorders>
              <w:top w:val="single" w:sz="4" w:space="0" w:color="auto"/>
              <w:left w:val="single" w:sz="4" w:space="0" w:color="auto"/>
              <w:bottom w:val="single" w:sz="4" w:space="0" w:color="auto"/>
              <w:right w:val="single" w:sz="4" w:space="0" w:color="auto"/>
            </w:tcBorders>
          </w:tcPr>
          <w:p w14:paraId="64794A8B" w14:textId="77777777" w:rsidR="00F002C7" w:rsidRPr="00FF0C0B" w:rsidRDefault="00F002C7" w:rsidP="00F002C7">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14:paraId="1C2D9A14" w14:textId="77777777" w:rsidR="00F002C7" w:rsidRPr="00FF0C0B" w:rsidRDefault="00F002C7" w:rsidP="00F002C7">
            <w:pPr>
              <w:rPr>
                <w:rFonts w:ascii="宋体" w:eastAsia="宋体" w:hAnsi="宋体" w:cs="Times New Roman"/>
                <w:szCs w:val="21"/>
              </w:rPr>
            </w:pPr>
          </w:p>
        </w:tc>
        <w:tc>
          <w:tcPr>
            <w:tcW w:w="860" w:type="dxa"/>
            <w:tcBorders>
              <w:top w:val="single" w:sz="4" w:space="0" w:color="auto"/>
              <w:left w:val="single" w:sz="4" w:space="0" w:color="auto"/>
              <w:bottom w:val="single" w:sz="4" w:space="0" w:color="auto"/>
              <w:right w:val="single" w:sz="4" w:space="0" w:color="auto"/>
            </w:tcBorders>
          </w:tcPr>
          <w:p w14:paraId="1C7CB41B" w14:textId="77777777" w:rsidR="00F002C7" w:rsidRPr="00FF0C0B" w:rsidRDefault="00F002C7" w:rsidP="00F002C7">
            <w:pPr>
              <w:rPr>
                <w:rFonts w:ascii="宋体" w:eastAsia="宋体" w:hAnsi="宋体" w:cs="Times New Roman"/>
                <w:szCs w:val="21"/>
              </w:rPr>
            </w:pPr>
          </w:p>
        </w:tc>
        <w:tc>
          <w:tcPr>
            <w:tcW w:w="773" w:type="dxa"/>
            <w:tcBorders>
              <w:top w:val="single" w:sz="4" w:space="0" w:color="auto"/>
              <w:left w:val="single" w:sz="4" w:space="0" w:color="auto"/>
              <w:bottom w:val="single" w:sz="4" w:space="0" w:color="auto"/>
              <w:right w:val="single" w:sz="4" w:space="0" w:color="auto"/>
            </w:tcBorders>
          </w:tcPr>
          <w:p w14:paraId="7716242E" w14:textId="77777777" w:rsidR="00F002C7" w:rsidRPr="00FF0C0B" w:rsidRDefault="00F002C7" w:rsidP="00F002C7">
            <w:pPr>
              <w:rPr>
                <w:rFonts w:ascii="宋体" w:eastAsia="宋体" w:hAnsi="宋体" w:cs="Times New Roman"/>
                <w:szCs w:val="21"/>
              </w:rPr>
            </w:pPr>
          </w:p>
        </w:tc>
        <w:tc>
          <w:tcPr>
            <w:tcW w:w="1555" w:type="dxa"/>
            <w:tcBorders>
              <w:top w:val="single" w:sz="4" w:space="0" w:color="auto"/>
              <w:left w:val="single" w:sz="4" w:space="0" w:color="auto"/>
              <w:bottom w:val="single" w:sz="4" w:space="0" w:color="auto"/>
              <w:right w:val="single" w:sz="4" w:space="0" w:color="auto"/>
            </w:tcBorders>
          </w:tcPr>
          <w:p w14:paraId="2776F7A4" w14:textId="77777777" w:rsidR="00F002C7" w:rsidRPr="00FF0C0B" w:rsidRDefault="00F002C7" w:rsidP="00F002C7">
            <w:pPr>
              <w:rPr>
                <w:rFonts w:ascii="宋体" w:eastAsia="宋体" w:hAnsi="宋体" w:cs="Times New Roman"/>
                <w:szCs w:val="21"/>
              </w:rPr>
            </w:pPr>
          </w:p>
        </w:tc>
        <w:tc>
          <w:tcPr>
            <w:tcW w:w="1065" w:type="dxa"/>
            <w:tcBorders>
              <w:top w:val="single" w:sz="4" w:space="0" w:color="auto"/>
              <w:left w:val="single" w:sz="4" w:space="0" w:color="auto"/>
              <w:bottom w:val="single" w:sz="4" w:space="0" w:color="auto"/>
              <w:right w:val="single" w:sz="4" w:space="0" w:color="auto"/>
            </w:tcBorders>
          </w:tcPr>
          <w:p w14:paraId="1A071D08" w14:textId="77777777" w:rsidR="00F002C7" w:rsidRPr="00FF0C0B" w:rsidRDefault="00F002C7" w:rsidP="00F002C7">
            <w:pPr>
              <w:rPr>
                <w:rFonts w:ascii="宋体" w:eastAsia="宋体" w:hAnsi="宋体" w:cs="Times New Roman"/>
                <w:szCs w:val="21"/>
              </w:rPr>
            </w:pPr>
          </w:p>
        </w:tc>
        <w:tc>
          <w:tcPr>
            <w:tcW w:w="1245" w:type="dxa"/>
            <w:tcBorders>
              <w:top w:val="single" w:sz="4" w:space="0" w:color="auto"/>
              <w:left w:val="single" w:sz="4" w:space="0" w:color="auto"/>
              <w:bottom w:val="single" w:sz="4" w:space="0" w:color="auto"/>
              <w:right w:val="single" w:sz="4" w:space="0" w:color="auto"/>
            </w:tcBorders>
          </w:tcPr>
          <w:p w14:paraId="1DF17634" w14:textId="77777777" w:rsidR="00F002C7" w:rsidRPr="00FF0C0B" w:rsidRDefault="00F002C7" w:rsidP="00F002C7">
            <w:pPr>
              <w:rPr>
                <w:rFonts w:ascii="宋体" w:eastAsia="宋体" w:hAnsi="宋体" w:cs="Times New Roman"/>
                <w:szCs w:val="21"/>
              </w:rPr>
            </w:pPr>
          </w:p>
        </w:tc>
      </w:tr>
      <w:tr w:rsidR="00FF0C0B" w:rsidRPr="00FF0C0B" w14:paraId="736013B3" w14:textId="77777777" w:rsidTr="00CE1C59">
        <w:trPr>
          <w:trHeight w:val="660"/>
          <w:jc w:val="center"/>
        </w:trPr>
        <w:tc>
          <w:tcPr>
            <w:tcW w:w="690" w:type="dxa"/>
            <w:tcBorders>
              <w:top w:val="single" w:sz="4" w:space="0" w:color="auto"/>
              <w:left w:val="single" w:sz="4" w:space="0" w:color="auto"/>
              <w:bottom w:val="single" w:sz="4" w:space="0" w:color="auto"/>
              <w:right w:val="single" w:sz="4" w:space="0" w:color="auto"/>
            </w:tcBorders>
          </w:tcPr>
          <w:p w14:paraId="4EC5FEDE" w14:textId="77777777" w:rsidR="00F002C7" w:rsidRPr="00FF0C0B" w:rsidRDefault="00F002C7" w:rsidP="00F002C7">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14:paraId="1CCF7AF8" w14:textId="77777777" w:rsidR="00F002C7" w:rsidRPr="00FF0C0B" w:rsidRDefault="00F002C7" w:rsidP="00F002C7">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14:paraId="5EAD3A48" w14:textId="77777777" w:rsidR="00F002C7" w:rsidRPr="00FF0C0B" w:rsidRDefault="00F002C7" w:rsidP="00F002C7">
            <w:pPr>
              <w:rPr>
                <w:rFonts w:ascii="宋体" w:eastAsia="宋体" w:hAnsi="宋体" w:cs="Times New Roman"/>
                <w:szCs w:val="21"/>
              </w:rPr>
            </w:pPr>
          </w:p>
        </w:tc>
        <w:tc>
          <w:tcPr>
            <w:tcW w:w="1207" w:type="dxa"/>
            <w:tcBorders>
              <w:top w:val="single" w:sz="4" w:space="0" w:color="auto"/>
              <w:left w:val="single" w:sz="4" w:space="0" w:color="auto"/>
              <w:bottom w:val="single" w:sz="4" w:space="0" w:color="auto"/>
              <w:right w:val="single" w:sz="4" w:space="0" w:color="auto"/>
            </w:tcBorders>
          </w:tcPr>
          <w:p w14:paraId="36A1D338" w14:textId="77777777" w:rsidR="00F002C7" w:rsidRPr="00FF0C0B" w:rsidRDefault="00F002C7" w:rsidP="00F002C7">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14:paraId="7930D6DE" w14:textId="77777777" w:rsidR="00F002C7" w:rsidRPr="00FF0C0B" w:rsidRDefault="00F002C7" w:rsidP="00F002C7">
            <w:pPr>
              <w:rPr>
                <w:rFonts w:ascii="宋体" w:eastAsia="宋体" w:hAnsi="宋体" w:cs="Times New Roman"/>
                <w:szCs w:val="21"/>
              </w:rPr>
            </w:pPr>
          </w:p>
        </w:tc>
        <w:tc>
          <w:tcPr>
            <w:tcW w:w="860" w:type="dxa"/>
            <w:tcBorders>
              <w:top w:val="single" w:sz="4" w:space="0" w:color="auto"/>
              <w:left w:val="single" w:sz="4" w:space="0" w:color="auto"/>
              <w:bottom w:val="single" w:sz="4" w:space="0" w:color="auto"/>
              <w:right w:val="single" w:sz="4" w:space="0" w:color="auto"/>
            </w:tcBorders>
          </w:tcPr>
          <w:p w14:paraId="61B00672" w14:textId="77777777" w:rsidR="00F002C7" w:rsidRPr="00FF0C0B" w:rsidRDefault="00F002C7" w:rsidP="00F002C7">
            <w:pPr>
              <w:rPr>
                <w:rFonts w:ascii="宋体" w:eastAsia="宋体" w:hAnsi="宋体" w:cs="Times New Roman"/>
                <w:szCs w:val="21"/>
              </w:rPr>
            </w:pPr>
          </w:p>
        </w:tc>
        <w:tc>
          <w:tcPr>
            <w:tcW w:w="773" w:type="dxa"/>
            <w:tcBorders>
              <w:top w:val="single" w:sz="4" w:space="0" w:color="auto"/>
              <w:left w:val="single" w:sz="4" w:space="0" w:color="auto"/>
              <w:bottom w:val="single" w:sz="4" w:space="0" w:color="auto"/>
              <w:right w:val="single" w:sz="4" w:space="0" w:color="auto"/>
            </w:tcBorders>
          </w:tcPr>
          <w:p w14:paraId="38F430BC" w14:textId="77777777" w:rsidR="00F002C7" w:rsidRPr="00FF0C0B" w:rsidRDefault="00F002C7" w:rsidP="00F002C7">
            <w:pPr>
              <w:rPr>
                <w:rFonts w:ascii="宋体" w:eastAsia="宋体" w:hAnsi="宋体" w:cs="Times New Roman"/>
                <w:szCs w:val="21"/>
              </w:rPr>
            </w:pPr>
          </w:p>
        </w:tc>
        <w:tc>
          <w:tcPr>
            <w:tcW w:w="1555" w:type="dxa"/>
            <w:tcBorders>
              <w:top w:val="single" w:sz="4" w:space="0" w:color="auto"/>
              <w:left w:val="single" w:sz="4" w:space="0" w:color="auto"/>
              <w:bottom w:val="single" w:sz="4" w:space="0" w:color="auto"/>
              <w:right w:val="single" w:sz="4" w:space="0" w:color="auto"/>
            </w:tcBorders>
          </w:tcPr>
          <w:p w14:paraId="0AFE76AA" w14:textId="77777777" w:rsidR="00F002C7" w:rsidRPr="00FF0C0B" w:rsidRDefault="00F002C7" w:rsidP="00F002C7">
            <w:pPr>
              <w:rPr>
                <w:rFonts w:ascii="宋体" w:eastAsia="宋体" w:hAnsi="宋体" w:cs="Times New Roman"/>
                <w:szCs w:val="21"/>
              </w:rPr>
            </w:pPr>
          </w:p>
        </w:tc>
        <w:tc>
          <w:tcPr>
            <w:tcW w:w="1065" w:type="dxa"/>
            <w:tcBorders>
              <w:top w:val="single" w:sz="4" w:space="0" w:color="auto"/>
              <w:left w:val="single" w:sz="4" w:space="0" w:color="auto"/>
              <w:bottom w:val="single" w:sz="4" w:space="0" w:color="auto"/>
              <w:right w:val="single" w:sz="4" w:space="0" w:color="auto"/>
            </w:tcBorders>
          </w:tcPr>
          <w:p w14:paraId="5F1B0D7B" w14:textId="77777777" w:rsidR="00F002C7" w:rsidRPr="00FF0C0B" w:rsidRDefault="00F002C7" w:rsidP="00F002C7">
            <w:pPr>
              <w:rPr>
                <w:rFonts w:ascii="宋体" w:eastAsia="宋体" w:hAnsi="宋体" w:cs="Times New Roman"/>
                <w:szCs w:val="21"/>
              </w:rPr>
            </w:pPr>
          </w:p>
        </w:tc>
        <w:tc>
          <w:tcPr>
            <w:tcW w:w="1245" w:type="dxa"/>
            <w:tcBorders>
              <w:top w:val="single" w:sz="4" w:space="0" w:color="auto"/>
              <w:left w:val="single" w:sz="4" w:space="0" w:color="auto"/>
              <w:bottom w:val="single" w:sz="4" w:space="0" w:color="auto"/>
              <w:right w:val="single" w:sz="4" w:space="0" w:color="auto"/>
            </w:tcBorders>
          </w:tcPr>
          <w:p w14:paraId="2BE10A97" w14:textId="77777777" w:rsidR="00F002C7" w:rsidRPr="00FF0C0B" w:rsidRDefault="00F002C7" w:rsidP="00F002C7">
            <w:pPr>
              <w:rPr>
                <w:rFonts w:ascii="宋体" w:eastAsia="宋体" w:hAnsi="宋体" w:cs="Times New Roman"/>
                <w:szCs w:val="21"/>
              </w:rPr>
            </w:pPr>
          </w:p>
        </w:tc>
      </w:tr>
      <w:tr w:rsidR="00FF0C0B" w:rsidRPr="00FF0C0B" w14:paraId="6C5489F4" w14:textId="77777777" w:rsidTr="00CE1C59">
        <w:trPr>
          <w:trHeight w:val="660"/>
          <w:jc w:val="center"/>
        </w:trPr>
        <w:tc>
          <w:tcPr>
            <w:tcW w:w="690" w:type="dxa"/>
            <w:tcBorders>
              <w:top w:val="single" w:sz="4" w:space="0" w:color="auto"/>
              <w:left w:val="single" w:sz="4" w:space="0" w:color="auto"/>
              <w:bottom w:val="single" w:sz="4" w:space="0" w:color="auto"/>
              <w:right w:val="single" w:sz="4" w:space="0" w:color="auto"/>
            </w:tcBorders>
          </w:tcPr>
          <w:p w14:paraId="47E0B9DB" w14:textId="77777777" w:rsidR="00F002C7" w:rsidRPr="00FF0C0B" w:rsidRDefault="00F002C7" w:rsidP="00F002C7">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14:paraId="1346DBE8" w14:textId="77777777" w:rsidR="00F002C7" w:rsidRPr="00FF0C0B" w:rsidRDefault="00F002C7" w:rsidP="00F002C7">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14:paraId="206F027D" w14:textId="77777777" w:rsidR="00F002C7" w:rsidRPr="00FF0C0B" w:rsidRDefault="00F002C7" w:rsidP="00F002C7">
            <w:pPr>
              <w:rPr>
                <w:rFonts w:ascii="宋体" w:eastAsia="宋体" w:hAnsi="宋体" w:cs="Times New Roman"/>
                <w:szCs w:val="21"/>
              </w:rPr>
            </w:pPr>
          </w:p>
        </w:tc>
        <w:tc>
          <w:tcPr>
            <w:tcW w:w="1207" w:type="dxa"/>
            <w:tcBorders>
              <w:top w:val="single" w:sz="4" w:space="0" w:color="auto"/>
              <w:left w:val="single" w:sz="4" w:space="0" w:color="auto"/>
              <w:bottom w:val="single" w:sz="4" w:space="0" w:color="auto"/>
              <w:right w:val="single" w:sz="4" w:space="0" w:color="auto"/>
            </w:tcBorders>
          </w:tcPr>
          <w:p w14:paraId="5DBF3985" w14:textId="77777777" w:rsidR="00F002C7" w:rsidRPr="00FF0C0B" w:rsidRDefault="00F002C7" w:rsidP="00F002C7">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14:paraId="0C0E816E" w14:textId="77777777" w:rsidR="00F002C7" w:rsidRPr="00FF0C0B" w:rsidRDefault="00F002C7" w:rsidP="00F002C7">
            <w:pPr>
              <w:rPr>
                <w:rFonts w:ascii="宋体" w:eastAsia="宋体" w:hAnsi="宋体" w:cs="Times New Roman"/>
                <w:szCs w:val="21"/>
              </w:rPr>
            </w:pPr>
          </w:p>
        </w:tc>
        <w:tc>
          <w:tcPr>
            <w:tcW w:w="860" w:type="dxa"/>
            <w:tcBorders>
              <w:top w:val="single" w:sz="4" w:space="0" w:color="auto"/>
              <w:left w:val="single" w:sz="4" w:space="0" w:color="auto"/>
              <w:bottom w:val="single" w:sz="4" w:space="0" w:color="auto"/>
              <w:right w:val="single" w:sz="4" w:space="0" w:color="auto"/>
            </w:tcBorders>
          </w:tcPr>
          <w:p w14:paraId="238811D5" w14:textId="77777777" w:rsidR="00F002C7" w:rsidRPr="00FF0C0B" w:rsidRDefault="00F002C7" w:rsidP="00F002C7">
            <w:pPr>
              <w:rPr>
                <w:rFonts w:ascii="宋体" w:eastAsia="宋体" w:hAnsi="宋体" w:cs="Times New Roman"/>
                <w:szCs w:val="21"/>
              </w:rPr>
            </w:pPr>
          </w:p>
        </w:tc>
        <w:tc>
          <w:tcPr>
            <w:tcW w:w="773" w:type="dxa"/>
            <w:tcBorders>
              <w:top w:val="single" w:sz="4" w:space="0" w:color="auto"/>
              <w:left w:val="single" w:sz="4" w:space="0" w:color="auto"/>
              <w:bottom w:val="single" w:sz="4" w:space="0" w:color="auto"/>
              <w:right w:val="single" w:sz="4" w:space="0" w:color="auto"/>
            </w:tcBorders>
          </w:tcPr>
          <w:p w14:paraId="3620ED0C" w14:textId="77777777" w:rsidR="00F002C7" w:rsidRPr="00FF0C0B" w:rsidRDefault="00F002C7" w:rsidP="00F002C7">
            <w:pPr>
              <w:rPr>
                <w:rFonts w:ascii="宋体" w:eastAsia="宋体" w:hAnsi="宋体" w:cs="Times New Roman"/>
                <w:szCs w:val="21"/>
              </w:rPr>
            </w:pPr>
          </w:p>
        </w:tc>
        <w:tc>
          <w:tcPr>
            <w:tcW w:w="1555" w:type="dxa"/>
            <w:tcBorders>
              <w:top w:val="single" w:sz="4" w:space="0" w:color="auto"/>
              <w:left w:val="single" w:sz="4" w:space="0" w:color="auto"/>
              <w:bottom w:val="single" w:sz="4" w:space="0" w:color="auto"/>
              <w:right w:val="single" w:sz="4" w:space="0" w:color="auto"/>
            </w:tcBorders>
          </w:tcPr>
          <w:p w14:paraId="2832C8F1" w14:textId="77777777" w:rsidR="00F002C7" w:rsidRPr="00FF0C0B" w:rsidRDefault="00F002C7" w:rsidP="00F002C7">
            <w:pPr>
              <w:rPr>
                <w:rFonts w:ascii="宋体" w:eastAsia="宋体" w:hAnsi="宋体" w:cs="Times New Roman"/>
                <w:szCs w:val="21"/>
              </w:rPr>
            </w:pPr>
          </w:p>
        </w:tc>
        <w:tc>
          <w:tcPr>
            <w:tcW w:w="1065" w:type="dxa"/>
            <w:tcBorders>
              <w:top w:val="single" w:sz="4" w:space="0" w:color="auto"/>
              <w:left w:val="single" w:sz="4" w:space="0" w:color="auto"/>
              <w:bottom w:val="single" w:sz="4" w:space="0" w:color="auto"/>
              <w:right w:val="single" w:sz="4" w:space="0" w:color="auto"/>
            </w:tcBorders>
          </w:tcPr>
          <w:p w14:paraId="3F538863" w14:textId="77777777" w:rsidR="00F002C7" w:rsidRPr="00FF0C0B" w:rsidRDefault="00F002C7" w:rsidP="00F002C7">
            <w:pPr>
              <w:rPr>
                <w:rFonts w:ascii="宋体" w:eastAsia="宋体" w:hAnsi="宋体" w:cs="Times New Roman"/>
                <w:szCs w:val="21"/>
              </w:rPr>
            </w:pPr>
          </w:p>
        </w:tc>
        <w:tc>
          <w:tcPr>
            <w:tcW w:w="1245" w:type="dxa"/>
            <w:tcBorders>
              <w:top w:val="single" w:sz="4" w:space="0" w:color="auto"/>
              <w:left w:val="single" w:sz="4" w:space="0" w:color="auto"/>
              <w:bottom w:val="single" w:sz="4" w:space="0" w:color="auto"/>
              <w:right w:val="single" w:sz="4" w:space="0" w:color="auto"/>
            </w:tcBorders>
          </w:tcPr>
          <w:p w14:paraId="02A418B5" w14:textId="77777777" w:rsidR="00F002C7" w:rsidRPr="00FF0C0B" w:rsidRDefault="00F002C7" w:rsidP="00F002C7">
            <w:pPr>
              <w:rPr>
                <w:rFonts w:ascii="宋体" w:eastAsia="宋体" w:hAnsi="宋体" w:cs="Times New Roman"/>
                <w:szCs w:val="21"/>
              </w:rPr>
            </w:pPr>
          </w:p>
        </w:tc>
      </w:tr>
      <w:tr w:rsidR="00FF0C0B" w:rsidRPr="00FF0C0B" w14:paraId="30E31823" w14:textId="77777777" w:rsidTr="00CE1C59">
        <w:trPr>
          <w:trHeight w:val="660"/>
          <w:jc w:val="center"/>
        </w:trPr>
        <w:tc>
          <w:tcPr>
            <w:tcW w:w="690" w:type="dxa"/>
            <w:tcBorders>
              <w:top w:val="single" w:sz="4" w:space="0" w:color="auto"/>
              <w:left w:val="single" w:sz="4" w:space="0" w:color="auto"/>
              <w:bottom w:val="single" w:sz="4" w:space="0" w:color="auto"/>
              <w:right w:val="single" w:sz="4" w:space="0" w:color="auto"/>
            </w:tcBorders>
          </w:tcPr>
          <w:p w14:paraId="023D4A4F" w14:textId="77777777" w:rsidR="00F002C7" w:rsidRPr="00FF0C0B" w:rsidRDefault="00F002C7" w:rsidP="00F002C7">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14:paraId="04587C10" w14:textId="77777777" w:rsidR="00F002C7" w:rsidRPr="00FF0C0B" w:rsidRDefault="00F002C7" w:rsidP="00F002C7">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14:paraId="519C309B" w14:textId="77777777" w:rsidR="00F002C7" w:rsidRPr="00FF0C0B" w:rsidRDefault="00F002C7" w:rsidP="00F002C7">
            <w:pPr>
              <w:rPr>
                <w:rFonts w:ascii="宋体" w:eastAsia="宋体" w:hAnsi="宋体" w:cs="Times New Roman"/>
                <w:szCs w:val="21"/>
              </w:rPr>
            </w:pPr>
          </w:p>
        </w:tc>
        <w:tc>
          <w:tcPr>
            <w:tcW w:w="1207" w:type="dxa"/>
            <w:tcBorders>
              <w:top w:val="single" w:sz="4" w:space="0" w:color="auto"/>
              <w:left w:val="single" w:sz="4" w:space="0" w:color="auto"/>
              <w:bottom w:val="single" w:sz="4" w:space="0" w:color="auto"/>
              <w:right w:val="single" w:sz="4" w:space="0" w:color="auto"/>
            </w:tcBorders>
          </w:tcPr>
          <w:p w14:paraId="70017D04" w14:textId="77777777" w:rsidR="00F002C7" w:rsidRPr="00FF0C0B" w:rsidRDefault="00F002C7" w:rsidP="00F002C7">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14:paraId="042607C1" w14:textId="77777777" w:rsidR="00F002C7" w:rsidRPr="00FF0C0B" w:rsidRDefault="00F002C7" w:rsidP="00F002C7">
            <w:pPr>
              <w:rPr>
                <w:rFonts w:ascii="宋体" w:eastAsia="宋体" w:hAnsi="宋体" w:cs="Times New Roman"/>
                <w:szCs w:val="21"/>
              </w:rPr>
            </w:pPr>
          </w:p>
        </w:tc>
        <w:tc>
          <w:tcPr>
            <w:tcW w:w="860" w:type="dxa"/>
            <w:tcBorders>
              <w:top w:val="single" w:sz="4" w:space="0" w:color="auto"/>
              <w:left w:val="single" w:sz="4" w:space="0" w:color="auto"/>
              <w:bottom w:val="single" w:sz="4" w:space="0" w:color="auto"/>
              <w:right w:val="single" w:sz="4" w:space="0" w:color="auto"/>
            </w:tcBorders>
          </w:tcPr>
          <w:p w14:paraId="42042FFC" w14:textId="77777777" w:rsidR="00F002C7" w:rsidRPr="00FF0C0B" w:rsidRDefault="00F002C7" w:rsidP="00F002C7">
            <w:pPr>
              <w:rPr>
                <w:rFonts w:ascii="宋体" w:eastAsia="宋体" w:hAnsi="宋体" w:cs="Times New Roman"/>
                <w:szCs w:val="21"/>
              </w:rPr>
            </w:pPr>
          </w:p>
        </w:tc>
        <w:tc>
          <w:tcPr>
            <w:tcW w:w="773" w:type="dxa"/>
            <w:tcBorders>
              <w:top w:val="single" w:sz="4" w:space="0" w:color="auto"/>
              <w:left w:val="single" w:sz="4" w:space="0" w:color="auto"/>
              <w:bottom w:val="single" w:sz="4" w:space="0" w:color="auto"/>
              <w:right w:val="single" w:sz="4" w:space="0" w:color="auto"/>
            </w:tcBorders>
          </w:tcPr>
          <w:p w14:paraId="35B1AB38" w14:textId="77777777" w:rsidR="00F002C7" w:rsidRPr="00FF0C0B" w:rsidRDefault="00F002C7" w:rsidP="00F002C7">
            <w:pPr>
              <w:rPr>
                <w:rFonts w:ascii="宋体" w:eastAsia="宋体" w:hAnsi="宋体" w:cs="Times New Roman"/>
                <w:szCs w:val="21"/>
              </w:rPr>
            </w:pPr>
          </w:p>
        </w:tc>
        <w:tc>
          <w:tcPr>
            <w:tcW w:w="1555" w:type="dxa"/>
            <w:tcBorders>
              <w:top w:val="single" w:sz="4" w:space="0" w:color="auto"/>
              <w:left w:val="single" w:sz="4" w:space="0" w:color="auto"/>
              <w:bottom w:val="single" w:sz="4" w:space="0" w:color="auto"/>
              <w:right w:val="single" w:sz="4" w:space="0" w:color="auto"/>
            </w:tcBorders>
          </w:tcPr>
          <w:p w14:paraId="7C02408F" w14:textId="77777777" w:rsidR="00F002C7" w:rsidRPr="00FF0C0B" w:rsidRDefault="00F002C7" w:rsidP="00F002C7">
            <w:pPr>
              <w:rPr>
                <w:rFonts w:ascii="宋体" w:eastAsia="宋体" w:hAnsi="宋体" w:cs="Times New Roman"/>
                <w:szCs w:val="21"/>
              </w:rPr>
            </w:pPr>
          </w:p>
        </w:tc>
        <w:tc>
          <w:tcPr>
            <w:tcW w:w="1065" w:type="dxa"/>
            <w:tcBorders>
              <w:top w:val="single" w:sz="4" w:space="0" w:color="auto"/>
              <w:left w:val="single" w:sz="4" w:space="0" w:color="auto"/>
              <w:bottom w:val="single" w:sz="4" w:space="0" w:color="auto"/>
              <w:right w:val="single" w:sz="4" w:space="0" w:color="auto"/>
            </w:tcBorders>
          </w:tcPr>
          <w:p w14:paraId="7D739725" w14:textId="77777777" w:rsidR="00F002C7" w:rsidRPr="00FF0C0B" w:rsidRDefault="00F002C7" w:rsidP="00F002C7">
            <w:pPr>
              <w:rPr>
                <w:rFonts w:ascii="宋体" w:eastAsia="宋体" w:hAnsi="宋体" w:cs="Times New Roman"/>
                <w:szCs w:val="21"/>
              </w:rPr>
            </w:pPr>
          </w:p>
        </w:tc>
        <w:tc>
          <w:tcPr>
            <w:tcW w:w="1245" w:type="dxa"/>
            <w:tcBorders>
              <w:top w:val="single" w:sz="4" w:space="0" w:color="auto"/>
              <w:left w:val="single" w:sz="4" w:space="0" w:color="auto"/>
              <w:bottom w:val="single" w:sz="4" w:space="0" w:color="auto"/>
              <w:right w:val="single" w:sz="4" w:space="0" w:color="auto"/>
            </w:tcBorders>
          </w:tcPr>
          <w:p w14:paraId="567A678B" w14:textId="77777777" w:rsidR="00F002C7" w:rsidRPr="00FF0C0B" w:rsidRDefault="00F002C7" w:rsidP="00F002C7">
            <w:pPr>
              <w:rPr>
                <w:rFonts w:ascii="宋体" w:eastAsia="宋体" w:hAnsi="宋体" w:cs="Times New Roman"/>
                <w:szCs w:val="21"/>
              </w:rPr>
            </w:pPr>
          </w:p>
        </w:tc>
      </w:tr>
      <w:tr w:rsidR="00FF0C0B" w:rsidRPr="00FF0C0B" w14:paraId="592F3443" w14:textId="77777777" w:rsidTr="00CE1C59">
        <w:trPr>
          <w:trHeight w:val="660"/>
          <w:jc w:val="center"/>
        </w:trPr>
        <w:tc>
          <w:tcPr>
            <w:tcW w:w="690" w:type="dxa"/>
            <w:tcBorders>
              <w:top w:val="single" w:sz="4" w:space="0" w:color="auto"/>
              <w:left w:val="single" w:sz="4" w:space="0" w:color="auto"/>
              <w:bottom w:val="single" w:sz="4" w:space="0" w:color="auto"/>
              <w:right w:val="single" w:sz="4" w:space="0" w:color="auto"/>
            </w:tcBorders>
          </w:tcPr>
          <w:p w14:paraId="1321CBFC" w14:textId="77777777" w:rsidR="00F002C7" w:rsidRPr="00FF0C0B" w:rsidRDefault="00F002C7" w:rsidP="00F002C7">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14:paraId="129B5126" w14:textId="77777777" w:rsidR="00F002C7" w:rsidRPr="00FF0C0B" w:rsidRDefault="00F002C7" w:rsidP="00F002C7">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14:paraId="6B84E709" w14:textId="77777777" w:rsidR="00F002C7" w:rsidRPr="00FF0C0B" w:rsidRDefault="00F002C7" w:rsidP="00F002C7">
            <w:pPr>
              <w:rPr>
                <w:rFonts w:ascii="宋体" w:eastAsia="宋体" w:hAnsi="宋体" w:cs="Times New Roman"/>
                <w:szCs w:val="21"/>
              </w:rPr>
            </w:pPr>
          </w:p>
        </w:tc>
        <w:tc>
          <w:tcPr>
            <w:tcW w:w="1207" w:type="dxa"/>
            <w:tcBorders>
              <w:top w:val="single" w:sz="4" w:space="0" w:color="auto"/>
              <w:left w:val="single" w:sz="4" w:space="0" w:color="auto"/>
              <w:bottom w:val="single" w:sz="4" w:space="0" w:color="auto"/>
              <w:right w:val="single" w:sz="4" w:space="0" w:color="auto"/>
            </w:tcBorders>
          </w:tcPr>
          <w:p w14:paraId="64A02201" w14:textId="77777777" w:rsidR="00F002C7" w:rsidRPr="00FF0C0B" w:rsidRDefault="00F002C7" w:rsidP="00F002C7">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14:paraId="6E456331" w14:textId="77777777" w:rsidR="00F002C7" w:rsidRPr="00FF0C0B" w:rsidRDefault="00F002C7" w:rsidP="00F002C7">
            <w:pPr>
              <w:rPr>
                <w:rFonts w:ascii="宋体" w:eastAsia="宋体" w:hAnsi="宋体" w:cs="Times New Roman"/>
                <w:szCs w:val="21"/>
              </w:rPr>
            </w:pPr>
          </w:p>
        </w:tc>
        <w:tc>
          <w:tcPr>
            <w:tcW w:w="860" w:type="dxa"/>
            <w:tcBorders>
              <w:top w:val="single" w:sz="4" w:space="0" w:color="auto"/>
              <w:left w:val="single" w:sz="4" w:space="0" w:color="auto"/>
              <w:bottom w:val="single" w:sz="4" w:space="0" w:color="auto"/>
              <w:right w:val="single" w:sz="4" w:space="0" w:color="auto"/>
            </w:tcBorders>
          </w:tcPr>
          <w:p w14:paraId="76FB3F0A" w14:textId="77777777" w:rsidR="00F002C7" w:rsidRPr="00FF0C0B" w:rsidRDefault="00F002C7" w:rsidP="00F002C7">
            <w:pPr>
              <w:rPr>
                <w:rFonts w:ascii="宋体" w:eastAsia="宋体" w:hAnsi="宋体" w:cs="Times New Roman"/>
                <w:szCs w:val="21"/>
              </w:rPr>
            </w:pPr>
          </w:p>
        </w:tc>
        <w:tc>
          <w:tcPr>
            <w:tcW w:w="773" w:type="dxa"/>
            <w:tcBorders>
              <w:top w:val="single" w:sz="4" w:space="0" w:color="auto"/>
              <w:left w:val="single" w:sz="4" w:space="0" w:color="auto"/>
              <w:bottom w:val="single" w:sz="4" w:space="0" w:color="auto"/>
              <w:right w:val="single" w:sz="4" w:space="0" w:color="auto"/>
            </w:tcBorders>
          </w:tcPr>
          <w:p w14:paraId="1FAE66BC" w14:textId="77777777" w:rsidR="00F002C7" w:rsidRPr="00FF0C0B" w:rsidRDefault="00F002C7" w:rsidP="00F002C7">
            <w:pPr>
              <w:rPr>
                <w:rFonts w:ascii="宋体" w:eastAsia="宋体" w:hAnsi="宋体" w:cs="Times New Roman"/>
                <w:szCs w:val="21"/>
              </w:rPr>
            </w:pPr>
          </w:p>
        </w:tc>
        <w:tc>
          <w:tcPr>
            <w:tcW w:w="1555" w:type="dxa"/>
            <w:tcBorders>
              <w:top w:val="single" w:sz="4" w:space="0" w:color="auto"/>
              <w:left w:val="single" w:sz="4" w:space="0" w:color="auto"/>
              <w:bottom w:val="single" w:sz="4" w:space="0" w:color="auto"/>
              <w:right w:val="single" w:sz="4" w:space="0" w:color="auto"/>
            </w:tcBorders>
          </w:tcPr>
          <w:p w14:paraId="00A7F6C5" w14:textId="77777777" w:rsidR="00F002C7" w:rsidRPr="00FF0C0B" w:rsidRDefault="00F002C7" w:rsidP="00F002C7">
            <w:pPr>
              <w:rPr>
                <w:rFonts w:ascii="宋体" w:eastAsia="宋体" w:hAnsi="宋体" w:cs="Times New Roman"/>
                <w:szCs w:val="21"/>
              </w:rPr>
            </w:pPr>
          </w:p>
        </w:tc>
        <w:tc>
          <w:tcPr>
            <w:tcW w:w="1065" w:type="dxa"/>
            <w:tcBorders>
              <w:top w:val="single" w:sz="4" w:space="0" w:color="auto"/>
              <w:left w:val="single" w:sz="4" w:space="0" w:color="auto"/>
              <w:bottom w:val="single" w:sz="4" w:space="0" w:color="auto"/>
              <w:right w:val="single" w:sz="4" w:space="0" w:color="auto"/>
            </w:tcBorders>
          </w:tcPr>
          <w:p w14:paraId="46B28715" w14:textId="77777777" w:rsidR="00F002C7" w:rsidRPr="00FF0C0B" w:rsidRDefault="00F002C7" w:rsidP="00F002C7">
            <w:pPr>
              <w:rPr>
                <w:rFonts w:ascii="宋体" w:eastAsia="宋体" w:hAnsi="宋体" w:cs="Times New Roman"/>
                <w:szCs w:val="21"/>
              </w:rPr>
            </w:pPr>
          </w:p>
        </w:tc>
        <w:tc>
          <w:tcPr>
            <w:tcW w:w="1245" w:type="dxa"/>
            <w:tcBorders>
              <w:top w:val="single" w:sz="4" w:space="0" w:color="auto"/>
              <w:left w:val="single" w:sz="4" w:space="0" w:color="auto"/>
              <w:bottom w:val="single" w:sz="4" w:space="0" w:color="auto"/>
              <w:right w:val="single" w:sz="4" w:space="0" w:color="auto"/>
            </w:tcBorders>
          </w:tcPr>
          <w:p w14:paraId="49F50E37" w14:textId="77777777" w:rsidR="00F002C7" w:rsidRPr="00FF0C0B" w:rsidRDefault="00F002C7" w:rsidP="00F002C7">
            <w:pPr>
              <w:rPr>
                <w:rFonts w:ascii="宋体" w:eastAsia="宋体" w:hAnsi="宋体" w:cs="Times New Roman"/>
                <w:szCs w:val="21"/>
              </w:rPr>
            </w:pPr>
          </w:p>
        </w:tc>
      </w:tr>
      <w:tr w:rsidR="00FF0C0B" w:rsidRPr="00FF0C0B" w14:paraId="294E9CFB" w14:textId="77777777" w:rsidTr="00CE1C59">
        <w:trPr>
          <w:trHeight w:val="660"/>
          <w:jc w:val="center"/>
        </w:trPr>
        <w:tc>
          <w:tcPr>
            <w:tcW w:w="690" w:type="dxa"/>
            <w:tcBorders>
              <w:top w:val="single" w:sz="4" w:space="0" w:color="auto"/>
              <w:left w:val="single" w:sz="4" w:space="0" w:color="auto"/>
              <w:bottom w:val="single" w:sz="4" w:space="0" w:color="auto"/>
              <w:right w:val="single" w:sz="4" w:space="0" w:color="auto"/>
            </w:tcBorders>
          </w:tcPr>
          <w:p w14:paraId="02F4D7D8" w14:textId="77777777" w:rsidR="00F002C7" w:rsidRPr="00FF0C0B" w:rsidRDefault="00F002C7" w:rsidP="00F002C7">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14:paraId="0609235C" w14:textId="77777777" w:rsidR="00F002C7" w:rsidRPr="00FF0C0B" w:rsidRDefault="00F002C7" w:rsidP="00F002C7">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14:paraId="279E2225" w14:textId="77777777" w:rsidR="00F002C7" w:rsidRPr="00FF0C0B" w:rsidRDefault="00F002C7" w:rsidP="00F002C7">
            <w:pPr>
              <w:rPr>
                <w:rFonts w:ascii="宋体" w:eastAsia="宋体" w:hAnsi="宋体" w:cs="Times New Roman"/>
                <w:szCs w:val="21"/>
              </w:rPr>
            </w:pPr>
          </w:p>
        </w:tc>
        <w:tc>
          <w:tcPr>
            <w:tcW w:w="1207" w:type="dxa"/>
            <w:tcBorders>
              <w:top w:val="single" w:sz="4" w:space="0" w:color="auto"/>
              <w:left w:val="single" w:sz="4" w:space="0" w:color="auto"/>
              <w:bottom w:val="single" w:sz="4" w:space="0" w:color="auto"/>
              <w:right w:val="single" w:sz="4" w:space="0" w:color="auto"/>
            </w:tcBorders>
          </w:tcPr>
          <w:p w14:paraId="7890A5DE" w14:textId="77777777" w:rsidR="00F002C7" w:rsidRPr="00FF0C0B" w:rsidRDefault="00F002C7" w:rsidP="00F002C7">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14:paraId="60382EB2" w14:textId="77777777" w:rsidR="00F002C7" w:rsidRPr="00FF0C0B" w:rsidRDefault="00F002C7" w:rsidP="00F002C7">
            <w:pPr>
              <w:rPr>
                <w:rFonts w:ascii="宋体" w:eastAsia="宋体" w:hAnsi="宋体" w:cs="Times New Roman"/>
                <w:szCs w:val="21"/>
              </w:rPr>
            </w:pPr>
          </w:p>
        </w:tc>
        <w:tc>
          <w:tcPr>
            <w:tcW w:w="860" w:type="dxa"/>
            <w:tcBorders>
              <w:top w:val="single" w:sz="4" w:space="0" w:color="auto"/>
              <w:left w:val="single" w:sz="4" w:space="0" w:color="auto"/>
              <w:bottom w:val="single" w:sz="4" w:space="0" w:color="auto"/>
              <w:right w:val="single" w:sz="4" w:space="0" w:color="auto"/>
            </w:tcBorders>
          </w:tcPr>
          <w:p w14:paraId="66643A41" w14:textId="77777777" w:rsidR="00F002C7" w:rsidRPr="00FF0C0B" w:rsidRDefault="00F002C7" w:rsidP="00F002C7">
            <w:pPr>
              <w:rPr>
                <w:rFonts w:ascii="宋体" w:eastAsia="宋体" w:hAnsi="宋体" w:cs="Times New Roman"/>
                <w:szCs w:val="21"/>
              </w:rPr>
            </w:pPr>
          </w:p>
        </w:tc>
        <w:tc>
          <w:tcPr>
            <w:tcW w:w="773" w:type="dxa"/>
            <w:tcBorders>
              <w:top w:val="single" w:sz="4" w:space="0" w:color="auto"/>
              <w:left w:val="single" w:sz="4" w:space="0" w:color="auto"/>
              <w:bottom w:val="single" w:sz="4" w:space="0" w:color="auto"/>
              <w:right w:val="single" w:sz="4" w:space="0" w:color="auto"/>
            </w:tcBorders>
          </w:tcPr>
          <w:p w14:paraId="2E1BB66B" w14:textId="77777777" w:rsidR="00F002C7" w:rsidRPr="00FF0C0B" w:rsidRDefault="00F002C7" w:rsidP="00F002C7">
            <w:pPr>
              <w:rPr>
                <w:rFonts w:ascii="宋体" w:eastAsia="宋体" w:hAnsi="宋体" w:cs="Times New Roman"/>
                <w:szCs w:val="21"/>
              </w:rPr>
            </w:pPr>
          </w:p>
        </w:tc>
        <w:tc>
          <w:tcPr>
            <w:tcW w:w="1555" w:type="dxa"/>
            <w:tcBorders>
              <w:top w:val="single" w:sz="4" w:space="0" w:color="auto"/>
              <w:left w:val="single" w:sz="4" w:space="0" w:color="auto"/>
              <w:bottom w:val="single" w:sz="4" w:space="0" w:color="auto"/>
              <w:right w:val="single" w:sz="4" w:space="0" w:color="auto"/>
            </w:tcBorders>
          </w:tcPr>
          <w:p w14:paraId="7831E270" w14:textId="77777777" w:rsidR="00F002C7" w:rsidRPr="00FF0C0B" w:rsidRDefault="00F002C7" w:rsidP="00F002C7">
            <w:pPr>
              <w:rPr>
                <w:rFonts w:ascii="宋体" w:eastAsia="宋体" w:hAnsi="宋体" w:cs="Times New Roman"/>
                <w:szCs w:val="21"/>
              </w:rPr>
            </w:pPr>
          </w:p>
        </w:tc>
        <w:tc>
          <w:tcPr>
            <w:tcW w:w="1065" w:type="dxa"/>
            <w:tcBorders>
              <w:top w:val="single" w:sz="4" w:space="0" w:color="auto"/>
              <w:left w:val="single" w:sz="4" w:space="0" w:color="auto"/>
              <w:bottom w:val="single" w:sz="4" w:space="0" w:color="auto"/>
              <w:right w:val="single" w:sz="4" w:space="0" w:color="auto"/>
            </w:tcBorders>
          </w:tcPr>
          <w:p w14:paraId="2CC8CC0A" w14:textId="77777777" w:rsidR="00F002C7" w:rsidRPr="00FF0C0B" w:rsidRDefault="00F002C7" w:rsidP="00F002C7">
            <w:pPr>
              <w:rPr>
                <w:rFonts w:ascii="宋体" w:eastAsia="宋体" w:hAnsi="宋体" w:cs="Times New Roman"/>
                <w:szCs w:val="21"/>
              </w:rPr>
            </w:pPr>
          </w:p>
        </w:tc>
        <w:tc>
          <w:tcPr>
            <w:tcW w:w="1245" w:type="dxa"/>
            <w:tcBorders>
              <w:top w:val="single" w:sz="4" w:space="0" w:color="auto"/>
              <w:left w:val="single" w:sz="4" w:space="0" w:color="auto"/>
              <w:bottom w:val="single" w:sz="4" w:space="0" w:color="auto"/>
              <w:right w:val="single" w:sz="4" w:space="0" w:color="auto"/>
            </w:tcBorders>
          </w:tcPr>
          <w:p w14:paraId="2E485E18" w14:textId="77777777" w:rsidR="00F002C7" w:rsidRPr="00FF0C0B" w:rsidRDefault="00F002C7" w:rsidP="00F002C7">
            <w:pPr>
              <w:rPr>
                <w:rFonts w:ascii="宋体" w:eastAsia="宋体" w:hAnsi="宋体" w:cs="Times New Roman"/>
                <w:szCs w:val="21"/>
              </w:rPr>
            </w:pPr>
          </w:p>
        </w:tc>
      </w:tr>
      <w:tr w:rsidR="00FF0C0B" w:rsidRPr="00FF0C0B" w14:paraId="3AE9A2E1" w14:textId="77777777" w:rsidTr="00CE1C59">
        <w:trPr>
          <w:trHeight w:val="660"/>
          <w:jc w:val="center"/>
        </w:trPr>
        <w:tc>
          <w:tcPr>
            <w:tcW w:w="690" w:type="dxa"/>
            <w:tcBorders>
              <w:top w:val="single" w:sz="4" w:space="0" w:color="auto"/>
              <w:left w:val="single" w:sz="4" w:space="0" w:color="auto"/>
              <w:bottom w:val="single" w:sz="4" w:space="0" w:color="auto"/>
              <w:right w:val="single" w:sz="4" w:space="0" w:color="auto"/>
            </w:tcBorders>
          </w:tcPr>
          <w:p w14:paraId="47E90FFE" w14:textId="77777777" w:rsidR="00F002C7" w:rsidRPr="00FF0C0B" w:rsidRDefault="00F002C7" w:rsidP="00F002C7">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14:paraId="53174FB3" w14:textId="77777777" w:rsidR="00F002C7" w:rsidRPr="00FF0C0B" w:rsidRDefault="00F002C7" w:rsidP="00F002C7">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14:paraId="40596A5B" w14:textId="77777777" w:rsidR="00F002C7" w:rsidRPr="00FF0C0B" w:rsidRDefault="00F002C7" w:rsidP="00F002C7">
            <w:pPr>
              <w:rPr>
                <w:rFonts w:ascii="宋体" w:eastAsia="宋体" w:hAnsi="宋体" w:cs="Times New Roman"/>
                <w:szCs w:val="21"/>
              </w:rPr>
            </w:pPr>
          </w:p>
        </w:tc>
        <w:tc>
          <w:tcPr>
            <w:tcW w:w="1207" w:type="dxa"/>
            <w:tcBorders>
              <w:top w:val="single" w:sz="4" w:space="0" w:color="auto"/>
              <w:left w:val="single" w:sz="4" w:space="0" w:color="auto"/>
              <w:bottom w:val="single" w:sz="4" w:space="0" w:color="auto"/>
              <w:right w:val="single" w:sz="4" w:space="0" w:color="auto"/>
            </w:tcBorders>
          </w:tcPr>
          <w:p w14:paraId="41520737" w14:textId="77777777" w:rsidR="00F002C7" w:rsidRPr="00FF0C0B" w:rsidRDefault="00F002C7" w:rsidP="00F002C7">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14:paraId="02EBA0E0" w14:textId="77777777" w:rsidR="00F002C7" w:rsidRPr="00FF0C0B" w:rsidRDefault="00F002C7" w:rsidP="00F002C7">
            <w:pPr>
              <w:rPr>
                <w:rFonts w:ascii="宋体" w:eastAsia="宋体" w:hAnsi="宋体" w:cs="Times New Roman"/>
                <w:szCs w:val="21"/>
              </w:rPr>
            </w:pPr>
          </w:p>
        </w:tc>
        <w:tc>
          <w:tcPr>
            <w:tcW w:w="860" w:type="dxa"/>
            <w:tcBorders>
              <w:top w:val="single" w:sz="4" w:space="0" w:color="auto"/>
              <w:left w:val="single" w:sz="4" w:space="0" w:color="auto"/>
              <w:bottom w:val="single" w:sz="4" w:space="0" w:color="auto"/>
              <w:right w:val="single" w:sz="4" w:space="0" w:color="auto"/>
            </w:tcBorders>
          </w:tcPr>
          <w:p w14:paraId="24876753" w14:textId="77777777" w:rsidR="00F002C7" w:rsidRPr="00FF0C0B" w:rsidRDefault="00F002C7" w:rsidP="00F002C7">
            <w:pPr>
              <w:rPr>
                <w:rFonts w:ascii="宋体" w:eastAsia="宋体" w:hAnsi="宋体" w:cs="Times New Roman"/>
                <w:szCs w:val="21"/>
              </w:rPr>
            </w:pPr>
          </w:p>
        </w:tc>
        <w:tc>
          <w:tcPr>
            <w:tcW w:w="773" w:type="dxa"/>
            <w:tcBorders>
              <w:top w:val="single" w:sz="4" w:space="0" w:color="auto"/>
              <w:left w:val="single" w:sz="4" w:space="0" w:color="auto"/>
              <w:bottom w:val="single" w:sz="4" w:space="0" w:color="auto"/>
              <w:right w:val="single" w:sz="4" w:space="0" w:color="auto"/>
            </w:tcBorders>
          </w:tcPr>
          <w:p w14:paraId="7993AC99" w14:textId="77777777" w:rsidR="00F002C7" w:rsidRPr="00FF0C0B" w:rsidRDefault="00F002C7" w:rsidP="00F002C7">
            <w:pPr>
              <w:rPr>
                <w:rFonts w:ascii="宋体" w:eastAsia="宋体" w:hAnsi="宋体" w:cs="Times New Roman"/>
                <w:szCs w:val="21"/>
              </w:rPr>
            </w:pPr>
          </w:p>
        </w:tc>
        <w:tc>
          <w:tcPr>
            <w:tcW w:w="1555" w:type="dxa"/>
            <w:tcBorders>
              <w:top w:val="single" w:sz="4" w:space="0" w:color="auto"/>
              <w:left w:val="single" w:sz="4" w:space="0" w:color="auto"/>
              <w:bottom w:val="single" w:sz="4" w:space="0" w:color="auto"/>
              <w:right w:val="single" w:sz="4" w:space="0" w:color="auto"/>
            </w:tcBorders>
          </w:tcPr>
          <w:p w14:paraId="31516B6F" w14:textId="77777777" w:rsidR="00F002C7" w:rsidRPr="00FF0C0B" w:rsidRDefault="00F002C7" w:rsidP="00F002C7">
            <w:pPr>
              <w:rPr>
                <w:rFonts w:ascii="宋体" w:eastAsia="宋体" w:hAnsi="宋体" w:cs="Times New Roman"/>
                <w:szCs w:val="21"/>
              </w:rPr>
            </w:pPr>
          </w:p>
        </w:tc>
        <w:tc>
          <w:tcPr>
            <w:tcW w:w="1065" w:type="dxa"/>
            <w:tcBorders>
              <w:top w:val="single" w:sz="4" w:space="0" w:color="auto"/>
              <w:left w:val="single" w:sz="4" w:space="0" w:color="auto"/>
              <w:bottom w:val="single" w:sz="4" w:space="0" w:color="auto"/>
              <w:right w:val="single" w:sz="4" w:space="0" w:color="auto"/>
            </w:tcBorders>
          </w:tcPr>
          <w:p w14:paraId="1B9352EC" w14:textId="77777777" w:rsidR="00F002C7" w:rsidRPr="00FF0C0B" w:rsidRDefault="00F002C7" w:rsidP="00F002C7">
            <w:pPr>
              <w:rPr>
                <w:rFonts w:ascii="宋体" w:eastAsia="宋体" w:hAnsi="宋体" w:cs="Times New Roman"/>
                <w:szCs w:val="21"/>
              </w:rPr>
            </w:pPr>
          </w:p>
        </w:tc>
        <w:tc>
          <w:tcPr>
            <w:tcW w:w="1245" w:type="dxa"/>
            <w:tcBorders>
              <w:top w:val="single" w:sz="4" w:space="0" w:color="auto"/>
              <w:left w:val="single" w:sz="4" w:space="0" w:color="auto"/>
              <w:bottom w:val="single" w:sz="4" w:space="0" w:color="auto"/>
              <w:right w:val="single" w:sz="4" w:space="0" w:color="auto"/>
            </w:tcBorders>
          </w:tcPr>
          <w:p w14:paraId="7DE0FA27" w14:textId="77777777" w:rsidR="00F002C7" w:rsidRPr="00FF0C0B" w:rsidRDefault="00F002C7" w:rsidP="00F002C7">
            <w:pPr>
              <w:rPr>
                <w:rFonts w:ascii="宋体" w:eastAsia="宋体" w:hAnsi="宋体" w:cs="Times New Roman"/>
                <w:szCs w:val="21"/>
              </w:rPr>
            </w:pPr>
          </w:p>
        </w:tc>
      </w:tr>
      <w:tr w:rsidR="00FF0C0B" w:rsidRPr="00FF0C0B" w14:paraId="3C03D249" w14:textId="77777777" w:rsidTr="00CE1C59">
        <w:trPr>
          <w:trHeight w:val="660"/>
          <w:jc w:val="center"/>
        </w:trPr>
        <w:tc>
          <w:tcPr>
            <w:tcW w:w="690" w:type="dxa"/>
            <w:tcBorders>
              <w:top w:val="single" w:sz="4" w:space="0" w:color="auto"/>
              <w:left w:val="single" w:sz="4" w:space="0" w:color="auto"/>
              <w:bottom w:val="single" w:sz="4" w:space="0" w:color="auto"/>
              <w:right w:val="single" w:sz="4" w:space="0" w:color="auto"/>
            </w:tcBorders>
          </w:tcPr>
          <w:p w14:paraId="301A5D31" w14:textId="77777777" w:rsidR="00F002C7" w:rsidRPr="00FF0C0B" w:rsidRDefault="00F002C7" w:rsidP="00F002C7">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14:paraId="7E75F744" w14:textId="77777777" w:rsidR="00F002C7" w:rsidRPr="00FF0C0B" w:rsidRDefault="00F002C7" w:rsidP="00F002C7">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14:paraId="0E9BDD13" w14:textId="77777777" w:rsidR="00F002C7" w:rsidRPr="00FF0C0B" w:rsidRDefault="00F002C7" w:rsidP="00F002C7">
            <w:pPr>
              <w:rPr>
                <w:rFonts w:ascii="宋体" w:eastAsia="宋体" w:hAnsi="宋体" w:cs="Times New Roman"/>
                <w:szCs w:val="21"/>
              </w:rPr>
            </w:pPr>
          </w:p>
        </w:tc>
        <w:tc>
          <w:tcPr>
            <w:tcW w:w="1207" w:type="dxa"/>
            <w:tcBorders>
              <w:top w:val="single" w:sz="4" w:space="0" w:color="auto"/>
              <w:left w:val="single" w:sz="4" w:space="0" w:color="auto"/>
              <w:bottom w:val="single" w:sz="4" w:space="0" w:color="auto"/>
              <w:right w:val="single" w:sz="4" w:space="0" w:color="auto"/>
            </w:tcBorders>
          </w:tcPr>
          <w:p w14:paraId="0C7CCEA3" w14:textId="77777777" w:rsidR="00F002C7" w:rsidRPr="00FF0C0B" w:rsidRDefault="00F002C7" w:rsidP="00F002C7">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14:paraId="2B10078D" w14:textId="77777777" w:rsidR="00F002C7" w:rsidRPr="00FF0C0B" w:rsidRDefault="00F002C7" w:rsidP="00F002C7">
            <w:pPr>
              <w:rPr>
                <w:rFonts w:ascii="宋体" w:eastAsia="宋体" w:hAnsi="宋体" w:cs="Times New Roman"/>
                <w:szCs w:val="21"/>
              </w:rPr>
            </w:pPr>
          </w:p>
        </w:tc>
        <w:tc>
          <w:tcPr>
            <w:tcW w:w="860" w:type="dxa"/>
            <w:tcBorders>
              <w:top w:val="single" w:sz="4" w:space="0" w:color="auto"/>
              <w:left w:val="single" w:sz="4" w:space="0" w:color="auto"/>
              <w:bottom w:val="single" w:sz="4" w:space="0" w:color="auto"/>
              <w:right w:val="single" w:sz="4" w:space="0" w:color="auto"/>
            </w:tcBorders>
          </w:tcPr>
          <w:p w14:paraId="20FE78E0" w14:textId="77777777" w:rsidR="00F002C7" w:rsidRPr="00FF0C0B" w:rsidRDefault="00F002C7" w:rsidP="00F002C7">
            <w:pPr>
              <w:rPr>
                <w:rFonts w:ascii="宋体" w:eastAsia="宋体" w:hAnsi="宋体" w:cs="Times New Roman"/>
                <w:szCs w:val="21"/>
              </w:rPr>
            </w:pPr>
          </w:p>
        </w:tc>
        <w:tc>
          <w:tcPr>
            <w:tcW w:w="773" w:type="dxa"/>
            <w:tcBorders>
              <w:top w:val="single" w:sz="4" w:space="0" w:color="auto"/>
              <w:left w:val="single" w:sz="4" w:space="0" w:color="auto"/>
              <w:bottom w:val="single" w:sz="4" w:space="0" w:color="auto"/>
              <w:right w:val="single" w:sz="4" w:space="0" w:color="auto"/>
            </w:tcBorders>
          </w:tcPr>
          <w:p w14:paraId="5D6FFC3F" w14:textId="77777777" w:rsidR="00F002C7" w:rsidRPr="00FF0C0B" w:rsidRDefault="00F002C7" w:rsidP="00F002C7">
            <w:pPr>
              <w:rPr>
                <w:rFonts w:ascii="宋体" w:eastAsia="宋体" w:hAnsi="宋体" w:cs="Times New Roman"/>
                <w:szCs w:val="21"/>
              </w:rPr>
            </w:pPr>
          </w:p>
        </w:tc>
        <w:tc>
          <w:tcPr>
            <w:tcW w:w="1555" w:type="dxa"/>
            <w:tcBorders>
              <w:top w:val="single" w:sz="4" w:space="0" w:color="auto"/>
              <w:left w:val="single" w:sz="4" w:space="0" w:color="auto"/>
              <w:bottom w:val="single" w:sz="4" w:space="0" w:color="auto"/>
              <w:right w:val="single" w:sz="4" w:space="0" w:color="auto"/>
            </w:tcBorders>
          </w:tcPr>
          <w:p w14:paraId="2C2CD2AE" w14:textId="77777777" w:rsidR="00F002C7" w:rsidRPr="00FF0C0B" w:rsidRDefault="00F002C7" w:rsidP="00F002C7">
            <w:pPr>
              <w:rPr>
                <w:rFonts w:ascii="宋体" w:eastAsia="宋体" w:hAnsi="宋体" w:cs="Times New Roman"/>
                <w:szCs w:val="21"/>
              </w:rPr>
            </w:pPr>
          </w:p>
        </w:tc>
        <w:tc>
          <w:tcPr>
            <w:tcW w:w="1065" w:type="dxa"/>
            <w:tcBorders>
              <w:top w:val="single" w:sz="4" w:space="0" w:color="auto"/>
              <w:left w:val="single" w:sz="4" w:space="0" w:color="auto"/>
              <w:bottom w:val="single" w:sz="4" w:space="0" w:color="auto"/>
              <w:right w:val="single" w:sz="4" w:space="0" w:color="auto"/>
            </w:tcBorders>
          </w:tcPr>
          <w:p w14:paraId="4E9B363A" w14:textId="77777777" w:rsidR="00F002C7" w:rsidRPr="00FF0C0B" w:rsidRDefault="00F002C7" w:rsidP="00F002C7">
            <w:pPr>
              <w:rPr>
                <w:rFonts w:ascii="宋体" w:eastAsia="宋体" w:hAnsi="宋体" w:cs="Times New Roman"/>
                <w:szCs w:val="21"/>
              </w:rPr>
            </w:pPr>
          </w:p>
        </w:tc>
        <w:tc>
          <w:tcPr>
            <w:tcW w:w="1245" w:type="dxa"/>
            <w:tcBorders>
              <w:top w:val="single" w:sz="4" w:space="0" w:color="auto"/>
              <w:left w:val="single" w:sz="4" w:space="0" w:color="auto"/>
              <w:bottom w:val="single" w:sz="4" w:space="0" w:color="auto"/>
              <w:right w:val="single" w:sz="4" w:space="0" w:color="auto"/>
            </w:tcBorders>
          </w:tcPr>
          <w:p w14:paraId="337C20D1" w14:textId="77777777" w:rsidR="00F002C7" w:rsidRPr="00FF0C0B" w:rsidRDefault="00F002C7" w:rsidP="00F002C7">
            <w:pPr>
              <w:rPr>
                <w:rFonts w:ascii="宋体" w:eastAsia="宋体" w:hAnsi="宋体" w:cs="Times New Roman"/>
                <w:szCs w:val="21"/>
              </w:rPr>
            </w:pPr>
          </w:p>
        </w:tc>
      </w:tr>
      <w:tr w:rsidR="00F002C7" w:rsidRPr="00FF0C0B" w14:paraId="17693A41" w14:textId="77777777" w:rsidTr="00F002C7">
        <w:trPr>
          <w:cantSplit/>
          <w:trHeight w:val="628"/>
          <w:jc w:val="center"/>
        </w:trPr>
        <w:tc>
          <w:tcPr>
            <w:tcW w:w="9453" w:type="dxa"/>
            <w:gridSpan w:val="10"/>
            <w:tcBorders>
              <w:top w:val="single" w:sz="4" w:space="0" w:color="auto"/>
              <w:left w:val="single" w:sz="4" w:space="0" w:color="auto"/>
              <w:bottom w:val="single" w:sz="4" w:space="0" w:color="auto"/>
              <w:right w:val="single" w:sz="4" w:space="0" w:color="auto"/>
            </w:tcBorders>
          </w:tcPr>
          <w:p w14:paraId="79A7049F" w14:textId="77777777" w:rsidR="00F002C7" w:rsidRPr="00FF0C0B" w:rsidRDefault="00F002C7" w:rsidP="00F002C7">
            <w:pPr>
              <w:ind w:firstLine="360"/>
              <w:rPr>
                <w:rFonts w:ascii="宋体" w:eastAsia="宋体" w:hAnsi="宋体" w:cs="Times New Roman"/>
                <w:szCs w:val="21"/>
              </w:rPr>
            </w:pPr>
            <w:r w:rsidRPr="00FF0C0B">
              <w:rPr>
                <w:rFonts w:ascii="宋体" w:eastAsia="宋体" w:hAnsi="宋体" w:cs="Times New Roman" w:hint="eastAsia"/>
                <w:szCs w:val="21"/>
              </w:rPr>
              <w:t xml:space="preserve">一旦我单位中标，将实行项目总监负责制，我方保证并配备上述项目监理机构。上述填报内容真实，若不真实，愿按有关规定接受处理。项目管理班子机构设置、职责分工等情况另附资料说明。             </w:t>
            </w:r>
          </w:p>
        </w:tc>
      </w:tr>
    </w:tbl>
    <w:p w14:paraId="2192B6D1" w14:textId="77777777" w:rsidR="00F002C7" w:rsidRPr="00FF0C0B" w:rsidRDefault="00F002C7" w:rsidP="00F002C7">
      <w:pPr>
        <w:rPr>
          <w:rFonts w:ascii="宋体" w:eastAsia="宋体" w:hAnsi="宋体" w:cs="Times New Roman"/>
          <w:szCs w:val="24"/>
        </w:rPr>
      </w:pPr>
    </w:p>
    <w:p w14:paraId="147C4652" w14:textId="77777777" w:rsidR="00F002C7" w:rsidRPr="00FF0C0B" w:rsidRDefault="00F002C7" w:rsidP="00F002C7">
      <w:pPr>
        <w:keepNext/>
        <w:keepLines/>
        <w:adjustRightInd w:val="0"/>
        <w:snapToGrid w:val="0"/>
        <w:spacing w:line="500" w:lineRule="exact"/>
        <w:ind w:left="426"/>
        <w:outlineLvl w:val="3"/>
        <w:rPr>
          <w:rFonts w:ascii="宋体" w:eastAsia="宋体" w:hAnsi="宋体" w:cs="Times New Roman"/>
          <w:bCs/>
          <w:sz w:val="24"/>
          <w:szCs w:val="28"/>
        </w:rPr>
      </w:pPr>
      <w:r w:rsidRPr="00FF0C0B">
        <w:rPr>
          <w:rFonts w:ascii="宋体" w:eastAsia="宋体" w:hAnsi="宋体" w:cs="Times New Roman" w:hint="eastAsia"/>
          <w:bCs/>
          <w:sz w:val="24"/>
          <w:szCs w:val="28"/>
        </w:rPr>
        <w:br w:type="page"/>
      </w:r>
      <w:bookmarkStart w:id="348" w:name="_Toc10581"/>
      <w:r w:rsidRPr="00FF0C0B">
        <w:rPr>
          <w:rFonts w:ascii="宋体" w:eastAsia="宋体" w:hAnsi="宋体" w:cs="Times New Roman" w:hint="eastAsia"/>
          <w:bCs/>
          <w:sz w:val="24"/>
          <w:szCs w:val="28"/>
        </w:rPr>
        <w:t>2、项目总监简历表</w:t>
      </w:r>
      <w:bookmarkEnd w:id="348"/>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745"/>
        <w:gridCol w:w="760"/>
        <w:gridCol w:w="920"/>
        <w:gridCol w:w="185"/>
        <w:gridCol w:w="695"/>
        <w:gridCol w:w="145"/>
        <w:gridCol w:w="913"/>
        <w:gridCol w:w="1139"/>
        <w:gridCol w:w="421"/>
        <w:gridCol w:w="659"/>
        <w:gridCol w:w="535"/>
        <w:gridCol w:w="12"/>
        <w:gridCol w:w="1345"/>
      </w:tblGrid>
      <w:tr w:rsidR="00FF0C0B" w:rsidRPr="00FF0C0B" w14:paraId="32B57B64" w14:textId="77777777" w:rsidTr="00727AF1">
        <w:trPr>
          <w:trHeight w:val="600"/>
        </w:trPr>
        <w:tc>
          <w:tcPr>
            <w:tcW w:w="735" w:type="dxa"/>
            <w:tcBorders>
              <w:top w:val="single" w:sz="4" w:space="0" w:color="auto"/>
              <w:left w:val="single" w:sz="4" w:space="0" w:color="auto"/>
              <w:bottom w:val="single" w:sz="4" w:space="0" w:color="auto"/>
              <w:right w:val="single" w:sz="4" w:space="0" w:color="auto"/>
            </w:tcBorders>
            <w:vAlign w:val="center"/>
          </w:tcPr>
          <w:p w14:paraId="7EA27BD2"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姓名</w:t>
            </w:r>
          </w:p>
        </w:tc>
        <w:tc>
          <w:tcPr>
            <w:tcW w:w="2610" w:type="dxa"/>
            <w:gridSpan w:val="4"/>
            <w:tcBorders>
              <w:top w:val="single" w:sz="4" w:space="0" w:color="auto"/>
              <w:left w:val="single" w:sz="4" w:space="0" w:color="auto"/>
              <w:bottom w:val="single" w:sz="4" w:space="0" w:color="auto"/>
              <w:right w:val="single" w:sz="4" w:space="0" w:color="auto"/>
            </w:tcBorders>
            <w:vAlign w:val="center"/>
          </w:tcPr>
          <w:p w14:paraId="3A7524CB" w14:textId="77777777" w:rsidR="00F002C7" w:rsidRPr="00FF0C0B" w:rsidRDefault="00F002C7" w:rsidP="00F002C7">
            <w:pPr>
              <w:jc w:val="center"/>
              <w:rPr>
                <w:rFonts w:ascii="宋体" w:eastAsia="宋体" w:hAnsi="宋体" w:cs="Times New Roman"/>
                <w:szCs w:val="21"/>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3B11632D"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性别</w:t>
            </w:r>
          </w:p>
        </w:tc>
        <w:tc>
          <w:tcPr>
            <w:tcW w:w="2052" w:type="dxa"/>
            <w:gridSpan w:val="2"/>
            <w:tcBorders>
              <w:top w:val="single" w:sz="4" w:space="0" w:color="auto"/>
              <w:left w:val="single" w:sz="4" w:space="0" w:color="auto"/>
              <w:bottom w:val="single" w:sz="4" w:space="0" w:color="auto"/>
              <w:right w:val="single" w:sz="4" w:space="0" w:color="auto"/>
            </w:tcBorders>
            <w:vAlign w:val="center"/>
          </w:tcPr>
          <w:p w14:paraId="2516909D" w14:textId="77777777" w:rsidR="00F002C7" w:rsidRPr="00FF0C0B" w:rsidRDefault="00F002C7" w:rsidP="00F002C7">
            <w:pPr>
              <w:jc w:val="center"/>
              <w:rPr>
                <w:rFonts w:ascii="宋体" w:eastAsia="宋体" w:hAnsi="宋体" w:cs="Times New Roman"/>
                <w:szCs w:val="21"/>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6DB693A6"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年龄</w:t>
            </w:r>
          </w:p>
        </w:tc>
        <w:tc>
          <w:tcPr>
            <w:tcW w:w="1892" w:type="dxa"/>
            <w:gridSpan w:val="3"/>
            <w:tcBorders>
              <w:top w:val="single" w:sz="4" w:space="0" w:color="auto"/>
              <w:left w:val="single" w:sz="4" w:space="0" w:color="auto"/>
              <w:bottom w:val="single" w:sz="4" w:space="0" w:color="auto"/>
              <w:right w:val="single" w:sz="4" w:space="0" w:color="auto"/>
            </w:tcBorders>
            <w:vAlign w:val="center"/>
          </w:tcPr>
          <w:p w14:paraId="104B457D" w14:textId="77777777" w:rsidR="00F002C7" w:rsidRPr="00FF0C0B" w:rsidRDefault="00F002C7" w:rsidP="00F002C7">
            <w:pPr>
              <w:jc w:val="center"/>
              <w:rPr>
                <w:rFonts w:ascii="宋体" w:eastAsia="宋体" w:hAnsi="宋体" w:cs="Times New Roman"/>
                <w:szCs w:val="21"/>
              </w:rPr>
            </w:pPr>
          </w:p>
        </w:tc>
      </w:tr>
      <w:tr w:rsidR="00FF0C0B" w:rsidRPr="00FF0C0B" w14:paraId="40BF0803" w14:textId="77777777" w:rsidTr="00727AF1">
        <w:trPr>
          <w:trHeight w:val="623"/>
        </w:trPr>
        <w:tc>
          <w:tcPr>
            <w:tcW w:w="735" w:type="dxa"/>
            <w:tcBorders>
              <w:top w:val="single" w:sz="4" w:space="0" w:color="auto"/>
              <w:left w:val="single" w:sz="4" w:space="0" w:color="auto"/>
              <w:bottom w:val="single" w:sz="4" w:space="0" w:color="auto"/>
              <w:right w:val="single" w:sz="4" w:space="0" w:color="auto"/>
            </w:tcBorders>
            <w:vAlign w:val="center"/>
          </w:tcPr>
          <w:p w14:paraId="774B80E5"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职务</w:t>
            </w:r>
          </w:p>
        </w:tc>
        <w:tc>
          <w:tcPr>
            <w:tcW w:w="2610" w:type="dxa"/>
            <w:gridSpan w:val="4"/>
            <w:tcBorders>
              <w:top w:val="single" w:sz="4" w:space="0" w:color="auto"/>
              <w:left w:val="single" w:sz="4" w:space="0" w:color="auto"/>
              <w:bottom w:val="single" w:sz="4" w:space="0" w:color="auto"/>
              <w:right w:val="single" w:sz="4" w:space="0" w:color="auto"/>
            </w:tcBorders>
            <w:vAlign w:val="center"/>
          </w:tcPr>
          <w:p w14:paraId="269CBBAB" w14:textId="77777777" w:rsidR="00F002C7" w:rsidRPr="00FF0C0B" w:rsidRDefault="00F002C7" w:rsidP="00F002C7">
            <w:pPr>
              <w:jc w:val="center"/>
              <w:rPr>
                <w:rFonts w:ascii="宋体" w:eastAsia="宋体" w:hAnsi="宋体" w:cs="Times New Roman"/>
                <w:szCs w:val="21"/>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65D846F1"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职称</w:t>
            </w:r>
          </w:p>
        </w:tc>
        <w:tc>
          <w:tcPr>
            <w:tcW w:w="2052" w:type="dxa"/>
            <w:gridSpan w:val="2"/>
            <w:tcBorders>
              <w:top w:val="single" w:sz="4" w:space="0" w:color="auto"/>
              <w:left w:val="single" w:sz="4" w:space="0" w:color="auto"/>
              <w:bottom w:val="single" w:sz="4" w:space="0" w:color="auto"/>
              <w:right w:val="single" w:sz="4" w:space="0" w:color="auto"/>
            </w:tcBorders>
            <w:vAlign w:val="center"/>
          </w:tcPr>
          <w:p w14:paraId="352671C1" w14:textId="77777777" w:rsidR="00F002C7" w:rsidRPr="00FF0C0B" w:rsidRDefault="00F002C7" w:rsidP="00F002C7">
            <w:pPr>
              <w:jc w:val="center"/>
              <w:rPr>
                <w:rFonts w:ascii="宋体" w:eastAsia="宋体" w:hAnsi="宋体" w:cs="Times New Roman"/>
                <w:szCs w:val="21"/>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1EE6C9AA"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学历</w:t>
            </w:r>
          </w:p>
        </w:tc>
        <w:tc>
          <w:tcPr>
            <w:tcW w:w="1892" w:type="dxa"/>
            <w:gridSpan w:val="3"/>
            <w:tcBorders>
              <w:top w:val="single" w:sz="4" w:space="0" w:color="auto"/>
              <w:left w:val="single" w:sz="4" w:space="0" w:color="auto"/>
              <w:bottom w:val="single" w:sz="4" w:space="0" w:color="auto"/>
              <w:right w:val="single" w:sz="4" w:space="0" w:color="auto"/>
            </w:tcBorders>
            <w:vAlign w:val="center"/>
          </w:tcPr>
          <w:p w14:paraId="16D33C5A" w14:textId="77777777" w:rsidR="00F002C7" w:rsidRPr="00FF0C0B" w:rsidRDefault="00F002C7" w:rsidP="00F002C7">
            <w:pPr>
              <w:jc w:val="center"/>
              <w:rPr>
                <w:rFonts w:ascii="宋体" w:eastAsia="宋体" w:hAnsi="宋体" w:cs="Times New Roman"/>
                <w:szCs w:val="21"/>
              </w:rPr>
            </w:pPr>
          </w:p>
        </w:tc>
      </w:tr>
      <w:tr w:rsidR="00FF0C0B" w:rsidRPr="00FF0C0B" w14:paraId="3EA76ED9" w14:textId="77777777" w:rsidTr="00727AF1">
        <w:trPr>
          <w:trHeight w:val="600"/>
        </w:trPr>
        <w:tc>
          <w:tcPr>
            <w:tcW w:w="2240" w:type="dxa"/>
            <w:gridSpan w:val="3"/>
            <w:tcBorders>
              <w:top w:val="single" w:sz="4" w:space="0" w:color="auto"/>
              <w:left w:val="single" w:sz="4" w:space="0" w:color="auto"/>
              <w:bottom w:val="single" w:sz="4" w:space="0" w:color="auto"/>
              <w:right w:val="single" w:sz="4" w:space="0" w:color="auto"/>
            </w:tcBorders>
            <w:vAlign w:val="center"/>
          </w:tcPr>
          <w:p w14:paraId="7BA32138"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参加工作时间</w:t>
            </w:r>
          </w:p>
        </w:tc>
        <w:tc>
          <w:tcPr>
            <w:tcW w:w="1800" w:type="dxa"/>
            <w:gridSpan w:val="3"/>
            <w:tcBorders>
              <w:top w:val="single" w:sz="4" w:space="0" w:color="auto"/>
              <w:left w:val="single" w:sz="4" w:space="0" w:color="auto"/>
              <w:bottom w:val="single" w:sz="4" w:space="0" w:color="auto"/>
              <w:right w:val="single" w:sz="4" w:space="0" w:color="auto"/>
            </w:tcBorders>
            <w:vAlign w:val="center"/>
          </w:tcPr>
          <w:p w14:paraId="3C3E6225" w14:textId="77777777" w:rsidR="00F002C7" w:rsidRPr="00FF0C0B" w:rsidRDefault="00F002C7" w:rsidP="00F002C7">
            <w:pPr>
              <w:jc w:val="center"/>
              <w:rPr>
                <w:rFonts w:ascii="宋体" w:eastAsia="宋体" w:hAnsi="宋体" w:cs="Times New Roman"/>
                <w:szCs w:val="21"/>
              </w:rPr>
            </w:pPr>
          </w:p>
        </w:tc>
        <w:tc>
          <w:tcPr>
            <w:tcW w:w="3824" w:type="dxa"/>
            <w:gridSpan w:val="7"/>
            <w:tcBorders>
              <w:top w:val="single" w:sz="4" w:space="0" w:color="auto"/>
              <w:left w:val="single" w:sz="4" w:space="0" w:color="auto"/>
              <w:bottom w:val="single" w:sz="4" w:space="0" w:color="auto"/>
              <w:right w:val="single" w:sz="4" w:space="0" w:color="auto"/>
            </w:tcBorders>
            <w:vAlign w:val="center"/>
          </w:tcPr>
          <w:p w14:paraId="40480892"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监理工程师资格证书编号</w:t>
            </w:r>
          </w:p>
        </w:tc>
        <w:tc>
          <w:tcPr>
            <w:tcW w:w="1345" w:type="dxa"/>
            <w:tcBorders>
              <w:top w:val="single" w:sz="4" w:space="0" w:color="auto"/>
              <w:left w:val="single" w:sz="4" w:space="0" w:color="auto"/>
              <w:bottom w:val="single" w:sz="4" w:space="0" w:color="auto"/>
              <w:right w:val="single" w:sz="4" w:space="0" w:color="auto"/>
            </w:tcBorders>
            <w:vAlign w:val="center"/>
          </w:tcPr>
          <w:p w14:paraId="267DAECB" w14:textId="77777777" w:rsidR="00F002C7" w:rsidRPr="00FF0C0B" w:rsidRDefault="00F002C7" w:rsidP="00F002C7">
            <w:pPr>
              <w:jc w:val="center"/>
              <w:rPr>
                <w:rFonts w:ascii="宋体" w:eastAsia="宋体" w:hAnsi="宋体" w:cs="Times New Roman"/>
                <w:szCs w:val="21"/>
              </w:rPr>
            </w:pPr>
          </w:p>
        </w:tc>
      </w:tr>
      <w:tr w:rsidR="00FF0C0B" w:rsidRPr="00FF0C0B" w14:paraId="15BA023D" w14:textId="77777777" w:rsidTr="00727AF1">
        <w:trPr>
          <w:trHeight w:val="620"/>
        </w:trPr>
        <w:tc>
          <w:tcPr>
            <w:tcW w:w="9209" w:type="dxa"/>
            <w:gridSpan w:val="14"/>
            <w:tcBorders>
              <w:top w:val="single" w:sz="4" w:space="0" w:color="auto"/>
              <w:left w:val="single" w:sz="4" w:space="0" w:color="auto"/>
              <w:bottom w:val="single" w:sz="4" w:space="0" w:color="auto"/>
              <w:right w:val="single" w:sz="4" w:space="0" w:color="auto"/>
            </w:tcBorders>
            <w:vAlign w:val="center"/>
          </w:tcPr>
          <w:p w14:paraId="38545126"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已完工程项目情况</w:t>
            </w:r>
          </w:p>
        </w:tc>
      </w:tr>
      <w:tr w:rsidR="00FF0C0B" w:rsidRPr="00FF0C0B" w14:paraId="0B4BF219" w14:textId="77777777" w:rsidTr="00727AF1">
        <w:trPr>
          <w:trHeight w:val="600"/>
        </w:trPr>
        <w:tc>
          <w:tcPr>
            <w:tcW w:w="1480" w:type="dxa"/>
            <w:gridSpan w:val="2"/>
            <w:tcBorders>
              <w:top w:val="single" w:sz="4" w:space="0" w:color="auto"/>
              <w:left w:val="single" w:sz="4" w:space="0" w:color="auto"/>
              <w:bottom w:val="single" w:sz="4" w:space="0" w:color="auto"/>
              <w:right w:val="single" w:sz="4" w:space="0" w:color="auto"/>
            </w:tcBorders>
            <w:vAlign w:val="center"/>
          </w:tcPr>
          <w:p w14:paraId="1BF49310"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建设单位</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10BA896F"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项目名称</w:t>
            </w:r>
          </w:p>
        </w:tc>
        <w:tc>
          <w:tcPr>
            <w:tcW w:w="1938" w:type="dxa"/>
            <w:gridSpan w:val="4"/>
            <w:tcBorders>
              <w:top w:val="single" w:sz="4" w:space="0" w:color="auto"/>
              <w:left w:val="single" w:sz="4" w:space="0" w:color="auto"/>
              <w:bottom w:val="single" w:sz="4" w:space="0" w:color="auto"/>
              <w:right w:val="single" w:sz="4" w:space="0" w:color="auto"/>
            </w:tcBorders>
            <w:vAlign w:val="center"/>
          </w:tcPr>
          <w:p w14:paraId="5F3718C6"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建设规模</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5FBE5FA2"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开、竣工</w:t>
            </w:r>
          </w:p>
          <w:p w14:paraId="2567C5C9"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日期</w:t>
            </w:r>
          </w:p>
        </w:tc>
        <w:tc>
          <w:tcPr>
            <w:tcW w:w="1194" w:type="dxa"/>
            <w:gridSpan w:val="2"/>
            <w:tcBorders>
              <w:top w:val="single" w:sz="4" w:space="0" w:color="auto"/>
              <w:left w:val="single" w:sz="4" w:space="0" w:color="auto"/>
              <w:bottom w:val="single" w:sz="4" w:space="0" w:color="auto"/>
              <w:right w:val="single" w:sz="4" w:space="0" w:color="auto"/>
            </w:tcBorders>
            <w:vAlign w:val="center"/>
          </w:tcPr>
          <w:p w14:paraId="191B7422"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在建或已 完</w:t>
            </w: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4D42F419"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工程</w:t>
            </w:r>
          </w:p>
          <w:p w14:paraId="1C9B4252"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质量</w:t>
            </w:r>
          </w:p>
        </w:tc>
      </w:tr>
      <w:tr w:rsidR="00FF0C0B" w:rsidRPr="00FF0C0B" w14:paraId="04F9127B" w14:textId="77777777" w:rsidTr="00727AF1">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14:paraId="7B93664C" w14:textId="77777777" w:rsidR="00F002C7" w:rsidRPr="00FF0C0B" w:rsidRDefault="00F002C7" w:rsidP="00F002C7">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60C85ACF" w14:textId="77777777" w:rsidR="00F002C7" w:rsidRPr="00FF0C0B" w:rsidRDefault="00F002C7" w:rsidP="00F002C7">
            <w:pPr>
              <w:jc w:val="center"/>
              <w:rPr>
                <w:rFonts w:ascii="宋体" w:eastAsia="宋体" w:hAnsi="宋体" w:cs="Times New Roman"/>
                <w:szCs w:val="21"/>
              </w:rPr>
            </w:pPr>
          </w:p>
        </w:tc>
        <w:tc>
          <w:tcPr>
            <w:tcW w:w="1938" w:type="dxa"/>
            <w:gridSpan w:val="4"/>
            <w:tcBorders>
              <w:top w:val="single" w:sz="4" w:space="0" w:color="auto"/>
              <w:left w:val="single" w:sz="4" w:space="0" w:color="auto"/>
              <w:bottom w:val="single" w:sz="4" w:space="0" w:color="auto"/>
              <w:right w:val="single" w:sz="4" w:space="0" w:color="auto"/>
            </w:tcBorders>
            <w:vAlign w:val="center"/>
          </w:tcPr>
          <w:p w14:paraId="015091F1" w14:textId="77777777" w:rsidR="00F002C7" w:rsidRPr="00FF0C0B" w:rsidRDefault="00F002C7" w:rsidP="00F002C7">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0AFB7CC2" w14:textId="77777777" w:rsidR="00F002C7" w:rsidRPr="00FF0C0B" w:rsidRDefault="00F002C7" w:rsidP="00F002C7">
            <w:pPr>
              <w:jc w:val="center"/>
              <w:rPr>
                <w:rFonts w:ascii="宋体" w:eastAsia="宋体" w:hAnsi="宋体" w:cs="Times New Roman"/>
                <w:szCs w:val="21"/>
              </w:rPr>
            </w:pPr>
          </w:p>
        </w:tc>
        <w:tc>
          <w:tcPr>
            <w:tcW w:w="1194" w:type="dxa"/>
            <w:gridSpan w:val="2"/>
            <w:tcBorders>
              <w:top w:val="single" w:sz="4" w:space="0" w:color="auto"/>
              <w:left w:val="single" w:sz="4" w:space="0" w:color="auto"/>
              <w:bottom w:val="single" w:sz="4" w:space="0" w:color="auto"/>
              <w:right w:val="single" w:sz="4" w:space="0" w:color="auto"/>
            </w:tcBorders>
            <w:vAlign w:val="center"/>
          </w:tcPr>
          <w:p w14:paraId="6CEDC669" w14:textId="77777777" w:rsidR="00F002C7" w:rsidRPr="00FF0C0B" w:rsidRDefault="00F002C7" w:rsidP="00F002C7">
            <w:pPr>
              <w:jc w:val="center"/>
              <w:rPr>
                <w:rFonts w:ascii="宋体" w:eastAsia="宋体" w:hAnsi="宋体" w:cs="Times New Roman"/>
                <w:szCs w:val="21"/>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78E1AEBA" w14:textId="77777777" w:rsidR="00F002C7" w:rsidRPr="00FF0C0B" w:rsidRDefault="00F002C7" w:rsidP="00F002C7">
            <w:pPr>
              <w:jc w:val="center"/>
              <w:rPr>
                <w:rFonts w:ascii="宋体" w:eastAsia="宋体" w:hAnsi="宋体" w:cs="Times New Roman"/>
                <w:szCs w:val="21"/>
              </w:rPr>
            </w:pPr>
          </w:p>
        </w:tc>
      </w:tr>
      <w:tr w:rsidR="00FF0C0B" w:rsidRPr="00FF0C0B" w14:paraId="4D7CF80E" w14:textId="77777777" w:rsidTr="00727AF1">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14:paraId="6246A45D" w14:textId="77777777" w:rsidR="00F002C7" w:rsidRPr="00FF0C0B" w:rsidRDefault="00F002C7" w:rsidP="00F002C7">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4B1C8004" w14:textId="77777777" w:rsidR="00F002C7" w:rsidRPr="00FF0C0B" w:rsidRDefault="00F002C7" w:rsidP="00F002C7">
            <w:pPr>
              <w:jc w:val="center"/>
              <w:rPr>
                <w:rFonts w:ascii="宋体" w:eastAsia="宋体" w:hAnsi="宋体" w:cs="Times New Roman"/>
                <w:szCs w:val="21"/>
              </w:rPr>
            </w:pPr>
          </w:p>
        </w:tc>
        <w:tc>
          <w:tcPr>
            <w:tcW w:w="1938" w:type="dxa"/>
            <w:gridSpan w:val="4"/>
            <w:tcBorders>
              <w:top w:val="single" w:sz="4" w:space="0" w:color="auto"/>
              <w:left w:val="single" w:sz="4" w:space="0" w:color="auto"/>
              <w:bottom w:val="single" w:sz="4" w:space="0" w:color="auto"/>
              <w:right w:val="single" w:sz="4" w:space="0" w:color="auto"/>
            </w:tcBorders>
            <w:vAlign w:val="center"/>
          </w:tcPr>
          <w:p w14:paraId="1F67F970" w14:textId="77777777" w:rsidR="00F002C7" w:rsidRPr="00FF0C0B" w:rsidRDefault="00F002C7" w:rsidP="00F002C7">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72D90B4F" w14:textId="77777777" w:rsidR="00F002C7" w:rsidRPr="00FF0C0B" w:rsidRDefault="00F002C7" w:rsidP="00F002C7">
            <w:pPr>
              <w:jc w:val="center"/>
              <w:rPr>
                <w:rFonts w:ascii="宋体" w:eastAsia="宋体" w:hAnsi="宋体" w:cs="Times New Roman"/>
                <w:szCs w:val="21"/>
              </w:rPr>
            </w:pPr>
          </w:p>
        </w:tc>
        <w:tc>
          <w:tcPr>
            <w:tcW w:w="1194" w:type="dxa"/>
            <w:gridSpan w:val="2"/>
            <w:tcBorders>
              <w:top w:val="single" w:sz="4" w:space="0" w:color="auto"/>
              <w:left w:val="single" w:sz="4" w:space="0" w:color="auto"/>
              <w:bottom w:val="single" w:sz="4" w:space="0" w:color="auto"/>
              <w:right w:val="single" w:sz="4" w:space="0" w:color="auto"/>
            </w:tcBorders>
            <w:vAlign w:val="center"/>
          </w:tcPr>
          <w:p w14:paraId="0B93DCCC" w14:textId="77777777" w:rsidR="00F002C7" w:rsidRPr="00FF0C0B" w:rsidRDefault="00F002C7" w:rsidP="00F002C7">
            <w:pPr>
              <w:jc w:val="center"/>
              <w:rPr>
                <w:rFonts w:ascii="宋体" w:eastAsia="宋体" w:hAnsi="宋体" w:cs="Times New Roman"/>
                <w:szCs w:val="21"/>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428A44C4" w14:textId="77777777" w:rsidR="00F002C7" w:rsidRPr="00FF0C0B" w:rsidRDefault="00F002C7" w:rsidP="00F002C7">
            <w:pPr>
              <w:jc w:val="center"/>
              <w:rPr>
                <w:rFonts w:ascii="宋体" w:eastAsia="宋体" w:hAnsi="宋体" w:cs="Times New Roman"/>
                <w:szCs w:val="21"/>
              </w:rPr>
            </w:pPr>
          </w:p>
        </w:tc>
      </w:tr>
      <w:tr w:rsidR="00FF0C0B" w:rsidRPr="00FF0C0B" w14:paraId="24D65002" w14:textId="77777777" w:rsidTr="00727AF1">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14:paraId="4E451DA8" w14:textId="77777777" w:rsidR="00F002C7" w:rsidRPr="00FF0C0B" w:rsidRDefault="00F002C7" w:rsidP="00F002C7">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4C8F9770" w14:textId="77777777" w:rsidR="00F002C7" w:rsidRPr="00FF0C0B" w:rsidRDefault="00F002C7" w:rsidP="00F002C7">
            <w:pPr>
              <w:jc w:val="center"/>
              <w:rPr>
                <w:rFonts w:ascii="宋体" w:eastAsia="宋体" w:hAnsi="宋体" w:cs="Times New Roman"/>
                <w:szCs w:val="21"/>
              </w:rPr>
            </w:pPr>
          </w:p>
        </w:tc>
        <w:tc>
          <w:tcPr>
            <w:tcW w:w="1938" w:type="dxa"/>
            <w:gridSpan w:val="4"/>
            <w:tcBorders>
              <w:top w:val="single" w:sz="4" w:space="0" w:color="auto"/>
              <w:left w:val="single" w:sz="4" w:space="0" w:color="auto"/>
              <w:bottom w:val="single" w:sz="4" w:space="0" w:color="auto"/>
              <w:right w:val="single" w:sz="4" w:space="0" w:color="auto"/>
            </w:tcBorders>
            <w:vAlign w:val="center"/>
          </w:tcPr>
          <w:p w14:paraId="3BB1829F" w14:textId="77777777" w:rsidR="00F002C7" w:rsidRPr="00FF0C0B" w:rsidRDefault="00F002C7" w:rsidP="00F002C7">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23ECECEC" w14:textId="77777777" w:rsidR="00F002C7" w:rsidRPr="00FF0C0B" w:rsidRDefault="00F002C7" w:rsidP="00F002C7">
            <w:pPr>
              <w:jc w:val="center"/>
              <w:rPr>
                <w:rFonts w:ascii="宋体" w:eastAsia="宋体" w:hAnsi="宋体" w:cs="Times New Roman"/>
                <w:szCs w:val="21"/>
              </w:rPr>
            </w:pPr>
          </w:p>
        </w:tc>
        <w:tc>
          <w:tcPr>
            <w:tcW w:w="1194" w:type="dxa"/>
            <w:gridSpan w:val="2"/>
            <w:tcBorders>
              <w:top w:val="single" w:sz="4" w:space="0" w:color="auto"/>
              <w:left w:val="single" w:sz="4" w:space="0" w:color="auto"/>
              <w:bottom w:val="single" w:sz="4" w:space="0" w:color="auto"/>
              <w:right w:val="single" w:sz="4" w:space="0" w:color="auto"/>
            </w:tcBorders>
            <w:vAlign w:val="center"/>
          </w:tcPr>
          <w:p w14:paraId="5349E76F" w14:textId="77777777" w:rsidR="00F002C7" w:rsidRPr="00FF0C0B" w:rsidRDefault="00F002C7" w:rsidP="00F002C7">
            <w:pPr>
              <w:jc w:val="center"/>
              <w:rPr>
                <w:rFonts w:ascii="宋体" w:eastAsia="宋体" w:hAnsi="宋体" w:cs="Times New Roman"/>
                <w:szCs w:val="21"/>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55407506" w14:textId="77777777" w:rsidR="00F002C7" w:rsidRPr="00FF0C0B" w:rsidRDefault="00F002C7" w:rsidP="00F002C7">
            <w:pPr>
              <w:jc w:val="center"/>
              <w:rPr>
                <w:rFonts w:ascii="宋体" w:eastAsia="宋体" w:hAnsi="宋体" w:cs="Times New Roman"/>
                <w:szCs w:val="21"/>
              </w:rPr>
            </w:pPr>
          </w:p>
        </w:tc>
      </w:tr>
      <w:tr w:rsidR="00FF0C0B" w:rsidRPr="00FF0C0B" w14:paraId="7153266F" w14:textId="77777777" w:rsidTr="00727AF1">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14:paraId="4CC8149F" w14:textId="77777777" w:rsidR="00F002C7" w:rsidRPr="00FF0C0B" w:rsidRDefault="00F002C7" w:rsidP="00F002C7">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32CC04EF" w14:textId="77777777" w:rsidR="00F002C7" w:rsidRPr="00FF0C0B" w:rsidRDefault="00F002C7" w:rsidP="00F002C7">
            <w:pPr>
              <w:jc w:val="center"/>
              <w:rPr>
                <w:rFonts w:ascii="宋体" w:eastAsia="宋体" w:hAnsi="宋体" w:cs="Times New Roman"/>
                <w:szCs w:val="21"/>
              </w:rPr>
            </w:pPr>
          </w:p>
        </w:tc>
        <w:tc>
          <w:tcPr>
            <w:tcW w:w="1938" w:type="dxa"/>
            <w:gridSpan w:val="4"/>
            <w:tcBorders>
              <w:top w:val="single" w:sz="4" w:space="0" w:color="auto"/>
              <w:left w:val="single" w:sz="4" w:space="0" w:color="auto"/>
              <w:bottom w:val="single" w:sz="4" w:space="0" w:color="auto"/>
              <w:right w:val="single" w:sz="4" w:space="0" w:color="auto"/>
            </w:tcBorders>
            <w:vAlign w:val="center"/>
          </w:tcPr>
          <w:p w14:paraId="57E61140" w14:textId="77777777" w:rsidR="00F002C7" w:rsidRPr="00FF0C0B" w:rsidRDefault="00F002C7" w:rsidP="00F002C7">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3030A895" w14:textId="77777777" w:rsidR="00F002C7" w:rsidRPr="00FF0C0B" w:rsidRDefault="00F002C7" w:rsidP="00F002C7">
            <w:pPr>
              <w:jc w:val="center"/>
              <w:rPr>
                <w:rFonts w:ascii="宋体" w:eastAsia="宋体" w:hAnsi="宋体" w:cs="Times New Roman"/>
                <w:szCs w:val="21"/>
              </w:rPr>
            </w:pPr>
          </w:p>
        </w:tc>
        <w:tc>
          <w:tcPr>
            <w:tcW w:w="1194" w:type="dxa"/>
            <w:gridSpan w:val="2"/>
            <w:tcBorders>
              <w:top w:val="single" w:sz="4" w:space="0" w:color="auto"/>
              <w:left w:val="single" w:sz="4" w:space="0" w:color="auto"/>
              <w:bottom w:val="single" w:sz="4" w:space="0" w:color="auto"/>
              <w:right w:val="single" w:sz="4" w:space="0" w:color="auto"/>
            </w:tcBorders>
            <w:vAlign w:val="center"/>
          </w:tcPr>
          <w:p w14:paraId="55C017EC" w14:textId="77777777" w:rsidR="00F002C7" w:rsidRPr="00FF0C0B" w:rsidRDefault="00F002C7" w:rsidP="00F002C7">
            <w:pPr>
              <w:jc w:val="center"/>
              <w:rPr>
                <w:rFonts w:ascii="宋体" w:eastAsia="宋体" w:hAnsi="宋体" w:cs="Times New Roman"/>
                <w:szCs w:val="21"/>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456290A0" w14:textId="77777777" w:rsidR="00F002C7" w:rsidRPr="00FF0C0B" w:rsidRDefault="00F002C7" w:rsidP="00F002C7">
            <w:pPr>
              <w:jc w:val="center"/>
              <w:rPr>
                <w:rFonts w:ascii="宋体" w:eastAsia="宋体" w:hAnsi="宋体" w:cs="Times New Roman"/>
                <w:szCs w:val="21"/>
              </w:rPr>
            </w:pPr>
          </w:p>
        </w:tc>
      </w:tr>
      <w:tr w:rsidR="00FF0C0B" w:rsidRPr="00FF0C0B" w14:paraId="4DC6E709" w14:textId="77777777" w:rsidTr="00727AF1">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14:paraId="1DF66823" w14:textId="77777777" w:rsidR="00F002C7" w:rsidRPr="00FF0C0B" w:rsidRDefault="00F002C7" w:rsidP="00F002C7">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1105CB47" w14:textId="77777777" w:rsidR="00F002C7" w:rsidRPr="00FF0C0B" w:rsidRDefault="00F002C7" w:rsidP="00F002C7">
            <w:pPr>
              <w:jc w:val="center"/>
              <w:rPr>
                <w:rFonts w:ascii="宋体" w:eastAsia="宋体" w:hAnsi="宋体" w:cs="Times New Roman"/>
                <w:szCs w:val="21"/>
              </w:rPr>
            </w:pPr>
          </w:p>
        </w:tc>
        <w:tc>
          <w:tcPr>
            <w:tcW w:w="1938" w:type="dxa"/>
            <w:gridSpan w:val="4"/>
            <w:tcBorders>
              <w:top w:val="single" w:sz="4" w:space="0" w:color="auto"/>
              <w:left w:val="single" w:sz="4" w:space="0" w:color="auto"/>
              <w:bottom w:val="single" w:sz="4" w:space="0" w:color="auto"/>
              <w:right w:val="single" w:sz="4" w:space="0" w:color="auto"/>
            </w:tcBorders>
            <w:vAlign w:val="center"/>
          </w:tcPr>
          <w:p w14:paraId="26541DFD" w14:textId="77777777" w:rsidR="00F002C7" w:rsidRPr="00FF0C0B" w:rsidRDefault="00F002C7" w:rsidP="00F002C7">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040F396C" w14:textId="77777777" w:rsidR="00F002C7" w:rsidRPr="00FF0C0B" w:rsidRDefault="00F002C7" w:rsidP="00F002C7">
            <w:pPr>
              <w:jc w:val="center"/>
              <w:rPr>
                <w:rFonts w:ascii="宋体" w:eastAsia="宋体" w:hAnsi="宋体" w:cs="Times New Roman"/>
                <w:szCs w:val="21"/>
              </w:rPr>
            </w:pPr>
          </w:p>
        </w:tc>
        <w:tc>
          <w:tcPr>
            <w:tcW w:w="1194" w:type="dxa"/>
            <w:gridSpan w:val="2"/>
            <w:tcBorders>
              <w:top w:val="single" w:sz="4" w:space="0" w:color="auto"/>
              <w:left w:val="single" w:sz="4" w:space="0" w:color="auto"/>
              <w:bottom w:val="single" w:sz="4" w:space="0" w:color="auto"/>
              <w:right w:val="single" w:sz="4" w:space="0" w:color="auto"/>
            </w:tcBorders>
            <w:vAlign w:val="center"/>
          </w:tcPr>
          <w:p w14:paraId="571A94C9" w14:textId="77777777" w:rsidR="00F002C7" w:rsidRPr="00FF0C0B" w:rsidRDefault="00F002C7" w:rsidP="00F002C7">
            <w:pPr>
              <w:jc w:val="center"/>
              <w:rPr>
                <w:rFonts w:ascii="宋体" w:eastAsia="宋体" w:hAnsi="宋体" w:cs="Times New Roman"/>
                <w:szCs w:val="21"/>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31CAD7D5" w14:textId="77777777" w:rsidR="00F002C7" w:rsidRPr="00FF0C0B" w:rsidRDefault="00F002C7" w:rsidP="00F002C7">
            <w:pPr>
              <w:jc w:val="center"/>
              <w:rPr>
                <w:rFonts w:ascii="宋体" w:eastAsia="宋体" w:hAnsi="宋体" w:cs="Times New Roman"/>
                <w:szCs w:val="21"/>
              </w:rPr>
            </w:pPr>
          </w:p>
        </w:tc>
      </w:tr>
      <w:tr w:rsidR="00FF0C0B" w:rsidRPr="00FF0C0B" w14:paraId="5D045200" w14:textId="77777777" w:rsidTr="00727AF1">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14:paraId="629A2A3F" w14:textId="77777777" w:rsidR="00F002C7" w:rsidRPr="00FF0C0B" w:rsidRDefault="00F002C7" w:rsidP="00F002C7">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4F5394E4" w14:textId="77777777" w:rsidR="00F002C7" w:rsidRPr="00FF0C0B" w:rsidRDefault="00F002C7" w:rsidP="00F002C7">
            <w:pPr>
              <w:jc w:val="center"/>
              <w:rPr>
                <w:rFonts w:ascii="宋体" w:eastAsia="宋体" w:hAnsi="宋体" w:cs="Times New Roman"/>
                <w:szCs w:val="21"/>
              </w:rPr>
            </w:pPr>
          </w:p>
        </w:tc>
        <w:tc>
          <w:tcPr>
            <w:tcW w:w="1938" w:type="dxa"/>
            <w:gridSpan w:val="4"/>
            <w:tcBorders>
              <w:top w:val="single" w:sz="4" w:space="0" w:color="auto"/>
              <w:left w:val="single" w:sz="4" w:space="0" w:color="auto"/>
              <w:bottom w:val="single" w:sz="4" w:space="0" w:color="auto"/>
              <w:right w:val="single" w:sz="4" w:space="0" w:color="auto"/>
            </w:tcBorders>
            <w:vAlign w:val="center"/>
          </w:tcPr>
          <w:p w14:paraId="5483DF25" w14:textId="77777777" w:rsidR="00F002C7" w:rsidRPr="00FF0C0B" w:rsidRDefault="00F002C7" w:rsidP="00F002C7">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621472FE" w14:textId="77777777" w:rsidR="00F002C7" w:rsidRPr="00FF0C0B" w:rsidRDefault="00F002C7" w:rsidP="00F002C7">
            <w:pPr>
              <w:jc w:val="center"/>
              <w:rPr>
                <w:rFonts w:ascii="宋体" w:eastAsia="宋体" w:hAnsi="宋体" w:cs="Times New Roman"/>
                <w:szCs w:val="21"/>
              </w:rPr>
            </w:pPr>
          </w:p>
        </w:tc>
        <w:tc>
          <w:tcPr>
            <w:tcW w:w="1194" w:type="dxa"/>
            <w:gridSpan w:val="2"/>
            <w:tcBorders>
              <w:top w:val="single" w:sz="4" w:space="0" w:color="auto"/>
              <w:left w:val="single" w:sz="4" w:space="0" w:color="auto"/>
              <w:bottom w:val="single" w:sz="4" w:space="0" w:color="auto"/>
              <w:right w:val="single" w:sz="4" w:space="0" w:color="auto"/>
            </w:tcBorders>
            <w:vAlign w:val="center"/>
          </w:tcPr>
          <w:p w14:paraId="458C7156" w14:textId="77777777" w:rsidR="00F002C7" w:rsidRPr="00FF0C0B" w:rsidRDefault="00F002C7" w:rsidP="00F002C7">
            <w:pPr>
              <w:jc w:val="center"/>
              <w:rPr>
                <w:rFonts w:ascii="宋体" w:eastAsia="宋体" w:hAnsi="宋体" w:cs="Times New Roman"/>
                <w:szCs w:val="21"/>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37E4BBC5" w14:textId="77777777" w:rsidR="00F002C7" w:rsidRPr="00FF0C0B" w:rsidRDefault="00F002C7" w:rsidP="00F002C7">
            <w:pPr>
              <w:jc w:val="center"/>
              <w:rPr>
                <w:rFonts w:ascii="宋体" w:eastAsia="宋体" w:hAnsi="宋体" w:cs="Times New Roman"/>
                <w:szCs w:val="21"/>
              </w:rPr>
            </w:pPr>
          </w:p>
        </w:tc>
      </w:tr>
      <w:tr w:rsidR="00FF0C0B" w:rsidRPr="00FF0C0B" w14:paraId="3E6D203F" w14:textId="77777777" w:rsidTr="00727AF1">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14:paraId="09CAB740" w14:textId="77777777" w:rsidR="00F002C7" w:rsidRPr="00FF0C0B" w:rsidRDefault="00F002C7" w:rsidP="00F002C7">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40E4BF48" w14:textId="77777777" w:rsidR="00F002C7" w:rsidRPr="00FF0C0B" w:rsidRDefault="00F002C7" w:rsidP="00F002C7">
            <w:pPr>
              <w:jc w:val="center"/>
              <w:rPr>
                <w:rFonts w:ascii="宋体" w:eastAsia="宋体" w:hAnsi="宋体" w:cs="Times New Roman"/>
                <w:szCs w:val="21"/>
              </w:rPr>
            </w:pPr>
          </w:p>
        </w:tc>
        <w:tc>
          <w:tcPr>
            <w:tcW w:w="1938" w:type="dxa"/>
            <w:gridSpan w:val="4"/>
            <w:tcBorders>
              <w:top w:val="single" w:sz="4" w:space="0" w:color="auto"/>
              <w:left w:val="single" w:sz="4" w:space="0" w:color="auto"/>
              <w:bottom w:val="single" w:sz="4" w:space="0" w:color="auto"/>
              <w:right w:val="single" w:sz="4" w:space="0" w:color="auto"/>
            </w:tcBorders>
            <w:vAlign w:val="center"/>
          </w:tcPr>
          <w:p w14:paraId="228B0D5E" w14:textId="77777777" w:rsidR="00F002C7" w:rsidRPr="00FF0C0B" w:rsidRDefault="00F002C7" w:rsidP="00F002C7">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4B8C8B51" w14:textId="77777777" w:rsidR="00F002C7" w:rsidRPr="00FF0C0B" w:rsidRDefault="00F002C7" w:rsidP="00F002C7">
            <w:pPr>
              <w:jc w:val="center"/>
              <w:rPr>
                <w:rFonts w:ascii="宋体" w:eastAsia="宋体" w:hAnsi="宋体" w:cs="Times New Roman"/>
                <w:szCs w:val="21"/>
              </w:rPr>
            </w:pPr>
          </w:p>
        </w:tc>
        <w:tc>
          <w:tcPr>
            <w:tcW w:w="1194" w:type="dxa"/>
            <w:gridSpan w:val="2"/>
            <w:tcBorders>
              <w:top w:val="single" w:sz="4" w:space="0" w:color="auto"/>
              <w:left w:val="single" w:sz="4" w:space="0" w:color="auto"/>
              <w:bottom w:val="single" w:sz="4" w:space="0" w:color="auto"/>
              <w:right w:val="single" w:sz="4" w:space="0" w:color="auto"/>
            </w:tcBorders>
            <w:vAlign w:val="center"/>
          </w:tcPr>
          <w:p w14:paraId="69C976CB" w14:textId="77777777" w:rsidR="00F002C7" w:rsidRPr="00FF0C0B" w:rsidRDefault="00F002C7" w:rsidP="00F002C7">
            <w:pPr>
              <w:jc w:val="center"/>
              <w:rPr>
                <w:rFonts w:ascii="宋体" w:eastAsia="宋体" w:hAnsi="宋体" w:cs="Times New Roman"/>
                <w:szCs w:val="21"/>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70DF37D0" w14:textId="77777777" w:rsidR="00F002C7" w:rsidRPr="00FF0C0B" w:rsidRDefault="00F002C7" w:rsidP="00F002C7">
            <w:pPr>
              <w:jc w:val="center"/>
              <w:rPr>
                <w:rFonts w:ascii="宋体" w:eastAsia="宋体" w:hAnsi="宋体" w:cs="Times New Roman"/>
                <w:szCs w:val="21"/>
              </w:rPr>
            </w:pPr>
          </w:p>
        </w:tc>
      </w:tr>
      <w:tr w:rsidR="00FF0C0B" w:rsidRPr="00FF0C0B" w14:paraId="78C8C1E9" w14:textId="77777777" w:rsidTr="00727AF1">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14:paraId="7B7AEA1F" w14:textId="77777777" w:rsidR="00F002C7" w:rsidRPr="00FF0C0B" w:rsidRDefault="00F002C7" w:rsidP="00F002C7">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3574B447" w14:textId="77777777" w:rsidR="00F002C7" w:rsidRPr="00FF0C0B" w:rsidRDefault="00F002C7" w:rsidP="00F002C7">
            <w:pPr>
              <w:jc w:val="center"/>
              <w:rPr>
                <w:rFonts w:ascii="宋体" w:eastAsia="宋体" w:hAnsi="宋体" w:cs="Times New Roman"/>
                <w:szCs w:val="21"/>
              </w:rPr>
            </w:pPr>
          </w:p>
        </w:tc>
        <w:tc>
          <w:tcPr>
            <w:tcW w:w="1938" w:type="dxa"/>
            <w:gridSpan w:val="4"/>
            <w:tcBorders>
              <w:top w:val="single" w:sz="4" w:space="0" w:color="auto"/>
              <w:left w:val="single" w:sz="4" w:space="0" w:color="auto"/>
              <w:bottom w:val="single" w:sz="4" w:space="0" w:color="auto"/>
              <w:right w:val="single" w:sz="4" w:space="0" w:color="auto"/>
            </w:tcBorders>
            <w:vAlign w:val="center"/>
          </w:tcPr>
          <w:p w14:paraId="5934DBF0" w14:textId="77777777" w:rsidR="00F002C7" w:rsidRPr="00FF0C0B" w:rsidRDefault="00F002C7" w:rsidP="00F002C7">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5BE65F5A" w14:textId="77777777" w:rsidR="00F002C7" w:rsidRPr="00FF0C0B" w:rsidRDefault="00F002C7" w:rsidP="00F002C7">
            <w:pPr>
              <w:jc w:val="center"/>
              <w:rPr>
                <w:rFonts w:ascii="宋体" w:eastAsia="宋体" w:hAnsi="宋体" w:cs="Times New Roman"/>
                <w:szCs w:val="21"/>
              </w:rPr>
            </w:pPr>
          </w:p>
        </w:tc>
        <w:tc>
          <w:tcPr>
            <w:tcW w:w="1194" w:type="dxa"/>
            <w:gridSpan w:val="2"/>
            <w:tcBorders>
              <w:top w:val="single" w:sz="4" w:space="0" w:color="auto"/>
              <w:left w:val="single" w:sz="4" w:space="0" w:color="auto"/>
              <w:bottom w:val="single" w:sz="4" w:space="0" w:color="auto"/>
              <w:right w:val="single" w:sz="4" w:space="0" w:color="auto"/>
            </w:tcBorders>
            <w:vAlign w:val="center"/>
          </w:tcPr>
          <w:p w14:paraId="2FE4DF61" w14:textId="77777777" w:rsidR="00F002C7" w:rsidRPr="00FF0C0B" w:rsidRDefault="00F002C7" w:rsidP="00F002C7">
            <w:pPr>
              <w:jc w:val="center"/>
              <w:rPr>
                <w:rFonts w:ascii="宋体" w:eastAsia="宋体" w:hAnsi="宋体" w:cs="Times New Roman"/>
                <w:szCs w:val="21"/>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7A5A645A" w14:textId="77777777" w:rsidR="00F002C7" w:rsidRPr="00FF0C0B" w:rsidRDefault="00F002C7" w:rsidP="00F002C7">
            <w:pPr>
              <w:jc w:val="center"/>
              <w:rPr>
                <w:rFonts w:ascii="宋体" w:eastAsia="宋体" w:hAnsi="宋体" w:cs="Times New Roman"/>
                <w:szCs w:val="21"/>
              </w:rPr>
            </w:pPr>
          </w:p>
        </w:tc>
      </w:tr>
      <w:tr w:rsidR="00FF0C0B" w:rsidRPr="00FF0C0B" w14:paraId="231C34B7" w14:textId="77777777" w:rsidTr="00727AF1">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14:paraId="48C3F32B" w14:textId="77777777" w:rsidR="00F002C7" w:rsidRPr="00FF0C0B" w:rsidRDefault="00F002C7" w:rsidP="00F002C7">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20548546" w14:textId="77777777" w:rsidR="00F002C7" w:rsidRPr="00FF0C0B" w:rsidRDefault="00F002C7" w:rsidP="00F002C7">
            <w:pPr>
              <w:jc w:val="center"/>
              <w:rPr>
                <w:rFonts w:ascii="宋体" w:eastAsia="宋体" w:hAnsi="宋体" w:cs="Times New Roman"/>
                <w:szCs w:val="21"/>
              </w:rPr>
            </w:pPr>
          </w:p>
        </w:tc>
        <w:tc>
          <w:tcPr>
            <w:tcW w:w="1938" w:type="dxa"/>
            <w:gridSpan w:val="4"/>
            <w:tcBorders>
              <w:top w:val="single" w:sz="4" w:space="0" w:color="auto"/>
              <w:left w:val="single" w:sz="4" w:space="0" w:color="auto"/>
              <w:bottom w:val="single" w:sz="4" w:space="0" w:color="auto"/>
              <w:right w:val="single" w:sz="4" w:space="0" w:color="auto"/>
            </w:tcBorders>
            <w:vAlign w:val="center"/>
          </w:tcPr>
          <w:p w14:paraId="6589A14C" w14:textId="77777777" w:rsidR="00F002C7" w:rsidRPr="00FF0C0B" w:rsidRDefault="00F002C7" w:rsidP="00F002C7">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6BFDDCC3" w14:textId="77777777" w:rsidR="00F002C7" w:rsidRPr="00FF0C0B" w:rsidRDefault="00F002C7" w:rsidP="00F002C7">
            <w:pPr>
              <w:jc w:val="center"/>
              <w:rPr>
                <w:rFonts w:ascii="宋体" w:eastAsia="宋体" w:hAnsi="宋体" w:cs="Times New Roman"/>
                <w:szCs w:val="21"/>
              </w:rPr>
            </w:pPr>
          </w:p>
        </w:tc>
        <w:tc>
          <w:tcPr>
            <w:tcW w:w="1194" w:type="dxa"/>
            <w:gridSpan w:val="2"/>
            <w:tcBorders>
              <w:top w:val="single" w:sz="4" w:space="0" w:color="auto"/>
              <w:left w:val="single" w:sz="4" w:space="0" w:color="auto"/>
              <w:bottom w:val="single" w:sz="4" w:space="0" w:color="auto"/>
              <w:right w:val="single" w:sz="4" w:space="0" w:color="auto"/>
            </w:tcBorders>
            <w:vAlign w:val="center"/>
          </w:tcPr>
          <w:p w14:paraId="050B2439" w14:textId="77777777" w:rsidR="00F002C7" w:rsidRPr="00FF0C0B" w:rsidRDefault="00F002C7" w:rsidP="00F002C7">
            <w:pPr>
              <w:jc w:val="center"/>
              <w:rPr>
                <w:rFonts w:ascii="宋体" w:eastAsia="宋体" w:hAnsi="宋体" w:cs="Times New Roman"/>
                <w:szCs w:val="21"/>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17794A18" w14:textId="77777777" w:rsidR="00F002C7" w:rsidRPr="00FF0C0B" w:rsidRDefault="00F002C7" w:rsidP="00F002C7">
            <w:pPr>
              <w:jc w:val="center"/>
              <w:rPr>
                <w:rFonts w:ascii="宋体" w:eastAsia="宋体" w:hAnsi="宋体" w:cs="Times New Roman"/>
                <w:szCs w:val="21"/>
              </w:rPr>
            </w:pPr>
          </w:p>
        </w:tc>
      </w:tr>
      <w:tr w:rsidR="00FF0C0B" w:rsidRPr="00FF0C0B" w14:paraId="0AD809B1" w14:textId="77777777" w:rsidTr="00727AF1">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14:paraId="0C1F1A97" w14:textId="77777777" w:rsidR="00F002C7" w:rsidRPr="00FF0C0B" w:rsidRDefault="00F002C7" w:rsidP="00F002C7">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204BB89F" w14:textId="77777777" w:rsidR="00F002C7" w:rsidRPr="00FF0C0B" w:rsidRDefault="00F002C7" w:rsidP="00F002C7">
            <w:pPr>
              <w:jc w:val="center"/>
              <w:rPr>
                <w:rFonts w:ascii="宋体" w:eastAsia="宋体" w:hAnsi="宋体" w:cs="Times New Roman"/>
                <w:szCs w:val="21"/>
              </w:rPr>
            </w:pPr>
          </w:p>
        </w:tc>
        <w:tc>
          <w:tcPr>
            <w:tcW w:w="1938" w:type="dxa"/>
            <w:gridSpan w:val="4"/>
            <w:tcBorders>
              <w:top w:val="single" w:sz="4" w:space="0" w:color="auto"/>
              <w:left w:val="single" w:sz="4" w:space="0" w:color="auto"/>
              <w:bottom w:val="single" w:sz="4" w:space="0" w:color="auto"/>
              <w:right w:val="single" w:sz="4" w:space="0" w:color="auto"/>
            </w:tcBorders>
            <w:vAlign w:val="center"/>
          </w:tcPr>
          <w:p w14:paraId="13F67438" w14:textId="77777777" w:rsidR="00F002C7" w:rsidRPr="00FF0C0B" w:rsidRDefault="00F002C7" w:rsidP="00F002C7">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70D5549E" w14:textId="77777777" w:rsidR="00F002C7" w:rsidRPr="00FF0C0B" w:rsidRDefault="00F002C7" w:rsidP="00F002C7">
            <w:pPr>
              <w:jc w:val="center"/>
              <w:rPr>
                <w:rFonts w:ascii="宋体" w:eastAsia="宋体" w:hAnsi="宋体" w:cs="Times New Roman"/>
                <w:szCs w:val="21"/>
              </w:rPr>
            </w:pPr>
          </w:p>
        </w:tc>
        <w:tc>
          <w:tcPr>
            <w:tcW w:w="1194" w:type="dxa"/>
            <w:gridSpan w:val="2"/>
            <w:tcBorders>
              <w:top w:val="single" w:sz="4" w:space="0" w:color="auto"/>
              <w:left w:val="single" w:sz="4" w:space="0" w:color="auto"/>
              <w:bottom w:val="single" w:sz="4" w:space="0" w:color="auto"/>
              <w:right w:val="single" w:sz="4" w:space="0" w:color="auto"/>
            </w:tcBorders>
            <w:vAlign w:val="center"/>
          </w:tcPr>
          <w:p w14:paraId="431C2E27" w14:textId="77777777" w:rsidR="00F002C7" w:rsidRPr="00FF0C0B" w:rsidRDefault="00F002C7" w:rsidP="00F002C7">
            <w:pPr>
              <w:jc w:val="center"/>
              <w:rPr>
                <w:rFonts w:ascii="宋体" w:eastAsia="宋体" w:hAnsi="宋体" w:cs="Times New Roman"/>
                <w:szCs w:val="21"/>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2B2378A5" w14:textId="77777777" w:rsidR="00F002C7" w:rsidRPr="00FF0C0B" w:rsidRDefault="00F002C7" w:rsidP="00F002C7">
            <w:pPr>
              <w:jc w:val="center"/>
              <w:rPr>
                <w:rFonts w:ascii="宋体" w:eastAsia="宋体" w:hAnsi="宋体" w:cs="Times New Roman"/>
                <w:szCs w:val="21"/>
              </w:rPr>
            </w:pPr>
          </w:p>
        </w:tc>
      </w:tr>
      <w:tr w:rsidR="00FF0C0B" w:rsidRPr="00FF0C0B" w14:paraId="765224CC" w14:textId="77777777" w:rsidTr="00727AF1">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14:paraId="1CF8842C" w14:textId="77777777" w:rsidR="00F002C7" w:rsidRPr="00FF0C0B" w:rsidRDefault="00F002C7" w:rsidP="00F002C7">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04F360A8" w14:textId="77777777" w:rsidR="00F002C7" w:rsidRPr="00FF0C0B" w:rsidRDefault="00F002C7" w:rsidP="00F002C7">
            <w:pPr>
              <w:jc w:val="center"/>
              <w:rPr>
                <w:rFonts w:ascii="宋体" w:eastAsia="宋体" w:hAnsi="宋体" w:cs="Times New Roman"/>
                <w:szCs w:val="21"/>
              </w:rPr>
            </w:pPr>
          </w:p>
        </w:tc>
        <w:tc>
          <w:tcPr>
            <w:tcW w:w="1938" w:type="dxa"/>
            <w:gridSpan w:val="4"/>
            <w:tcBorders>
              <w:top w:val="single" w:sz="4" w:space="0" w:color="auto"/>
              <w:left w:val="single" w:sz="4" w:space="0" w:color="auto"/>
              <w:bottom w:val="single" w:sz="4" w:space="0" w:color="auto"/>
              <w:right w:val="single" w:sz="4" w:space="0" w:color="auto"/>
            </w:tcBorders>
            <w:vAlign w:val="center"/>
          </w:tcPr>
          <w:p w14:paraId="07CFCA40" w14:textId="77777777" w:rsidR="00F002C7" w:rsidRPr="00FF0C0B" w:rsidRDefault="00F002C7" w:rsidP="00F002C7">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498EBC16" w14:textId="77777777" w:rsidR="00F002C7" w:rsidRPr="00FF0C0B" w:rsidRDefault="00F002C7" w:rsidP="00F002C7">
            <w:pPr>
              <w:jc w:val="center"/>
              <w:rPr>
                <w:rFonts w:ascii="宋体" w:eastAsia="宋体" w:hAnsi="宋体" w:cs="Times New Roman"/>
                <w:szCs w:val="21"/>
              </w:rPr>
            </w:pPr>
          </w:p>
        </w:tc>
        <w:tc>
          <w:tcPr>
            <w:tcW w:w="1194" w:type="dxa"/>
            <w:gridSpan w:val="2"/>
            <w:tcBorders>
              <w:top w:val="single" w:sz="4" w:space="0" w:color="auto"/>
              <w:left w:val="single" w:sz="4" w:space="0" w:color="auto"/>
              <w:bottom w:val="single" w:sz="4" w:space="0" w:color="auto"/>
              <w:right w:val="single" w:sz="4" w:space="0" w:color="auto"/>
            </w:tcBorders>
            <w:vAlign w:val="center"/>
          </w:tcPr>
          <w:p w14:paraId="03D272BC" w14:textId="77777777" w:rsidR="00F002C7" w:rsidRPr="00FF0C0B" w:rsidRDefault="00F002C7" w:rsidP="00F002C7">
            <w:pPr>
              <w:jc w:val="center"/>
              <w:rPr>
                <w:rFonts w:ascii="宋体" w:eastAsia="宋体" w:hAnsi="宋体" w:cs="Times New Roman"/>
                <w:szCs w:val="21"/>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3B884880" w14:textId="77777777" w:rsidR="00F002C7" w:rsidRPr="00FF0C0B" w:rsidRDefault="00F002C7" w:rsidP="00F002C7">
            <w:pPr>
              <w:jc w:val="center"/>
              <w:rPr>
                <w:rFonts w:ascii="宋体" w:eastAsia="宋体" w:hAnsi="宋体" w:cs="Times New Roman"/>
                <w:szCs w:val="21"/>
              </w:rPr>
            </w:pPr>
          </w:p>
        </w:tc>
      </w:tr>
      <w:tr w:rsidR="00FF0C0B" w:rsidRPr="00FF0C0B" w14:paraId="5EAAF762" w14:textId="77777777" w:rsidTr="00727AF1">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14:paraId="485A9F31" w14:textId="77777777" w:rsidR="00F002C7" w:rsidRPr="00FF0C0B" w:rsidRDefault="00F002C7" w:rsidP="00F002C7">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579A0905" w14:textId="77777777" w:rsidR="00F002C7" w:rsidRPr="00FF0C0B" w:rsidRDefault="00F002C7" w:rsidP="00F002C7">
            <w:pPr>
              <w:jc w:val="center"/>
              <w:rPr>
                <w:rFonts w:ascii="宋体" w:eastAsia="宋体" w:hAnsi="宋体" w:cs="Times New Roman"/>
                <w:szCs w:val="21"/>
              </w:rPr>
            </w:pPr>
          </w:p>
        </w:tc>
        <w:tc>
          <w:tcPr>
            <w:tcW w:w="1938" w:type="dxa"/>
            <w:gridSpan w:val="4"/>
            <w:tcBorders>
              <w:top w:val="single" w:sz="4" w:space="0" w:color="auto"/>
              <w:left w:val="single" w:sz="4" w:space="0" w:color="auto"/>
              <w:bottom w:val="single" w:sz="4" w:space="0" w:color="auto"/>
              <w:right w:val="single" w:sz="4" w:space="0" w:color="auto"/>
            </w:tcBorders>
            <w:vAlign w:val="center"/>
          </w:tcPr>
          <w:p w14:paraId="4B58E613" w14:textId="77777777" w:rsidR="00F002C7" w:rsidRPr="00FF0C0B" w:rsidRDefault="00F002C7" w:rsidP="00F002C7">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2C7F37E7" w14:textId="77777777" w:rsidR="00F002C7" w:rsidRPr="00FF0C0B" w:rsidRDefault="00F002C7" w:rsidP="00F002C7">
            <w:pPr>
              <w:jc w:val="center"/>
              <w:rPr>
                <w:rFonts w:ascii="宋体" w:eastAsia="宋体" w:hAnsi="宋体" w:cs="Times New Roman"/>
                <w:szCs w:val="21"/>
              </w:rPr>
            </w:pPr>
          </w:p>
        </w:tc>
        <w:tc>
          <w:tcPr>
            <w:tcW w:w="1194" w:type="dxa"/>
            <w:gridSpan w:val="2"/>
            <w:tcBorders>
              <w:top w:val="single" w:sz="4" w:space="0" w:color="auto"/>
              <w:left w:val="single" w:sz="4" w:space="0" w:color="auto"/>
              <w:bottom w:val="single" w:sz="4" w:space="0" w:color="auto"/>
              <w:right w:val="single" w:sz="4" w:space="0" w:color="auto"/>
            </w:tcBorders>
            <w:vAlign w:val="center"/>
          </w:tcPr>
          <w:p w14:paraId="279059F5" w14:textId="77777777" w:rsidR="00F002C7" w:rsidRPr="00FF0C0B" w:rsidRDefault="00F002C7" w:rsidP="00F002C7">
            <w:pPr>
              <w:jc w:val="center"/>
              <w:rPr>
                <w:rFonts w:ascii="宋体" w:eastAsia="宋体" w:hAnsi="宋体" w:cs="Times New Roman"/>
                <w:szCs w:val="21"/>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67D7D8F4" w14:textId="77777777" w:rsidR="00F002C7" w:rsidRPr="00FF0C0B" w:rsidRDefault="00F002C7" w:rsidP="00F002C7">
            <w:pPr>
              <w:jc w:val="center"/>
              <w:rPr>
                <w:rFonts w:ascii="宋体" w:eastAsia="宋体" w:hAnsi="宋体" w:cs="Times New Roman"/>
                <w:szCs w:val="21"/>
              </w:rPr>
            </w:pPr>
          </w:p>
        </w:tc>
      </w:tr>
      <w:tr w:rsidR="00F002C7" w:rsidRPr="00FF0C0B" w14:paraId="18710BEA" w14:textId="77777777" w:rsidTr="00727AF1">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14:paraId="5FE15646" w14:textId="77777777" w:rsidR="00F002C7" w:rsidRPr="00FF0C0B" w:rsidRDefault="00F002C7" w:rsidP="00F002C7">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62B795F1" w14:textId="77777777" w:rsidR="00F002C7" w:rsidRPr="00FF0C0B" w:rsidRDefault="00F002C7" w:rsidP="00F002C7">
            <w:pPr>
              <w:jc w:val="center"/>
              <w:rPr>
                <w:rFonts w:ascii="宋体" w:eastAsia="宋体" w:hAnsi="宋体" w:cs="Times New Roman"/>
                <w:szCs w:val="21"/>
              </w:rPr>
            </w:pPr>
          </w:p>
        </w:tc>
        <w:tc>
          <w:tcPr>
            <w:tcW w:w="1938" w:type="dxa"/>
            <w:gridSpan w:val="4"/>
            <w:tcBorders>
              <w:top w:val="single" w:sz="4" w:space="0" w:color="auto"/>
              <w:left w:val="single" w:sz="4" w:space="0" w:color="auto"/>
              <w:bottom w:val="single" w:sz="4" w:space="0" w:color="auto"/>
              <w:right w:val="single" w:sz="4" w:space="0" w:color="auto"/>
            </w:tcBorders>
            <w:vAlign w:val="center"/>
          </w:tcPr>
          <w:p w14:paraId="38002893" w14:textId="77777777" w:rsidR="00F002C7" w:rsidRPr="00FF0C0B" w:rsidRDefault="00F002C7" w:rsidP="00F002C7">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79216A10" w14:textId="77777777" w:rsidR="00F002C7" w:rsidRPr="00FF0C0B" w:rsidRDefault="00F002C7" w:rsidP="00F002C7">
            <w:pPr>
              <w:jc w:val="center"/>
              <w:rPr>
                <w:rFonts w:ascii="宋体" w:eastAsia="宋体" w:hAnsi="宋体" w:cs="Times New Roman"/>
                <w:szCs w:val="21"/>
              </w:rPr>
            </w:pPr>
          </w:p>
        </w:tc>
        <w:tc>
          <w:tcPr>
            <w:tcW w:w="1194" w:type="dxa"/>
            <w:gridSpan w:val="2"/>
            <w:tcBorders>
              <w:top w:val="single" w:sz="4" w:space="0" w:color="auto"/>
              <w:left w:val="single" w:sz="4" w:space="0" w:color="auto"/>
              <w:bottom w:val="single" w:sz="4" w:space="0" w:color="auto"/>
              <w:right w:val="single" w:sz="4" w:space="0" w:color="auto"/>
            </w:tcBorders>
            <w:vAlign w:val="center"/>
          </w:tcPr>
          <w:p w14:paraId="11EEDFC7" w14:textId="77777777" w:rsidR="00F002C7" w:rsidRPr="00FF0C0B" w:rsidRDefault="00F002C7" w:rsidP="00F002C7">
            <w:pPr>
              <w:jc w:val="center"/>
              <w:rPr>
                <w:rFonts w:ascii="宋体" w:eastAsia="宋体" w:hAnsi="宋体" w:cs="Times New Roman"/>
                <w:szCs w:val="21"/>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140B816E" w14:textId="77777777" w:rsidR="00F002C7" w:rsidRPr="00FF0C0B" w:rsidRDefault="00F002C7" w:rsidP="00F002C7">
            <w:pPr>
              <w:jc w:val="center"/>
              <w:rPr>
                <w:rFonts w:ascii="宋体" w:eastAsia="宋体" w:hAnsi="宋体" w:cs="Times New Roman"/>
                <w:szCs w:val="21"/>
              </w:rPr>
            </w:pPr>
          </w:p>
        </w:tc>
      </w:tr>
    </w:tbl>
    <w:p w14:paraId="43E2D744" w14:textId="77777777" w:rsidR="00F002C7" w:rsidRPr="00FF0C0B" w:rsidRDefault="00F002C7" w:rsidP="00F002C7">
      <w:pPr>
        <w:rPr>
          <w:rFonts w:ascii="宋体" w:eastAsia="宋体" w:hAnsi="宋体" w:cs="Times New Roman"/>
          <w:szCs w:val="24"/>
        </w:rPr>
      </w:pPr>
    </w:p>
    <w:p w14:paraId="70691B93" w14:textId="77777777" w:rsidR="00F002C7" w:rsidRPr="00FF0C0B" w:rsidRDefault="00F002C7" w:rsidP="00F002C7">
      <w:pPr>
        <w:keepNext/>
        <w:keepLines/>
        <w:adjustRightInd w:val="0"/>
        <w:snapToGrid w:val="0"/>
        <w:spacing w:line="500" w:lineRule="exact"/>
        <w:ind w:left="426"/>
        <w:outlineLvl w:val="3"/>
        <w:rPr>
          <w:rFonts w:ascii="宋体" w:eastAsia="宋体" w:hAnsi="宋体" w:cs="Times New Roman"/>
          <w:bCs/>
          <w:sz w:val="24"/>
          <w:szCs w:val="28"/>
        </w:rPr>
      </w:pPr>
      <w:r w:rsidRPr="00FF0C0B">
        <w:rPr>
          <w:rFonts w:ascii="宋体" w:eastAsia="宋体" w:hAnsi="宋体" w:cs="Times New Roman" w:hint="eastAsia"/>
          <w:bCs/>
          <w:sz w:val="24"/>
          <w:szCs w:val="28"/>
        </w:rPr>
        <w:br w:type="page"/>
      </w:r>
      <w:bookmarkStart w:id="349" w:name="_Toc26581"/>
      <w:r w:rsidRPr="00FF0C0B">
        <w:rPr>
          <w:rFonts w:ascii="宋体" w:eastAsia="宋体" w:hAnsi="宋体" w:cs="Times New Roman" w:hint="eastAsia"/>
          <w:bCs/>
          <w:sz w:val="24"/>
          <w:szCs w:val="28"/>
        </w:rPr>
        <w:t>3、项目总监代表简历表</w:t>
      </w:r>
      <w:bookmarkEnd w:id="349"/>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745"/>
        <w:gridCol w:w="1355"/>
        <w:gridCol w:w="325"/>
        <w:gridCol w:w="185"/>
        <w:gridCol w:w="840"/>
        <w:gridCol w:w="1055"/>
        <w:gridCol w:w="1139"/>
        <w:gridCol w:w="421"/>
        <w:gridCol w:w="659"/>
        <w:gridCol w:w="533"/>
        <w:gridCol w:w="15"/>
        <w:gridCol w:w="1344"/>
      </w:tblGrid>
      <w:tr w:rsidR="00FF0C0B" w:rsidRPr="00FF0C0B" w14:paraId="452DFCD5" w14:textId="77777777" w:rsidTr="00727AF1">
        <w:trPr>
          <w:trHeight w:val="600"/>
        </w:trPr>
        <w:tc>
          <w:tcPr>
            <w:tcW w:w="735" w:type="dxa"/>
            <w:tcBorders>
              <w:top w:val="single" w:sz="4" w:space="0" w:color="auto"/>
              <w:left w:val="single" w:sz="4" w:space="0" w:color="auto"/>
              <w:bottom w:val="single" w:sz="4" w:space="0" w:color="auto"/>
              <w:right w:val="single" w:sz="4" w:space="0" w:color="auto"/>
            </w:tcBorders>
            <w:vAlign w:val="center"/>
          </w:tcPr>
          <w:p w14:paraId="0B53C85F"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姓名</w:t>
            </w:r>
          </w:p>
        </w:tc>
        <w:tc>
          <w:tcPr>
            <w:tcW w:w="2610" w:type="dxa"/>
            <w:gridSpan w:val="4"/>
            <w:tcBorders>
              <w:top w:val="single" w:sz="4" w:space="0" w:color="auto"/>
              <w:left w:val="single" w:sz="4" w:space="0" w:color="auto"/>
              <w:bottom w:val="single" w:sz="4" w:space="0" w:color="auto"/>
              <w:right w:val="single" w:sz="4" w:space="0" w:color="auto"/>
            </w:tcBorders>
            <w:vAlign w:val="center"/>
          </w:tcPr>
          <w:p w14:paraId="283AA2A1" w14:textId="77777777" w:rsidR="00F002C7" w:rsidRPr="00FF0C0B" w:rsidRDefault="00F002C7" w:rsidP="00F002C7">
            <w:pPr>
              <w:jc w:val="center"/>
              <w:rPr>
                <w:rFonts w:ascii="宋体" w:eastAsia="宋体" w:hAnsi="宋体" w:cs="Times New Roman"/>
                <w:szCs w:val="21"/>
              </w:rPr>
            </w:pPr>
          </w:p>
        </w:tc>
        <w:tc>
          <w:tcPr>
            <w:tcW w:w="840" w:type="dxa"/>
            <w:tcBorders>
              <w:top w:val="single" w:sz="4" w:space="0" w:color="auto"/>
              <w:left w:val="single" w:sz="4" w:space="0" w:color="auto"/>
              <w:bottom w:val="single" w:sz="4" w:space="0" w:color="auto"/>
              <w:right w:val="single" w:sz="4" w:space="0" w:color="auto"/>
            </w:tcBorders>
            <w:vAlign w:val="center"/>
          </w:tcPr>
          <w:p w14:paraId="6C7DC437"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性别</w:t>
            </w: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FDD67FE" w14:textId="77777777" w:rsidR="00F002C7" w:rsidRPr="00FF0C0B" w:rsidRDefault="00F002C7" w:rsidP="00F002C7">
            <w:pPr>
              <w:jc w:val="center"/>
              <w:rPr>
                <w:rFonts w:ascii="宋体" w:eastAsia="宋体" w:hAnsi="宋体" w:cs="Times New Roman"/>
                <w:szCs w:val="21"/>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BEB5868"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年龄</w:t>
            </w:r>
          </w:p>
        </w:tc>
        <w:tc>
          <w:tcPr>
            <w:tcW w:w="1892" w:type="dxa"/>
            <w:gridSpan w:val="3"/>
            <w:tcBorders>
              <w:top w:val="single" w:sz="4" w:space="0" w:color="auto"/>
              <w:left w:val="single" w:sz="4" w:space="0" w:color="auto"/>
              <w:bottom w:val="single" w:sz="4" w:space="0" w:color="auto"/>
              <w:right w:val="single" w:sz="4" w:space="0" w:color="auto"/>
            </w:tcBorders>
            <w:vAlign w:val="center"/>
          </w:tcPr>
          <w:p w14:paraId="6EAB8584" w14:textId="77777777" w:rsidR="00F002C7" w:rsidRPr="00FF0C0B" w:rsidRDefault="00F002C7" w:rsidP="00F002C7">
            <w:pPr>
              <w:jc w:val="center"/>
              <w:rPr>
                <w:rFonts w:ascii="宋体" w:eastAsia="宋体" w:hAnsi="宋体" w:cs="Times New Roman"/>
                <w:szCs w:val="21"/>
              </w:rPr>
            </w:pPr>
          </w:p>
        </w:tc>
      </w:tr>
      <w:tr w:rsidR="00FF0C0B" w:rsidRPr="00FF0C0B" w14:paraId="626B00E8" w14:textId="77777777" w:rsidTr="00727AF1">
        <w:trPr>
          <w:trHeight w:val="623"/>
        </w:trPr>
        <w:tc>
          <w:tcPr>
            <w:tcW w:w="735" w:type="dxa"/>
            <w:tcBorders>
              <w:top w:val="single" w:sz="4" w:space="0" w:color="auto"/>
              <w:left w:val="single" w:sz="4" w:space="0" w:color="auto"/>
              <w:bottom w:val="single" w:sz="4" w:space="0" w:color="auto"/>
              <w:right w:val="single" w:sz="4" w:space="0" w:color="auto"/>
            </w:tcBorders>
            <w:vAlign w:val="center"/>
          </w:tcPr>
          <w:p w14:paraId="1049562B"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职务</w:t>
            </w:r>
          </w:p>
        </w:tc>
        <w:tc>
          <w:tcPr>
            <w:tcW w:w="2610" w:type="dxa"/>
            <w:gridSpan w:val="4"/>
            <w:tcBorders>
              <w:top w:val="single" w:sz="4" w:space="0" w:color="auto"/>
              <w:left w:val="single" w:sz="4" w:space="0" w:color="auto"/>
              <w:bottom w:val="single" w:sz="4" w:space="0" w:color="auto"/>
              <w:right w:val="single" w:sz="4" w:space="0" w:color="auto"/>
            </w:tcBorders>
            <w:vAlign w:val="center"/>
          </w:tcPr>
          <w:p w14:paraId="687B5A7A" w14:textId="77777777" w:rsidR="00F002C7" w:rsidRPr="00FF0C0B" w:rsidRDefault="00F002C7" w:rsidP="00F002C7">
            <w:pPr>
              <w:jc w:val="center"/>
              <w:rPr>
                <w:rFonts w:ascii="宋体" w:eastAsia="宋体" w:hAnsi="宋体" w:cs="Times New Roman"/>
                <w:szCs w:val="21"/>
              </w:rPr>
            </w:pPr>
          </w:p>
        </w:tc>
        <w:tc>
          <w:tcPr>
            <w:tcW w:w="840" w:type="dxa"/>
            <w:tcBorders>
              <w:top w:val="single" w:sz="4" w:space="0" w:color="auto"/>
              <w:left w:val="single" w:sz="4" w:space="0" w:color="auto"/>
              <w:bottom w:val="single" w:sz="4" w:space="0" w:color="auto"/>
              <w:right w:val="single" w:sz="4" w:space="0" w:color="auto"/>
            </w:tcBorders>
            <w:vAlign w:val="center"/>
          </w:tcPr>
          <w:p w14:paraId="5F4AF6A0"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职称</w:t>
            </w: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59E43F13" w14:textId="77777777" w:rsidR="00F002C7" w:rsidRPr="00FF0C0B" w:rsidRDefault="00F002C7" w:rsidP="00F002C7">
            <w:pPr>
              <w:jc w:val="center"/>
              <w:rPr>
                <w:rFonts w:ascii="宋体" w:eastAsia="宋体" w:hAnsi="宋体" w:cs="Times New Roman"/>
                <w:szCs w:val="21"/>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454ABC6"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学历</w:t>
            </w:r>
          </w:p>
        </w:tc>
        <w:tc>
          <w:tcPr>
            <w:tcW w:w="1892" w:type="dxa"/>
            <w:gridSpan w:val="3"/>
            <w:tcBorders>
              <w:top w:val="single" w:sz="4" w:space="0" w:color="auto"/>
              <w:left w:val="single" w:sz="4" w:space="0" w:color="auto"/>
              <w:bottom w:val="single" w:sz="4" w:space="0" w:color="auto"/>
              <w:right w:val="single" w:sz="4" w:space="0" w:color="auto"/>
            </w:tcBorders>
            <w:vAlign w:val="center"/>
          </w:tcPr>
          <w:p w14:paraId="5F4E85AC" w14:textId="77777777" w:rsidR="00F002C7" w:rsidRPr="00FF0C0B" w:rsidRDefault="00F002C7" w:rsidP="00F002C7">
            <w:pPr>
              <w:jc w:val="center"/>
              <w:rPr>
                <w:rFonts w:ascii="宋体" w:eastAsia="宋体" w:hAnsi="宋体" w:cs="Times New Roman"/>
                <w:szCs w:val="21"/>
              </w:rPr>
            </w:pPr>
          </w:p>
        </w:tc>
      </w:tr>
      <w:tr w:rsidR="00FF0C0B" w:rsidRPr="00FF0C0B" w14:paraId="7016AF62" w14:textId="77777777" w:rsidTr="00727AF1">
        <w:trPr>
          <w:trHeight w:val="600"/>
        </w:trPr>
        <w:tc>
          <w:tcPr>
            <w:tcW w:w="2835" w:type="dxa"/>
            <w:gridSpan w:val="3"/>
            <w:tcBorders>
              <w:top w:val="single" w:sz="4" w:space="0" w:color="auto"/>
              <w:left w:val="single" w:sz="4" w:space="0" w:color="auto"/>
              <w:bottom w:val="single" w:sz="4" w:space="0" w:color="auto"/>
              <w:right w:val="single" w:sz="4" w:space="0" w:color="auto"/>
            </w:tcBorders>
            <w:vAlign w:val="center"/>
          </w:tcPr>
          <w:p w14:paraId="3E0EB3ED"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参加工作时间</w:t>
            </w:r>
          </w:p>
        </w:tc>
        <w:tc>
          <w:tcPr>
            <w:tcW w:w="2405" w:type="dxa"/>
            <w:gridSpan w:val="4"/>
            <w:tcBorders>
              <w:top w:val="single" w:sz="4" w:space="0" w:color="auto"/>
              <w:left w:val="single" w:sz="4" w:space="0" w:color="auto"/>
              <w:bottom w:val="single" w:sz="4" w:space="0" w:color="auto"/>
              <w:right w:val="single" w:sz="4" w:space="0" w:color="auto"/>
            </w:tcBorders>
            <w:vAlign w:val="center"/>
          </w:tcPr>
          <w:p w14:paraId="5519574C" w14:textId="77777777" w:rsidR="00F002C7" w:rsidRPr="00FF0C0B" w:rsidRDefault="00F002C7" w:rsidP="00F002C7">
            <w:pPr>
              <w:jc w:val="center"/>
              <w:rPr>
                <w:rFonts w:ascii="宋体" w:eastAsia="宋体" w:hAnsi="宋体" w:cs="Times New Roman"/>
                <w:szCs w:val="21"/>
              </w:rPr>
            </w:pPr>
          </w:p>
        </w:tc>
        <w:tc>
          <w:tcPr>
            <w:tcW w:w="2767" w:type="dxa"/>
            <w:gridSpan w:val="5"/>
            <w:tcBorders>
              <w:top w:val="single" w:sz="4" w:space="0" w:color="auto"/>
              <w:left w:val="single" w:sz="4" w:space="0" w:color="auto"/>
              <w:bottom w:val="single" w:sz="4" w:space="0" w:color="auto"/>
              <w:right w:val="single" w:sz="4" w:space="0" w:color="auto"/>
            </w:tcBorders>
            <w:vAlign w:val="center"/>
          </w:tcPr>
          <w:p w14:paraId="4836F465"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监理工程师资格证编号</w:t>
            </w:r>
          </w:p>
        </w:tc>
        <w:tc>
          <w:tcPr>
            <w:tcW w:w="1344" w:type="dxa"/>
            <w:tcBorders>
              <w:top w:val="single" w:sz="4" w:space="0" w:color="auto"/>
              <w:left w:val="single" w:sz="4" w:space="0" w:color="auto"/>
              <w:bottom w:val="single" w:sz="4" w:space="0" w:color="auto"/>
              <w:right w:val="single" w:sz="4" w:space="0" w:color="auto"/>
            </w:tcBorders>
            <w:vAlign w:val="center"/>
          </w:tcPr>
          <w:p w14:paraId="7F4AB535" w14:textId="77777777" w:rsidR="00F002C7" w:rsidRPr="00FF0C0B" w:rsidRDefault="00F002C7" w:rsidP="00F002C7">
            <w:pPr>
              <w:jc w:val="center"/>
              <w:rPr>
                <w:rFonts w:ascii="宋体" w:eastAsia="宋体" w:hAnsi="宋体" w:cs="Times New Roman"/>
                <w:szCs w:val="21"/>
              </w:rPr>
            </w:pPr>
          </w:p>
        </w:tc>
      </w:tr>
      <w:tr w:rsidR="00FF0C0B" w:rsidRPr="00FF0C0B" w14:paraId="5E70D609" w14:textId="77777777" w:rsidTr="00727AF1">
        <w:trPr>
          <w:trHeight w:val="620"/>
        </w:trPr>
        <w:tc>
          <w:tcPr>
            <w:tcW w:w="9351" w:type="dxa"/>
            <w:gridSpan w:val="13"/>
            <w:tcBorders>
              <w:top w:val="single" w:sz="4" w:space="0" w:color="auto"/>
              <w:left w:val="single" w:sz="4" w:space="0" w:color="auto"/>
              <w:bottom w:val="single" w:sz="4" w:space="0" w:color="auto"/>
              <w:right w:val="single" w:sz="4" w:space="0" w:color="auto"/>
            </w:tcBorders>
            <w:vAlign w:val="center"/>
          </w:tcPr>
          <w:p w14:paraId="315329A1"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已完工程项目情况</w:t>
            </w:r>
          </w:p>
        </w:tc>
      </w:tr>
      <w:tr w:rsidR="00FF0C0B" w:rsidRPr="00FF0C0B" w14:paraId="3CFA35BE" w14:textId="77777777" w:rsidTr="00727AF1">
        <w:trPr>
          <w:trHeight w:val="600"/>
        </w:trPr>
        <w:tc>
          <w:tcPr>
            <w:tcW w:w="1480" w:type="dxa"/>
            <w:gridSpan w:val="2"/>
            <w:tcBorders>
              <w:top w:val="single" w:sz="4" w:space="0" w:color="auto"/>
              <w:left w:val="single" w:sz="4" w:space="0" w:color="auto"/>
              <w:bottom w:val="single" w:sz="4" w:space="0" w:color="auto"/>
              <w:right w:val="single" w:sz="4" w:space="0" w:color="auto"/>
            </w:tcBorders>
            <w:vAlign w:val="center"/>
          </w:tcPr>
          <w:p w14:paraId="29CFFB3A"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建设单位</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2AE59F63"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项目名称</w:t>
            </w:r>
          </w:p>
        </w:tc>
        <w:tc>
          <w:tcPr>
            <w:tcW w:w="2080" w:type="dxa"/>
            <w:gridSpan w:val="3"/>
            <w:tcBorders>
              <w:top w:val="single" w:sz="4" w:space="0" w:color="auto"/>
              <w:left w:val="single" w:sz="4" w:space="0" w:color="auto"/>
              <w:bottom w:val="single" w:sz="4" w:space="0" w:color="auto"/>
              <w:right w:val="single" w:sz="4" w:space="0" w:color="auto"/>
            </w:tcBorders>
            <w:vAlign w:val="center"/>
          </w:tcPr>
          <w:p w14:paraId="46205F19"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建设规模</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62ED1C85"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开、竣工</w:t>
            </w:r>
          </w:p>
          <w:p w14:paraId="3D6BFD5F"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日期</w:t>
            </w:r>
          </w:p>
        </w:tc>
        <w:tc>
          <w:tcPr>
            <w:tcW w:w="1192" w:type="dxa"/>
            <w:gridSpan w:val="2"/>
            <w:tcBorders>
              <w:top w:val="single" w:sz="4" w:space="0" w:color="auto"/>
              <w:left w:val="single" w:sz="4" w:space="0" w:color="auto"/>
              <w:bottom w:val="single" w:sz="4" w:space="0" w:color="auto"/>
              <w:right w:val="single" w:sz="4" w:space="0" w:color="auto"/>
            </w:tcBorders>
            <w:vAlign w:val="center"/>
          </w:tcPr>
          <w:p w14:paraId="72E4044B"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在建或已 完</w:t>
            </w:r>
          </w:p>
        </w:tc>
        <w:tc>
          <w:tcPr>
            <w:tcW w:w="1359" w:type="dxa"/>
            <w:gridSpan w:val="2"/>
            <w:tcBorders>
              <w:top w:val="single" w:sz="4" w:space="0" w:color="auto"/>
              <w:left w:val="single" w:sz="4" w:space="0" w:color="auto"/>
              <w:bottom w:val="single" w:sz="4" w:space="0" w:color="auto"/>
              <w:right w:val="single" w:sz="4" w:space="0" w:color="auto"/>
            </w:tcBorders>
            <w:vAlign w:val="center"/>
          </w:tcPr>
          <w:p w14:paraId="3085A8D5"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工程</w:t>
            </w:r>
          </w:p>
          <w:p w14:paraId="12AAC953" w14:textId="77777777" w:rsidR="00F002C7" w:rsidRPr="00FF0C0B" w:rsidRDefault="00F002C7" w:rsidP="00F002C7">
            <w:pPr>
              <w:jc w:val="center"/>
              <w:rPr>
                <w:rFonts w:ascii="宋体" w:eastAsia="宋体" w:hAnsi="宋体" w:cs="Times New Roman"/>
                <w:szCs w:val="21"/>
              </w:rPr>
            </w:pPr>
            <w:r w:rsidRPr="00FF0C0B">
              <w:rPr>
                <w:rFonts w:ascii="宋体" w:eastAsia="宋体" w:hAnsi="宋体" w:cs="Times New Roman" w:hint="eastAsia"/>
                <w:szCs w:val="21"/>
              </w:rPr>
              <w:t>质量</w:t>
            </w:r>
          </w:p>
        </w:tc>
      </w:tr>
      <w:tr w:rsidR="00FF0C0B" w:rsidRPr="00FF0C0B" w14:paraId="76366728" w14:textId="77777777" w:rsidTr="00727AF1">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14:paraId="65EC8387" w14:textId="77777777" w:rsidR="00F002C7" w:rsidRPr="00FF0C0B" w:rsidRDefault="00F002C7" w:rsidP="00F002C7">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3D7EB327" w14:textId="77777777" w:rsidR="00F002C7" w:rsidRPr="00FF0C0B" w:rsidRDefault="00F002C7" w:rsidP="00F002C7">
            <w:pPr>
              <w:jc w:val="center"/>
              <w:rPr>
                <w:rFonts w:ascii="宋体" w:eastAsia="宋体" w:hAnsi="宋体" w:cs="Times New Roman"/>
                <w:szCs w:val="21"/>
              </w:rPr>
            </w:pPr>
          </w:p>
        </w:tc>
        <w:tc>
          <w:tcPr>
            <w:tcW w:w="2080" w:type="dxa"/>
            <w:gridSpan w:val="3"/>
            <w:tcBorders>
              <w:top w:val="single" w:sz="4" w:space="0" w:color="auto"/>
              <w:left w:val="single" w:sz="4" w:space="0" w:color="auto"/>
              <w:bottom w:val="single" w:sz="4" w:space="0" w:color="auto"/>
              <w:right w:val="single" w:sz="4" w:space="0" w:color="auto"/>
            </w:tcBorders>
            <w:vAlign w:val="center"/>
          </w:tcPr>
          <w:p w14:paraId="40ABA23B" w14:textId="77777777" w:rsidR="00F002C7" w:rsidRPr="00FF0C0B" w:rsidRDefault="00F002C7" w:rsidP="00F002C7">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137B7AB7" w14:textId="77777777" w:rsidR="00F002C7" w:rsidRPr="00FF0C0B" w:rsidRDefault="00F002C7" w:rsidP="00F002C7">
            <w:pPr>
              <w:jc w:val="center"/>
              <w:rPr>
                <w:rFonts w:ascii="宋体" w:eastAsia="宋体" w:hAnsi="宋体" w:cs="Times New Roman"/>
                <w:szCs w:val="21"/>
              </w:rPr>
            </w:pPr>
          </w:p>
        </w:tc>
        <w:tc>
          <w:tcPr>
            <w:tcW w:w="1192" w:type="dxa"/>
            <w:gridSpan w:val="2"/>
            <w:tcBorders>
              <w:top w:val="single" w:sz="4" w:space="0" w:color="auto"/>
              <w:left w:val="single" w:sz="4" w:space="0" w:color="auto"/>
              <w:bottom w:val="single" w:sz="4" w:space="0" w:color="auto"/>
              <w:right w:val="single" w:sz="4" w:space="0" w:color="auto"/>
            </w:tcBorders>
            <w:vAlign w:val="center"/>
          </w:tcPr>
          <w:p w14:paraId="031F8AB0" w14:textId="77777777" w:rsidR="00F002C7" w:rsidRPr="00FF0C0B" w:rsidRDefault="00F002C7" w:rsidP="00F002C7">
            <w:pPr>
              <w:jc w:val="center"/>
              <w:rPr>
                <w:rFonts w:ascii="宋体" w:eastAsia="宋体" w:hAnsi="宋体" w:cs="Times New Roman"/>
                <w:szCs w:val="21"/>
              </w:rPr>
            </w:pPr>
          </w:p>
        </w:tc>
        <w:tc>
          <w:tcPr>
            <w:tcW w:w="1359" w:type="dxa"/>
            <w:gridSpan w:val="2"/>
            <w:tcBorders>
              <w:top w:val="single" w:sz="4" w:space="0" w:color="auto"/>
              <w:left w:val="single" w:sz="4" w:space="0" w:color="auto"/>
              <w:bottom w:val="single" w:sz="4" w:space="0" w:color="auto"/>
              <w:right w:val="single" w:sz="4" w:space="0" w:color="auto"/>
            </w:tcBorders>
            <w:vAlign w:val="center"/>
          </w:tcPr>
          <w:p w14:paraId="6C182AFF" w14:textId="77777777" w:rsidR="00F002C7" w:rsidRPr="00FF0C0B" w:rsidRDefault="00F002C7" w:rsidP="00F002C7">
            <w:pPr>
              <w:jc w:val="center"/>
              <w:rPr>
                <w:rFonts w:ascii="宋体" w:eastAsia="宋体" w:hAnsi="宋体" w:cs="Times New Roman"/>
                <w:szCs w:val="21"/>
              </w:rPr>
            </w:pPr>
          </w:p>
        </w:tc>
      </w:tr>
      <w:tr w:rsidR="00FF0C0B" w:rsidRPr="00FF0C0B" w14:paraId="6607CF84" w14:textId="77777777" w:rsidTr="00727AF1">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14:paraId="2020574E" w14:textId="77777777" w:rsidR="00F002C7" w:rsidRPr="00FF0C0B" w:rsidRDefault="00F002C7" w:rsidP="00F002C7">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13C202DC" w14:textId="77777777" w:rsidR="00F002C7" w:rsidRPr="00FF0C0B" w:rsidRDefault="00F002C7" w:rsidP="00F002C7">
            <w:pPr>
              <w:jc w:val="center"/>
              <w:rPr>
                <w:rFonts w:ascii="宋体" w:eastAsia="宋体" w:hAnsi="宋体" w:cs="Times New Roman"/>
                <w:szCs w:val="21"/>
              </w:rPr>
            </w:pPr>
          </w:p>
        </w:tc>
        <w:tc>
          <w:tcPr>
            <w:tcW w:w="2080" w:type="dxa"/>
            <w:gridSpan w:val="3"/>
            <w:tcBorders>
              <w:top w:val="single" w:sz="4" w:space="0" w:color="auto"/>
              <w:left w:val="single" w:sz="4" w:space="0" w:color="auto"/>
              <w:bottom w:val="single" w:sz="4" w:space="0" w:color="auto"/>
              <w:right w:val="single" w:sz="4" w:space="0" w:color="auto"/>
            </w:tcBorders>
            <w:vAlign w:val="center"/>
          </w:tcPr>
          <w:p w14:paraId="14F47C41" w14:textId="77777777" w:rsidR="00F002C7" w:rsidRPr="00FF0C0B" w:rsidRDefault="00F002C7" w:rsidP="00F002C7">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024F8449" w14:textId="77777777" w:rsidR="00F002C7" w:rsidRPr="00FF0C0B" w:rsidRDefault="00F002C7" w:rsidP="00F002C7">
            <w:pPr>
              <w:jc w:val="center"/>
              <w:rPr>
                <w:rFonts w:ascii="宋体" w:eastAsia="宋体" w:hAnsi="宋体" w:cs="Times New Roman"/>
                <w:szCs w:val="21"/>
              </w:rPr>
            </w:pPr>
          </w:p>
        </w:tc>
        <w:tc>
          <w:tcPr>
            <w:tcW w:w="1192" w:type="dxa"/>
            <w:gridSpan w:val="2"/>
            <w:tcBorders>
              <w:top w:val="single" w:sz="4" w:space="0" w:color="auto"/>
              <w:left w:val="single" w:sz="4" w:space="0" w:color="auto"/>
              <w:bottom w:val="single" w:sz="4" w:space="0" w:color="auto"/>
              <w:right w:val="single" w:sz="4" w:space="0" w:color="auto"/>
            </w:tcBorders>
            <w:vAlign w:val="center"/>
          </w:tcPr>
          <w:p w14:paraId="3F92A09D" w14:textId="77777777" w:rsidR="00F002C7" w:rsidRPr="00FF0C0B" w:rsidRDefault="00F002C7" w:rsidP="00F002C7">
            <w:pPr>
              <w:jc w:val="center"/>
              <w:rPr>
                <w:rFonts w:ascii="宋体" w:eastAsia="宋体" w:hAnsi="宋体" w:cs="Times New Roman"/>
                <w:szCs w:val="21"/>
              </w:rPr>
            </w:pPr>
          </w:p>
        </w:tc>
        <w:tc>
          <w:tcPr>
            <w:tcW w:w="1359" w:type="dxa"/>
            <w:gridSpan w:val="2"/>
            <w:tcBorders>
              <w:top w:val="single" w:sz="4" w:space="0" w:color="auto"/>
              <w:left w:val="single" w:sz="4" w:space="0" w:color="auto"/>
              <w:bottom w:val="single" w:sz="4" w:space="0" w:color="auto"/>
              <w:right w:val="single" w:sz="4" w:space="0" w:color="auto"/>
            </w:tcBorders>
            <w:vAlign w:val="center"/>
          </w:tcPr>
          <w:p w14:paraId="7728746F" w14:textId="77777777" w:rsidR="00F002C7" w:rsidRPr="00FF0C0B" w:rsidRDefault="00F002C7" w:rsidP="00F002C7">
            <w:pPr>
              <w:jc w:val="center"/>
              <w:rPr>
                <w:rFonts w:ascii="宋体" w:eastAsia="宋体" w:hAnsi="宋体" w:cs="Times New Roman"/>
                <w:szCs w:val="21"/>
              </w:rPr>
            </w:pPr>
          </w:p>
        </w:tc>
      </w:tr>
      <w:tr w:rsidR="00FF0C0B" w:rsidRPr="00FF0C0B" w14:paraId="2BC4EE69" w14:textId="77777777" w:rsidTr="00727AF1">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14:paraId="54B0EB45" w14:textId="77777777" w:rsidR="00F002C7" w:rsidRPr="00FF0C0B" w:rsidRDefault="00F002C7" w:rsidP="00F002C7">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223E9A9F" w14:textId="77777777" w:rsidR="00F002C7" w:rsidRPr="00FF0C0B" w:rsidRDefault="00F002C7" w:rsidP="00F002C7">
            <w:pPr>
              <w:jc w:val="center"/>
              <w:rPr>
                <w:rFonts w:ascii="宋体" w:eastAsia="宋体" w:hAnsi="宋体" w:cs="Times New Roman"/>
                <w:szCs w:val="21"/>
              </w:rPr>
            </w:pPr>
          </w:p>
        </w:tc>
        <w:tc>
          <w:tcPr>
            <w:tcW w:w="2080" w:type="dxa"/>
            <w:gridSpan w:val="3"/>
            <w:tcBorders>
              <w:top w:val="single" w:sz="4" w:space="0" w:color="auto"/>
              <w:left w:val="single" w:sz="4" w:space="0" w:color="auto"/>
              <w:bottom w:val="single" w:sz="4" w:space="0" w:color="auto"/>
              <w:right w:val="single" w:sz="4" w:space="0" w:color="auto"/>
            </w:tcBorders>
            <w:vAlign w:val="center"/>
          </w:tcPr>
          <w:p w14:paraId="56BE9675" w14:textId="77777777" w:rsidR="00F002C7" w:rsidRPr="00FF0C0B" w:rsidRDefault="00F002C7" w:rsidP="00F002C7">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689EF865" w14:textId="77777777" w:rsidR="00F002C7" w:rsidRPr="00FF0C0B" w:rsidRDefault="00F002C7" w:rsidP="00F002C7">
            <w:pPr>
              <w:jc w:val="center"/>
              <w:rPr>
                <w:rFonts w:ascii="宋体" w:eastAsia="宋体" w:hAnsi="宋体" w:cs="Times New Roman"/>
                <w:szCs w:val="21"/>
              </w:rPr>
            </w:pPr>
          </w:p>
        </w:tc>
        <w:tc>
          <w:tcPr>
            <w:tcW w:w="1192" w:type="dxa"/>
            <w:gridSpan w:val="2"/>
            <w:tcBorders>
              <w:top w:val="single" w:sz="4" w:space="0" w:color="auto"/>
              <w:left w:val="single" w:sz="4" w:space="0" w:color="auto"/>
              <w:bottom w:val="single" w:sz="4" w:space="0" w:color="auto"/>
              <w:right w:val="single" w:sz="4" w:space="0" w:color="auto"/>
            </w:tcBorders>
            <w:vAlign w:val="center"/>
          </w:tcPr>
          <w:p w14:paraId="35AC1821" w14:textId="77777777" w:rsidR="00F002C7" w:rsidRPr="00FF0C0B" w:rsidRDefault="00F002C7" w:rsidP="00F002C7">
            <w:pPr>
              <w:jc w:val="center"/>
              <w:rPr>
                <w:rFonts w:ascii="宋体" w:eastAsia="宋体" w:hAnsi="宋体" w:cs="Times New Roman"/>
                <w:szCs w:val="21"/>
              </w:rPr>
            </w:pPr>
          </w:p>
        </w:tc>
        <w:tc>
          <w:tcPr>
            <w:tcW w:w="1359" w:type="dxa"/>
            <w:gridSpan w:val="2"/>
            <w:tcBorders>
              <w:top w:val="single" w:sz="4" w:space="0" w:color="auto"/>
              <w:left w:val="single" w:sz="4" w:space="0" w:color="auto"/>
              <w:bottom w:val="single" w:sz="4" w:space="0" w:color="auto"/>
              <w:right w:val="single" w:sz="4" w:space="0" w:color="auto"/>
            </w:tcBorders>
            <w:vAlign w:val="center"/>
          </w:tcPr>
          <w:p w14:paraId="262670DF" w14:textId="77777777" w:rsidR="00F002C7" w:rsidRPr="00FF0C0B" w:rsidRDefault="00F002C7" w:rsidP="00F002C7">
            <w:pPr>
              <w:jc w:val="center"/>
              <w:rPr>
                <w:rFonts w:ascii="宋体" w:eastAsia="宋体" w:hAnsi="宋体" w:cs="Times New Roman"/>
                <w:szCs w:val="21"/>
              </w:rPr>
            </w:pPr>
          </w:p>
        </w:tc>
      </w:tr>
      <w:tr w:rsidR="00FF0C0B" w:rsidRPr="00FF0C0B" w14:paraId="1D058F1B" w14:textId="77777777" w:rsidTr="00727AF1">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14:paraId="3CFAEBFD" w14:textId="77777777" w:rsidR="00F002C7" w:rsidRPr="00FF0C0B" w:rsidRDefault="00F002C7" w:rsidP="00F002C7">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013C2B72" w14:textId="77777777" w:rsidR="00F002C7" w:rsidRPr="00FF0C0B" w:rsidRDefault="00F002C7" w:rsidP="00F002C7">
            <w:pPr>
              <w:jc w:val="center"/>
              <w:rPr>
                <w:rFonts w:ascii="宋体" w:eastAsia="宋体" w:hAnsi="宋体" w:cs="Times New Roman"/>
                <w:szCs w:val="21"/>
              </w:rPr>
            </w:pPr>
          </w:p>
        </w:tc>
        <w:tc>
          <w:tcPr>
            <w:tcW w:w="2080" w:type="dxa"/>
            <w:gridSpan w:val="3"/>
            <w:tcBorders>
              <w:top w:val="single" w:sz="4" w:space="0" w:color="auto"/>
              <w:left w:val="single" w:sz="4" w:space="0" w:color="auto"/>
              <w:bottom w:val="single" w:sz="4" w:space="0" w:color="auto"/>
              <w:right w:val="single" w:sz="4" w:space="0" w:color="auto"/>
            </w:tcBorders>
            <w:vAlign w:val="center"/>
          </w:tcPr>
          <w:p w14:paraId="7C5B626B" w14:textId="77777777" w:rsidR="00F002C7" w:rsidRPr="00FF0C0B" w:rsidRDefault="00F002C7" w:rsidP="00F002C7">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58DB90F1" w14:textId="77777777" w:rsidR="00F002C7" w:rsidRPr="00FF0C0B" w:rsidRDefault="00F002C7" w:rsidP="00F002C7">
            <w:pPr>
              <w:jc w:val="center"/>
              <w:rPr>
                <w:rFonts w:ascii="宋体" w:eastAsia="宋体" w:hAnsi="宋体" w:cs="Times New Roman"/>
                <w:szCs w:val="21"/>
              </w:rPr>
            </w:pPr>
          </w:p>
        </w:tc>
        <w:tc>
          <w:tcPr>
            <w:tcW w:w="1192" w:type="dxa"/>
            <w:gridSpan w:val="2"/>
            <w:tcBorders>
              <w:top w:val="single" w:sz="4" w:space="0" w:color="auto"/>
              <w:left w:val="single" w:sz="4" w:space="0" w:color="auto"/>
              <w:bottom w:val="single" w:sz="4" w:space="0" w:color="auto"/>
              <w:right w:val="single" w:sz="4" w:space="0" w:color="auto"/>
            </w:tcBorders>
            <w:vAlign w:val="center"/>
          </w:tcPr>
          <w:p w14:paraId="7A544C7B" w14:textId="77777777" w:rsidR="00F002C7" w:rsidRPr="00FF0C0B" w:rsidRDefault="00F002C7" w:rsidP="00F002C7">
            <w:pPr>
              <w:jc w:val="center"/>
              <w:rPr>
                <w:rFonts w:ascii="宋体" w:eastAsia="宋体" w:hAnsi="宋体" w:cs="Times New Roman"/>
                <w:szCs w:val="21"/>
              </w:rPr>
            </w:pPr>
          </w:p>
        </w:tc>
        <w:tc>
          <w:tcPr>
            <w:tcW w:w="1359" w:type="dxa"/>
            <w:gridSpan w:val="2"/>
            <w:tcBorders>
              <w:top w:val="single" w:sz="4" w:space="0" w:color="auto"/>
              <w:left w:val="single" w:sz="4" w:space="0" w:color="auto"/>
              <w:bottom w:val="single" w:sz="4" w:space="0" w:color="auto"/>
              <w:right w:val="single" w:sz="4" w:space="0" w:color="auto"/>
            </w:tcBorders>
            <w:vAlign w:val="center"/>
          </w:tcPr>
          <w:p w14:paraId="0F071036" w14:textId="77777777" w:rsidR="00F002C7" w:rsidRPr="00FF0C0B" w:rsidRDefault="00F002C7" w:rsidP="00F002C7">
            <w:pPr>
              <w:jc w:val="center"/>
              <w:rPr>
                <w:rFonts w:ascii="宋体" w:eastAsia="宋体" w:hAnsi="宋体" w:cs="Times New Roman"/>
                <w:szCs w:val="21"/>
              </w:rPr>
            </w:pPr>
          </w:p>
        </w:tc>
      </w:tr>
      <w:tr w:rsidR="00FF0C0B" w:rsidRPr="00FF0C0B" w14:paraId="7717120B" w14:textId="77777777" w:rsidTr="00727AF1">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14:paraId="794FCE14" w14:textId="77777777" w:rsidR="00F002C7" w:rsidRPr="00FF0C0B" w:rsidRDefault="00F002C7" w:rsidP="00F002C7">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05A1DC37" w14:textId="77777777" w:rsidR="00F002C7" w:rsidRPr="00FF0C0B" w:rsidRDefault="00F002C7" w:rsidP="00F002C7">
            <w:pPr>
              <w:jc w:val="center"/>
              <w:rPr>
                <w:rFonts w:ascii="宋体" w:eastAsia="宋体" w:hAnsi="宋体" w:cs="Times New Roman"/>
                <w:szCs w:val="21"/>
              </w:rPr>
            </w:pPr>
          </w:p>
        </w:tc>
        <w:tc>
          <w:tcPr>
            <w:tcW w:w="2080" w:type="dxa"/>
            <w:gridSpan w:val="3"/>
            <w:tcBorders>
              <w:top w:val="single" w:sz="4" w:space="0" w:color="auto"/>
              <w:left w:val="single" w:sz="4" w:space="0" w:color="auto"/>
              <w:bottom w:val="single" w:sz="4" w:space="0" w:color="auto"/>
              <w:right w:val="single" w:sz="4" w:space="0" w:color="auto"/>
            </w:tcBorders>
            <w:vAlign w:val="center"/>
          </w:tcPr>
          <w:p w14:paraId="2D89E2B4" w14:textId="77777777" w:rsidR="00F002C7" w:rsidRPr="00FF0C0B" w:rsidRDefault="00F002C7" w:rsidP="00F002C7">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1DCADA20" w14:textId="77777777" w:rsidR="00F002C7" w:rsidRPr="00FF0C0B" w:rsidRDefault="00F002C7" w:rsidP="00F002C7">
            <w:pPr>
              <w:jc w:val="center"/>
              <w:rPr>
                <w:rFonts w:ascii="宋体" w:eastAsia="宋体" w:hAnsi="宋体" w:cs="Times New Roman"/>
                <w:szCs w:val="21"/>
              </w:rPr>
            </w:pPr>
          </w:p>
        </w:tc>
        <w:tc>
          <w:tcPr>
            <w:tcW w:w="1192" w:type="dxa"/>
            <w:gridSpan w:val="2"/>
            <w:tcBorders>
              <w:top w:val="single" w:sz="4" w:space="0" w:color="auto"/>
              <w:left w:val="single" w:sz="4" w:space="0" w:color="auto"/>
              <w:bottom w:val="single" w:sz="4" w:space="0" w:color="auto"/>
              <w:right w:val="single" w:sz="4" w:space="0" w:color="auto"/>
            </w:tcBorders>
            <w:vAlign w:val="center"/>
          </w:tcPr>
          <w:p w14:paraId="0A1EC316" w14:textId="77777777" w:rsidR="00F002C7" w:rsidRPr="00FF0C0B" w:rsidRDefault="00F002C7" w:rsidP="00F002C7">
            <w:pPr>
              <w:jc w:val="center"/>
              <w:rPr>
                <w:rFonts w:ascii="宋体" w:eastAsia="宋体" w:hAnsi="宋体" w:cs="Times New Roman"/>
                <w:szCs w:val="21"/>
              </w:rPr>
            </w:pPr>
          </w:p>
        </w:tc>
        <w:tc>
          <w:tcPr>
            <w:tcW w:w="1359" w:type="dxa"/>
            <w:gridSpan w:val="2"/>
            <w:tcBorders>
              <w:top w:val="single" w:sz="4" w:space="0" w:color="auto"/>
              <w:left w:val="single" w:sz="4" w:space="0" w:color="auto"/>
              <w:bottom w:val="single" w:sz="4" w:space="0" w:color="auto"/>
              <w:right w:val="single" w:sz="4" w:space="0" w:color="auto"/>
            </w:tcBorders>
            <w:vAlign w:val="center"/>
          </w:tcPr>
          <w:p w14:paraId="592EE514" w14:textId="77777777" w:rsidR="00F002C7" w:rsidRPr="00FF0C0B" w:rsidRDefault="00F002C7" w:rsidP="00F002C7">
            <w:pPr>
              <w:jc w:val="center"/>
              <w:rPr>
                <w:rFonts w:ascii="宋体" w:eastAsia="宋体" w:hAnsi="宋体" w:cs="Times New Roman"/>
                <w:szCs w:val="21"/>
              </w:rPr>
            </w:pPr>
          </w:p>
        </w:tc>
      </w:tr>
      <w:tr w:rsidR="00FF0C0B" w:rsidRPr="00FF0C0B" w14:paraId="2FEFF079" w14:textId="77777777" w:rsidTr="00727AF1">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14:paraId="4B1C31C6" w14:textId="77777777" w:rsidR="00F002C7" w:rsidRPr="00FF0C0B" w:rsidRDefault="00F002C7" w:rsidP="00F002C7">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13AE437D" w14:textId="77777777" w:rsidR="00F002C7" w:rsidRPr="00FF0C0B" w:rsidRDefault="00F002C7" w:rsidP="00F002C7">
            <w:pPr>
              <w:jc w:val="center"/>
              <w:rPr>
                <w:rFonts w:ascii="宋体" w:eastAsia="宋体" w:hAnsi="宋体" w:cs="Times New Roman"/>
                <w:szCs w:val="21"/>
              </w:rPr>
            </w:pPr>
          </w:p>
        </w:tc>
        <w:tc>
          <w:tcPr>
            <w:tcW w:w="2080" w:type="dxa"/>
            <w:gridSpan w:val="3"/>
            <w:tcBorders>
              <w:top w:val="single" w:sz="4" w:space="0" w:color="auto"/>
              <w:left w:val="single" w:sz="4" w:space="0" w:color="auto"/>
              <w:bottom w:val="single" w:sz="4" w:space="0" w:color="auto"/>
              <w:right w:val="single" w:sz="4" w:space="0" w:color="auto"/>
            </w:tcBorders>
            <w:vAlign w:val="center"/>
          </w:tcPr>
          <w:p w14:paraId="1F5FBB9F" w14:textId="77777777" w:rsidR="00F002C7" w:rsidRPr="00FF0C0B" w:rsidRDefault="00F002C7" w:rsidP="00F002C7">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36AD98DB" w14:textId="77777777" w:rsidR="00F002C7" w:rsidRPr="00FF0C0B" w:rsidRDefault="00F002C7" w:rsidP="00F002C7">
            <w:pPr>
              <w:jc w:val="center"/>
              <w:rPr>
                <w:rFonts w:ascii="宋体" w:eastAsia="宋体" w:hAnsi="宋体" w:cs="Times New Roman"/>
                <w:szCs w:val="21"/>
              </w:rPr>
            </w:pPr>
          </w:p>
        </w:tc>
        <w:tc>
          <w:tcPr>
            <w:tcW w:w="1192" w:type="dxa"/>
            <w:gridSpan w:val="2"/>
            <w:tcBorders>
              <w:top w:val="single" w:sz="4" w:space="0" w:color="auto"/>
              <w:left w:val="single" w:sz="4" w:space="0" w:color="auto"/>
              <w:bottom w:val="single" w:sz="4" w:space="0" w:color="auto"/>
              <w:right w:val="single" w:sz="4" w:space="0" w:color="auto"/>
            </w:tcBorders>
            <w:vAlign w:val="center"/>
          </w:tcPr>
          <w:p w14:paraId="3CCDD815" w14:textId="77777777" w:rsidR="00F002C7" w:rsidRPr="00FF0C0B" w:rsidRDefault="00F002C7" w:rsidP="00F002C7">
            <w:pPr>
              <w:jc w:val="center"/>
              <w:rPr>
                <w:rFonts w:ascii="宋体" w:eastAsia="宋体" w:hAnsi="宋体" w:cs="Times New Roman"/>
                <w:szCs w:val="21"/>
              </w:rPr>
            </w:pPr>
          </w:p>
        </w:tc>
        <w:tc>
          <w:tcPr>
            <w:tcW w:w="1359" w:type="dxa"/>
            <w:gridSpan w:val="2"/>
            <w:tcBorders>
              <w:top w:val="single" w:sz="4" w:space="0" w:color="auto"/>
              <w:left w:val="single" w:sz="4" w:space="0" w:color="auto"/>
              <w:bottom w:val="single" w:sz="4" w:space="0" w:color="auto"/>
              <w:right w:val="single" w:sz="4" w:space="0" w:color="auto"/>
            </w:tcBorders>
            <w:vAlign w:val="center"/>
          </w:tcPr>
          <w:p w14:paraId="3FE78541" w14:textId="77777777" w:rsidR="00F002C7" w:rsidRPr="00FF0C0B" w:rsidRDefault="00F002C7" w:rsidP="00F002C7">
            <w:pPr>
              <w:jc w:val="center"/>
              <w:rPr>
                <w:rFonts w:ascii="宋体" w:eastAsia="宋体" w:hAnsi="宋体" w:cs="Times New Roman"/>
                <w:szCs w:val="21"/>
              </w:rPr>
            </w:pPr>
          </w:p>
        </w:tc>
      </w:tr>
      <w:tr w:rsidR="00FF0C0B" w:rsidRPr="00FF0C0B" w14:paraId="7EE751B1" w14:textId="77777777" w:rsidTr="00727AF1">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14:paraId="22E90DFA" w14:textId="77777777" w:rsidR="00F002C7" w:rsidRPr="00FF0C0B" w:rsidRDefault="00F002C7" w:rsidP="00F002C7">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61C9F640" w14:textId="77777777" w:rsidR="00F002C7" w:rsidRPr="00FF0C0B" w:rsidRDefault="00F002C7" w:rsidP="00F002C7">
            <w:pPr>
              <w:jc w:val="center"/>
              <w:rPr>
                <w:rFonts w:ascii="宋体" w:eastAsia="宋体" w:hAnsi="宋体" w:cs="Times New Roman"/>
                <w:szCs w:val="21"/>
              </w:rPr>
            </w:pPr>
          </w:p>
        </w:tc>
        <w:tc>
          <w:tcPr>
            <w:tcW w:w="2080" w:type="dxa"/>
            <w:gridSpan w:val="3"/>
            <w:tcBorders>
              <w:top w:val="single" w:sz="4" w:space="0" w:color="auto"/>
              <w:left w:val="single" w:sz="4" w:space="0" w:color="auto"/>
              <w:bottom w:val="single" w:sz="4" w:space="0" w:color="auto"/>
              <w:right w:val="single" w:sz="4" w:space="0" w:color="auto"/>
            </w:tcBorders>
            <w:vAlign w:val="center"/>
          </w:tcPr>
          <w:p w14:paraId="1BF8EB90" w14:textId="77777777" w:rsidR="00F002C7" w:rsidRPr="00FF0C0B" w:rsidRDefault="00F002C7" w:rsidP="00F002C7">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3771C5E2" w14:textId="77777777" w:rsidR="00F002C7" w:rsidRPr="00FF0C0B" w:rsidRDefault="00F002C7" w:rsidP="00F002C7">
            <w:pPr>
              <w:jc w:val="center"/>
              <w:rPr>
                <w:rFonts w:ascii="宋体" w:eastAsia="宋体" w:hAnsi="宋体" w:cs="Times New Roman"/>
                <w:szCs w:val="21"/>
              </w:rPr>
            </w:pPr>
          </w:p>
        </w:tc>
        <w:tc>
          <w:tcPr>
            <w:tcW w:w="1192" w:type="dxa"/>
            <w:gridSpan w:val="2"/>
            <w:tcBorders>
              <w:top w:val="single" w:sz="4" w:space="0" w:color="auto"/>
              <w:left w:val="single" w:sz="4" w:space="0" w:color="auto"/>
              <w:bottom w:val="single" w:sz="4" w:space="0" w:color="auto"/>
              <w:right w:val="single" w:sz="4" w:space="0" w:color="auto"/>
            </w:tcBorders>
            <w:vAlign w:val="center"/>
          </w:tcPr>
          <w:p w14:paraId="22C14F63" w14:textId="77777777" w:rsidR="00F002C7" w:rsidRPr="00FF0C0B" w:rsidRDefault="00F002C7" w:rsidP="00F002C7">
            <w:pPr>
              <w:jc w:val="center"/>
              <w:rPr>
                <w:rFonts w:ascii="宋体" w:eastAsia="宋体" w:hAnsi="宋体" w:cs="Times New Roman"/>
                <w:szCs w:val="21"/>
              </w:rPr>
            </w:pPr>
          </w:p>
        </w:tc>
        <w:tc>
          <w:tcPr>
            <w:tcW w:w="1359" w:type="dxa"/>
            <w:gridSpan w:val="2"/>
            <w:tcBorders>
              <w:top w:val="single" w:sz="4" w:space="0" w:color="auto"/>
              <w:left w:val="single" w:sz="4" w:space="0" w:color="auto"/>
              <w:bottom w:val="single" w:sz="4" w:space="0" w:color="auto"/>
              <w:right w:val="single" w:sz="4" w:space="0" w:color="auto"/>
            </w:tcBorders>
            <w:vAlign w:val="center"/>
          </w:tcPr>
          <w:p w14:paraId="6D0F4C19" w14:textId="77777777" w:rsidR="00F002C7" w:rsidRPr="00FF0C0B" w:rsidRDefault="00F002C7" w:rsidP="00F002C7">
            <w:pPr>
              <w:jc w:val="center"/>
              <w:rPr>
                <w:rFonts w:ascii="宋体" w:eastAsia="宋体" w:hAnsi="宋体" w:cs="Times New Roman"/>
                <w:szCs w:val="21"/>
              </w:rPr>
            </w:pPr>
          </w:p>
        </w:tc>
      </w:tr>
      <w:tr w:rsidR="00FF0C0B" w:rsidRPr="00FF0C0B" w14:paraId="3AF28A83" w14:textId="77777777" w:rsidTr="00727AF1">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14:paraId="0B35E1D3" w14:textId="77777777" w:rsidR="00F002C7" w:rsidRPr="00FF0C0B" w:rsidRDefault="00F002C7" w:rsidP="00F002C7">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2D250C22" w14:textId="77777777" w:rsidR="00F002C7" w:rsidRPr="00FF0C0B" w:rsidRDefault="00F002C7" w:rsidP="00F002C7">
            <w:pPr>
              <w:jc w:val="center"/>
              <w:rPr>
                <w:rFonts w:ascii="宋体" w:eastAsia="宋体" w:hAnsi="宋体" w:cs="Times New Roman"/>
                <w:szCs w:val="21"/>
              </w:rPr>
            </w:pPr>
          </w:p>
        </w:tc>
        <w:tc>
          <w:tcPr>
            <w:tcW w:w="2080" w:type="dxa"/>
            <w:gridSpan w:val="3"/>
            <w:tcBorders>
              <w:top w:val="single" w:sz="4" w:space="0" w:color="auto"/>
              <w:left w:val="single" w:sz="4" w:space="0" w:color="auto"/>
              <w:bottom w:val="single" w:sz="4" w:space="0" w:color="auto"/>
              <w:right w:val="single" w:sz="4" w:space="0" w:color="auto"/>
            </w:tcBorders>
            <w:vAlign w:val="center"/>
          </w:tcPr>
          <w:p w14:paraId="014F3BD6" w14:textId="77777777" w:rsidR="00F002C7" w:rsidRPr="00FF0C0B" w:rsidRDefault="00F002C7" w:rsidP="00F002C7">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57B73F28" w14:textId="77777777" w:rsidR="00F002C7" w:rsidRPr="00FF0C0B" w:rsidRDefault="00F002C7" w:rsidP="00F002C7">
            <w:pPr>
              <w:jc w:val="center"/>
              <w:rPr>
                <w:rFonts w:ascii="宋体" w:eastAsia="宋体" w:hAnsi="宋体" w:cs="Times New Roman"/>
                <w:szCs w:val="21"/>
              </w:rPr>
            </w:pPr>
          </w:p>
        </w:tc>
        <w:tc>
          <w:tcPr>
            <w:tcW w:w="1192" w:type="dxa"/>
            <w:gridSpan w:val="2"/>
            <w:tcBorders>
              <w:top w:val="single" w:sz="4" w:space="0" w:color="auto"/>
              <w:left w:val="single" w:sz="4" w:space="0" w:color="auto"/>
              <w:bottom w:val="single" w:sz="4" w:space="0" w:color="auto"/>
              <w:right w:val="single" w:sz="4" w:space="0" w:color="auto"/>
            </w:tcBorders>
            <w:vAlign w:val="center"/>
          </w:tcPr>
          <w:p w14:paraId="2BFEC723" w14:textId="77777777" w:rsidR="00F002C7" w:rsidRPr="00FF0C0B" w:rsidRDefault="00F002C7" w:rsidP="00F002C7">
            <w:pPr>
              <w:jc w:val="center"/>
              <w:rPr>
                <w:rFonts w:ascii="宋体" w:eastAsia="宋体" w:hAnsi="宋体" w:cs="Times New Roman"/>
                <w:szCs w:val="21"/>
              </w:rPr>
            </w:pPr>
          </w:p>
        </w:tc>
        <w:tc>
          <w:tcPr>
            <w:tcW w:w="1359" w:type="dxa"/>
            <w:gridSpan w:val="2"/>
            <w:tcBorders>
              <w:top w:val="single" w:sz="4" w:space="0" w:color="auto"/>
              <w:left w:val="single" w:sz="4" w:space="0" w:color="auto"/>
              <w:bottom w:val="single" w:sz="4" w:space="0" w:color="auto"/>
              <w:right w:val="single" w:sz="4" w:space="0" w:color="auto"/>
            </w:tcBorders>
            <w:vAlign w:val="center"/>
          </w:tcPr>
          <w:p w14:paraId="682A5457" w14:textId="77777777" w:rsidR="00F002C7" w:rsidRPr="00FF0C0B" w:rsidRDefault="00F002C7" w:rsidP="00F002C7">
            <w:pPr>
              <w:jc w:val="center"/>
              <w:rPr>
                <w:rFonts w:ascii="宋体" w:eastAsia="宋体" w:hAnsi="宋体" w:cs="Times New Roman"/>
                <w:szCs w:val="21"/>
              </w:rPr>
            </w:pPr>
          </w:p>
        </w:tc>
      </w:tr>
      <w:tr w:rsidR="00FF0C0B" w:rsidRPr="00FF0C0B" w14:paraId="338EDEF1" w14:textId="77777777" w:rsidTr="00727AF1">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14:paraId="05B89591" w14:textId="77777777" w:rsidR="00F002C7" w:rsidRPr="00FF0C0B" w:rsidRDefault="00F002C7" w:rsidP="00F002C7">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154E8437" w14:textId="77777777" w:rsidR="00F002C7" w:rsidRPr="00FF0C0B" w:rsidRDefault="00F002C7" w:rsidP="00F002C7">
            <w:pPr>
              <w:jc w:val="center"/>
              <w:rPr>
                <w:rFonts w:ascii="宋体" w:eastAsia="宋体" w:hAnsi="宋体" w:cs="Times New Roman"/>
                <w:szCs w:val="21"/>
              </w:rPr>
            </w:pPr>
          </w:p>
        </w:tc>
        <w:tc>
          <w:tcPr>
            <w:tcW w:w="2080" w:type="dxa"/>
            <w:gridSpan w:val="3"/>
            <w:tcBorders>
              <w:top w:val="single" w:sz="4" w:space="0" w:color="auto"/>
              <w:left w:val="single" w:sz="4" w:space="0" w:color="auto"/>
              <w:bottom w:val="single" w:sz="4" w:space="0" w:color="auto"/>
              <w:right w:val="single" w:sz="4" w:space="0" w:color="auto"/>
            </w:tcBorders>
            <w:vAlign w:val="center"/>
          </w:tcPr>
          <w:p w14:paraId="0032EFBA" w14:textId="77777777" w:rsidR="00F002C7" w:rsidRPr="00FF0C0B" w:rsidRDefault="00F002C7" w:rsidP="00F002C7">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3D235975" w14:textId="77777777" w:rsidR="00F002C7" w:rsidRPr="00FF0C0B" w:rsidRDefault="00F002C7" w:rsidP="00F002C7">
            <w:pPr>
              <w:jc w:val="center"/>
              <w:rPr>
                <w:rFonts w:ascii="宋体" w:eastAsia="宋体" w:hAnsi="宋体" w:cs="Times New Roman"/>
                <w:szCs w:val="21"/>
              </w:rPr>
            </w:pPr>
          </w:p>
        </w:tc>
        <w:tc>
          <w:tcPr>
            <w:tcW w:w="1192" w:type="dxa"/>
            <w:gridSpan w:val="2"/>
            <w:tcBorders>
              <w:top w:val="single" w:sz="4" w:space="0" w:color="auto"/>
              <w:left w:val="single" w:sz="4" w:space="0" w:color="auto"/>
              <w:bottom w:val="single" w:sz="4" w:space="0" w:color="auto"/>
              <w:right w:val="single" w:sz="4" w:space="0" w:color="auto"/>
            </w:tcBorders>
            <w:vAlign w:val="center"/>
          </w:tcPr>
          <w:p w14:paraId="102BC1C3" w14:textId="77777777" w:rsidR="00F002C7" w:rsidRPr="00FF0C0B" w:rsidRDefault="00F002C7" w:rsidP="00F002C7">
            <w:pPr>
              <w:jc w:val="center"/>
              <w:rPr>
                <w:rFonts w:ascii="宋体" w:eastAsia="宋体" w:hAnsi="宋体" w:cs="Times New Roman"/>
                <w:szCs w:val="21"/>
              </w:rPr>
            </w:pPr>
          </w:p>
        </w:tc>
        <w:tc>
          <w:tcPr>
            <w:tcW w:w="1359" w:type="dxa"/>
            <w:gridSpan w:val="2"/>
            <w:tcBorders>
              <w:top w:val="single" w:sz="4" w:space="0" w:color="auto"/>
              <w:left w:val="single" w:sz="4" w:space="0" w:color="auto"/>
              <w:bottom w:val="single" w:sz="4" w:space="0" w:color="auto"/>
              <w:right w:val="single" w:sz="4" w:space="0" w:color="auto"/>
            </w:tcBorders>
            <w:vAlign w:val="center"/>
          </w:tcPr>
          <w:p w14:paraId="79B5190C" w14:textId="77777777" w:rsidR="00F002C7" w:rsidRPr="00FF0C0B" w:rsidRDefault="00F002C7" w:rsidP="00F002C7">
            <w:pPr>
              <w:jc w:val="center"/>
              <w:rPr>
                <w:rFonts w:ascii="宋体" w:eastAsia="宋体" w:hAnsi="宋体" w:cs="Times New Roman"/>
                <w:szCs w:val="21"/>
              </w:rPr>
            </w:pPr>
          </w:p>
        </w:tc>
      </w:tr>
      <w:tr w:rsidR="00FF0C0B" w:rsidRPr="00FF0C0B" w14:paraId="411F79E9" w14:textId="77777777" w:rsidTr="00727AF1">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14:paraId="0B0B8784" w14:textId="77777777" w:rsidR="00F002C7" w:rsidRPr="00FF0C0B" w:rsidRDefault="00F002C7" w:rsidP="00F002C7">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545A7CC3" w14:textId="77777777" w:rsidR="00F002C7" w:rsidRPr="00FF0C0B" w:rsidRDefault="00F002C7" w:rsidP="00F002C7">
            <w:pPr>
              <w:jc w:val="center"/>
              <w:rPr>
                <w:rFonts w:ascii="宋体" w:eastAsia="宋体" w:hAnsi="宋体" w:cs="Times New Roman"/>
                <w:szCs w:val="21"/>
              </w:rPr>
            </w:pPr>
          </w:p>
        </w:tc>
        <w:tc>
          <w:tcPr>
            <w:tcW w:w="2080" w:type="dxa"/>
            <w:gridSpan w:val="3"/>
            <w:tcBorders>
              <w:top w:val="single" w:sz="4" w:space="0" w:color="auto"/>
              <w:left w:val="single" w:sz="4" w:space="0" w:color="auto"/>
              <w:bottom w:val="single" w:sz="4" w:space="0" w:color="auto"/>
              <w:right w:val="single" w:sz="4" w:space="0" w:color="auto"/>
            </w:tcBorders>
            <w:vAlign w:val="center"/>
          </w:tcPr>
          <w:p w14:paraId="2E712C51" w14:textId="77777777" w:rsidR="00F002C7" w:rsidRPr="00FF0C0B" w:rsidRDefault="00F002C7" w:rsidP="00F002C7">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46BDF358" w14:textId="77777777" w:rsidR="00F002C7" w:rsidRPr="00FF0C0B" w:rsidRDefault="00F002C7" w:rsidP="00F002C7">
            <w:pPr>
              <w:jc w:val="center"/>
              <w:rPr>
                <w:rFonts w:ascii="宋体" w:eastAsia="宋体" w:hAnsi="宋体" w:cs="Times New Roman"/>
                <w:szCs w:val="21"/>
              </w:rPr>
            </w:pPr>
          </w:p>
        </w:tc>
        <w:tc>
          <w:tcPr>
            <w:tcW w:w="1192" w:type="dxa"/>
            <w:gridSpan w:val="2"/>
            <w:tcBorders>
              <w:top w:val="single" w:sz="4" w:space="0" w:color="auto"/>
              <w:left w:val="single" w:sz="4" w:space="0" w:color="auto"/>
              <w:bottom w:val="single" w:sz="4" w:space="0" w:color="auto"/>
              <w:right w:val="single" w:sz="4" w:space="0" w:color="auto"/>
            </w:tcBorders>
            <w:vAlign w:val="center"/>
          </w:tcPr>
          <w:p w14:paraId="002D6199" w14:textId="77777777" w:rsidR="00F002C7" w:rsidRPr="00FF0C0B" w:rsidRDefault="00F002C7" w:rsidP="00F002C7">
            <w:pPr>
              <w:jc w:val="center"/>
              <w:rPr>
                <w:rFonts w:ascii="宋体" w:eastAsia="宋体" w:hAnsi="宋体" w:cs="Times New Roman"/>
                <w:szCs w:val="21"/>
              </w:rPr>
            </w:pPr>
          </w:p>
        </w:tc>
        <w:tc>
          <w:tcPr>
            <w:tcW w:w="1359" w:type="dxa"/>
            <w:gridSpan w:val="2"/>
            <w:tcBorders>
              <w:top w:val="single" w:sz="4" w:space="0" w:color="auto"/>
              <w:left w:val="single" w:sz="4" w:space="0" w:color="auto"/>
              <w:bottom w:val="single" w:sz="4" w:space="0" w:color="auto"/>
              <w:right w:val="single" w:sz="4" w:space="0" w:color="auto"/>
            </w:tcBorders>
            <w:vAlign w:val="center"/>
          </w:tcPr>
          <w:p w14:paraId="6805C9E6" w14:textId="77777777" w:rsidR="00F002C7" w:rsidRPr="00FF0C0B" w:rsidRDefault="00F002C7" w:rsidP="00F002C7">
            <w:pPr>
              <w:jc w:val="center"/>
              <w:rPr>
                <w:rFonts w:ascii="宋体" w:eastAsia="宋体" w:hAnsi="宋体" w:cs="Times New Roman"/>
                <w:szCs w:val="21"/>
              </w:rPr>
            </w:pPr>
          </w:p>
        </w:tc>
      </w:tr>
      <w:tr w:rsidR="00FF0C0B" w:rsidRPr="00FF0C0B" w14:paraId="0DE29145" w14:textId="77777777" w:rsidTr="00727AF1">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14:paraId="6F94C372" w14:textId="77777777" w:rsidR="00F002C7" w:rsidRPr="00FF0C0B" w:rsidRDefault="00F002C7" w:rsidP="00F002C7">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391AEA85" w14:textId="77777777" w:rsidR="00F002C7" w:rsidRPr="00FF0C0B" w:rsidRDefault="00F002C7" w:rsidP="00F002C7">
            <w:pPr>
              <w:jc w:val="center"/>
              <w:rPr>
                <w:rFonts w:ascii="宋体" w:eastAsia="宋体" w:hAnsi="宋体" w:cs="Times New Roman"/>
                <w:szCs w:val="21"/>
              </w:rPr>
            </w:pPr>
          </w:p>
        </w:tc>
        <w:tc>
          <w:tcPr>
            <w:tcW w:w="2080" w:type="dxa"/>
            <w:gridSpan w:val="3"/>
            <w:tcBorders>
              <w:top w:val="single" w:sz="4" w:space="0" w:color="auto"/>
              <w:left w:val="single" w:sz="4" w:space="0" w:color="auto"/>
              <w:bottom w:val="single" w:sz="4" w:space="0" w:color="auto"/>
              <w:right w:val="single" w:sz="4" w:space="0" w:color="auto"/>
            </w:tcBorders>
            <w:vAlign w:val="center"/>
          </w:tcPr>
          <w:p w14:paraId="58A3BEC4" w14:textId="77777777" w:rsidR="00F002C7" w:rsidRPr="00FF0C0B" w:rsidRDefault="00F002C7" w:rsidP="00F002C7">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1CDA45DD" w14:textId="77777777" w:rsidR="00F002C7" w:rsidRPr="00FF0C0B" w:rsidRDefault="00F002C7" w:rsidP="00F002C7">
            <w:pPr>
              <w:jc w:val="center"/>
              <w:rPr>
                <w:rFonts w:ascii="宋体" w:eastAsia="宋体" w:hAnsi="宋体" w:cs="Times New Roman"/>
                <w:szCs w:val="21"/>
              </w:rPr>
            </w:pPr>
          </w:p>
        </w:tc>
        <w:tc>
          <w:tcPr>
            <w:tcW w:w="1192" w:type="dxa"/>
            <w:gridSpan w:val="2"/>
            <w:tcBorders>
              <w:top w:val="single" w:sz="4" w:space="0" w:color="auto"/>
              <w:left w:val="single" w:sz="4" w:space="0" w:color="auto"/>
              <w:bottom w:val="single" w:sz="4" w:space="0" w:color="auto"/>
              <w:right w:val="single" w:sz="4" w:space="0" w:color="auto"/>
            </w:tcBorders>
            <w:vAlign w:val="center"/>
          </w:tcPr>
          <w:p w14:paraId="7CB6EEE5" w14:textId="77777777" w:rsidR="00F002C7" w:rsidRPr="00FF0C0B" w:rsidRDefault="00F002C7" w:rsidP="00F002C7">
            <w:pPr>
              <w:jc w:val="center"/>
              <w:rPr>
                <w:rFonts w:ascii="宋体" w:eastAsia="宋体" w:hAnsi="宋体" w:cs="Times New Roman"/>
                <w:szCs w:val="21"/>
              </w:rPr>
            </w:pPr>
          </w:p>
        </w:tc>
        <w:tc>
          <w:tcPr>
            <w:tcW w:w="1359" w:type="dxa"/>
            <w:gridSpan w:val="2"/>
            <w:tcBorders>
              <w:top w:val="single" w:sz="4" w:space="0" w:color="auto"/>
              <w:left w:val="single" w:sz="4" w:space="0" w:color="auto"/>
              <w:bottom w:val="single" w:sz="4" w:space="0" w:color="auto"/>
              <w:right w:val="single" w:sz="4" w:space="0" w:color="auto"/>
            </w:tcBorders>
            <w:vAlign w:val="center"/>
          </w:tcPr>
          <w:p w14:paraId="10F7CF90" w14:textId="77777777" w:rsidR="00F002C7" w:rsidRPr="00FF0C0B" w:rsidRDefault="00F002C7" w:rsidP="00F002C7">
            <w:pPr>
              <w:jc w:val="center"/>
              <w:rPr>
                <w:rFonts w:ascii="宋体" w:eastAsia="宋体" w:hAnsi="宋体" w:cs="Times New Roman"/>
                <w:szCs w:val="21"/>
              </w:rPr>
            </w:pPr>
          </w:p>
        </w:tc>
      </w:tr>
      <w:tr w:rsidR="00FF0C0B" w:rsidRPr="00FF0C0B" w14:paraId="16C73AE9" w14:textId="77777777" w:rsidTr="00727AF1">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14:paraId="47EBC242" w14:textId="77777777" w:rsidR="00F002C7" w:rsidRPr="00FF0C0B" w:rsidRDefault="00F002C7" w:rsidP="00F002C7">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3A882EAD" w14:textId="77777777" w:rsidR="00F002C7" w:rsidRPr="00FF0C0B" w:rsidRDefault="00F002C7" w:rsidP="00F002C7">
            <w:pPr>
              <w:jc w:val="center"/>
              <w:rPr>
                <w:rFonts w:ascii="宋体" w:eastAsia="宋体" w:hAnsi="宋体" w:cs="Times New Roman"/>
                <w:szCs w:val="21"/>
              </w:rPr>
            </w:pPr>
          </w:p>
        </w:tc>
        <w:tc>
          <w:tcPr>
            <w:tcW w:w="2080" w:type="dxa"/>
            <w:gridSpan w:val="3"/>
            <w:tcBorders>
              <w:top w:val="single" w:sz="4" w:space="0" w:color="auto"/>
              <w:left w:val="single" w:sz="4" w:space="0" w:color="auto"/>
              <w:bottom w:val="single" w:sz="4" w:space="0" w:color="auto"/>
              <w:right w:val="single" w:sz="4" w:space="0" w:color="auto"/>
            </w:tcBorders>
            <w:vAlign w:val="center"/>
          </w:tcPr>
          <w:p w14:paraId="15736E61" w14:textId="77777777" w:rsidR="00F002C7" w:rsidRPr="00FF0C0B" w:rsidRDefault="00F002C7" w:rsidP="00F002C7">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085E3650" w14:textId="77777777" w:rsidR="00F002C7" w:rsidRPr="00FF0C0B" w:rsidRDefault="00F002C7" w:rsidP="00F002C7">
            <w:pPr>
              <w:jc w:val="center"/>
              <w:rPr>
                <w:rFonts w:ascii="宋体" w:eastAsia="宋体" w:hAnsi="宋体" w:cs="Times New Roman"/>
                <w:szCs w:val="21"/>
              </w:rPr>
            </w:pPr>
          </w:p>
        </w:tc>
        <w:tc>
          <w:tcPr>
            <w:tcW w:w="1192" w:type="dxa"/>
            <w:gridSpan w:val="2"/>
            <w:tcBorders>
              <w:top w:val="single" w:sz="4" w:space="0" w:color="auto"/>
              <w:left w:val="single" w:sz="4" w:space="0" w:color="auto"/>
              <w:bottom w:val="single" w:sz="4" w:space="0" w:color="auto"/>
              <w:right w:val="single" w:sz="4" w:space="0" w:color="auto"/>
            </w:tcBorders>
            <w:vAlign w:val="center"/>
          </w:tcPr>
          <w:p w14:paraId="215661F2" w14:textId="77777777" w:rsidR="00F002C7" w:rsidRPr="00FF0C0B" w:rsidRDefault="00F002C7" w:rsidP="00F002C7">
            <w:pPr>
              <w:jc w:val="center"/>
              <w:rPr>
                <w:rFonts w:ascii="宋体" w:eastAsia="宋体" w:hAnsi="宋体" w:cs="Times New Roman"/>
                <w:szCs w:val="21"/>
              </w:rPr>
            </w:pPr>
          </w:p>
        </w:tc>
        <w:tc>
          <w:tcPr>
            <w:tcW w:w="1359" w:type="dxa"/>
            <w:gridSpan w:val="2"/>
            <w:tcBorders>
              <w:top w:val="single" w:sz="4" w:space="0" w:color="auto"/>
              <w:left w:val="single" w:sz="4" w:space="0" w:color="auto"/>
              <w:bottom w:val="single" w:sz="4" w:space="0" w:color="auto"/>
              <w:right w:val="single" w:sz="4" w:space="0" w:color="auto"/>
            </w:tcBorders>
            <w:vAlign w:val="center"/>
          </w:tcPr>
          <w:p w14:paraId="09F85450" w14:textId="77777777" w:rsidR="00F002C7" w:rsidRPr="00FF0C0B" w:rsidRDefault="00F002C7" w:rsidP="00F002C7">
            <w:pPr>
              <w:jc w:val="center"/>
              <w:rPr>
                <w:rFonts w:ascii="宋体" w:eastAsia="宋体" w:hAnsi="宋体" w:cs="Times New Roman"/>
                <w:szCs w:val="21"/>
              </w:rPr>
            </w:pPr>
          </w:p>
        </w:tc>
      </w:tr>
      <w:tr w:rsidR="00F002C7" w:rsidRPr="00FF0C0B" w14:paraId="09F42BEE" w14:textId="77777777" w:rsidTr="00727AF1">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14:paraId="742BB8CF" w14:textId="77777777" w:rsidR="00F002C7" w:rsidRPr="00FF0C0B" w:rsidRDefault="00F002C7" w:rsidP="00F002C7">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4C5DD7EE" w14:textId="77777777" w:rsidR="00F002C7" w:rsidRPr="00FF0C0B" w:rsidRDefault="00F002C7" w:rsidP="00F002C7">
            <w:pPr>
              <w:jc w:val="center"/>
              <w:rPr>
                <w:rFonts w:ascii="宋体" w:eastAsia="宋体" w:hAnsi="宋体" w:cs="Times New Roman"/>
                <w:szCs w:val="21"/>
              </w:rPr>
            </w:pPr>
          </w:p>
        </w:tc>
        <w:tc>
          <w:tcPr>
            <w:tcW w:w="2080" w:type="dxa"/>
            <w:gridSpan w:val="3"/>
            <w:tcBorders>
              <w:top w:val="single" w:sz="4" w:space="0" w:color="auto"/>
              <w:left w:val="single" w:sz="4" w:space="0" w:color="auto"/>
              <w:bottom w:val="single" w:sz="4" w:space="0" w:color="auto"/>
              <w:right w:val="single" w:sz="4" w:space="0" w:color="auto"/>
            </w:tcBorders>
            <w:vAlign w:val="center"/>
          </w:tcPr>
          <w:p w14:paraId="4731B3AE" w14:textId="77777777" w:rsidR="00F002C7" w:rsidRPr="00FF0C0B" w:rsidRDefault="00F002C7" w:rsidP="00F002C7">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58C6FB77" w14:textId="77777777" w:rsidR="00F002C7" w:rsidRPr="00FF0C0B" w:rsidRDefault="00F002C7" w:rsidP="00F002C7">
            <w:pPr>
              <w:jc w:val="center"/>
              <w:rPr>
                <w:rFonts w:ascii="宋体" w:eastAsia="宋体" w:hAnsi="宋体" w:cs="Times New Roman"/>
                <w:szCs w:val="21"/>
              </w:rPr>
            </w:pPr>
          </w:p>
        </w:tc>
        <w:tc>
          <w:tcPr>
            <w:tcW w:w="1192" w:type="dxa"/>
            <w:gridSpan w:val="2"/>
            <w:tcBorders>
              <w:top w:val="single" w:sz="4" w:space="0" w:color="auto"/>
              <w:left w:val="single" w:sz="4" w:space="0" w:color="auto"/>
              <w:bottom w:val="single" w:sz="4" w:space="0" w:color="auto"/>
              <w:right w:val="single" w:sz="4" w:space="0" w:color="auto"/>
            </w:tcBorders>
            <w:vAlign w:val="center"/>
          </w:tcPr>
          <w:p w14:paraId="64A9FB97" w14:textId="77777777" w:rsidR="00F002C7" w:rsidRPr="00FF0C0B" w:rsidRDefault="00F002C7" w:rsidP="00F002C7">
            <w:pPr>
              <w:jc w:val="center"/>
              <w:rPr>
                <w:rFonts w:ascii="宋体" w:eastAsia="宋体" w:hAnsi="宋体" w:cs="Times New Roman"/>
                <w:szCs w:val="21"/>
              </w:rPr>
            </w:pPr>
          </w:p>
        </w:tc>
        <w:tc>
          <w:tcPr>
            <w:tcW w:w="1359" w:type="dxa"/>
            <w:gridSpan w:val="2"/>
            <w:tcBorders>
              <w:top w:val="single" w:sz="4" w:space="0" w:color="auto"/>
              <w:left w:val="single" w:sz="4" w:space="0" w:color="auto"/>
              <w:bottom w:val="single" w:sz="4" w:space="0" w:color="auto"/>
              <w:right w:val="single" w:sz="4" w:space="0" w:color="auto"/>
            </w:tcBorders>
            <w:vAlign w:val="center"/>
          </w:tcPr>
          <w:p w14:paraId="6825B741" w14:textId="77777777" w:rsidR="00F002C7" w:rsidRPr="00FF0C0B" w:rsidRDefault="00F002C7" w:rsidP="00F002C7">
            <w:pPr>
              <w:jc w:val="center"/>
              <w:rPr>
                <w:rFonts w:ascii="宋体" w:eastAsia="宋体" w:hAnsi="宋体" w:cs="Times New Roman"/>
                <w:szCs w:val="21"/>
              </w:rPr>
            </w:pPr>
          </w:p>
        </w:tc>
      </w:tr>
    </w:tbl>
    <w:p w14:paraId="562750C7" w14:textId="77777777" w:rsidR="00F002C7" w:rsidRPr="00FF0C0B" w:rsidRDefault="00F002C7" w:rsidP="00F002C7">
      <w:pPr>
        <w:rPr>
          <w:rFonts w:ascii="宋体" w:eastAsia="宋体" w:hAnsi="宋体" w:cs="Times New Roman"/>
          <w:szCs w:val="24"/>
        </w:rPr>
      </w:pPr>
    </w:p>
    <w:p w14:paraId="3D52BCE2" w14:textId="77777777" w:rsidR="00F002C7" w:rsidRPr="00FF0C0B" w:rsidRDefault="00F002C7" w:rsidP="00F002C7">
      <w:pPr>
        <w:keepNext/>
        <w:keepLines/>
        <w:adjustRightInd w:val="0"/>
        <w:snapToGrid w:val="0"/>
        <w:spacing w:line="500" w:lineRule="exact"/>
        <w:ind w:left="426"/>
        <w:outlineLvl w:val="3"/>
        <w:rPr>
          <w:rFonts w:ascii="宋体" w:eastAsia="宋体" w:hAnsi="宋体" w:cs="Times New Roman"/>
          <w:bCs/>
          <w:sz w:val="24"/>
          <w:szCs w:val="28"/>
        </w:rPr>
      </w:pPr>
      <w:r w:rsidRPr="00FF0C0B">
        <w:rPr>
          <w:rFonts w:ascii="宋体" w:eastAsia="宋体" w:hAnsi="宋体" w:cs="Times New Roman" w:hint="eastAsia"/>
          <w:bCs/>
          <w:sz w:val="24"/>
          <w:szCs w:val="28"/>
        </w:rPr>
        <w:br w:type="page"/>
      </w:r>
      <w:bookmarkStart w:id="350" w:name="_Toc30398"/>
      <w:r w:rsidRPr="00FF0C0B">
        <w:rPr>
          <w:rFonts w:ascii="宋体" w:eastAsia="宋体" w:hAnsi="宋体" w:cs="Times New Roman" w:hint="eastAsia"/>
          <w:bCs/>
          <w:sz w:val="24"/>
          <w:szCs w:val="28"/>
        </w:rPr>
        <w:t>4、项目管理机构配备情况辅助说明资料</w:t>
      </w:r>
      <w:bookmarkEnd w:id="350"/>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tblGrid>
      <w:tr w:rsidR="00FF0C0B" w:rsidRPr="00FF0C0B" w14:paraId="5342A600" w14:textId="77777777" w:rsidTr="00727AF1">
        <w:trPr>
          <w:trHeight w:val="10391"/>
        </w:trPr>
        <w:tc>
          <w:tcPr>
            <w:tcW w:w="8359" w:type="dxa"/>
            <w:tcBorders>
              <w:top w:val="single" w:sz="4" w:space="0" w:color="auto"/>
              <w:left w:val="single" w:sz="4" w:space="0" w:color="auto"/>
              <w:bottom w:val="single" w:sz="4" w:space="0" w:color="auto"/>
              <w:right w:val="single" w:sz="4" w:space="0" w:color="auto"/>
            </w:tcBorders>
          </w:tcPr>
          <w:p w14:paraId="3A37B59F" w14:textId="77777777" w:rsidR="00F002C7" w:rsidRPr="00FF0C0B" w:rsidRDefault="00F002C7" w:rsidP="00F002C7">
            <w:pPr>
              <w:tabs>
                <w:tab w:val="left" w:pos="0"/>
              </w:tabs>
              <w:ind w:right="-212"/>
              <w:jc w:val="center"/>
              <w:rPr>
                <w:rFonts w:ascii="宋体" w:eastAsia="宋体" w:hAnsi="宋体" w:cs="Times New Roman"/>
                <w:b/>
                <w:szCs w:val="21"/>
              </w:rPr>
            </w:pPr>
          </w:p>
          <w:p w14:paraId="063F68FD" w14:textId="77777777" w:rsidR="00F002C7" w:rsidRPr="00FF0C0B" w:rsidRDefault="00F002C7" w:rsidP="00F002C7">
            <w:pPr>
              <w:tabs>
                <w:tab w:val="left" w:pos="0"/>
              </w:tabs>
              <w:ind w:right="-212"/>
              <w:jc w:val="center"/>
              <w:rPr>
                <w:rFonts w:ascii="宋体" w:eastAsia="宋体" w:hAnsi="宋体" w:cs="Times New Roman"/>
                <w:b/>
                <w:szCs w:val="21"/>
              </w:rPr>
            </w:pPr>
          </w:p>
          <w:p w14:paraId="49AB5C52" w14:textId="77777777" w:rsidR="00F002C7" w:rsidRPr="00FF0C0B" w:rsidRDefault="00F002C7" w:rsidP="00F002C7">
            <w:pPr>
              <w:tabs>
                <w:tab w:val="left" w:pos="0"/>
              </w:tabs>
              <w:ind w:right="-212"/>
              <w:jc w:val="center"/>
              <w:rPr>
                <w:rFonts w:ascii="宋体" w:eastAsia="宋体" w:hAnsi="宋体" w:cs="Times New Roman"/>
                <w:b/>
                <w:szCs w:val="21"/>
              </w:rPr>
            </w:pPr>
          </w:p>
          <w:p w14:paraId="4E018849" w14:textId="77777777" w:rsidR="00F002C7" w:rsidRPr="00FF0C0B" w:rsidRDefault="00F002C7" w:rsidP="00F002C7">
            <w:pPr>
              <w:tabs>
                <w:tab w:val="left" w:pos="0"/>
              </w:tabs>
              <w:ind w:right="-212"/>
              <w:jc w:val="center"/>
              <w:rPr>
                <w:rFonts w:ascii="宋体" w:eastAsia="宋体" w:hAnsi="宋体" w:cs="Times New Roman"/>
                <w:b/>
                <w:szCs w:val="21"/>
              </w:rPr>
            </w:pPr>
          </w:p>
          <w:p w14:paraId="2BD631D6" w14:textId="77777777" w:rsidR="00F002C7" w:rsidRPr="00FF0C0B" w:rsidRDefault="00F002C7" w:rsidP="00F002C7">
            <w:pPr>
              <w:tabs>
                <w:tab w:val="left" w:pos="0"/>
              </w:tabs>
              <w:ind w:right="-212"/>
              <w:rPr>
                <w:rFonts w:ascii="宋体" w:eastAsia="宋体" w:hAnsi="宋体" w:cs="Times New Roman"/>
                <w:szCs w:val="21"/>
              </w:rPr>
            </w:pPr>
          </w:p>
        </w:tc>
      </w:tr>
    </w:tbl>
    <w:p w14:paraId="3EE71DE0" w14:textId="77777777" w:rsidR="00F002C7" w:rsidRPr="00FF0C0B" w:rsidRDefault="00F002C7" w:rsidP="00F002C7">
      <w:pPr>
        <w:adjustRightInd w:val="0"/>
        <w:spacing w:line="360" w:lineRule="auto"/>
        <w:ind w:left="697" w:right="34" w:hanging="697"/>
        <w:jc w:val="left"/>
        <w:textAlignment w:val="baseline"/>
        <w:rPr>
          <w:rFonts w:ascii="宋体" w:eastAsia="宋体" w:hAnsi="宋体" w:cs="Times New Roman"/>
          <w:kern w:val="0"/>
          <w:szCs w:val="21"/>
        </w:rPr>
      </w:pPr>
      <w:r w:rsidRPr="00FF0C0B">
        <w:rPr>
          <w:rFonts w:ascii="宋体" w:eastAsia="宋体" w:hAnsi="宋体" w:cs="Times New Roman" w:hint="eastAsia"/>
          <w:kern w:val="0"/>
          <w:szCs w:val="21"/>
        </w:rPr>
        <w:t>注：1.辅助说明资料主要包括监理机构的机构设置、职责分工、有关复印证明资料以及投标人认为有必要提供的资料。辅助说明资料格式不做统一规定，由投标人自行设计。</w:t>
      </w:r>
    </w:p>
    <w:p w14:paraId="4371E5FA" w14:textId="77777777" w:rsidR="00F002C7" w:rsidRPr="00FF0C0B" w:rsidRDefault="00F002C7" w:rsidP="00F002C7">
      <w:pPr>
        <w:adjustRightInd w:val="0"/>
        <w:spacing w:line="360" w:lineRule="auto"/>
        <w:ind w:left="1260" w:right="34" w:hanging="900"/>
        <w:jc w:val="left"/>
        <w:textAlignment w:val="baseline"/>
        <w:rPr>
          <w:rFonts w:ascii="宋体" w:eastAsia="宋体" w:hAnsi="宋体" w:cs="Times New Roman"/>
          <w:kern w:val="0"/>
          <w:szCs w:val="21"/>
        </w:rPr>
      </w:pPr>
      <w:r w:rsidRPr="00FF0C0B">
        <w:rPr>
          <w:rFonts w:ascii="宋体" w:eastAsia="宋体" w:hAnsi="宋体" w:cs="Times New Roman" w:hint="eastAsia"/>
          <w:kern w:val="0"/>
          <w:szCs w:val="21"/>
        </w:rPr>
        <w:t>2.项目监理班子配备情况辅助说明资料与本投标文件一起提交。</w:t>
      </w:r>
    </w:p>
    <w:p w14:paraId="66E0D785" w14:textId="77777777" w:rsidR="00991F73" w:rsidRPr="00FF0C0B" w:rsidRDefault="00991F73">
      <w:pPr>
        <w:widowControl/>
        <w:jc w:val="left"/>
        <w:rPr>
          <w:rFonts w:ascii="宋体" w:eastAsia="宋体" w:hAnsi="宋体" w:cs="Times New Roman"/>
          <w:b/>
          <w:kern w:val="0"/>
          <w:sz w:val="24"/>
          <w:szCs w:val="24"/>
          <w:lang w:val="zh-CN"/>
        </w:rPr>
      </w:pPr>
      <w:r w:rsidRPr="00FF0C0B">
        <w:rPr>
          <w:rFonts w:ascii="宋体" w:eastAsia="宋体" w:hAnsi="宋体" w:cs="Times New Roman"/>
          <w:b/>
          <w:kern w:val="0"/>
          <w:sz w:val="24"/>
          <w:szCs w:val="24"/>
          <w:lang w:val="zh-CN"/>
        </w:rPr>
        <w:br w:type="page"/>
      </w:r>
    </w:p>
    <w:p w14:paraId="282EE216" w14:textId="14E395F9" w:rsidR="008A25C0" w:rsidRPr="00FF0C0B" w:rsidRDefault="00A701AC">
      <w:pPr>
        <w:keepNext/>
        <w:keepLines/>
        <w:spacing w:line="360" w:lineRule="auto"/>
        <w:outlineLvl w:val="2"/>
        <w:rPr>
          <w:rFonts w:ascii="宋体" w:eastAsia="宋体" w:hAnsi="宋体" w:cs="Times New Roman"/>
          <w:b/>
          <w:kern w:val="0"/>
          <w:sz w:val="24"/>
          <w:szCs w:val="24"/>
          <w:lang w:val="zh-CN"/>
        </w:rPr>
      </w:pPr>
      <w:r w:rsidRPr="00FF0C0B">
        <w:rPr>
          <w:rFonts w:ascii="宋体" w:eastAsia="宋体" w:hAnsi="宋体" w:cs="Times New Roman"/>
          <w:b/>
          <w:kern w:val="0"/>
          <w:sz w:val="24"/>
          <w:szCs w:val="24"/>
          <w:lang w:val="zh-CN"/>
        </w:rPr>
        <w:t>（</w:t>
      </w:r>
      <w:r w:rsidR="00991F73" w:rsidRPr="00FF0C0B">
        <w:rPr>
          <w:rFonts w:ascii="宋体" w:eastAsia="宋体" w:hAnsi="宋体" w:cs="Times New Roman"/>
          <w:b/>
          <w:kern w:val="0"/>
          <w:sz w:val="24"/>
          <w:szCs w:val="24"/>
          <w:lang w:val="zh-CN"/>
        </w:rPr>
        <w:t>4</w:t>
      </w:r>
      <w:r w:rsidRPr="00FF0C0B">
        <w:rPr>
          <w:rFonts w:ascii="宋体" w:eastAsia="宋体" w:hAnsi="宋体" w:cs="Times New Roman"/>
          <w:b/>
          <w:kern w:val="0"/>
          <w:sz w:val="24"/>
          <w:szCs w:val="24"/>
          <w:lang w:val="zh-CN"/>
        </w:rPr>
        <w:t>）</w:t>
      </w:r>
      <w:r w:rsidR="00991F73" w:rsidRPr="00FF0C0B">
        <w:rPr>
          <w:rFonts w:ascii="宋体" w:eastAsia="宋体" w:hAnsi="宋体" w:cs="Times New Roman" w:hint="eastAsia"/>
          <w:b/>
          <w:kern w:val="0"/>
          <w:sz w:val="24"/>
          <w:szCs w:val="24"/>
          <w:lang w:val="zh-CN"/>
        </w:rPr>
        <w:t>拟投入本项目的主要试验检测仪器设备表</w:t>
      </w:r>
    </w:p>
    <w:tbl>
      <w:tblPr>
        <w:tblW w:w="9305" w:type="dxa"/>
        <w:tblInd w:w="-318" w:type="dxa"/>
        <w:tblLayout w:type="fixed"/>
        <w:tblLook w:val="0000" w:firstRow="0" w:lastRow="0" w:firstColumn="0" w:lastColumn="0" w:noHBand="0" w:noVBand="0"/>
      </w:tblPr>
      <w:tblGrid>
        <w:gridCol w:w="993"/>
        <w:gridCol w:w="1730"/>
        <w:gridCol w:w="1276"/>
        <w:gridCol w:w="850"/>
        <w:gridCol w:w="1276"/>
        <w:gridCol w:w="1276"/>
        <w:gridCol w:w="992"/>
        <w:gridCol w:w="912"/>
      </w:tblGrid>
      <w:tr w:rsidR="00FF0C0B" w:rsidRPr="00FF0C0B" w14:paraId="58173C66" w14:textId="77777777" w:rsidTr="00727AF1">
        <w:trPr>
          <w:trHeight w:val="20"/>
        </w:trPr>
        <w:tc>
          <w:tcPr>
            <w:tcW w:w="993" w:type="dxa"/>
            <w:tcBorders>
              <w:top w:val="single" w:sz="4" w:space="0" w:color="000000"/>
              <w:left w:val="single" w:sz="4" w:space="0" w:color="000000"/>
              <w:bottom w:val="single" w:sz="4" w:space="0" w:color="000000"/>
              <w:right w:val="single" w:sz="4" w:space="0" w:color="000000"/>
            </w:tcBorders>
            <w:vAlign w:val="center"/>
          </w:tcPr>
          <w:p w14:paraId="26BB6FB0" w14:textId="77777777" w:rsidR="00991F73" w:rsidRPr="00FF0C0B" w:rsidRDefault="00991F73" w:rsidP="00991F73">
            <w:pPr>
              <w:ind w:right="-20"/>
              <w:jc w:val="center"/>
              <w:rPr>
                <w:rFonts w:ascii="宋体" w:eastAsia="宋体" w:hAnsi="宋体" w:cs="Times New Roman"/>
                <w:b/>
                <w:szCs w:val="21"/>
              </w:rPr>
            </w:pPr>
            <w:r w:rsidRPr="00FF0C0B">
              <w:rPr>
                <w:rFonts w:ascii="宋体" w:eastAsia="宋体" w:hAnsi="宋体" w:cs="Times New Roman" w:hint="eastAsia"/>
                <w:b/>
                <w:szCs w:val="21"/>
              </w:rPr>
              <w:t>序号</w:t>
            </w:r>
          </w:p>
        </w:tc>
        <w:tc>
          <w:tcPr>
            <w:tcW w:w="1730" w:type="dxa"/>
            <w:tcBorders>
              <w:top w:val="single" w:sz="4" w:space="0" w:color="000000"/>
              <w:left w:val="single" w:sz="4" w:space="0" w:color="000000"/>
              <w:bottom w:val="single" w:sz="4" w:space="0" w:color="000000"/>
              <w:right w:val="single" w:sz="4" w:space="0" w:color="000000"/>
            </w:tcBorders>
            <w:vAlign w:val="center"/>
          </w:tcPr>
          <w:p w14:paraId="7FB87791" w14:textId="77777777" w:rsidR="00991F73" w:rsidRPr="00FF0C0B" w:rsidRDefault="00991F73" w:rsidP="00991F73">
            <w:pPr>
              <w:spacing w:before="70"/>
              <w:jc w:val="center"/>
              <w:rPr>
                <w:rFonts w:ascii="宋体" w:eastAsia="宋体" w:hAnsi="宋体" w:cs="Times New Roman"/>
                <w:b/>
                <w:szCs w:val="21"/>
              </w:rPr>
            </w:pPr>
            <w:r w:rsidRPr="00FF0C0B">
              <w:rPr>
                <w:rFonts w:ascii="宋体" w:eastAsia="宋体" w:hAnsi="宋体" w:cs="Times New Roman" w:hint="eastAsia"/>
                <w:b/>
                <w:szCs w:val="21"/>
              </w:rPr>
              <w:t>仪器</w:t>
            </w:r>
            <w:r w:rsidRPr="00FF0C0B">
              <w:rPr>
                <w:rFonts w:ascii="宋体" w:eastAsia="宋体" w:hAnsi="宋体" w:cs="Times New Roman" w:hint="eastAsia"/>
                <w:b/>
                <w:spacing w:val="-2"/>
                <w:szCs w:val="21"/>
              </w:rPr>
              <w:t>设</w:t>
            </w:r>
            <w:r w:rsidRPr="00FF0C0B">
              <w:rPr>
                <w:rFonts w:ascii="宋体" w:eastAsia="宋体" w:hAnsi="宋体" w:cs="Times New Roman" w:hint="eastAsia"/>
                <w:b/>
                <w:szCs w:val="21"/>
              </w:rPr>
              <w:t>备名称</w:t>
            </w:r>
          </w:p>
        </w:tc>
        <w:tc>
          <w:tcPr>
            <w:tcW w:w="1276" w:type="dxa"/>
            <w:tcBorders>
              <w:top w:val="single" w:sz="4" w:space="0" w:color="000000"/>
              <w:left w:val="single" w:sz="4" w:space="0" w:color="000000"/>
              <w:bottom w:val="single" w:sz="4" w:space="0" w:color="000000"/>
              <w:right w:val="single" w:sz="4" w:space="0" w:color="000000"/>
            </w:tcBorders>
            <w:vAlign w:val="center"/>
          </w:tcPr>
          <w:p w14:paraId="62D00490" w14:textId="77777777" w:rsidR="00991F73" w:rsidRPr="00FF0C0B" w:rsidRDefault="00991F73" w:rsidP="00991F73">
            <w:pPr>
              <w:spacing w:before="70"/>
              <w:ind w:right="34"/>
              <w:jc w:val="center"/>
              <w:rPr>
                <w:rFonts w:ascii="宋体" w:eastAsia="宋体" w:hAnsi="宋体" w:cs="Times New Roman"/>
                <w:b/>
                <w:szCs w:val="21"/>
              </w:rPr>
            </w:pPr>
            <w:r w:rsidRPr="00FF0C0B">
              <w:rPr>
                <w:rFonts w:ascii="宋体" w:eastAsia="宋体" w:hAnsi="宋体" w:cs="Times New Roman" w:hint="eastAsia"/>
                <w:b/>
                <w:szCs w:val="21"/>
              </w:rPr>
              <w:t>型号 规格</w:t>
            </w:r>
          </w:p>
        </w:tc>
        <w:tc>
          <w:tcPr>
            <w:tcW w:w="850" w:type="dxa"/>
            <w:tcBorders>
              <w:top w:val="single" w:sz="4" w:space="0" w:color="000000"/>
              <w:left w:val="single" w:sz="4" w:space="0" w:color="000000"/>
              <w:bottom w:val="single" w:sz="4" w:space="0" w:color="000000"/>
              <w:right w:val="single" w:sz="4" w:space="0" w:color="000000"/>
            </w:tcBorders>
            <w:vAlign w:val="center"/>
          </w:tcPr>
          <w:p w14:paraId="614BF123" w14:textId="77777777" w:rsidR="00991F73" w:rsidRPr="00FF0C0B" w:rsidRDefault="00991F73" w:rsidP="00991F73">
            <w:pPr>
              <w:ind w:right="-20"/>
              <w:jc w:val="center"/>
              <w:rPr>
                <w:rFonts w:ascii="宋体" w:eastAsia="宋体" w:hAnsi="宋体" w:cs="Times New Roman"/>
                <w:b/>
                <w:szCs w:val="21"/>
              </w:rPr>
            </w:pPr>
            <w:r w:rsidRPr="00FF0C0B">
              <w:rPr>
                <w:rFonts w:ascii="宋体" w:eastAsia="宋体" w:hAnsi="宋体" w:cs="Times New Roman" w:hint="eastAsia"/>
                <w:b/>
                <w:szCs w:val="21"/>
              </w:rPr>
              <w:t>数量</w:t>
            </w:r>
          </w:p>
        </w:tc>
        <w:tc>
          <w:tcPr>
            <w:tcW w:w="1276" w:type="dxa"/>
            <w:tcBorders>
              <w:top w:val="single" w:sz="4" w:space="0" w:color="000000"/>
              <w:left w:val="single" w:sz="4" w:space="0" w:color="000000"/>
              <w:bottom w:val="single" w:sz="4" w:space="0" w:color="000000"/>
              <w:right w:val="single" w:sz="4" w:space="0" w:color="000000"/>
            </w:tcBorders>
            <w:vAlign w:val="center"/>
          </w:tcPr>
          <w:p w14:paraId="396EA9FA" w14:textId="77777777" w:rsidR="00991F73" w:rsidRPr="00FF0C0B" w:rsidRDefault="00991F73" w:rsidP="00991F73">
            <w:pPr>
              <w:spacing w:before="70"/>
              <w:jc w:val="center"/>
              <w:rPr>
                <w:rFonts w:ascii="宋体" w:eastAsia="宋体" w:hAnsi="宋体" w:cs="Times New Roman"/>
                <w:b/>
                <w:szCs w:val="21"/>
              </w:rPr>
            </w:pPr>
            <w:r w:rsidRPr="00FF0C0B">
              <w:rPr>
                <w:rFonts w:ascii="宋体" w:eastAsia="宋体" w:hAnsi="宋体" w:cs="Times New Roman" w:hint="eastAsia"/>
                <w:b/>
                <w:szCs w:val="21"/>
              </w:rPr>
              <w:t>国别 产地</w:t>
            </w:r>
          </w:p>
        </w:tc>
        <w:tc>
          <w:tcPr>
            <w:tcW w:w="1276" w:type="dxa"/>
            <w:tcBorders>
              <w:top w:val="single" w:sz="4" w:space="0" w:color="000000"/>
              <w:left w:val="single" w:sz="4" w:space="0" w:color="000000"/>
              <w:bottom w:val="single" w:sz="4" w:space="0" w:color="000000"/>
              <w:right w:val="single" w:sz="4" w:space="0" w:color="000000"/>
            </w:tcBorders>
            <w:vAlign w:val="center"/>
          </w:tcPr>
          <w:p w14:paraId="657BA2A0" w14:textId="77777777" w:rsidR="00991F73" w:rsidRPr="00FF0C0B" w:rsidRDefault="00991F73" w:rsidP="00991F73">
            <w:pPr>
              <w:spacing w:before="70"/>
              <w:jc w:val="center"/>
              <w:rPr>
                <w:rFonts w:ascii="宋体" w:eastAsia="宋体" w:hAnsi="宋体" w:cs="Times New Roman"/>
                <w:b/>
                <w:szCs w:val="21"/>
              </w:rPr>
            </w:pPr>
            <w:r w:rsidRPr="00FF0C0B">
              <w:rPr>
                <w:rFonts w:ascii="宋体" w:eastAsia="宋体" w:hAnsi="宋体" w:cs="Times New Roman" w:hint="eastAsia"/>
                <w:b/>
                <w:szCs w:val="21"/>
              </w:rPr>
              <w:t>制造 年份</w:t>
            </w:r>
          </w:p>
        </w:tc>
        <w:tc>
          <w:tcPr>
            <w:tcW w:w="992" w:type="dxa"/>
            <w:tcBorders>
              <w:top w:val="single" w:sz="4" w:space="0" w:color="000000"/>
              <w:left w:val="single" w:sz="4" w:space="0" w:color="000000"/>
              <w:bottom w:val="single" w:sz="4" w:space="0" w:color="000000"/>
              <w:right w:val="single" w:sz="4" w:space="0" w:color="000000"/>
            </w:tcBorders>
            <w:vAlign w:val="center"/>
          </w:tcPr>
          <w:p w14:paraId="531AC6EA" w14:textId="77777777" w:rsidR="00991F73" w:rsidRPr="00FF0C0B" w:rsidRDefault="00991F73" w:rsidP="00991F73">
            <w:pPr>
              <w:jc w:val="center"/>
              <w:rPr>
                <w:rFonts w:ascii="宋体" w:eastAsia="宋体" w:hAnsi="宋体" w:cs="Times New Roman"/>
                <w:b/>
                <w:szCs w:val="21"/>
              </w:rPr>
            </w:pPr>
            <w:r w:rsidRPr="00FF0C0B">
              <w:rPr>
                <w:rFonts w:ascii="宋体" w:eastAsia="宋体" w:hAnsi="宋体" w:cs="Times New Roman" w:hint="eastAsia"/>
                <w:b/>
                <w:szCs w:val="21"/>
              </w:rPr>
              <w:t>用途</w:t>
            </w:r>
          </w:p>
        </w:tc>
        <w:tc>
          <w:tcPr>
            <w:tcW w:w="912" w:type="dxa"/>
            <w:tcBorders>
              <w:top w:val="single" w:sz="4" w:space="0" w:color="000000"/>
              <w:left w:val="single" w:sz="4" w:space="0" w:color="000000"/>
              <w:bottom w:val="single" w:sz="4" w:space="0" w:color="000000"/>
              <w:right w:val="single" w:sz="4" w:space="0" w:color="000000"/>
            </w:tcBorders>
            <w:vAlign w:val="center"/>
          </w:tcPr>
          <w:p w14:paraId="454DE356" w14:textId="77777777" w:rsidR="00991F73" w:rsidRPr="00FF0C0B" w:rsidRDefault="00991F73" w:rsidP="00991F73">
            <w:pPr>
              <w:ind w:right="-20"/>
              <w:jc w:val="center"/>
              <w:rPr>
                <w:rFonts w:ascii="宋体" w:eastAsia="宋体" w:hAnsi="宋体" w:cs="Times New Roman"/>
                <w:b/>
                <w:szCs w:val="21"/>
              </w:rPr>
            </w:pPr>
            <w:r w:rsidRPr="00FF0C0B">
              <w:rPr>
                <w:rFonts w:ascii="宋体" w:eastAsia="宋体" w:hAnsi="宋体" w:cs="Times New Roman" w:hint="eastAsia"/>
                <w:b/>
                <w:szCs w:val="21"/>
              </w:rPr>
              <w:t>备注</w:t>
            </w:r>
          </w:p>
        </w:tc>
      </w:tr>
      <w:tr w:rsidR="00FF0C0B" w:rsidRPr="00FF0C0B" w14:paraId="7E53E3B2" w14:textId="77777777" w:rsidTr="00727AF1">
        <w:trPr>
          <w:trHeight w:val="20"/>
        </w:trPr>
        <w:tc>
          <w:tcPr>
            <w:tcW w:w="993" w:type="dxa"/>
            <w:tcBorders>
              <w:top w:val="single" w:sz="4" w:space="0" w:color="000000"/>
              <w:left w:val="single" w:sz="4" w:space="0" w:color="000000"/>
              <w:bottom w:val="single" w:sz="4" w:space="0" w:color="000000"/>
              <w:right w:val="single" w:sz="4" w:space="0" w:color="000000"/>
            </w:tcBorders>
            <w:vAlign w:val="center"/>
          </w:tcPr>
          <w:p w14:paraId="0E74ECF3" w14:textId="77777777" w:rsidR="00991F73" w:rsidRPr="00FF0C0B" w:rsidRDefault="00991F73" w:rsidP="00991F73">
            <w:pPr>
              <w:jc w:val="left"/>
              <w:rPr>
                <w:rFonts w:ascii="宋体" w:eastAsia="宋体" w:hAnsi="宋体" w:cs="Times New Roman"/>
                <w:szCs w:val="21"/>
              </w:rPr>
            </w:pPr>
          </w:p>
        </w:tc>
        <w:tc>
          <w:tcPr>
            <w:tcW w:w="1730" w:type="dxa"/>
            <w:tcBorders>
              <w:top w:val="single" w:sz="4" w:space="0" w:color="000000"/>
              <w:left w:val="single" w:sz="4" w:space="0" w:color="000000"/>
              <w:bottom w:val="single" w:sz="4" w:space="0" w:color="000000"/>
              <w:right w:val="single" w:sz="4" w:space="0" w:color="000000"/>
            </w:tcBorders>
            <w:vAlign w:val="center"/>
          </w:tcPr>
          <w:p w14:paraId="36B2DC3A"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6B76E85" w14:textId="77777777" w:rsidR="00991F73" w:rsidRPr="00FF0C0B" w:rsidRDefault="00991F73" w:rsidP="00991F73">
            <w:pPr>
              <w:jc w:val="left"/>
              <w:rPr>
                <w:rFonts w:ascii="宋体" w:eastAsia="宋体" w:hAnsi="宋体" w:cs="Times New Roman"/>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617A8CD"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4B39B10"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9507F71" w14:textId="77777777" w:rsidR="00991F73" w:rsidRPr="00FF0C0B" w:rsidRDefault="00991F73" w:rsidP="00991F73">
            <w:pPr>
              <w:jc w:val="left"/>
              <w:rPr>
                <w:rFonts w:ascii="宋体" w:eastAsia="宋体" w:hAnsi="宋体" w:cs="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035E898" w14:textId="77777777" w:rsidR="00991F73" w:rsidRPr="00FF0C0B" w:rsidRDefault="00991F73" w:rsidP="00991F73">
            <w:pPr>
              <w:jc w:val="left"/>
              <w:rPr>
                <w:rFonts w:ascii="宋体" w:eastAsia="宋体" w:hAnsi="宋体" w:cs="Times New Roman"/>
                <w:szCs w:val="21"/>
              </w:rPr>
            </w:pPr>
          </w:p>
        </w:tc>
        <w:tc>
          <w:tcPr>
            <w:tcW w:w="912" w:type="dxa"/>
            <w:tcBorders>
              <w:top w:val="single" w:sz="4" w:space="0" w:color="000000"/>
              <w:left w:val="single" w:sz="4" w:space="0" w:color="000000"/>
              <w:bottom w:val="single" w:sz="4" w:space="0" w:color="000000"/>
              <w:right w:val="single" w:sz="4" w:space="0" w:color="000000"/>
            </w:tcBorders>
            <w:vAlign w:val="center"/>
          </w:tcPr>
          <w:p w14:paraId="1F28E131" w14:textId="77777777" w:rsidR="00991F73" w:rsidRPr="00FF0C0B" w:rsidRDefault="00991F73" w:rsidP="00991F73">
            <w:pPr>
              <w:jc w:val="left"/>
              <w:rPr>
                <w:rFonts w:ascii="宋体" w:eastAsia="宋体" w:hAnsi="宋体" w:cs="Times New Roman"/>
                <w:szCs w:val="21"/>
              </w:rPr>
            </w:pPr>
          </w:p>
        </w:tc>
      </w:tr>
      <w:tr w:rsidR="00FF0C0B" w:rsidRPr="00FF0C0B" w14:paraId="7A915DA5" w14:textId="77777777" w:rsidTr="00727AF1">
        <w:trPr>
          <w:trHeight w:val="20"/>
        </w:trPr>
        <w:tc>
          <w:tcPr>
            <w:tcW w:w="993" w:type="dxa"/>
            <w:tcBorders>
              <w:top w:val="single" w:sz="4" w:space="0" w:color="000000"/>
              <w:left w:val="single" w:sz="4" w:space="0" w:color="000000"/>
              <w:bottom w:val="single" w:sz="4" w:space="0" w:color="000000"/>
              <w:right w:val="single" w:sz="4" w:space="0" w:color="000000"/>
            </w:tcBorders>
            <w:vAlign w:val="center"/>
          </w:tcPr>
          <w:p w14:paraId="73532E21" w14:textId="77777777" w:rsidR="00991F73" w:rsidRPr="00FF0C0B" w:rsidRDefault="00991F73" w:rsidP="00991F73">
            <w:pPr>
              <w:jc w:val="left"/>
              <w:rPr>
                <w:rFonts w:ascii="宋体" w:eastAsia="宋体" w:hAnsi="宋体" w:cs="Times New Roman"/>
                <w:szCs w:val="21"/>
              </w:rPr>
            </w:pPr>
          </w:p>
        </w:tc>
        <w:tc>
          <w:tcPr>
            <w:tcW w:w="1730" w:type="dxa"/>
            <w:tcBorders>
              <w:top w:val="single" w:sz="4" w:space="0" w:color="000000"/>
              <w:left w:val="single" w:sz="4" w:space="0" w:color="000000"/>
              <w:bottom w:val="single" w:sz="4" w:space="0" w:color="000000"/>
              <w:right w:val="single" w:sz="4" w:space="0" w:color="000000"/>
            </w:tcBorders>
            <w:vAlign w:val="center"/>
          </w:tcPr>
          <w:p w14:paraId="591D9B9A"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FE74746" w14:textId="77777777" w:rsidR="00991F73" w:rsidRPr="00FF0C0B" w:rsidRDefault="00991F73" w:rsidP="00991F73">
            <w:pPr>
              <w:jc w:val="left"/>
              <w:rPr>
                <w:rFonts w:ascii="宋体" w:eastAsia="宋体" w:hAnsi="宋体" w:cs="Times New Roman"/>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6A62A96"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FBC9461"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0954FEA" w14:textId="77777777" w:rsidR="00991F73" w:rsidRPr="00FF0C0B" w:rsidRDefault="00991F73" w:rsidP="00991F73">
            <w:pPr>
              <w:jc w:val="left"/>
              <w:rPr>
                <w:rFonts w:ascii="宋体" w:eastAsia="宋体" w:hAnsi="宋体" w:cs="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B279574" w14:textId="77777777" w:rsidR="00991F73" w:rsidRPr="00FF0C0B" w:rsidRDefault="00991F73" w:rsidP="00991F73">
            <w:pPr>
              <w:jc w:val="left"/>
              <w:rPr>
                <w:rFonts w:ascii="宋体" w:eastAsia="宋体" w:hAnsi="宋体" w:cs="Times New Roman"/>
                <w:szCs w:val="21"/>
              </w:rPr>
            </w:pPr>
          </w:p>
        </w:tc>
        <w:tc>
          <w:tcPr>
            <w:tcW w:w="912" w:type="dxa"/>
            <w:tcBorders>
              <w:top w:val="single" w:sz="4" w:space="0" w:color="000000"/>
              <w:left w:val="single" w:sz="4" w:space="0" w:color="000000"/>
              <w:bottom w:val="single" w:sz="4" w:space="0" w:color="000000"/>
              <w:right w:val="single" w:sz="4" w:space="0" w:color="000000"/>
            </w:tcBorders>
            <w:vAlign w:val="center"/>
          </w:tcPr>
          <w:p w14:paraId="689D6DFC" w14:textId="77777777" w:rsidR="00991F73" w:rsidRPr="00FF0C0B" w:rsidRDefault="00991F73" w:rsidP="00991F73">
            <w:pPr>
              <w:jc w:val="left"/>
              <w:rPr>
                <w:rFonts w:ascii="宋体" w:eastAsia="宋体" w:hAnsi="宋体" w:cs="Times New Roman"/>
                <w:szCs w:val="21"/>
              </w:rPr>
            </w:pPr>
          </w:p>
        </w:tc>
      </w:tr>
      <w:tr w:rsidR="00FF0C0B" w:rsidRPr="00FF0C0B" w14:paraId="59B9D442" w14:textId="77777777" w:rsidTr="00727AF1">
        <w:trPr>
          <w:trHeight w:val="20"/>
        </w:trPr>
        <w:tc>
          <w:tcPr>
            <w:tcW w:w="993" w:type="dxa"/>
            <w:tcBorders>
              <w:top w:val="single" w:sz="4" w:space="0" w:color="000000"/>
              <w:left w:val="single" w:sz="4" w:space="0" w:color="000000"/>
              <w:bottom w:val="single" w:sz="4" w:space="0" w:color="000000"/>
              <w:right w:val="single" w:sz="4" w:space="0" w:color="000000"/>
            </w:tcBorders>
            <w:vAlign w:val="center"/>
          </w:tcPr>
          <w:p w14:paraId="35C281DF" w14:textId="77777777" w:rsidR="00991F73" w:rsidRPr="00FF0C0B" w:rsidRDefault="00991F73" w:rsidP="00991F73">
            <w:pPr>
              <w:jc w:val="left"/>
              <w:rPr>
                <w:rFonts w:ascii="宋体" w:eastAsia="宋体" w:hAnsi="宋体" w:cs="Times New Roman"/>
                <w:szCs w:val="21"/>
              </w:rPr>
            </w:pPr>
          </w:p>
        </w:tc>
        <w:tc>
          <w:tcPr>
            <w:tcW w:w="1730" w:type="dxa"/>
            <w:tcBorders>
              <w:top w:val="single" w:sz="4" w:space="0" w:color="000000"/>
              <w:left w:val="single" w:sz="4" w:space="0" w:color="000000"/>
              <w:bottom w:val="single" w:sz="4" w:space="0" w:color="000000"/>
              <w:right w:val="single" w:sz="4" w:space="0" w:color="000000"/>
            </w:tcBorders>
            <w:vAlign w:val="center"/>
          </w:tcPr>
          <w:p w14:paraId="01FD1677"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5538D86" w14:textId="77777777" w:rsidR="00991F73" w:rsidRPr="00FF0C0B" w:rsidRDefault="00991F73" w:rsidP="00991F73">
            <w:pPr>
              <w:jc w:val="left"/>
              <w:rPr>
                <w:rFonts w:ascii="宋体" w:eastAsia="宋体" w:hAnsi="宋体" w:cs="Times New Roman"/>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16933A9"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BEFAD0A"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4CE3FE2" w14:textId="77777777" w:rsidR="00991F73" w:rsidRPr="00FF0C0B" w:rsidRDefault="00991F73" w:rsidP="00991F73">
            <w:pPr>
              <w:jc w:val="left"/>
              <w:rPr>
                <w:rFonts w:ascii="宋体" w:eastAsia="宋体" w:hAnsi="宋体" w:cs="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775A67B" w14:textId="77777777" w:rsidR="00991F73" w:rsidRPr="00FF0C0B" w:rsidRDefault="00991F73" w:rsidP="00991F73">
            <w:pPr>
              <w:jc w:val="left"/>
              <w:rPr>
                <w:rFonts w:ascii="宋体" w:eastAsia="宋体" w:hAnsi="宋体" w:cs="Times New Roman"/>
                <w:szCs w:val="21"/>
              </w:rPr>
            </w:pPr>
          </w:p>
        </w:tc>
        <w:tc>
          <w:tcPr>
            <w:tcW w:w="912" w:type="dxa"/>
            <w:tcBorders>
              <w:top w:val="single" w:sz="4" w:space="0" w:color="000000"/>
              <w:left w:val="single" w:sz="4" w:space="0" w:color="000000"/>
              <w:bottom w:val="single" w:sz="4" w:space="0" w:color="000000"/>
              <w:right w:val="single" w:sz="4" w:space="0" w:color="000000"/>
            </w:tcBorders>
            <w:vAlign w:val="center"/>
          </w:tcPr>
          <w:p w14:paraId="37808D4F" w14:textId="77777777" w:rsidR="00991F73" w:rsidRPr="00FF0C0B" w:rsidRDefault="00991F73" w:rsidP="00991F73">
            <w:pPr>
              <w:jc w:val="left"/>
              <w:rPr>
                <w:rFonts w:ascii="宋体" w:eastAsia="宋体" w:hAnsi="宋体" w:cs="Times New Roman"/>
                <w:szCs w:val="21"/>
              </w:rPr>
            </w:pPr>
          </w:p>
        </w:tc>
      </w:tr>
      <w:tr w:rsidR="00FF0C0B" w:rsidRPr="00FF0C0B" w14:paraId="0326760C" w14:textId="77777777" w:rsidTr="00727AF1">
        <w:trPr>
          <w:trHeight w:val="20"/>
        </w:trPr>
        <w:tc>
          <w:tcPr>
            <w:tcW w:w="993" w:type="dxa"/>
            <w:tcBorders>
              <w:top w:val="single" w:sz="4" w:space="0" w:color="000000"/>
              <w:left w:val="single" w:sz="4" w:space="0" w:color="000000"/>
              <w:bottom w:val="single" w:sz="4" w:space="0" w:color="000000"/>
              <w:right w:val="single" w:sz="4" w:space="0" w:color="000000"/>
            </w:tcBorders>
            <w:vAlign w:val="center"/>
          </w:tcPr>
          <w:p w14:paraId="4910C988" w14:textId="77777777" w:rsidR="00991F73" w:rsidRPr="00FF0C0B" w:rsidRDefault="00991F73" w:rsidP="00991F73">
            <w:pPr>
              <w:jc w:val="left"/>
              <w:rPr>
                <w:rFonts w:ascii="宋体" w:eastAsia="宋体" w:hAnsi="宋体" w:cs="Times New Roman"/>
                <w:szCs w:val="21"/>
              </w:rPr>
            </w:pPr>
          </w:p>
        </w:tc>
        <w:tc>
          <w:tcPr>
            <w:tcW w:w="1730" w:type="dxa"/>
            <w:tcBorders>
              <w:top w:val="single" w:sz="4" w:space="0" w:color="000000"/>
              <w:left w:val="single" w:sz="4" w:space="0" w:color="000000"/>
              <w:bottom w:val="single" w:sz="4" w:space="0" w:color="000000"/>
              <w:right w:val="single" w:sz="4" w:space="0" w:color="000000"/>
            </w:tcBorders>
            <w:vAlign w:val="center"/>
          </w:tcPr>
          <w:p w14:paraId="24105347"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157A1B6" w14:textId="77777777" w:rsidR="00991F73" w:rsidRPr="00FF0C0B" w:rsidRDefault="00991F73" w:rsidP="00991F73">
            <w:pPr>
              <w:jc w:val="left"/>
              <w:rPr>
                <w:rFonts w:ascii="宋体" w:eastAsia="宋体" w:hAnsi="宋体" w:cs="Times New Roman"/>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9E39191"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A544855"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E67CADB" w14:textId="77777777" w:rsidR="00991F73" w:rsidRPr="00FF0C0B" w:rsidRDefault="00991F73" w:rsidP="00991F73">
            <w:pPr>
              <w:jc w:val="left"/>
              <w:rPr>
                <w:rFonts w:ascii="宋体" w:eastAsia="宋体" w:hAnsi="宋体" w:cs="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EDE1591" w14:textId="77777777" w:rsidR="00991F73" w:rsidRPr="00FF0C0B" w:rsidRDefault="00991F73" w:rsidP="00991F73">
            <w:pPr>
              <w:jc w:val="left"/>
              <w:rPr>
                <w:rFonts w:ascii="宋体" w:eastAsia="宋体" w:hAnsi="宋体" w:cs="Times New Roman"/>
                <w:szCs w:val="21"/>
              </w:rPr>
            </w:pPr>
          </w:p>
        </w:tc>
        <w:tc>
          <w:tcPr>
            <w:tcW w:w="912" w:type="dxa"/>
            <w:tcBorders>
              <w:top w:val="single" w:sz="4" w:space="0" w:color="000000"/>
              <w:left w:val="single" w:sz="4" w:space="0" w:color="000000"/>
              <w:bottom w:val="single" w:sz="4" w:space="0" w:color="000000"/>
              <w:right w:val="single" w:sz="4" w:space="0" w:color="000000"/>
            </w:tcBorders>
            <w:vAlign w:val="center"/>
          </w:tcPr>
          <w:p w14:paraId="18EE25A2" w14:textId="77777777" w:rsidR="00991F73" w:rsidRPr="00FF0C0B" w:rsidRDefault="00991F73" w:rsidP="00991F73">
            <w:pPr>
              <w:jc w:val="left"/>
              <w:rPr>
                <w:rFonts w:ascii="宋体" w:eastAsia="宋体" w:hAnsi="宋体" w:cs="Times New Roman"/>
                <w:szCs w:val="21"/>
              </w:rPr>
            </w:pPr>
          </w:p>
        </w:tc>
      </w:tr>
      <w:tr w:rsidR="00FF0C0B" w:rsidRPr="00FF0C0B" w14:paraId="3C5B473B" w14:textId="77777777" w:rsidTr="00727AF1">
        <w:trPr>
          <w:trHeight w:val="20"/>
        </w:trPr>
        <w:tc>
          <w:tcPr>
            <w:tcW w:w="993" w:type="dxa"/>
            <w:tcBorders>
              <w:top w:val="single" w:sz="4" w:space="0" w:color="000000"/>
              <w:left w:val="single" w:sz="4" w:space="0" w:color="000000"/>
              <w:bottom w:val="single" w:sz="4" w:space="0" w:color="000000"/>
              <w:right w:val="single" w:sz="4" w:space="0" w:color="000000"/>
            </w:tcBorders>
            <w:vAlign w:val="center"/>
          </w:tcPr>
          <w:p w14:paraId="758B54B1" w14:textId="77777777" w:rsidR="00991F73" w:rsidRPr="00FF0C0B" w:rsidRDefault="00991F73" w:rsidP="00991F73">
            <w:pPr>
              <w:jc w:val="left"/>
              <w:rPr>
                <w:rFonts w:ascii="宋体" w:eastAsia="宋体" w:hAnsi="宋体" w:cs="Times New Roman"/>
                <w:szCs w:val="21"/>
              </w:rPr>
            </w:pPr>
          </w:p>
        </w:tc>
        <w:tc>
          <w:tcPr>
            <w:tcW w:w="1730" w:type="dxa"/>
            <w:tcBorders>
              <w:top w:val="single" w:sz="4" w:space="0" w:color="000000"/>
              <w:left w:val="single" w:sz="4" w:space="0" w:color="000000"/>
              <w:bottom w:val="single" w:sz="4" w:space="0" w:color="000000"/>
              <w:right w:val="single" w:sz="4" w:space="0" w:color="000000"/>
            </w:tcBorders>
            <w:vAlign w:val="center"/>
          </w:tcPr>
          <w:p w14:paraId="7D3CFC31"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7A3D851" w14:textId="77777777" w:rsidR="00991F73" w:rsidRPr="00FF0C0B" w:rsidRDefault="00991F73" w:rsidP="00991F73">
            <w:pPr>
              <w:jc w:val="left"/>
              <w:rPr>
                <w:rFonts w:ascii="宋体" w:eastAsia="宋体" w:hAnsi="宋体" w:cs="Times New Roman"/>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3AE6049"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3B0A796"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B1A01E2" w14:textId="77777777" w:rsidR="00991F73" w:rsidRPr="00FF0C0B" w:rsidRDefault="00991F73" w:rsidP="00991F73">
            <w:pPr>
              <w:jc w:val="left"/>
              <w:rPr>
                <w:rFonts w:ascii="宋体" w:eastAsia="宋体" w:hAnsi="宋体" w:cs="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FC6ED26" w14:textId="77777777" w:rsidR="00991F73" w:rsidRPr="00FF0C0B" w:rsidRDefault="00991F73" w:rsidP="00991F73">
            <w:pPr>
              <w:jc w:val="left"/>
              <w:rPr>
                <w:rFonts w:ascii="宋体" w:eastAsia="宋体" w:hAnsi="宋体" w:cs="Times New Roman"/>
                <w:szCs w:val="21"/>
              </w:rPr>
            </w:pPr>
          </w:p>
        </w:tc>
        <w:tc>
          <w:tcPr>
            <w:tcW w:w="912" w:type="dxa"/>
            <w:tcBorders>
              <w:top w:val="single" w:sz="4" w:space="0" w:color="000000"/>
              <w:left w:val="single" w:sz="4" w:space="0" w:color="000000"/>
              <w:bottom w:val="single" w:sz="4" w:space="0" w:color="000000"/>
              <w:right w:val="single" w:sz="4" w:space="0" w:color="000000"/>
            </w:tcBorders>
            <w:vAlign w:val="center"/>
          </w:tcPr>
          <w:p w14:paraId="0D84D7E6" w14:textId="77777777" w:rsidR="00991F73" w:rsidRPr="00FF0C0B" w:rsidRDefault="00991F73" w:rsidP="00991F73">
            <w:pPr>
              <w:jc w:val="left"/>
              <w:rPr>
                <w:rFonts w:ascii="宋体" w:eastAsia="宋体" w:hAnsi="宋体" w:cs="Times New Roman"/>
                <w:szCs w:val="21"/>
              </w:rPr>
            </w:pPr>
          </w:p>
        </w:tc>
      </w:tr>
      <w:tr w:rsidR="00FF0C0B" w:rsidRPr="00FF0C0B" w14:paraId="549F7814" w14:textId="77777777" w:rsidTr="00727AF1">
        <w:trPr>
          <w:trHeight w:val="20"/>
        </w:trPr>
        <w:tc>
          <w:tcPr>
            <w:tcW w:w="993" w:type="dxa"/>
            <w:tcBorders>
              <w:top w:val="single" w:sz="4" w:space="0" w:color="000000"/>
              <w:left w:val="single" w:sz="4" w:space="0" w:color="000000"/>
              <w:bottom w:val="single" w:sz="4" w:space="0" w:color="000000"/>
              <w:right w:val="single" w:sz="4" w:space="0" w:color="000000"/>
            </w:tcBorders>
            <w:vAlign w:val="center"/>
          </w:tcPr>
          <w:p w14:paraId="14C87083" w14:textId="77777777" w:rsidR="00991F73" w:rsidRPr="00FF0C0B" w:rsidRDefault="00991F73" w:rsidP="00991F73">
            <w:pPr>
              <w:jc w:val="left"/>
              <w:rPr>
                <w:rFonts w:ascii="宋体" w:eastAsia="宋体" w:hAnsi="宋体" w:cs="Times New Roman"/>
                <w:szCs w:val="21"/>
              </w:rPr>
            </w:pPr>
          </w:p>
        </w:tc>
        <w:tc>
          <w:tcPr>
            <w:tcW w:w="1730" w:type="dxa"/>
            <w:tcBorders>
              <w:top w:val="single" w:sz="4" w:space="0" w:color="000000"/>
              <w:left w:val="single" w:sz="4" w:space="0" w:color="000000"/>
              <w:bottom w:val="single" w:sz="4" w:space="0" w:color="000000"/>
              <w:right w:val="single" w:sz="4" w:space="0" w:color="000000"/>
            </w:tcBorders>
            <w:vAlign w:val="center"/>
          </w:tcPr>
          <w:p w14:paraId="68910F67"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008DD01" w14:textId="77777777" w:rsidR="00991F73" w:rsidRPr="00FF0C0B" w:rsidRDefault="00991F73" w:rsidP="00991F73">
            <w:pPr>
              <w:jc w:val="left"/>
              <w:rPr>
                <w:rFonts w:ascii="宋体" w:eastAsia="宋体" w:hAnsi="宋体" w:cs="Times New Roman"/>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F132923"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D1DD8E9"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D176180" w14:textId="77777777" w:rsidR="00991F73" w:rsidRPr="00FF0C0B" w:rsidRDefault="00991F73" w:rsidP="00991F73">
            <w:pPr>
              <w:jc w:val="left"/>
              <w:rPr>
                <w:rFonts w:ascii="宋体" w:eastAsia="宋体" w:hAnsi="宋体" w:cs="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50432E7" w14:textId="77777777" w:rsidR="00991F73" w:rsidRPr="00FF0C0B" w:rsidRDefault="00991F73" w:rsidP="00991F73">
            <w:pPr>
              <w:jc w:val="left"/>
              <w:rPr>
                <w:rFonts w:ascii="宋体" w:eastAsia="宋体" w:hAnsi="宋体" w:cs="Times New Roman"/>
                <w:szCs w:val="21"/>
              </w:rPr>
            </w:pPr>
          </w:p>
        </w:tc>
        <w:tc>
          <w:tcPr>
            <w:tcW w:w="912" w:type="dxa"/>
            <w:tcBorders>
              <w:top w:val="single" w:sz="4" w:space="0" w:color="000000"/>
              <w:left w:val="single" w:sz="4" w:space="0" w:color="000000"/>
              <w:bottom w:val="single" w:sz="4" w:space="0" w:color="000000"/>
              <w:right w:val="single" w:sz="4" w:space="0" w:color="000000"/>
            </w:tcBorders>
            <w:vAlign w:val="center"/>
          </w:tcPr>
          <w:p w14:paraId="3D21CC18" w14:textId="77777777" w:rsidR="00991F73" w:rsidRPr="00FF0C0B" w:rsidRDefault="00991F73" w:rsidP="00991F73">
            <w:pPr>
              <w:jc w:val="left"/>
              <w:rPr>
                <w:rFonts w:ascii="宋体" w:eastAsia="宋体" w:hAnsi="宋体" w:cs="Times New Roman"/>
                <w:szCs w:val="21"/>
              </w:rPr>
            </w:pPr>
          </w:p>
        </w:tc>
      </w:tr>
      <w:tr w:rsidR="00FF0C0B" w:rsidRPr="00FF0C0B" w14:paraId="1CDFA013" w14:textId="77777777" w:rsidTr="00727AF1">
        <w:trPr>
          <w:trHeight w:val="20"/>
        </w:trPr>
        <w:tc>
          <w:tcPr>
            <w:tcW w:w="993" w:type="dxa"/>
            <w:tcBorders>
              <w:top w:val="single" w:sz="4" w:space="0" w:color="000000"/>
              <w:left w:val="single" w:sz="4" w:space="0" w:color="000000"/>
              <w:bottom w:val="single" w:sz="4" w:space="0" w:color="000000"/>
              <w:right w:val="single" w:sz="4" w:space="0" w:color="000000"/>
            </w:tcBorders>
            <w:vAlign w:val="center"/>
          </w:tcPr>
          <w:p w14:paraId="04CE7C6C" w14:textId="77777777" w:rsidR="00991F73" w:rsidRPr="00FF0C0B" w:rsidRDefault="00991F73" w:rsidP="00991F73">
            <w:pPr>
              <w:jc w:val="left"/>
              <w:rPr>
                <w:rFonts w:ascii="宋体" w:eastAsia="宋体" w:hAnsi="宋体" w:cs="Times New Roman"/>
                <w:szCs w:val="21"/>
              </w:rPr>
            </w:pPr>
          </w:p>
        </w:tc>
        <w:tc>
          <w:tcPr>
            <w:tcW w:w="1730" w:type="dxa"/>
            <w:tcBorders>
              <w:top w:val="single" w:sz="4" w:space="0" w:color="000000"/>
              <w:left w:val="single" w:sz="4" w:space="0" w:color="000000"/>
              <w:bottom w:val="single" w:sz="4" w:space="0" w:color="000000"/>
              <w:right w:val="single" w:sz="4" w:space="0" w:color="000000"/>
            </w:tcBorders>
            <w:vAlign w:val="center"/>
          </w:tcPr>
          <w:p w14:paraId="0087F6F5"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B19BF8F" w14:textId="77777777" w:rsidR="00991F73" w:rsidRPr="00FF0C0B" w:rsidRDefault="00991F73" w:rsidP="00991F73">
            <w:pPr>
              <w:jc w:val="left"/>
              <w:rPr>
                <w:rFonts w:ascii="宋体" w:eastAsia="宋体" w:hAnsi="宋体" w:cs="Times New Roman"/>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5D6D7C0"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E1F9713"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CF381D4" w14:textId="77777777" w:rsidR="00991F73" w:rsidRPr="00FF0C0B" w:rsidRDefault="00991F73" w:rsidP="00991F73">
            <w:pPr>
              <w:jc w:val="left"/>
              <w:rPr>
                <w:rFonts w:ascii="宋体" w:eastAsia="宋体" w:hAnsi="宋体" w:cs="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4C87843" w14:textId="77777777" w:rsidR="00991F73" w:rsidRPr="00FF0C0B" w:rsidRDefault="00991F73" w:rsidP="00991F73">
            <w:pPr>
              <w:jc w:val="left"/>
              <w:rPr>
                <w:rFonts w:ascii="宋体" w:eastAsia="宋体" w:hAnsi="宋体" w:cs="Times New Roman"/>
                <w:szCs w:val="21"/>
              </w:rPr>
            </w:pPr>
          </w:p>
        </w:tc>
        <w:tc>
          <w:tcPr>
            <w:tcW w:w="912" w:type="dxa"/>
            <w:tcBorders>
              <w:top w:val="single" w:sz="4" w:space="0" w:color="000000"/>
              <w:left w:val="single" w:sz="4" w:space="0" w:color="000000"/>
              <w:bottom w:val="single" w:sz="4" w:space="0" w:color="000000"/>
              <w:right w:val="single" w:sz="4" w:space="0" w:color="000000"/>
            </w:tcBorders>
            <w:vAlign w:val="center"/>
          </w:tcPr>
          <w:p w14:paraId="19BA5871" w14:textId="77777777" w:rsidR="00991F73" w:rsidRPr="00FF0C0B" w:rsidRDefault="00991F73" w:rsidP="00991F73">
            <w:pPr>
              <w:jc w:val="left"/>
              <w:rPr>
                <w:rFonts w:ascii="宋体" w:eastAsia="宋体" w:hAnsi="宋体" w:cs="Times New Roman"/>
                <w:szCs w:val="21"/>
              </w:rPr>
            </w:pPr>
          </w:p>
        </w:tc>
      </w:tr>
      <w:tr w:rsidR="00FF0C0B" w:rsidRPr="00FF0C0B" w14:paraId="00A30BC7" w14:textId="77777777" w:rsidTr="00727AF1">
        <w:trPr>
          <w:trHeight w:val="20"/>
        </w:trPr>
        <w:tc>
          <w:tcPr>
            <w:tcW w:w="993" w:type="dxa"/>
            <w:tcBorders>
              <w:top w:val="single" w:sz="4" w:space="0" w:color="000000"/>
              <w:left w:val="single" w:sz="4" w:space="0" w:color="000000"/>
              <w:bottom w:val="single" w:sz="4" w:space="0" w:color="000000"/>
              <w:right w:val="single" w:sz="4" w:space="0" w:color="000000"/>
            </w:tcBorders>
            <w:vAlign w:val="center"/>
          </w:tcPr>
          <w:p w14:paraId="4A0CB525" w14:textId="77777777" w:rsidR="00991F73" w:rsidRPr="00FF0C0B" w:rsidRDefault="00991F73" w:rsidP="00991F73">
            <w:pPr>
              <w:jc w:val="left"/>
              <w:rPr>
                <w:rFonts w:ascii="宋体" w:eastAsia="宋体" w:hAnsi="宋体" w:cs="Times New Roman"/>
                <w:szCs w:val="21"/>
              </w:rPr>
            </w:pPr>
          </w:p>
        </w:tc>
        <w:tc>
          <w:tcPr>
            <w:tcW w:w="1730" w:type="dxa"/>
            <w:tcBorders>
              <w:top w:val="single" w:sz="4" w:space="0" w:color="000000"/>
              <w:left w:val="single" w:sz="4" w:space="0" w:color="000000"/>
              <w:bottom w:val="single" w:sz="4" w:space="0" w:color="000000"/>
              <w:right w:val="single" w:sz="4" w:space="0" w:color="000000"/>
            </w:tcBorders>
            <w:vAlign w:val="center"/>
          </w:tcPr>
          <w:p w14:paraId="648E27C7"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C98E73E" w14:textId="77777777" w:rsidR="00991F73" w:rsidRPr="00FF0C0B" w:rsidRDefault="00991F73" w:rsidP="00991F73">
            <w:pPr>
              <w:jc w:val="left"/>
              <w:rPr>
                <w:rFonts w:ascii="宋体" w:eastAsia="宋体" w:hAnsi="宋体" w:cs="Times New Roman"/>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0EC0938"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A2A7F11"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B595ADD" w14:textId="77777777" w:rsidR="00991F73" w:rsidRPr="00FF0C0B" w:rsidRDefault="00991F73" w:rsidP="00991F73">
            <w:pPr>
              <w:jc w:val="left"/>
              <w:rPr>
                <w:rFonts w:ascii="宋体" w:eastAsia="宋体" w:hAnsi="宋体" w:cs="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DFF7FCA" w14:textId="77777777" w:rsidR="00991F73" w:rsidRPr="00FF0C0B" w:rsidRDefault="00991F73" w:rsidP="00991F73">
            <w:pPr>
              <w:jc w:val="left"/>
              <w:rPr>
                <w:rFonts w:ascii="宋体" w:eastAsia="宋体" w:hAnsi="宋体" w:cs="Times New Roman"/>
                <w:szCs w:val="21"/>
              </w:rPr>
            </w:pPr>
          </w:p>
        </w:tc>
        <w:tc>
          <w:tcPr>
            <w:tcW w:w="912" w:type="dxa"/>
            <w:tcBorders>
              <w:top w:val="single" w:sz="4" w:space="0" w:color="000000"/>
              <w:left w:val="single" w:sz="4" w:space="0" w:color="000000"/>
              <w:bottom w:val="single" w:sz="4" w:space="0" w:color="000000"/>
              <w:right w:val="single" w:sz="4" w:space="0" w:color="000000"/>
            </w:tcBorders>
            <w:vAlign w:val="center"/>
          </w:tcPr>
          <w:p w14:paraId="5DD6485D" w14:textId="77777777" w:rsidR="00991F73" w:rsidRPr="00FF0C0B" w:rsidRDefault="00991F73" w:rsidP="00991F73">
            <w:pPr>
              <w:jc w:val="left"/>
              <w:rPr>
                <w:rFonts w:ascii="宋体" w:eastAsia="宋体" w:hAnsi="宋体" w:cs="Times New Roman"/>
                <w:szCs w:val="21"/>
              </w:rPr>
            </w:pPr>
          </w:p>
        </w:tc>
      </w:tr>
      <w:tr w:rsidR="00FF0C0B" w:rsidRPr="00FF0C0B" w14:paraId="4ACF6AE2" w14:textId="77777777" w:rsidTr="00727AF1">
        <w:trPr>
          <w:trHeight w:val="20"/>
        </w:trPr>
        <w:tc>
          <w:tcPr>
            <w:tcW w:w="993" w:type="dxa"/>
            <w:tcBorders>
              <w:top w:val="single" w:sz="4" w:space="0" w:color="000000"/>
              <w:left w:val="single" w:sz="4" w:space="0" w:color="000000"/>
              <w:bottom w:val="single" w:sz="4" w:space="0" w:color="000000"/>
              <w:right w:val="single" w:sz="4" w:space="0" w:color="000000"/>
            </w:tcBorders>
            <w:vAlign w:val="center"/>
          </w:tcPr>
          <w:p w14:paraId="0A078BAA" w14:textId="77777777" w:rsidR="00991F73" w:rsidRPr="00FF0C0B" w:rsidRDefault="00991F73" w:rsidP="00991F73">
            <w:pPr>
              <w:jc w:val="left"/>
              <w:rPr>
                <w:rFonts w:ascii="宋体" w:eastAsia="宋体" w:hAnsi="宋体" w:cs="Times New Roman"/>
                <w:szCs w:val="21"/>
              </w:rPr>
            </w:pPr>
          </w:p>
        </w:tc>
        <w:tc>
          <w:tcPr>
            <w:tcW w:w="1730" w:type="dxa"/>
            <w:tcBorders>
              <w:top w:val="single" w:sz="4" w:space="0" w:color="000000"/>
              <w:left w:val="single" w:sz="4" w:space="0" w:color="000000"/>
              <w:bottom w:val="single" w:sz="4" w:space="0" w:color="000000"/>
              <w:right w:val="single" w:sz="4" w:space="0" w:color="000000"/>
            </w:tcBorders>
            <w:vAlign w:val="center"/>
          </w:tcPr>
          <w:p w14:paraId="5E85BF57"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C0A55FE" w14:textId="77777777" w:rsidR="00991F73" w:rsidRPr="00FF0C0B" w:rsidRDefault="00991F73" w:rsidP="00991F73">
            <w:pPr>
              <w:jc w:val="left"/>
              <w:rPr>
                <w:rFonts w:ascii="宋体" w:eastAsia="宋体" w:hAnsi="宋体" w:cs="Times New Roman"/>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391CA4A"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B0A4AA1"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4DDE2D8" w14:textId="77777777" w:rsidR="00991F73" w:rsidRPr="00FF0C0B" w:rsidRDefault="00991F73" w:rsidP="00991F73">
            <w:pPr>
              <w:jc w:val="left"/>
              <w:rPr>
                <w:rFonts w:ascii="宋体" w:eastAsia="宋体" w:hAnsi="宋体" w:cs="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F5468F0" w14:textId="77777777" w:rsidR="00991F73" w:rsidRPr="00FF0C0B" w:rsidRDefault="00991F73" w:rsidP="00991F73">
            <w:pPr>
              <w:jc w:val="left"/>
              <w:rPr>
                <w:rFonts w:ascii="宋体" w:eastAsia="宋体" w:hAnsi="宋体" w:cs="Times New Roman"/>
                <w:szCs w:val="21"/>
              </w:rPr>
            </w:pPr>
          </w:p>
        </w:tc>
        <w:tc>
          <w:tcPr>
            <w:tcW w:w="912" w:type="dxa"/>
            <w:tcBorders>
              <w:top w:val="single" w:sz="4" w:space="0" w:color="000000"/>
              <w:left w:val="single" w:sz="4" w:space="0" w:color="000000"/>
              <w:bottom w:val="single" w:sz="4" w:space="0" w:color="000000"/>
              <w:right w:val="single" w:sz="4" w:space="0" w:color="000000"/>
            </w:tcBorders>
            <w:vAlign w:val="center"/>
          </w:tcPr>
          <w:p w14:paraId="544A8B50" w14:textId="77777777" w:rsidR="00991F73" w:rsidRPr="00FF0C0B" w:rsidRDefault="00991F73" w:rsidP="00991F73">
            <w:pPr>
              <w:jc w:val="left"/>
              <w:rPr>
                <w:rFonts w:ascii="宋体" w:eastAsia="宋体" w:hAnsi="宋体" w:cs="Times New Roman"/>
                <w:szCs w:val="21"/>
              </w:rPr>
            </w:pPr>
          </w:p>
        </w:tc>
      </w:tr>
      <w:tr w:rsidR="00FF0C0B" w:rsidRPr="00FF0C0B" w14:paraId="15F11396" w14:textId="77777777" w:rsidTr="00727AF1">
        <w:trPr>
          <w:trHeight w:val="20"/>
        </w:trPr>
        <w:tc>
          <w:tcPr>
            <w:tcW w:w="993" w:type="dxa"/>
            <w:tcBorders>
              <w:top w:val="single" w:sz="4" w:space="0" w:color="000000"/>
              <w:left w:val="single" w:sz="4" w:space="0" w:color="000000"/>
              <w:bottom w:val="single" w:sz="4" w:space="0" w:color="000000"/>
              <w:right w:val="single" w:sz="4" w:space="0" w:color="000000"/>
            </w:tcBorders>
            <w:vAlign w:val="center"/>
          </w:tcPr>
          <w:p w14:paraId="12442C62" w14:textId="77777777" w:rsidR="00991F73" w:rsidRPr="00FF0C0B" w:rsidRDefault="00991F73" w:rsidP="00991F73">
            <w:pPr>
              <w:jc w:val="left"/>
              <w:rPr>
                <w:rFonts w:ascii="宋体" w:eastAsia="宋体" w:hAnsi="宋体" w:cs="Times New Roman"/>
                <w:szCs w:val="21"/>
              </w:rPr>
            </w:pPr>
          </w:p>
        </w:tc>
        <w:tc>
          <w:tcPr>
            <w:tcW w:w="1730" w:type="dxa"/>
            <w:tcBorders>
              <w:top w:val="single" w:sz="4" w:space="0" w:color="000000"/>
              <w:left w:val="single" w:sz="4" w:space="0" w:color="000000"/>
              <w:bottom w:val="single" w:sz="4" w:space="0" w:color="000000"/>
              <w:right w:val="single" w:sz="4" w:space="0" w:color="000000"/>
            </w:tcBorders>
            <w:vAlign w:val="center"/>
          </w:tcPr>
          <w:p w14:paraId="5C675BA1"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43319E4" w14:textId="77777777" w:rsidR="00991F73" w:rsidRPr="00FF0C0B" w:rsidRDefault="00991F73" w:rsidP="00991F73">
            <w:pPr>
              <w:jc w:val="left"/>
              <w:rPr>
                <w:rFonts w:ascii="宋体" w:eastAsia="宋体" w:hAnsi="宋体" w:cs="Times New Roman"/>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774F09B"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C3F4DAB"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393470D" w14:textId="77777777" w:rsidR="00991F73" w:rsidRPr="00FF0C0B" w:rsidRDefault="00991F73" w:rsidP="00991F73">
            <w:pPr>
              <w:jc w:val="left"/>
              <w:rPr>
                <w:rFonts w:ascii="宋体" w:eastAsia="宋体" w:hAnsi="宋体" w:cs="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419A4D4" w14:textId="77777777" w:rsidR="00991F73" w:rsidRPr="00FF0C0B" w:rsidRDefault="00991F73" w:rsidP="00991F73">
            <w:pPr>
              <w:jc w:val="left"/>
              <w:rPr>
                <w:rFonts w:ascii="宋体" w:eastAsia="宋体" w:hAnsi="宋体" w:cs="Times New Roman"/>
                <w:szCs w:val="21"/>
              </w:rPr>
            </w:pPr>
          </w:p>
        </w:tc>
        <w:tc>
          <w:tcPr>
            <w:tcW w:w="912" w:type="dxa"/>
            <w:tcBorders>
              <w:top w:val="single" w:sz="4" w:space="0" w:color="000000"/>
              <w:left w:val="single" w:sz="4" w:space="0" w:color="000000"/>
              <w:bottom w:val="single" w:sz="4" w:space="0" w:color="000000"/>
              <w:right w:val="single" w:sz="4" w:space="0" w:color="000000"/>
            </w:tcBorders>
            <w:vAlign w:val="center"/>
          </w:tcPr>
          <w:p w14:paraId="66D50A17" w14:textId="77777777" w:rsidR="00991F73" w:rsidRPr="00FF0C0B" w:rsidRDefault="00991F73" w:rsidP="00991F73">
            <w:pPr>
              <w:jc w:val="left"/>
              <w:rPr>
                <w:rFonts w:ascii="宋体" w:eastAsia="宋体" w:hAnsi="宋体" w:cs="Times New Roman"/>
                <w:szCs w:val="21"/>
              </w:rPr>
            </w:pPr>
          </w:p>
        </w:tc>
      </w:tr>
      <w:tr w:rsidR="00FF0C0B" w:rsidRPr="00FF0C0B" w14:paraId="5E923499" w14:textId="77777777" w:rsidTr="00727AF1">
        <w:trPr>
          <w:trHeight w:val="20"/>
        </w:trPr>
        <w:tc>
          <w:tcPr>
            <w:tcW w:w="993" w:type="dxa"/>
            <w:tcBorders>
              <w:top w:val="single" w:sz="4" w:space="0" w:color="000000"/>
              <w:left w:val="single" w:sz="4" w:space="0" w:color="000000"/>
              <w:bottom w:val="single" w:sz="4" w:space="0" w:color="000000"/>
              <w:right w:val="single" w:sz="4" w:space="0" w:color="000000"/>
            </w:tcBorders>
            <w:vAlign w:val="center"/>
          </w:tcPr>
          <w:p w14:paraId="5C89254D" w14:textId="77777777" w:rsidR="00991F73" w:rsidRPr="00FF0C0B" w:rsidRDefault="00991F73" w:rsidP="00991F73">
            <w:pPr>
              <w:jc w:val="left"/>
              <w:rPr>
                <w:rFonts w:ascii="宋体" w:eastAsia="宋体" w:hAnsi="宋体" w:cs="Times New Roman"/>
                <w:szCs w:val="21"/>
              </w:rPr>
            </w:pPr>
          </w:p>
        </w:tc>
        <w:tc>
          <w:tcPr>
            <w:tcW w:w="1730" w:type="dxa"/>
            <w:tcBorders>
              <w:top w:val="single" w:sz="4" w:space="0" w:color="000000"/>
              <w:left w:val="single" w:sz="4" w:space="0" w:color="000000"/>
              <w:bottom w:val="single" w:sz="4" w:space="0" w:color="000000"/>
              <w:right w:val="single" w:sz="4" w:space="0" w:color="000000"/>
            </w:tcBorders>
            <w:vAlign w:val="center"/>
          </w:tcPr>
          <w:p w14:paraId="1468E393"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6EF47C3" w14:textId="77777777" w:rsidR="00991F73" w:rsidRPr="00FF0C0B" w:rsidRDefault="00991F73" w:rsidP="00991F73">
            <w:pPr>
              <w:jc w:val="left"/>
              <w:rPr>
                <w:rFonts w:ascii="宋体" w:eastAsia="宋体" w:hAnsi="宋体" w:cs="Times New Roman"/>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4A0B0A5"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3A59B9B"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34F7848" w14:textId="77777777" w:rsidR="00991F73" w:rsidRPr="00FF0C0B" w:rsidRDefault="00991F73" w:rsidP="00991F73">
            <w:pPr>
              <w:jc w:val="left"/>
              <w:rPr>
                <w:rFonts w:ascii="宋体" w:eastAsia="宋体" w:hAnsi="宋体" w:cs="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AC61601" w14:textId="77777777" w:rsidR="00991F73" w:rsidRPr="00FF0C0B" w:rsidRDefault="00991F73" w:rsidP="00991F73">
            <w:pPr>
              <w:jc w:val="left"/>
              <w:rPr>
                <w:rFonts w:ascii="宋体" w:eastAsia="宋体" w:hAnsi="宋体" w:cs="Times New Roman"/>
                <w:szCs w:val="21"/>
              </w:rPr>
            </w:pPr>
          </w:p>
        </w:tc>
        <w:tc>
          <w:tcPr>
            <w:tcW w:w="912" w:type="dxa"/>
            <w:tcBorders>
              <w:top w:val="single" w:sz="4" w:space="0" w:color="000000"/>
              <w:left w:val="single" w:sz="4" w:space="0" w:color="000000"/>
              <w:bottom w:val="single" w:sz="4" w:space="0" w:color="000000"/>
              <w:right w:val="single" w:sz="4" w:space="0" w:color="000000"/>
            </w:tcBorders>
            <w:vAlign w:val="center"/>
          </w:tcPr>
          <w:p w14:paraId="4C4718E0" w14:textId="77777777" w:rsidR="00991F73" w:rsidRPr="00FF0C0B" w:rsidRDefault="00991F73" w:rsidP="00991F73">
            <w:pPr>
              <w:jc w:val="left"/>
              <w:rPr>
                <w:rFonts w:ascii="宋体" w:eastAsia="宋体" w:hAnsi="宋体" w:cs="Times New Roman"/>
                <w:szCs w:val="21"/>
              </w:rPr>
            </w:pPr>
          </w:p>
        </w:tc>
      </w:tr>
      <w:tr w:rsidR="00FF0C0B" w:rsidRPr="00FF0C0B" w14:paraId="51D15432" w14:textId="77777777" w:rsidTr="00727AF1">
        <w:trPr>
          <w:trHeight w:val="20"/>
        </w:trPr>
        <w:tc>
          <w:tcPr>
            <w:tcW w:w="993" w:type="dxa"/>
            <w:tcBorders>
              <w:top w:val="single" w:sz="4" w:space="0" w:color="000000"/>
              <w:left w:val="single" w:sz="4" w:space="0" w:color="000000"/>
              <w:bottom w:val="single" w:sz="4" w:space="0" w:color="000000"/>
              <w:right w:val="single" w:sz="4" w:space="0" w:color="000000"/>
            </w:tcBorders>
            <w:vAlign w:val="center"/>
          </w:tcPr>
          <w:p w14:paraId="29F8A8A6" w14:textId="77777777" w:rsidR="00991F73" w:rsidRPr="00FF0C0B" w:rsidRDefault="00991F73" w:rsidP="00991F73">
            <w:pPr>
              <w:jc w:val="left"/>
              <w:rPr>
                <w:rFonts w:ascii="宋体" w:eastAsia="宋体" w:hAnsi="宋体" w:cs="Times New Roman"/>
                <w:szCs w:val="21"/>
              </w:rPr>
            </w:pPr>
          </w:p>
        </w:tc>
        <w:tc>
          <w:tcPr>
            <w:tcW w:w="1730" w:type="dxa"/>
            <w:tcBorders>
              <w:top w:val="single" w:sz="4" w:space="0" w:color="000000"/>
              <w:left w:val="single" w:sz="4" w:space="0" w:color="000000"/>
              <w:bottom w:val="single" w:sz="4" w:space="0" w:color="000000"/>
              <w:right w:val="single" w:sz="4" w:space="0" w:color="000000"/>
            </w:tcBorders>
            <w:vAlign w:val="center"/>
          </w:tcPr>
          <w:p w14:paraId="436AC4B1"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20892B7" w14:textId="77777777" w:rsidR="00991F73" w:rsidRPr="00FF0C0B" w:rsidRDefault="00991F73" w:rsidP="00991F73">
            <w:pPr>
              <w:jc w:val="left"/>
              <w:rPr>
                <w:rFonts w:ascii="宋体" w:eastAsia="宋体" w:hAnsi="宋体" w:cs="Times New Roman"/>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DF15D35"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F91954B"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F192C52" w14:textId="77777777" w:rsidR="00991F73" w:rsidRPr="00FF0C0B" w:rsidRDefault="00991F73" w:rsidP="00991F73">
            <w:pPr>
              <w:jc w:val="left"/>
              <w:rPr>
                <w:rFonts w:ascii="宋体" w:eastAsia="宋体" w:hAnsi="宋体" w:cs="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3C629F9" w14:textId="77777777" w:rsidR="00991F73" w:rsidRPr="00FF0C0B" w:rsidRDefault="00991F73" w:rsidP="00991F73">
            <w:pPr>
              <w:jc w:val="left"/>
              <w:rPr>
                <w:rFonts w:ascii="宋体" w:eastAsia="宋体" w:hAnsi="宋体" w:cs="Times New Roman"/>
                <w:szCs w:val="21"/>
              </w:rPr>
            </w:pPr>
          </w:p>
        </w:tc>
        <w:tc>
          <w:tcPr>
            <w:tcW w:w="912" w:type="dxa"/>
            <w:tcBorders>
              <w:top w:val="single" w:sz="4" w:space="0" w:color="000000"/>
              <w:left w:val="single" w:sz="4" w:space="0" w:color="000000"/>
              <w:bottom w:val="single" w:sz="4" w:space="0" w:color="000000"/>
              <w:right w:val="single" w:sz="4" w:space="0" w:color="000000"/>
            </w:tcBorders>
            <w:vAlign w:val="center"/>
          </w:tcPr>
          <w:p w14:paraId="3444E350" w14:textId="77777777" w:rsidR="00991F73" w:rsidRPr="00FF0C0B" w:rsidRDefault="00991F73" w:rsidP="00991F73">
            <w:pPr>
              <w:jc w:val="left"/>
              <w:rPr>
                <w:rFonts w:ascii="宋体" w:eastAsia="宋体" w:hAnsi="宋体" w:cs="Times New Roman"/>
                <w:szCs w:val="21"/>
              </w:rPr>
            </w:pPr>
          </w:p>
        </w:tc>
      </w:tr>
      <w:tr w:rsidR="00FF0C0B" w:rsidRPr="00FF0C0B" w14:paraId="60DE9E67" w14:textId="77777777" w:rsidTr="00727AF1">
        <w:trPr>
          <w:trHeight w:val="20"/>
        </w:trPr>
        <w:tc>
          <w:tcPr>
            <w:tcW w:w="993" w:type="dxa"/>
            <w:tcBorders>
              <w:top w:val="single" w:sz="4" w:space="0" w:color="000000"/>
              <w:left w:val="single" w:sz="4" w:space="0" w:color="000000"/>
              <w:bottom w:val="single" w:sz="4" w:space="0" w:color="000000"/>
              <w:right w:val="single" w:sz="4" w:space="0" w:color="000000"/>
            </w:tcBorders>
            <w:vAlign w:val="center"/>
          </w:tcPr>
          <w:p w14:paraId="6697DDB9" w14:textId="77777777" w:rsidR="00991F73" w:rsidRPr="00FF0C0B" w:rsidRDefault="00991F73" w:rsidP="00991F73">
            <w:pPr>
              <w:jc w:val="left"/>
              <w:rPr>
                <w:rFonts w:ascii="宋体" w:eastAsia="宋体" w:hAnsi="宋体" w:cs="Times New Roman"/>
                <w:szCs w:val="21"/>
              </w:rPr>
            </w:pPr>
          </w:p>
        </w:tc>
        <w:tc>
          <w:tcPr>
            <w:tcW w:w="1730" w:type="dxa"/>
            <w:tcBorders>
              <w:top w:val="single" w:sz="4" w:space="0" w:color="000000"/>
              <w:left w:val="single" w:sz="4" w:space="0" w:color="000000"/>
              <w:bottom w:val="single" w:sz="4" w:space="0" w:color="000000"/>
              <w:right w:val="single" w:sz="4" w:space="0" w:color="000000"/>
            </w:tcBorders>
            <w:vAlign w:val="center"/>
          </w:tcPr>
          <w:p w14:paraId="6B22010F"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28F8A26" w14:textId="77777777" w:rsidR="00991F73" w:rsidRPr="00FF0C0B" w:rsidRDefault="00991F73" w:rsidP="00991F73">
            <w:pPr>
              <w:jc w:val="left"/>
              <w:rPr>
                <w:rFonts w:ascii="宋体" w:eastAsia="宋体" w:hAnsi="宋体" w:cs="Times New Roman"/>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7B38449"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CE6AC01"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86160C8" w14:textId="77777777" w:rsidR="00991F73" w:rsidRPr="00FF0C0B" w:rsidRDefault="00991F73" w:rsidP="00991F73">
            <w:pPr>
              <w:jc w:val="left"/>
              <w:rPr>
                <w:rFonts w:ascii="宋体" w:eastAsia="宋体" w:hAnsi="宋体" w:cs="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ACA97E5" w14:textId="77777777" w:rsidR="00991F73" w:rsidRPr="00FF0C0B" w:rsidRDefault="00991F73" w:rsidP="00991F73">
            <w:pPr>
              <w:jc w:val="left"/>
              <w:rPr>
                <w:rFonts w:ascii="宋体" w:eastAsia="宋体" w:hAnsi="宋体" w:cs="Times New Roman"/>
                <w:szCs w:val="21"/>
              </w:rPr>
            </w:pPr>
          </w:p>
        </w:tc>
        <w:tc>
          <w:tcPr>
            <w:tcW w:w="912" w:type="dxa"/>
            <w:tcBorders>
              <w:top w:val="single" w:sz="4" w:space="0" w:color="000000"/>
              <w:left w:val="single" w:sz="4" w:space="0" w:color="000000"/>
              <w:bottom w:val="single" w:sz="4" w:space="0" w:color="000000"/>
              <w:right w:val="single" w:sz="4" w:space="0" w:color="000000"/>
            </w:tcBorders>
            <w:vAlign w:val="center"/>
          </w:tcPr>
          <w:p w14:paraId="093211B9" w14:textId="77777777" w:rsidR="00991F73" w:rsidRPr="00FF0C0B" w:rsidRDefault="00991F73" w:rsidP="00991F73">
            <w:pPr>
              <w:jc w:val="left"/>
              <w:rPr>
                <w:rFonts w:ascii="宋体" w:eastAsia="宋体" w:hAnsi="宋体" w:cs="Times New Roman"/>
                <w:szCs w:val="21"/>
              </w:rPr>
            </w:pPr>
          </w:p>
        </w:tc>
      </w:tr>
      <w:tr w:rsidR="00FF0C0B" w:rsidRPr="00FF0C0B" w14:paraId="1651F2FD" w14:textId="77777777" w:rsidTr="00727AF1">
        <w:trPr>
          <w:trHeight w:val="20"/>
        </w:trPr>
        <w:tc>
          <w:tcPr>
            <w:tcW w:w="993" w:type="dxa"/>
            <w:tcBorders>
              <w:top w:val="single" w:sz="4" w:space="0" w:color="000000"/>
              <w:left w:val="single" w:sz="4" w:space="0" w:color="000000"/>
              <w:bottom w:val="single" w:sz="4" w:space="0" w:color="000000"/>
              <w:right w:val="single" w:sz="4" w:space="0" w:color="000000"/>
            </w:tcBorders>
            <w:vAlign w:val="center"/>
          </w:tcPr>
          <w:p w14:paraId="576FB819" w14:textId="77777777" w:rsidR="00991F73" w:rsidRPr="00FF0C0B" w:rsidRDefault="00991F73" w:rsidP="00991F73">
            <w:pPr>
              <w:jc w:val="left"/>
              <w:rPr>
                <w:rFonts w:ascii="宋体" w:eastAsia="宋体" w:hAnsi="宋体" w:cs="Times New Roman"/>
                <w:szCs w:val="21"/>
              </w:rPr>
            </w:pPr>
          </w:p>
        </w:tc>
        <w:tc>
          <w:tcPr>
            <w:tcW w:w="1730" w:type="dxa"/>
            <w:tcBorders>
              <w:top w:val="single" w:sz="4" w:space="0" w:color="000000"/>
              <w:left w:val="single" w:sz="4" w:space="0" w:color="000000"/>
              <w:bottom w:val="single" w:sz="4" w:space="0" w:color="000000"/>
              <w:right w:val="single" w:sz="4" w:space="0" w:color="000000"/>
            </w:tcBorders>
            <w:vAlign w:val="center"/>
          </w:tcPr>
          <w:p w14:paraId="73F67963"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19BB0CB" w14:textId="77777777" w:rsidR="00991F73" w:rsidRPr="00FF0C0B" w:rsidRDefault="00991F73" w:rsidP="00991F73">
            <w:pPr>
              <w:jc w:val="left"/>
              <w:rPr>
                <w:rFonts w:ascii="宋体" w:eastAsia="宋体" w:hAnsi="宋体" w:cs="Times New Roman"/>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CDA2FE4"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96C16FE"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2BAEDF6" w14:textId="77777777" w:rsidR="00991F73" w:rsidRPr="00FF0C0B" w:rsidRDefault="00991F73" w:rsidP="00991F73">
            <w:pPr>
              <w:jc w:val="left"/>
              <w:rPr>
                <w:rFonts w:ascii="宋体" w:eastAsia="宋体" w:hAnsi="宋体" w:cs="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847A81E" w14:textId="77777777" w:rsidR="00991F73" w:rsidRPr="00FF0C0B" w:rsidRDefault="00991F73" w:rsidP="00991F73">
            <w:pPr>
              <w:jc w:val="left"/>
              <w:rPr>
                <w:rFonts w:ascii="宋体" w:eastAsia="宋体" w:hAnsi="宋体" w:cs="Times New Roman"/>
                <w:szCs w:val="21"/>
              </w:rPr>
            </w:pPr>
          </w:p>
        </w:tc>
        <w:tc>
          <w:tcPr>
            <w:tcW w:w="912" w:type="dxa"/>
            <w:tcBorders>
              <w:top w:val="single" w:sz="4" w:space="0" w:color="000000"/>
              <w:left w:val="single" w:sz="4" w:space="0" w:color="000000"/>
              <w:bottom w:val="single" w:sz="4" w:space="0" w:color="000000"/>
              <w:right w:val="single" w:sz="4" w:space="0" w:color="000000"/>
            </w:tcBorders>
            <w:vAlign w:val="center"/>
          </w:tcPr>
          <w:p w14:paraId="5009781E" w14:textId="77777777" w:rsidR="00991F73" w:rsidRPr="00FF0C0B" w:rsidRDefault="00991F73" w:rsidP="00991F73">
            <w:pPr>
              <w:jc w:val="left"/>
              <w:rPr>
                <w:rFonts w:ascii="宋体" w:eastAsia="宋体" w:hAnsi="宋体" w:cs="Times New Roman"/>
                <w:szCs w:val="21"/>
              </w:rPr>
            </w:pPr>
          </w:p>
        </w:tc>
      </w:tr>
      <w:tr w:rsidR="00FF0C0B" w:rsidRPr="00FF0C0B" w14:paraId="7052E697" w14:textId="77777777" w:rsidTr="00727AF1">
        <w:trPr>
          <w:trHeight w:val="20"/>
        </w:trPr>
        <w:tc>
          <w:tcPr>
            <w:tcW w:w="993" w:type="dxa"/>
            <w:tcBorders>
              <w:top w:val="single" w:sz="4" w:space="0" w:color="000000"/>
              <w:left w:val="single" w:sz="4" w:space="0" w:color="000000"/>
              <w:bottom w:val="single" w:sz="4" w:space="0" w:color="000000"/>
              <w:right w:val="single" w:sz="4" w:space="0" w:color="000000"/>
            </w:tcBorders>
            <w:vAlign w:val="center"/>
          </w:tcPr>
          <w:p w14:paraId="60E39073" w14:textId="77777777" w:rsidR="00991F73" w:rsidRPr="00FF0C0B" w:rsidRDefault="00991F73" w:rsidP="00991F73">
            <w:pPr>
              <w:jc w:val="left"/>
              <w:rPr>
                <w:rFonts w:ascii="宋体" w:eastAsia="宋体" w:hAnsi="宋体" w:cs="Times New Roman"/>
                <w:szCs w:val="21"/>
              </w:rPr>
            </w:pPr>
          </w:p>
        </w:tc>
        <w:tc>
          <w:tcPr>
            <w:tcW w:w="1730" w:type="dxa"/>
            <w:tcBorders>
              <w:top w:val="single" w:sz="4" w:space="0" w:color="000000"/>
              <w:left w:val="single" w:sz="4" w:space="0" w:color="000000"/>
              <w:bottom w:val="single" w:sz="4" w:space="0" w:color="000000"/>
              <w:right w:val="single" w:sz="4" w:space="0" w:color="000000"/>
            </w:tcBorders>
            <w:vAlign w:val="center"/>
          </w:tcPr>
          <w:p w14:paraId="152982FE"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492FD5F" w14:textId="77777777" w:rsidR="00991F73" w:rsidRPr="00FF0C0B" w:rsidRDefault="00991F73" w:rsidP="00991F73">
            <w:pPr>
              <w:jc w:val="left"/>
              <w:rPr>
                <w:rFonts w:ascii="宋体" w:eastAsia="宋体" w:hAnsi="宋体" w:cs="Times New Roman"/>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60F2112"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D74773F"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80F7F36" w14:textId="77777777" w:rsidR="00991F73" w:rsidRPr="00FF0C0B" w:rsidRDefault="00991F73" w:rsidP="00991F73">
            <w:pPr>
              <w:jc w:val="left"/>
              <w:rPr>
                <w:rFonts w:ascii="宋体" w:eastAsia="宋体" w:hAnsi="宋体" w:cs="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58FED7E" w14:textId="77777777" w:rsidR="00991F73" w:rsidRPr="00FF0C0B" w:rsidRDefault="00991F73" w:rsidP="00991F73">
            <w:pPr>
              <w:jc w:val="left"/>
              <w:rPr>
                <w:rFonts w:ascii="宋体" w:eastAsia="宋体" w:hAnsi="宋体" w:cs="Times New Roman"/>
                <w:szCs w:val="21"/>
              </w:rPr>
            </w:pPr>
          </w:p>
        </w:tc>
        <w:tc>
          <w:tcPr>
            <w:tcW w:w="912" w:type="dxa"/>
            <w:tcBorders>
              <w:top w:val="single" w:sz="4" w:space="0" w:color="000000"/>
              <w:left w:val="single" w:sz="4" w:space="0" w:color="000000"/>
              <w:bottom w:val="single" w:sz="4" w:space="0" w:color="000000"/>
              <w:right w:val="single" w:sz="4" w:space="0" w:color="000000"/>
            </w:tcBorders>
            <w:vAlign w:val="center"/>
          </w:tcPr>
          <w:p w14:paraId="0D96E16E" w14:textId="77777777" w:rsidR="00991F73" w:rsidRPr="00FF0C0B" w:rsidRDefault="00991F73" w:rsidP="00991F73">
            <w:pPr>
              <w:jc w:val="left"/>
              <w:rPr>
                <w:rFonts w:ascii="宋体" w:eastAsia="宋体" w:hAnsi="宋体" w:cs="Times New Roman"/>
                <w:szCs w:val="21"/>
              </w:rPr>
            </w:pPr>
          </w:p>
        </w:tc>
      </w:tr>
      <w:tr w:rsidR="00FF0C0B" w:rsidRPr="00FF0C0B" w14:paraId="4CC321DA" w14:textId="77777777" w:rsidTr="00727AF1">
        <w:trPr>
          <w:trHeight w:val="20"/>
        </w:trPr>
        <w:tc>
          <w:tcPr>
            <w:tcW w:w="993" w:type="dxa"/>
            <w:tcBorders>
              <w:top w:val="single" w:sz="4" w:space="0" w:color="000000"/>
              <w:left w:val="single" w:sz="4" w:space="0" w:color="000000"/>
              <w:bottom w:val="single" w:sz="4" w:space="0" w:color="000000"/>
              <w:right w:val="single" w:sz="4" w:space="0" w:color="000000"/>
            </w:tcBorders>
            <w:vAlign w:val="center"/>
          </w:tcPr>
          <w:p w14:paraId="37652073" w14:textId="77777777" w:rsidR="00991F73" w:rsidRPr="00FF0C0B" w:rsidRDefault="00991F73" w:rsidP="00991F73">
            <w:pPr>
              <w:jc w:val="left"/>
              <w:rPr>
                <w:rFonts w:ascii="宋体" w:eastAsia="宋体" w:hAnsi="宋体" w:cs="Times New Roman"/>
                <w:szCs w:val="21"/>
              </w:rPr>
            </w:pPr>
          </w:p>
        </w:tc>
        <w:tc>
          <w:tcPr>
            <w:tcW w:w="1730" w:type="dxa"/>
            <w:tcBorders>
              <w:top w:val="single" w:sz="4" w:space="0" w:color="000000"/>
              <w:left w:val="single" w:sz="4" w:space="0" w:color="000000"/>
              <w:bottom w:val="single" w:sz="4" w:space="0" w:color="000000"/>
              <w:right w:val="single" w:sz="4" w:space="0" w:color="000000"/>
            </w:tcBorders>
            <w:vAlign w:val="center"/>
          </w:tcPr>
          <w:p w14:paraId="3D9A9D57"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F92E9F8" w14:textId="77777777" w:rsidR="00991F73" w:rsidRPr="00FF0C0B" w:rsidRDefault="00991F73" w:rsidP="00991F73">
            <w:pPr>
              <w:jc w:val="left"/>
              <w:rPr>
                <w:rFonts w:ascii="宋体" w:eastAsia="宋体" w:hAnsi="宋体" w:cs="Times New Roman"/>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226C75A"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4BAB610"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9E77315" w14:textId="77777777" w:rsidR="00991F73" w:rsidRPr="00FF0C0B" w:rsidRDefault="00991F73" w:rsidP="00991F73">
            <w:pPr>
              <w:jc w:val="left"/>
              <w:rPr>
                <w:rFonts w:ascii="宋体" w:eastAsia="宋体" w:hAnsi="宋体" w:cs="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F36BC5A" w14:textId="77777777" w:rsidR="00991F73" w:rsidRPr="00FF0C0B" w:rsidRDefault="00991F73" w:rsidP="00991F73">
            <w:pPr>
              <w:jc w:val="left"/>
              <w:rPr>
                <w:rFonts w:ascii="宋体" w:eastAsia="宋体" w:hAnsi="宋体" w:cs="Times New Roman"/>
                <w:szCs w:val="21"/>
              </w:rPr>
            </w:pPr>
          </w:p>
        </w:tc>
        <w:tc>
          <w:tcPr>
            <w:tcW w:w="912" w:type="dxa"/>
            <w:tcBorders>
              <w:top w:val="single" w:sz="4" w:space="0" w:color="000000"/>
              <w:left w:val="single" w:sz="4" w:space="0" w:color="000000"/>
              <w:bottom w:val="single" w:sz="4" w:space="0" w:color="000000"/>
              <w:right w:val="single" w:sz="4" w:space="0" w:color="000000"/>
            </w:tcBorders>
            <w:vAlign w:val="center"/>
          </w:tcPr>
          <w:p w14:paraId="51E4ACB9" w14:textId="77777777" w:rsidR="00991F73" w:rsidRPr="00FF0C0B" w:rsidRDefault="00991F73" w:rsidP="00991F73">
            <w:pPr>
              <w:jc w:val="left"/>
              <w:rPr>
                <w:rFonts w:ascii="宋体" w:eastAsia="宋体" w:hAnsi="宋体" w:cs="Times New Roman"/>
                <w:szCs w:val="21"/>
              </w:rPr>
            </w:pPr>
          </w:p>
        </w:tc>
      </w:tr>
      <w:tr w:rsidR="00FF0C0B" w:rsidRPr="00FF0C0B" w14:paraId="271FCB62" w14:textId="77777777" w:rsidTr="00727AF1">
        <w:trPr>
          <w:trHeight w:val="20"/>
        </w:trPr>
        <w:tc>
          <w:tcPr>
            <w:tcW w:w="993" w:type="dxa"/>
            <w:tcBorders>
              <w:top w:val="single" w:sz="4" w:space="0" w:color="000000"/>
              <w:left w:val="single" w:sz="4" w:space="0" w:color="000000"/>
              <w:bottom w:val="single" w:sz="4" w:space="0" w:color="000000"/>
              <w:right w:val="single" w:sz="4" w:space="0" w:color="000000"/>
            </w:tcBorders>
            <w:vAlign w:val="center"/>
          </w:tcPr>
          <w:p w14:paraId="74F69091" w14:textId="77777777" w:rsidR="00991F73" w:rsidRPr="00FF0C0B" w:rsidRDefault="00991F73" w:rsidP="00991F73">
            <w:pPr>
              <w:jc w:val="left"/>
              <w:rPr>
                <w:rFonts w:ascii="宋体" w:eastAsia="宋体" w:hAnsi="宋体" w:cs="Times New Roman"/>
                <w:szCs w:val="21"/>
              </w:rPr>
            </w:pPr>
          </w:p>
        </w:tc>
        <w:tc>
          <w:tcPr>
            <w:tcW w:w="1730" w:type="dxa"/>
            <w:tcBorders>
              <w:top w:val="single" w:sz="4" w:space="0" w:color="000000"/>
              <w:left w:val="single" w:sz="4" w:space="0" w:color="000000"/>
              <w:bottom w:val="single" w:sz="4" w:space="0" w:color="000000"/>
              <w:right w:val="single" w:sz="4" w:space="0" w:color="000000"/>
            </w:tcBorders>
            <w:vAlign w:val="center"/>
          </w:tcPr>
          <w:p w14:paraId="32150BDA"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C7489BA" w14:textId="77777777" w:rsidR="00991F73" w:rsidRPr="00FF0C0B" w:rsidRDefault="00991F73" w:rsidP="00991F73">
            <w:pPr>
              <w:jc w:val="left"/>
              <w:rPr>
                <w:rFonts w:ascii="宋体" w:eastAsia="宋体" w:hAnsi="宋体" w:cs="Times New Roman"/>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DD4951D"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F694CC7"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5B366EE" w14:textId="77777777" w:rsidR="00991F73" w:rsidRPr="00FF0C0B" w:rsidRDefault="00991F73" w:rsidP="00991F73">
            <w:pPr>
              <w:jc w:val="left"/>
              <w:rPr>
                <w:rFonts w:ascii="宋体" w:eastAsia="宋体" w:hAnsi="宋体" w:cs="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E807D05" w14:textId="77777777" w:rsidR="00991F73" w:rsidRPr="00FF0C0B" w:rsidRDefault="00991F73" w:rsidP="00991F73">
            <w:pPr>
              <w:jc w:val="left"/>
              <w:rPr>
                <w:rFonts w:ascii="宋体" w:eastAsia="宋体" w:hAnsi="宋体" w:cs="Times New Roman"/>
                <w:szCs w:val="21"/>
              </w:rPr>
            </w:pPr>
          </w:p>
        </w:tc>
        <w:tc>
          <w:tcPr>
            <w:tcW w:w="912" w:type="dxa"/>
            <w:tcBorders>
              <w:top w:val="single" w:sz="4" w:space="0" w:color="000000"/>
              <w:left w:val="single" w:sz="4" w:space="0" w:color="000000"/>
              <w:bottom w:val="single" w:sz="4" w:space="0" w:color="000000"/>
              <w:right w:val="single" w:sz="4" w:space="0" w:color="000000"/>
            </w:tcBorders>
            <w:vAlign w:val="center"/>
          </w:tcPr>
          <w:p w14:paraId="62490A5F" w14:textId="77777777" w:rsidR="00991F73" w:rsidRPr="00FF0C0B" w:rsidRDefault="00991F73" w:rsidP="00991F73">
            <w:pPr>
              <w:jc w:val="left"/>
              <w:rPr>
                <w:rFonts w:ascii="宋体" w:eastAsia="宋体" w:hAnsi="宋体" w:cs="Times New Roman"/>
                <w:szCs w:val="21"/>
              </w:rPr>
            </w:pPr>
          </w:p>
        </w:tc>
      </w:tr>
      <w:tr w:rsidR="00FF0C0B" w:rsidRPr="00FF0C0B" w14:paraId="6B83A95F" w14:textId="77777777" w:rsidTr="00727AF1">
        <w:trPr>
          <w:trHeight w:val="20"/>
        </w:trPr>
        <w:tc>
          <w:tcPr>
            <w:tcW w:w="993" w:type="dxa"/>
            <w:tcBorders>
              <w:top w:val="single" w:sz="4" w:space="0" w:color="000000"/>
              <w:left w:val="single" w:sz="4" w:space="0" w:color="000000"/>
              <w:bottom w:val="single" w:sz="4" w:space="0" w:color="000000"/>
              <w:right w:val="single" w:sz="4" w:space="0" w:color="000000"/>
            </w:tcBorders>
            <w:vAlign w:val="center"/>
          </w:tcPr>
          <w:p w14:paraId="09CA4586" w14:textId="77777777" w:rsidR="00991F73" w:rsidRPr="00FF0C0B" w:rsidRDefault="00991F73" w:rsidP="00991F73">
            <w:pPr>
              <w:jc w:val="left"/>
              <w:rPr>
                <w:rFonts w:ascii="宋体" w:eastAsia="宋体" w:hAnsi="宋体" w:cs="Times New Roman"/>
                <w:szCs w:val="21"/>
              </w:rPr>
            </w:pPr>
          </w:p>
        </w:tc>
        <w:tc>
          <w:tcPr>
            <w:tcW w:w="1730" w:type="dxa"/>
            <w:tcBorders>
              <w:top w:val="single" w:sz="4" w:space="0" w:color="000000"/>
              <w:left w:val="single" w:sz="4" w:space="0" w:color="000000"/>
              <w:bottom w:val="single" w:sz="4" w:space="0" w:color="000000"/>
              <w:right w:val="single" w:sz="4" w:space="0" w:color="000000"/>
            </w:tcBorders>
            <w:vAlign w:val="center"/>
          </w:tcPr>
          <w:p w14:paraId="2FD9CDC5"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1B7B8DC" w14:textId="77777777" w:rsidR="00991F73" w:rsidRPr="00FF0C0B" w:rsidRDefault="00991F73" w:rsidP="00991F73">
            <w:pPr>
              <w:jc w:val="left"/>
              <w:rPr>
                <w:rFonts w:ascii="宋体" w:eastAsia="宋体" w:hAnsi="宋体" w:cs="Times New Roman"/>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03BB5E7"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DBE1A8F"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10DD044" w14:textId="77777777" w:rsidR="00991F73" w:rsidRPr="00FF0C0B" w:rsidRDefault="00991F73" w:rsidP="00991F73">
            <w:pPr>
              <w:jc w:val="left"/>
              <w:rPr>
                <w:rFonts w:ascii="宋体" w:eastAsia="宋体" w:hAnsi="宋体" w:cs="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9FBA541" w14:textId="77777777" w:rsidR="00991F73" w:rsidRPr="00FF0C0B" w:rsidRDefault="00991F73" w:rsidP="00991F73">
            <w:pPr>
              <w:jc w:val="left"/>
              <w:rPr>
                <w:rFonts w:ascii="宋体" w:eastAsia="宋体" w:hAnsi="宋体" w:cs="Times New Roman"/>
                <w:szCs w:val="21"/>
              </w:rPr>
            </w:pPr>
          </w:p>
        </w:tc>
        <w:tc>
          <w:tcPr>
            <w:tcW w:w="912" w:type="dxa"/>
            <w:tcBorders>
              <w:top w:val="single" w:sz="4" w:space="0" w:color="000000"/>
              <w:left w:val="single" w:sz="4" w:space="0" w:color="000000"/>
              <w:bottom w:val="single" w:sz="4" w:space="0" w:color="000000"/>
              <w:right w:val="single" w:sz="4" w:space="0" w:color="000000"/>
            </w:tcBorders>
            <w:vAlign w:val="center"/>
          </w:tcPr>
          <w:p w14:paraId="75FFA5AC" w14:textId="77777777" w:rsidR="00991F73" w:rsidRPr="00FF0C0B" w:rsidRDefault="00991F73" w:rsidP="00991F73">
            <w:pPr>
              <w:jc w:val="left"/>
              <w:rPr>
                <w:rFonts w:ascii="宋体" w:eastAsia="宋体" w:hAnsi="宋体" w:cs="Times New Roman"/>
                <w:szCs w:val="21"/>
              </w:rPr>
            </w:pPr>
          </w:p>
        </w:tc>
      </w:tr>
      <w:tr w:rsidR="00FF0C0B" w:rsidRPr="00FF0C0B" w14:paraId="4521A3BC" w14:textId="77777777" w:rsidTr="00727AF1">
        <w:trPr>
          <w:trHeight w:val="20"/>
        </w:trPr>
        <w:tc>
          <w:tcPr>
            <w:tcW w:w="993" w:type="dxa"/>
            <w:tcBorders>
              <w:top w:val="single" w:sz="4" w:space="0" w:color="000000"/>
              <w:left w:val="single" w:sz="4" w:space="0" w:color="000000"/>
              <w:bottom w:val="single" w:sz="4" w:space="0" w:color="000000"/>
              <w:right w:val="single" w:sz="4" w:space="0" w:color="000000"/>
            </w:tcBorders>
            <w:vAlign w:val="center"/>
          </w:tcPr>
          <w:p w14:paraId="3505A550" w14:textId="77777777" w:rsidR="00991F73" w:rsidRPr="00FF0C0B" w:rsidRDefault="00991F73" w:rsidP="00991F73">
            <w:pPr>
              <w:jc w:val="left"/>
              <w:rPr>
                <w:rFonts w:ascii="宋体" w:eastAsia="宋体" w:hAnsi="宋体" w:cs="Times New Roman"/>
                <w:szCs w:val="21"/>
              </w:rPr>
            </w:pPr>
          </w:p>
        </w:tc>
        <w:tc>
          <w:tcPr>
            <w:tcW w:w="1730" w:type="dxa"/>
            <w:tcBorders>
              <w:top w:val="single" w:sz="4" w:space="0" w:color="000000"/>
              <w:left w:val="single" w:sz="4" w:space="0" w:color="000000"/>
              <w:bottom w:val="single" w:sz="4" w:space="0" w:color="000000"/>
              <w:right w:val="single" w:sz="4" w:space="0" w:color="000000"/>
            </w:tcBorders>
            <w:vAlign w:val="center"/>
          </w:tcPr>
          <w:p w14:paraId="34A3B505"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7645B2F" w14:textId="77777777" w:rsidR="00991F73" w:rsidRPr="00FF0C0B" w:rsidRDefault="00991F73" w:rsidP="00991F73">
            <w:pPr>
              <w:jc w:val="left"/>
              <w:rPr>
                <w:rFonts w:ascii="宋体" w:eastAsia="宋体" w:hAnsi="宋体" w:cs="Times New Roman"/>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00ACFCD"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9D2A804" w14:textId="77777777" w:rsidR="00991F73" w:rsidRPr="00FF0C0B" w:rsidRDefault="00991F73" w:rsidP="00991F73">
            <w:pPr>
              <w:jc w:val="left"/>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184724E" w14:textId="77777777" w:rsidR="00991F73" w:rsidRPr="00FF0C0B" w:rsidRDefault="00991F73" w:rsidP="00991F73">
            <w:pPr>
              <w:jc w:val="left"/>
              <w:rPr>
                <w:rFonts w:ascii="宋体" w:eastAsia="宋体" w:hAnsi="宋体" w:cs="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121CD70" w14:textId="77777777" w:rsidR="00991F73" w:rsidRPr="00FF0C0B" w:rsidRDefault="00991F73" w:rsidP="00991F73">
            <w:pPr>
              <w:jc w:val="left"/>
              <w:rPr>
                <w:rFonts w:ascii="宋体" w:eastAsia="宋体" w:hAnsi="宋体" w:cs="Times New Roman"/>
                <w:szCs w:val="21"/>
              </w:rPr>
            </w:pPr>
          </w:p>
        </w:tc>
        <w:tc>
          <w:tcPr>
            <w:tcW w:w="912" w:type="dxa"/>
            <w:tcBorders>
              <w:top w:val="single" w:sz="4" w:space="0" w:color="000000"/>
              <w:left w:val="single" w:sz="4" w:space="0" w:color="000000"/>
              <w:bottom w:val="single" w:sz="4" w:space="0" w:color="000000"/>
              <w:right w:val="single" w:sz="4" w:space="0" w:color="000000"/>
            </w:tcBorders>
            <w:vAlign w:val="center"/>
          </w:tcPr>
          <w:p w14:paraId="28D316E2" w14:textId="77777777" w:rsidR="00991F73" w:rsidRPr="00FF0C0B" w:rsidRDefault="00991F73" w:rsidP="00991F73">
            <w:pPr>
              <w:jc w:val="left"/>
              <w:rPr>
                <w:rFonts w:ascii="宋体" w:eastAsia="宋体" w:hAnsi="宋体" w:cs="Times New Roman"/>
                <w:szCs w:val="21"/>
              </w:rPr>
            </w:pPr>
          </w:p>
        </w:tc>
      </w:tr>
    </w:tbl>
    <w:p w14:paraId="0102CD08" w14:textId="77777777" w:rsidR="008A25C0" w:rsidRPr="00FF0C0B" w:rsidRDefault="008A25C0" w:rsidP="00991F73">
      <w:pPr>
        <w:wordWrap w:val="0"/>
        <w:spacing w:line="360" w:lineRule="auto"/>
        <w:rPr>
          <w:rFonts w:ascii="宋体" w:eastAsia="宋体" w:hAnsi="宋体"/>
        </w:rPr>
      </w:pPr>
    </w:p>
    <w:sectPr w:rsidR="008A25C0" w:rsidRPr="00FF0C0B" w:rsidSect="00A86355">
      <w:pgSz w:w="11906" w:h="16838" w:code="9"/>
      <w:pgMar w:top="1440" w:right="1800" w:bottom="1440" w:left="1800" w:header="850" w:footer="567" w:gutter="0"/>
      <w:cols w:space="720"/>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02866" w14:textId="77777777" w:rsidR="00AD0860" w:rsidRDefault="00AD0860">
      <w:r>
        <w:separator/>
      </w:r>
    </w:p>
  </w:endnote>
  <w:endnote w:type="continuationSeparator" w:id="0">
    <w:p w14:paraId="71B4F99C" w14:textId="77777777" w:rsidR="00AD0860" w:rsidRDefault="00AD0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F3AAB" w14:textId="77777777" w:rsidR="00D75497" w:rsidRDefault="00D75497">
    <w:pPr>
      <w:pStyle w:val="a9"/>
      <w:framePr w:wrap="around" w:vAnchor="text" w:hAnchor="margin" w:xAlign="center" w:y="1"/>
      <w:rPr>
        <w:rStyle w:val="affa"/>
      </w:rPr>
    </w:pPr>
    <w:r>
      <w:fldChar w:fldCharType="begin"/>
    </w:r>
    <w:r>
      <w:rPr>
        <w:rStyle w:val="affa"/>
      </w:rPr>
      <w:instrText xml:space="preserve">PAGE  </w:instrText>
    </w:r>
    <w:r>
      <w:fldChar w:fldCharType="end"/>
    </w:r>
  </w:p>
  <w:p w14:paraId="070A97CD" w14:textId="77777777" w:rsidR="00D75497" w:rsidRDefault="00D75497">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3499D" w14:textId="77777777" w:rsidR="00D75497" w:rsidRDefault="006B00D9">
    <w:pPr>
      <w:pStyle w:val="a9"/>
      <w:jc w:val="center"/>
    </w:pPr>
    <w:r>
      <w:pict w14:anchorId="5628BEA3">
        <v:shapetype id="_x0000_t202" coordsize="21600,21600" o:spt="202" path="m,l,21600r21600,l21600,xe">
          <v:stroke joinstyle="miter"/>
          <v:path gradientshapeok="t" o:connecttype="rect"/>
        </v:shapetype>
        <v:shape id="文本框 83" o:spid="_x0000_s2053" type="#_x0000_t202" style="position:absolute;left:0;text-align:left;margin-left:0;margin-top:0;width:2in;height:2in;z-index:251659264;mso-wrap-style:none;mso-position-horizontal:center;mso-position-horizontal-relative:margin" filled="f" stroked="f">
          <v:fill o:detectmouseclick="t"/>
          <v:textbox style="mso-fit-shape-to-text:t" inset="0,0,0,0">
            <w:txbxContent>
              <w:p w14:paraId="7C024848" w14:textId="0020747C" w:rsidR="00D75497" w:rsidRDefault="00D75497">
                <w:pPr>
                  <w:pStyle w:val="a9"/>
                </w:pPr>
                <w:r>
                  <w:fldChar w:fldCharType="begin"/>
                </w:r>
                <w:r>
                  <w:instrText xml:space="preserve"> PAGE  \* MERGEFORMAT </w:instrText>
                </w:r>
                <w:r>
                  <w:fldChar w:fldCharType="separate"/>
                </w:r>
                <w:r w:rsidR="006B00D9">
                  <w:rPr>
                    <w:noProof/>
                  </w:rPr>
                  <w:t>117</w:t>
                </w:r>
                <w:r>
                  <w:fldChar w:fldCharType="end"/>
                </w:r>
              </w:p>
            </w:txbxContent>
          </v:textbox>
          <w10:wrap anchorx="margin"/>
        </v:shape>
      </w:pict>
    </w:r>
  </w:p>
  <w:p w14:paraId="11DC1156" w14:textId="77777777" w:rsidR="00D75497" w:rsidRDefault="00D75497">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666922"/>
      <w:docPartObj>
        <w:docPartGallery w:val="Page Numbers (Bottom of Page)"/>
        <w:docPartUnique/>
      </w:docPartObj>
    </w:sdtPr>
    <w:sdtEndPr/>
    <w:sdtContent>
      <w:p w14:paraId="751649EE" w14:textId="32DD5E6B" w:rsidR="00301DF8" w:rsidRDefault="00301DF8">
        <w:pPr>
          <w:pStyle w:val="a9"/>
          <w:jc w:val="center"/>
        </w:pPr>
        <w:r>
          <w:fldChar w:fldCharType="begin"/>
        </w:r>
        <w:r>
          <w:instrText>PAGE   \* MERGEFORMAT</w:instrText>
        </w:r>
        <w:r>
          <w:fldChar w:fldCharType="separate"/>
        </w:r>
        <w:r w:rsidR="006B00D9" w:rsidRPr="006B00D9">
          <w:rPr>
            <w:noProof/>
            <w:lang w:val="zh-CN"/>
          </w:rPr>
          <w:t>1</w:t>
        </w:r>
        <w:r>
          <w:fldChar w:fldCharType="end"/>
        </w:r>
      </w:p>
    </w:sdtContent>
  </w:sdt>
  <w:p w14:paraId="620C5CDE" w14:textId="7EE77F03" w:rsidR="00D75497" w:rsidRPr="00301DF8" w:rsidRDefault="00D75497" w:rsidP="00301DF8">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F2075" w14:textId="77777777" w:rsidR="00AD0860" w:rsidRDefault="00AD0860">
      <w:r>
        <w:separator/>
      </w:r>
    </w:p>
  </w:footnote>
  <w:footnote w:type="continuationSeparator" w:id="0">
    <w:p w14:paraId="6D53C41A" w14:textId="77777777" w:rsidR="00AD0860" w:rsidRDefault="00AD08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610BE" w14:textId="77777777" w:rsidR="00EB7198" w:rsidRDefault="00EB7198">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5B10C" w14:textId="77777777" w:rsidR="00D75497" w:rsidRDefault="00D75497">
    <w:pPr>
      <w:pStyle w:val="aa"/>
    </w:pPr>
    <w:r>
      <w:rPr>
        <w:rFonts w:hint="eastAsia"/>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14606" w14:textId="77777777" w:rsidR="00EB7198" w:rsidRDefault="00EB7198">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5403704"/>
    <w:multiLevelType w:val="singleLevel"/>
    <w:tmpl w:val="B5403704"/>
    <w:lvl w:ilvl="0">
      <w:start w:val="5"/>
      <w:numFmt w:val="chineseCounting"/>
      <w:suff w:val="nothing"/>
      <w:lvlText w:val="%1、"/>
      <w:lvlJc w:val="left"/>
      <w:pPr>
        <w:ind w:left="120"/>
      </w:pPr>
      <w:rPr>
        <w:rFonts w:hint="eastAsia"/>
      </w:rPr>
    </w:lvl>
  </w:abstractNum>
  <w:abstractNum w:abstractNumId="1" w15:restartNumberingAfterBreak="0">
    <w:nsid w:val="EDD80936"/>
    <w:multiLevelType w:val="singleLevel"/>
    <w:tmpl w:val="EDD80936"/>
    <w:lvl w:ilvl="0">
      <w:start w:val="6"/>
      <w:numFmt w:val="decimal"/>
      <w:suff w:val="nothing"/>
      <w:lvlText w:val="%1、"/>
      <w:lvlJc w:val="left"/>
    </w:lvl>
  </w:abstractNum>
  <w:abstractNum w:abstractNumId="2" w15:restartNumberingAfterBreak="0">
    <w:nsid w:val="00000005"/>
    <w:multiLevelType w:val="multilevel"/>
    <w:tmpl w:val="00000005"/>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000000A"/>
    <w:multiLevelType w:val="multilevel"/>
    <w:tmpl w:val="0000000A"/>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0000000C"/>
    <w:multiLevelType w:val="multilevel"/>
    <w:tmpl w:val="0000000C"/>
    <w:lvl w:ilvl="0">
      <w:start w:val="1"/>
      <w:numFmt w:val="decimal"/>
      <w:suff w:val="nothing"/>
      <w:lvlText w:val="（%1）"/>
      <w:lvlJc w:val="left"/>
      <w:pPr>
        <w:ind w:left="0" w:firstLine="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2"/>
  </w:num>
  <w:num w:numId="2">
    <w:abstractNumId w:val="4"/>
    <w:lvlOverride w:ilvl="0">
      <w:startOverride w:val="1"/>
    </w:lvlOverride>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BA1"/>
    <w:rsid w:val="0000331B"/>
    <w:rsid w:val="00007339"/>
    <w:rsid w:val="000171AF"/>
    <w:rsid w:val="0002059F"/>
    <w:rsid w:val="00021C5B"/>
    <w:rsid w:val="00033AA5"/>
    <w:rsid w:val="0007491F"/>
    <w:rsid w:val="0009151C"/>
    <w:rsid w:val="00095FF6"/>
    <w:rsid w:val="000A13F3"/>
    <w:rsid w:val="000A4DDC"/>
    <w:rsid w:val="000B00E2"/>
    <w:rsid w:val="000D46FF"/>
    <w:rsid w:val="000D61BC"/>
    <w:rsid w:val="000F2841"/>
    <w:rsid w:val="000F7836"/>
    <w:rsid w:val="00110BCC"/>
    <w:rsid w:val="00111C5F"/>
    <w:rsid w:val="00114294"/>
    <w:rsid w:val="00120D0B"/>
    <w:rsid w:val="001228CE"/>
    <w:rsid w:val="00125230"/>
    <w:rsid w:val="00127E8C"/>
    <w:rsid w:val="001335E2"/>
    <w:rsid w:val="00134435"/>
    <w:rsid w:val="00134E70"/>
    <w:rsid w:val="00136A0B"/>
    <w:rsid w:val="00145008"/>
    <w:rsid w:val="001548BC"/>
    <w:rsid w:val="00165388"/>
    <w:rsid w:val="00173683"/>
    <w:rsid w:val="0017575A"/>
    <w:rsid w:val="00180AB9"/>
    <w:rsid w:val="00181E2A"/>
    <w:rsid w:val="00184C1A"/>
    <w:rsid w:val="00184D9A"/>
    <w:rsid w:val="0019167D"/>
    <w:rsid w:val="001960C3"/>
    <w:rsid w:val="001B74B0"/>
    <w:rsid w:val="001B7CF3"/>
    <w:rsid w:val="001D2E08"/>
    <w:rsid w:val="001D4DA9"/>
    <w:rsid w:val="001D7A0D"/>
    <w:rsid w:val="001F20BF"/>
    <w:rsid w:val="00210EED"/>
    <w:rsid w:val="0021139D"/>
    <w:rsid w:val="002269E5"/>
    <w:rsid w:val="00233297"/>
    <w:rsid w:val="00247D80"/>
    <w:rsid w:val="00265058"/>
    <w:rsid w:val="002810FE"/>
    <w:rsid w:val="00286C7E"/>
    <w:rsid w:val="0028785C"/>
    <w:rsid w:val="002A1A24"/>
    <w:rsid w:val="002B391D"/>
    <w:rsid w:val="002B7990"/>
    <w:rsid w:val="002C3B85"/>
    <w:rsid w:val="002E200B"/>
    <w:rsid w:val="002F6E97"/>
    <w:rsid w:val="00301DF8"/>
    <w:rsid w:val="00307BE4"/>
    <w:rsid w:val="00312B47"/>
    <w:rsid w:val="003314DF"/>
    <w:rsid w:val="0033352E"/>
    <w:rsid w:val="00335B25"/>
    <w:rsid w:val="00343956"/>
    <w:rsid w:val="00347EDB"/>
    <w:rsid w:val="00354675"/>
    <w:rsid w:val="00363F66"/>
    <w:rsid w:val="00364534"/>
    <w:rsid w:val="003650C2"/>
    <w:rsid w:val="00371547"/>
    <w:rsid w:val="00386106"/>
    <w:rsid w:val="003963B9"/>
    <w:rsid w:val="003A0AE6"/>
    <w:rsid w:val="003B0524"/>
    <w:rsid w:val="003D0C19"/>
    <w:rsid w:val="003D2A05"/>
    <w:rsid w:val="003D6A9A"/>
    <w:rsid w:val="003E7E1E"/>
    <w:rsid w:val="004017F7"/>
    <w:rsid w:val="004138C0"/>
    <w:rsid w:val="00420FED"/>
    <w:rsid w:val="00423750"/>
    <w:rsid w:val="004378A9"/>
    <w:rsid w:val="00472664"/>
    <w:rsid w:val="004747D1"/>
    <w:rsid w:val="00475B97"/>
    <w:rsid w:val="0048513D"/>
    <w:rsid w:val="004976FC"/>
    <w:rsid w:val="004B0505"/>
    <w:rsid w:val="004B5446"/>
    <w:rsid w:val="004B69E6"/>
    <w:rsid w:val="004E4989"/>
    <w:rsid w:val="004E546F"/>
    <w:rsid w:val="004F13DF"/>
    <w:rsid w:val="004F1530"/>
    <w:rsid w:val="004F33B5"/>
    <w:rsid w:val="004F7E69"/>
    <w:rsid w:val="00500CDF"/>
    <w:rsid w:val="00500F14"/>
    <w:rsid w:val="0050741A"/>
    <w:rsid w:val="00525074"/>
    <w:rsid w:val="0053282D"/>
    <w:rsid w:val="0053632A"/>
    <w:rsid w:val="005403BD"/>
    <w:rsid w:val="00543E36"/>
    <w:rsid w:val="00566531"/>
    <w:rsid w:val="005671B9"/>
    <w:rsid w:val="00577DC5"/>
    <w:rsid w:val="005850D9"/>
    <w:rsid w:val="0059044B"/>
    <w:rsid w:val="005948D5"/>
    <w:rsid w:val="005B017E"/>
    <w:rsid w:val="005C1A53"/>
    <w:rsid w:val="005C1DAB"/>
    <w:rsid w:val="005C3B60"/>
    <w:rsid w:val="005D19D9"/>
    <w:rsid w:val="005E1BEC"/>
    <w:rsid w:val="005F1B76"/>
    <w:rsid w:val="005F6A61"/>
    <w:rsid w:val="0060535C"/>
    <w:rsid w:val="00606F7F"/>
    <w:rsid w:val="00611086"/>
    <w:rsid w:val="00614068"/>
    <w:rsid w:val="00641267"/>
    <w:rsid w:val="006535B2"/>
    <w:rsid w:val="006545AE"/>
    <w:rsid w:val="00656A8A"/>
    <w:rsid w:val="00661F1B"/>
    <w:rsid w:val="00661FC7"/>
    <w:rsid w:val="006621D4"/>
    <w:rsid w:val="00663B32"/>
    <w:rsid w:val="00674025"/>
    <w:rsid w:val="00694E4C"/>
    <w:rsid w:val="006B00D9"/>
    <w:rsid w:val="006B32D6"/>
    <w:rsid w:val="006B3AA3"/>
    <w:rsid w:val="006C74FE"/>
    <w:rsid w:val="006D6F25"/>
    <w:rsid w:val="006F0A41"/>
    <w:rsid w:val="00707396"/>
    <w:rsid w:val="00711AD4"/>
    <w:rsid w:val="00723A66"/>
    <w:rsid w:val="00727AF1"/>
    <w:rsid w:val="00730483"/>
    <w:rsid w:val="007363BA"/>
    <w:rsid w:val="007414E7"/>
    <w:rsid w:val="0075170B"/>
    <w:rsid w:val="007570C0"/>
    <w:rsid w:val="00766947"/>
    <w:rsid w:val="00771B22"/>
    <w:rsid w:val="00774103"/>
    <w:rsid w:val="00774623"/>
    <w:rsid w:val="00775E54"/>
    <w:rsid w:val="00780E36"/>
    <w:rsid w:val="0079156F"/>
    <w:rsid w:val="007969E7"/>
    <w:rsid w:val="00797026"/>
    <w:rsid w:val="007A043F"/>
    <w:rsid w:val="007A0B2B"/>
    <w:rsid w:val="007A7F7C"/>
    <w:rsid w:val="007C6A91"/>
    <w:rsid w:val="007D6A99"/>
    <w:rsid w:val="007E1A6F"/>
    <w:rsid w:val="007E1FC9"/>
    <w:rsid w:val="007E332A"/>
    <w:rsid w:val="007E757B"/>
    <w:rsid w:val="007F0790"/>
    <w:rsid w:val="007F4BA1"/>
    <w:rsid w:val="00802A46"/>
    <w:rsid w:val="00803A09"/>
    <w:rsid w:val="00806919"/>
    <w:rsid w:val="00807943"/>
    <w:rsid w:val="00827689"/>
    <w:rsid w:val="00834A5A"/>
    <w:rsid w:val="0083727D"/>
    <w:rsid w:val="00847518"/>
    <w:rsid w:val="00847EE4"/>
    <w:rsid w:val="008535E4"/>
    <w:rsid w:val="00853F24"/>
    <w:rsid w:val="0085423B"/>
    <w:rsid w:val="00857EB2"/>
    <w:rsid w:val="00864020"/>
    <w:rsid w:val="00871F74"/>
    <w:rsid w:val="00872618"/>
    <w:rsid w:val="008A25C0"/>
    <w:rsid w:val="008A2717"/>
    <w:rsid w:val="008A4524"/>
    <w:rsid w:val="008A6948"/>
    <w:rsid w:val="008B279B"/>
    <w:rsid w:val="008D2899"/>
    <w:rsid w:val="008E0608"/>
    <w:rsid w:val="008E5867"/>
    <w:rsid w:val="00907B84"/>
    <w:rsid w:val="00910C01"/>
    <w:rsid w:val="00913C9F"/>
    <w:rsid w:val="009168F6"/>
    <w:rsid w:val="009222D2"/>
    <w:rsid w:val="00941277"/>
    <w:rsid w:val="009419A6"/>
    <w:rsid w:val="00943C25"/>
    <w:rsid w:val="00952191"/>
    <w:rsid w:val="00963909"/>
    <w:rsid w:val="00967489"/>
    <w:rsid w:val="00983F95"/>
    <w:rsid w:val="00991F73"/>
    <w:rsid w:val="00992593"/>
    <w:rsid w:val="00993484"/>
    <w:rsid w:val="00996A59"/>
    <w:rsid w:val="009A13F0"/>
    <w:rsid w:val="009A39BD"/>
    <w:rsid w:val="009A4A07"/>
    <w:rsid w:val="009B112F"/>
    <w:rsid w:val="009B197A"/>
    <w:rsid w:val="009D53EE"/>
    <w:rsid w:val="009E020E"/>
    <w:rsid w:val="009F4AAE"/>
    <w:rsid w:val="00A1180D"/>
    <w:rsid w:val="00A3264F"/>
    <w:rsid w:val="00A36262"/>
    <w:rsid w:val="00A37FE9"/>
    <w:rsid w:val="00A4661F"/>
    <w:rsid w:val="00A50A70"/>
    <w:rsid w:val="00A65E47"/>
    <w:rsid w:val="00A701AC"/>
    <w:rsid w:val="00A86355"/>
    <w:rsid w:val="00A91B88"/>
    <w:rsid w:val="00AA37E4"/>
    <w:rsid w:val="00AD0860"/>
    <w:rsid w:val="00AD4D5E"/>
    <w:rsid w:val="00AE00C1"/>
    <w:rsid w:val="00AF1F0E"/>
    <w:rsid w:val="00AF3843"/>
    <w:rsid w:val="00B01ABB"/>
    <w:rsid w:val="00B0350B"/>
    <w:rsid w:val="00B14633"/>
    <w:rsid w:val="00B24487"/>
    <w:rsid w:val="00B31382"/>
    <w:rsid w:val="00B31436"/>
    <w:rsid w:val="00B43F37"/>
    <w:rsid w:val="00B46E85"/>
    <w:rsid w:val="00B61984"/>
    <w:rsid w:val="00B662A6"/>
    <w:rsid w:val="00B71EBD"/>
    <w:rsid w:val="00B75728"/>
    <w:rsid w:val="00B76364"/>
    <w:rsid w:val="00B77A7E"/>
    <w:rsid w:val="00B8654D"/>
    <w:rsid w:val="00B969E1"/>
    <w:rsid w:val="00BB278D"/>
    <w:rsid w:val="00BB298C"/>
    <w:rsid w:val="00BC285B"/>
    <w:rsid w:val="00BF6902"/>
    <w:rsid w:val="00C020F3"/>
    <w:rsid w:val="00C02C09"/>
    <w:rsid w:val="00C16647"/>
    <w:rsid w:val="00C30463"/>
    <w:rsid w:val="00C40A63"/>
    <w:rsid w:val="00C43A54"/>
    <w:rsid w:val="00C509B8"/>
    <w:rsid w:val="00C717EC"/>
    <w:rsid w:val="00C97FBE"/>
    <w:rsid w:val="00CA0098"/>
    <w:rsid w:val="00CA5BF6"/>
    <w:rsid w:val="00CA5DDE"/>
    <w:rsid w:val="00CB6BFA"/>
    <w:rsid w:val="00CC176A"/>
    <w:rsid w:val="00CC6398"/>
    <w:rsid w:val="00CD57F3"/>
    <w:rsid w:val="00CD7024"/>
    <w:rsid w:val="00CE0D38"/>
    <w:rsid w:val="00CF4181"/>
    <w:rsid w:val="00D033CB"/>
    <w:rsid w:val="00D04074"/>
    <w:rsid w:val="00D125E1"/>
    <w:rsid w:val="00D358DC"/>
    <w:rsid w:val="00D54080"/>
    <w:rsid w:val="00D67D4A"/>
    <w:rsid w:val="00D705EF"/>
    <w:rsid w:val="00D75497"/>
    <w:rsid w:val="00D81516"/>
    <w:rsid w:val="00D91915"/>
    <w:rsid w:val="00DA4E8D"/>
    <w:rsid w:val="00DB3BA9"/>
    <w:rsid w:val="00DC21C8"/>
    <w:rsid w:val="00DC3CCE"/>
    <w:rsid w:val="00DC7CAC"/>
    <w:rsid w:val="00DD17AE"/>
    <w:rsid w:val="00DF051E"/>
    <w:rsid w:val="00E015DC"/>
    <w:rsid w:val="00E03670"/>
    <w:rsid w:val="00E03911"/>
    <w:rsid w:val="00E1044D"/>
    <w:rsid w:val="00E11A7D"/>
    <w:rsid w:val="00E172DB"/>
    <w:rsid w:val="00E17A77"/>
    <w:rsid w:val="00E21525"/>
    <w:rsid w:val="00E24ADA"/>
    <w:rsid w:val="00E46ABA"/>
    <w:rsid w:val="00E5034A"/>
    <w:rsid w:val="00E60D49"/>
    <w:rsid w:val="00E72741"/>
    <w:rsid w:val="00E75D78"/>
    <w:rsid w:val="00E801DD"/>
    <w:rsid w:val="00E80F6A"/>
    <w:rsid w:val="00E835F0"/>
    <w:rsid w:val="00E93E5A"/>
    <w:rsid w:val="00E945FE"/>
    <w:rsid w:val="00E97FEF"/>
    <w:rsid w:val="00EB7198"/>
    <w:rsid w:val="00ED3A32"/>
    <w:rsid w:val="00ED50E4"/>
    <w:rsid w:val="00EE3321"/>
    <w:rsid w:val="00F002C7"/>
    <w:rsid w:val="00F01CEF"/>
    <w:rsid w:val="00F01FED"/>
    <w:rsid w:val="00F02E27"/>
    <w:rsid w:val="00F32265"/>
    <w:rsid w:val="00F324EF"/>
    <w:rsid w:val="00F33CBB"/>
    <w:rsid w:val="00F538C8"/>
    <w:rsid w:val="00F55524"/>
    <w:rsid w:val="00F613B8"/>
    <w:rsid w:val="00F751BE"/>
    <w:rsid w:val="00F82312"/>
    <w:rsid w:val="00F84304"/>
    <w:rsid w:val="00F919BD"/>
    <w:rsid w:val="00F92838"/>
    <w:rsid w:val="00F93D3B"/>
    <w:rsid w:val="00FB1764"/>
    <w:rsid w:val="00FB2FC0"/>
    <w:rsid w:val="00FB40A1"/>
    <w:rsid w:val="00FC548A"/>
    <w:rsid w:val="00FD5474"/>
    <w:rsid w:val="00FE1EEA"/>
    <w:rsid w:val="00FE5A4C"/>
    <w:rsid w:val="00FE5C11"/>
    <w:rsid w:val="00FF0C0B"/>
    <w:rsid w:val="752B6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2CD2C72"/>
  <w15:docId w15:val="{0F693418-848F-491D-9B82-412E7FA0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0505"/>
    <w:pPr>
      <w:widowControl w:val="0"/>
      <w:jc w:val="both"/>
    </w:pPr>
    <w:rPr>
      <w:kern w:val="2"/>
      <w:sz w:val="21"/>
      <w:szCs w:val="22"/>
    </w:rPr>
  </w:style>
  <w:style w:type="paragraph" w:styleId="1">
    <w:name w:val="heading 1"/>
    <w:basedOn w:val="a"/>
    <w:next w:val="a"/>
    <w:link w:val="10"/>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pPr>
      <w:keepNext/>
      <w:keepLines/>
      <w:outlineLvl w:val="7"/>
    </w:pPr>
    <w:rPr>
      <w:rFonts w:cstheme="majorBidi"/>
      <w:color w:val="595959" w:themeColor="text1" w:themeTint="A6"/>
    </w:rPr>
  </w:style>
  <w:style w:type="paragraph" w:styleId="9">
    <w:name w:val="heading 9"/>
    <w:basedOn w:val="a"/>
    <w:next w:val="a"/>
    <w:link w:val="90"/>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pPr>
      <w:ind w:firstLineChars="200" w:firstLine="420"/>
    </w:pPr>
    <w:rPr>
      <w:rFonts w:ascii="Times New Roman" w:eastAsia="宋体" w:hAnsi="Times New Roman" w:cs="Times New Roman"/>
    </w:rPr>
  </w:style>
  <w:style w:type="paragraph" w:styleId="a4">
    <w:name w:val="annotation text"/>
    <w:basedOn w:val="a"/>
    <w:link w:val="11"/>
    <w:qFormat/>
    <w:pPr>
      <w:jc w:val="left"/>
    </w:pPr>
    <w:rPr>
      <w:rFonts w:ascii="Times New Roman" w:eastAsia="宋体" w:hAnsi="Times New Roman" w:cs="Times New Roman"/>
      <w:szCs w:val="20"/>
    </w:rPr>
  </w:style>
  <w:style w:type="paragraph" w:styleId="a5">
    <w:name w:val="Body Text"/>
    <w:basedOn w:val="a"/>
    <w:link w:val="12"/>
    <w:qFormat/>
    <w:pPr>
      <w:spacing w:after="120"/>
    </w:pPr>
    <w:rPr>
      <w:rFonts w:ascii="Times New Roman" w:eastAsia="宋体" w:hAnsi="Times New Roman" w:cs="Times New Roman"/>
      <w:szCs w:val="20"/>
    </w:rPr>
  </w:style>
  <w:style w:type="paragraph" w:styleId="a6">
    <w:name w:val="Body Text Indent"/>
    <w:basedOn w:val="a"/>
    <w:link w:val="13"/>
    <w:qFormat/>
    <w:pPr>
      <w:spacing w:after="120"/>
      <w:ind w:leftChars="200" w:left="420"/>
    </w:pPr>
    <w:rPr>
      <w:rFonts w:ascii="Times New Roman" w:eastAsia="宋体" w:hAnsi="Times New Roman" w:cs="Times New Roman"/>
    </w:rPr>
  </w:style>
  <w:style w:type="paragraph" w:styleId="a7">
    <w:name w:val="Plain Text"/>
    <w:basedOn w:val="a"/>
    <w:link w:val="14"/>
    <w:qFormat/>
    <w:rPr>
      <w:rFonts w:ascii="等线" w:eastAsia="等线" w:hAnsi="Courier New" w:cs="Times New Roman"/>
      <w:color w:val="000000"/>
      <w:kern w:val="0"/>
    </w:rPr>
  </w:style>
  <w:style w:type="paragraph" w:styleId="a8">
    <w:name w:val="Balloon Text"/>
    <w:basedOn w:val="a"/>
    <w:link w:val="15"/>
    <w:qFormat/>
    <w:rPr>
      <w:rFonts w:ascii="Times New Roman" w:eastAsia="宋体" w:hAnsi="Times New Roman" w:cs="Times New Roman"/>
      <w:sz w:val="18"/>
      <w:szCs w:val="20"/>
    </w:rPr>
  </w:style>
  <w:style w:type="paragraph" w:styleId="a9">
    <w:name w:val="footer"/>
    <w:basedOn w:val="a"/>
    <w:link w:val="16"/>
    <w:uiPriority w:val="99"/>
    <w:qFormat/>
    <w:pPr>
      <w:tabs>
        <w:tab w:val="center" w:pos="4153"/>
        <w:tab w:val="right" w:pos="8306"/>
      </w:tabs>
      <w:snapToGrid w:val="0"/>
      <w:jc w:val="left"/>
    </w:pPr>
    <w:rPr>
      <w:rFonts w:ascii="Calibri" w:eastAsia="宋体" w:hAnsi="Calibri" w:cs="Times New Roman"/>
      <w:sz w:val="22"/>
      <w:szCs w:val="20"/>
    </w:rPr>
  </w:style>
  <w:style w:type="paragraph" w:styleId="aa">
    <w:name w:val="header"/>
    <w:basedOn w:val="a"/>
    <w:link w:val="17"/>
    <w:qFormat/>
    <w:pPr>
      <w:tabs>
        <w:tab w:val="center" w:pos="4153"/>
        <w:tab w:val="right" w:pos="8306"/>
      </w:tabs>
      <w:snapToGrid w:val="0"/>
    </w:pPr>
    <w:rPr>
      <w:rFonts w:ascii="Times New Roman" w:eastAsia="宋体" w:hAnsi="Times New Roman" w:cs="Times New Roman"/>
      <w:sz w:val="18"/>
      <w:szCs w:val="20"/>
    </w:rPr>
  </w:style>
  <w:style w:type="paragraph" w:styleId="ab">
    <w:name w:val="Subtitle"/>
    <w:basedOn w:val="a"/>
    <w:next w:val="a"/>
    <w:link w:val="ac"/>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d">
    <w:name w:val="Title"/>
    <w:basedOn w:val="a"/>
    <w:next w:val="a"/>
    <w:link w:val="ae"/>
    <w:qFormat/>
    <w:pPr>
      <w:spacing w:after="80"/>
      <w:contextualSpacing/>
      <w:jc w:val="center"/>
    </w:pPr>
    <w:rPr>
      <w:rFonts w:asciiTheme="majorHAnsi" w:eastAsiaTheme="majorEastAsia" w:hAnsiTheme="majorHAnsi" w:cstheme="majorBidi"/>
      <w:spacing w:val="-10"/>
      <w:kern w:val="28"/>
      <w:sz w:val="56"/>
      <w:szCs w:val="56"/>
    </w:rPr>
  </w:style>
  <w:style w:type="paragraph" w:styleId="af">
    <w:name w:val="annotation subject"/>
    <w:basedOn w:val="a4"/>
    <w:next w:val="a4"/>
    <w:link w:val="18"/>
    <w:rPr>
      <w:b/>
      <w:bCs/>
      <w:szCs w:val="22"/>
    </w:rPr>
  </w:style>
  <w:style w:type="paragraph" w:styleId="af0">
    <w:name w:val="Body Text First Indent"/>
    <w:basedOn w:val="a5"/>
    <w:link w:val="af1"/>
    <w:qFormat/>
    <w:pPr>
      <w:ind w:firstLineChars="100" w:firstLine="420"/>
    </w:pPr>
    <w:rPr>
      <w:rFonts w:ascii="Calibri" w:hAnsi="Calibri"/>
      <w:szCs w:val="22"/>
    </w:rPr>
  </w:style>
  <w:style w:type="paragraph" w:styleId="21">
    <w:name w:val="Body Text First Indent 2"/>
    <w:basedOn w:val="a6"/>
    <w:link w:val="22"/>
    <w:uiPriority w:val="99"/>
    <w:semiHidden/>
    <w:unhideWhenUsed/>
    <w:qFormat/>
    <w:pPr>
      <w:ind w:firstLineChars="200" w:firstLine="420"/>
    </w:pPr>
    <w:rPr>
      <w:rFonts w:ascii="等线" w:eastAsia="等线" w:hAnsi="等线"/>
    </w:rPr>
  </w:style>
  <w:style w:type="table" w:styleId="af2">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qFormat/>
    <w:rPr>
      <w:rFonts w:cs="Times New Roman"/>
      <w:b/>
    </w:rPr>
  </w:style>
  <w:style w:type="character" w:styleId="af4">
    <w:name w:val="Hyperlink"/>
    <w:uiPriority w:val="99"/>
    <w:qFormat/>
    <w:rPr>
      <w:rFonts w:cs="Times New Roman"/>
      <w:color w:val="0000FF"/>
      <w:u w:val="single"/>
    </w:rPr>
  </w:style>
  <w:style w:type="character" w:styleId="af5">
    <w:name w:val="annotation reference"/>
    <w:qFormat/>
    <w:rPr>
      <w:sz w:val="21"/>
      <w:szCs w:val="21"/>
    </w:rPr>
  </w:style>
  <w:style w:type="character" w:styleId="af6">
    <w:name w:val="footnote reference"/>
    <w:qFormat/>
    <w:rPr>
      <w:rFonts w:cs="Times New Roman"/>
      <w:vertAlign w:val="superscript"/>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e">
    <w:name w:val="标题 字符"/>
    <w:basedOn w:val="a0"/>
    <w:link w:val="ad"/>
    <w:uiPriority w:val="10"/>
    <w:qFormat/>
    <w:rPr>
      <w:rFonts w:asciiTheme="majorHAnsi" w:eastAsiaTheme="majorEastAsia" w:hAnsiTheme="majorHAnsi" w:cstheme="majorBidi"/>
      <w:spacing w:val="-10"/>
      <w:kern w:val="28"/>
      <w:sz w:val="56"/>
      <w:szCs w:val="56"/>
    </w:rPr>
  </w:style>
  <w:style w:type="character" w:customStyle="1" w:styleId="ac">
    <w:name w:val="副标题 字符"/>
    <w:basedOn w:val="a0"/>
    <w:link w:val="ab"/>
    <w:uiPriority w:val="11"/>
    <w:qFormat/>
    <w:rPr>
      <w:rFonts w:asciiTheme="majorHAnsi" w:eastAsiaTheme="majorEastAsia" w:hAnsiTheme="majorHAnsi" w:cstheme="majorBidi"/>
      <w:color w:val="595959" w:themeColor="text1" w:themeTint="A6"/>
      <w:spacing w:val="15"/>
      <w:sz w:val="28"/>
      <w:szCs w:val="28"/>
    </w:rPr>
  </w:style>
  <w:style w:type="paragraph" w:styleId="af7">
    <w:name w:val="Quote"/>
    <w:basedOn w:val="a"/>
    <w:next w:val="a"/>
    <w:link w:val="af8"/>
    <w:uiPriority w:val="29"/>
    <w:qFormat/>
    <w:pPr>
      <w:spacing w:before="160" w:after="160"/>
      <w:jc w:val="center"/>
    </w:pPr>
    <w:rPr>
      <w:i/>
      <w:iCs/>
      <w:color w:val="404040" w:themeColor="text1" w:themeTint="BF"/>
    </w:rPr>
  </w:style>
  <w:style w:type="character" w:customStyle="1" w:styleId="af8">
    <w:name w:val="引用 字符"/>
    <w:basedOn w:val="a0"/>
    <w:link w:val="af7"/>
    <w:uiPriority w:val="29"/>
    <w:qFormat/>
    <w:rPr>
      <w:i/>
      <w:iCs/>
      <w:color w:val="404040" w:themeColor="text1" w:themeTint="BF"/>
    </w:rPr>
  </w:style>
  <w:style w:type="paragraph" w:styleId="af9">
    <w:name w:val="List Paragraph"/>
    <w:basedOn w:val="a"/>
    <w:uiPriority w:val="34"/>
    <w:qFormat/>
    <w:pPr>
      <w:ind w:left="720"/>
      <w:contextualSpacing/>
    </w:pPr>
  </w:style>
  <w:style w:type="character" w:customStyle="1" w:styleId="19">
    <w:name w:val="明显强调1"/>
    <w:basedOn w:val="a0"/>
    <w:uiPriority w:val="21"/>
    <w:qFormat/>
    <w:rPr>
      <w:i/>
      <w:iCs/>
      <w:color w:val="0F4761" w:themeColor="accent1" w:themeShade="BF"/>
    </w:rPr>
  </w:style>
  <w:style w:type="paragraph" w:styleId="afa">
    <w:name w:val="Intense Quote"/>
    <w:basedOn w:val="a"/>
    <w:next w:val="a"/>
    <w:link w:val="afb"/>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b">
    <w:name w:val="明显引用 字符"/>
    <w:basedOn w:val="a0"/>
    <w:link w:val="afa"/>
    <w:uiPriority w:val="30"/>
    <w:qFormat/>
    <w:rPr>
      <w:i/>
      <w:iCs/>
      <w:color w:val="0F4761" w:themeColor="accent1" w:themeShade="BF"/>
    </w:rPr>
  </w:style>
  <w:style w:type="character" w:customStyle="1" w:styleId="1a">
    <w:name w:val="明显参考1"/>
    <w:basedOn w:val="a0"/>
    <w:uiPriority w:val="32"/>
    <w:qFormat/>
    <w:rPr>
      <w:b/>
      <w:bCs/>
      <w:smallCaps/>
      <w:color w:val="0F4761" w:themeColor="accent1" w:themeShade="BF"/>
      <w:spacing w:val="5"/>
    </w:rPr>
  </w:style>
  <w:style w:type="character" w:customStyle="1" w:styleId="110">
    <w:name w:val="标题 1 字符1"/>
    <w:qFormat/>
    <w:rPr>
      <w:rFonts w:ascii="Times New Roman" w:eastAsia="宋体" w:hAnsi="Times New Roman"/>
      <w:b/>
      <w:kern w:val="44"/>
      <w:sz w:val="44"/>
    </w:rPr>
  </w:style>
  <w:style w:type="character" w:customStyle="1" w:styleId="210">
    <w:name w:val="标题 2 字符1"/>
    <w:qFormat/>
    <w:rPr>
      <w:rFonts w:ascii="宋体" w:eastAsia="宋体" w:hAnsi="宋体"/>
      <w:b/>
      <w:kern w:val="2"/>
      <w:sz w:val="32"/>
    </w:rPr>
  </w:style>
  <w:style w:type="character" w:customStyle="1" w:styleId="31">
    <w:name w:val="标题 3 字符1"/>
    <w:qFormat/>
    <w:rPr>
      <w:rFonts w:ascii="宋体" w:eastAsia="宋体" w:hAnsi="宋体"/>
      <w:b/>
      <w:kern w:val="2"/>
      <w:sz w:val="28"/>
    </w:rPr>
  </w:style>
  <w:style w:type="character" w:customStyle="1" w:styleId="41">
    <w:name w:val="标题 4 字符1"/>
    <w:qFormat/>
    <w:rPr>
      <w:rFonts w:ascii="宋体" w:eastAsia="宋体" w:hAnsi="宋体"/>
      <w:b/>
      <w:kern w:val="2"/>
      <w:sz w:val="28"/>
      <w:szCs w:val="28"/>
    </w:rPr>
  </w:style>
  <w:style w:type="character" w:customStyle="1" w:styleId="51">
    <w:name w:val="标题 5 字符1"/>
    <w:qFormat/>
    <w:rPr>
      <w:rFonts w:ascii="Times New Roman" w:eastAsia="宋体" w:hAnsi="Times New Roman"/>
      <w:b/>
      <w:kern w:val="2"/>
      <w:sz w:val="28"/>
    </w:rPr>
  </w:style>
  <w:style w:type="character" w:customStyle="1" w:styleId="61">
    <w:name w:val="标题 6 字符1"/>
    <w:qFormat/>
    <w:rPr>
      <w:rFonts w:ascii="Arial" w:eastAsia="黑体" w:hAnsi="Arial"/>
      <w:b/>
      <w:sz w:val="24"/>
    </w:rPr>
  </w:style>
  <w:style w:type="character" w:customStyle="1" w:styleId="71">
    <w:name w:val="标题 7 字符1"/>
    <w:qFormat/>
    <w:rPr>
      <w:rFonts w:ascii="Times New Roman" w:eastAsia="宋体" w:hAnsi="Times New Roman"/>
      <w:b/>
      <w:sz w:val="24"/>
    </w:rPr>
  </w:style>
  <w:style w:type="character" w:customStyle="1" w:styleId="81">
    <w:name w:val="标题 8 字符1"/>
    <w:qFormat/>
    <w:rPr>
      <w:rFonts w:ascii="Arial" w:eastAsia="黑体" w:hAnsi="Arial"/>
      <w:sz w:val="24"/>
    </w:rPr>
  </w:style>
  <w:style w:type="character" w:customStyle="1" w:styleId="91">
    <w:name w:val="标题 9 字符1"/>
    <w:qFormat/>
    <w:rPr>
      <w:rFonts w:ascii="Arial" w:eastAsia="黑体" w:hAnsi="Arial"/>
      <w:sz w:val="21"/>
    </w:rPr>
  </w:style>
  <w:style w:type="paragraph" w:customStyle="1" w:styleId="Style41">
    <w:name w:val="_Style 41"/>
    <w:basedOn w:val="a6"/>
    <w:next w:val="21"/>
    <w:link w:val="211"/>
    <w:qFormat/>
    <w:pPr>
      <w:ind w:firstLineChars="200" w:firstLine="420"/>
    </w:pPr>
    <w:rPr>
      <w:kern w:val="0"/>
      <w:sz w:val="20"/>
      <w:szCs w:val="20"/>
    </w:rPr>
  </w:style>
  <w:style w:type="character" w:customStyle="1" w:styleId="afc">
    <w:name w:val="批注文字 字符"/>
    <w:basedOn w:val="a0"/>
    <w:uiPriority w:val="99"/>
    <w:semiHidden/>
    <w:qFormat/>
  </w:style>
  <w:style w:type="character" w:customStyle="1" w:styleId="11">
    <w:name w:val="批注文字 字符1"/>
    <w:link w:val="a4"/>
    <w:qFormat/>
    <w:rPr>
      <w:rFonts w:ascii="Times New Roman" w:eastAsia="宋体" w:hAnsi="Times New Roman" w:cs="Times New Roman"/>
      <w:szCs w:val="20"/>
    </w:rPr>
  </w:style>
  <w:style w:type="character" w:customStyle="1" w:styleId="afd">
    <w:name w:val="正文文本 字符"/>
    <w:basedOn w:val="a0"/>
    <w:uiPriority w:val="99"/>
    <w:semiHidden/>
    <w:qFormat/>
  </w:style>
  <w:style w:type="character" w:customStyle="1" w:styleId="12">
    <w:name w:val="正文文本 字符1"/>
    <w:link w:val="a5"/>
    <w:qFormat/>
    <w:rPr>
      <w:rFonts w:ascii="Times New Roman" w:eastAsia="宋体" w:hAnsi="Times New Roman" w:cs="Times New Roman"/>
      <w:szCs w:val="20"/>
    </w:rPr>
  </w:style>
  <w:style w:type="character" w:customStyle="1" w:styleId="afe">
    <w:name w:val="正文文本缩进 字符"/>
    <w:basedOn w:val="a0"/>
    <w:uiPriority w:val="99"/>
    <w:semiHidden/>
    <w:qFormat/>
  </w:style>
  <w:style w:type="character" w:customStyle="1" w:styleId="13">
    <w:name w:val="正文文本缩进 字符1"/>
    <w:link w:val="a6"/>
    <w:qFormat/>
    <w:rPr>
      <w:rFonts w:ascii="Times New Roman" w:eastAsia="宋体" w:hAnsi="Times New Roman" w:cs="Times New Roman"/>
    </w:rPr>
  </w:style>
  <w:style w:type="character" w:customStyle="1" w:styleId="aff">
    <w:name w:val="纯文本 字符"/>
    <w:basedOn w:val="a0"/>
    <w:uiPriority w:val="99"/>
    <w:semiHidden/>
    <w:qFormat/>
    <w:rPr>
      <w:rFonts w:asciiTheme="minorEastAsia" w:hAnsi="Courier New" w:cs="Courier New"/>
    </w:rPr>
  </w:style>
  <w:style w:type="character" w:customStyle="1" w:styleId="14">
    <w:name w:val="纯文本 字符1"/>
    <w:link w:val="a7"/>
    <w:qFormat/>
    <w:rPr>
      <w:rFonts w:ascii="等线" w:eastAsia="等线" w:hAnsi="Courier New" w:cs="Times New Roman"/>
      <w:color w:val="000000"/>
      <w:kern w:val="0"/>
    </w:rPr>
  </w:style>
  <w:style w:type="character" w:customStyle="1" w:styleId="aff0">
    <w:name w:val="批注框文本 字符"/>
    <w:basedOn w:val="a0"/>
    <w:uiPriority w:val="99"/>
    <w:semiHidden/>
    <w:qFormat/>
    <w:rPr>
      <w:sz w:val="18"/>
      <w:szCs w:val="18"/>
    </w:rPr>
  </w:style>
  <w:style w:type="character" w:customStyle="1" w:styleId="15">
    <w:name w:val="批注框文本 字符1"/>
    <w:link w:val="a8"/>
    <w:qFormat/>
    <w:rPr>
      <w:rFonts w:ascii="Times New Roman" w:eastAsia="宋体" w:hAnsi="Times New Roman" w:cs="Times New Roman"/>
      <w:sz w:val="18"/>
      <w:szCs w:val="20"/>
    </w:rPr>
  </w:style>
  <w:style w:type="character" w:customStyle="1" w:styleId="aff1">
    <w:name w:val="页脚 字符"/>
    <w:basedOn w:val="a0"/>
    <w:uiPriority w:val="99"/>
    <w:qFormat/>
    <w:rPr>
      <w:sz w:val="18"/>
      <w:szCs w:val="18"/>
    </w:rPr>
  </w:style>
  <w:style w:type="character" w:customStyle="1" w:styleId="16">
    <w:name w:val="页脚 字符1"/>
    <w:link w:val="a9"/>
    <w:qFormat/>
    <w:rPr>
      <w:rFonts w:ascii="Calibri" w:eastAsia="宋体" w:hAnsi="Calibri" w:cs="Times New Roman"/>
      <w:sz w:val="22"/>
      <w:szCs w:val="20"/>
    </w:rPr>
  </w:style>
  <w:style w:type="character" w:customStyle="1" w:styleId="aff2">
    <w:name w:val="页眉 字符"/>
    <w:basedOn w:val="a0"/>
    <w:uiPriority w:val="99"/>
    <w:semiHidden/>
    <w:qFormat/>
    <w:rPr>
      <w:sz w:val="18"/>
      <w:szCs w:val="18"/>
    </w:rPr>
  </w:style>
  <w:style w:type="character" w:customStyle="1" w:styleId="17">
    <w:name w:val="页眉 字符1"/>
    <w:link w:val="aa"/>
    <w:qFormat/>
    <w:rPr>
      <w:rFonts w:ascii="Times New Roman" w:eastAsia="宋体" w:hAnsi="Times New Roman" w:cs="Times New Roman"/>
      <w:sz w:val="18"/>
      <w:szCs w:val="20"/>
    </w:rPr>
  </w:style>
  <w:style w:type="character" w:customStyle="1" w:styleId="1b">
    <w:name w:val="标题 字符1"/>
    <w:qFormat/>
    <w:rPr>
      <w:rFonts w:ascii="Arial" w:eastAsia="宋体" w:hAnsi="Arial"/>
      <w:b/>
      <w:sz w:val="32"/>
    </w:rPr>
  </w:style>
  <w:style w:type="character" w:customStyle="1" w:styleId="aff3">
    <w:name w:val="批注主题 字符"/>
    <w:basedOn w:val="afc"/>
    <w:uiPriority w:val="99"/>
    <w:semiHidden/>
    <w:qFormat/>
    <w:rPr>
      <w:b/>
      <w:bCs/>
    </w:rPr>
  </w:style>
  <w:style w:type="character" w:customStyle="1" w:styleId="18">
    <w:name w:val="批注主题 字符1"/>
    <w:link w:val="af"/>
    <w:qFormat/>
    <w:rPr>
      <w:rFonts w:ascii="Times New Roman" w:eastAsia="宋体" w:hAnsi="Times New Roman" w:cs="Times New Roman"/>
      <w:b/>
      <w:bCs/>
    </w:rPr>
  </w:style>
  <w:style w:type="character" w:customStyle="1" w:styleId="211">
    <w:name w:val="正文首行缩进 2 字符1"/>
    <w:link w:val="Style41"/>
    <w:qFormat/>
    <w:rPr>
      <w:rFonts w:ascii="Times New Roman" w:eastAsia="宋体" w:hAnsi="Times New Roman"/>
    </w:rPr>
  </w:style>
  <w:style w:type="character" w:customStyle="1" w:styleId="23">
    <w:name w:val="正文首行缩进 2 字符"/>
    <w:uiPriority w:val="99"/>
    <w:semiHidden/>
    <w:qFormat/>
  </w:style>
  <w:style w:type="paragraph" w:customStyle="1" w:styleId="Style3">
    <w:name w:val="_Style 3"/>
    <w:qFormat/>
    <w:pPr>
      <w:widowControl w:val="0"/>
      <w:jc w:val="both"/>
    </w:pPr>
    <w:rPr>
      <w:rFonts w:ascii="Times New Roman" w:eastAsia="宋体" w:hAnsi="Times New Roman" w:cs="Times New Roman"/>
      <w:kern w:val="2"/>
      <w:sz w:val="21"/>
      <w:szCs w:val="22"/>
    </w:rPr>
  </w:style>
  <w:style w:type="character" w:customStyle="1" w:styleId="5CharChar">
    <w:name w:val="标题 5 Char Char"/>
    <w:rPr>
      <w:rFonts w:eastAsia="宋体"/>
      <w:b/>
      <w:kern w:val="2"/>
      <w:sz w:val="28"/>
    </w:rPr>
  </w:style>
  <w:style w:type="character" w:customStyle="1" w:styleId="BodyTextFirstIndentCharChar">
    <w:name w:val="Body Text First Indent Char Char"/>
    <w:link w:val="1c"/>
    <w:qFormat/>
    <w:rPr>
      <w:sz w:val="24"/>
    </w:rPr>
  </w:style>
  <w:style w:type="paragraph" w:customStyle="1" w:styleId="1c">
    <w:name w:val="正文文本首行缩进1"/>
    <w:basedOn w:val="a5"/>
    <w:link w:val="BodyTextFirstIndentCharChar"/>
    <w:pPr>
      <w:spacing w:line="312" w:lineRule="auto"/>
      <w:ind w:firstLine="420"/>
    </w:pPr>
    <w:rPr>
      <w:rFonts w:asciiTheme="minorHAnsi" w:eastAsiaTheme="minorEastAsia" w:hAnsiTheme="minorHAnsi" w:cstheme="minorBidi"/>
      <w:sz w:val="24"/>
      <w:szCs w:val="22"/>
    </w:rPr>
  </w:style>
  <w:style w:type="character" w:customStyle="1" w:styleId="stylekwd">
    <w:name w:val="style_kwd"/>
    <w:qFormat/>
  </w:style>
  <w:style w:type="character" w:customStyle="1" w:styleId="DocumentMapCharChar">
    <w:name w:val="Document Map Char Char"/>
    <w:link w:val="1d"/>
    <w:qFormat/>
    <w:rPr>
      <w:rFonts w:ascii="宋体" w:hAnsi="Calibri"/>
      <w:sz w:val="18"/>
    </w:rPr>
  </w:style>
  <w:style w:type="paragraph" w:customStyle="1" w:styleId="1d">
    <w:name w:val="文档结构图1"/>
    <w:basedOn w:val="a"/>
    <w:link w:val="DocumentMapCharChar"/>
    <w:qFormat/>
    <w:rPr>
      <w:rFonts w:ascii="宋体" w:hAnsi="Calibri"/>
      <w:sz w:val="18"/>
    </w:rPr>
  </w:style>
  <w:style w:type="character" w:customStyle="1" w:styleId="CharChar">
    <w:name w:val="正文文本 Char Char"/>
    <w:qFormat/>
    <w:rPr>
      <w:rFonts w:eastAsia="宋体"/>
      <w:kern w:val="2"/>
      <w:sz w:val="24"/>
      <w:lang w:val="en-US" w:eastAsia="zh-CN"/>
    </w:rPr>
  </w:style>
  <w:style w:type="character" w:customStyle="1" w:styleId="1e">
    <w:name w:val="页码1"/>
    <w:qFormat/>
    <w:rPr>
      <w:rFonts w:cs="Times New Roman"/>
    </w:rPr>
  </w:style>
  <w:style w:type="character" w:customStyle="1" w:styleId="DateCharChar">
    <w:name w:val="Date Char Char"/>
    <w:link w:val="1f"/>
    <w:qFormat/>
  </w:style>
  <w:style w:type="paragraph" w:customStyle="1" w:styleId="1f">
    <w:name w:val="日期1"/>
    <w:basedOn w:val="a"/>
    <w:next w:val="a"/>
    <w:link w:val="DateCharChar"/>
    <w:qFormat/>
    <w:pPr>
      <w:ind w:leftChars="2500" w:left="2500"/>
    </w:pPr>
  </w:style>
  <w:style w:type="character" w:customStyle="1" w:styleId="CommentSubjectChar">
    <w:name w:val="Comment Subject Char"/>
    <w:link w:val="1f0"/>
    <w:qFormat/>
  </w:style>
  <w:style w:type="paragraph" w:customStyle="1" w:styleId="1f0">
    <w:name w:val="批注主题1"/>
    <w:basedOn w:val="a4"/>
    <w:next w:val="a4"/>
    <w:link w:val="CommentSubjectChar"/>
    <w:qFormat/>
    <w:rPr>
      <w:rFonts w:asciiTheme="minorHAnsi" w:eastAsiaTheme="minorEastAsia" w:hAnsiTheme="minorHAnsi" w:cstheme="minorBidi"/>
      <w:szCs w:val="22"/>
    </w:rPr>
  </w:style>
  <w:style w:type="character" w:customStyle="1" w:styleId="BodyText3CharChar">
    <w:name w:val="Body Text 3 Char Char"/>
    <w:link w:val="310"/>
    <w:qFormat/>
    <w:rPr>
      <w:rFonts w:ascii="宋体" w:hAnsi="Calibri"/>
      <w:sz w:val="24"/>
    </w:rPr>
  </w:style>
  <w:style w:type="paragraph" w:customStyle="1" w:styleId="310">
    <w:name w:val="正文文本 31"/>
    <w:basedOn w:val="a"/>
    <w:link w:val="BodyText3CharChar"/>
    <w:qFormat/>
    <w:rPr>
      <w:rFonts w:ascii="宋体" w:hAnsi="Calibri"/>
      <w:sz w:val="24"/>
    </w:rPr>
  </w:style>
  <w:style w:type="character" w:customStyle="1" w:styleId="Char1">
    <w:name w:val="正文首行缩进 Char1"/>
    <w:qFormat/>
    <w:rPr>
      <w:rFonts w:eastAsia="宋体"/>
      <w:kern w:val="2"/>
      <w:sz w:val="21"/>
    </w:rPr>
  </w:style>
  <w:style w:type="character" w:customStyle="1" w:styleId="CharChar0">
    <w:name w:val="文一 Char Char"/>
    <w:link w:val="aff4"/>
    <w:qFormat/>
    <w:rPr>
      <w:spacing w:val="4"/>
      <w:sz w:val="24"/>
    </w:rPr>
  </w:style>
  <w:style w:type="paragraph" w:customStyle="1" w:styleId="aff4">
    <w:name w:val="文一"/>
    <w:basedOn w:val="a"/>
    <w:link w:val="CharChar0"/>
    <w:qFormat/>
    <w:pPr>
      <w:topLinePunct/>
      <w:adjustRightInd w:val="0"/>
      <w:snapToGrid w:val="0"/>
      <w:spacing w:line="360" w:lineRule="auto"/>
      <w:ind w:firstLineChars="200" w:firstLine="200"/>
    </w:pPr>
    <w:rPr>
      <w:spacing w:val="4"/>
      <w:sz w:val="24"/>
    </w:rPr>
  </w:style>
  <w:style w:type="character" w:customStyle="1" w:styleId="BodyTextIndent3CharChar">
    <w:name w:val="Body Text Indent 3 Char Char"/>
    <w:link w:val="311"/>
    <w:qFormat/>
    <w:rPr>
      <w:rFonts w:ascii="Calibri" w:hAnsi="Calibri"/>
      <w:sz w:val="16"/>
    </w:rPr>
  </w:style>
  <w:style w:type="paragraph" w:customStyle="1" w:styleId="311">
    <w:name w:val="正文文本缩进 31"/>
    <w:basedOn w:val="a"/>
    <w:link w:val="BodyTextIndent3CharChar"/>
    <w:qFormat/>
    <w:pPr>
      <w:spacing w:after="120"/>
      <w:ind w:leftChars="200" w:left="200"/>
    </w:pPr>
    <w:rPr>
      <w:rFonts w:ascii="Calibri" w:hAnsi="Calibri"/>
      <w:sz w:val="16"/>
    </w:rPr>
  </w:style>
  <w:style w:type="character" w:customStyle="1" w:styleId="CommentTextChar">
    <w:name w:val="Comment Text Char"/>
    <w:qFormat/>
    <w:rPr>
      <w:rFonts w:cs="Times New Roman"/>
    </w:rPr>
  </w:style>
  <w:style w:type="character" w:customStyle="1" w:styleId="BodyTextIndentCharChar">
    <w:name w:val="Body Text Indent Char Char"/>
    <w:link w:val="1f1"/>
    <w:qFormat/>
  </w:style>
  <w:style w:type="paragraph" w:customStyle="1" w:styleId="1f1">
    <w:name w:val="正文文本缩进1"/>
    <w:basedOn w:val="a"/>
    <w:link w:val="BodyTextIndentCharChar"/>
    <w:qFormat/>
    <w:pPr>
      <w:spacing w:after="120"/>
      <w:ind w:leftChars="200" w:left="420"/>
    </w:pPr>
  </w:style>
  <w:style w:type="character" w:customStyle="1" w:styleId="font161">
    <w:name w:val="font161"/>
    <w:qFormat/>
    <w:rPr>
      <w:b/>
      <w:sz w:val="32"/>
    </w:rPr>
  </w:style>
  <w:style w:type="character" w:customStyle="1" w:styleId="PlainTextCharChar">
    <w:name w:val="Plain Text Char Char"/>
    <w:link w:val="1f2"/>
    <w:qFormat/>
    <w:rPr>
      <w:rFonts w:ascii="宋体" w:hAnsi="Calibri"/>
      <w:sz w:val="22"/>
    </w:rPr>
  </w:style>
  <w:style w:type="paragraph" w:customStyle="1" w:styleId="1f2">
    <w:name w:val="纯文本1"/>
    <w:basedOn w:val="a"/>
    <w:link w:val="PlainTextCharChar"/>
    <w:qFormat/>
    <w:rPr>
      <w:rFonts w:ascii="宋体" w:hAnsi="Calibri"/>
      <w:sz w:val="22"/>
    </w:rPr>
  </w:style>
  <w:style w:type="character" w:customStyle="1" w:styleId="CharChar1">
    <w:name w:val="页脚 Char Char"/>
    <w:qFormat/>
    <w:rPr>
      <w:rFonts w:ascii="Calibri" w:eastAsia="宋体" w:hAnsi="Calibri"/>
      <w:kern w:val="2"/>
      <w:sz w:val="22"/>
    </w:rPr>
  </w:style>
  <w:style w:type="character" w:customStyle="1" w:styleId="Char10">
    <w:name w:val="批注文字 Char1"/>
    <w:qFormat/>
    <w:rPr>
      <w:rFonts w:ascii="Times New Roman" w:eastAsia="宋体" w:hAnsi="Times New Roman"/>
      <w:sz w:val="20"/>
    </w:rPr>
  </w:style>
  <w:style w:type="character" w:customStyle="1" w:styleId="Char2">
    <w:name w:val="批注文字 Char2"/>
    <w:qFormat/>
    <w:rPr>
      <w:rFonts w:ascii="Times New Roman" w:hAnsi="Times New Roman"/>
      <w:kern w:val="2"/>
      <w:sz w:val="24"/>
    </w:rPr>
  </w:style>
  <w:style w:type="character" w:customStyle="1" w:styleId="1f3">
    <w:name w:val="批注引用1"/>
    <w:qFormat/>
    <w:rPr>
      <w:rFonts w:cs="Times New Roman"/>
      <w:sz w:val="21"/>
    </w:rPr>
  </w:style>
  <w:style w:type="character" w:customStyle="1" w:styleId="32">
    <w:name w:val="样式3 字符"/>
    <w:link w:val="33"/>
    <w:qFormat/>
    <w:rPr>
      <w:rFonts w:ascii="宋体" w:hAnsi="宋体"/>
      <w:szCs w:val="21"/>
    </w:rPr>
  </w:style>
  <w:style w:type="paragraph" w:customStyle="1" w:styleId="33">
    <w:name w:val="样式3"/>
    <w:basedOn w:val="a5"/>
    <w:link w:val="32"/>
    <w:qFormat/>
    <w:pPr>
      <w:kinsoku w:val="0"/>
      <w:overflowPunct w:val="0"/>
      <w:spacing w:before="21" w:line="328" w:lineRule="auto"/>
      <w:ind w:left="100" w:firstLine="419"/>
    </w:pPr>
    <w:rPr>
      <w:rFonts w:ascii="宋体" w:eastAsiaTheme="minorEastAsia" w:hAnsi="宋体" w:cstheme="minorBidi"/>
      <w:szCs w:val="21"/>
    </w:rPr>
  </w:style>
  <w:style w:type="paragraph" w:customStyle="1" w:styleId="Char11">
    <w:name w:val="Char1"/>
    <w:basedOn w:val="a"/>
    <w:qFormat/>
    <w:pPr>
      <w:tabs>
        <w:tab w:val="left" w:pos="360"/>
      </w:tabs>
    </w:pPr>
    <w:rPr>
      <w:rFonts w:ascii="Times New Roman" w:eastAsia="宋体" w:hAnsi="Times New Roman" w:cs="Times New Roman"/>
      <w:sz w:val="24"/>
      <w:szCs w:val="20"/>
    </w:rPr>
  </w:style>
  <w:style w:type="paragraph" w:customStyle="1" w:styleId="aff5">
    <w:name w:val="表格"/>
    <w:basedOn w:val="a"/>
    <w:qFormat/>
    <w:pPr>
      <w:jc w:val="center"/>
      <w:textAlignment w:val="center"/>
    </w:pPr>
    <w:rPr>
      <w:rFonts w:ascii="华文细黑" w:eastAsia="宋体" w:hAnsi="华文细黑" w:cs="Times New Roman"/>
      <w:kern w:val="0"/>
      <w:szCs w:val="20"/>
    </w:rPr>
  </w:style>
  <w:style w:type="paragraph" w:customStyle="1" w:styleId="1f4">
    <w:name w:val="修订1"/>
    <w:uiPriority w:val="99"/>
    <w:unhideWhenUsed/>
    <w:qFormat/>
    <w:rPr>
      <w:rFonts w:ascii="Times New Roman" w:eastAsia="宋体" w:hAnsi="Times New Roman" w:cs="Times New Roman"/>
      <w:kern w:val="2"/>
      <w:sz w:val="21"/>
      <w:szCs w:val="22"/>
    </w:rPr>
  </w:style>
  <w:style w:type="paragraph" w:customStyle="1" w:styleId="2TimesNewRoman5020">
    <w:name w:val="样式 标题 2 + Times New Roman 四号 非加粗 段前: 5 磅 段后: 0 磅 行距: 固定值 20..."/>
    <w:basedOn w:val="2"/>
    <w:qFormat/>
    <w:pPr>
      <w:keepNext w:val="0"/>
      <w:keepLines w:val="0"/>
      <w:spacing w:before="100" w:after="0" w:line="400" w:lineRule="exact"/>
      <w:jc w:val="center"/>
    </w:pPr>
    <w:rPr>
      <w:rFonts w:ascii="Times New Roman" w:eastAsia="宋体" w:hAnsi="Times New Roman" w:cs="宋体"/>
      <w:color w:val="auto"/>
      <w:sz w:val="28"/>
      <w:szCs w:val="20"/>
    </w:rPr>
  </w:style>
  <w:style w:type="paragraph" w:customStyle="1" w:styleId="24">
    <w:name w:val="样式2"/>
    <w:basedOn w:val="3"/>
    <w:qFormat/>
    <w:pPr>
      <w:spacing w:before="0" w:after="0" w:line="415" w:lineRule="auto"/>
      <w:ind w:firstLine="137"/>
    </w:pPr>
    <w:rPr>
      <w:rFonts w:ascii="宋体" w:eastAsia="宋体" w:hAnsi="宋体" w:cs="Times New Roman"/>
      <w:b/>
      <w:bCs/>
      <w:i/>
      <w:color w:val="auto"/>
      <w:sz w:val="28"/>
      <w:szCs w:val="28"/>
    </w:rPr>
  </w:style>
  <w:style w:type="paragraph" w:customStyle="1" w:styleId="aff6">
    <w:name w:val="公文正文"/>
    <w:qFormat/>
    <w:pPr>
      <w:widowControl w:val="0"/>
      <w:spacing w:line="360" w:lineRule="auto"/>
      <w:ind w:firstLine="629"/>
      <w:jc w:val="both"/>
    </w:pPr>
    <w:rPr>
      <w:rFonts w:ascii="仿宋_GB2312" w:eastAsia="仿宋_GB2312" w:hAnsi="Calisto MT" w:cs="Times New Roman"/>
      <w:color w:val="000000"/>
      <w:sz w:val="32"/>
    </w:rPr>
  </w:style>
  <w:style w:type="paragraph" w:customStyle="1" w:styleId="1f5">
    <w:name w:val="普通(网站)1"/>
    <w:basedOn w:val="a"/>
    <w:qFormat/>
    <w:pPr>
      <w:widowControl/>
      <w:spacing w:before="100" w:beforeAutospacing="1" w:after="100" w:afterAutospacing="1"/>
      <w:jc w:val="left"/>
    </w:pPr>
    <w:rPr>
      <w:rFonts w:ascii="宋体" w:eastAsia="宋体" w:hAnsi="宋体" w:cs="宋体"/>
      <w:color w:val="000000"/>
      <w:kern w:val="0"/>
      <w:sz w:val="24"/>
      <w:szCs w:val="20"/>
    </w:rPr>
  </w:style>
  <w:style w:type="paragraph" w:customStyle="1" w:styleId="aff7">
    <w:name w:val="表格文字"/>
    <w:basedOn w:val="a"/>
    <w:qFormat/>
    <w:pPr>
      <w:adjustRightInd w:val="0"/>
      <w:spacing w:line="420" w:lineRule="atLeast"/>
      <w:jc w:val="left"/>
      <w:textAlignment w:val="baseline"/>
    </w:pPr>
    <w:rPr>
      <w:rFonts w:ascii="Times New Roman" w:eastAsia="宋体" w:hAnsi="Times New Roman" w:cs="Times New Roman"/>
      <w:kern w:val="0"/>
      <w:szCs w:val="20"/>
    </w:rPr>
  </w:style>
  <w:style w:type="paragraph" w:customStyle="1" w:styleId="p0">
    <w:name w:val="p0"/>
    <w:basedOn w:val="a"/>
    <w:qFormat/>
    <w:pPr>
      <w:widowControl/>
    </w:pPr>
    <w:rPr>
      <w:rFonts w:ascii="Times New Roman" w:eastAsia="宋体" w:hAnsi="Times New Roman" w:cs="宋体"/>
      <w:kern w:val="0"/>
      <w:szCs w:val="21"/>
    </w:rPr>
  </w:style>
  <w:style w:type="paragraph" w:customStyle="1" w:styleId="1f6">
    <w:name w:val="正文缩进1"/>
    <w:basedOn w:val="a"/>
    <w:qFormat/>
    <w:pPr>
      <w:ind w:firstLine="420"/>
    </w:pPr>
    <w:rPr>
      <w:rFonts w:ascii="Times New Roman" w:eastAsia="宋体" w:hAnsi="Times New Roman" w:cs="Times New Roman"/>
    </w:rPr>
  </w:style>
  <w:style w:type="paragraph" w:customStyle="1" w:styleId="1f7">
    <w:name w:val="列表段落1"/>
    <w:basedOn w:val="a"/>
    <w:qFormat/>
    <w:pPr>
      <w:ind w:firstLineChars="200" w:firstLine="420"/>
    </w:pPr>
    <w:rPr>
      <w:rFonts w:ascii="Times New Roman" w:eastAsia="宋体" w:hAnsi="Times New Roman" w:cs="Times New Roman"/>
    </w:rPr>
  </w:style>
  <w:style w:type="paragraph" w:customStyle="1" w:styleId="1f8">
    <w:name w:val="修订1"/>
    <w:qFormat/>
    <w:rPr>
      <w:rFonts w:ascii="Times New Roman" w:eastAsia="宋体" w:hAnsi="Times New Roman" w:cs="Times New Roman"/>
      <w:kern w:val="2"/>
      <w:sz w:val="21"/>
    </w:rPr>
  </w:style>
  <w:style w:type="paragraph" w:customStyle="1" w:styleId="62">
    <w:name w:val="6'"/>
    <w:basedOn w:val="a"/>
    <w:qFormat/>
    <w:pPr>
      <w:autoSpaceDE w:val="0"/>
      <w:autoSpaceDN w:val="0"/>
      <w:adjustRightInd w:val="0"/>
      <w:snapToGrid w:val="0"/>
      <w:spacing w:line="320" w:lineRule="exact"/>
      <w:jc w:val="center"/>
      <w:textAlignment w:val="baseline"/>
    </w:pPr>
    <w:rPr>
      <w:rFonts w:ascii="Times New Roman" w:eastAsia="宋体" w:hAnsi="Times New Roman" w:cs="Times New Roman"/>
      <w:spacing w:val="20"/>
      <w:kern w:val="28"/>
      <w:szCs w:val="20"/>
    </w:rPr>
  </w:style>
  <w:style w:type="paragraph" w:customStyle="1" w:styleId="Style23">
    <w:name w:val="_Style 23"/>
    <w:basedOn w:val="a"/>
    <w:qFormat/>
    <w:pPr>
      <w:widowControl/>
      <w:spacing w:after="160" w:line="240" w:lineRule="exact"/>
      <w:jc w:val="left"/>
    </w:pPr>
    <w:rPr>
      <w:rFonts w:ascii="Times New Roman" w:eastAsia="宋体" w:hAnsi="Times New Roman" w:cs="Times New Roman"/>
    </w:rPr>
  </w:style>
  <w:style w:type="paragraph" w:customStyle="1" w:styleId="aff8">
    <w:name w:val="文二"/>
    <w:basedOn w:val="a"/>
    <w:qFormat/>
    <w:rPr>
      <w:rFonts w:ascii="宋体" w:eastAsia="宋体" w:hAnsi="宋体" w:cs="Times New Roman"/>
      <w:szCs w:val="21"/>
    </w:rPr>
  </w:style>
  <w:style w:type="paragraph" w:customStyle="1" w:styleId="Char">
    <w:name w:val="Char"/>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TableParagraph">
    <w:name w:val="Table Paragraph"/>
    <w:basedOn w:val="a"/>
    <w:qFormat/>
    <w:pPr>
      <w:autoSpaceDE w:val="0"/>
      <w:autoSpaceDN w:val="0"/>
      <w:jc w:val="left"/>
    </w:pPr>
    <w:rPr>
      <w:rFonts w:ascii="宋体" w:eastAsia="宋体" w:hAnsi="宋体" w:cs="宋体"/>
      <w:kern w:val="0"/>
      <w:sz w:val="22"/>
      <w:lang w:val="zh-CN"/>
    </w:rPr>
  </w:style>
  <w:style w:type="paragraph" w:customStyle="1" w:styleId="111">
    <w:name w:val="索引 11"/>
    <w:basedOn w:val="a"/>
    <w:next w:val="a"/>
    <w:qFormat/>
    <w:pPr>
      <w:spacing w:line="220" w:lineRule="exact"/>
      <w:jc w:val="center"/>
    </w:pPr>
    <w:rPr>
      <w:rFonts w:ascii="仿宋_GB2312" w:eastAsia="仿宋_GB2312" w:hAnsi="Times New Roman" w:cs="Times New Roman"/>
      <w:szCs w:val="21"/>
    </w:rPr>
  </w:style>
  <w:style w:type="paragraph" w:customStyle="1" w:styleId="TOC1">
    <w:name w:val="TOC 标题1"/>
    <w:basedOn w:val="1"/>
    <w:next w:val="a"/>
    <w:qFormat/>
    <w:pPr>
      <w:keepNext w:val="0"/>
      <w:keepLines w:val="0"/>
      <w:widowControl/>
      <w:spacing w:after="0" w:line="276" w:lineRule="auto"/>
      <w:jc w:val="left"/>
      <w:outlineLvl w:val="9"/>
    </w:pPr>
    <w:rPr>
      <w:rFonts w:ascii="Cambria" w:eastAsia="宋体" w:hAnsi="Cambria" w:cs="Times New Roman"/>
      <w:b/>
      <w:color w:val="365F91"/>
      <w:kern w:val="0"/>
      <w:sz w:val="28"/>
      <w:szCs w:val="20"/>
    </w:rPr>
  </w:style>
  <w:style w:type="paragraph" w:customStyle="1" w:styleId="16620">
    <w:name w:val="样式 标题 1 + 黑体 三号 非加粗 居中 段前: 6 磅 段后: 6 磅 行距: 固定值 20 磅"/>
    <w:basedOn w:val="1"/>
    <w:qFormat/>
    <w:pPr>
      <w:keepNext w:val="0"/>
      <w:keepLines w:val="0"/>
      <w:spacing w:before="120" w:after="120" w:line="400" w:lineRule="exact"/>
      <w:jc w:val="center"/>
    </w:pPr>
    <w:rPr>
      <w:rFonts w:ascii="黑体" w:eastAsia="黑体" w:hAnsi="黑体" w:cs="宋体"/>
      <w:color w:val="auto"/>
      <w:kern w:val="44"/>
      <w:sz w:val="32"/>
      <w:szCs w:val="20"/>
    </w:rPr>
  </w:style>
  <w:style w:type="paragraph" w:customStyle="1" w:styleId="25">
    <w:name w:val="修订2"/>
    <w:qFormat/>
    <w:rPr>
      <w:rFonts w:ascii="Times New Roman" w:eastAsia="宋体" w:hAnsi="Times New Roman" w:cs="Times New Roman"/>
      <w:kern w:val="2"/>
      <w:sz w:val="21"/>
      <w:szCs w:val="22"/>
    </w:rPr>
  </w:style>
  <w:style w:type="paragraph" w:customStyle="1" w:styleId="378020">
    <w:name w:val="样式 标题 3 + (中文) 黑体 小四 非加粗 段前: 7.8 磅 段后: 0 磅 行距: 固定值 20 磅"/>
    <w:basedOn w:val="3"/>
    <w:qFormat/>
    <w:pPr>
      <w:spacing w:before="0" w:after="0" w:line="400" w:lineRule="exact"/>
      <w:ind w:firstLine="137"/>
    </w:pPr>
    <w:rPr>
      <w:rFonts w:ascii="宋体" w:eastAsia="宋体" w:hAnsi="宋体" w:cs="宋体"/>
      <w:b/>
      <w:color w:val="auto"/>
      <w:sz w:val="24"/>
      <w:szCs w:val="20"/>
    </w:rPr>
  </w:style>
  <w:style w:type="paragraph" w:customStyle="1" w:styleId="aff9">
    <w:name w:val="我的正文"/>
    <w:basedOn w:val="a"/>
    <w:qFormat/>
    <w:rPr>
      <w:rFonts w:ascii="宋体" w:eastAsia="宋体" w:hAnsi="宋体" w:cs="Times New Roman"/>
      <w:sz w:val="24"/>
      <w:szCs w:val="24"/>
    </w:rPr>
  </w:style>
  <w:style w:type="paragraph" w:customStyle="1" w:styleId="112">
    <w:name w:val="修订11"/>
    <w:qFormat/>
    <w:rPr>
      <w:rFonts w:ascii="Times New Roman" w:eastAsia="宋体" w:hAnsi="Times New Roman" w:cs="Times New Roman"/>
      <w:kern w:val="2"/>
      <w:sz w:val="21"/>
      <w:szCs w:val="24"/>
    </w:rPr>
  </w:style>
  <w:style w:type="paragraph" w:customStyle="1" w:styleId="Style57">
    <w:name w:val="_Style 57"/>
    <w:qFormat/>
    <w:rPr>
      <w:rFonts w:ascii="Times New Roman" w:eastAsia="宋体" w:hAnsi="Times New Roman" w:cs="Times New Roman"/>
      <w:kern w:val="2"/>
      <w:sz w:val="21"/>
      <w:szCs w:val="22"/>
    </w:rPr>
  </w:style>
  <w:style w:type="paragraph" w:customStyle="1" w:styleId="1f9">
    <w:name w:val="1"/>
    <w:basedOn w:val="a"/>
    <w:qFormat/>
    <w:rPr>
      <w:rFonts w:ascii="Times New Roman" w:eastAsia="宋体" w:hAnsi="Times New Roman" w:cs="Times New Roman"/>
      <w:szCs w:val="20"/>
    </w:rPr>
  </w:style>
  <w:style w:type="paragraph" w:customStyle="1" w:styleId="212">
    <w:name w:val="修订21"/>
    <w:qFormat/>
    <w:rPr>
      <w:rFonts w:ascii="Times New Roman" w:eastAsia="宋体" w:hAnsi="Times New Roman" w:cs="Times New Roman"/>
      <w:kern w:val="2"/>
      <w:sz w:val="21"/>
      <w:szCs w:val="24"/>
    </w:rPr>
  </w:style>
  <w:style w:type="paragraph" w:customStyle="1" w:styleId="Style58">
    <w:name w:val="_Style 58"/>
    <w:basedOn w:val="a"/>
    <w:qFormat/>
    <w:pPr>
      <w:ind w:firstLineChars="200" w:firstLine="420"/>
    </w:pPr>
    <w:rPr>
      <w:rFonts w:ascii="Times New Roman" w:eastAsia="宋体" w:hAnsi="Times New Roman" w:cs="Times New Roman"/>
    </w:rPr>
  </w:style>
  <w:style w:type="paragraph" w:customStyle="1" w:styleId="1fa">
    <w:name w:val="样式1"/>
    <w:basedOn w:val="a"/>
    <w:next w:val="4"/>
    <w:qFormat/>
    <w:pPr>
      <w:spacing w:line="360" w:lineRule="auto"/>
      <w:ind w:firstLineChars="200" w:firstLine="420"/>
    </w:pPr>
    <w:rPr>
      <w:rFonts w:ascii="宋体" w:eastAsia="宋体" w:hAnsi="宋体" w:cs="Times New Roman"/>
      <w:szCs w:val="21"/>
    </w:rPr>
  </w:style>
  <w:style w:type="character" w:customStyle="1" w:styleId="22">
    <w:name w:val="正文首行缩进 2 字符2"/>
    <w:basedOn w:val="afe"/>
    <w:link w:val="21"/>
    <w:uiPriority w:val="99"/>
    <w:semiHidden/>
    <w:qFormat/>
    <w:rPr>
      <w:rFonts w:ascii="等线" w:eastAsia="等线" w:hAnsi="等线" w:cs="Times New Roman"/>
    </w:rPr>
  </w:style>
  <w:style w:type="character" w:customStyle="1" w:styleId="af1">
    <w:name w:val="正文首行缩进 字符"/>
    <w:basedOn w:val="12"/>
    <w:link w:val="af0"/>
    <w:qFormat/>
    <w:rPr>
      <w:rFonts w:ascii="Calibri" w:eastAsia="宋体" w:hAnsi="Calibri" w:cs="Times New Roman"/>
      <w:szCs w:val="20"/>
    </w:rPr>
  </w:style>
  <w:style w:type="character" w:styleId="affa">
    <w:name w:val="page number"/>
    <w:rsid w:val="00D75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117</Pages>
  <Words>11159</Words>
  <Characters>63611</Characters>
  <DocSecurity>0</DocSecurity>
  <Lines>530</Lines>
  <Paragraphs>149</Paragraphs>
  <ScaleCrop>false</ScaleCrop>
  <Company/>
  <LinksUpToDate>false</LinksUpToDate>
  <CharactersWithSpaces>74621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2025-09-05T02:49:00Z</cp:lastPrinted>
  <dcterms:created xsi:type="dcterms:W3CDTF">2025-04-12T02:30:00Z</dcterms:created>
  <dcterms:modified xsi:type="dcterms:W3CDTF">2025-09-05T02:49:00Z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eyJoZGlkIjoiZTdlMTBlYjE3ZDljZDNjYmVlZDVlMDU0MzVlODA4ODIifQ==</vt:lpwstr>
  </property>
  <property fmtid="{D5CDD505-2E9C-101B-9397-08002B2CF9AE}" pid="3" name="KSOProductBuildVer">
    <vt:lpwstr>2052-12.1.0.20784</vt:lpwstr>
  </property>
  <property fmtid="{D5CDD505-2E9C-101B-9397-08002B2CF9AE}" pid="4" name="ICV">
    <vt:lpwstr>4B050816FC9E4A59A2D10A2432A99C78_12</vt:lpwstr>
  </property>
</Properties>
</file>