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66086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宋体" w:hAnsi="宋体" w:eastAsia="宋体" w:cs="宋体"/>
          <w:b/>
          <w:bCs w:val="0"/>
          <w:color w:val="333333"/>
          <w:spacing w:val="6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 w:val="0"/>
          <w:color w:val="333333"/>
          <w:spacing w:val="60"/>
          <w:kern w:val="2"/>
          <w:sz w:val="44"/>
          <w:szCs w:val="44"/>
          <w:lang w:val="en-US" w:eastAsia="zh-CN" w:bidi="ar"/>
        </w:rPr>
        <w:t>最高投标限价公布函</w:t>
      </w:r>
    </w:p>
    <w:p w14:paraId="3052FD95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pacing w:val="6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60"/>
          <w:kern w:val="2"/>
          <w:sz w:val="28"/>
          <w:szCs w:val="28"/>
          <w:lang w:val="en-US" w:eastAsia="zh-CN" w:bidi="ar"/>
        </w:rPr>
        <w:t>（2018计价办法）</w:t>
      </w:r>
    </w:p>
    <w:p w14:paraId="4CAA86A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pacing w:val="60"/>
          <w:kern w:val="2"/>
          <w:sz w:val="2"/>
          <w:szCs w:val="2"/>
          <w:lang w:val="en-US" w:eastAsia="zh-CN" w:bidi="ar"/>
        </w:rPr>
      </w:pPr>
    </w:p>
    <w:p w14:paraId="4520B1B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1056" w:leftChars="0" w:right="0" w:hanging="1056" w:hangingChars="440"/>
        <w:jc w:val="both"/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工程名称：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>知识城ZSCB-A4-3地块土方平整工程</w:t>
      </w:r>
    </w:p>
    <w:p w14:paraId="1241058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333333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最高投标限价（元）：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2721902.08  </w:t>
      </w:r>
    </w:p>
    <w:p w14:paraId="18B2504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分部分项工程费（元）：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2397057.56  </w:t>
      </w:r>
    </w:p>
    <w:p w14:paraId="15507FF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措施项目费（元）：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245649.82  </w:t>
      </w:r>
    </w:p>
    <w:p w14:paraId="68B4C60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960" w:firstLineChars="4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其中绿色施工安全防护措施费（元）：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237359.89 </w:t>
      </w:r>
    </w:p>
    <w:p w14:paraId="604E068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723" w:firstLineChars="300"/>
        <w:jc w:val="both"/>
        <w:rPr>
          <w:rFonts w:hint="eastAsia" w:ascii="宋体" w:hAnsi="宋体" w:eastAsia="宋体" w:cs="宋体"/>
          <w:b/>
          <w:bCs w:val="0"/>
          <w:color w:val="333333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333333"/>
          <w:kern w:val="2"/>
          <w:sz w:val="24"/>
          <w:szCs w:val="24"/>
          <w:lang w:val="en-US" w:eastAsia="zh-CN" w:bidi="ar"/>
        </w:rPr>
        <w:t>（详细列明各专业工程绿色施工安全防护措施费）</w:t>
      </w:r>
    </w:p>
    <w:p w14:paraId="121078C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其他项目费（元）：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31520.10  </w:t>
      </w:r>
    </w:p>
    <w:p w14:paraId="62B3AED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960" w:firstLineChars="4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其中暂列金额（元）：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25254.79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</w:t>
      </w:r>
    </w:p>
    <w:p w14:paraId="15E6C8D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723" w:firstLineChars="300"/>
        <w:jc w:val="both"/>
        <w:rPr>
          <w:rFonts w:hint="eastAsia" w:ascii="宋体" w:hAnsi="宋体" w:eastAsia="宋体" w:cs="宋体"/>
          <w:b/>
          <w:bCs w:val="0"/>
          <w:color w:val="333333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333333"/>
          <w:kern w:val="2"/>
          <w:sz w:val="24"/>
          <w:szCs w:val="24"/>
          <w:lang w:val="en-US" w:eastAsia="zh-CN" w:bidi="ar"/>
        </w:rPr>
        <w:t>（详细列明各专业工程暂列金额）</w:t>
      </w:r>
    </w:p>
    <w:p w14:paraId="7B5978E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规费（元）：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     </w:t>
      </w:r>
    </w:p>
    <w:p w14:paraId="065CFE8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税金（元）：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47674.60  </w:t>
      </w:r>
    </w:p>
    <w:tbl>
      <w:tblPr>
        <w:tblStyle w:val="3"/>
        <w:tblpPr w:leftFromText="180" w:rightFromText="180" w:vertAnchor="text" w:horzAnchor="page" w:tblpX="1905" w:tblpY="461"/>
        <w:tblOverlap w:val="never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3060"/>
        <w:gridCol w:w="1935"/>
        <w:gridCol w:w="1920"/>
        <w:gridCol w:w="915"/>
      </w:tblGrid>
      <w:tr w14:paraId="7FE7F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</w:trPr>
        <w:tc>
          <w:tcPr>
            <w:tcW w:w="495" w:type="dxa"/>
            <w:vAlign w:val="center"/>
          </w:tcPr>
          <w:p w14:paraId="355D67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3060" w:type="dxa"/>
            <w:vAlign w:val="center"/>
          </w:tcPr>
          <w:p w14:paraId="3BC73B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1935" w:type="dxa"/>
            <w:vAlign w:val="center"/>
          </w:tcPr>
          <w:p w14:paraId="2562B5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绿色施工安全防护措施费（元）</w:t>
            </w:r>
          </w:p>
        </w:tc>
        <w:tc>
          <w:tcPr>
            <w:tcW w:w="1920" w:type="dxa"/>
            <w:vAlign w:val="center"/>
          </w:tcPr>
          <w:p w14:paraId="1C9DDC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暂列金额（元）</w:t>
            </w:r>
          </w:p>
        </w:tc>
        <w:tc>
          <w:tcPr>
            <w:tcW w:w="915" w:type="dxa"/>
            <w:vAlign w:val="center"/>
          </w:tcPr>
          <w:p w14:paraId="441834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备注</w:t>
            </w:r>
          </w:p>
        </w:tc>
      </w:tr>
      <w:tr w14:paraId="5024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95" w:type="dxa"/>
            <w:vAlign w:val="center"/>
          </w:tcPr>
          <w:p w14:paraId="322961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060" w:type="dxa"/>
            <w:vAlign w:val="center"/>
          </w:tcPr>
          <w:p w14:paraId="474A62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知识城ZSCB-A4-3地块土方平整工程</w:t>
            </w:r>
          </w:p>
        </w:tc>
        <w:tc>
          <w:tcPr>
            <w:tcW w:w="1935" w:type="dxa"/>
            <w:vAlign w:val="center"/>
          </w:tcPr>
          <w:p w14:paraId="42904F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237359.89</w:t>
            </w:r>
          </w:p>
        </w:tc>
        <w:tc>
          <w:tcPr>
            <w:tcW w:w="1920" w:type="dxa"/>
            <w:vAlign w:val="center"/>
          </w:tcPr>
          <w:p w14:paraId="04A555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25254.79</w:t>
            </w:r>
          </w:p>
        </w:tc>
        <w:tc>
          <w:tcPr>
            <w:tcW w:w="915" w:type="dxa"/>
            <w:vAlign w:val="center"/>
          </w:tcPr>
          <w:p w14:paraId="302437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 w14:paraId="1056A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495" w:type="dxa"/>
            <w:vAlign w:val="center"/>
          </w:tcPr>
          <w:p w14:paraId="41F273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3060" w:type="dxa"/>
            <w:vAlign w:val="center"/>
          </w:tcPr>
          <w:p w14:paraId="22C9DA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土石方工程</w:t>
            </w:r>
          </w:p>
        </w:tc>
        <w:tc>
          <w:tcPr>
            <w:tcW w:w="1935" w:type="dxa"/>
            <w:vAlign w:val="bottom"/>
          </w:tcPr>
          <w:p w14:paraId="589279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0.00</w:t>
            </w:r>
          </w:p>
        </w:tc>
        <w:tc>
          <w:tcPr>
            <w:tcW w:w="1920" w:type="dxa"/>
            <w:vAlign w:val="bottom"/>
          </w:tcPr>
          <w:p w14:paraId="757A2E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0.00</w:t>
            </w:r>
          </w:p>
        </w:tc>
        <w:tc>
          <w:tcPr>
            <w:tcW w:w="915" w:type="dxa"/>
            <w:vAlign w:val="center"/>
          </w:tcPr>
          <w:p w14:paraId="3B8E87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 w14:paraId="4A8F0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495" w:type="dxa"/>
            <w:vAlign w:val="center"/>
          </w:tcPr>
          <w:p w14:paraId="674598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3060" w:type="dxa"/>
            <w:vAlign w:val="center"/>
          </w:tcPr>
          <w:p w14:paraId="4A67D2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排水工程</w:t>
            </w:r>
          </w:p>
        </w:tc>
        <w:tc>
          <w:tcPr>
            <w:tcW w:w="1935" w:type="dxa"/>
            <w:vAlign w:val="bottom"/>
          </w:tcPr>
          <w:p w14:paraId="7A7428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236825.54</w:t>
            </w:r>
          </w:p>
        </w:tc>
        <w:tc>
          <w:tcPr>
            <w:tcW w:w="1920" w:type="dxa"/>
            <w:vAlign w:val="bottom"/>
          </w:tcPr>
          <w:p w14:paraId="4C1E60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24078.18</w:t>
            </w:r>
          </w:p>
        </w:tc>
        <w:tc>
          <w:tcPr>
            <w:tcW w:w="915" w:type="dxa"/>
            <w:vAlign w:val="center"/>
          </w:tcPr>
          <w:p w14:paraId="0CA3DC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 w14:paraId="0051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95" w:type="dxa"/>
            <w:vAlign w:val="center"/>
          </w:tcPr>
          <w:p w14:paraId="6777FF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3060" w:type="dxa"/>
            <w:vAlign w:val="center"/>
          </w:tcPr>
          <w:p w14:paraId="10748C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边坡防护工程</w:t>
            </w:r>
          </w:p>
        </w:tc>
        <w:tc>
          <w:tcPr>
            <w:tcW w:w="1935" w:type="dxa"/>
            <w:vAlign w:val="bottom"/>
          </w:tcPr>
          <w:p w14:paraId="3C0D6D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534.35</w:t>
            </w:r>
          </w:p>
        </w:tc>
        <w:tc>
          <w:tcPr>
            <w:tcW w:w="1920" w:type="dxa"/>
            <w:vAlign w:val="bottom"/>
          </w:tcPr>
          <w:p w14:paraId="5DBC48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1176.61</w:t>
            </w:r>
          </w:p>
        </w:tc>
        <w:tc>
          <w:tcPr>
            <w:tcW w:w="915" w:type="dxa"/>
            <w:vAlign w:val="center"/>
          </w:tcPr>
          <w:p w14:paraId="7C0E01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6FCA3B05"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right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对公开招标工程，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投标人须按照公布的绿色施工安全防护措施费、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暂列金额报价。</w:t>
      </w:r>
    </w:p>
    <w:p w14:paraId="17A793FD"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right="0" w:firstLine="5640" w:firstLineChars="2350"/>
        <w:jc w:val="left"/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  <w:bookmarkStart w:id="0" w:name="_GoBack"/>
      <w:bookmarkEnd w:id="0"/>
    </w:p>
    <w:p w14:paraId="7D2216C4"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right="0" w:firstLine="5640" w:firstLineChars="2350"/>
        <w:jc w:val="left"/>
        <w:rPr>
          <w:rFonts w:hint="eastAsia" w:ascii="宋体" w:hAnsi="宋体" w:eastAsia="宋体" w:cs="宋体"/>
          <w:b/>
          <w:bCs w:val="0"/>
          <w:color w:val="333333"/>
          <w:spacing w:val="6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招标单位（盖章）</w:t>
      </w:r>
      <w:r>
        <w:rPr>
          <w:rFonts w:hint="eastAsia" w:ascii="宋体" w:hAnsi="宋体" w:eastAsia="宋体" w:cs="宋体"/>
          <w:b/>
          <w:bCs w:val="0"/>
          <w:color w:val="333333"/>
          <w:spacing w:val="60"/>
          <w:kern w:val="2"/>
          <w:sz w:val="24"/>
          <w:szCs w:val="24"/>
          <w:lang w:val="en-US" w:eastAsia="zh-CN" w:bidi="ar"/>
        </w:rPr>
        <w:t xml:space="preserve">              </w:t>
      </w:r>
    </w:p>
    <w:p w14:paraId="727FC914"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right="0" w:firstLine="5880" w:firstLineChars="245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年   月   日</w:t>
      </w:r>
    </w:p>
    <w:sectPr>
      <w:pgSz w:w="11906" w:h="16838"/>
      <w:pgMar w:top="12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OGUxZGI4MDFhYWVkNTJkMGU2YTFlYThmMzU3YTcifQ=="/>
  </w:docVars>
  <w:rsids>
    <w:rsidRoot w:val="00000000"/>
    <w:rsid w:val="036363D4"/>
    <w:rsid w:val="0D6D69B4"/>
    <w:rsid w:val="0E9306E9"/>
    <w:rsid w:val="102A47A3"/>
    <w:rsid w:val="16B27D56"/>
    <w:rsid w:val="1B803B6F"/>
    <w:rsid w:val="1CAD750F"/>
    <w:rsid w:val="1E36309A"/>
    <w:rsid w:val="1F602EF5"/>
    <w:rsid w:val="25942A5C"/>
    <w:rsid w:val="25E847EB"/>
    <w:rsid w:val="26D74461"/>
    <w:rsid w:val="28C22CB7"/>
    <w:rsid w:val="29823E9D"/>
    <w:rsid w:val="2B1E5C51"/>
    <w:rsid w:val="2CBA512B"/>
    <w:rsid w:val="2FDF36EC"/>
    <w:rsid w:val="2FE00D0A"/>
    <w:rsid w:val="30764A97"/>
    <w:rsid w:val="30B42620"/>
    <w:rsid w:val="31413BD3"/>
    <w:rsid w:val="33211CAD"/>
    <w:rsid w:val="33506E86"/>
    <w:rsid w:val="337C5748"/>
    <w:rsid w:val="343463A1"/>
    <w:rsid w:val="34541EED"/>
    <w:rsid w:val="37E47FE4"/>
    <w:rsid w:val="3AA11058"/>
    <w:rsid w:val="42AE7584"/>
    <w:rsid w:val="43511642"/>
    <w:rsid w:val="45513C52"/>
    <w:rsid w:val="45D51E60"/>
    <w:rsid w:val="468E65C9"/>
    <w:rsid w:val="47BD6BAB"/>
    <w:rsid w:val="496C5B13"/>
    <w:rsid w:val="4C9028F6"/>
    <w:rsid w:val="4FB57359"/>
    <w:rsid w:val="5147795D"/>
    <w:rsid w:val="534139CB"/>
    <w:rsid w:val="53D61877"/>
    <w:rsid w:val="5E4A3477"/>
    <w:rsid w:val="6142619F"/>
    <w:rsid w:val="62EF59CE"/>
    <w:rsid w:val="63194D72"/>
    <w:rsid w:val="66584AB0"/>
    <w:rsid w:val="69015BC0"/>
    <w:rsid w:val="691B2154"/>
    <w:rsid w:val="6B153FB2"/>
    <w:rsid w:val="6B6C24A5"/>
    <w:rsid w:val="6BC520B6"/>
    <w:rsid w:val="722430CD"/>
    <w:rsid w:val="75700B7A"/>
    <w:rsid w:val="7A37631C"/>
    <w:rsid w:val="7A496C32"/>
    <w:rsid w:val="7A804C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467</Characters>
  <Lines>0</Lines>
  <Paragraphs>0</Paragraphs>
  <TotalTime>17</TotalTime>
  <ScaleCrop>false</ScaleCrop>
  <LinksUpToDate>false</LinksUpToDate>
  <CharactersWithSpaces>515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</dc:creator>
  <cp:lastModifiedBy>Soul0520</cp:lastModifiedBy>
  <cp:lastPrinted>2022-06-24T02:36:00Z</cp:lastPrinted>
  <dcterms:modified xsi:type="dcterms:W3CDTF">2025-08-25T03:18:08Z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EEAF15B241C64CFEB531F88D7B3E67DB_13</vt:lpwstr>
  </property>
  <property fmtid="{D5CDD505-2E9C-101B-9397-08002B2CF9AE}" pid="4" name="KSOTemplateDocerSaveRecord">
    <vt:lpwstr>eyJoZGlkIjoiNDNkYWI2MGIyZGVhZWJhYWMzMGM1MDhmYWYwNjU1N2UiLCJ1c2VySWQiOiIxNjE2NDEyMyJ9</vt:lpwstr>
  </property>
</Properties>
</file>