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highlight w:val="none"/>
        </w:rPr>
      </w:pPr>
    </w:p>
    <w:p>
      <w:pPr>
        <w:spacing w:line="360" w:lineRule="auto"/>
        <w:rPr>
          <w:rFonts w:ascii="宋体" w:hAnsi="宋体"/>
          <w:bCs/>
          <w:color w:val="auto"/>
          <w:sz w:val="20"/>
          <w:szCs w:val="20"/>
          <w:highlight w:val="none"/>
        </w:rPr>
      </w:pPr>
    </w:p>
    <w:p>
      <w:pPr>
        <w:spacing w:line="360" w:lineRule="auto"/>
        <w:jc w:val="center"/>
        <w:rPr>
          <w:rFonts w:hint="eastAsia" w:ascii="宋体" w:hAnsi="宋体" w:cs="宋体"/>
          <w:bCs/>
          <w:color w:val="auto"/>
          <w:sz w:val="44"/>
          <w:szCs w:val="44"/>
          <w:highlight w:val="none"/>
          <w:lang w:eastAsia="zh-CN"/>
        </w:rPr>
      </w:pPr>
      <w:r>
        <w:rPr>
          <w:rFonts w:hint="eastAsia" w:ascii="宋体" w:hAnsi="宋体" w:cs="宋体"/>
          <w:bCs/>
          <w:color w:val="auto"/>
          <w:sz w:val="44"/>
          <w:szCs w:val="44"/>
          <w:highlight w:val="none"/>
          <w:lang w:eastAsia="zh-CN"/>
        </w:rPr>
        <w:t>惠深（盐田）高速公路惠州段</w:t>
      </w:r>
    </w:p>
    <w:p>
      <w:pPr>
        <w:spacing w:line="360" w:lineRule="auto"/>
        <w:jc w:val="center"/>
        <w:rPr>
          <w:rFonts w:hint="eastAsia" w:ascii="宋体" w:hAnsi="宋体" w:eastAsia="宋体"/>
          <w:bCs/>
          <w:color w:val="auto"/>
          <w:sz w:val="44"/>
          <w:szCs w:val="44"/>
          <w:highlight w:val="none"/>
          <w:lang w:eastAsia="zh-CN"/>
        </w:rPr>
      </w:pPr>
      <w:r>
        <w:rPr>
          <w:rFonts w:hint="eastAsia" w:ascii="宋体" w:hAnsi="宋体" w:cs="宋体"/>
          <w:bCs/>
          <w:color w:val="auto"/>
          <w:sz w:val="44"/>
          <w:szCs w:val="44"/>
          <w:highlight w:val="none"/>
          <w:lang w:eastAsia="zh-CN"/>
        </w:rPr>
        <w:t>2025年路面养护工程</w:t>
      </w:r>
    </w:p>
    <w:p>
      <w:pPr>
        <w:spacing w:line="360" w:lineRule="auto"/>
        <w:rPr>
          <w:rFonts w:ascii="宋体" w:hAnsi="宋体"/>
          <w:bCs/>
          <w:color w:val="auto"/>
          <w:sz w:val="20"/>
          <w:szCs w:val="20"/>
          <w:highlight w:val="none"/>
        </w:rPr>
      </w:pPr>
    </w:p>
    <w:p>
      <w:pPr>
        <w:spacing w:line="360" w:lineRule="auto"/>
        <w:rPr>
          <w:rFonts w:ascii="宋体" w:hAnsi="宋体"/>
          <w:bCs/>
          <w:color w:val="auto"/>
          <w:sz w:val="40"/>
          <w:szCs w:val="40"/>
          <w:highlight w:val="none"/>
        </w:rPr>
      </w:pPr>
    </w:p>
    <w:p>
      <w:pPr>
        <w:spacing w:line="360" w:lineRule="auto"/>
        <w:jc w:val="center"/>
        <w:rPr>
          <w:rFonts w:ascii="宋体" w:hAnsi="宋体"/>
          <w:bCs/>
          <w:color w:val="auto"/>
          <w:sz w:val="40"/>
          <w:szCs w:val="40"/>
          <w:highlight w:val="none"/>
        </w:rPr>
      </w:pPr>
    </w:p>
    <w:p>
      <w:pPr>
        <w:spacing w:line="360" w:lineRule="auto"/>
        <w:rPr>
          <w:rFonts w:ascii="宋体" w:hAnsi="宋体"/>
          <w:bCs/>
          <w:color w:val="auto"/>
          <w:sz w:val="40"/>
          <w:szCs w:val="40"/>
          <w:highlight w:val="none"/>
        </w:rPr>
      </w:pPr>
    </w:p>
    <w:p>
      <w:pPr>
        <w:spacing w:line="360" w:lineRule="auto"/>
        <w:jc w:val="center"/>
        <w:rPr>
          <w:rFonts w:ascii="宋体" w:hAnsi="宋体"/>
          <w:bCs/>
          <w:color w:val="auto"/>
          <w:sz w:val="40"/>
          <w:szCs w:val="40"/>
          <w:highlight w:val="none"/>
        </w:rPr>
      </w:pPr>
    </w:p>
    <w:p>
      <w:pPr>
        <w:spacing w:line="360" w:lineRule="auto"/>
        <w:jc w:val="center"/>
        <w:rPr>
          <w:rFonts w:ascii="宋体" w:hAnsi="宋体"/>
          <w:bCs/>
          <w:color w:val="auto"/>
          <w:sz w:val="50"/>
          <w:szCs w:val="50"/>
          <w:highlight w:val="none"/>
        </w:rPr>
      </w:pPr>
      <w:bookmarkStart w:id="0" w:name="_Toc11765"/>
      <w:r>
        <w:rPr>
          <w:rFonts w:hint="eastAsia" w:ascii="宋体" w:hAnsi="宋体" w:cs="宋体"/>
          <w:bCs/>
          <w:color w:val="auto"/>
          <w:sz w:val="50"/>
          <w:szCs w:val="50"/>
          <w:highlight w:val="none"/>
        </w:rPr>
        <w:t>投</w:t>
      </w:r>
      <w:r>
        <w:rPr>
          <w:rFonts w:ascii="宋体" w:hAnsi="宋体" w:cs="宋体"/>
          <w:bCs/>
          <w:color w:val="auto"/>
          <w:sz w:val="50"/>
          <w:szCs w:val="50"/>
          <w:highlight w:val="none"/>
        </w:rPr>
        <w:t xml:space="preserve">  </w:t>
      </w:r>
      <w:r>
        <w:rPr>
          <w:rFonts w:hint="eastAsia" w:ascii="宋体" w:hAnsi="宋体" w:cs="宋体"/>
          <w:bCs/>
          <w:color w:val="auto"/>
          <w:sz w:val="50"/>
          <w:szCs w:val="50"/>
          <w:highlight w:val="none"/>
        </w:rPr>
        <w:t>标</w:t>
      </w:r>
      <w:r>
        <w:rPr>
          <w:rFonts w:ascii="宋体" w:hAnsi="宋体" w:cs="宋体"/>
          <w:bCs/>
          <w:color w:val="auto"/>
          <w:sz w:val="50"/>
          <w:szCs w:val="50"/>
          <w:highlight w:val="none"/>
        </w:rPr>
        <w:t xml:space="preserve">  </w:t>
      </w:r>
      <w:r>
        <w:rPr>
          <w:rFonts w:hint="eastAsia" w:ascii="宋体" w:hAnsi="宋体" w:cs="宋体"/>
          <w:bCs/>
          <w:color w:val="auto"/>
          <w:sz w:val="50"/>
          <w:szCs w:val="50"/>
          <w:highlight w:val="none"/>
        </w:rPr>
        <w:t>文</w:t>
      </w:r>
      <w:r>
        <w:rPr>
          <w:rFonts w:ascii="宋体" w:hAnsi="宋体" w:cs="宋体"/>
          <w:bCs/>
          <w:color w:val="auto"/>
          <w:sz w:val="50"/>
          <w:szCs w:val="50"/>
          <w:highlight w:val="none"/>
        </w:rPr>
        <w:t xml:space="preserve">  </w:t>
      </w:r>
      <w:r>
        <w:rPr>
          <w:rFonts w:hint="eastAsia" w:ascii="宋体" w:hAnsi="宋体" w:cs="宋体"/>
          <w:bCs/>
          <w:color w:val="auto"/>
          <w:sz w:val="50"/>
          <w:szCs w:val="50"/>
          <w:highlight w:val="none"/>
        </w:rPr>
        <w:t>件</w:t>
      </w:r>
      <w:bookmarkEnd w:id="0"/>
    </w:p>
    <w:p>
      <w:pPr>
        <w:spacing w:line="360" w:lineRule="auto"/>
        <w:jc w:val="center"/>
        <w:rPr>
          <w:rFonts w:ascii="宋体" w:hAnsi="宋体"/>
          <w:bCs/>
          <w:color w:val="auto"/>
          <w:sz w:val="32"/>
          <w:szCs w:val="32"/>
          <w:highlight w:val="none"/>
        </w:rPr>
      </w:pPr>
      <w:r>
        <w:rPr>
          <w:rFonts w:hint="eastAsia" w:ascii="宋体" w:hAnsi="宋体" w:cs="宋体"/>
          <w:bCs/>
          <w:color w:val="auto"/>
          <w:sz w:val="40"/>
          <w:szCs w:val="40"/>
          <w:highlight w:val="none"/>
        </w:rPr>
        <w:t>（第一个信封：商务及技术文件）</w:t>
      </w:r>
    </w:p>
    <w:p>
      <w:pPr>
        <w:spacing w:line="360" w:lineRule="auto"/>
        <w:rPr>
          <w:rFonts w:ascii="宋体" w:hAnsi="宋体"/>
          <w:bCs/>
          <w:color w:val="auto"/>
          <w:sz w:val="32"/>
          <w:szCs w:val="32"/>
          <w:highlight w:val="none"/>
        </w:rPr>
      </w:pPr>
    </w:p>
    <w:p>
      <w:pPr>
        <w:spacing w:line="360" w:lineRule="auto"/>
        <w:rPr>
          <w:rFonts w:ascii="宋体" w:hAnsi="宋体"/>
          <w:bCs/>
          <w:color w:val="auto"/>
          <w:sz w:val="32"/>
          <w:szCs w:val="32"/>
          <w:highlight w:val="none"/>
        </w:rPr>
      </w:pPr>
    </w:p>
    <w:p>
      <w:pPr>
        <w:spacing w:line="360" w:lineRule="auto"/>
        <w:rPr>
          <w:rFonts w:ascii="宋体" w:hAnsi="宋体"/>
          <w:bCs/>
          <w:color w:val="auto"/>
          <w:sz w:val="32"/>
          <w:szCs w:val="32"/>
          <w:highlight w:val="none"/>
        </w:rPr>
      </w:pPr>
    </w:p>
    <w:p>
      <w:pPr>
        <w:spacing w:line="360" w:lineRule="auto"/>
        <w:rPr>
          <w:rFonts w:ascii="宋体" w:hAnsi="宋体"/>
          <w:bCs/>
          <w:color w:val="auto"/>
          <w:sz w:val="32"/>
          <w:szCs w:val="32"/>
          <w:highlight w:val="none"/>
        </w:rPr>
      </w:pPr>
    </w:p>
    <w:p>
      <w:pPr>
        <w:spacing w:line="360" w:lineRule="auto"/>
        <w:rPr>
          <w:rFonts w:ascii="宋体" w:hAnsi="宋体"/>
          <w:bCs/>
          <w:color w:val="auto"/>
          <w:sz w:val="32"/>
          <w:szCs w:val="32"/>
          <w:highlight w:val="none"/>
        </w:rPr>
      </w:pPr>
    </w:p>
    <w:p>
      <w:pPr>
        <w:spacing w:line="360" w:lineRule="auto"/>
        <w:rPr>
          <w:rFonts w:ascii="宋体" w:hAnsi="宋体"/>
          <w:bCs/>
          <w:color w:val="auto"/>
          <w:sz w:val="32"/>
          <w:szCs w:val="32"/>
          <w:highlight w:val="none"/>
        </w:rPr>
      </w:pPr>
    </w:p>
    <w:p>
      <w:pPr>
        <w:spacing w:line="360" w:lineRule="auto"/>
        <w:ind w:firstLine="470" w:firstLineChars="147"/>
        <w:rPr>
          <w:rFonts w:ascii="宋体" w:hAnsi="宋体"/>
          <w:bCs/>
          <w:color w:val="auto"/>
          <w:sz w:val="32"/>
          <w:szCs w:val="32"/>
          <w:highlight w:val="none"/>
        </w:rPr>
      </w:pPr>
      <w:r>
        <w:rPr>
          <w:rFonts w:hint="eastAsia" w:ascii="宋体" w:hAnsi="宋体" w:cs="黑体"/>
          <w:bCs/>
          <w:color w:val="auto"/>
          <w:sz w:val="32"/>
          <w:szCs w:val="32"/>
          <w:highlight w:val="none"/>
        </w:rPr>
        <w:t>投标人：</w:t>
      </w:r>
      <w:r>
        <w:rPr>
          <w:rFonts w:ascii="宋体" w:hAnsi="宋体" w:cs="黑体"/>
          <w:bCs/>
          <w:color w:val="auto"/>
          <w:sz w:val="32"/>
          <w:szCs w:val="32"/>
          <w:highlight w:val="none"/>
          <w:u w:val="single"/>
        </w:rPr>
        <w:t xml:space="preserve">                               </w:t>
      </w:r>
      <w:r>
        <w:rPr>
          <w:rFonts w:hint="eastAsia" w:ascii="宋体" w:hAnsi="宋体" w:cs="黑体"/>
          <w:bCs/>
          <w:color w:val="auto"/>
          <w:sz w:val="32"/>
          <w:szCs w:val="32"/>
          <w:highlight w:val="none"/>
        </w:rPr>
        <w:t>（盖单位章）</w:t>
      </w:r>
    </w:p>
    <w:p>
      <w:pPr>
        <w:spacing w:line="360" w:lineRule="auto"/>
        <w:ind w:firstLine="2560" w:firstLineChars="800"/>
        <w:rPr>
          <w:rFonts w:ascii="宋体" w:hAnsi="宋体"/>
          <w:bCs/>
          <w:color w:val="auto"/>
          <w:sz w:val="32"/>
          <w:szCs w:val="32"/>
          <w:highlight w:val="none"/>
        </w:rPr>
      </w:pPr>
      <w:r>
        <w:rPr>
          <w:rFonts w:ascii="宋体" w:hAnsi="宋体" w:cs="黑体"/>
          <w:bCs/>
          <w:color w:val="auto"/>
          <w:sz w:val="32"/>
          <w:szCs w:val="32"/>
          <w:highlight w:val="none"/>
          <w:u w:val="single"/>
        </w:rPr>
        <w:t xml:space="preserve">        </w:t>
      </w:r>
      <w:r>
        <w:rPr>
          <w:rFonts w:hint="eastAsia" w:ascii="宋体" w:hAnsi="宋体" w:cs="黑体"/>
          <w:bCs/>
          <w:color w:val="auto"/>
          <w:sz w:val="32"/>
          <w:szCs w:val="32"/>
          <w:highlight w:val="none"/>
        </w:rPr>
        <w:t>年</w:t>
      </w:r>
      <w:r>
        <w:rPr>
          <w:rFonts w:ascii="宋体" w:hAnsi="宋体" w:cs="黑体"/>
          <w:bCs/>
          <w:color w:val="auto"/>
          <w:sz w:val="32"/>
          <w:szCs w:val="32"/>
          <w:highlight w:val="none"/>
          <w:u w:val="single"/>
        </w:rPr>
        <w:t xml:space="preserve">      </w:t>
      </w:r>
      <w:r>
        <w:rPr>
          <w:rFonts w:hint="eastAsia" w:ascii="宋体" w:hAnsi="宋体" w:cs="黑体"/>
          <w:bCs/>
          <w:color w:val="auto"/>
          <w:sz w:val="32"/>
          <w:szCs w:val="32"/>
          <w:highlight w:val="none"/>
        </w:rPr>
        <w:t>月</w:t>
      </w:r>
      <w:r>
        <w:rPr>
          <w:rFonts w:ascii="宋体" w:hAnsi="宋体" w:cs="黑体"/>
          <w:bCs/>
          <w:color w:val="auto"/>
          <w:sz w:val="32"/>
          <w:szCs w:val="32"/>
          <w:highlight w:val="none"/>
          <w:u w:val="single"/>
        </w:rPr>
        <w:t xml:space="preserve">      </w:t>
      </w:r>
      <w:r>
        <w:rPr>
          <w:rFonts w:hint="eastAsia" w:ascii="宋体" w:hAnsi="宋体" w:cs="黑体"/>
          <w:bCs/>
          <w:color w:val="auto"/>
          <w:sz w:val="32"/>
          <w:szCs w:val="32"/>
          <w:highlight w:val="none"/>
        </w:rPr>
        <w:t>日</w:t>
      </w:r>
    </w:p>
    <w:p>
      <w:pPr>
        <w:rPr>
          <w:rFonts w:ascii="宋体" w:hAnsi="宋体"/>
          <w:color w:val="auto"/>
          <w:highlight w:val="none"/>
        </w:rPr>
      </w:pPr>
    </w:p>
    <w:p>
      <w:pPr>
        <w:jc w:val="center"/>
        <w:rPr>
          <w:rFonts w:ascii="宋体" w:hAnsi="宋体"/>
          <w:bCs/>
          <w:color w:val="auto"/>
          <w:sz w:val="36"/>
          <w:szCs w:val="36"/>
          <w:highlight w:val="none"/>
        </w:rPr>
      </w:pPr>
    </w:p>
    <w:p>
      <w:pPr>
        <w:spacing w:line="360" w:lineRule="auto"/>
        <w:rPr>
          <w:rFonts w:ascii="宋体" w:hAnsi="宋体"/>
          <w:bCs/>
          <w:color w:val="auto"/>
          <w:sz w:val="20"/>
          <w:szCs w:val="20"/>
          <w:highlight w:val="none"/>
        </w:rPr>
      </w:pPr>
    </w:p>
    <w:p>
      <w:pPr>
        <w:spacing w:line="360" w:lineRule="auto"/>
        <w:jc w:val="center"/>
        <w:rPr>
          <w:rFonts w:hint="eastAsia" w:ascii="宋体" w:hAnsi="宋体" w:cs="宋体"/>
          <w:bCs/>
          <w:color w:val="auto"/>
          <w:highlight w:val="none"/>
        </w:rPr>
      </w:pPr>
      <w:r>
        <w:rPr>
          <w:rFonts w:hint="eastAsia" w:ascii="宋体" w:hAnsi="宋体" w:cs="宋体"/>
          <w:bCs/>
          <w:color w:val="auto"/>
          <w:highlight w:val="none"/>
        </w:rPr>
        <w:br w:type="page"/>
      </w:r>
      <w:r>
        <w:rPr>
          <w:rFonts w:hint="eastAsia" w:ascii="宋体" w:hAnsi="宋体" w:cs="黑体"/>
          <w:b/>
          <w:bCs w:val="0"/>
          <w:color w:val="auto"/>
          <w:kern w:val="0"/>
          <w:sz w:val="36"/>
          <w:szCs w:val="36"/>
          <w:highlight w:val="none"/>
        </w:rPr>
        <w:t>目 录</w:t>
      </w:r>
    </w:p>
    <w:p>
      <w:pPr>
        <w:spacing w:line="360" w:lineRule="auto"/>
        <w:rPr>
          <w:rFonts w:hint="eastAsia" w:ascii="宋体" w:hAnsi="宋体" w:cs="宋体"/>
          <w:bCs/>
          <w:color w:val="auto"/>
          <w:highlight w:val="none"/>
        </w:rPr>
      </w:pPr>
    </w:p>
    <w:p>
      <w:pPr>
        <w:spacing w:line="360" w:lineRule="auto"/>
        <w:rPr>
          <w:rFonts w:ascii="宋体" w:hAnsi="宋体"/>
          <w:bCs/>
          <w:color w:val="auto"/>
          <w:highlight w:val="none"/>
        </w:rPr>
      </w:pPr>
      <w:r>
        <w:rPr>
          <w:rFonts w:hint="eastAsia" w:ascii="宋体" w:hAnsi="宋体" w:cs="宋体"/>
          <w:bCs/>
          <w:color w:val="auto"/>
          <w:highlight w:val="none"/>
        </w:rPr>
        <w:t>一、投标函及投标函附录</w:t>
      </w:r>
    </w:p>
    <w:p>
      <w:pPr>
        <w:spacing w:line="360" w:lineRule="auto"/>
        <w:rPr>
          <w:rFonts w:ascii="宋体" w:hAnsi="宋体"/>
          <w:bCs/>
          <w:color w:val="auto"/>
          <w:highlight w:val="none"/>
        </w:rPr>
      </w:pPr>
      <w:r>
        <w:rPr>
          <w:rFonts w:hint="eastAsia" w:ascii="宋体" w:hAnsi="宋体" w:cs="宋体"/>
          <w:bCs/>
          <w:color w:val="auto"/>
          <w:highlight w:val="none"/>
        </w:rPr>
        <w:t>二、授权委托书或法定代表人身份证明</w:t>
      </w:r>
    </w:p>
    <w:p>
      <w:pPr>
        <w:spacing w:line="360" w:lineRule="auto"/>
        <w:rPr>
          <w:rFonts w:hint="eastAsia" w:ascii="宋体" w:hAnsi="宋体" w:cs="宋体"/>
          <w:bCs/>
          <w:color w:val="auto"/>
          <w:highlight w:val="none"/>
        </w:rPr>
      </w:pPr>
      <w:r>
        <w:rPr>
          <w:rFonts w:hint="eastAsia" w:ascii="宋体" w:hAnsi="宋体" w:cs="宋体"/>
          <w:bCs/>
          <w:color w:val="auto"/>
          <w:highlight w:val="none"/>
        </w:rPr>
        <w:t>三、联合体协议书（如有）</w:t>
      </w:r>
    </w:p>
    <w:p>
      <w:pPr>
        <w:spacing w:line="360" w:lineRule="auto"/>
        <w:rPr>
          <w:rFonts w:hint="eastAsia" w:ascii="宋体" w:hAnsi="宋体" w:cs="宋体"/>
          <w:bCs/>
          <w:color w:val="auto"/>
          <w:highlight w:val="none"/>
        </w:rPr>
      </w:pPr>
      <w:r>
        <w:rPr>
          <w:rFonts w:hint="eastAsia" w:ascii="宋体" w:hAnsi="宋体" w:cs="宋体"/>
          <w:bCs/>
          <w:color w:val="auto"/>
          <w:highlight w:val="none"/>
          <w:lang w:eastAsia="zh-CN"/>
        </w:rPr>
        <w:t>四</w:t>
      </w:r>
      <w:r>
        <w:rPr>
          <w:rFonts w:hint="eastAsia" w:ascii="宋体" w:hAnsi="宋体" w:cs="宋体"/>
          <w:bCs/>
          <w:color w:val="auto"/>
          <w:highlight w:val="none"/>
        </w:rPr>
        <w:t>、投标保证金</w:t>
      </w:r>
    </w:p>
    <w:p>
      <w:pPr>
        <w:spacing w:line="360" w:lineRule="auto"/>
        <w:rPr>
          <w:rFonts w:hint="eastAsia" w:ascii="宋体" w:hAnsi="宋体" w:cs="宋体"/>
          <w:bCs/>
          <w:color w:val="auto"/>
          <w:highlight w:val="none"/>
        </w:rPr>
      </w:pPr>
      <w:r>
        <w:rPr>
          <w:rFonts w:hint="eastAsia" w:ascii="宋体" w:hAnsi="宋体" w:cs="宋体"/>
          <w:bCs/>
          <w:color w:val="auto"/>
          <w:highlight w:val="none"/>
          <w:lang w:eastAsia="zh-CN"/>
        </w:rPr>
        <w:t>五</w:t>
      </w:r>
      <w:r>
        <w:rPr>
          <w:rFonts w:hint="eastAsia" w:ascii="宋体" w:hAnsi="宋体" w:cs="宋体"/>
          <w:bCs/>
          <w:color w:val="auto"/>
          <w:highlight w:val="none"/>
        </w:rPr>
        <w:t>、施工组织设计</w:t>
      </w:r>
    </w:p>
    <w:p>
      <w:pPr>
        <w:spacing w:line="360" w:lineRule="auto"/>
        <w:rPr>
          <w:rFonts w:ascii="宋体" w:hAnsi="宋体"/>
          <w:bCs/>
          <w:color w:val="auto"/>
          <w:highlight w:val="none"/>
        </w:rPr>
      </w:pPr>
      <w:r>
        <w:rPr>
          <w:rFonts w:hint="eastAsia" w:ascii="宋体" w:hAnsi="宋体" w:cs="宋体"/>
          <w:bCs/>
          <w:color w:val="auto"/>
          <w:highlight w:val="none"/>
          <w:lang w:val="en-US" w:eastAsia="zh-CN"/>
        </w:rPr>
        <w:t>六</w:t>
      </w:r>
      <w:r>
        <w:rPr>
          <w:rFonts w:hint="eastAsia" w:ascii="宋体" w:hAnsi="宋体" w:cs="宋体"/>
          <w:bCs/>
          <w:color w:val="auto"/>
          <w:highlight w:val="none"/>
        </w:rPr>
        <w:t>、项目管理机构</w:t>
      </w:r>
    </w:p>
    <w:p>
      <w:pPr>
        <w:spacing w:line="360" w:lineRule="auto"/>
        <w:rPr>
          <w:rFonts w:ascii="宋体" w:hAnsi="宋体"/>
          <w:bCs/>
          <w:color w:val="auto"/>
          <w:highlight w:val="none"/>
        </w:rPr>
      </w:pPr>
      <w:r>
        <w:rPr>
          <w:rFonts w:hint="eastAsia" w:ascii="宋体" w:hAnsi="宋体" w:cs="宋体"/>
          <w:bCs/>
          <w:color w:val="auto"/>
          <w:highlight w:val="none"/>
          <w:lang w:val="en-US" w:eastAsia="zh-CN"/>
        </w:rPr>
        <w:t>七</w:t>
      </w:r>
      <w:r>
        <w:rPr>
          <w:rFonts w:hint="eastAsia" w:ascii="宋体" w:hAnsi="宋体" w:cs="宋体"/>
          <w:bCs/>
          <w:color w:val="auto"/>
          <w:highlight w:val="none"/>
        </w:rPr>
        <w:t>、资格审查资料</w:t>
      </w:r>
    </w:p>
    <w:p>
      <w:pPr>
        <w:spacing w:line="360" w:lineRule="auto"/>
        <w:rPr>
          <w:rFonts w:ascii="宋体" w:hAnsi="宋体"/>
          <w:bCs/>
          <w:color w:val="auto"/>
          <w:highlight w:val="none"/>
        </w:rPr>
      </w:pPr>
      <w:r>
        <w:rPr>
          <w:rFonts w:hint="eastAsia" w:ascii="宋体" w:hAnsi="宋体" w:cs="宋体"/>
          <w:bCs/>
          <w:color w:val="auto"/>
          <w:highlight w:val="none"/>
          <w:lang w:val="en-US" w:eastAsia="zh-CN"/>
        </w:rPr>
        <w:t>八</w:t>
      </w:r>
      <w:r>
        <w:rPr>
          <w:rFonts w:hint="eastAsia" w:ascii="宋体" w:hAnsi="宋体" w:cs="宋体"/>
          <w:bCs/>
          <w:color w:val="auto"/>
          <w:highlight w:val="none"/>
        </w:rPr>
        <w:t>、其他材料</w:t>
      </w:r>
    </w:p>
    <w:p>
      <w:pPr>
        <w:spacing w:line="360" w:lineRule="auto"/>
        <w:rPr>
          <w:rFonts w:ascii="宋体" w:hAnsi="宋体"/>
          <w:bCs/>
          <w:color w:val="auto"/>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60" w:lineRule="auto"/>
        <w:jc w:val="center"/>
        <w:rPr>
          <w:rFonts w:ascii="宋体" w:hAnsi="宋体"/>
          <w:b/>
          <w:color w:val="auto"/>
          <w:sz w:val="28"/>
          <w:szCs w:val="28"/>
          <w:highlight w:val="none"/>
        </w:rPr>
      </w:pPr>
      <w:r>
        <w:rPr>
          <w:rFonts w:ascii="宋体" w:hAnsi="宋体"/>
          <w:color w:val="auto"/>
          <w:highlight w:val="none"/>
        </w:rPr>
        <w:br w:type="page"/>
      </w:r>
      <w:bookmarkStart w:id="1" w:name="_Toc234382957"/>
      <w:r>
        <w:rPr>
          <w:rFonts w:hint="eastAsia" w:ascii="宋体" w:hAnsi="宋体" w:cs="黑体"/>
          <w:b/>
          <w:color w:val="auto"/>
          <w:sz w:val="28"/>
          <w:szCs w:val="28"/>
          <w:highlight w:val="none"/>
        </w:rPr>
        <w:t>一、投标函及投标函附录</w:t>
      </w:r>
      <w:bookmarkEnd w:id="1"/>
    </w:p>
    <w:p>
      <w:pPr>
        <w:spacing w:line="360" w:lineRule="auto"/>
        <w:jc w:val="center"/>
        <w:rPr>
          <w:rFonts w:ascii="宋体" w:hAnsi="宋体"/>
          <w:bCs/>
          <w:color w:val="auto"/>
          <w:sz w:val="28"/>
          <w:szCs w:val="28"/>
          <w:highlight w:val="none"/>
        </w:rPr>
      </w:pPr>
      <w:bookmarkStart w:id="2" w:name="_Toc234382958"/>
      <w:r>
        <w:rPr>
          <w:rFonts w:hint="eastAsia" w:ascii="宋体" w:hAnsi="宋体" w:cs="黑体"/>
          <w:b/>
          <w:color w:val="auto"/>
          <w:sz w:val="28"/>
          <w:szCs w:val="28"/>
          <w:highlight w:val="none"/>
        </w:rPr>
        <w:t>（一）</w:t>
      </w:r>
      <w:r>
        <w:rPr>
          <w:rFonts w:ascii="宋体" w:hAnsi="宋体" w:cs="黑体"/>
          <w:b/>
          <w:color w:val="auto"/>
          <w:sz w:val="28"/>
          <w:szCs w:val="28"/>
          <w:highlight w:val="none"/>
        </w:rPr>
        <w:t xml:space="preserve"> </w:t>
      </w:r>
      <w:r>
        <w:rPr>
          <w:rFonts w:hint="eastAsia" w:ascii="宋体" w:hAnsi="宋体" w:cs="黑体"/>
          <w:b/>
          <w:color w:val="auto"/>
          <w:sz w:val="28"/>
          <w:szCs w:val="28"/>
          <w:highlight w:val="none"/>
        </w:rPr>
        <w:t>投</w:t>
      </w:r>
      <w:r>
        <w:rPr>
          <w:rFonts w:ascii="宋体" w:hAnsi="宋体" w:cs="黑体"/>
          <w:b/>
          <w:color w:val="auto"/>
          <w:sz w:val="28"/>
          <w:szCs w:val="28"/>
          <w:highlight w:val="none"/>
        </w:rPr>
        <w:t xml:space="preserve"> </w:t>
      </w:r>
      <w:r>
        <w:rPr>
          <w:rFonts w:hint="eastAsia" w:ascii="宋体" w:hAnsi="宋体" w:cs="黑体"/>
          <w:b/>
          <w:color w:val="auto"/>
          <w:sz w:val="28"/>
          <w:szCs w:val="28"/>
          <w:highlight w:val="none"/>
        </w:rPr>
        <w:t>标</w:t>
      </w:r>
      <w:r>
        <w:rPr>
          <w:rFonts w:ascii="宋体" w:hAnsi="宋体" w:cs="黑体"/>
          <w:b/>
          <w:color w:val="auto"/>
          <w:sz w:val="28"/>
          <w:szCs w:val="28"/>
          <w:highlight w:val="none"/>
        </w:rPr>
        <w:t xml:space="preserve"> </w:t>
      </w:r>
      <w:r>
        <w:rPr>
          <w:rFonts w:hint="eastAsia" w:ascii="宋体" w:hAnsi="宋体" w:cs="黑体"/>
          <w:b/>
          <w:color w:val="auto"/>
          <w:sz w:val="28"/>
          <w:szCs w:val="28"/>
          <w:highlight w:val="none"/>
        </w:rPr>
        <w:t>函</w:t>
      </w:r>
      <w:bookmarkEnd w:id="2"/>
    </w:p>
    <w:p>
      <w:pPr>
        <w:spacing w:line="312" w:lineRule="auto"/>
        <w:rPr>
          <w:rFonts w:ascii="宋体" w:hAnsi="宋体"/>
          <w:color w:val="auto"/>
          <w:highlight w:val="none"/>
        </w:rPr>
      </w:pPr>
      <w:r>
        <w:rPr>
          <w:rFonts w:hint="eastAsia" w:ascii="宋体" w:hAnsi="宋体" w:cs="宋体"/>
          <w:color w:val="auto"/>
          <w:highlight w:val="none"/>
        </w:rPr>
        <w:t>惠深（盐田）高速公路惠州有限公司：</w:t>
      </w:r>
    </w:p>
    <w:p>
      <w:pPr>
        <w:spacing w:line="312" w:lineRule="auto"/>
        <w:ind w:firstLine="420" w:firstLineChars="200"/>
        <w:rPr>
          <w:rFonts w:ascii="宋体" w:hAnsi="宋体"/>
          <w:color w:val="auto"/>
          <w:highlight w:val="none"/>
        </w:rPr>
      </w:pPr>
      <w:r>
        <w:rPr>
          <w:rFonts w:ascii="宋体" w:hAnsi="宋体" w:cs="宋体"/>
          <w:color w:val="auto"/>
          <w:highlight w:val="none"/>
        </w:rPr>
        <w:t>1.</w:t>
      </w:r>
      <w:r>
        <w:rPr>
          <w:rFonts w:hint="eastAsia" w:ascii="宋体" w:hAnsi="宋体"/>
          <w:color w:val="auto"/>
          <w:highlight w:val="none"/>
        </w:rPr>
        <w:t>我方已仔细研究</w:t>
      </w:r>
      <w:r>
        <w:rPr>
          <w:rFonts w:hint="eastAsia" w:ascii="宋体" w:hAnsi="宋体" w:cs="宋体"/>
          <w:color w:val="auto"/>
          <w:highlight w:val="none"/>
          <w:u w:val="single"/>
          <w:lang w:eastAsia="zh-CN"/>
        </w:rPr>
        <w:t>惠深（盐田）高速公路惠州段2025年路面养护工程</w:t>
      </w:r>
      <w:r>
        <w:rPr>
          <w:rFonts w:hint="eastAsia" w:ascii="宋体" w:hAnsi="宋体"/>
          <w:color w:val="auto"/>
          <w:highlight w:val="none"/>
        </w:rPr>
        <w:t>招标文件的全部内容（含补遗书</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rPr>
        <w:t>），在考察工程现场后，愿意以二个信封（报价文件）中的投标总报价</w:t>
      </w:r>
      <w:r>
        <w:rPr>
          <w:rFonts w:ascii="宋体" w:hAnsi="宋体" w:cs="宋体"/>
          <w:color w:val="auto"/>
          <w:highlight w:val="none"/>
        </w:rPr>
        <w:t xml:space="preserve"> </w:t>
      </w:r>
      <w:r>
        <w:rPr>
          <w:rFonts w:hint="eastAsia" w:ascii="宋体" w:hAnsi="宋体"/>
          <w:color w:val="auto"/>
          <w:highlight w:val="none"/>
        </w:rPr>
        <w:t>（或根据招标文件规定修正核实后确定的另一金额），按合同约定实施和完成承包工程，修补工程中的任何缺陷。</w:t>
      </w:r>
    </w:p>
    <w:p>
      <w:pPr>
        <w:spacing w:line="312" w:lineRule="auto"/>
        <w:ind w:firstLine="420" w:firstLineChars="200"/>
        <w:rPr>
          <w:rFonts w:ascii="宋体" w:hAnsi="宋体"/>
          <w:color w:val="auto"/>
          <w:highlight w:val="none"/>
        </w:rPr>
      </w:pPr>
      <w:r>
        <w:rPr>
          <w:rFonts w:ascii="宋体" w:hAnsi="宋体" w:cs="宋体"/>
          <w:color w:val="auto"/>
          <w:highlight w:val="none"/>
        </w:rPr>
        <w:t>2.</w:t>
      </w:r>
      <w:r>
        <w:rPr>
          <w:rFonts w:hint="eastAsia" w:ascii="宋体" w:hAnsi="宋体"/>
          <w:color w:val="auto"/>
          <w:highlight w:val="none"/>
        </w:rPr>
        <w:t>我方承诺在</w:t>
      </w:r>
      <w:r>
        <w:rPr>
          <w:rFonts w:hint="eastAsia" w:ascii="宋体" w:hAnsi="宋体" w:cs="宋体"/>
          <w:color w:val="auto"/>
          <w:highlight w:val="none"/>
        </w:rPr>
        <w:t>招标文件规定的</w:t>
      </w:r>
      <w:r>
        <w:rPr>
          <w:rFonts w:hint="eastAsia" w:ascii="宋体" w:hAnsi="宋体"/>
          <w:color w:val="auto"/>
          <w:highlight w:val="none"/>
        </w:rPr>
        <w:t>投标有效期内不撤销投标文件。</w:t>
      </w:r>
    </w:p>
    <w:p>
      <w:pPr>
        <w:spacing w:line="312" w:lineRule="auto"/>
        <w:ind w:firstLine="420" w:firstLineChars="200"/>
        <w:rPr>
          <w:rFonts w:ascii="宋体" w:hAnsi="宋体"/>
          <w:color w:val="auto"/>
          <w:highlight w:val="none"/>
        </w:rPr>
      </w:pPr>
      <w:r>
        <w:rPr>
          <w:rFonts w:ascii="宋体" w:hAnsi="宋体" w:cs="宋体"/>
          <w:color w:val="auto"/>
          <w:highlight w:val="none"/>
        </w:rPr>
        <w:t>3.</w:t>
      </w:r>
      <w:r>
        <w:rPr>
          <w:rFonts w:hint="eastAsia" w:ascii="宋体" w:hAnsi="宋体"/>
          <w:color w:val="auto"/>
          <w:highlight w:val="none"/>
        </w:rPr>
        <w:t>工程质量</w:t>
      </w:r>
      <w:r>
        <w:rPr>
          <w:rFonts w:hint="eastAsia" w:ascii="宋体" w:hAnsi="宋体" w:cs="宋体"/>
          <w:color w:val="auto"/>
          <w:highlight w:val="none"/>
        </w:rPr>
        <w:t>：</w:t>
      </w:r>
      <w:r>
        <w:rPr>
          <w:rFonts w:hint="eastAsia" w:ascii="宋体" w:hAnsi="宋体" w:cs="宋体"/>
          <w:color w:val="auto"/>
          <w:highlight w:val="none"/>
          <w:u w:val="single"/>
        </w:rPr>
        <w:t>严格执行投标人须知前附表1.3.3项的规定</w:t>
      </w:r>
      <w:r>
        <w:rPr>
          <w:rFonts w:hint="eastAsia" w:ascii="宋体" w:hAnsi="宋体" w:cs="宋体"/>
          <w:color w:val="auto"/>
          <w:highlight w:val="none"/>
        </w:rPr>
        <w:t>，安全目标：</w:t>
      </w:r>
      <w:r>
        <w:rPr>
          <w:rFonts w:hint="eastAsia" w:ascii="宋体" w:hAnsi="宋体" w:cs="宋体"/>
          <w:color w:val="auto"/>
          <w:highlight w:val="none"/>
          <w:u w:val="single"/>
        </w:rPr>
        <w:t>严格执行投标人须知前附表1.3.4项的规定</w:t>
      </w:r>
      <w:r>
        <w:rPr>
          <w:rFonts w:hint="eastAsia" w:ascii="宋体" w:hAnsi="宋体" w:cs="宋体"/>
          <w:color w:val="auto"/>
          <w:highlight w:val="none"/>
        </w:rPr>
        <w:t>，</w:t>
      </w:r>
      <w:r>
        <w:rPr>
          <w:rFonts w:hint="eastAsia" w:ascii="宋体" w:hAnsi="宋体" w:cs="宋体"/>
          <w:color w:val="auto"/>
          <w:highlight w:val="none"/>
          <w:lang w:eastAsia="zh-CN"/>
        </w:rPr>
        <w:t>工期</w:t>
      </w:r>
      <w:r>
        <w:rPr>
          <w:rFonts w:hint="eastAsia" w:ascii="宋体" w:hAnsi="宋体"/>
          <w:color w:val="auto"/>
          <w:highlight w:val="none"/>
        </w:rPr>
        <w:t>：</w:t>
      </w:r>
      <w:r>
        <w:rPr>
          <w:rFonts w:hint="eastAsia" w:ascii="宋体" w:hAnsi="宋体" w:cs="宋体"/>
          <w:color w:val="auto"/>
          <w:highlight w:val="none"/>
          <w:u w:val="single"/>
        </w:rPr>
        <w:t>严格执行投标人须知前附表1.3.2项的规定</w:t>
      </w:r>
      <w:r>
        <w:rPr>
          <w:rFonts w:hint="eastAsia" w:ascii="宋体" w:hAnsi="宋体"/>
          <w:color w:val="auto"/>
          <w:highlight w:val="none"/>
        </w:rPr>
        <w:t>。</w:t>
      </w:r>
    </w:p>
    <w:p>
      <w:pPr>
        <w:spacing w:line="312" w:lineRule="auto"/>
        <w:ind w:firstLine="420" w:firstLineChars="200"/>
        <w:rPr>
          <w:rFonts w:ascii="宋体" w:hAnsi="宋体"/>
          <w:color w:val="auto"/>
          <w:highlight w:val="none"/>
        </w:rPr>
      </w:pPr>
      <w:r>
        <w:rPr>
          <w:rFonts w:ascii="宋体" w:hAnsi="宋体" w:cs="宋体"/>
          <w:color w:val="auto"/>
          <w:highlight w:val="none"/>
        </w:rPr>
        <w:t>4.</w:t>
      </w:r>
      <w:r>
        <w:rPr>
          <w:rFonts w:hint="eastAsia" w:ascii="宋体" w:hAnsi="宋体"/>
          <w:color w:val="auto"/>
          <w:highlight w:val="none"/>
        </w:rPr>
        <w:t>如我方中标</w:t>
      </w:r>
      <w:r>
        <w:rPr>
          <w:rFonts w:hint="eastAsia" w:ascii="宋体" w:hAnsi="宋体" w:cs="宋体"/>
          <w:color w:val="auto"/>
          <w:highlight w:val="none"/>
        </w:rPr>
        <w:t>，我方承诺</w:t>
      </w:r>
      <w:r>
        <w:rPr>
          <w:rFonts w:hint="eastAsia" w:ascii="宋体" w:hAnsi="宋体"/>
          <w:color w:val="auto"/>
          <w:highlight w:val="none"/>
        </w:rPr>
        <w:t>：</w:t>
      </w:r>
    </w:p>
    <w:p>
      <w:pPr>
        <w:spacing w:line="312"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1</w:t>
      </w:r>
      <w:r>
        <w:rPr>
          <w:rFonts w:hint="eastAsia" w:ascii="宋体" w:hAnsi="宋体"/>
          <w:color w:val="auto"/>
          <w:highlight w:val="none"/>
        </w:rPr>
        <w:t>）</w:t>
      </w:r>
      <w:r>
        <w:rPr>
          <w:rFonts w:hint="eastAsia" w:ascii="宋体" w:hAnsi="宋体" w:cs="宋体"/>
          <w:color w:val="auto"/>
          <w:highlight w:val="none"/>
        </w:rPr>
        <w:t>在</w:t>
      </w:r>
      <w:r>
        <w:rPr>
          <w:rFonts w:hint="eastAsia" w:ascii="宋体" w:hAnsi="宋体"/>
          <w:color w:val="auto"/>
          <w:highlight w:val="none"/>
        </w:rPr>
        <w:t>收到中标通知书后，在中标通知书规定的期限内与你方签订合同</w:t>
      </w:r>
      <w:r>
        <w:rPr>
          <w:rFonts w:hint="eastAsia" w:ascii="宋体" w:hAnsi="宋体" w:cs="宋体"/>
          <w:color w:val="auto"/>
          <w:highlight w:val="none"/>
        </w:rPr>
        <w:t>；</w:t>
      </w:r>
    </w:p>
    <w:p>
      <w:pPr>
        <w:spacing w:line="312"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2</w:t>
      </w:r>
      <w:r>
        <w:rPr>
          <w:rFonts w:hint="eastAsia" w:ascii="宋体" w:hAnsi="宋体"/>
          <w:color w:val="auto"/>
          <w:highlight w:val="none"/>
        </w:rPr>
        <w:t>）</w:t>
      </w:r>
      <w:r>
        <w:rPr>
          <w:rFonts w:hint="eastAsia" w:ascii="宋体" w:hAnsi="宋体" w:cs="宋体"/>
          <w:color w:val="auto"/>
          <w:highlight w:val="none"/>
        </w:rPr>
        <w:t>在签订合同时不向你方提出附件条件；</w:t>
      </w:r>
    </w:p>
    <w:p>
      <w:pPr>
        <w:spacing w:line="312"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3</w:t>
      </w:r>
      <w:r>
        <w:rPr>
          <w:rFonts w:hint="eastAsia" w:ascii="宋体" w:hAnsi="宋体"/>
          <w:color w:val="auto"/>
          <w:highlight w:val="none"/>
        </w:rPr>
        <w:t>）按照招标文件</w:t>
      </w:r>
      <w:r>
        <w:rPr>
          <w:rFonts w:hint="eastAsia" w:ascii="宋体" w:hAnsi="宋体" w:cs="宋体"/>
          <w:color w:val="auto"/>
          <w:highlight w:val="none"/>
        </w:rPr>
        <w:t>要求提交</w:t>
      </w:r>
      <w:r>
        <w:rPr>
          <w:rFonts w:hint="eastAsia" w:ascii="宋体" w:hAnsi="宋体"/>
          <w:color w:val="auto"/>
          <w:highlight w:val="none"/>
        </w:rPr>
        <w:t>履约</w:t>
      </w:r>
      <w:r>
        <w:rPr>
          <w:rFonts w:hint="eastAsia" w:ascii="宋体" w:hAnsi="宋体" w:cs="宋体"/>
          <w:color w:val="auto"/>
          <w:highlight w:val="none"/>
        </w:rPr>
        <w:t>保证金；</w:t>
      </w:r>
    </w:p>
    <w:p>
      <w:pPr>
        <w:spacing w:line="312"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4</w:t>
      </w:r>
      <w:r>
        <w:rPr>
          <w:rFonts w:hint="eastAsia" w:ascii="宋体" w:hAnsi="宋体"/>
          <w:color w:val="auto"/>
          <w:highlight w:val="none"/>
        </w:rPr>
        <w:t>）在合同约定的期限内完成合同</w:t>
      </w:r>
      <w:r>
        <w:rPr>
          <w:rFonts w:hint="eastAsia" w:ascii="宋体" w:hAnsi="宋体" w:cs="宋体"/>
          <w:color w:val="auto"/>
          <w:highlight w:val="none"/>
        </w:rPr>
        <w:t>规定的全部义务；</w:t>
      </w:r>
    </w:p>
    <w:p>
      <w:pPr>
        <w:spacing w:line="312"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5</w:t>
      </w:r>
      <w:r>
        <w:rPr>
          <w:rFonts w:hint="eastAsia" w:ascii="宋体" w:hAnsi="宋体"/>
          <w:color w:val="auto"/>
          <w:highlight w:val="none"/>
        </w:rPr>
        <w:t>）我方将按照合同附件提出的最低要求填报派驻本标段的其他管理和技术人员及主要设备，经你方审批后作为派驻本标段的项目管理机构主要人员和主要设备且不进行更换。</w:t>
      </w:r>
    </w:p>
    <w:p>
      <w:pPr>
        <w:spacing w:line="312" w:lineRule="auto"/>
        <w:ind w:firstLine="420" w:firstLineChars="200"/>
        <w:rPr>
          <w:rFonts w:hint="eastAsia" w:ascii="宋体" w:hAnsi="宋体"/>
          <w:color w:val="auto"/>
          <w:highlight w:val="none"/>
        </w:rPr>
      </w:pPr>
      <w:r>
        <w:rPr>
          <w:rFonts w:ascii="宋体" w:hAnsi="宋体" w:cs="宋体"/>
          <w:color w:val="auto"/>
          <w:highlight w:val="none"/>
        </w:rPr>
        <w:t>5.</w:t>
      </w:r>
      <w:r>
        <w:rPr>
          <w:rFonts w:hint="eastAsia" w:ascii="宋体" w:hAnsi="宋体"/>
          <w:color w:val="auto"/>
          <w:highlight w:val="none"/>
        </w:rPr>
        <w:t>我方在此声明，所递交的投标文件及有关资料内容完整、真实和准确，且不存在招标文件第二章“投标人须知”第</w:t>
      </w:r>
      <w:r>
        <w:rPr>
          <w:rFonts w:ascii="宋体" w:hAnsi="宋体" w:cs="宋体"/>
          <w:color w:val="auto"/>
          <w:highlight w:val="none"/>
        </w:rPr>
        <w:t>1.4.3</w:t>
      </w:r>
      <w:r>
        <w:rPr>
          <w:rFonts w:hint="eastAsia" w:ascii="宋体" w:hAnsi="宋体"/>
          <w:color w:val="auto"/>
          <w:highlight w:val="none"/>
        </w:rPr>
        <w:t>项和第</w:t>
      </w:r>
      <w:r>
        <w:rPr>
          <w:rFonts w:ascii="宋体" w:hAnsi="宋体" w:cs="宋体"/>
          <w:color w:val="auto"/>
          <w:highlight w:val="none"/>
        </w:rPr>
        <w:t>1.4.4</w:t>
      </w:r>
      <w:r>
        <w:rPr>
          <w:rFonts w:hint="eastAsia" w:ascii="宋体" w:hAnsi="宋体"/>
          <w:color w:val="auto"/>
          <w:highlight w:val="none"/>
        </w:rPr>
        <w:t>项规定的任何一种情形。</w:t>
      </w:r>
    </w:p>
    <w:p>
      <w:pPr>
        <w:spacing w:line="312" w:lineRule="auto"/>
        <w:ind w:firstLine="420" w:firstLineChars="200"/>
        <w:rPr>
          <w:rFonts w:hint="eastAsia" w:ascii="宋体" w:hAnsi="宋体"/>
          <w:color w:val="auto"/>
          <w:highlight w:val="none"/>
        </w:rPr>
      </w:pPr>
      <w:r>
        <w:rPr>
          <w:rFonts w:hint="eastAsia" w:ascii="宋体" w:hAnsi="宋体"/>
          <w:color w:val="auto"/>
          <w:highlight w:val="none"/>
        </w:rPr>
        <w:t>6.我方在此承诺：在工程实施过程中，完全响应招标文件的所有条款，履行合同义务，保证安全生产许可证合法有效，确保质量，安全生产，保护环境，按期支付相关费用，按业主要求的工期完工。</w:t>
      </w:r>
    </w:p>
    <w:p>
      <w:pPr>
        <w:spacing w:line="312" w:lineRule="auto"/>
        <w:ind w:firstLine="420" w:firstLineChars="200"/>
        <w:rPr>
          <w:rFonts w:hint="eastAsia" w:ascii="宋体" w:hAnsi="宋体"/>
          <w:color w:val="auto"/>
          <w:highlight w:val="none"/>
        </w:rPr>
      </w:pPr>
      <w:r>
        <w:rPr>
          <w:rFonts w:hint="eastAsia" w:ascii="宋体" w:hAnsi="宋体"/>
          <w:color w:val="auto"/>
          <w:highlight w:val="none"/>
        </w:rPr>
        <w:t>7.我方在此承诺：拟投入本项目的项目经理及项目总工无在岗项目（指目前未在其他项目上任职，或虽在其他项目上任职但本项目中标后能够从该项目撤离）。</w:t>
      </w:r>
    </w:p>
    <w:p>
      <w:pPr>
        <w:spacing w:line="312" w:lineRule="auto"/>
        <w:ind w:firstLine="420" w:firstLineChars="200"/>
        <w:rPr>
          <w:rFonts w:hint="eastAsia" w:ascii="宋体" w:hAnsi="宋体"/>
          <w:color w:val="auto"/>
          <w:highlight w:val="none"/>
        </w:rPr>
      </w:pPr>
      <w:r>
        <w:rPr>
          <w:rFonts w:hint="eastAsia" w:ascii="宋体" w:hAnsi="宋体"/>
          <w:color w:val="auto"/>
          <w:highlight w:val="none"/>
        </w:rPr>
        <w:t>8. 我方在此承诺：权利义务满足招标文件规定。</w:t>
      </w:r>
    </w:p>
    <w:p>
      <w:pPr>
        <w:spacing w:line="312" w:lineRule="auto"/>
        <w:ind w:firstLine="420" w:firstLineChars="200"/>
        <w:rPr>
          <w:rFonts w:ascii="宋体" w:hAnsi="宋体"/>
          <w:color w:val="auto"/>
          <w:highlight w:val="none"/>
        </w:rPr>
      </w:pPr>
      <w:r>
        <w:rPr>
          <w:rFonts w:hint="eastAsia" w:ascii="宋体" w:hAnsi="宋体"/>
          <w:color w:val="auto"/>
          <w:highlight w:val="none"/>
        </w:rPr>
        <w:t>9</w:t>
      </w:r>
      <w:r>
        <w:rPr>
          <w:rFonts w:ascii="宋体" w:hAnsi="宋体" w:cs="宋体"/>
          <w:color w:val="auto"/>
          <w:highlight w:val="none"/>
        </w:rPr>
        <w:t>.</w:t>
      </w:r>
      <w:r>
        <w:rPr>
          <w:rFonts w:hint="eastAsia" w:ascii="宋体" w:hAnsi="宋体"/>
          <w:color w:val="auto"/>
          <w:highlight w:val="none"/>
        </w:rPr>
        <w:t>在合同协议书正式签署生效之前，本投标函连同你方的中标通知书将构成我们双方之间共同遵守的文件，对双方具有约束力。</w:t>
      </w:r>
    </w:p>
    <w:p>
      <w:pPr>
        <w:spacing w:line="312" w:lineRule="auto"/>
        <w:ind w:firstLine="420" w:firstLineChars="200"/>
        <w:rPr>
          <w:rFonts w:ascii="宋体" w:hAnsi="宋体"/>
          <w:color w:val="auto"/>
          <w:highlight w:val="none"/>
        </w:rPr>
      </w:pPr>
      <w:r>
        <w:rPr>
          <w:rFonts w:hint="eastAsia" w:ascii="宋体" w:hAnsi="宋体" w:cs="宋体"/>
          <w:color w:val="auto"/>
          <w:highlight w:val="none"/>
        </w:rPr>
        <w:t>10</w:t>
      </w:r>
      <w:r>
        <w:rPr>
          <w:rFonts w:ascii="宋体" w:hAnsi="宋体" w:cs="宋体"/>
          <w:color w:val="auto"/>
          <w:highlight w:val="none"/>
        </w:rPr>
        <w:t>.</w:t>
      </w:r>
      <w:r>
        <w:rPr>
          <w:rFonts w:ascii="宋体" w:hAnsi="宋体" w:cs="宋体"/>
          <w:color w:val="auto"/>
          <w:highlight w:val="none"/>
          <w:u w:val="single"/>
        </w:rPr>
        <w:t xml:space="preserve">                                         </w:t>
      </w:r>
      <w:r>
        <w:rPr>
          <w:rFonts w:hint="eastAsia" w:ascii="宋体" w:hAnsi="宋体"/>
          <w:color w:val="auto"/>
          <w:highlight w:val="none"/>
        </w:rPr>
        <w:t>（其他补充说明）。</w:t>
      </w:r>
    </w:p>
    <w:p>
      <w:pPr>
        <w:spacing w:line="312" w:lineRule="auto"/>
        <w:ind w:firstLine="420" w:firstLineChars="200"/>
        <w:rPr>
          <w:rFonts w:ascii="宋体" w:hAnsi="宋体"/>
          <w:color w:val="auto"/>
          <w:highlight w:val="none"/>
        </w:rPr>
      </w:pPr>
    </w:p>
    <w:p>
      <w:pPr>
        <w:tabs>
          <w:tab w:val="left" w:pos="2977"/>
          <w:tab w:val="left" w:pos="3261"/>
        </w:tabs>
        <w:spacing w:line="312" w:lineRule="auto"/>
        <w:rPr>
          <w:rFonts w:ascii="宋体" w:hAnsi="宋体"/>
          <w:color w:val="auto"/>
          <w:highlight w:val="none"/>
        </w:rPr>
      </w:pPr>
      <w:r>
        <w:rPr>
          <w:rFonts w:ascii="宋体" w:hAnsi="宋体" w:cs="宋体"/>
          <w:color w:val="auto"/>
          <w:sz w:val="18"/>
          <w:szCs w:val="18"/>
          <w:highlight w:val="none"/>
        </w:rPr>
        <w:t xml:space="preserve"> </w:t>
      </w:r>
      <w:r>
        <w:rPr>
          <w:rFonts w:ascii="宋体" w:hAnsi="宋体" w:cs="宋体"/>
          <w:color w:val="auto"/>
          <w:highlight w:val="none"/>
        </w:rPr>
        <w:t xml:space="preserve">                         </w:t>
      </w:r>
      <w:r>
        <w:rPr>
          <w:rFonts w:hint="eastAsia" w:ascii="宋体" w:hAnsi="宋体"/>
          <w:color w:val="auto"/>
          <w:highlight w:val="none"/>
        </w:rPr>
        <w:t>投</w:t>
      </w:r>
      <w:r>
        <w:rPr>
          <w:rFonts w:ascii="宋体" w:hAnsi="宋体" w:cs="宋体"/>
          <w:color w:val="auto"/>
          <w:highlight w:val="none"/>
        </w:rPr>
        <w:t xml:space="preserve"> </w:t>
      </w:r>
      <w:r>
        <w:rPr>
          <w:rFonts w:hint="eastAsia" w:ascii="宋体" w:hAnsi="宋体"/>
          <w:color w:val="auto"/>
          <w:highlight w:val="none"/>
        </w:rPr>
        <w:t>标</w:t>
      </w:r>
      <w:r>
        <w:rPr>
          <w:rFonts w:ascii="宋体" w:hAnsi="宋体" w:cs="宋体"/>
          <w:color w:val="auto"/>
          <w:highlight w:val="none"/>
        </w:rPr>
        <w:t xml:space="preserve"> </w:t>
      </w:r>
      <w:r>
        <w:rPr>
          <w:rFonts w:hint="eastAsia" w:ascii="宋体" w:hAnsi="宋体"/>
          <w:color w:val="auto"/>
          <w:highlight w:val="none"/>
        </w:rPr>
        <w:t>人：</w:t>
      </w:r>
      <w:r>
        <w:rPr>
          <w:rFonts w:ascii="宋体" w:hAnsi="宋体" w:cs="宋体"/>
          <w:color w:val="auto"/>
          <w:highlight w:val="none"/>
          <w:u w:val="single"/>
        </w:rPr>
        <w:t xml:space="preserve">                       </w:t>
      </w:r>
      <w:r>
        <w:rPr>
          <w:rFonts w:hint="eastAsia" w:ascii="宋体" w:hAnsi="宋体"/>
          <w:color w:val="auto"/>
          <w:highlight w:val="none"/>
        </w:rPr>
        <w:t>（盖单位章）</w:t>
      </w:r>
    </w:p>
    <w:p>
      <w:pPr>
        <w:spacing w:line="312"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法定代表人或其委托代理人：</w:t>
      </w:r>
      <w:r>
        <w:rPr>
          <w:rFonts w:ascii="宋体" w:hAnsi="宋体" w:cs="宋体"/>
          <w:color w:val="auto"/>
          <w:highlight w:val="none"/>
          <w:u w:val="single"/>
        </w:rPr>
        <w:t xml:space="preserve">             </w:t>
      </w:r>
      <w:r>
        <w:rPr>
          <w:rFonts w:hint="eastAsia" w:ascii="宋体" w:hAnsi="宋体"/>
          <w:color w:val="auto"/>
          <w:highlight w:val="none"/>
        </w:rPr>
        <w:t>（签字）</w:t>
      </w:r>
    </w:p>
    <w:p>
      <w:pPr>
        <w:spacing w:line="312" w:lineRule="auto"/>
        <w:rPr>
          <w:rFonts w:ascii="宋体" w:hAnsi="宋体"/>
          <w:color w:val="auto"/>
          <w:highlight w:val="none"/>
          <w:u w:val="single"/>
        </w:rPr>
      </w:pPr>
      <w:r>
        <w:rPr>
          <w:rFonts w:ascii="宋体" w:hAnsi="宋体" w:cs="宋体"/>
          <w:color w:val="auto"/>
          <w:highlight w:val="none"/>
        </w:rPr>
        <w:t xml:space="preserve">                          </w:t>
      </w:r>
      <w:r>
        <w:rPr>
          <w:rFonts w:hint="eastAsia" w:ascii="宋体" w:hAnsi="宋体"/>
          <w:color w:val="auto"/>
          <w:highlight w:val="none"/>
        </w:rPr>
        <w:t>地址：</w:t>
      </w:r>
      <w:r>
        <w:rPr>
          <w:rFonts w:ascii="宋体" w:hAnsi="宋体" w:cs="宋体"/>
          <w:color w:val="auto"/>
          <w:highlight w:val="none"/>
          <w:u w:val="single"/>
        </w:rPr>
        <w:t xml:space="preserve">                                         </w:t>
      </w:r>
    </w:p>
    <w:p>
      <w:pPr>
        <w:spacing w:line="312"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网址：</w:t>
      </w:r>
      <w:r>
        <w:rPr>
          <w:rFonts w:ascii="宋体" w:hAnsi="宋体" w:cs="宋体"/>
          <w:color w:val="auto"/>
          <w:highlight w:val="none"/>
          <w:u w:val="single"/>
        </w:rPr>
        <w:t xml:space="preserve">                                         </w:t>
      </w:r>
    </w:p>
    <w:p>
      <w:pPr>
        <w:spacing w:line="312"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电话：</w:t>
      </w:r>
      <w:r>
        <w:rPr>
          <w:rFonts w:ascii="宋体" w:hAnsi="宋体" w:cs="宋体"/>
          <w:color w:val="auto"/>
          <w:highlight w:val="none"/>
          <w:u w:val="single"/>
        </w:rPr>
        <w:t xml:space="preserve">                                         </w:t>
      </w:r>
    </w:p>
    <w:p>
      <w:pPr>
        <w:spacing w:line="312"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传真：</w:t>
      </w:r>
      <w:r>
        <w:rPr>
          <w:rFonts w:ascii="宋体" w:hAnsi="宋体" w:cs="宋体"/>
          <w:color w:val="auto"/>
          <w:highlight w:val="none"/>
          <w:u w:val="single"/>
        </w:rPr>
        <w:t xml:space="preserve">                                        </w:t>
      </w:r>
    </w:p>
    <w:p>
      <w:pPr>
        <w:spacing w:line="312"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邮政编码：</w:t>
      </w:r>
      <w:r>
        <w:rPr>
          <w:rFonts w:ascii="宋体" w:hAnsi="宋体" w:cs="宋体"/>
          <w:color w:val="auto"/>
          <w:highlight w:val="none"/>
          <w:u w:val="single"/>
        </w:rPr>
        <w:t xml:space="preserve">                                    </w:t>
      </w:r>
    </w:p>
    <w:p>
      <w:pPr>
        <w:spacing w:line="312" w:lineRule="auto"/>
        <w:rPr>
          <w:rFonts w:hint="eastAsia" w:ascii="宋体" w:hAnsi="宋体"/>
          <w:color w:val="auto"/>
          <w:highlight w:val="none"/>
        </w:rPr>
      </w:pP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olor w:val="auto"/>
          <w:highlight w:val="none"/>
        </w:rPr>
        <w:t>年</w:t>
      </w:r>
      <w:r>
        <w:rPr>
          <w:rFonts w:ascii="宋体" w:hAnsi="宋体" w:cs="宋体"/>
          <w:color w:val="auto"/>
          <w:highlight w:val="none"/>
          <w:u w:val="single"/>
        </w:rPr>
        <w:t xml:space="preserve">    </w:t>
      </w:r>
      <w:r>
        <w:rPr>
          <w:rFonts w:hint="eastAsia" w:ascii="宋体" w:hAnsi="宋体"/>
          <w:color w:val="auto"/>
          <w:highlight w:val="none"/>
        </w:rPr>
        <w:t>月</w:t>
      </w:r>
      <w:r>
        <w:rPr>
          <w:rFonts w:ascii="宋体" w:hAnsi="宋体" w:cs="宋体"/>
          <w:color w:val="auto"/>
          <w:highlight w:val="none"/>
          <w:u w:val="single"/>
        </w:rPr>
        <w:t xml:space="preserve">    </w:t>
      </w:r>
      <w:r>
        <w:rPr>
          <w:rFonts w:hint="eastAsia" w:ascii="宋体" w:hAnsi="宋体"/>
          <w:color w:val="auto"/>
          <w:highlight w:val="none"/>
        </w:rPr>
        <w:t>日</w:t>
      </w:r>
    </w:p>
    <w:p>
      <w:pPr>
        <w:spacing w:line="312" w:lineRule="auto"/>
        <w:rPr>
          <w:rFonts w:hint="eastAsia" w:ascii="宋体" w:hAnsi="宋体"/>
          <w:color w:val="auto"/>
          <w:highlight w:val="none"/>
        </w:rPr>
      </w:pPr>
    </w:p>
    <w:p>
      <w:pPr>
        <w:spacing w:line="312" w:lineRule="auto"/>
        <w:rPr>
          <w:rFonts w:hint="eastAsia" w:ascii="宋体" w:hAnsi="宋体"/>
          <w:color w:val="auto"/>
          <w:highlight w:val="none"/>
        </w:rPr>
      </w:pPr>
      <w:r>
        <w:rPr>
          <w:rFonts w:hint="eastAsia" w:ascii="宋体" w:hAnsi="宋体"/>
          <w:color w:val="auto"/>
          <w:highlight w:val="none"/>
        </w:rPr>
        <w:t>注：投标人仅需在投标函上加盖单位章，或由法定代表人或其委托代理人签字。</w:t>
      </w:r>
    </w:p>
    <w:p>
      <w:pPr>
        <w:pStyle w:val="2"/>
        <w:spacing w:before="120" w:beforeLines="50" w:after="240" w:afterLines="100" w:line="360" w:lineRule="exact"/>
        <w:jc w:val="center"/>
        <w:rPr>
          <w:rFonts w:ascii="宋体" w:hAnsi="宋体"/>
          <w:b w:val="0"/>
          <w:color w:val="auto"/>
          <w:sz w:val="24"/>
          <w:szCs w:val="24"/>
          <w:highlight w:val="none"/>
        </w:rPr>
      </w:pPr>
      <w:bookmarkStart w:id="3" w:name="_Toc12769"/>
      <w:bookmarkStart w:id="4" w:name="_Toc2493"/>
      <w:bookmarkStart w:id="5" w:name="_Toc17636"/>
      <w:bookmarkStart w:id="6" w:name="_Toc1733"/>
      <w:bookmarkStart w:id="7" w:name="_Toc60930995"/>
      <w:bookmarkStart w:id="8" w:name="_Toc234382959"/>
      <w:bookmarkStart w:id="9" w:name="_Toc29980"/>
      <w:r>
        <w:rPr>
          <w:rFonts w:hint="eastAsia" w:ascii="宋体" w:hAnsi="宋体" w:cs="黑体"/>
          <w:bCs w:val="0"/>
          <w:color w:val="auto"/>
          <w:sz w:val="28"/>
          <w:szCs w:val="28"/>
          <w:highlight w:val="none"/>
        </w:rPr>
        <w:t>（二）投标函附录</w:t>
      </w:r>
      <w:bookmarkEnd w:id="3"/>
      <w:bookmarkEnd w:id="4"/>
      <w:bookmarkEnd w:id="5"/>
      <w:bookmarkEnd w:id="6"/>
      <w:bookmarkEnd w:id="7"/>
      <w:bookmarkEnd w:id="8"/>
      <w:bookmarkEnd w:id="9"/>
    </w:p>
    <w:p>
      <w:pPr>
        <w:spacing w:line="500" w:lineRule="exact"/>
        <w:ind w:right="480" w:firstLine="3045" w:firstLineChars="1450"/>
        <w:rPr>
          <w:rFonts w:ascii="宋体" w:hAnsi="宋体" w:cs="宋体"/>
          <w:color w:val="auto"/>
          <w:highlight w:val="none"/>
        </w:rPr>
      </w:pPr>
      <w:r>
        <w:rPr>
          <w:rFonts w:ascii="宋体" w:hAnsi="宋体" w:cs="宋体"/>
          <w:color w:val="auto"/>
          <w:highlight w:val="none"/>
        </w:rPr>
        <w:t xml:space="preserve"> </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718"/>
        <w:gridCol w:w="1257"/>
        <w:gridCol w:w="3552"/>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ind w:left="-105" w:leftChars="-50" w:right="-10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464" w:type="pct"/>
            <w:noWrap w:val="0"/>
            <w:vAlign w:val="center"/>
          </w:tcPr>
          <w:p>
            <w:pPr>
              <w:spacing w:before="181" w:beforeLines="50" w:after="181" w:afterLines="50" w:line="240" w:lineRule="auto"/>
              <w:ind w:left="-105" w:leftChars="-50" w:right="-10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条款名称</w:t>
            </w:r>
          </w:p>
        </w:tc>
        <w:tc>
          <w:tcPr>
            <w:tcW w:w="677" w:type="pct"/>
            <w:noWrap w:val="0"/>
            <w:vAlign w:val="center"/>
          </w:tcPr>
          <w:p>
            <w:pPr>
              <w:spacing w:before="181" w:beforeLines="50" w:after="181" w:afterLines="50" w:line="240" w:lineRule="auto"/>
              <w:ind w:left="-105" w:leftChars="-50" w:right="-10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合同条目号</w:t>
            </w:r>
          </w:p>
        </w:tc>
        <w:tc>
          <w:tcPr>
            <w:tcW w:w="1913" w:type="pct"/>
            <w:noWrap w:val="0"/>
            <w:vAlign w:val="center"/>
          </w:tcPr>
          <w:p>
            <w:pPr>
              <w:spacing w:before="181" w:beforeLines="50" w:after="181" w:afterLines="50" w:line="240" w:lineRule="auto"/>
              <w:ind w:left="-105" w:leftChars="-50" w:right="-10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约定内容</w:t>
            </w:r>
          </w:p>
        </w:tc>
        <w:tc>
          <w:tcPr>
            <w:tcW w:w="576" w:type="pct"/>
            <w:noWrap w:val="0"/>
            <w:vAlign w:val="center"/>
          </w:tcPr>
          <w:p>
            <w:pPr>
              <w:spacing w:before="181" w:beforeLines="50" w:after="181" w:afterLines="50" w:line="240" w:lineRule="auto"/>
              <w:ind w:left="-105" w:leftChars="-50" w:right="-105" w:right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缺陷责任期</w:t>
            </w:r>
          </w:p>
        </w:tc>
        <w:tc>
          <w:tcPr>
            <w:tcW w:w="67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1.1.4.5</w:t>
            </w:r>
          </w:p>
        </w:tc>
        <w:tc>
          <w:tcPr>
            <w:tcW w:w="1913" w:type="pct"/>
            <w:noWrap w:val="0"/>
            <w:vAlign w:val="center"/>
          </w:tcPr>
          <w:p>
            <w:pPr>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自实际交工日期起计算1年</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逾期交工违约金</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11.5（3）</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10000元/天</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逾期交工违约金限额</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11.5（3）</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5%签约合同价</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提前交工的奖金</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11.6</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元/天</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提前交工的奖金限额</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11.6</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%签约合同价</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价格调整的差额计算</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16.1.1</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合同期内不调价</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开工预付款金额</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17.2.1（1）</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本项目不设置开工预付款</w:t>
            </w:r>
            <w:r>
              <w:rPr>
                <w:rFonts w:hint="eastAsia" w:ascii="宋体" w:hAnsi="宋体" w:cs="宋体"/>
                <w:color w:val="auto"/>
                <w:sz w:val="21"/>
                <w:szCs w:val="21"/>
                <w:highlight w:val="none"/>
                <w:lang w:val="en-US"/>
              </w:rPr>
              <w:t>。</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材料、设备预付款比例</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17.2.1（2）</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等主要材料、设备单据所列费用的 / %</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进度付款证书最低限额</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17.3.3（1）</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50万元</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464" w:type="pct"/>
            <w:noWrap w:val="0"/>
            <w:vAlign w:val="center"/>
          </w:tcPr>
          <w:p>
            <w:pPr>
              <w:spacing w:before="181" w:beforeLines="50" w:after="181" w:afterLines="50" w:line="240" w:lineRule="auto"/>
              <w:ind w:left="-105" w:leftChars="-50" w:right="-105" w:rightChars="-50"/>
              <w:jc w:val="center"/>
              <w:rPr>
                <w:rFonts w:ascii="宋体" w:hAnsi="宋体" w:cs="宋体"/>
                <w:color w:val="auto"/>
                <w:sz w:val="21"/>
                <w:szCs w:val="21"/>
                <w:highlight w:val="none"/>
              </w:rPr>
            </w:pPr>
            <w:r>
              <w:rPr>
                <w:rFonts w:hint="eastAsia" w:ascii="宋体" w:hAnsi="宋体" w:cs="宋体"/>
                <w:color w:val="auto"/>
                <w:sz w:val="21"/>
                <w:szCs w:val="21"/>
                <w:highlight w:val="none"/>
              </w:rPr>
              <w:t>逾期付款违约金的利率</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17.3.3（2）</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u w:val="single"/>
              </w:rPr>
              <w:t>按中国人民银行同期短期贷款利率加手续费</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质量保证金金额</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17.4.1</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3% </w:t>
            </w:r>
            <w:r>
              <w:rPr>
                <w:rFonts w:hint="eastAsia" w:ascii="宋体" w:hAnsi="宋体" w:cs="宋体"/>
                <w:color w:val="auto"/>
                <w:sz w:val="21"/>
                <w:szCs w:val="21"/>
                <w:highlight w:val="none"/>
                <w:lang w:val="en-US"/>
              </w:rPr>
              <w:t>合同价格</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464" w:type="pct"/>
            <w:noWrap w:val="0"/>
            <w:vAlign w:val="center"/>
          </w:tcPr>
          <w:p>
            <w:pPr>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保修期</w:t>
            </w:r>
          </w:p>
        </w:tc>
        <w:tc>
          <w:tcPr>
            <w:tcW w:w="677" w:type="pct"/>
            <w:noWrap w:val="0"/>
            <w:vAlign w:val="center"/>
          </w:tcPr>
          <w:p>
            <w:pPr>
              <w:snapToGrid/>
              <w:spacing w:before="181" w:beforeLines="50" w:after="181" w:afterLines="5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19.7（1）</w:t>
            </w:r>
          </w:p>
        </w:tc>
        <w:tc>
          <w:tcPr>
            <w:tcW w:w="1913" w:type="pct"/>
            <w:noWrap w:val="0"/>
            <w:vAlign w:val="center"/>
          </w:tcPr>
          <w:p>
            <w:pPr>
              <w:snapToGrid/>
              <w:spacing w:before="181" w:beforeLines="50" w:after="181" w:afterLines="50"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保修期：自实际交工日期起计算5年</w:t>
            </w:r>
          </w:p>
        </w:tc>
        <w:tc>
          <w:tcPr>
            <w:tcW w:w="576" w:type="pct"/>
            <w:noWrap w:val="0"/>
            <w:vAlign w:val="center"/>
          </w:tcPr>
          <w:p>
            <w:pPr>
              <w:spacing w:before="181" w:beforeLines="50" w:after="181" w:afterLines="50" w:line="240" w:lineRule="auto"/>
              <w:jc w:val="center"/>
              <w:rPr>
                <w:rFonts w:ascii="宋体" w:hAnsi="宋体" w:cs="宋体"/>
                <w:color w:val="auto"/>
                <w:sz w:val="21"/>
                <w:szCs w:val="21"/>
                <w:highlight w:val="none"/>
              </w:rPr>
            </w:pPr>
          </w:p>
        </w:tc>
      </w:tr>
    </w:tbl>
    <w:p>
      <w:pPr>
        <w:spacing w:line="500" w:lineRule="exact"/>
        <w:ind w:right="480" w:firstLine="3045" w:firstLineChars="1450"/>
        <w:rPr>
          <w:rFonts w:ascii="宋体" w:hAnsi="宋体"/>
          <w:color w:val="auto"/>
          <w:highlight w:val="none"/>
        </w:rPr>
      </w:pPr>
      <w:r>
        <w:rPr>
          <w:rFonts w:ascii="宋体" w:hAnsi="宋体" w:cs="宋体"/>
          <w:color w:val="auto"/>
          <w:highlight w:val="none"/>
        </w:rPr>
        <w:t xml:space="preserve">                           </w:t>
      </w:r>
    </w:p>
    <w:p>
      <w:pPr>
        <w:topLinePunct/>
        <w:spacing w:line="360" w:lineRule="auto"/>
        <w:ind w:firstLine="3360" w:firstLineChars="1600"/>
        <w:rPr>
          <w:rFonts w:hint="eastAsia" w:ascii="宋体" w:hAnsi="宋体" w:eastAsia="宋体" w:cs="宋体"/>
          <w:color w:val="auto"/>
          <w:kern w:val="44"/>
          <w:sz w:val="21"/>
          <w:szCs w:val="21"/>
          <w:highlight w:val="none"/>
        </w:rPr>
      </w:pPr>
      <w:r>
        <w:rPr>
          <w:rFonts w:hint="eastAsia" w:ascii="宋体" w:hAnsi="宋体" w:eastAsia="宋体" w:cs="宋体"/>
          <w:color w:val="auto"/>
          <w:kern w:val="44"/>
          <w:sz w:val="21"/>
          <w:szCs w:val="21"/>
          <w:highlight w:val="none"/>
        </w:rPr>
        <w:t>投标人：(盖单位章)</w:t>
      </w:r>
    </w:p>
    <w:p>
      <w:pPr>
        <w:topLinePunct/>
        <w:spacing w:line="360" w:lineRule="auto"/>
        <w:ind w:firstLine="3360" w:firstLineChars="1600"/>
        <w:rPr>
          <w:rFonts w:hint="eastAsia" w:ascii="宋体" w:hAnsi="宋体" w:eastAsia="宋体" w:cs="宋体"/>
          <w:color w:val="auto"/>
          <w:kern w:val="44"/>
          <w:sz w:val="21"/>
          <w:szCs w:val="21"/>
          <w:highlight w:val="none"/>
        </w:rPr>
      </w:pPr>
      <w:r>
        <w:rPr>
          <w:rFonts w:hint="eastAsia" w:ascii="宋体" w:hAnsi="宋体" w:eastAsia="宋体" w:cs="宋体"/>
          <w:color w:val="auto"/>
          <w:kern w:val="44"/>
          <w:sz w:val="21"/>
          <w:szCs w:val="21"/>
          <w:highlight w:val="none"/>
        </w:rPr>
        <w:t>法定代表人或其委托代理人：(签字)</w:t>
      </w:r>
    </w:p>
    <w:p>
      <w:pPr>
        <w:spacing w:line="360" w:lineRule="auto"/>
        <w:ind w:right="480" w:firstLine="5145" w:firstLineChars="2450"/>
        <w:rPr>
          <w:rFonts w:hint="eastAsia" w:ascii="宋体" w:hAnsi="宋体" w:eastAsia="宋体" w:cs="宋体"/>
          <w:color w:val="auto"/>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日</w:t>
      </w:r>
    </w:p>
    <w:p>
      <w:pPr>
        <w:pStyle w:val="2"/>
        <w:spacing w:before="120" w:beforeLines="50" w:after="0" w:line="360" w:lineRule="exact"/>
        <w:jc w:val="center"/>
        <w:rPr>
          <w:rFonts w:ascii="宋体" w:hAnsi="宋体"/>
          <w:bCs w:val="0"/>
          <w:color w:val="auto"/>
          <w:sz w:val="28"/>
          <w:szCs w:val="28"/>
          <w:highlight w:val="none"/>
        </w:rPr>
      </w:pPr>
      <w:bookmarkStart w:id="10" w:name="_Toc6511"/>
      <w:bookmarkStart w:id="11" w:name="_Toc11021"/>
      <w:bookmarkStart w:id="12" w:name="_Toc1019"/>
      <w:bookmarkStart w:id="13" w:name="_Toc234382961"/>
      <w:bookmarkStart w:id="14" w:name="_Toc2708"/>
      <w:r>
        <w:rPr>
          <w:rFonts w:hint="eastAsia" w:ascii="宋体" w:hAnsi="宋体" w:cs="黑体"/>
          <w:b w:val="0"/>
          <w:color w:val="auto"/>
          <w:sz w:val="28"/>
          <w:szCs w:val="28"/>
          <w:highlight w:val="none"/>
        </w:rPr>
        <w:br w:type="page"/>
      </w:r>
      <w:bookmarkStart w:id="15" w:name="_Toc60930996"/>
      <w:bookmarkStart w:id="16" w:name="_Toc4171"/>
      <w:r>
        <w:rPr>
          <w:rFonts w:hint="eastAsia" w:ascii="宋体" w:hAnsi="宋体" w:cs="黑体"/>
          <w:bCs w:val="0"/>
          <w:color w:val="auto"/>
          <w:sz w:val="28"/>
          <w:szCs w:val="28"/>
          <w:highlight w:val="none"/>
        </w:rPr>
        <w:t>二、授权委托书或法定代表人身份证明</w:t>
      </w:r>
      <w:bookmarkEnd w:id="10"/>
      <w:bookmarkEnd w:id="11"/>
      <w:bookmarkEnd w:id="12"/>
      <w:bookmarkEnd w:id="13"/>
      <w:bookmarkEnd w:id="14"/>
      <w:bookmarkEnd w:id="15"/>
      <w:bookmarkEnd w:id="16"/>
    </w:p>
    <w:p>
      <w:pPr>
        <w:rPr>
          <w:rFonts w:ascii="宋体" w:hAnsi="宋体"/>
          <w:b/>
          <w:color w:val="auto"/>
          <w:highlight w:val="none"/>
        </w:rPr>
      </w:pPr>
    </w:p>
    <w:p>
      <w:pPr>
        <w:jc w:val="center"/>
        <w:outlineLvl w:val="0"/>
        <w:rPr>
          <w:rFonts w:ascii="宋体" w:hAnsi="宋体"/>
          <w:bCs/>
          <w:color w:val="auto"/>
          <w:sz w:val="32"/>
          <w:szCs w:val="32"/>
          <w:highlight w:val="none"/>
        </w:rPr>
      </w:pPr>
      <w:bookmarkStart w:id="17" w:name="_Toc60930997"/>
      <w:bookmarkStart w:id="18" w:name="_Toc8451"/>
      <w:bookmarkStart w:id="19" w:name="_Toc10037"/>
      <w:bookmarkStart w:id="20" w:name="_Toc20181"/>
      <w:bookmarkStart w:id="21" w:name="_Toc26364"/>
      <w:bookmarkStart w:id="22" w:name="_Toc8679"/>
      <w:r>
        <w:rPr>
          <w:rFonts w:hint="eastAsia" w:ascii="宋体" w:hAnsi="宋体" w:cs="黑体"/>
          <w:b/>
          <w:color w:val="auto"/>
          <w:kern w:val="44"/>
          <w:sz w:val="28"/>
          <w:szCs w:val="28"/>
          <w:highlight w:val="none"/>
        </w:rPr>
        <w:t>（一）授权委托书</w:t>
      </w:r>
      <w:bookmarkEnd w:id="17"/>
      <w:bookmarkEnd w:id="18"/>
      <w:bookmarkEnd w:id="19"/>
      <w:bookmarkEnd w:id="20"/>
      <w:bookmarkEnd w:id="21"/>
      <w:bookmarkEnd w:id="22"/>
    </w:p>
    <w:p>
      <w:pPr>
        <w:spacing w:line="500" w:lineRule="exact"/>
        <w:rPr>
          <w:rFonts w:ascii="宋体" w:hAnsi="宋体"/>
          <w:color w:val="auto"/>
          <w:highlight w:val="none"/>
        </w:rPr>
      </w:pPr>
    </w:p>
    <w:p>
      <w:pPr>
        <w:spacing w:line="500" w:lineRule="exact"/>
        <w:ind w:firstLine="420" w:firstLineChars="200"/>
        <w:rPr>
          <w:rFonts w:ascii="宋体" w:hAnsi="宋体"/>
          <w:color w:val="auto"/>
          <w:highlight w:val="none"/>
        </w:rPr>
      </w:pPr>
      <w:r>
        <w:rPr>
          <w:rFonts w:hint="eastAsia" w:ascii="宋体" w:hAnsi="宋体"/>
          <w:color w:val="auto"/>
          <w:highlight w:val="none"/>
        </w:rPr>
        <w:t>本人</w:t>
      </w:r>
      <w:r>
        <w:rPr>
          <w:rFonts w:ascii="宋体" w:hAnsi="宋体" w:cs="宋体"/>
          <w:color w:val="auto"/>
          <w:highlight w:val="none"/>
          <w:u w:val="single"/>
        </w:rPr>
        <w:t xml:space="preserve">       </w:t>
      </w:r>
      <w:r>
        <w:rPr>
          <w:rFonts w:hint="eastAsia" w:ascii="宋体" w:hAnsi="宋体"/>
          <w:color w:val="auto"/>
          <w:highlight w:val="none"/>
        </w:rPr>
        <w:t>（姓名）系</w:t>
      </w:r>
      <w:r>
        <w:rPr>
          <w:rFonts w:ascii="宋体" w:hAnsi="宋体" w:cs="宋体"/>
          <w:color w:val="auto"/>
          <w:highlight w:val="none"/>
          <w:u w:val="single"/>
        </w:rPr>
        <w:t xml:space="preserve">       </w:t>
      </w:r>
      <w:r>
        <w:rPr>
          <w:rFonts w:hint="eastAsia" w:ascii="宋体" w:hAnsi="宋体"/>
          <w:color w:val="auto"/>
          <w:highlight w:val="none"/>
        </w:rPr>
        <w:t>（投标人名称）的法定代表人</w:t>
      </w:r>
      <w:r>
        <w:rPr>
          <w:rFonts w:hint="eastAsia" w:ascii="宋体" w:hAnsi="宋体" w:cs="宋体"/>
          <w:color w:val="auto"/>
          <w:highlight w:val="none"/>
        </w:rPr>
        <w:t>，</w:t>
      </w:r>
      <w:r>
        <w:rPr>
          <w:rFonts w:hint="eastAsia" w:ascii="宋体" w:hAnsi="宋体"/>
          <w:color w:val="auto"/>
          <w:highlight w:val="none"/>
        </w:rPr>
        <w:t>现委托</w:t>
      </w:r>
      <w:r>
        <w:rPr>
          <w:rFonts w:ascii="宋体" w:hAnsi="宋体" w:cs="宋体"/>
          <w:color w:val="auto"/>
          <w:highlight w:val="none"/>
          <w:u w:val="single"/>
        </w:rPr>
        <w:t xml:space="preserve">      </w:t>
      </w:r>
      <w:r>
        <w:rPr>
          <w:rFonts w:hint="eastAsia" w:ascii="宋体" w:hAnsi="宋体"/>
          <w:color w:val="auto"/>
          <w:highlight w:val="none"/>
        </w:rPr>
        <w:t>（姓名）为我方代理人。代理人根据授权</w:t>
      </w:r>
      <w:r>
        <w:rPr>
          <w:rFonts w:hint="eastAsia" w:ascii="宋体" w:hAnsi="宋体" w:cs="宋体"/>
          <w:color w:val="auto"/>
          <w:highlight w:val="none"/>
        </w:rPr>
        <w:t>，</w:t>
      </w:r>
      <w:r>
        <w:rPr>
          <w:rFonts w:hint="eastAsia" w:ascii="宋体" w:hAnsi="宋体"/>
          <w:color w:val="auto"/>
          <w:highlight w:val="none"/>
        </w:rPr>
        <w:t>以我方名义签署</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olor w:val="auto"/>
          <w:highlight w:val="none"/>
        </w:rPr>
        <w:t>澄清确认、递交、撤回、修改</w:t>
      </w:r>
      <w:r>
        <w:rPr>
          <w:rFonts w:hint="eastAsia" w:ascii="宋体" w:hAnsi="宋体"/>
          <w:color w:val="auto"/>
          <w:highlight w:val="none"/>
          <w:lang w:eastAsia="zh-CN"/>
        </w:rPr>
        <w:t>惠深（盐田）高速公路惠州段2025年路面养护工程</w:t>
      </w:r>
      <w:r>
        <w:rPr>
          <w:rFonts w:hint="eastAsia" w:ascii="宋体" w:hAnsi="宋体"/>
          <w:color w:val="auto"/>
          <w:highlight w:val="none"/>
        </w:rPr>
        <w:t>投标文件、签订合同和处理有关事宜，其法律后果由我方承担。</w:t>
      </w:r>
    </w:p>
    <w:p>
      <w:pPr>
        <w:spacing w:line="500" w:lineRule="exact"/>
        <w:ind w:firstLine="420" w:firstLineChars="200"/>
        <w:rPr>
          <w:rFonts w:ascii="宋体" w:hAnsi="宋体"/>
          <w:color w:val="auto"/>
          <w:highlight w:val="none"/>
        </w:rPr>
      </w:pPr>
      <w:r>
        <w:rPr>
          <w:rFonts w:hint="eastAsia" w:ascii="宋体" w:hAnsi="宋体"/>
          <w:color w:val="auto"/>
          <w:highlight w:val="none"/>
        </w:rPr>
        <w:t>委托期限：自本委托书签署之日起至投标有效期期满。</w:t>
      </w:r>
    </w:p>
    <w:p>
      <w:pPr>
        <w:spacing w:line="500" w:lineRule="exact"/>
        <w:ind w:firstLine="420" w:firstLineChars="200"/>
        <w:rPr>
          <w:rFonts w:ascii="宋体" w:hAnsi="宋体"/>
          <w:color w:val="auto"/>
          <w:highlight w:val="none"/>
        </w:rPr>
      </w:pPr>
      <w:r>
        <w:rPr>
          <w:rFonts w:hint="eastAsia" w:ascii="宋体" w:hAnsi="宋体"/>
          <w:color w:val="auto"/>
          <w:highlight w:val="none"/>
        </w:rPr>
        <w:t>代理人无转委托权。</w:t>
      </w:r>
      <w:r>
        <w:rPr>
          <w:rFonts w:ascii="宋体" w:hAnsi="宋体" w:cs="宋体"/>
          <w:color w:val="auto"/>
          <w:highlight w:val="none"/>
        </w:rPr>
        <w:t xml:space="preserve"> </w:t>
      </w:r>
    </w:p>
    <w:p>
      <w:pPr>
        <w:spacing w:line="500" w:lineRule="exact"/>
        <w:ind w:firstLine="420" w:firstLineChars="200"/>
        <w:rPr>
          <w:rFonts w:ascii="宋体" w:hAnsi="宋体"/>
          <w:color w:val="auto"/>
          <w:highlight w:val="none"/>
        </w:rPr>
      </w:pPr>
    </w:p>
    <w:p>
      <w:pPr>
        <w:spacing w:line="500" w:lineRule="exact"/>
        <w:ind w:firstLine="420" w:firstLineChars="200"/>
        <w:rPr>
          <w:rFonts w:ascii="宋体" w:hAnsi="宋体"/>
          <w:color w:val="auto"/>
          <w:highlight w:val="none"/>
        </w:rPr>
      </w:pPr>
      <w:r>
        <w:rPr>
          <w:rFonts w:hint="eastAsia" w:ascii="宋体" w:hAnsi="宋体"/>
          <w:color w:val="auto"/>
          <w:highlight w:val="none"/>
        </w:rPr>
        <w:t>附：法定代表人身份证复印件及委托代理人身份证复印件。</w:t>
      </w:r>
    </w:p>
    <w:p>
      <w:pPr>
        <w:spacing w:line="500" w:lineRule="exact"/>
        <w:rPr>
          <w:rFonts w:ascii="宋体" w:hAnsi="宋体"/>
          <w:color w:val="auto"/>
          <w:highlight w:val="none"/>
        </w:rPr>
      </w:pPr>
    </w:p>
    <w:p>
      <w:pPr>
        <w:spacing w:line="480" w:lineRule="auto"/>
        <w:rPr>
          <w:rFonts w:ascii="宋体" w:hAns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投标人</w:t>
      </w:r>
      <w:r>
        <w:rPr>
          <w:rFonts w:hint="eastAsia" w:ascii="宋体" w:hAnsi="宋体"/>
          <w:color w:val="auto"/>
          <w:highlight w:val="none"/>
        </w:rPr>
        <w:t>：</w:t>
      </w:r>
      <w:r>
        <w:rPr>
          <w:rFonts w:ascii="宋体" w:hAnsi="宋体" w:cs="宋体"/>
          <w:color w:val="auto"/>
          <w:highlight w:val="none"/>
          <w:u w:val="single"/>
        </w:rPr>
        <w:t xml:space="preserve">                   </w:t>
      </w:r>
      <w:r>
        <w:rPr>
          <w:rFonts w:hint="eastAsia" w:ascii="宋体" w:hAnsi="宋体"/>
          <w:color w:val="auto"/>
          <w:highlight w:val="none"/>
        </w:rPr>
        <w:t>（盖单位章）</w:t>
      </w:r>
    </w:p>
    <w:p>
      <w:pPr>
        <w:spacing w:line="48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法定代表人：</w:t>
      </w:r>
      <w:r>
        <w:rPr>
          <w:rFonts w:ascii="宋体" w:hAnsi="宋体" w:cs="宋体"/>
          <w:color w:val="auto"/>
          <w:highlight w:val="none"/>
          <w:u w:val="single"/>
        </w:rPr>
        <w:t xml:space="preserve">                    </w:t>
      </w:r>
      <w:r>
        <w:rPr>
          <w:rFonts w:hint="eastAsia" w:ascii="宋体" w:hAnsi="宋体"/>
          <w:color w:val="auto"/>
          <w:highlight w:val="none"/>
        </w:rPr>
        <w:t>（签字）</w:t>
      </w:r>
    </w:p>
    <w:p>
      <w:pPr>
        <w:widowControl/>
        <w:spacing w:line="480" w:lineRule="auto"/>
        <w:rPr>
          <w:rFonts w:hint="eastAsia" w:ascii="宋体" w:hAnsi="宋体" w:eastAsia="宋体" w:cs="宋体"/>
          <w:color w:val="auto"/>
          <w:highlight w:val="none"/>
          <w:u w:val="single"/>
          <w:lang w:val="en-US" w:eastAsia="zh-CN"/>
        </w:rPr>
      </w:pPr>
      <w:r>
        <w:rPr>
          <w:rFonts w:ascii="宋体" w:hAnsi="宋体" w:cs="宋体"/>
          <w:color w:val="auto"/>
          <w:highlight w:val="none"/>
        </w:rPr>
        <w:t xml:space="preserve">                                </w:t>
      </w:r>
      <w:r>
        <w:rPr>
          <w:rFonts w:hint="eastAsia" w:ascii="宋体" w:hAnsi="宋体"/>
          <w:color w:val="auto"/>
          <w:highlight w:val="none"/>
        </w:rPr>
        <w:t>身份证号码：</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p>
    <w:p>
      <w:pPr>
        <w:spacing w:line="48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委托代理人：</w:t>
      </w:r>
      <w:r>
        <w:rPr>
          <w:rFonts w:ascii="宋体" w:hAnsi="宋体" w:cs="宋体"/>
          <w:color w:val="auto"/>
          <w:highlight w:val="none"/>
          <w:u w:val="single"/>
        </w:rPr>
        <w:t xml:space="preserve">                    </w:t>
      </w:r>
      <w:r>
        <w:rPr>
          <w:rFonts w:hint="eastAsia" w:ascii="宋体" w:hAnsi="宋体"/>
          <w:color w:val="auto"/>
          <w:highlight w:val="none"/>
        </w:rPr>
        <w:t>（签字）</w:t>
      </w:r>
    </w:p>
    <w:p>
      <w:pPr>
        <w:spacing w:line="48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身份证号码：</w:t>
      </w:r>
      <w:r>
        <w:rPr>
          <w:rFonts w:ascii="宋体" w:hAnsi="宋体" w:cs="宋体"/>
          <w:color w:val="auto"/>
          <w:highlight w:val="none"/>
          <w:u w:val="single"/>
        </w:rPr>
        <w:t xml:space="preserve">                     </w:t>
      </w:r>
      <w:r>
        <w:rPr>
          <w:rFonts w:ascii="宋体" w:hAnsi="宋体" w:cs="宋体"/>
          <w:color w:val="auto"/>
          <w:highlight w:val="none"/>
          <w:u w:val="none"/>
        </w:rPr>
        <w:t xml:space="preserve">      </w:t>
      </w:r>
    </w:p>
    <w:p>
      <w:pPr>
        <w:spacing w:line="480" w:lineRule="auto"/>
        <w:rPr>
          <w:rFonts w:ascii="宋体" w:hAnsi="宋体"/>
          <w:color w:val="auto"/>
          <w:highlight w:val="none"/>
        </w:rPr>
      </w:pP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olor w:val="auto"/>
          <w:highlight w:val="none"/>
        </w:rPr>
        <w:t>年</w:t>
      </w:r>
      <w:r>
        <w:rPr>
          <w:rFonts w:ascii="宋体" w:hAnsi="宋体" w:cs="宋体"/>
          <w:color w:val="auto"/>
          <w:highlight w:val="none"/>
          <w:u w:val="single"/>
        </w:rPr>
        <w:t xml:space="preserve">    </w:t>
      </w:r>
      <w:r>
        <w:rPr>
          <w:rFonts w:hint="eastAsia" w:ascii="宋体" w:hAnsi="宋体"/>
          <w:color w:val="auto"/>
          <w:highlight w:val="none"/>
        </w:rPr>
        <w:t>月</w:t>
      </w:r>
      <w:r>
        <w:rPr>
          <w:rFonts w:ascii="宋体" w:hAnsi="宋体" w:cs="宋体"/>
          <w:color w:val="auto"/>
          <w:highlight w:val="none"/>
          <w:u w:val="single"/>
        </w:rPr>
        <w:t xml:space="preserve">    </w:t>
      </w:r>
      <w:r>
        <w:rPr>
          <w:rFonts w:hint="eastAsia" w:ascii="宋体" w:hAnsi="宋体"/>
          <w:color w:val="auto"/>
          <w:highlight w:val="none"/>
        </w:rPr>
        <w:t>日</w:t>
      </w:r>
    </w:p>
    <w:p>
      <w:pPr>
        <w:spacing w:line="480" w:lineRule="auto"/>
        <w:rPr>
          <w:rFonts w:ascii="宋体" w:hAnsi="宋体"/>
          <w:color w:val="auto"/>
          <w:highlight w:val="none"/>
        </w:rPr>
      </w:pPr>
    </w:p>
    <w:p>
      <w:pPr>
        <w:spacing w:line="48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注：</w:t>
      </w:r>
    </w:p>
    <w:p>
      <w:pPr>
        <w:spacing w:line="360" w:lineRule="auto"/>
        <w:rPr>
          <w:rFonts w:ascii="宋体" w:hAnsi="宋体"/>
          <w:color w:val="auto"/>
          <w:szCs w:val="21"/>
          <w:highlight w:val="none"/>
        </w:rPr>
      </w:pPr>
      <w:r>
        <w:rPr>
          <w:rFonts w:ascii="宋体" w:hAnsi="宋体" w:cs="宋体"/>
          <w:color w:val="auto"/>
          <w:szCs w:val="21"/>
          <w:highlight w:val="none"/>
        </w:rPr>
        <w:t>1.</w:t>
      </w:r>
      <w:r>
        <w:rPr>
          <w:rStyle w:val="6"/>
          <w:rFonts w:ascii="宋体" w:hAnsi="宋体" w:eastAsia="宋体"/>
          <w:sz w:val="21"/>
          <w:szCs w:val="21"/>
          <w:highlight w:val="none"/>
        </w:rPr>
        <w:t xml:space="preserve"> </w:t>
      </w:r>
      <w:r>
        <w:rPr>
          <w:rFonts w:hint="eastAsia" w:ascii="宋体" w:hAnsi="宋体"/>
          <w:color w:val="auto"/>
          <w:szCs w:val="21"/>
          <w:highlight w:val="none"/>
        </w:rPr>
        <w:t>法定代表人和委托代理人必须在授权书上亲笔签名，不得使用印章、签名章或其他电子制版签名；</w:t>
      </w:r>
    </w:p>
    <w:p>
      <w:pPr>
        <w:pStyle w:val="8"/>
        <w:shd w:val="clear" w:color="auto" w:fill="auto"/>
        <w:spacing w:before="0" w:line="360" w:lineRule="auto"/>
        <w:jc w:val="left"/>
        <w:rPr>
          <w:rFonts w:hint="eastAsia" w:ascii="宋体" w:hAnsi="宋体" w:eastAsia="宋体" w:cs="MingLiU_HKSCS"/>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MingLiU_HKSCS"/>
          <w:color w:val="auto"/>
          <w:sz w:val="21"/>
          <w:szCs w:val="21"/>
          <w:highlight w:val="none"/>
        </w:rPr>
        <w:t>如果由投标人的法定代表人签署投标文件，则不需提交授权委托书。</w:t>
      </w:r>
    </w:p>
    <w:p>
      <w:pPr>
        <w:pStyle w:val="8"/>
        <w:shd w:val="clear" w:color="auto" w:fill="auto"/>
        <w:spacing w:before="0" w:line="360" w:lineRule="auto"/>
        <w:jc w:val="left"/>
        <w:rPr>
          <w:rFonts w:hint="eastAsia" w:ascii="宋体" w:hAnsi="宋体" w:eastAsia="宋体"/>
          <w:color w:val="auto"/>
          <w:highlight w:val="none"/>
          <w:lang w:eastAsia="zh-CN"/>
        </w:rPr>
      </w:pPr>
      <w:r>
        <w:rPr>
          <w:rFonts w:hint="eastAsia" w:ascii="宋体" w:hAnsi="宋体" w:eastAsia="宋体" w:cs="MingLiU_HKSCS"/>
          <w:color w:val="auto"/>
          <w:sz w:val="21"/>
          <w:szCs w:val="21"/>
          <w:highlight w:val="none"/>
          <w:lang w:val="en-US" w:eastAsia="zh-CN"/>
        </w:rPr>
        <w:t>3.</w:t>
      </w:r>
      <w:r>
        <w:rPr>
          <w:rFonts w:hint="eastAsia" w:ascii="宋体" w:hAnsi="宋体" w:eastAsia="宋体" w:cs="MingLiU_HKSCS"/>
          <w:color w:val="auto"/>
          <w:sz w:val="21"/>
          <w:szCs w:val="21"/>
          <w:highlight w:val="none"/>
        </w:rPr>
        <w:t>以联合体形式投标的，本授权委托书应由联合体牵头人的法定代表人按上述规定签署</w:t>
      </w:r>
      <w:r>
        <w:rPr>
          <w:rFonts w:hint="eastAsia" w:ascii="宋体" w:hAnsi="宋体" w:eastAsia="宋体" w:cs="MingLiU_HKSCS"/>
          <w:color w:val="auto"/>
          <w:sz w:val="21"/>
          <w:szCs w:val="21"/>
          <w:highlight w:val="none"/>
          <w:lang w:eastAsia="zh-CN"/>
        </w:rPr>
        <w:t>。</w:t>
      </w:r>
    </w:p>
    <w:p>
      <w:pPr>
        <w:spacing w:line="400" w:lineRule="exact"/>
        <w:ind w:firstLine="630" w:firstLineChars="300"/>
        <w:rPr>
          <w:rFonts w:ascii="宋体" w:hAnsi="宋体"/>
          <w:color w:val="auto"/>
          <w:szCs w:val="21"/>
          <w:highlight w:val="none"/>
        </w:rPr>
      </w:pPr>
    </w:p>
    <w:p>
      <w:pPr>
        <w:spacing w:line="400" w:lineRule="exact"/>
        <w:ind w:firstLine="843" w:firstLineChars="300"/>
        <w:rPr>
          <w:rFonts w:hint="eastAsia" w:ascii="宋体" w:hAnsi="宋体" w:cs="黑体"/>
          <w:b/>
          <w:color w:val="auto"/>
          <w:sz w:val="28"/>
          <w:szCs w:val="28"/>
          <w:highlight w:val="none"/>
        </w:rPr>
      </w:pPr>
      <w:bookmarkStart w:id="23" w:name="_Toc234382962"/>
    </w:p>
    <w:p>
      <w:pPr>
        <w:spacing w:line="400" w:lineRule="exact"/>
        <w:ind w:firstLine="0" w:firstLineChars="0"/>
        <w:jc w:val="center"/>
        <w:rPr>
          <w:rFonts w:ascii="宋体" w:hAnsi="宋体"/>
          <w:b/>
          <w:color w:val="auto"/>
          <w:sz w:val="28"/>
          <w:szCs w:val="28"/>
          <w:highlight w:val="none"/>
        </w:rPr>
      </w:pPr>
      <w:r>
        <w:rPr>
          <w:rFonts w:ascii="宋体" w:hAnsi="宋体" w:cs="黑体"/>
          <w:b/>
          <w:color w:val="auto"/>
          <w:sz w:val="28"/>
          <w:szCs w:val="28"/>
          <w:highlight w:val="none"/>
        </w:rPr>
        <w:br w:type="page"/>
      </w:r>
      <w:r>
        <w:rPr>
          <w:rFonts w:hint="eastAsia" w:ascii="宋体" w:hAnsi="宋体" w:cs="黑体"/>
          <w:b/>
          <w:color w:val="auto"/>
          <w:kern w:val="44"/>
          <w:sz w:val="28"/>
          <w:szCs w:val="28"/>
          <w:highlight w:val="none"/>
        </w:rPr>
        <w:t>（二）法定代表人身份证明</w:t>
      </w:r>
      <w:bookmarkEnd w:id="23"/>
    </w:p>
    <w:p>
      <w:pPr>
        <w:rPr>
          <w:rFonts w:ascii="宋体" w:hAnsi="宋体"/>
          <w:color w:val="auto"/>
          <w:highlight w:val="none"/>
        </w:rPr>
      </w:pPr>
    </w:p>
    <w:p>
      <w:pPr>
        <w:rPr>
          <w:rFonts w:ascii="宋体" w:hAnsi="宋体"/>
          <w:color w:val="auto"/>
          <w:highlight w:val="none"/>
        </w:rPr>
      </w:pPr>
    </w:p>
    <w:p>
      <w:pPr>
        <w:spacing w:line="500" w:lineRule="exact"/>
        <w:rPr>
          <w:rFonts w:ascii="宋体" w:hAnsi="宋体"/>
          <w:color w:val="auto"/>
          <w:highlight w:val="none"/>
        </w:rPr>
      </w:pPr>
      <w:r>
        <w:rPr>
          <w:rFonts w:hint="eastAsia" w:ascii="宋体" w:hAnsi="宋体"/>
          <w:color w:val="auto"/>
          <w:highlight w:val="none"/>
        </w:rPr>
        <w:t>投标人名称：</w:t>
      </w:r>
      <w:r>
        <w:rPr>
          <w:rFonts w:ascii="宋体" w:hAnsi="宋体" w:cs="宋体"/>
          <w:color w:val="auto"/>
          <w:highlight w:val="none"/>
          <w:u w:val="single"/>
        </w:rPr>
        <w:t xml:space="preserve">                        </w:t>
      </w:r>
    </w:p>
    <w:p>
      <w:pPr>
        <w:spacing w:line="500" w:lineRule="exact"/>
        <w:rPr>
          <w:rFonts w:ascii="宋体" w:hAnsi="宋体"/>
          <w:color w:val="auto"/>
          <w:highlight w:val="none"/>
        </w:rPr>
      </w:pPr>
      <w:r>
        <w:rPr>
          <w:rFonts w:hint="eastAsia" w:ascii="宋体" w:hAnsi="宋体"/>
          <w:color w:val="auto"/>
          <w:highlight w:val="none"/>
        </w:rPr>
        <w:t>姓名：</w:t>
      </w:r>
      <w:r>
        <w:rPr>
          <w:rFonts w:ascii="宋体" w:hAnsi="宋体" w:cs="宋体"/>
          <w:color w:val="auto"/>
          <w:highlight w:val="none"/>
          <w:u w:val="single"/>
        </w:rPr>
        <w:t xml:space="preserve"> </w:t>
      </w:r>
      <w:r>
        <w:rPr>
          <w:rFonts w:hint="eastAsia" w:ascii="宋体" w:hAnsi="宋体"/>
          <w:color w:val="auto"/>
          <w:highlight w:val="none"/>
          <w:u w:val="single"/>
        </w:rPr>
        <w:t>（法定代表人亲笔签名）</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highlight w:val="none"/>
        </w:rPr>
        <w:t>性别：</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highlight w:val="none"/>
        </w:rPr>
        <w:t>年龄：</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olor w:val="auto"/>
          <w:highlight w:val="none"/>
        </w:rPr>
        <w:t>职务：</w:t>
      </w:r>
      <w:r>
        <w:rPr>
          <w:rFonts w:ascii="宋体" w:hAnsi="宋体" w:cs="宋体"/>
          <w:color w:val="auto"/>
          <w:highlight w:val="none"/>
          <w:u w:val="single"/>
        </w:rPr>
        <w:t xml:space="preserve">        </w:t>
      </w:r>
    </w:p>
    <w:p>
      <w:pPr>
        <w:spacing w:line="500" w:lineRule="exact"/>
        <w:rPr>
          <w:rFonts w:ascii="宋体" w:hAnsi="宋体"/>
          <w:color w:val="auto"/>
          <w:highlight w:val="none"/>
        </w:rPr>
      </w:pPr>
      <w:r>
        <w:rPr>
          <w:rFonts w:hint="eastAsia" w:ascii="宋体" w:hAnsi="宋体"/>
          <w:color w:val="auto"/>
          <w:highlight w:val="none"/>
        </w:rPr>
        <w:t>系</w:t>
      </w:r>
      <w:r>
        <w:rPr>
          <w:rFonts w:ascii="宋体" w:hAnsi="宋体" w:cs="宋体"/>
          <w:color w:val="auto"/>
          <w:highlight w:val="none"/>
          <w:u w:val="single"/>
        </w:rPr>
        <w:t xml:space="preserve">                   </w:t>
      </w:r>
      <w:r>
        <w:rPr>
          <w:rFonts w:hint="eastAsia" w:ascii="宋体" w:hAnsi="宋体"/>
          <w:color w:val="auto"/>
          <w:highlight w:val="none"/>
        </w:rPr>
        <w:t>（投标人名称）的法定代表人。</w:t>
      </w:r>
    </w:p>
    <w:p>
      <w:pPr>
        <w:spacing w:line="500" w:lineRule="exact"/>
        <w:ind w:firstLine="420" w:firstLineChars="200"/>
        <w:rPr>
          <w:rFonts w:ascii="宋体" w:hAnsi="宋体"/>
          <w:color w:val="auto"/>
          <w:highlight w:val="none"/>
        </w:rPr>
      </w:pPr>
      <w:r>
        <w:rPr>
          <w:rFonts w:hint="eastAsia" w:ascii="宋体" w:hAnsi="宋体"/>
          <w:color w:val="auto"/>
          <w:highlight w:val="none"/>
        </w:rPr>
        <w:t>特此证明。</w:t>
      </w:r>
    </w:p>
    <w:p>
      <w:pPr>
        <w:spacing w:line="500" w:lineRule="exact"/>
        <w:rPr>
          <w:rFonts w:ascii="宋体" w:hAnsi="宋体"/>
          <w:color w:val="auto"/>
          <w:highlight w:val="none"/>
        </w:rPr>
      </w:pPr>
    </w:p>
    <w:p>
      <w:pPr>
        <w:spacing w:line="500" w:lineRule="exact"/>
        <w:ind w:firstLine="420" w:firstLineChars="200"/>
        <w:rPr>
          <w:rFonts w:ascii="宋体" w:hAnsi="宋体"/>
          <w:color w:val="auto"/>
          <w:highlight w:val="none"/>
        </w:rPr>
      </w:pPr>
      <w:r>
        <w:rPr>
          <w:rFonts w:hint="eastAsia" w:ascii="宋体" w:hAnsi="宋体"/>
          <w:color w:val="auto"/>
          <w:highlight w:val="none"/>
        </w:rPr>
        <w:t>附：法定代表人身份证复印件。</w:t>
      </w:r>
    </w:p>
    <w:p>
      <w:pPr>
        <w:spacing w:line="500" w:lineRule="exact"/>
        <w:rPr>
          <w:rFonts w:ascii="宋体" w:hAnsi="宋体"/>
          <w:color w:val="auto"/>
          <w:highlight w:val="none"/>
        </w:rPr>
      </w:pPr>
    </w:p>
    <w:p>
      <w:pPr>
        <w:spacing w:line="500" w:lineRule="exact"/>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投标人：</w:t>
      </w:r>
      <w:r>
        <w:rPr>
          <w:rFonts w:ascii="宋体" w:hAnsi="宋体" w:cs="宋体"/>
          <w:color w:val="auto"/>
          <w:highlight w:val="none"/>
          <w:u w:val="single"/>
        </w:rPr>
        <w:t xml:space="preserve">             </w:t>
      </w:r>
      <w:r>
        <w:rPr>
          <w:rFonts w:hint="eastAsia" w:ascii="宋体" w:hAnsi="宋体"/>
          <w:color w:val="auto"/>
          <w:highlight w:val="none"/>
        </w:rPr>
        <w:t>（盖单位章）</w:t>
      </w:r>
    </w:p>
    <w:p>
      <w:pPr>
        <w:spacing w:line="400" w:lineRule="exact"/>
        <w:rPr>
          <w:rFonts w:ascii="宋体" w:hAnsi="宋体"/>
          <w:color w:val="auto"/>
          <w:highlight w:val="none"/>
        </w:rPr>
      </w:pP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olor w:val="auto"/>
          <w:highlight w:val="none"/>
        </w:rPr>
        <w:t>年</w:t>
      </w:r>
      <w:r>
        <w:rPr>
          <w:rFonts w:ascii="宋体" w:hAnsi="宋体" w:cs="宋体"/>
          <w:color w:val="auto"/>
          <w:highlight w:val="none"/>
          <w:u w:val="single"/>
        </w:rPr>
        <w:t xml:space="preserve">    </w:t>
      </w:r>
      <w:r>
        <w:rPr>
          <w:rFonts w:hint="eastAsia" w:ascii="宋体" w:hAnsi="宋体"/>
          <w:color w:val="auto"/>
          <w:highlight w:val="none"/>
        </w:rPr>
        <w:t>月</w:t>
      </w:r>
      <w:r>
        <w:rPr>
          <w:rFonts w:ascii="宋体" w:hAnsi="宋体" w:cs="宋体"/>
          <w:color w:val="auto"/>
          <w:highlight w:val="none"/>
          <w:u w:val="single"/>
        </w:rPr>
        <w:t xml:space="preserve">    </w:t>
      </w:r>
      <w:r>
        <w:rPr>
          <w:rFonts w:hint="eastAsia" w:ascii="宋体" w:hAnsi="宋体"/>
          <w:color w:val="auto"/>
          <w:highlight w:val="none"/>
        </w:rPr>
        <w:t>日</w:t>
      </w:r>
    </w:p>
    <w:p>
      <w:pPr>
        <w:spacing w:line="400" w:lineRule="exact"/>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hint="eastAsia" w:ascii="宋体" w:hAnsi="宋体"/>
          <w:color w:val="auto"/>
          <w:szCs w:val="21"/>
          <w:highlight w:val="none"/>
        </w:rPr>
      </w:pPr>
      <w:r>
        <w:rPr>
          <w:rFonts w:hint="eastAsia" w:ascii="宋体" w:hAnsi="宋体"/>
          <w:color w:val="auto"/>
          <w:szCs w:val="21"/>
          <w:highlight w:val="none"/>
        </w:rPr>
        <w:t>注：</w:t>
      </w:r>
    </w:p>
    <w:p>
      <w:pPr>
        <w:rPr>
          <w:rStyle w:val="6"/>
          <w:rFonts w:hint="eastAsia" w:ascii="宋体" w:hAnsi="宋体" w:eastAsia="宋体"/>
          <w:sz w:val="21"/>
          <w:szCs w:val="21"/>
          <w:highlight w:val="none"/>
        </w:rPr>
      </w:pPr>
      <w:r>
        <w:rPr>
          <w:rFonts w:hint="eastAsia" w:ascii="宋体" w:hAnsi="宋体"/>
          <w:color w:val="auto"/>
          <w:szCs w:val="21"/>
          <w:highlight w:val="none"/>
        </w:rPr>
        <w:t>1、</w:t>
      </w:r>
      <w:r>
        <w:rPr>
          <w:rStyle w:val="6"/>
          <w:rFonts w:hint="eastAsia" w:ascii="宋体" w:hAnsi="宋体" w:eastAsia="宋体"/>
          <w:sz w:val="21"/>
          <w:szCs w:val="21"/>
          <w:highlight w:val="none"/>
        </w:rPr>
        <w:t>法定代表人的签字必须是亲笔签名，不得使用印章、签名章或其他电子制版签名代替。</w:t>
      </w:r>
    </w:p>
    <w:p>
      <w:pPr>
        <w:rPr>
          <w:rStyle w:val="6"/>
          <w:rFonts w:ascii="宋体" w:hAnsi="宋体" w:eastAsia="宋体"/>
          <w:sz w:val="21"/>
          <w:szCs w:val="21"/>
          <w:highlight w:val="none"/>
        </w:rPr>
      </w:pPr>
      <w:r>
        <w:rPr>
          <w:rStyle w:val="6"/>
          <w:rFonts w:hint="eastAsia" w:ascii="宋体" w:hAnsi="宋体" w:eastAsia="宋体"/>
          <w:sz w:val="21"/>
          <w:szCs w:val="21"/>
          <w:highlight w:val="none"/>
        </w:rPr>
        <w:t>2、如果由投标人的委托代理人签署投标文件，则不需提交法定代表人身份证明。</w:t>
      </w: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pStyle w:val="2"/>
        <w:numPr>
          <w:ilvl w:val="0"/>
          <w:numId w:val="0"/>
        </w:numPr>
        <w:spacing w:before="240" w:beforeLines="100" w:after="360" w:afterLines="150" w:line="360" w:lineRule="exact"/>
        <w:jc w:val="center"/>
        <w:rPr>
          <w:rFonts w:hint="eastAsia" w:ascii="宋体" w:hAnsi="宋体" w:cs="黑体"/>
          <w:bCs w:val="0"/>
          <w:color w:val="auto"/>
          <w:kern w:val="0"/>
          <w:sz w:val="28"/>
          <w:szCs w:val="28"/>
          <w:highlight w:val="none"/>
        </w:rPr>
      </w:pPr>
      <w:r>
        <w:rPr>
          <w:rStyle w:val="6"/>
          <w:rFonts w:ascii="宋体" w:hAnsi="宋体" w:eastAsia="宋体"/>
          <w:sz w:val="21"/>
          <w:szCs w:val="21"/>
          <w:highlight w:val="none"/>
        </w:rPr>
        <w:br w:type="page"/>
      </w:r>
      <w:r>
        <w:rPr>
          <w:rFonts w:hint="eastAsia" w:ascii="宋体" w:hAnsi="宋体" w:eastAsia="宋体" w:cs="黑体"/>
          <w:b/>
          <w:bCs/>
          <w:color w:val="auto"/>
          <w:kern w:val="0"/>
          <w:sz w:val="28"/>
          <w:szCs w:val="28"/>
          <w:highlight w:val="none"/>
          <w:lang w:val="en-US" w:eastAsia="zh-CN" w:bidi="ar-SA"/>
        </w:rPr>
        <w:t>三、</w:t>
      </w:r>
      <w:r>
        <w:rPr>
          <w:rFonts w:hint="eastAsia" w:ascii="宋体" w:hAnsi="宋体" w:eastAsia="宋体" w:cs="黑体"/>
          <w:bCs/>
          <w:color w:val="auto"/>
          <w:kern w:val="0"/>
          <w:sz w:val="28"/>
          <w:szCs w:val="28"/>
          <w:highlight w:val="none"/>
        </w:rPr>
        <w:t>联合体协议书</w:t>
      </w:r>
    </w:p>
    <w:p>
      <w:pPr>
        <w:numPr>
          <w:ilvl w:val="0"/>
          <w:numId w:val="0"/>
        </w:numPr>
        <w:rPr>
          <w:rFonts w:hint="eastAsia"/>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（所有成员单位名称）自愿组成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(联合体名称）联合体，共同参加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投标。现就联合体投标事宜订立如下协议。 </w:t>
      </w:r>
    </w:p>
    <w:p>
      <w:pPr>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（某成员单位名称）为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(联合体名称）牵头人。 </w:t>
      </w: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 联合体各成员授权牵头人代表联合体参加投标活动，签署文件，提交和接收相关的资料、信息及指示，进行合同谈判活动，负责合同实施阶段的组织和协调工作，以及处理与本招标项目有关的一切事宜。 </w:t>
      </w: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 联合体牵头人在本项目中签署的一切文件和处理的一切事宜，联合体各成员均予以承认。 </w:t>
      </w: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联合体各成员将严格按照招标文件、投标文件和合同的要求全面履行义务，并向招标人承担连带责任。 </w:t>
      </w: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4.联合体各成员单位内部的职责分工如下： </w:t>
      </w:r>
      <w:r>
        <w:rPr>
          <w:rFonts w:hint="eastAsia" w:ascii="宋体" w:hAnsi="宋体" w:eastAsia="宋体" w:cs="宋体"/>
          <w:color w:val="auto"/>
          <w:highlight w:val="none"/>
          <w:u w:val="single"/>
        </w:rPr>
        <w:t>（牵头人名称）</w:t>
      </w:r>
      <w:r>
        <w:rPr>
          <w:rFonts w:hint="eastAsia" w:ascii="宋体" w:hAnsi="宋体" w:eastAsia="宋体" w:cs="宋体"/>
          <w:color w:val="auto"/>
          <w:highlight w:val="none"/>
        </w:rPr>
        <w:t>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工程，占总工程量的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（联合体成员）</w:t>
      </w:r>
      <w:r>
        <w:rPr>
          <w:rFonts w:hint="eastAsia" w:ascii="宋体" w:hAnsi="宋体" w:eastAsia="宋体" w:cs="宋体"/>
          <w:color w:val="auto"/>
          <w:highlight w:val="none"/>
        </w:rPr>
        <w:t>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工程，占总工程量的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t xml:space="preserve">5.投标工作和联合体在中标后工程实施过程中的有关费用按各自承担的工作量分摊。 </w:t>
      </w: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 本协议书自所有成员单位法定代表人签字并加盖单位章之日起生效，合同履行完毕后自动失效。</w:t>
      </w:r>
    </w:p>
    <w:p>
      <w:pPr>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t>7.本协议书一式</w:t>
      </w:r>
      <w:r>
        <w:rPr>
          <w:rFonts w:hint="eastAsia" w:ascii="宋体" w:hAnsi="宋体" w:eastAsia="宋体" w:cs="宋体"/>
          <w:color w:val="auto"/>
          <w:highlight w:val="none"/>
          <w:u w:val="single"/>
        </w:rPr>
        <w:t>三</w:t>
      </w:r>
      <w:r>
        <w:rPr>
          <w:rFonts w:hint="eastAsia" w:ascii="宋体" w:hAnsi="宋体" w:eastAsia="宋体" w:cs="宋体"/>
          <w:color w:val="auto"/>
          <w:highlight w:val="none"/>
        </w:rPr>
        <w:t>份，联合体成员和招标人各执一份。</w:t>
      </w:r>
    </w:p>
    <w:p>
      <w:pPr>
        <w:spacing w:line="360" w:lineRule="auto"/>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t>联合体牵头人名称：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（盖单位章） </w:t>
      </w:r>
    </w:p>
    <w:p>
      <w:pPr>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（签字） </w:t>
      </w:r>
    </w:p>
    <w:p>
      <w:pPr>
        <w:spacing w:line="360" w:lineRule="auto"/>
        <w:ind w:left="420" w:leftChars="200"/>
        <w:rPr>
          <w:rFonts w:hint="eastAsia" w:ascii="宋体" w:hAnsi="宋体" w:eastAsia="宋体" w:cs="宋体"/>
          <w:color w:val="auto"/>
          <w:highlight w:val="none"/>
        </w:rPr>
      </w:pPr>
    </w:p>
    <w:p>
      <w:pPr>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t xml:space="preserve">联合体成员：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（盖单位章） </w:t>
      </w:r>
    </w:p>
    <w:p>
      <w:pPr>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（签字） </w:t>
      </w:r>
    </w:p>
    <w:p>
      <w:pPr>
        <w:widowControl/>
        <w:spacing w:line="360" w:lineRule="auto"/>
        <w:jc w:val="right"/>
        <w:rPr>
          <w:rFonts w:hint="eastAsia" w:ascii="宋体" w:hAnsi="宋体" w:eastAsia="宋体" w:cs="宋体"/>
          <w:b/>
          <w:color w:val="auto"/>
          <w:kern w:val="0"/>
          <w:sz w:val="24"/>
          <w:highlight w:val="none"/>
          <w:lang w:bidi="ar"/>
        </w:rPr>
      </w:pPr>
    </w:p>
    <w:p>
      <w:pPr>
        <w:widowControl/>
        <w:spacing w:line="360" w:lineRule="auto"/>
        <w:jc w:val="right"/>
        <w:rPr>
          <w:rFonts w:hint="eastAsia" w:ascii="宋体" w:hAnsi="宋体" w:eastAsia="宋体" w:cs="宋体"/>
          <w:b/>
          <w:color w:val="auto"/>
          <w:kern w:val="0"/>
          <w:sz w:val="24"/>
          <w:highlight w:val="none"/>
          <w:lang w:bidi="ar"/>
        </w:rPr>
      </w:pPr>
    </w:p>
    <w:p>
      <w:pPr>
        <w:widowControl/>
        <w:spacing w:line="360" w:lineRule="auto"/>
        <w:jc w:val="right"/>
        <w:rPr>
          <w:rFonts w:hint="eastAsia" w:ascii="宋体" w:hAnsi="宋体" w:eastAsia="宋体" w:cs="宋体"/>
          <w:color w:val="auto"/>
          <w:highlight w:val="none"/>
          <w:u w:val="single"/>
        </w:rPr>
      </w:pPr>
    </w:p>
    <w:p>
      <w:pPr>
        <w:numPr>
          <w:ilvl w:val="0"/>
          <w:numId w:val="0"/>
        </w:numPr>
        <w:spacing w:line="360" w:lineRule="auto"/>
        <w:jc w:val="right"/>
        <w:rPr>
          <w:rFonts w:hint="eastAsia" w:ascii="宋体" w:hAnsi="宋体" w:eastAsia="宋体" w:cs="宋体"/>
          <w:b w:val="0"/>
          <w:bCs w:val="0"/>
          <w:color w:val="auto"/>
          <w:highlight w:val="none"/>
        </w:rPr>
        <w:sectPr>
          <w:footnotePr>
            <w:numRestart w:val="eachPage"/>
          </w:footnotePr>
          <w:pgSz w:w="11900" w:h="16838"/>
          <w:pgMar w:top="1417" w:right="1417" w:bottom="1134" w:left="1417" w:header="850" w:footer="567" w:gutter="0"/>
          <w:cols w:space="720" w:num="1"/>
          <w:docGrid w:linePitch="360" w:charSpace="0"/>
        </w:sectPr>
      </w:pP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kern w:val="0"/>
          <w:sz w:val="24"/>
          <w:highlight w:val="none"/>
          <w:lang w:bidi="ar"/>
        </w:rPr>
        <w:t>年</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kern w:val="0"/>
          <w:sz w:val="24"/>
          <w:highlight w:val="none"/>
          <w:lang w:bidi="ar"/>
        </w:rPr>
        <w:t>月</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kern w:val="0"/>
          <w:sz w:val="24"/>
          <w:highlight w:val="none"/>
          <w:lang w:bidi="ar"/>
        </w:rPr>
        <w:t>日</w:t>
      </w: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rPr>
          <w:rStyle w:val="6"/>
          <w:rFonts w:ascii="宋体" w:hAnsi="宋体" w:eastAsia="宋体"/>
          <w:sz w:val="21"/>
          <w:szCs w:val="21"/>
          <w:highlight w:val="none"/>
        </w:rPr>
      </w:pPr>
    </w:p>
    <w:p>
      <w:pPr>
        <w:pStyle w:val="2"/>
        <w:spacing w:before="240" w:beforeLines="100" w:after="360" w:afterLines="150" w:line="360" w:lineRule="exact"/>
        <w:jc w:val="center"/>
        <w:rPr>
          <w:rFonts w:hint="eastAsia" w:ascii="宋体" w:hAnsi="宋体" w:cs="黑体"/>
          <w:b w:val="0"/>
          <w:color w:val="auto"/>
          <w:kern w:val="0"/>
          <w:sz w:val="28"/>
          <w:szCs w:val="28"/>
          <w:highlight w:val="none"/>
        </w:rPr>
      </w:pPr>
      <w:bookmarkStart w:id="24" w:name="_Toc32652"/>
      <w:bookmarkStart w:id="25" w:name="_Toc234382964"/>
      <w:bookmarkStart w:id="26" w:name="_Toc9511"/>
      <w:bookmarkStart w:id="27" w:name="_Toc3864"/>
      <w:bookmarkStart w:id="28" w:name="_Toc3187"/>
      <w:bookmarkStart w:id="29" w:name="_Toc25373"/>
      <w:bookmarkStart w:id="30" w:name="_Toc60930998"/>
      <w:r>
        <w:rPr>
          <w:rFonts w:hint="eastAsia" w:ascii="宋体" w:hAnsi="宋体" w:cs="黑体"/>
          <w:bCs w:val="0"/>
          <w:color w:val="auto"/>
          <w:kern w:val="0"/>
          <w:sz w:val="28"/>
          <w:szCs w:val="28"/>
          <w:highlight w:val="none"/>
          <w:lang w:eastAsia="zh-CN"/>
        </w:rPr>
        <w:t>四</w:t>
      </w:r>
      <w:r>
        <w:rPr>
          <w:rFonts w:hint="eastAsia" w:ascii="宋体" w:hAnsi="宋体" w:cs="黑体"/>
          <w:bCs w:val="0"/>
          <w:color w:val="auto"/>
          <w:kern w:val="0"/>
          <w:sz w:val="28"/>
          <w:szCs w:val="28"/>
          <w:highlight w:val="none"/>
        </w:rPr>
        <w:t>、投标保证金</w:t>
      </w:r>
      <w:bookmarkEnd w:id="24"/>
      <w:bookmarkEnd w:id="25"/>
      <w:bookmarkEnd w:id="26"/>
      <w:bookmarkEnd w:id="27"/>
      <w:bookmarkEnd w:id="28"/>
      <w:bookmarkEnd w:id="29"/>
      <w:bookmarkEnd w:id="30"/>
    </w:p>
    <w:p>
      <w:pPr>
        <w:spacing w:line="400" w:lineRule="exact"/>
        <w:ind w:firstLine="420" w:firstLineChars="200"/>
        <w:rPr>
          <w:rFonts w:hint="eastAsia" w:eastAsia="宋体"/>
          <w:color w:val="auto"/>
          <w:highlight w:val="none"/>
          <w:lang w:eastAsia="zh-CN"/>
        </w:rPr>
      </w:pPr>
      <w:r>
        <w:rPr>
          <w:color w:val="auto"/>
          <w:highlight w:val="none"/>
        </w:rPr>
        <w:t>1、若采用银行电汇办理投标保证金，投标人应在此提供银行汇款凭证（投标人</w:t>
      </w:r>
      <w:r>
        <w:rPr>
          <w:rFonts w:hint="eastAsia"/>
          <w:color w:val="auto"/>
          <w:highlight w:val="none"/>
        </w:rPr>
        <w:t>自行</w:t>
      </w:r>
      <w:r>
        <w:rPr>
          <w:color w:val="auto"/>
          <w:highlight w:val="none"/>
        </w:rPr>
        <w:t>登陆交易中心网站投标人投标保证金管理界面打印缴款证明）。</w:t>
      </w:r>
    </w:p>
    <w:p>
      <w:pPr>
        <w:spacing w:line="400" w:lineRule="exact"/>
        <w:ind w:firstLine="420" w:firstLineChars="200"/>
        <w:rPr>
          <w:rFonts w:hint="eastAsia" w:eastAsia="宋体"/>
          <w:color w:val="auto"/>
          <w:highlight w:val="none"/>
          <w:lang w:eastAsia="zh-CN"/>
        </w:rPr>
      </w:pPr>
      <w:r>
        <w:rPr>
          <w:color w:val="auto"/>
          <w:highlight w:val="none"/>
        </w:rPr>
        <w:t>2、如采用投标人须知</w:t>
      </w:r>
      <w:r>
        <w:rPr>
          <w:rFonts w:hint="eastAsia"/>
          <w:color w:val="auto"/>
          <w:highlight w:val="none"/>
        </w:rPr>
        <w:t>前</w:t>
      </w:r>
      <w:r>
        <w:rPr>
          <w:color w:val="auto"/>
          <w:highlight w:val="none"/>
        </w:rPr>
        <w:t>附表3.4.1项规定的其他形式，按其规定在此提供相关凭证的</w:t>
      </w:r>
      <w:r>
        <w:rPr>
          <w:rFonts w:hint="eastAsia"/>
          <w:color w:val="auto"/>
          <w:highlight w:val="none"/>
          <w:lang w:eastAsia="zh-CN"/>
        </w:rPr>
        <w:t>复印件</w:t>
      </w:r>
      <w:r>
        <w:rPr>
          <w:color w:val="auto"/>
          <w:highlight w:val="none"/>
        </w:rPr>
        <w:t>。</w:t>
      </w:r>
    </w:p>
    <w:p>
      <w:pPr>
        <w:spacing w:line="400" w:lineRule="exact"/>
        <w:ind w:firstLine="420" w:firstLineChars="200"/>
        <w:rPr>
          <w:rFonts w:ascii="宋体" w:hAnsi="宋体"/>
          <w:color w:val="auto"/>
          <w:highlight w:val="none"/>
        </w:rPr>
      </w:pPr>
      <w:r>
        <w:rPr>
          <w:color w:val="auto"/>
          <w:highlight w:val="none"/>
        </w:rPr>
        <w:t>3、如采用银行保函，银行保函</w:t>
      </w:r>
      <w:r>
        <w:rPr>
          <w:rFonts w:hint="eastAsia"/>
          <w:color w:val="auto"/>
          <w:highlight w:val="none"/>
          <w:lang w:eastAsia="zh-CN"/>
        </w:rPr>
        <w:t>复印件</w:t>
      </w:r>
      <w:r>
        <w:rPr>
          <w:color w:val="auto"/>
          <w:highlight w:val="none"/>
        </w:rPr>
        <w:t>放在投标文件中，格式如下。</w:t>
      </w:r>
    </w:p>
    <w:p>
      <w:pPr>
        <w:spacing w:line="400" w:lineRule="exact"/>
        <w:rPr>
          <w:rFonts w:ascii="宋体" w:hAnsi="宋体" w:cs="宋体"/>
          <w:color w:val="auto"/>
          <w:highlight w:val="none"/>
          <w:u w:val="single"/>
        </w:rPr>
      </w:pPr>
    </w:p>
    <w:p>
      <w:pPr>
        <w:spacing w:line="400" w:lineRule="exact"/>
        <w:rPr>
          <w:rFonts w:ascii="宋体" w:hAnsi="宋体"/>
          <w:color w:val="auto"/>
          <w:highlight w:val="none"/>
        </w:rPr>
      </w:pPr>
      <w:r>
        <w:rPr>
          <w:rFonts w:ascii="宋体" w:hAnsi="宋体" w:cs="宋体"/>
          <w:color w:val="auto"/>
          <w:highlight w:val="none"/>
          <w:u w:val="single"/>
        </w:rPr>
        <w:t xml:space="preserve">                </w:t>
      </w:r>
      <w:r>
        <w:rPr>
          <w:rFonts w:hint="eastAsia" w:ascii="宋体" w:hAnsi="宋体"/>
          <w:color w:val="auto"/>
          <w:highlight w:val="none"/>
        </w:rPr>
        <w:t>（招标人名称）：</w:t>
      </w:r>
    </w:p>
    <w:p>
      <w:pPr>
        <w:spacing w:line="400" w:lineRule="exact"/>
        <w:rPr>
          <w:rFonts w:ascii="宋体" w:hAnsi="宋体"/>
          <w:color w:val="auto"/>
          <w:highlight w:val="none"/>
        </w:rPr>
      </w:pPr>
    </w:p>
    <w:p>
      <w:pPr>
        <w:spacing w:line="400" w:lineRule="exact"/>
        <w:ind w:firstLine="420" w:firstLineChars="200"/>
        <w:rPr>
          <w:rFonts w:ascii="宋体" w:hAnsi="宋体"/>
          <w:color w:val="auto"/>
          <w:highlight w:val="none"/>
        </w:rPr>
      </w:pPr>
      <w:r>
        <w:rPr>
          <w:rFonts w:hint="eastAsia" w:ascii="宋体" w:hAnsi="宋体"/>
          <w:color w:val="auto"/>
          <w:highlight w:val="none"/>
        </w:rPr>
        <w:t>鉴于</w:t>
      </w:r>
      <w:r>
        <w:rPr>
          <w:rFonts w:ascii="宋体" w:hAnsi="宋体" w:cs="宋体"/>
          <w:color w:val="auto"/>
          <w:highlight w:val="none"/>
          <w:u w:val="single"/>
        </w:rPr>
        <w:t xml:space="preserve">           </w:t>
      </w:r>
      <w:r>
        <w:rPr>
          <w:rFonts w:hint="eastAsia" w:ascii="宋体" w:hAnsi="宋体"/>
          <w:color w:val="auto"/>
          <w:highlight w:val="none"/>
        </w:rPr>
        <w:t>（投标人名称）（以下称</w:t>
      </w:r>
      <w:r>
        <w:rPr>
          <w:rFonts w:hint="eastAsia" w:ascii="宋体" w:hAnsi="宋体" w:cs="宋体"/>
          <w:color w:val="auto"/>
          <w:highlight w:val="none"/>
        </w:rPr>
        <w:t>“</w:t>
      </w:r>
      <w:r>
        <w:rPr>
          <w:rFonts w:hint="eastAsia" w:ascii="宋体" w:hAnsi="宋体"/>
          <w:color w:val="auto"/>
          <w:highlight w:val="none"/>
        </w:rPr>
        <w:t>投标人</w:t>
      </w:r>
      <w:r>
        <w:rPr>
          <w:rFonts w:hint="eastAsia" w:ascii="宋体" w:hAnsi="宋体" w:cs="宋体"/>
          <w:color w:val="auto"/>
          <w:highlight w:val="none"/>
        </w:rPr>
        <w:t>”</w:t>
      </w:r>
      <w:r>
        <w:rPr>
          <w:rFonts w:hint="eastAsia" w:ascii="宋体" w:hAnsi="宋体"/>
          <w:color w:val="auto"/>
          <w:highlight w:val="none"/>
        </w:rPr>
        <w:t>）于</w:t>
      </w:r>
      <w:r>
        <w:rPr>
          <w:rFonts w:ascii="宋体" w:hAnsi="宋体" w:cs="宋体"/>
          <w:color w:val="auto"/>
          <w:highlight w:val="none"/>
          <w:u w:val="single"/>
        </w:rPr>
        <w:t xml:space="preserve">      </w:t>
      </w:r>
      <w:r>
        <w:rPr>
          <w:rFonts w:hint="eastAsia" w:ascii="宋体" w:hAnsi="宋体"/>
          <w:color w:val="auto"/>
          <w:highlight w:val="none"/>
        </w:rPr>
        <w:t>年</w:t>
      </w:r>
      <w:r>
        <w:rPr>
          <w:rFonts w:ascii="宋体" w:hAnsi="宋体" w:cs="宋体"/>
          <w:color w:val="auto"/>
          <w:highlight w:val="none"/>
          <w:u w:val="single"/>
        </w:rPr>
        <w:t xml:space="preserve">    </w:t>
      </w:r>
      <w:r>
        <w:rPr>
          <w:rFonts w:hint="eastAsia" w:ascii="宋体" w:hAnsi="宋体"/>
          <w:color w:val="auto"/>
          <w:highlight w:val="none"/>
        </w:rPr>
        <w:t>月</w:t>
      </w:r>
      <w:r>
        <w:rPr>
          <w:rFonts w:ascii="宋体" w:hAnsi="宋体" w:cs="宋体"/>
          <w:color w:val="auto"/>
          <w:highlight w:val="none"/>
          <w:u w:val="single"/>
        </w:rPr>
        <w:t xml:space="preserve">    </w:t>
      </w:r>
      <w:r>
        <w:rPr>
          <w:rFonts w:hint="eastAsia" w:ascii="宋体" w:hAnsi="宋体"/>
          <w:color w:val="auto"/>
          <w:highlight w:val="none"/>
        </w:rPr>
        <w:t>日参加</w:t>
      </w:r>
      <w:r>
        <w:rPr>
          <w:rFonts w:hint="eastAsia" w:ascii="宋体" w:hAnsi="宋体"/>
          <w:color w:val="auto"/>
          <w:highlight w:val="none"/>
          <w:lang w:eastAsia="zh-CN"/>
        </w:rPr>
        <w:t>惠深（盐田）高速公路惠州段2025年路面养护工程</w:t>
      </w:r>
      <w:r>
        <w:rPr>
          <w:rFonts w:hint="eastAsia" w:ascii="宋体" w:hAnsi="宋体"/>
          <w:color w:val="auto"/>
          <w:highlight w:val="none"/>
        </w:rPr>
        <w:t>的投标，</w:t>
      </w:r>
      <w:r>
        <w:rPr>
          <w:rFonts w:ascii="宋体" w:hAnsi="宋体" w:cs="宋体"/>
          <w:color w:val="auto"/>
          <w:highlight w:val="none"/>
          <w:u w:val="single"/>
        </w:rPr>
        <w:t xml:space="preserve">             </w:t>
      </w:r>
      <w:r>
        <w:rPr>
          <w:rFonts w:hint="eastAsia" w:ascii="宋体" w:hAnsi="宋体"/>
          <w:color w:val="auto"/>
          <w:highlight w:val="none"/>
        </w:rPr>
        <w:t>（担保人名称，以下简称</w:t>
      </w:r>
      <w:r>
        <w:rPr>
          <w:rFonts w:hint="eastAsia" w:ascii="宋体" w:hAnsi="宋体" w:cs="宋体"/>
          <w:color w:val="auto"/>
          <w:highlight w:val="none"/>
        </w:rPr>
        <w:t>“</w:t>
      </w:r>
      <w:r>
        <w:rPr>
          <w:rFonts w:hint="eastAsia" w:ascii="宋体" w:hAnsi="宋体"/>
          <w:color w:val="auto"/>
          <w:highlight w:val="none"/>
        </w:rPr>
        <w:t>我方</w:t>
      </w:r>
      <w:r>
        <w:rPr>
          <w:rFonts w:hint="eastAsia" w:ascii="宋体" w:hAnsi="宋体" w:cs="宋体"/>
          <w:color w:val="auto"/>
          <w:highlight w:val="none"/>
        </w:rPr>
        <w:t>”</w:t>
      </w:r>
      <w:r>
        <w:rPr>
          <w:rFonts w:hint="eastAsia" w:ascii="宋体" w:hAnsi="宋体"/>
          <w:color w:val="auto"/>
          <w:highlight w:val="none"/>
        </w:rPr>
        <w:t>）无条件地、不可撤销地保证：若投标人在投标有效期内撤销投标文件，中标后无正当理由不与招标人订立合同</w:t>
      </w:r>
      <w:r>
        <w:rPr>
          <w:rFonts w:ascii="宋体" w:hAnsi="宋体" w:cs="宋体"/>
          <w:color w:val="auto"/>
          <w:highlight w:val="none"/>
        </w:rPr>
        <w:t xml:space="preserve"> </w:t>
      </w:r>
      <w:r>
        <w:rPr>
          <w:rFonts w:hint="eastAsia" w:ascii="宋体" w:hAnsi="宋体"/>
          <w:color w:val="auto"/>
          <w:highlight w:val="none"/>
        </w:rPr>
        <w:t>，在签订合同时向招标人提出附加条件</w:t>
      </w:r>
      <w:r>
        <w:rPr>
          <w:rFonts w:ascii="宋体" w:hAnsi="宋体" w:cs="宋体"/>
          <w:color w:val="auto"/>
          <w:highlight w:val="none"/>
        </w:rPr>
        <w:t xml:space="preserve"> </w:t>
      </w:r>
      <w:r>
        <w:rPr>
          <w:rFonts w:hint="eastAsia" w:ascii="宋体" w:hAnsi="宋体"/>
          <w:color w:val="auto"/>
          <w:highlight w:val="none"/>
        </w:rPr>
        <w:t>，不按照招标文件要求提交履约保证金</w:t>
      </w:r>
      <w:r>
        <w:rPr>
          <w:rFonts w:ascii="宋体" w:hAnsi="宋体" w:cs="宋体"/>
          <w:color w:val="auto"/>
          <w:highlight w:val="none"/>
        </w:rPr>
        <w:t xml:space="preserve"> </w:t>
      </w:r>
      <w:r>
        <w:rPr>
          <w:rFonts w:hint="eastAsia" w:ascii="宋体" w:hAnsi="宋体"/>
          <w:color w:val="auto"/>
          <w:highlight w:val="none"/>
        </w:rPr>
        <w:t>，或者发生招标文件明确规定可以不予退还投标</w:t>
      </w:r>
      <w:r>
        <w:rPr>
          <w:rFonts w:ascii="宋体" w:hAnsi="宋体" w:cs="宋体"/>
          <w:color w:val="auto"/>
          <w:highlight w:val="none"/>
        </w:rPr>
        <w:t xml:space="preserve"> </w:t>
      </w:r>
      <w:r>
        <w:rPr>
          <w:rFonts w:hint="eastAsia" w:ascii="宋体" w:hAnsi="宋体"/>
          <w:color w:val="auto"/>
          <w:highlight w:val="none"/>
        </w:rPr>
        <w:t>保证金的其他情形，我方承担保证责任。收到你方书面通知后，我方在</w:t>
      </w:r>
      <w:r>
        <w:rPr>
          <w:rFonts w:ascii="宋体" w:hAnsi="宋体" w:cs="宋体"/>
          <w:color w:val="auto"/>
          <w:highlight w:val="none"/>
        </w:rPr>
        <w:t>7</w:t>
      </w:r>
      <w:r>
        <w:rPr>
          <w:rFonts w:hint="eastAsia" w:ascii="宋体" w:hAnsi="宋体"/>
          <w:color w:val="auto"/>
          <w:highlight w:val="none"/>
        </w:rPr>
        <w:t>日内向你方无条件支付人民币（大写）</w:t>
      </w:r>
      <w:r>
        <w:rPr>
          <w:rFonts w:ascii="宋体" w:hAnsi="宋体" w:cs="宋体"/>
          <w:color w:val="auto"/>
          <w:highlight w:val="none"/>
          <w:u w:val="single"/>
        </w:rPr>
        <w:t xml:space="preserve">             </w:t>
      </w:r>
      <w:r>
        <w:rPr>
          <w:rFonts w:hint="eastAsia" w:ascii="宋体" w:hAnsi="宋体"/>
          <w:color w:val="auto"/>
          <w:highlight w:val="none"/>
        </w:rPr>
        <w:t>元。</w:t>
      </w:r>
    </w:p>
    <w:p>
      <w:pPr>
        <w:pStyle w:val="9"/>
        <w:shd w:val="clear" w:color="auto" w:fill="auto"/>
        <w:spacing w:before="0"/>
        <w:ind w:firstLine="520"/>
        <w:jc w:val="left"/>
        <w:rPr>
          <w:rFonts w:ascii="宋体" w:hAnsi="宋体" w:eastAsia="宋体"/>
          <w:color w:val="auto"/>
          <w:spacing w:val="0"/>
          <w:sz w:val="24"/>
          <w:szCs w:val="24"/>
          <w:highlight w:val="none"/>
        </w:rPr>
      </w:pPr>
      <w:r>
        <w:rPr>
          <w:rFonts w:hint="eastAsia" w:ascii="宋体" w:hAnsi="宋体" w:eastAsia="宋体"/>
          <w:color w:val="auto"/>
          <w:spacing w:val="0"/>
          <w:sz w:val="21"/>
          <w:szCs w:val="24"/>
          <w:highlight w:val="none"/>
        </w:rPr>
        <w:t>本保函在投标有效期或经延长的投标有效期内保持有效。要求我方承担保证责任的通知应在上述期限内送达我方。你方延长投标有效期的决定，应通知我方</w:t>
      </w:r>
      <w:r>
        <w:rPr>
          <w:rFonts w:hint="eastAsia" w:ascii="宋体" w:hAnsi="宋体" w:eastAsia="宋体" w:cs="MingLiU_HKSCS"/>
          <w:color w:val="auto"/>
          <w:sz w:val="24"/>
          <w:szCs w:val="24"/>
          <w:highlight w:val="none"/>
        </w:rPr>
        <w:t>。</w:t>
      </w:r>
    </w:p>
    <w:p>
      <w:pPr>
        <w:spacing w:line="400" w:lineRule="exact"/>
        <w:ind w:firstLine="420" w:firstLineChars="200"/>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6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担保人名称：</w:t>
      </w:r>
      <w:r>
        <w:rPr>
          <w:rFonts w:ascii="宋体" w:hAnsi="宋体" w:cs="宋体"/>
          <w:color w:val="auto"/>
          <w:highlight w:val="none"/>
          <w:u w:val="single"/>
        </w:rPr>
        <w:t xml:space="preserve">                          </w:t>
      </w:r>
      <w:r>
        <w:rPr>
          <w:rFonts w:hint="eastAsia" w:ascii="宋体" w:hAnsi="宋体"/>
          <w:color w:val="auto"/>
          <w:highlight w:val="none"/>
        </w:rPr>
        <w:t>（盖单位章）</w:t>
      </w:r>
    </w:p>
    <w:p>
      <w:pPr>
        <w:spacing w:line="36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法定代表人或其委托代理人：</w:t>
      </w:r>
      <w:r>
        <w:rPr>
          <w:rFonts w:ascii="宋体" w:hAnsi="宋体" w:cs="宋体"/>
          <w:color w:val="auto"/>
          <w:highlight w:val="none"/>
          <w:u w:val="single"/>
        </w:rPr>
        <w:t xml:space="preserve">                </w:t>
      </w:r>
      <w:r>
        <w:rPr>
          <w:rFonts w:hint="eastAsia" w:ascii="宋体" w:hAnsi="宋体"/>
          <w:color w:val="auto"/>
          <w:highlight w:val="none"/>
        </w:rPr>
        <w:t>（签字）</w:t>
      </w:r>
    </w:p>
    <w:p>
      <w:pPr>
        <w:spacing w:line="36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地</w:t>
      </w:r>
      <w:r>
        <w:rPr>
          <w:rFonts w:ascii="宋体" w:hAnsi="宋体" w:cs="宋体"/>
          <w:color w:val="auto"/>
          <w:highlight w:val="none"/>
        </w:rPr>
        <w:t xml:space="preserve">    </w:t>
      </w:r>
      <w:r>
        <w:rPr>
          <w:rFonts w:hint="eastAsia" w:ascii="宋体" w:hAnsi="宋体"/>
          <w:color w:val="auto"/>
          <w:highlight w:val="none"/>
        </w:rPr>
        <w:t>址：</w:t>
      </w:r>
      <w:r>
        <w:rPr>
          <w:rFonts w:ascii="宋体" w:hAnsi="宋体" w:cs="宋体"/>
          <w:color w:val="auto"/>
          <w:highlight w:val="none"/>
          <w:u w:val="single"/>
        </w:rPr>
        <w:t xml:space="preserve">                                        </w:t>
      </w:r>
    </w:p>
    <w:p>
      <w:pPr>
        <w:spacing w:line="36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邮政编码：</w:t>
      </w:r>
      <w:r>
        <w:rPr>
          <w:rFonts w:ascii="宋体" w:hAnsi="宋体" w:cs="宋体"/>
          <w:color w:val="auto"/>
          <w:highlight w:val="none"/>
          <w:u w:val="single"/>
        </w:rPr>
        <w:t xml:space="preserve">                                        </w:t>
      </w:r>
    </w:p>
    <w:p>
      <w:pPr>
        <w:spacing w:line="36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电</w:t>
      </w:r>
      <w:r>
        <w:rPr>
          <w:rFonts w:ascii="宋体" w:hAnsi="宋体" w:cs="宋体"/>
          <w:color w:val="auto"/>
          <w:highlight w:val="none"/>
        </w:rPr>
        <w:t xml:space="preserve">    </w:t>
      </w:r>
      <w:r>
        <w:rPr>
          <w:rFonts w:hint="eastAsia" w:ascii="宋体" w:hAnsi="宋体"/>
          <w:color w:val="auto"/>
          <w:highlight w:val="none"/>
        </w:rPr>
        <w:t>话：</w:t>
      </w:r>
      <w:r>
        <w:rPr>
          <w:rFonts w:ascii="宋体" w:hAnsi="宋体" w:cs="宋体"/>
          <w:color w:val="auto"/>
          <w:highlight w:val="none"/>
          <w:u w:val="single"/>
        </w:rPr>
        <w:t xml:space="preserve">                                        </w:t>
      </w:r>
    </w:p>
    <w:p>
      <w:pPr>
        <w:spacing w:line="360" w:lineRule="auto"/>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传</w:t>
      </w:r>
      <w:r>
        <w:rPr>
          <w:rFonts w:ascii="宋体" w:hAnsi="宋体" w:cs="宋体"/>
          <w:color w:val="auto"/>
          <w:highlight w:val="none"/>
        </w:rPr>
        <w:t xml:space="preserve">    </w:t>
      </w:r>
      <w:r>
        <w:rPr>
          <w:rFonts w:hint="eastAsia" w:ascii="宋体" w:hAnsi="宋体"/>
          <w:color w:val="auto"/>
          <w:highlight w:val="none"/>
        </w:rPr>
        <w:t>真：</w:t>
      </w:r>
      <w:r>
        <w:rPr>
          <w:rFonts w:ascii="宋体" w:hAnsi="宋体" w:cs="宋体"/>
          <w:color w:val="auto"/>
          <w:highlight w:val="none"/>
          <w:u w:val="single"/>
        </w:rPr>
        <w:t xml:space="preserve">                                        </w:t>
      </w:r>
    </w:p>
    <w:p>
      <w:pPr>
        <w:rPr>
          <w:rFonts w:ascii="宋体" w:hAnsi="宋体"/>
          <w:color w:val="auto"/>
          <w:highlight w:val="none"/>
        </w:rPr>
      </w:pPr>
    </w:p>
    <w:p>
      <w:pPr>
        <w:rPr>
          <w:rFonts w:ascii="宋体" w:hAnsi="宋体"/>
          <w:color w:val="auto"/>
          <w:highlight w:val="none"/>
        </w:rPr>
      </w:pP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olor w:val="auto"/>
          <w:highlight w:val="none"/>
        </w:rPr>
        <w:t>年</w:t>
      </w:r>
      <w:r>
        <w:rPr>
          <w:rFonts w:ascii="宋体" w:hAnsi="宋体" w:cs="宋体"/>
          <w:color w:val="auto"/>
          <w:highlight w:val="none"/>
          <w:u w:val="single"/>
        </w:rPr>
        <w:t xml:space="preserve">    </w:t>
      </w:r>
      <w:r>
        <w:rPr>
          <w:rFonts w:hint="eastAsia" w:ascii="宋体" w:hAnsi="宋体"/>
          <w:color w:val="auto"/>
          <w:highlight w:val="none"/>
        </w:rPr>
        <w:t>月</w:t>
      </w:r>
      <w:r>
        <w:rPr>
          <w:rFonts w:ascii="宋体" w:hAnsi="宋体" w:cs="宋体"/>
          <w:color w:val="auto"/>
          <w:highlight w:val="none"/>
          <w:u w:val="single"/>
        </w:rPr>
        <w:t xml:space="preserve">    </w:t>
      </w:r>
      <w:r>
        <w:rPr>
          <w:rFonts w:hint="eastAsia"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注：本保函格式只作为参考，投标人可根据当地银行及相关规定的格式填写，但主要内容须与本保函内容原则上保持一致。</w:t>
      </w:r>
    </w:p>
    <w:p>
      <w:pPr>
        <w:spacing w:line="360" w:lineRule="auto"/>
        <w:jc w:val="center"/>
        <w:rPr>
          <w:rFonts w:hint="eastAsia" w:ascii="宋体" w:hAnsi="宋体" w:cs="宋体"/>
          <w:b/>
          <w:color w:val="auto"/>
          <w:sz w:val="28"/>
          <w:szCs w:val="28"/>
          <w:highlight w:val="none"/>
        </w:rPr>
      </w:pPr>
      <w:r>
        <w:rPr>
          <w:rFonts w:ascii="宋体" w:hAnsi="宋体"/>
          <w:color w:val="auto"/>
          <w:highlight w:val="none"/>
        </w:rPr>
        <w:br w:type="page"/>
      </w:r>
      <w:r>
        <w:rPr>
          <w:rFonts w:hint="eastAsia" w:ascii="宋体" w:hAnsi="宋体" w:cs="黑体"/>
          <w:b/>
          <w:color w:val="auto"/>
          <w:sz w:val="28"/>
          <w:szCs w:val="28"/>
          <w:highlight w:val="none"/>
          <w:lang w:eastAsia="zh-CN"/>
        </w:rPr>
        <w:t>五</w:t>
      </w:r>
      <w:r>
        <w:rPr>
          <w:rFonts w:hint="eastAsia" w:ascii="宋体" w:hAnsi="宋体" w:cs="宋体"/>
          <w:b/>
          <w:color w:val="auto"/>
          <w:sz w:val="28"/>
          <w:szCs w:val="28"/>
          <w:highlight w:val="none"/>
        </w:rPr>
        <w:t>、施工组织设计</w:t>
      </w:r>
    </w:p>
    <w:p>
      <w:pPr>
        <w:spacing w:line="400" w:lineRule="exact"/>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、投标人应按以下要点编制施工组织设计（文字宜精炼、内容具有针对性，总体控制在</w:t>
      </w:r>
      <w:r>
        <w:rPr>
          <w:rFonts w:hint="eastAsia" w:ascii="宋体" w:hAnsi="宋体"/>
          <w:color w:val="auto"/>
          <w:highlight w:val="none"/>
          <w:lang w:val="en-US" w:eastAsia="zh-CN"/>
        </w:rPr>
        <w:t>15000</w:t>
      </w:r>
      <w:r>
        <w:rPr>
          <w:rFonts w:hint="eastAsia" w:ascii="宋体" w:hAnsi="宋体"/>
          <w:color w:val="auto"/>
          <w:highlight w:val="none"/>
        </w:rPr>
        <w:t>字以内）：</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（1）总体施工组织布置及规划；</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（2）重点、难点和关键工程的施工方案与技术措施；</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（3）工期、质量、安全、环保水保、文明施工保证措施；</w:t>
      </w:r>
    </w:p>
    <w:p>
      <w:pPr>
        <w:spacing w:line="400" w:lineRule="exact"/>
        <w:ind w:firstLine="420" w:firstLineChars="200"/>
        <w:rPr>
          <w:rFonts w:ascii="宋体" w:hAnsi="宋体"/>
          <w:color w:val="auto"/>
          <w:highlight w:val="none"/>
        </w:rPr>
      </w:pPr>
      <w:r>
        <w:rPr>
          <w:rFonts w:hint="eastAsia" w:ascii="宋体" w:hAnsi="宋体"/>
          <w:color w:val="auto"/>
          <w:highlight w:val="none"/>
        </w:rPr>
        <w:t>（4）其他应说明的事项。</w:t>
      </w:r>
    </w:p>
    <w:p>
      <w:pPr>
        <w:spacing w:line="40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、施工组织设计除采用文字表述外可附下列图表，图表及格式要求参见《公路工程标准施工招标文件》</w:t>
      </w:r>
      <w:r>
        <w:rPr>
          <w:rFonts w:ascii="宋体" w:hAnsi="宋体"/>
          <w:color w:val="auto"/>
          <w:highlight w:val="none"/>
        </w:rPr>
        <w:t>(2018</w:t>
      </w:r>
      <w:r>
        <w:rPr>
          <w:rFonts w:hint="eastAsia" w:ascii="宋体" w:hAnsi="宋体"/>
          <w:color w:val="auto"/>
          <w:highlight w:val="none"/>
        </w:rPr>
        <w:t>年版</w:t>
      </w:r>
      <w:r>
        <w:rPr>
          <w:rFonts w:ascii="宋体" w:hAnsi="宋体"/>
          <w:color w:val="auto"/>
          <w:highlight w:val="none"/>
        </w:rPr>
        <w:t>)</w:t>
      </w:r>
      <w:r>
        <w:rPr>
          <w:rFonts w:hint="eastAsia" w:ascii="宋体" w:hAnsi="宋体"/>
          <w:color w:val="auto"/>
          <w:highlight w:val="none"/>
        </w:rPr>
        <w:t>第九章相应格式内容。</w:t>
      </w:r>
    </w:p>
    <w:p>
      <w:pPr>
        <w:spacing w:line="400" w:lineRule="exact"/>
        <w:ind w:firstLine="420" w:firstLineChars="200"/>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附表一</w:t>
      </w:r>
      <w:r>
        <w:rPr>
          <w:rFonts w:ascii="宋体" w:hAnsi="宋体"/>
          <w:color w:val="auto"/>
          <w:highlight w:val="none"/>
        </w:rPr>
        <w:t xml:space="preserve">  </w:t>
      </w:r>
      <w:r>
        <w:rPr>
          <w:rFonts w:hint="eastAsia" w:ascii="宋体" w:hAnsi="宋体"/>
          <w:color w:val="auto"/>
          <w:highlight w:val="none"/>
        </w:rPr>
        <w:t>施工总体计划表</w:t>
      </w:r>
    </w:p>
    <w:p>
      <w:pPr>
        <w:spacing w:line="400" w:lineRule="exact"/>
        <w:ind w:firstLine="420" w:firstLineChars="200"/>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附表二</w:t>
      </w:r>
      <w:r>
        <w:rPr>
          <w:rFonts w:ascii="宋体" w:hAnsi="宋体"/>
          <w:color w:val="auto"/>
          <w:highlight w:val="none"/>
        </w:rPr>
        <w:t xml:space="preserve">  </w:t>
      </w:r>
      <w:r>
        <w:rPr>
          <w:rFonts w:hint="eastAsia" w:ascii="宋体" w:hAnsi="宋体"/>
          <w:color w:val="auto"/>
          <w:highlight w:val="none"/>
        </w:rPr>
        <w:t>分项工程进度率计划（斜率图）</w:t>
      </w:r>
      <w:r>
        <w:rPr>
          <w:rFonts w:ascii="宋体" w:hAnsi="宋体"/>
          <w:color w:val="auto"/>
          <w:highlight w:val="none"/>
        </w:rPr>
        <w:t xml:space="preserve"> </w:t>
      </w:r>
    </w:p>
    <w:p>
      <w:pPr>
        <w:spacing w:line="400" w:lineRule="exact"/>
        <w:ind w:firstLine="420" w:firstLineChars="200"/>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附表三</w:t>
      </w:r>
      <w:r>
        <w:rPr>
          <w:rFonts w:ascii="宋体" w:hAnsi="宋体"/>
          <w:color w:val="auto"/>
          <w:highlight w:val="none"/>
        </w:rPr>
        <w:t xml:space="preserve">  </w:t>
      </w:r>
      <w:r>
        <w:rPr>
          <w:rFonts w:hint="eastAsia" w:ascii="宋体" w:hAnsi="宋体"/>
          <w:color w:val="auto"/>
          <w:highlight w:val="none"/>
        </w:rPr>
        <w:t>工程管理曲线</w:t>
      </w:r>
    </w:p>
    <w:p>
      <w:pPr>
        <w:spacing w:line="400" w:lineRule="exact"/>
        <w:ind w:firstLine="420" w:firstLineChars="200"/>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附表四</w:t>
      </w:r>
      <w:r>
        <w:rPr>
          <w:rFonts w:ascii="宋体" w:hAnsi="宋体"/>
          <w:color w:val="auto"/>
          <w:highlight w:val="none"/>
        </w:rPr>
        <w:t xml:space="preserve">  </w:t>
      </w:r>
      <w:r>
        <w:rPr>
          <w:rFonts w:hint="eastAsia" w:ascii="宋体" w:hAnsi="宋体"/>
          <w:color w:val="auto"/>
          <w:highlight w:val="none"/>
        </w:rPr>
        <w:t>分项工程生产率和施工周期表</w:t>
      </w:r>
    </w:p>
    <w:p>
      <w:pPr>
        <w:spacing w:line="400" w:lineRule="exact"/>
        <w:ind w:firstLine="420" w:firstLineChars="200"/>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附表五</w:t>
      </w:r>
      <w:r>
        <w:rPr>
          <w:rFonts w:ascii="宋体" w:hAnsi="宋体"/>
          <w:color w:val="auto"/>
          <w:highlight w:val="none"/>
        </w:rPr>
        <w:t xml:space="preserve">  </w:t>
      </w:r>
      <w:r>
        <w:rPr>
          <w:rFonts w:hint="eastAsia" w:ascii="宋体" w:hAnsi="宋体"/>
          <w:color w:val="auto"/>
          <w:highlight w:val="none"/>
        </w:rPr>
        <w:t>施工总平面图</w:t>
      </w:r>
    </w:p>
    <w:p>
      <w:pPr>
        <w:spacing w:line="400" w:lineRule="exact"/>
        <w:ind w:firstLine="420" w:firstLineChars="200"/>
        <w:rPr>
          <w:rFonts w:ascii="宋体" w:hAnsi="宋体"/>
          <w:color w:val="auto"/>
          <w:highlight w:val="none"/>
        </w:rPr>
      </w:pPr>
    </w:p>
    <w:p>
      <w:pPr>
        <w:spacing w:line="360" w:lineRule="auto"/>
        <w:jc w:val="center"/>
        <w:rPr>
          <w:rFonts w:ascii="宋体" w:hAnsi="宋体"/>
          <w:bCs/>
          <w:color w:val="auto"/>
          <w:highlight w:val="none"/>
        </w:rPr>
      </w:pPr>
      <w:r>
        <w:rPr>
          <w:rFonts w:ascii="宋体" w:hAnsi="宋体"/>
          <w:color w:val="auto"/>
          <w:highlight w:val="none"/>
        </w:rPr>
        <w:br w:type="page"/>
      </w:r>
      <w:r>
        <w:rPr>
          <w:rFonts w:hint="eastAsia" w:ascii="宋体" w:hAnsi="宋体" w:cs="黑体"/>
          <w:b/>
          <w:color w:val="auto"/>
          <w:sz w:val="28"/>
          <w:szCs w:val="28"/>
          <w:highlight w:val="none"/>
          <w:lang w:val="en-US" w:eastAsia="zh-CN"/>
        </w:rPr>
        <w:t>六</w:t>
      </w:r>
      <w:r>
        <w:rPr>
          <w:rFonts w:hint="eastAsia" w:ascii="宋体" w:hAnsi="宋体" w:cs="宋体"/>
          <w:b/>
          <w:color w:val="auto"/>
          <w:sz w:val="28"/>
          <w:szCs w:val="28"/>
          <w:highlight w:val="none"/>
        </w:rPr>
        <w:t>、项目管理机构</w:t>
      </w:r>
    </w:p>
    <w:p>
      <w:pPr>
        <w:spacing w:line="360" w:lineRule="auto"/>
        <w:jc w:val="center"/>
        <w:rPr>
          <w:rFonts w:ascii="宋体" w:hAnsi="宋体"/>
          <w:bCs/>
          <w:color w:val="auto"/>
          <w:sz w:val="32"/>
          <w:szCs w:val="32"/>
          <w:highlight w:val="none"/>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8" w:hRule="atLeast"/>
          <w:jc w:val="center"/>
        </w:trPr>
        <w:tc>
          <w:tcPr>
            <w:tcW w:w="9639" w:type="dxa"/>
            <w:tcBorders>
              <w:top w:val="single" w:color="auto" w:sz="12" w:space="0"/>
            </w:tcBorders>
            <w:noWrap w:val="0"/>
            <w:vAlign w:val="top"/>
          </w:tcPr>
          <w:p>
            <w:pPr>
              <w:rPr>
                <w:rFonts w:ascii="宋体" w:hAnsi="宋体"/>
                <w:color w:val="auto"/>
                <w:highlight w:val="none"/>
              </w:rPr>
            </w:pPr>
          </w:p>
          <w:p>
            <w:pPr>
              <w:ind w:firstLine="210" w:firstLineChars="100"/>
              <w:rPr>
                <w:rFonts w:hint="eastAsia" w:ascii="宋体" w:hAnsi="宋体"/>
                <w:color w:val="auto"/>
                <w:highlight w:val="none"/>
              </w:rPr>
            </w:pPr>
            <w:r>
              <w:rPr>
                <w:rFonts w:hint="eastAsia" w:ascii="宋体" w:hAnsi="宋体"/>
                <w:color w:val="auto"/>
                <w:highlight w:val="none"/>
              </w:rPr>
              <w:t>拟为承包本标段工程设立的组织机构以框图方式表示</w:t>
            </w:r>
            <w:r>
              <w:rPr>
                <w:rFonts w:hint="eastAsia" w:ascii="宋体" w:hAnsi="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Borders>
              <w:bottom w:val="single" w:color="auto" w:sz="12" w:space="0"/>
            </w:tcBorders>
            <w:noWrap w:val="0"/>
            <w:vAlign w:val="top"/>
          </w:tcPr>
          <w:p>
            <w:pPr>
              <w:rPr>
                <w:rFonts w:ascii="宋体" w:hAnsi="宋体"/>
                <w:color w:val="auto"/>
                <w:highlight w:val="none"/>
              </w:rPr>
            </w:pPr>
          </w:p>
          <w:p>
            <w:pPr>
              <w:ind w:firstLine="210" w:firstLineChars="100"/>
              <w:rPr>
                <w:rFonts w:hint="eastAsia" w:ascii="宋体" w:hAnsi="宋体"/>
                <w:color w:val="auto"/>
                <w:highlight w:val="none"/>
              </w:rPr>
            </w:pPr>
            <w:r>
              <w:rPr>
                <w:rFonts w:hint="eastAsia" w:ascii="宋体" w:hAnsi="宋体"/>
                <w:color w:val="auto"/>
                <w:highlight w:val="none"/>
              </w:rPr>
              <w:t>说明：</w:t>
            </w:r>
          </w:p>
        </w:tc>
      </w:tr>
    </w:tbl>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bookmarkStart w:id="31" w:name="_Toc234382976"/>
    </w:p>
    <w:p>
      <w:pPr>
        <w:rPr>
          <w:rFonts w:ascii="宋体" w:hAnsi="宋体"/>
          <w:color w:val="auto"/>
          <w:highlight w:val="none"/>
        </w:rPr>
      </w:pPr>
    </w:p>
    <w:p>
      <w:pPr>
        <w:rPr>
          <w:rFonts w:ascii="宋体" w:hAnsi="宋体"/>
          <w:color w:val="auto"/>
          <w:highlight w:val="none"/>
        </w:rPr>
      </w:pPr>
    </w:p>
    <w:p>
      <w:pPr>
        <w:spacing w:line="360" w:lineRule="auto"/>
        <w:jc w:val="center"/>
        <w:rPr>
          <w:rFonts w:hint="eastAsia" w:ascii="宋体" w:hAnsi="宋体" w:cs="黑体"/>
          <w:b/>
          <w:bCs/>
          <w:color w:val="auto"/>
          <w:highlight w:val="none"/>
        </w:rPr>
      </w:pPr>
      <w:r>
        <w:rPr>
          <w:rFonts w:ascii="宋体" w:hAnsi="宋体"/>
          <w:color w:val="auto"/>
          <w:highlight w:val="none"/>
        </w:rPr>
        <w:br w:type="page"/>
      </w:r>
      <w:bookmarkEnd w:id="31"/>
      <w:r>
        <w:rPr>
          <w:rFonts w:hint="eastAsia" w:ascii="宋体" w:hAnsi="宋体" w:cs="宋体"/>
          <w:b/>
          <w:color w:val="auto"/>
          <w:kern w:val="44"/>
          <w:sz w:val="28"/>
          <w:szCs w:val="28"/>
          <w:highlight w:val="none"/>
          <w:lang w:val="en-US" w:eastAsia="zh-CN"/>
        </w:rPr>
        <w:t>七</w:t>
      </w:r>
      <w:r>
        <w:rPr>
          <w:rFonts w:hint="eastAsia" w:ascii="宋体" w:hAnsi="宋体" w:cs="宋体"/>
          <w:b/>
          <w:color w:val="auto"/>
          <w:kern w:val="44"/>
          <w:sz w:val="28"/>
          <w:szCs w:val="28"/>
          <w:highlight w:val="none"/>
        </w:rPr>
        <w:t>、资格审查资料</w:t>
      </w:r>
    </w:p>
    <w:p>
      <w:pPr>
        <w:spacing w:line="360" w:lineRule="auto"/>
        <w:jc w:val="center"/>
        <w:rPr>
          <w:rFonts w:hint="eastAsia" w:ascii="宋体" w:hAnsi="宋体" w:cs="宋体"/>
          <w:bCs/>
          <w:color w:val="auto"/>
          <w:sz w:val="28"/>
          <w:szCs w:val="28"/>
          <w:highlight w:val="none"/>
        </w:rPr>
      </w:pPr>
      <w:r>
        <w:rPr>
          <w:rFonts w:hint="eastAsia" w:ascii="宋体" w:hAnsi="宋体" w:cs="宋体"/>
          <w:b/>
          <w:bCs/>
          <w:color w:val="auto"/>
          <w:sz w:val="28"/>
          <w:szCs w:val="28"/>
          <w:highlight w:val="none"/>
        </w:rPr>
        <w:t>（一）投标人基本情况表</w:t>
      </w:r>
    </w:p>
    <w:tbl>
      <w:tblPr>
        <w:tblStyle w:val="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42"/>
        <w:gridCol w:w="11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投标人名称</w:t>
            </w:r>
          </w:p>
        </w:tc>
        <w:tc>
          <w:tcPr>
            <w:tcW w:w="7797" w:type="dxa"/>
            <w:gridSpan w:val="8"/>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注册地址</w:t>
            </w:r>
          </w:p>
        </w:tc>
        <w:tc>
          <w:tcPr>
            <w:tcW w:w="3946" w:type="dxa"/>
            <w:gridSpan w:val="4"/>
            <w:noWrap w:val="0"/>
            <w:vAlign w:val="center"/>
          </w:tcPr>
          <w:p>
            <w:pPr>
              <w:autoSpaceDE w:val="0"/>
              <w:autoSpaceDN w:val="0"/>
              <w:adjustRightInd w:val="0"/>
              <w:jc w:val="center"/>
              <w:rPr>
                <w:rFonts w:hint="eastAsia" w:ascii="宋体" w:hAnsi="宋体" w:cs="宋体"/>
                <w:bCs/>
                <w:color w:val="auto"/>
                <w:szCs w:val="21"/>
                <w:highlight w:val="none"/>
              </w:rPr>
            </w:pPr>
          </w:p>
        </w:tc>
        <w:tc>
          <w:tcPr>
            <w:tcW w:w="121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邮政编码</w:t>
            </w:r>
          </w:p>
        </w:tc>
        <w:tc>
          <w:tcPr>
            <w:tcW w:w="2639" w:type="dxa"/>
            <w:gridSpan w:val="3"/>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vMerge w:val="restart"/>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联系方式</w:t>
            </w:r>
          </w:p>
        </w:tc>
        <w:tc>
          <w:tcPr>
            <w:tcW w:w="1110"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联系人</w:t>
            </w:r>
          </w:p>
        </w:tc>
        <w:tc>
          <w:tcPr>
            <w:tcW w:w="2836" w:type="dxa"/>
            <w:gridSpan w:val="3"/>
            <w:noWrap w:val="0"/>
            <w:vAlign w:val="center"/>
          </w:tcPr>
          <w:p>
            <w:pPr>
              <w:autoSpaceDE w:val="0"/>
              <w:autoSpaceDN w:val="0"/>
              <w:adjustRightInd w:val="0"/>
              <w:jc w:val="center"/>
              <w:rPr>
                <w:rFonts w:hint="eastAsia" w:ascii="宋体" w:hAnsi="宋体" w:cs="宋体"/>
                <w:bCs/>
                <w:color w:val="auto"/>
                <w:szCs w:val="21"/>
                <w:highlight w:val="none"/>
              </w:rPr>
            </w:pPr>
          </w:p>
        </w:tc>
        <w:tc>
          <w:tcPr>
            <w:tcW w:w="121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电 话</w:t>
            </w:r>
          </w:p>
        </w:tc>
        <w:tc>
          <w:tcPr>
            <w:tcW w:w="2639" w:type="dxa"/>
            <w:gridSpan w:val="3"/>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vMerge w:val="continue"/>
            <w:noWrap w:val="0"/>
            <w:vAlign w:val="center"/>
          </w:tcPr>
          <w:p>
            <w:pPr>
              <w:autoSpaceDE w:val="0"/>
              <w:autoSpaceDN w:val="0"/>
              <w:adjustRightInd w:val="0"/>
              <w:jc w:val="center"/>
              <w:rPr>
                <w:rFonts w:hint="eastAsia" w:ascii="宋体" w:hAnsi="宋体" w:cs="宋体"/>
                <w:bCs/>
                <w:color w:val="auto"/>
                <w:szCs w:val="21"/>
                <w:highlight w:val="none"/>
              </w:rPr>
            </w:pPr>
          </w:p>
        </w:tc>
        <w:tc>
          <w:tcPr>
            <w:tcW w:w="1110" w:type="dxa"/>
            <w:noWrap w:val="0"/>
            <w:vAlign w:val="center"/>
          </w:tcPr>
          <w:p>
            <w:pPr>
              <w:tabs>
                <w:tab w:val="left" w:pos="540"/>
              </w:tabs>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传 真</w:t>
            </w:r>
          </w:p>
        </w:tc>
        <w:tc>
          <w:tcPr>
            <w:tcW w:w="2836" w:type="dxa"/>
            <w:gridSpan w:val="3"/>
            <w:noWrap w:val="0"/>
            <w:vAlign w:val="center"/>
          </w:tcPr>
          <w:p>
            <w:pPr>
              <w:autoSpaceDE w:val="0"/>
              <w:autoSpaceDN w:val="0"/>
              <w:adjustRightInd w:val="0"/>
              <w:jc w:val="center"/>
              <w:rPr>
                <w:rFonts w:hint="eastAsia" w:ascii="宋体" w:hAnsi="宋体" w:cs="宋体"/>
                <w:bCs/>
                <w:color w:val="auto"/>
                <w:szCs w:val="21"/>
                <w:highlight w:val="none"/>
              </w:rPr>
            </w:pPr>
          </w:p>
        </w:tc>
        <w:tc>
          <w:tcPr>
            <w:tcW w:w="121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电子邮箱</w:t>
            </w:r>
          </w:p>
        </w:tc>
        <w:tc>
          <w:tcPr>
            <w:tcW w:w="2639" w:type="dxa"/>
            <w:gridSpan w:val="3"/>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法定代表人</w:t>
            </w:r>
          </w:p>
        </w:tc>
        <w:tc>
          <w:tcPr>
            <w:tcW w:w="1110"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姓名</w:t>
            </w:r>
          </w:p>
        </w:tc>
        <w:tc>
          <w:tcPr>
            <w:tcW w:w="1070" w:type="dxa"/>
            <w:noWrap w:val="0"/>
            <w:vAlign w:val="center"/>
          </w:tcPr>
          <w:p>
            <w:pPr>
              <w:autoSpaceDE w:val="0"/>
              <w:autoSpaceDN w:val="0"/>
              <w:adjustRightInd w:val="0"/>
              <w:jc w:val="center"/>
              <w:rPr>
                <w:rFonts w:hint="eastAsia" w:ascii="宋体" w:hAnsi="宋体" w:cs="宋体"/>
                <w:bCs/>
                <w:color w:val="auto"/>
                <w:szCs w:val="21"/>
                <w:highlight w:val="none"/>
              </w:rPr>
            </w:pPr>
          </w:p>
        </w:tc>
        <w:tc>
          <w:tcPr>
            <w:tcW w:w="1416"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技术职称</w:t>
            </w:r>
          </w:p>
        </w:tc>
        <w:tc>
          <w:tcPr>
            <w:tcW w:w="2119" w:type="dxa"/>
            <w:gridSpan w:val="3"/>
            <w:noWrap w:val="0"/>
            <w:vAlign w:val="center"/>
          </w:tcPr>
          <w:p>
            <w:pPr>
              <w:autoSpaceDE w:val="0"/>
              <w:autoSpaceDN w:val="0"/>
              <w:adjustRightInd w:val="0"/>
              <w:jc w:val="center"/>
              <w:rPr>
                <w:rFonts w:hint="eastAsia" w:ascii="宋体" w:hAnsi="宋体" w:cs="宋体"/>
                <w:bCs/>
                <w:color w:val="auto"/>
                <w:szCs w:val="21"/>
                <w:highlight w:val="none"/>
              </w:rPr>
            </w:pPr>
          </w:p>
        </w:tc>
        <w:tc>
          <w:tcPr>
            <w:tcW w:w="966"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电话</w:t>
            </w:r>
          </w:p>
        </w:tc>
        <w:tc>
          <w:tcPr>
            <w:tcW w:w="1116" w:type="dxa"/>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技术负责人</w:t>
            </w:r>
          </w:p>
        </w:tc>
        <w:tc>
          <w:tcPr>
            <w:tcW w:w="1110"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姓名</w:t>
            </w:r>
          </w:p>
        </w:tc>
        <w:tc>
          <w:tcPr>
            <w:tcW w:w="1070" w:type="dxa"/>
            <w:noWrap w:val="0"/>
            <w:vAlign w:val="center"/>
          </w:tcPr>
          <w:p>
            <w:pPr>
              <w:autoSpaceDE w:val="0"/>
              <w:autoSpaceDN w:val="0"/>
              <w:adjustRightInd w:val="0"/>
              <w:jc w:val="center"/>
              <w:rPr>
                <w:rFonts w:hint="eastAsia" w:ascii="宋体" w:hAnsi="宋体" w:cs="宋体"/>
                <w:bCs/>
                <w:color w:val="auto"/>
                <w:szCs w:val="21"/>
                <w:highlight w:val="none"/>
              </w:rPr>
            </w:pPr>
          </w:p>
        </w:tc>
        <w:tc>
          <w:tcPr>
            <w:tcW w:w="1416"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技术职称</w:t>
            </w:r>
          </w:p>
        </w:tc>
        <w:tc>
          <w:tcPr>
            <w:tcW w:w="2119" w:type="dxa"/>
            <w:gridSpan w:val="3"/>
            <w:noWrap w:val="0"/>
            <w:vAlign w:val="center"/>
          </w:tcPr>
          <w:p>
            <w:pPr>
              <w:autoSpaceDE w:val="0"/>
              <w:autoSpaceDN w:val="0"/>
              <w:adjustRightInd w:val="0"/>
              <w:jc w:val="center"/>
              <w:rPr>
                <w:rFonts w:hint="eastAsia" w:ascii="宋体" w:hAnsi="宋体" w:cs="宋体"/>
                <w:bCs/>
                <w:color w:val="auto"/>
                <w:szCs w:val="21"/>
                <w:highlight w:val="none"/>
              </w:rPr>
            </w:pPr>
          </w:p>
        </w:tc>
        <w:tc>
          <w:tcPr>
            <w:tcW w:w="966"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电话</w:t>
            </w:r>
          </w:p>
        </w:tc>
        <w:tc>
          <w:tcPr>
            <w:tcW w:w="1116" w:type="dxa"/>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成立时间</w:t>
            </w:r>
          </w:p>
        </w:tc>
        <w:tc>
          <w:tcPr>
            <w:tcW w:w="2180"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c>
          <w:tcPr>
            <w:tcW w:w="5617" w:type="dxa"/>
            <w:gridSpan w:val="6"/>
            <w:noWrap w:val="0"/>
            <w:vAlign w:val="center"/>
          </w:tcPr>
          <w:p>
            <w:pPr>
              <w:autoSpaceDE w:val="0"/>
              <w:autoSpaceDN w:val="0"/>
              <w:adjustRightInd w:val="0"/>
              <w:ind w:left="105" w:leftChars="50"/>
              <w:jc w:val="center"/>
              <w:rPr>
                <w:rFonts w:hint="eastAsia" w:ascii="宋体" w:hAnsi="宋体" w:cs="宋体"/>
                <w:bCs/>
                <w:color w:val="auto"/>
                <w:szCs w:val="21"/>
                <w:highlight w:val="none"/>
              </w:rPr>
            </w:pPr>
            <w:r>
              <w:rPr>
                <w:rFonts w:hint="eastAsia" w:ascii="宋体" w:hAnsi="宋体" w:cs="宋体"/>
                <w:bCs/>
                <w:color w:val="auto"/>
                <w:szCs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企业资质等级</w:t>
            </w:r>
          </w:p>
        </w:tc>
        <w:tc>
          <w:tcPr>
            <w:tcW w:w="2180"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c>
          <w:tcPr>
            <w:tcW w:w="1416" w:type="dxa"/>
            <w:vMerge w:val="restart"/>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其中</w:t>
            </w:r>
          </w:p>
        </w:tc>
        <w:tc>
          <w:tcPr>
            <w:tcW w:w="2119" w:type="dxa"/>
            <w:gridSpan w:val="3"/>
            <w:noWrap w:val="0"/>
            <w:vAlign w:val="center"/>
          </w:tcPr>
          <w:p>
            <w:pPr>
              <w:rPr>
                <w:color w:val="auto"/>
                <w:highlight w:val="none"/>
              </w:rPr>
            </w:pPr>
            <w:r>
              <w:rPr>
                <w:rFonts w:hint="eastAsia" w:ascii="宋体" w:hAnsi="宋体" w:cs="宋体"/>
                <w:bCs/>
                <w:color w:val="auto"/>
                <w:szCs w:val="21"/>
                <w:highlight w:val="none"/>
              </w:rPr>
              <w:t xml:space="preserve"> </w:t>
            </w:r>
          </w:p>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建造师数量</w:t>
            </w:r>
          </w:p>
        </w:tc>
        <w:tc>
          <w:tcPr>
            <w:tcW w:w="2082"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营业执照号</w:t>
            </w:r>
          </w:p>
        </w:tc>
        <w:tc>
          <w:tcPr>
            <w:tcW w:w="2180"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c>
          <w:tcPr>
            <w:tcW w:w="1416" w:type="dxa"/>
            <w:vMerge w:val="continue"/>
            <w:noWrap w:val="0"/>
            <w:vAlign w:val="center"/>
          </w:tcPr>
          <w:p>
            <w:pPr>
              <w:autoSpaceDE w:val="0"/>
              <w:autoSpaceDN w:val="0"/>
              <w:adjustRightInd w:val="0"/>
              <w:jc w:val="center"/>
              <w:rPr>
                <w:rFonts w:hint="eastAsia" w:ascii="宋体" w:hAnsi="宋体" w:cs="宋体"/>
                <w:bCs/>
                <w:color w:val="auto"/>
                <w:szCs w:val="21"/>
                <w:highlight w:val="none"/>
              </w:rPr>
            </w:pPr>
          </w:p>
        </w:tc>
        <w:tc>
          <w:tcPr>
            <w:tcW w:w="2119" w:type="dxa"/>
            <w:gridSpan w:val="3"/>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高级职称人员</w:t>
            </w:r>
          </w:p>
        </w:tc>
        <w:tc>
          <w:tcPr>
            <w:tcW w:w="2082"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注册资金</w:t>
            </w:r>
          </w:p>
        </w:tc>
        <w:tc>
          <w:tcPr>
            <w:tcW w:w="2180"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c>
          <w:tcPr>
            <w:tcW w:w="1416" w:type="dxa"/>
            <w:vMerge w:val="continue"/>
            <w:noWrap w:val="0"/>
            <w:vAlign w:val="center"/>
          </w:tcPr>
          <w:p>
            <w:pPr>
              <w:autoSpaceDE w:val="0"/>
              <w:autoSpaceDN w:val="0"/>
              <w:adjustRightInd w:val="0"/>
              <w:jc w:val="center"/>
              <w:rPr>
                <w:rFonts w:hint="eastAsia" w:ascii="宋体" w:hAnsi="宋体" w:cs="宋体"/>
                <w:bCs/>
                <w:color w:val="auto"/>
                <w:szCs w:val="21"/>
                <w:highlight w:val="none"/>
              </w:rPr>
            </w:pPr>
          </w:p>
        </w:tc>
        <w:tc>
          <w:tcPr>
            <w:tcW w:w="2119" w:type="dxa"/>
            <w:gridSpan w:val="3"/>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中级职称人员</w:t>
            </w:r>
          </w:p>
        </w:tc>
        <w:tc>
          <w:tcPr>
            <w:tcW w:w="2082"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基本账户开户银行</w:t>
            </w:r>
          </w:p>
        </w:tc>
        <w:tc>
          <w:tcPr>
            <w:tcW w:w="2180"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c>
          <w:tcPr>
            <w:tcW w:w="1416" w:type="dxa"/>
            <w:vMerge w:val="continue"/>
            <w:noWrap w:val="0"/>
            <w:vAlign w:val="center"/>
          </w:tcPr>
          <w:p>
            <w:pPr>
              <w:autoSpaceDE w:val="0"/>
              <w:autoSpaceDN w:val="0"/>
              <w:adjustRightInd w:val="0"/>
              <w:jc w:val="center"/>
              <w:rPr>
                <w:rFonts w:hint="eastAsia" w:ascii="宋体" w:hAnsi="宋体" w:cs="宋体"/>
                <w:bCs/>
                <w:color w:val="auto"/>
                <w:szCs w:val="21"/>
                <w:highlight w:val="none"/>
              </w:rPr>
            </w:pPr>
          </w:p>
        </w:tc>
        <w:tc>
          <w:tcPr>
            <w:tcW w:w="2119" w:type="dxa"/>
            <w:gridSpan w:val="3"/>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初级职称人员</w:t>
            </w:r>
          </w:p>
        </w:tc>
        <w:tc>
          <w:tcPr>
            <w:tcW w:w="2082"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基本账户账号</w:t>
            </w:r>
          </w:p>
        </w:tc>
        <w:tc>
          <w:tcPr>
            <w:tcW w:w="2180"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c>
          <w:tcPr>
            <w:tcW w:w="1416" w:type="dxa"/>
            <w:vMerge w:val="continue"/>
            <w:noWrap w:val="0"/>
            <w:vAlign w:val="center"/>
          </w:tcPr>
          <w:p>
            <w:pPr>
              <w:autoSpaceDE w:val="0"/>
              <w:autoSpaceDN w:val="0"/>
              <w:adjustRightInd w:val="0"/>
              <w:jc w:val="center"/>
              <w:rPr>
                <w:rFonts w:hint="eastAsia" w:ascii="宋体" w:hAnsi="宋体" w:cs="宋体"/>
                <w:bCs/>
                <w:color w:val="auto"/>
                <w:szCs w:val="21"/>
                <w:highlight w:val="none"/>
              </w:rPr>
            </w:pPr>
          </w:p>
        </w:tc>
        <w:tc>
          <w:tcPr>
            <w:tcW w:w="2119" w:type="dxa"/>
            <w:gridSpan w:val="3"/>
            <w:noWrap w:val="0"/>
            <w:vAlign w:val="center"/>
          </w:tcPr>
          <w:p>
            <w:pPr>
              <w:tabs>
                <w:tab w:val="left" w:pos="1240"/>
              </w:tabs>
              <w:autoSpaceDE w:val="0"/>
              <w:autoSpaceDN w:val="0"/>
              <w:adjustRightInd w:val="0"/>
              <w:spacing w:before="98"/>
              <w:jc w:val="center"/>
              <w:rPr>
                <w:rFonts w:hint="eastAsia" w:ascii="宋体" w:hAnsi="宋体" w:cs="宋体"/>
                <w:bCs/>
                <w:color w:val="auto"/>
                <w:szCs w:val="21"/>
                <w:highlight w:val="none"/>
              </w:rPr>
            </w:pPr>
            <w:r>
              <w:rPr>
                <w:rFonts w:hint="eastAsia" w:ascii="宋体" w:hAnsi="宋体" w:cs="宋体"/>
                <w:bCs/>
                <w:color w:val="auto"/>
                <w:szCs w:val="21"/>
                <w:highlight w:val="none"/>
              </w:rPr>
              <w:t>技术员</w:t>
            </w:r>
          </w:p>
        </w:tc>
        <w:tc>
          <w:tcPr>
            <w:tcW w:w="2082" w:type="dxa"/>
            <w:gridSpan w:val="2"/>
            <w:noWrap w:val="0"/>
            <w:vAlign w:val="center"/>
          </w:tcPr>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17"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经营范围</w:t>
            </w:r>
          </w:p>
        </w:tc>
        <w:tc>
          <w:tcPr>
            <w:tcW w:w="7797" w:type="dxa"/>
            <w:gridSpan w:val="8"/>
            <w:noWrap w:val="0"/>
            <w:vAlign w:val="center"/>
          </w:tcPr>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p>
            <w:pPr>
              <w:autoSpaceDE w:val="0"/>
              <w:autoSpaceDN w:val="0"/>
              <w:adjustRightInd w:val="0"/>
              <w:jc w:val="center"/>
              <w:rPr>
                <w:rFonts w:hint="eastAsia" w:ascii="宋体" w:hAnsi="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62"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投标人关联企业情况</w:t>
            </w:r>
          </w:p>
        </w:tc>
        <w:tc>
          <w:tcPr>
            <w:tcW w:w="7797" w:type="dxa"/>
            <w:gridSpan w:val="8"/>
            <w:noWrap w:val="0"/>
            <w:vAlign w:val="center"/>
          </w:tcPr>
          <w:p>
            <w:pPr>
              <w:topLinePunct/>
              <w:spacing w:line="400" w:lineRule="atLeast"/>
              <w:rPr>
                <w:rFonts w:hint="eastAsia" w:ascii="宋体" w:hAnsi="宋体" w:cs="宋体"/>
                <w:bCs/>
                <w:color w:val="auto"/>
                <w:szCs w:val="21"/>
                <w:highlight w:val="none"/>
              </w:rPr>
            </w:pPr>
            <w:r>
              <w:rPr>
                <w:rFonts w:hint="eastAsia" w:ascii="宋体" w:hAnsi="宋体" w:cs="宋体"/>
                <w:bCs/>
                <w:color w:val="auto"/>
                <w:szCs w:val="21"/>
                <w:highlight w:val="none"/>
              </w:rPr>
              <w:t>投标人应提供关联企业情况，包括：</w:t>
            </w:r>
          </w:p>
          <w:p>
            <w:pPr>
              <w:topLinePunct/>
              <w:spacing w:line="400" w:lineRule="atLeast"/>
              <w:rPr>
                <w:rFonts w:hint="eastAsia"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w:t>
            </w:r>
            <w:r>
              <w:rPr>
                <w:rFonts w:hint="eastAsia" w:ascii="宋体" w:hAnsi="宋体" w:cs="宋体"/>
                <w:bCs/>
                <w:color w:val="auto"/>
                <w:szCs w:val="21"/>
                <w:highlight w:val="none"/>
              </w:rPr>
              <w:t>）投标人的所有股东名称及相应股权（出资额）比例；如投标人为上市公司，投标人应提供股权占公司股份总数10%以上的所有股东名称及相应股权比例</w:t>
            </w:r>
            <w:r>
              <w:rPr>
                <w:rFonts w:hint="eastAsia" w:ascii="宋体" w:hAnsi="宋体" w:cs="宋体"/>
                <w:bCs/>
                <w:color w:val="auto"/>
                <w:kern w:val="2"/>
                <w:sz w:val="21"/>
                <w:szCs w:val="21"/>
                <w:highlight w:val="none"/>
                <w:lang w:val="en-US" w:eastAsia="zh-CN"/>
              </w:rPr>
              <w:t>（如没有此情况，则填写“无”）</w:t>
            </w:r>
            <w:r>
              <w:rPr>
                <w:rFonts w:hint="eastAsia" w:ascii="宋体" w:hAnsi="宋体" w:cs="宋体"/>
                <w:bCs/>
                <w:color w:val="auto"/>
                <w:szCs w:val="21"/>
                <w:highlight w:val="none"/>
              </w:rPr>
              <w:t>；</w:t>
            </w:r>
          </w:p>
          <w:p>
            <w:pPr>
              <w:topLinePunct/>
              <w:spacing w:line="400" w:lineRule="atLeast"/>
              <w:rPr>
                <w:rFonts w:hint="eastAsia"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w:t>
            </w:r>
            <w:r>
              <w:rPr>
                <w:rFonts w:hint="eastAsia" w:ascii="宋体" w:hAnsi="宋体" w:cs="宋体"/>
                <w:bCs/>
                <w:color w:val="auto"/>
                <w:szCs w:val="21"/>
                <w:highlight w:val="none"/>
              </w:rPr>
              <w:t>）投标人投资（控股）或管理的下属企业名称、持有股权（出资额）比例</w:t>
            </w:r>
            <w:r>
              <w:rPr>
                <w:rFonts w:hint="eastAsia" w:ascii="宋体" w:hAnsi="宋体" w:cs="宋体"/>
                <w:bCs/>
                <w:color w:val="auto"/>
                <w:kern w:val="2"/>
                <w:sz w:val="21"/>
                <w:szCs w:val="21"/>
                <w:highlight w:val="none"/>
                <w:lang w:val="en-US" w:eastAsia="zh-CN"/>
              </w:rPr>
              <w:t>（如没有此情况，则填写“无”）</w:t>
            </w:r>
            <w:r>
              <w:rPr>
                <w:rFonts w:hint="eastAsia" w:ascii="宋体" w:hAnsi="宋体" w:cs="宋体"/>
                <w:bCs/>
                <w:color w:val="auto"/>
                <w:szCs w:val="21"/>
                <w:highlight w:val="none"/>
              </w:rPr>
              <w:t>；</w:t>
            </w:r>
          </w:p>
          <w:p>
            <w:pPr>
              <w:topLinePunct/>
              <w:spacing w:line="400" w:lineRule="atLeast"/>
              <w:rPr>
                <w:rFonts w:hint="eastAsia"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rPr>
              <w:t>）与投标人单位负责人（即法定代表人）为同一人的其他单位名称</w:t>
            </w:r>
            <w:r>
              <w:rPr>
                <w:rFonts w:hint="eastAsia" w:ascii="宋体" w:hAnsi="宋体" w:cs="宋体"/>
                <w:bCs/>
                <w:color w:val="auto"/>
                <w:kern w:val="2"/>
                <w:sz w:val="21"/>
                <w:szCs w:val="21"/>
                <w:highlight w:val="none"/>
                <w:lang w:val="en-US" w:eastAsia="zh-CN"/>
              </w:rPr>
              <w:t>（如没有此情况，则填写“无”）</w:t>
            </w:r>
            <w:r>
              <w:rPr>
                <w:rFonts w:hint="eastAsia" w:ascii="宋体" w:hAnsi="宋体" w:cs="宋体"/>
                <w:bCs/>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3" w:hRule="exact"/>
          <w:jc w:val="center"/>
        </w:trPr>
        <w:tc>
          <w:tcPr>
            <w:tcW w:w="1842" w:type="dxa"/>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备    注</w:t>
            </w:r>
          </w:p>
        </w:tc>
        <w:tc>
          <w:tcPr>
            <w:tcW w:w="7797" w:type="dxa"/>
            <w:gridSpan w:val="8"/>
            <w:noWrap w:val="0"/>
            <w:vAlign w:val="center"/>
          </w:tcPr>
          <w:p>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r>
    </w:tbl>
    <w:p>
      <w:pPr>
        <w:autoSpaceDE w:val="0"/>
        <w:autoSpaceDN w:val="0"/>
        <w:adjustRightInd w:val="0"/>
        <w:rPr>
          <w:rFonts w:hint="eastAsia" w:ascii="宋体" w:hAnsi="宋体"/>
          <w:color w:val="auto"/>
          <w:sz w:val="18"/>
          <w:szCs w:val="18"/>
          <w:highlight w:val="none"/>
        </w:rPr>
      </w:pPr>
      <w:r>
        <w:rPr>
          <w:rFonts w:hint="eastAsia" w:ascii="宋体" w:hAnsi="宋体"/>
          <w:color w:val="auto"/>
          <w:sz w:val="18"/>
          <w:szCs w:val="18"/>
          <w:highlight w:val="none"/>
        </w:rPr>
        <w:t>注：1、投标人应根据招标文件第二章“投标人须知”第3.5.1项的要求在本表后附相关证明材料。</w:t>
      </w:r>
    </w:p>
    <w:p>
      <w:pPr>
        <w:autoSpaceDE w:val="0"/>
        <w:autoSpaceDN w:val="0"/>
        <w:adjustRightInd w:val="0"/>
        <w:rPr>
          <w:rFonts w:hint="eastAsia" w:ascii="宋体" w:hAnsi="宋体"/>
          <w:color w:val="auto"/>
          <w:sz w:val="18"/>
          <w:szCs w:val="18"/>
          <w:highlight w:val="none"/>
        </w:rPr>
      </w:pPr>
      <w:r>
        <w:rPr>
          <w:rFonts w:hint="eastAsia" w:ascii="宋体" w:hAnsi="宋体"/>
          <w:color w:val="auto"/>
          <w:sz w:val="18"/>
          <w:szCs w:val="18"/>
          <w:highlight w:val="none"/>
        </w:rPr>
        <w:t>2、投标人必须如实填写资产构成情况和关联企业及存在单位负责人为同一人或者存在控股、管理关系的不同单位的情况，如调查核实未如实填写的，按提供虚假材料对待。</w:t>
      </w:r>
    </w:p>
    <w:p>
      <w:pPr>
        <w:autoSpaceDE w:val="0"/>
        <w:autoSpaceDN w:val="0"/>
        <w:adjustRightInd w:val="0"/>
        <w:rPr>
          <w:rFonts w:hint="eastAsia" w:ascii="宋体" w:hAnsi="宋体" w:eastAsia="宋体"/>
          <w:color w:val="auto"/>
          <w:szCs w:val="21"/>
          <w:highlight w:val="none"/>
          <w:lang w:eastAsia="zh-CN"/>
        </w:rPr>
      </w:pPr>
      <w:r>
        <w:rPr>
          <w:rFonts w:hint="eastAsia" w:ascii="宋体" w:hAnsi="宋体"/>
          <w:color w:val="auto"/>
          <w:sz w:val="18"/>
          <w:szCs w:val="18"/>
          <w:highlight w:val="none"/>
        </w:rPr>
        <w:t>3、以联合体形式参与投标的，联合体各成员应分别填写</w:t>
      </w:r>
      <w:r>
        <w:rPr>
          <w:rFonts w:hint="eastAsia" w:ascii="宋体" w:hAnsi="宋体"/>
          <w:color w:val="auto"/>
          <w:sz w:val="18"/>
          <w:szCs w:val="18"/>
          <w:highlight w:val="none"/>
          <w:lang w:eastAsia="zh-CN"/>
        </w:rPr>
        <w:t>。</w:t>
      </w:r>
    </w:p>
    <w:p>
      <w:pPr>
        <w:spacing w:line="360" w:lineRule="auto"/>
        <w:ind w:left="0"/>
        <w:jc w:val="center"/>
        <w:rPr>
          <w:rFonts w:hint="eastAsia" w:ascii="宋体" w:hAnsi="宋体" w:cs="宋体"/>
          <w:bCs/>
          <w:color w:val="auto"/>
          <w:szCs w:val="21"/>
          <w:highlight w:val="none"/>
        </w:rPr>
      </w:pPr>
      <w:r>
        <w:rPr>
          <w:rFonts w:hint="eastAsia" w:ascii="宋体" w:hAnsi="宋体" w:cs="宋体"/>
          <w:bCs/>
          <w:color w:val="auto"/>
          <w:szCs w:val="21"/>
          <w:highlight w:val="none"/>
        </w:rPr>
        <w:br w:type="page"/>
      </w:r>
      <w:r>
        <w:rPr>
          <w:rFonts w:hint="eastAsia" w:ascii="宋体" w:hAnsi="宋体" w:cs="宋体"/>
          <w:b/>
          <w:color w:val="auto"/>
          <w:sz w:val="28"/>
          <w:szCs w:val="28"/>
          <w:highlight w:val="none"/>
        </w:rPr>
        <w:t>（二）投标人企业组织机构框图</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876" w:hRule="atLeast"/>
          <w:jc w:val="center"/>
        </w:trPr>
        <w:tc>
          <w:tcPr>
            <w:tcW w:w="9639" w:type="dxa"/>
            <w:noWrap w:val="0"/>
            <w:vAlign w:val="top"/>
          </w:tcPr>
          <w:p>
            <w:pPr>
              <w:rPr>
                <w:rFonts w:hint="eastAsia" w:ascii="宋体" w:hAnsi="宋体"/>
                <w:color w:val="auto"/>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3" w:hRule="atLeast"/>
          <w:jc w:val="center"/>
        </w:trPr>
        <w:tc>
          <w:tcPr>
            <w:tcW w:w="9639" w:type="dxa"/>
            <w:noWrap w:val="0"/>
            <w:vAlign w:val="top"/>
          </w:tcPr>
          <w:p>
            <w:pPr>
              <w:rPr>
                <w:rFonts w:hint="eastAsia" w:ascii="宋体" w:hAnsi="宋体" w:cs="宋体"/>
                <w:color w:val="auto"/>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说明：</w:t>
            </w:r>
          </w:p>
        </w:tc>
      </w:tr>
    </w:tbl>
    <w:p>
      <w:pPr>
        <w:spacing w:line="360" w:lineRule="auto"/>
        <w:ind w:left="656" w:firstLine="103"/>
        <w:rPr>
          <w:rFonts w:hint="eastAsia" w:ascii="宋体" w:hAnsi="宋体"/>
          <w:bCs/>
          <w:color w:val="auto"/>
          <w:szCs w:val="21"/>
          <w:highlight w:val="none"/>
        </w:rPr>
      </w:pPr>
    </w:p>
    <w:p>
      <w:pPr>
        <w:spacing w:line="360" w:lineRule="auto"/>
        <w:ind w:left="656" w:firstLine="103"/>
        <w:rPr>
          <w:rFonts w:hint="eastAsia" w:ascii="宋体" w:hAnsi="宋体"/>
          <w:bCs/>
          <w:color w:val="auto"/>
          <w:szCs w:val="21"/>
          <w:highlight w:val="none"/>
        </w:rPr>
      </w:pPr>
    </w:p>
    <w:p>
      <w:pPr>
        <w:spacing w:line="360" w:lineRule="auto"/>
        <w:ind w:left="656" w:firstLine="103"/>
        <w:rPr>
          <w:rFonts w:hint="eastAsia" w:ascii="宋体" w:hAnsi="宋体"/>
          <w:bCs/>
          <w:color w:val="auto"/>
          <w:szCs w:val="21"/>
          <w:highlight w:val="none"/>
        </w:rPr>
      </w:pPr>
    </w:p>
    <w:p>
      <w:pPr>
        <w:spacing w:line="360" w:lineRule="auto"/>
        <w:ind w:left="656" w:firstLine="103"/>
        <w:rPr>
          <w:rFonts w:ascii="宋体" w:hAnsi="宋体"/>
          <w:bCs/>
          <w:color w:val="auto"/>
          <w:szCs w:val="21"/>
          <w:highlight w:val="none"/>
        </w:rPr>
      </w:pPr>
    </w:p>
    <w:p>
      <w:pPr>
        <w:widowControl/>
        <w:autoSpaceDE w:val="0"/>
        <w:autoSpaceDN w:val="0"/>
        <w:spacing w:line="360" w:lineRule="auto"/>
        <w:ind w:left="118"/>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br w:type="page"/>
      </w:r>
      <w:r>
        <w:rPr>
          <w:rFonts w:hint="eastAsia" w:ascii="宋体" w:hAnsi="宋体" w:eastAsia="宋体" w:cs="宋体"/>
          <w:b/>
          <w:bCs w:val="0"/>
          <w:color w:val="auto"/>
          <w:sz w:val="28"/>
          <w:szCs w:val="28"/>
          <w:highlight w:val="none"/>
        </w:rPr>
        <w:t>（三）近年财务状况表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6"/>
        <w:gridCol w:w="945"/>
        <w:gridCol w:w="1856"/>
        <w:gridCol w:w="1856"/>
        <w:gridCol w:w="18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项目或指标</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单位</w:t>
            </w:r>
          </w:p>
        </w:tc>
        <w:tc>
          <w:tcPr>
            <w:tcW w:w="1856" w:type="dxa"/>
            <w:noWrap w:val="0"/>
            <w:vAlign w:val="center"/>
          </w:tcPr>
          <w:p>
            <w:pPr>
              <w:jc w:val="center"/>
              <w:rPr>
                <w:rFonts w:hint="eastAsia" w:ascii="宋体" w:hAnsi="宋体" w:eastAsia="宋体"/>
                <w:color w:val="auto"/>
                <w:highlight w:val="none"/>
                <w:lang w:eastAsia="zh-CN"/>
              </w:rPr>
            </w:pPr>
            <w:r>
              <w:rPr>
                <w:rFonts w:hint="eastAsia" w:ascii="宋体" w:hAnsi="宋体"/>
                <w:color w:val="auto"/>
                <w:szCs w:val="21"/>
                <w:highlight w:val="none"/>
                <w:lang w:eastAsia="zh-CN"/>
              </w:rPr>
              <w:t>2022年</w:t>
            </w:r>
          </w:p>
        </w:tc>
        <w:tc>
          <w:tcPr>
            <w:tcW w:w="1856" w:type="dxa"/>
            <w:noWrap w:val="0"/>
            <w:vAlign w:val="center"/>
          </w:tcPr>
          <w:p>
            <w:pPr>
              <w:jc w:val="center"/>
              <w:rPr>
                <w:rFonts w:ascii="宋体" w:hAnsi="宋体"/>
                <w:color w:val="auto"/>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23</w:t>
            </w:r>
            <w:r>
              <w:rPr>
                <w:rFonts w:hint="eastAsia" w:ascii="宋体" w:hAnsi="宋体"/>
                <w:color w:val="auto"/>
                <w:szCs w:val="21"/>
                <w:highlight w:val="none"/>
              </w:rPr>
              <w:t>年</w:t>
            </w:r>
          </w:p>
        </w:tc>
        <w:tc>
          <w:tcPr>
            <w:tcW w:w="1856" w:type="dxa"/>
            <w:noWrap w:val="0"/>
            <w:vAlign w:val="center"/>
          </w:tcPr>
          <w:p>
            <w:pPr>
              <w:jc w:val="center"/>
              <w:rPr>
                <w:rFonts w:ascii="宋体" w:hAnsi="宋体"/>
                <w:color w:val="auto"/>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一、注册资金</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二、净资产</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三、总资产</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四、固定资产</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五、流动资产</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六、流动负债</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七、负债合计</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八、营业收入</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九、净利润</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十、现金流量净额</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万元</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十一、主要财务指标</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ind w:firstLine="525" w:firstLineChars="250"/>
              <w:rPr>
                <w:rFonts w:hint="eastAsia" w:ascii="宋体" w:hAnsi="宋体"/>
                <w:color w:val="auto"/>
                <w:szCs w:val="21"/>
                <w:highlight w:val="none"/>
              </w:rPr>
            </w:pPr>
            <w:r>
              <w:rPr>
                <w:rFonts w:hint="eastAsia" w:ascii="宋体" w:hAnsi="宋体"/>
                <w:color w:val="auto"/>
                <w:szCs w:val="21"/>
                <w:highlight w:val="none"/>
              </w:rPr>
              <w:t>1．净资产收益率</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ind w:firstLine="525" w:firstLineChars="250"/>
              <w:rPr>
                <w:rFonts w:hint="eastAsia" w:ascii="宋体" w:hAnsi="宋体"/>
                <w:color w:val="auto"/>
                <w:szCs w:val="21"/>
                <w:highlight w:val="none"/>
              </w:rPr>
            </w:pPr>
            <w:r>
              <w:rPr>
                <w:rFonts w:hint="eastAsia" w:ascii="宋体" w:hAnsi="宋体"/>
                <w:color w:val="auto"/>
                <w:szCs w:val="21"/>
                <w:highlight w:val="none"/>
              </w:rPr>
              <w:t>2．总资产报酬</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ind w:firstLine="525" w:firstLineChars="250"/>
              <w:rPr>
                <w:rFonts w:hint="eastAsia" w:ascii="宋体" w:hAnsi="宋体"/>
                <w:color w:val="auto"/>
                <w:szCs w:val="21"/>
                <w:highlight w:val="none"/>
              </w:rPr>
            </w:pPr>
            <w:r>
              <w:rPr>
                <w:rFonts w:hint="eastAsia" w:ascii="宋体" w:hAnsi="宋体"/>
                <w:color w:val="auto"/>
                <w:szCs w:val="21"/>
                <w:highlight w:val="none"/>
              </w:rPr>
              <w:t>3．主营业务利润率</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ind w:firstLine="525" w:firstLineChars="250"/>
              <w:rPr>
                <w:rFonts w:hint="eastAsia" w:ascii="宋体" w:hAnsi="宋体"/>
                <w:color w:val="auto"/>
                <w:szCs w:val="21"/>
                <w:highlight w:val="none"/>
              </w:rPr>
            </w:pPr>
            <w:r>
              <w:rPr>
                <w:rFonts w:hint="eastAsia" w:ascii="宋体" w:hAnsi="宋体"/>
                <w:color w:val="auto"/>
                <w:szCs w:val="21"/>
                <w:highlight w:val="none"/>
              </w:rPr>
              <w:t>4．资产负债率</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ind w:firstLine="525" w:firstLineChars="250"/>
              <w:rPr>
                <w:rFonts w:hint="eastAsia" w:ascii="宋体" w:hAnsi="宋体"/>
                <w:color w:val="auto"/>
                <w:szCs w:val="21"/>
                <w:highlight w:val="none"/>
              </w:rPr>
            </w:pPr>
            <w:r>
              <w:rPr>
                <w:rFonts w:hint="eastAsia" w:ascii="宋体" w:hAnsi="宋体"/>
                <w:color w:val="auto"/>
                <w:szCs w:val="21"/>
                <w:highlight w:val="none"/>
              </w:rPr>
              <w:t>5、流动比率</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126" w:type="dxa"/>
            <w:noWrap w:val="0"/>
            <w:vAlign w:val="center"/>
          </w:tcPr>
          <w:p>
            <w:pPr>
              <w:ind w:firstLine="525" w:firstLineChars="250"/>
              <w:rPr>
                <w:rFonts w:hint="eastAsia" w:ascii="宋体" w:hAnsi="宋体"/>
                <w:color w:val="auto"/>
                <w:szCs w:val="21"/>
                <w:highlight w:val="none"/>
              </w:rPr>
            </w:pPr>
            <w:r>
              <w:rPr>
                <w:rFonts w:hint="eastAsia" w:ascii="宋体" w:hAnsi="宋体"/>
                <w:color w:val="auto"/>
                <w:szCs w:val="21"/>
                <w:highlight w:val="none"/>
              </w:rPr>
              <w:t>6、速动比率</w:t>
            </w:r>
          </w:p>
        </w:tc>
        <w:tc>
          <w:tcPr>
            <w:tcW w:w="9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c>
          <w:tcPr>
            <w:tcW w:w="1856"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071" w:type="dxa"/>
            <w:gridSpan w:val="2"/>
            <w:noWrap w:val="0"/>
            <w:vAlign w:val="center"/>
          </w:tcPr>
          <w:p>
            <w:pPr>
              <w:rPr>
                <w:rFonts w:hint="eastAsia" w:ascii="宋体" w:hAnsi="宋体"/>
                <w:color w:val="auto"/>
                <w:szCs w:val="21"/>
                <w:highlight w:val="none"/>
              </w:rPr>
            </w:pPr>
            <w:r>
              <w:rPr>
                <w:rFonts w:hint="eastAsia" w:ascii="宋体" w:hAnsi="宋体"/>
                <w:color w:val="auto"/>
                <w:highlight w:val="none"/>
              </w:rPr>
              <w:t>近三年年平均营业总收入（万元）</w:t>
            </w:r>
          </w:p>
        </w:tc>
        <w:tc>
          <w:tcPr>
            <w:tcW w:w="5568" w:type="dxa"/>
            <w:gridSpan w:val="3"/>
            <w:noWrap w:val="0"/>
            <w:vAlign w:val="center"/>
          </w:tcPr>
          <w:p>
            <w:pP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071" w:type="dxa"/>
            <w:gridSpan w:val="2"/>
            <w:noWrap w:val="0"/>
            <w:vAlign w:val="center"/>
          </w:tcPr>
          <w:p>
            <w:pPr>
              <w:jc w:val="center"/>
              <w:rPr>
                <w:rFonts w:hint="eastAsia" w:ascii="宋体" w:hAnsi="宋体"/>
                <w:color w:val="auto"/>
                <w:highlight w:val="none"/>
              </w:rPr>
            </w:pPr>
            <w:r>
              <w:rPr>
                <w:rFonts w:hint="eastAsia" w:ascii="宋体" w:hAnsi="宋体"/>
                <w:color w:val="auto"/>
                <w:highlight w:val="none"/>
                <w:lang w:eastAsia="zh-CN"/>
              </w:rPr>
              <w:t>202</w:t>
            </w:r>
            <w:r>
              <w:rPr>
                <w:rFonts w:hint="eastAsia" w:ascii="宋体" w:hAnsi="宋体"/>
                <w:color w:val="auto"/>
                <w:highlight w:val="none"/>
                <w:lang w:val="en-US" w:eastAsia="zh-CN"/>
              </w:rPr>
              <w:t>4</w:t>
            </w:r>
            <w:r>
              <w:rPr>
                <w:rFonts w:hint="eastAsia" w:ascii="宋体" w:hAnsi="宋体"/>
                <w:color w:val="auto"/>
                <w:highlight w:val="none"/>
                <w:lang w:eastAsia="zh-CN"/>
              </w:rPr>
              <w:t>年度</w:t>
            </w:r>
            <w:r>
              <w:rPr>
                <w:rFonts w:ascii="宋体" w:hAnsi="宋体"/>
                <w:color w:val="auto"/>
                <w:highlight w:val="none"/>
              </w:rPr>
              <w:t>具有的营运资</w:t>
            </w:r>
            <w:r>
              <w:rPr>
                <w:rFonts w:hint="eastAsia" w:ascii="宋体" w:hAnsi="宋体"/>
                <w:color w:val="auto"/>
                <w:highlight w:val="none"/>
              </w:rPr>
              <w:t>金</w:t>
            </w:r>
          </w:p>
          <w:p>
            <w:pPr>
              <w:jc w:val="center"/>
              <w:rPr>
                <w:rFonts w:hint="eastAsia" w:ascii="宋体" w:hAnsi="宋体"/>
                <w:color w:val="auto"/>
                <w:szCs w:val="21"/>
                <w:highlight w:val="none"/>
              </w:rPr>
            </w:pPr>
            <w:r>
              <w:rPr>
                <w:rFonts w:ascii="宋体" w:hAnsi="宋体"/>
                <w:color w:val="auto"/>
                <w:highlight w:val="none"/>
              </w:rPr>
              <w:t>（流动资产-流动负债）</w:t>
            </w:r>
            <w:r>
              <w:rPr>
                <w:rFonts w:hint="eastAsia" w:ascii="宋体" w:hAnsi="宋体"/>
                <w:color w:val="auto"/>
                <w:highlight w:val="none"/>
              </w:rPr>
              <w:t>（万元）</w:t>
            </w:r>
          </w:p>
        </w:tc>
        <w:tc>
          <w:tcPr>
            <w:tcW w:w="5568" w:type="dxa"/>
            <w:gridSpan w:val="3"/>
            <w:noWrap w:val="0"/>
            <w:vAlign w:val="center"/>
          </w:tcPr>
          <w:p>
            <w:pPr>
              <w:rPr>
                <w:rFonts w:ascii="宋体" w:hAnsi="宋体"/>
                <w:color w:val="auto"/>
                <w:highlight w:val="none"/>
              </w:rPr>
            </w:pPr>
          </w:p>
        </w:tc>
      </w:tr>
    </w:tbl>
    <w:p>
      <w:pPr>
        <w:spacing w:line="360" w:lineRule="exact"/>
        <w:rPr>
          <w:rFonts w:hint="eastAsia" w:ascii="宋体" w:hAnsi="宋体"/>
          <w:color w:val="auto"/>
          <w:sz w:val="18"/>
          <w:szCs w:val="18"/>
          <w:highlight w:val="none"/>
        </w:rPr>
      </w:pPr>
      <w:r>
        <w:rPr>
          <w:rFonts w:hint="eastAsia" w:ascii="宋体" w:hAnsi="宋体"/>
          <w:color w:val="auto"/>
          <w:sz w:val="18"/>
          <w:szCs w:val="18"/>
          <w:highlight w:val="none"/>
        </w:rPr>
        <w:t>注：</w:t>
      </w:r>
    </w:p>
    <w:p>
      <w:pPr>
        <w:spacing w:line="360" w:lineRule="exact"/>
        <w:ind w:right="304" w:rightChars="145"/>
        <w:rPr>
          <w:rFonts w:hint="eastAsia" w:ascii="宋体" w:hAnsi="宋体"/>
          <w:color w:val="auto"/>
          <w:sz w:val="18"/>
          <w:szCs w:val="18"/>
          <w:highlight w:val="none"/>
        </w:rPr>
      </w:pPr>
      <w:r>
        <w:rPr>
          <w:rFonts w:hint="eastAsia" w:ascii="宋体" w:hAnsi="宋体"/>
          <w:color w:val="auto"/>
          <w:sz w:val="18"/>
          <w:szCs w:val="18"/>
          <w:highlight w:val="none"/>
        </w:rPr>
        <w:t>1、投标人应根据招标文件第二章“投标人须知”第3.5.2项的要求在本表后附相关证明材料。</w:t>
      </w:r>
    </w:p>
    <w:p>
      <w:pPr>
        <w:spacing w:line="360" w:lineRule="exact"/>
        <w:ind w:right="-153" w:rightChars="-73"/>
        <w:rPr>
          <w:rFonts w:hint="eastAsia" w:ascii="宋体" w:hAnsi="宋体"/>
          <w:color w:val="auto"/>
          <w:sz w:val="18"/>
          <w:szCs w:val="18"/>
          <w:highlight w:val="none"/>
        </w:rPr>
      </w:pPr>
      <w:r>
        <w:rPr>
          <w:rFonts w:hint="eastAsia" w:ascii="宋体" w:hAnsi="宋体"/>
          <w:color w:val="auto"/>
          <w:sz w:val="18"/>
          <w:szCs w:val="18"/>
          <w:highlight w:val="none"/>
        </w:rPr>
        <w:t>2、本表所列数据必须与本表各附件中的数据相一致。</w:t>
      </w:r>
    </w:p>
    <w:p>
      <w:pPr>
        <w:spacing w:line="360" w:lineRule="exact"/>
        <w:ind w:right="-153" w:rightChars="-73"/>
        <w:rPr>
          <w:rFonts w:ascii="宋体" w:hAnsi="宋体"/>
          <w:color w:val="auto"/>
          <w:sz w:val="18"/>
          <w:szCs w:val="18"/>
          <w:highlight w:val="none"/>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、以联合体形式参与投标的，联合体各成员应分别填写。</w:t>
      </w:r>
    </w:p>
    <w:p>
      <w:pPr>
        <w:adjustRightInd w:val="0"/>
        <w:snapToGrid w:val="0"/>
        <w:spacing w:line="360" w:lineRule="exact"/>
        <w:ind w:left="359" w:leftChars="171" w:right="-153" w:rightChars="-73" w:firstLine="307" w:firstLineChars="171"/>
        <w:rPr>
          <w:rFonts w:hint="eastAsia" w:ascii="宋体" w:hAnsi="宋体"/>
          <w:color w:val="auto"/>
          <w:sz w:val="18"/>
          <w:szCs w:val="18"/>
          <w:highlight w:val="none"/>
        </w:rPr>
      </w:pPr>
    </w:p>
    <w:p>
      <w:pPr>
        <w:adjustRightInd w:val="0"/>
        <w:snapToGrid w:val="0"/>
        <w:spacing w:line="360" w:lineRule="exact"/>
        <w:ind w:left="359" w:leftChars="171" w:right="-153" w:rightChars="-73" w:firstLine="307" w:firstLineChars="171"/>
        <w:rPr>
          <w:rFonts w:hint="eastAsia" w:ascii="宋体" w:hAnsi="宋体"/>
          <w:color w:val="auto"/>
          <w:sz w:val="18"/>
          <w:szCs w:val="18"/>
          <w:highlight w:val="none"/>
        </w:rPr>
      </w:pPr>
    </w:p>
    <w:p>
      <w:pPr>
        <w:adjustRightInd w:val="0"/>
        <w:snapToGrid w:val="0"/>
        <w:spacing w:line="360" w:lineRule="exact"/>
        <w:ind w:left="359" w:leftChars="171" w:right="-153" w:rightChars="-73" w:firstLine="307" w:firstLineChars="171"/>
        <w:rPr>
          <w:rFonts w:hint="eastAsia" w:ascii="宋体" w:hAnsi="宋体"/>
          <w:color w:val="auto"/>
          <w:sz w:val="18"/>
          <w:szCs w:val="18"/>
          <w:highlight w:val="none"/>
        </w:rPr>
      </w:pPr>
    </w:p>
    <w:p>
      <w:pPr>
        <w:adjustRightInd w:val="0"/>
        <w:snapToGrid w:val="0"/>
        <w:spacing w:line="360" w:lineRule="exact"/>
        <w:ind w:left="359" w:leftChars="171" w:right="-153" w:rightChars="-73" w:firstLine="307" w:firstLineChars="171"/>
        <w:rPr>
          <w:rFonts w:ascii="宋体" w:hAnsi="宋体"/>
          <w:color w:val="auto"/>
          <w:sz w:val="18"/>
          <w:szCs w:val="18"/>
          <w:highlight w:val="none"/>
        </w:rPr>
      </w:pPr>
    </w:p>
    <w:p>
      <w:pPr>
        <w:widowControl/>
        <w:autoSpaceDE w:val="0"/>
        <w:autoSpaceDN w:val="0"/>
        <w:spacing w:line="400" w:lineRule="atLeast"/>
        <w:ind w:left="180"/>
        <w:jc w:val="center"/>
        <w:textAlignment w:val="bottom"/>
        <w:rPr>
          <w:rFonts w:hint="eastAsia" w:ascii="宋体" w:hAnsi="宋体" w:eastAsia="宋体" w:cs="宋体"/>
          <w:b/>
          <w:bCs w:val="0"/>
          <w:color w:val="auto"/>
          <w:sz w:val="28"/>
          <w:szCs w:val="28"/>
          <w:highlight w:val="none"/>
        </w:rPr>
      </w:pPr>
      <w:r>
        <w:rPr>
          <w:rFonts w:hint="eastAsia" w:ascii="宋体" w:hAnsi="宋体"/>
          <w:b/>
          <w:color w:val="auto"/>
          <w:highlight w:val="none"/>
        </w:rPr>
        <w:br w:type="page"/>
      </w:r>
      <w:r>
        <w:rPr>
          <w:rFonts w:hint="eastAsia" w:ascii="宋体" w:hAnsi="宋体" w:eastAsia="宋体" w:cs="宋体"/>
          <w:b/>
          <w:bCs w:val="0"/>
          <w:color w:val="auto"/>
          <w:sz w:val="28"/>
          <w:szCs w:val="28"/>
          <w:highlight w:val="none"/>
        </w:rPr>
        <w:t>（四）近年完成的类似项目情况表</w:t>
      </w:r>
    </w:p>
    <w:p>
      <w:pPr>
        <w:widowControl/>
        <w:autoSpaceDE w:val="0"/>
        <w:autoSpaceDN w:val="0"/>
        <w:spacing w:line="360" w:lineRule="auto"/>
        <w:ind w:firstLine="138" w:firstLineChars="49"/>
        <w:jc w:val="center"/>
        <w:textAlignment w:val="bottom"/>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(四)-1完成的类似项目情况表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合同价格</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ascii="宋体" w:hAnsi="宋体"/>
                <w:color w:val="auto"/>
                <w:highlight w:val="none"/>
              </w:rPr>
              <w:t>交工</w:t>
            </w:r>
            <w:r>
              <w:rPr>
                <w:rFonts w:hint="eastAsia" w:ascii="宋体" w:hAnsi="宋体"/>
                <w:color w:val="auto"/>
                <w:highlight w:val="none"/>
              </w:rPr>
              <w:t>（或一次性竣工）</w:t>
            </w:r>
            <w:r>
              <w:rPr>
                <w:rFonts w:ascii="宋体" w:hAnsi="宋体"/>
                <w:color w:val="auto"/>
                <w:szCs w:val="21"/>
                <w:highlight w:val="none"/>
              </w:rPr>
              <w:t>日期</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ascii="宋体" w:hAnsi="宋体"/>
                <w:color w:val="auto"/>
                <w:szCs w:val="21"/>
                <w:highlight w:val="none"/>
              </w:rPr>
              <w:t>工程质量</w:t>
            </w:r>
            <w:r>
              <w:rPr>
                <w:rFonts w:hint="eastAsia" w:ascii="宋体" w:hAnsi="宋体"/>
                <w:color w:val="auto"/>
                <w:szCs w:val="21"/>
                <w:highlight w:val="none"/>
              </w:rPr>
              <w:t>等级及评分</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项目总工</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1"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7029" w:type="dxa"/>
            <w:noWrap w:val="0"/>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7029" w:type="dxa"/>
            <w:noWrap w:val="0"/>
            <w:vAlign w:val="center"/>
          </w:tcPr>
          <w:p>
            <w:pPr>
              <w:jc w:val="center"/>
              <w:rPr>
                <w:rFonts w:ascii="宋体" w:hAnsi="宋体"/>
                <w:color w:val="auto"/>
                <w:szCs w:val="21"/>
                <w:highlight w:val="none"/>
              </w:rPr>
            </w:pPr>
          </w:p>
        </w:tc>
      </w:tr>
    </w:tbl>
    <w:p>
      <w:pPr>
        <w:spacing w:line="340" w:lineRule="exact"/>
        <w:rPr>
          <w:rFonts w:hint="eastAsia" w:ascii="宋体" w:hAnsi="宋体"/>
          <w:color w:val="auto"/>
          <w:sz w:val="18"/>
          <w:szCs w:val="18"/>
          <w:highlight w:val="none"/>
        </w:rPr>
      </w:pPr>
      <w:r>
        <w:rPr>
          <w:rFonts w:hint="eastAsia" w:ascii="宋体" w:hAnsi="宋体"/>
          <w:color w:val="auto"/>
          <w:szCs w:val="21"/>
          <w:highlight w:val="none"/>
        </w:rPr>
        <w:t>注：</w:t>
      </w:r>
      <w:r>
        <w:rPr>
          <w:rFonts w:hint="eastAsia" w:ascii="宋体" w:hAnsi="宋体"/>
          <w:color w:val="auto"/>
          <w:sz w:val="18"/>
          <w:szCs w:val="18"/>
          <w:highlight w:val="none"/>
        </w:rPr>
        <w:t>1、每张表格只填写一个项目，并标明序号。</w:t>
      </w:r>
    </w:p>
    <w:p>
      <w:pPr>
        <w:spacing w:line="340" w:lineRule="exact"/>
        <w:ind w:firstLine="450" w:firstLineChars="250"/>
        <w:rPr>
          <w:rFonts w:hint="eastAsia" w:ascii="宋体" w:hAnsi="宋体"/>
          <w:color w:val="auto"/>
          <w:sz w:val="18"/>
          <w:szCs w:val="18"/>
          <w:highlight w:val="none"/>
        </w:rPr>
      </w:pPr>
      <w:r>
        <w:rPr>
          <w:rFonts w:hint="eastAsia" w:ascii="宋体" w:hAnsi="宋体"/>
          <w:color w:val="auto"/>
          <w:sz w:val="18"/>
          <w:szCs w:val="18"/>
          <w:highlight w:val="none"/>
        </w:rPr>
        <w:t>2、投标人应根据投标文件第二章“投标人须知”第3.5.3项的要求在本表后附相关证明材料。</w:t>
      </w:r>
    </w:p>
    <w:p>
      <w:pPr>
        <w:spacing w:line="340" w:lineRule="exact"/>
        <w:ind w:firstLine="450" w:firstLineChars="250"/>
        <w:rPr>
          <w:rFonts w:hint="eastAsia" w:ascii="宋体" w:hAnsi="宋体"/>
          <w:color w:val="auto"/>
          <w:sz w:val="18"/>
          <w:szCs w:val="18"/>
          <w:highlight w:val="none"/>
        </w:rPr>
      </w:pPr>
      <w:r>
        <w:rPr>
          <w:rFonts w:hint="eastAsia" w:ascii="宋体" w:hAnsi="宋体"/>
          <w:color w:val="auto"/>
          <w:sz w:val="18"/>
          <w:szCs w:val="18"/>
          <w:highlight w:val="none"/>
        </w:rPr>
        <w:t>3、如近年来，投标人法人机构发生合法变更或重组或法人名称变更时，应提供相关部门的合法批件或其他相关证明材料来证明其所附业绩的继承性。</w:t>
      </w:r>
    </w:p>
    <w:p>
      <w:pPr>
        <w:spacing w:line="340" w:lineRule="exact"/>
        <w:ind w:firstLine="450" w:firstLineChars="250"/>
        <w:rPr>
          <w:rFonts w:hint="eastAsia" w:ascii="宋体" w:hAnsi="宋体" w:eastAsia="宋体"/>
          <w:color w:val="auto"/>
          <w:szCs w:val="21"/>
          <w:highlight w:val="none"/>
          <w:lang w:eastAsia="zh-CN"/>
        </w:rPr>
      </w:pP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以联合体形式参与投标的，联合体各成员应分别填写</w:t>
      </w:r>
      <w:r>
        <w:rPr>
          <w:rFonts w:hint="eastAsia" w:ascii="宋体" w:hAnsi="宋体"/>
          <w:color w:val="auto"/>
          <w:sz w:val="18"/>
          <w:szCs w:val="18"/>
          <w:highlight w:val="none"/>
          <w:lang w:eastAsia="zh-CN"/>
        </w:rPr>
        <w:t>。</w:t>
      </w:r>
    </w:p>
    <w:p>
      <w:pPr>
        <w:spacing w:line="360" w:lineRule="auto"/>
        <w:ind w:firstLine="0"/>
        <w:jc w:val="center"/>
        <w:rPr>
          <w:rFonts w:hint="eastAsia" w:ascii="宋体" w:hAnsi="宋体"/>
          <w:b/>
          <w:color w:val="auto"/>
          <w:szCs w:val="21"/>
          <w:highlight w:val="none"/>
        </w:rPr>
      </w:pPr>
      <w:r>
        <w:rPr>
          <w:rFonts w:ascii="宋体" w:hAnsi="宋体" w:cs="宋体"/>
          <w:bCs/>
          <w:color w:val="auto"/>
          <w:szCs w:val="21"/>
          <w:highlight w:val="none"/>
        </w:rPr>
        <w:br w:type="page"/>
      </w:r>
      <w:r>
        <w:rPr>
          <w:rFonts w:hint="eastAsia" w:ascii="宋体" w:hAnsi="宋体" w:eastAsia="宋体" w:cs="宋体"/>
          <w:b/>
          <w:bCs w:val="0"/>
          <w:color w:val="auto"/>
          <w:sz w:val="28"/>
          <w:szCs w:val="28"/>
          <w:highlight w:val="none"/>
        </w:rPr>
        <w:t>(四)-2完成的类似项目情况汇总表</w:t>
      </w:r>
    </w:p>
    <w:p>
      <w:pPr>
        <w:adjustRightInd w:val="0"/>
        <w:snapToGrid w:val="0"/>
        <w:spacing w:line="360" w:lineRule="auto"/>
        <w:rPr>
          <w:rFonts w:hint="eastAsia"/>
          <w:color w:val="auto"/>
          <w:highlight w:val="none"/>
          <w:u w:val="none"/>
        </w:rPr>
      </w:pPr>
      <w:r>
        <w:rPr>
          <w:rFonts w:hint="eastAsia"/>
          <w:color w:val="auto"/>
          <w:highlight w:val="none"/>
        </w:rPr>
        <w:t>近</w:t>
      </w:r>
      <w:r>
        <w:rPr>
          <w:rFonts w:hint="eastAsia"/>
          <w:color w:val="auto"/>
          <w:highlight w:val="none"/>
          <w:u w:val="none"/>
        </w:rPr>
        <w:t>五年内（</w:t>
      </w:r>
      <w:r>
        <w:rPr>
          <w:rFonts w:hint="eastAsia"/>
          <w:color w:val="auto"/>
          <w:highlight w:val="none"/>
          <w:u w:val="none"/>
          <w:lang w:eastAsia="zh-CN"/>
        </w:rPr>
        <w:t>2020年1月1日</w:t>
      </w:r>
      <w:r>
        <w:rPr>
          <w:rFonts w:hint="eastAsia"/>
          <w:color w:val="auto"/>
          <w:highlight w:val="none"/>
          <w:u w:val="none"/>
        </w:rPr>
        <w:t>至递交投标文件截止之日止）成功完成：</w:t>
      </w:r>
    </w:p>
    <w:p>
      <w:pPr>
        <w:pStyle w:val="3"/>
        <w:numPr>
          <w:ilvl w:val="0"/>
          <w:numId w:val="0"/>
        </w:numPr>
        <w:spacing w:line="360" w:lineRule="auto"/>
        <w:ind w:firstLine="420" w:firstLineChars="200"/>
        <w:rPr>
          <w:rFonts w:hint="eastAsia"/>
          <w:color w:val="auto"/>
          <w:highlight w:val="none"/>
        </w:rPr>
      </w:pPr>
      <w:r>
        <w:rPr>
          <w:rFonts w:hint="eastAsia"/>
          <w:color w:val="auto"/>
          <w:highlight w:val="none"/>
          <w:u w:val="none"/>
          <w:lang w:eastAsia="zh-CN"/>
        </w:rPr>
        <w:t>（</w:t>
      </w:r>
      <w:r>
        <w:rPr>
          <w:rFonts w:hint="eastAsia"/>
          <w:color w:val="auto"/>
          <w:highlight w:val="none"/>
          <w:u w:val="none"/>
          <w:lang w:val="en-US" w:eastAsia="zh-CN"/>
        </w:rPr>
        <w:t>1</w:t>
      </w:r>
      <w:r>
        <w:rPr>
          <w:rFonts w:hint="eastAsia"/>
          <w:color w:val="auto"/>
          <w:highlight w:val="none"/>
          <w:u w:val="none"/>
          <w:lang w:eastAsia="zh-CN"/>
        </w:rPr>
        <w:t>）</w:t>
      </w:r>
      <w:r>
        <w:rPr>
          <w:rFonts w:hint="eastAsia"/>
          <w:color w:val="auto"/>
          <w:highlight w:val="none"/>
          <w:lang w:val="en-US" w:eastAsia="zh-CN"/>
        </w:rPr>
        <w:t>新建或改扩建高速公路沥青混凝土路面施工</w:t>
      </w:r>
      <w:r>
        <w:rPr>
          <w:rFonts w:hint="eastAsia"/>
          <w:color w:val="auto"/>
          <w:highlight w:val="none"/>
          <w:u w:val="single"/>
          <w:lang w:val="en-US" w:eastAsia="zh-CN"/>
        </w:rPr>
        <w:t xml:space="preserve">     </w:t>
      </w:r>
      <w:r>
        <w:rPr>
          <w:rFonts w:hint="eastAsia"/>
          <w:color w:val="auto"/>
          <w:highlight w:val="none"/>
          <w:lang w:val="en-US" w:eastAsia="zh-CN"/>
        </w:rPr>
        <w:t>个标段</w:t>
      </w:r>
      <w:r>
        <w:rPr>
          <w:rFonts w:hint="eastAsia"/>
          <w:color w:val="auto"/>
          <w:highlight w:val="none"/>
        </w:rPr>
        <w:t>。</w:t>
      </w:r>
    </w:p>
    <w:p>
      <w:pPr>
        <w:pStyle w:val="3"/>
        <w:numPr>
          <w:ilvl w:val="0"/>
          <w:numId w:val="0"/>
        </w:numPr>
        <w:spacing w:line="360" w:lineRule="auto"/>
        <w:ind w:firstLine="420" w:firstLineChars="200"/>
        <w:rPr>
          <w:rFonts w:hint="eastAsia"/>
          <w:color w:val="auto"/>
          <w:highlight w:val="none"/>
        </w:rPr>
      </w:pPr>
      <w:r>
        <w:rPr>
          <w:rFonts w:hint="eastAsia"/>
          <w:color w:val="auto"/>
          <w:highlight w:val="none"/>
          <w:lang w:val="en-US" w:eastAsia="zh-CN"/>
        </w:rPr>
        <w:t>（2）</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rPr>
        <w:t>项</w:t>
      </w:r>
      <w:r>
        <w:rPr>
          <w:rFonts w:hint="eastAsia"/>
          <w:color w:val="auto"/>
          <w:highlight w:val="none"/>
          <w:lang w:eastAsia="zh-CN"/>
        </w:rPr>
        <w:t>标段合同金额</w:t>
      </w:r>
      <w:r>
        <w:rPr>
          <w:rFonts w:hint="eastAsia"/>
          <w:color w:val="auto"/>
          <w:highlight w:val="none"/>
        </w:rPr>
        <w:t>不少于</w:t>
      </w:r>
      <w:r>
        <w:rPr>
          <w:rFonts w:hint="eastAsia"/>
          <w:color w:val="auto"/>
          <w:highlight w:val="none"/>
          <w:lang w:eastAsia="zh-CN"/>
        </w:rPr>
        <w:t>4800万元</w:t>
      </w:r>
      <w:r>
        <w:rPr>
          <w:rFonts w:hint="eastAsia"/>
          <w:color w:val="auto"/>
          <w:highlight w:val="none"/>
        </w:rPr>
        <w:t>的高速公路沥青混凝土路面养护</w:t>
      </w:r>
      <w:r>
        <w:rPr>
          <w:rFonts w:hint="eastAsia"/>
          <w:color w:val="auto"/>
          <w:highlight w:val="none"/>
          <w:lang w:val="en-US" w:eastAsia="zh-CN"/>
        </w:rPr>
        <w:t>工程</w:t>
      </w:r>
      <w:r>
        <w:rPr>
          <w:rFonts w:hint="eastAsia"/>
          <w:color w:val="auto"/>
          <w:highlight w:val="none"/>
        </w:rPr>
        <w:t>施工</w:t>
      </w:r>
      <w:r>
        <w:rPr>
          <w:rFonts w:hint="eastAsia"/>
          <w:color w:val="auto"/>
          <w:highlight w:val="none"/>
          <w:lang w:val="en-US" w:eastAsia="zh-CN"/>
        </w:rPr>
        <w:t>。</w:t>
      </w:r>
    </w:p>
    <w:tbl>
      <w:tblPr>
        <w:tblStyle w:val="4"/>
        <w:tblW w:w="9112" w:type="dxa"/>
        <w:tblInd w:w="93" w:type="dxa"/>
        <w:tblLayout w:type="fixed"/>
        <w:tblCellMar>
          <w:top w:w="0" w:type="dxa"/>
          <w:left w:w="15" w:type="dxa"/>
          <w:bottom w:w="0" w:type="dxa"/>
          <w:right w:w="15" w:type="dxa"/>
        </w:tblCellMar>
      </w:tblPr>
      <w:tblGrid>
        <w:gridCol w:w="531"/>
        <w:gridCol w:w="2903"/>
        <w:gridCol w:w="1325"/>
        <w:gridCol w:w="1233"/>
        <w:gridCol w:w="2005"/>
        <w:gridCol w:w="1115"/>
      </w:tblGrid>
      <w:tr>
        <w:tblPrEx>
          <w:tblCellMar>
            <w:top w:w="0" w:type="dxa"/>
            <w:left w:w="15" w:type="dxa"/>
            <w:bottom w:w="0" w:type="dxa"/>
            <w:right w:w="15" w:type="dxa"/>
          </w:tblCellMar>
        </w:tblPrEx>
        <w:trPr>
          <w:trHeight w:val="882"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lang w:val="en-US" w:eastAsia="zh-CN"/>
              </w:rPr>
              <w:t>金额</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万元</w:t>
            </w:r>
            <w:r>
              <w:rPr>
                <w:rFonts w:hint="eastAsia" w:ascii="宋体" w:hAnsi="宋体" w:cs="宋体"/>
                <w:color w:val="auto"/>
                <w:szCs w:val="21"/>
                <w:highlight w:val="none"/>
                <w:lang w:eastAsia="zh-CN"/>
              </w:rPr>
              <w:t>）</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里程</w:t>
            </w:r>
          </w:p>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（km）</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工作</w:t>
            </w:r>
            <w:r>
              <w:rPr>
                <w:rFonts w:hint="eastAsia" w:ascii="宋体" w:hAnsi="宋体" w:cs="宋体"/>
                <w:color w:val="auto"/>
                <w:szCs w:val="21"/>
                <w:highlight w:val="none"/>
              </w:rPr>
              <w:t>内容</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5" w:type="dxa"/>
            <w:bottom w:w="0" w:type="dxa"/>
            <w:right w:w="15" w:type="dxa"/>
          </w:tblCellMar>
        </w:tblPrEx>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right"/>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right"/>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95"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right"/>
              <w:textAlignment w:val="center"/>
              <w:rPr>
                <w:rFonts w:hint="eastAsia" w:ascii="宋体" w:hAnsi="宋体" w:cs="宋体"/>
                <w:color w:val="auto"/>
                <w:szCs w:val="21"/>
                <w:highlight w:val="none"/>
              </w:rPr>
            </w:pPr>
          </w:p>
        </w:tc>
      </w:tr>
      <w:tr>
        <w:tblPrEx>
          <w:tblCellMar>
            <w:top w:w="0" w:type="dxa"/>
            <w:left w:w="15" w:type="dxa"/>
            <w:bottom w:w="0" w:type="dxa"/>
            <w:right w:w="15" w:type="dxa"/>
          </w:tblCellMar>
        </w:tblPrEx>
        <w:trPr>
          <w:trHeight w:val="495" w:hRule="atLeast"/>
        </w:trPr>
        <w:tc>
          <w:tcPr>
            <w:tcW w:w="343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业绩合计</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15"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r>
    </w:tbl>
    <w:p>
      <w:pPr>
        <w:spacing w:line="360" w:lineRule="auto"/>
        <w:ind w:firstLine="118"/>
        <w:rPr>
          <w:rFonts w:ascii="宋体" w:hAnsi="宋体"/>
          <w:bCs/>
          <w:color w:val="auto"/>
          <w:szCs w:val="21"/>
          <w:highlight w:val="none"/>
        </w:rPr>
      </w:pPr>
    </w:p>
    <w:p>
      <w:pPr>
        <w:spacing w:line="360" w:lineRule="auto"/>
        <w:ind w:firstLine="118"/>
        <w:jc w:val="center"/>
        <w:rPr>
          <w:rFonts w:ascii="宋体" w:hAnsi="宋体"/>
          <w:bCs/>
          <w:color w:val="auto"/>
          <w:szCs w:val="21"/>
          <w:highlight w:val="none"/>
        </w:rPr>
      </w:pPr>
      <w:r>
        <w:rPr>
          <w:rFonts w:ascii="宋体" w:hAnsi="宋体"/>
          <w:bCs/>
          <w:color w:val="auto"/>
          <w:szCs w:val="21"/>
          <w:highlight w:val="none"/>
        </w:rPr>
        <w:br w:type="page"/>
      </w:r>
    </w:p>
    <w:p>
      <w:pPr>
        <w:widowControl/>
        <w:autoSpaceDE w:val="0"/>
        <w:autoSpaceDN w:val="0"/>
        <w:spacing w:line="360" w:lineRule="auto"/>
        <w:jc w:val="center"/>
        <w:textAlignment w:val="bottom"/>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（五）投标人的信誉情况表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677" w:type="dxa"/>
            <w:noWrap w:val="0"/>
            <w:vAlign w:val="center"/>
          </w:tcPr>
          <w:p>
            <w:pPr>
              <w:topLinePunct/>
              <w:spacing w:line="400" w:lineRule="atLeast"/>
              <w:jc w:val="center"/>
              <w:rPr>
                <w:rFonts w:ascii="宋体" w:hAnsi="宋体"/>
                <w:bCs/>
                <w:color w:val="auto"/>
                <w:szCs w:val="21"/>
                <w:highlight w:val="none"/>
              </w:rPr>
            </w:pPr>
            <w:r>
              <w:rPr>
                <w:rFonts w:ascii="宋体" w:hAnsi="宋体"/>
                <w:bCs/>
                <w:color w:val="auto"/>
                <w:szCs w:val="21"/>
                <w:highlight w:val="none"/>
              </w:rPr>
              <w:t>项 目</w:t>
            </w:r>
          </w:p>
        </w:tc>
        <w:tc>
          <w:tcPr>
            <w:tcW w:w="4677" w:type="dxa"/>
            <w:noWrap w:val="0"/>
            <w:vAlign w:val="center"/>
          </w:tcPr>
          <w:p>
            <w:pPr>
              <w:topLinePunct/>
              <w:spacing w:line="400" w:lineRule="atLeast"/>
              <w:jc w:val="center"/>
              <w:rPr>
                <w:rFonts w:ascii="宋体" w:hAnsi="宋体"/>
                <w:bCs/>
                <w:color w:val="auto"/>
                <w:szCs w:val="21"/>
                <w:highlight w:val="none"/>
              </w:rPr>
            </w:pPr>
            <w:r>
              <w:rPr>
                <w:rFonts w:hint="eastAsia" w:ascii="宋体" w:hAnsi="宋体"/>
                <w:bCs/>
                <w:color w:val="auto"/>
                <w:szCs w:val="21"/>
                <w:highlight w:val="none"/>
              </w:rPr>
              <w:t>投标</w:t>
            </w:r>
            <w:r>
              <w:rPr>
                <w:rFonts w:ascii="宋体" w:hAnsi="宋体"/>
                <w:bCs/>
                <w:color w:val="auto"/>
                <w:szCs w:val="21"/>
                <w:highlight w:val="none"/>
              </w:rPr>
              <w:t>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ascii="宋体" w:hAnsi="宋体"/>
                <w:bCs/>
                <w:color w:val="auto"/>
                <w:sz w:val="20"/>
                <w:szCs w:val="20"/>
                <w:highlight w:val="none"/>
              </w:rPr>
            </w:pPr>
            <w:r>
              <w:rPr>
                <w:rFonts w:hint="eastAsia" w:ascii="宋体" w:hAnsi="宋体" w:cs="宋体"/>
                <w:bCs/>
                <w:color w:val="auto"/>
                <w:sz w:val="21"/>
                <w:szCs w:val="21"/>
                <w:highlight w:val="none"/>
              </w:rPr>
              <w:t>（1）</w:t>
            </w:r>
            <w:r>
              <w:rPr>
                <w:rFonts w:hint="eastAsia" w:ascii="宋体" w:hAnsi="宋体" w:cs="宋体"/>
                <w:bCs/>
                <w:color w:val="auto"/>
                <w:szCs w:val="21"/>
                <w:highlight w:val="none"/>
              </w:rPr>
              <w:t>最新年度（含无广东省最新年度信用等级而上一年度有广东省信用等级的）在广东省公路工程从业单位信用评价（土建工程施工单位）中，信用等级被评为D级；初次进入广东省的投标人，在最新全国公路从业单位（施工单位）信用评价结果中被评为D级</w:t>
            </w:r>
            <w:r>
              <w:rPr>
                <w:rFonts w:hint="eastAsia" w:ascii="宋体" w:hAnsi="宋体" w:cs="宋体"/>
                <w:bCs/>
                <w:color w:val="auto"/>
                <w:sz w:val="21"/>
                <w:szCs w:val="21"/>
                <w:highlight w:val="none"/>
              </w:rPr>
              <w:t>。</w:t>
            </w:r>
          </w:p>
        </w:tc>
        <w:tc>
          <w:tcPr>
            <w:tcW w:w="4677" w:type="dxa"/>
            <w:noWrap w:val="0"/>
            <w:vAlign w:val="top"/>
          </w:tcPr>
          <w:p>
            <w:pPr>
              <w:topLinePunct/>
              <w:spacing w:line="400" w:lineRule="atLeast"/>
              <w:rPr>
                <w:rFonts w:ascii="宋体" w:hAnsi="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ascii="宋体" w:hAnsi="宋体"/>
                <w:bCs/>
                <w:color w:val="auto"/>
                <w:sz w:val="20"/>
                <w:szCs w:val="20"/>
                <w:highlight w:val="none"/>
              </w:rPr>
            </w:pPr>
            <w:r>
              <w:rPr>
                <w:rFonts w:hint="eastAsia" w:ascii="宋体" w:hAnsi="宋体" w:cs="宋体"/>
                <w:bCs/>
                <w:color w:val="auto"/>
                <w:sz w:val="21"/>
                <w:szCs w:val="21"/>
                <w:highlight w:val="none"/>
              </w:rPr>
              <w:t>（2）被省级及以上交通运输主管部门取消招标项目所在地（</w:t>
            </w:r>
            <w:r>
              <w:rPr>
                <w:rFonts w:hint="eastAsia" w:ascii="宋体" w:hAnsi="宋体" w:cs="宋体"/>
                <w:color w:val="auto"/>
                <w:sz w:val="21"/>
                <w:szCs w:val="21"/>
                <w:highlight w:val="none"/>
              </w:rPr>
              <w:t>广东省</w:t>
            </w:r>
            <w:r>
              <w:rPr>
                <w:rFonts w:hint="eastAsia" w:ascii="宋体" w:hAnsi="宋体" w:cs="宋体"/>
                <w:bCs/>
                <w:color w:val="auto"/>
                <w:sz w:val="21"/>
                <w:szCs w:val="21"/>
                <w:highlight w:val="none"/>
              </w:rPr>
              <w:t>）的投标资格且处于有效期内；</w:t>
            </w:r>
          </w:p>
        </w:tc>
        <w:tc>
          <w:tcPr>
            <w:tcW w:w="4677" w:type="dxa"/>
            <w:noWrap w:val="0"/>
            <w:vAlign w:val="top"/>
          </w:tcPr>
          <w:p>
            <w:pPr>
              <w:topLinePunct/>
              <w:spacing w:line="400" w:lineRule="atLeast"/>
              <w:rPr>
                <w:rFonts w:ascii="宋体" w:hAnsi="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ascii="宋体" w:hAnsi="宋体"/>
                <w:bCs/>
                <w:color w:val="auto"/>
                <w:sz w:val="20"/>
                <w:szCs w:val="20"/>
                <w:highlight w:val="none"/>
              </w:rPr>
            </w:pPr>
            <w:r>
              <w:rPr>
                <w:rFonts w:hint="eastAsia" w:ascii="宋体" w:hAnsi="宋体" w:cs="宋体"/>
                <w:bCs/>
                <w:color w:val="auto"/>
                <w:sz w:val="21"/>
                <w:szCs w:val="21"/>
                <w:highlight w:val="none"/>
              </w:rPr>
              <w:t>（3）被责令停业，暂扣或吊销执照，或吊销资质证书；</w:t>
            </w:r>
          </w:p>
        </w:tc>
        <w:tc>
          <w:tcPr>
            <w:tcW w:w="4677" w:type="dxa"/>
            <w:noWrap w:val="0"/>
            <w:vAlign w:val="top"/>
          </w:tcPr>
          <w:p>
            <w:pPr>
              <w:topLinePunct/>
              <w:spacing w:line="400" w:lineRule="atLeast"/>
              <w:rPr>
                <w:rFonts w:ascii="宋体" w:hAnsi="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ascii="宋体" w:hAnsi="宋体"/>
                <w:bCs/>
                <w:color w:val="auto"/>
                <w:sz w:val="20"/>
                <w:szCs w:val="20"/>
                <w:highlight w:val="none"/>
              </w:rPr>
            </w:pPr>
            <w:r>
              <w:rPr>
                <w:rFonts w:hint="eastAsia" w:ascii="宋体" w:hAnsi="宋体" w:cs="宋体"/>
                <w:bCs/>
                <w:color w:val="auto"/>
                <w:sz w:val="21"/>
                <w:szCs w:val="21"/>
                <w:highlight w:val="none"/>
              </w:rPr>
              <w:t>（4）进入清算程序，或被宣告破产，或其他丧失履约能力的情形；</w:t>
            </w:r>
          </w:p>
        </w:tc>
        <w:tc>
          <w:tcPr>
            <w:tcW w:w="4677" w:type="dxa"/>
            <w:noWrap w:val="0"/>
            <w:vAlign w:val="top"/>
          </w:tcPr>
          <w:p>
            <w:pPr>
              <w:topLinePunct/>
              <w:spacing w:line="400" w:lineRule="atLeast"/>
              <w:rPr>
                <w:rFonts w:ascii="宋体" w:hAnsi="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ascii="宋体" w:hAnsi="宋体"/>
                <w:bCs/>
                <w:color w:val="auto"/>
                <w:sz w:val="20"/>
                <w:szCs w:val="20"/>
                <w:highlight w:val="none"/>
              </w:rPr>
            </w:pPr>
            <w:r>
              <w:rPr>
                <w:rFonts w:hint="eastAsia" w:ascii="宋体" w:hAnsi="宋体" w:cs="宋体"/>
                <w:bCs/>
                <w:color w:val="auto"/>
                <w:sz w:val="21"/>
                <w:szCs w:val="21"/>
                <w:highlight w:val="none"/>
              </w:rPr>
              <w:t>（5）</w:t>
            </w:r>
            <w:r>
              <w:rPr>
                <w:rFonts w:hint="eastAsia" w:ascii="宋体" w:hAnsi="宋体" w:cs="宋体"/>
                <w:bCs/>
                <w:color w:val="auto"/>
                <w:szCs w:val="21"/>
                <w:highlight w:val="none"/>
              </w:rPr>
              <w:t>在国家企业信用信息公示系统（http://www.gsxt.gov.cn/）中被列入严重违法失信名单</w:t>
            </w:r>
            <w:r>
              <w:rPr>
                <w:rFonts w:hint="eastAsia" w:ascii="宋体" w:hAnsi="宋体" w:cs="宋体"/>
                <w:bCs/>
                <w:color w:val="auto"/>
                <w:sz w:val="21"/>
                <w:szCs w:val="21"/>
                <w:highlight w:val="none"/>
              </w:rPr>
              <w:t>；</w:t>
            </w:r>
          </w:p>
        </w:tc>
        <w:tc>
          <w:tcPr>
            <w:tcW w:w="4677" w:type="dxa"/>
            <w:noWrap w:val="0"/>
            <w:vAlign w:val="top"/>
          </w:tcPr>
          <w:p>
            <w:pPr>
              <w:topLinePunct/>
              <w:spacing w:line="400" w:lineRule="atLeast"/>
              <w:rPr>
                <w:rFonts w:ascii="宋体" w:hAnsi="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ascii="宋体" w:hAnsi="宋体"/>
                <w:bCs/>
                <w:color w:val="auto"/>
                <w:sz w:val="20"/>
                <w:szCs w:val="20"/>
                <w:highlight w:val="none"/>
              </w:rPr>
            </w:pPr>
            <w:r>
              <w:rPr>
                <w:rFonts w:hint="eastAsia" w:ascii="宋体" w:hAnsi="宋体" w:cs="宋体"/>
                <w:bCs/>
                <w:color w:val="auto"/>
                <w:sz w:val="21"/>
                <w:szCs w:val="21"/>
                <w:highlight w:val="none"/>
              </w:rPr>
              <w:t>（6）</w:t>
            </w:r>
            <w:r>
              <w:rPr>
                <w:rFonts w:hint="eastAsia" w:ascii="宋体" w:hAnsi="宋体" w:cs="宋体"/>
                <w:bCs/>
                <w:color w:val="auto"/>
                <w:szCs w:val="21"/>
                <w:highlight w:val="none"/>
              </w:rPr>
              <w:t>在“信用中国”网站 (http://www.creditchina.gov.cn/)或中国执行信息公开网站（http://zxgk.court.gov.cn/）中被列入失信被执行人名单或列入重大税收违法失信主体名单</w:t>
            </w:r>
            <w:r>
              <w:rPr>
                <w:rFonts w:hint="eastAsia" w:ascii="宋体" w:hAnsi="宋体" w:cs="宋体"/>
                <w:bCs/>
                <w:color w:val="auto"/>
                <w:sz w:val="21"/>
                <w:szCs w:val="21"/>
                <w:highlight w:val="none"/>
              </w:rPr>
              <w:t>；</w:t>
            </w:r>
          </w:p>
        </w:tc>
        <w:tc>
          <w:tcPr>
            <w:tcW w:w="4677" w:type="dxa"/>
            <w:noWrap w:val="0"/>
            <w:vAlign w:val="top"/>
          </w:tcPr>
          <w:p>
            <w:pPr>
              <w:topLinePunct/>
              <w:spacing w:line="400" w:lineRule="atLeast"/>
              <w:rPr>
                <w:rFonts w:ascii="宋体" w:hAnsi="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hint="eastAsia" w:ascii="宋体" w:hAnsi="宋体"/>
                <w:bCs/>
                <w:color w:val="auto"/>
                <w:sz w:val="20"/>
                <w:szCs w:val="20"/>
                <w:highlight w:val="none"/>
              </w:rPr>
            </w:pP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rPr>
              <w:t>7</w:t>
            </w:r>
            <w:r>
              <w:rPr>
                <w:rFonts w:hint="eastAsia" w:ascii="宋体" w:hAnsi="宋体" w:cs="宋体"/>
                <w:bCs/>
                <w:color w:val="auto"/>
                <w:sz w:val="21"/>
                <w:szCs w:val="21"/>
                <w:highlight w:val="none"/>
              </w:rPr>
              <w:t>）</w:t>
            </w:r>
            <w:r>
              <w:rPr>
                <w:rFonts w:hint="eastAsia" w:ascii="宋体" w:hAnsi="宋体" w:cs="宋体"/>
                <w:bCs/>
                <w:color w:val="auto"/>
                <w:szCs w:val="21"/>
                <w:highlight w:val="none"/>
              </w:rPr>
              <w:t>投标人及其法定代表人、拟委任的项目经理、项目总工在近三年内有行贿犯罪行为的（以投标函中承诺的为准，无需提交证明材料）</w:t>
            </w:r>
            <w:r>
              <w:rPr>
                <w:rFonts w:hint="eastAsia" w:ascii="宋体" w:hAnsi="宋体" w:cs="宋体"/>
                <w:bCs/>
                <w:color w:val="auto"/>
                <w:sz w:val="21"/>
                <w:szCs w:val="21"/>
                <w:highlight w:val="none"/>
              </w:rPr>
              <w:t>；</w:t>
            </w:r>
          </w:p>
        </w:tc>
        <w:tc>
          <w:tcPr>
            <w:tcW w:w="4677" w:type="dxa"/>
            <w:noWrap w:val="0"/>
            <w:vAlign w:val="top"/>
          </w:tcPr>
          <w:p>
            <w:pPr>
              <w:topLinePunct/>
              <w:spacing w:line="400" w:lineRule="atLeast"/>
              <w:rPr>
                <w:rFonts w:hint="eastAsia" w:ascii="宋体" w:hAnsi="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77" w:type="dxa"/>
            <w:noWrap w:val="0"/>
            <w:vAlign w:val="top"/>
          </w:tcPr>
          <w:p>
            <w:pPr>
              <w:topLinePunct/>
              <w:spacing w:line="360" w:lineRule="auto"/>
              <w:rPr>
                <w:rFonts w:hint="eastAsia" w:ascii="宋体" w:hAnsi="宋体"/>
                <w:bCs/>
                <w:color w:val="auto"/>
                <w:sz w:val="20"/>
                <w:szCs w:val="20"/>
                <w:highlight w:val="none"/>
              </w:rPr>
            </w:pPr>
            <w:r>
              <w:rPr>
                <w:rFonts w:hint="eastAsia" w:ascii="宋体" w:hAnsi="宋体" w:cs="宋体"/>
                <w:bCs/>
                <w:color w:val="auto"/>
                <w:sz w:val="21"/>
                <w:szCs w:val="21"/>
                <w:highlight w:val="none"/>
              </w:rPr>
              <w:t>（8）法律法规或投标人须知前附表规定的其他情形。</w:t>
            </w:r>
          </w:p>
        </w:tc>
        <w:tc>
          <w:tcPr>
            <w:tcW w:w="4677" w:type="dxa"/>
            <w:noWrap w:val="0"/>
            <w:vAlign w:val="top"/>
          </w:tcPr>
          <w:p>
            <w:pPr>
              <w:topLinePunct/>
              <w:spacing w:line="400" w:lineRule="atLeast"/>
              <w:rPr>
                <w:rFonts w:hint="eastAsia" w:ascii="宋体" w:hAnsi="宋体"/>
                <w:bCs/>
                <w:color w:val="auto"/>
                <w:sz w:val="20"/>
                <w:szCs w:val="20"/>
                <w:highlight w:val="none"/>
              </w:rPr>
            </w:pPr>
          </w:p>
        </w:tc>
      </w:tr>
    </w:tbl>
    <w:p>
      <w:pPr>
        <w:spacing w:line="360" w:lineRule="auto"/>
        <w:rPr>
          <w:rFonts w:hint="eastAsia" w:ascii="宋体" w:hAnsi="宋体"/>
          <w:color w:val="auto"/>
          <w:sz w:val="18"/>
          <w:szCs w:val="18"/>
          <w:highlight w:val="none"/>
        </w:rPr>
      </w:pPr>
      <w:r>
        <w:rPr>
          <w:rFonts w:hint="eastAsia" w:ascii="宋体" w:hAnsi="宋体"/>
          <w:color w:val="auto"/>
          <w:sz w:val="18"/>
          <w:szCs w:val="18"/>
          <w:highlight w:val="none"/>
        </w:rPr>
        <w:t>注：1.投标人应按照招标文件第二章“投标人须知”前附表附录4和“投标人须知”正文第1.4.4项规定，逐条说明其信誉情况。</w:t>
      </w:r>
    </w:p>
    <w:p>
      <w:pPr>
        <w:spacing w:line="360" w:lineRule="auto"/>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2.投标人应根据招标文件第二章“投标人须知”第3.5.4项的要求在本表后附相关证明材料。</w:t>
      </w:r>
    </w:p>
    <w:p>
      <w:pPr>
        <w:spacing w:line="360" w:lineRule="auto"/>
        <w:ind w:firstLine="360" w:firstLineChars="200"/>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以联合体形式参与投标的，联合体各成员应分别填写</w:t>
      </w:r>
      <w:r>
        <w:rPr>
          <w:rFonts w:hint="eastAsia" w:ascii="宋体" w:hAnsi="宋体"/>
          <w:color w:val="auto"/>
          <w:sz w:val="18"/>
          <w:szCs w:val="18"/>
          <w:highlight w:val="none"/>
          <w:lang w:eastAsia="zh-CN"/>
        </w:rPr>
        <w:t>。</w:t>
      </w:r>
    </w:p>
    <w:p>
      <w:pPr>
        <w:widowControl/>
        <w:autoSpaceDE w:val="0"/>
        <w:autoSpaceDN w:val="0"/>
        <w:spacing w:line="360" w:lineRule="auto"/>
        <w:textAlignment w:val="bottom"/>
        <w:rPr>
          <w:rFonts w:ascii="宋体" w:hAnsi="宋体"/>
          <w:bCs/>
          <w:color w:val="auto"/>
          <w:szCs w:val="21"/>
          <w:highlight w:val="none"/>
        </w:rPr>
      </w:pPr>
    </w:p>
    <w:p>
      <w:pPr>
        <w:widowControl/>
        <w:autoSpaceDE w:val="0"/>
        <w:autoSpaceDN w:val="0"/>
        <w:spacing w:line="360" w:lineRule="auto"/>
        <w:jc w:val="center"/>
        <w:textAlignment w:val="bottom"/>
        <w:rPr>
          <w:rFonts w:hint="eastAsia" w:ascii="宋体" w:hAnsi="宋体" w:eastAsia="宋体" w:cs="宋体"/>
          <w:b/>
          <w:bCs w:val="0"/>
          <w:color w:val="auto"/>
          <w:sz w:val="28"/>
          <w:szCs w:val="28"/>
          <w:highlight w:val="none"/>
        </w:rPr>
      </w:pPr>
      <w:r>
        <w:rPr>
          <w:rFonts w:ascii="宋体" w:hAnsi="宋体" w:cs="宋体"/>
          <w:bCs/>
          <w:color w:val="auto"/>
          <w:szCs w:val="21"/>
          <w:highlight w:val="none"/>
        </w:rPr>
        <w:br w:type="page"/>
      </w:r>
      <w:r>
        <w:rPr>
          <w:rFonts w:hint="eastAsia" w:ascii="宋体" w:hAnsi="宋体" w:eastAsia="宋体" w:cs="宋体"/>
          <w:b/>
          <w:bCs w:val="0"/>
          <w:color w:val="auto"/>
          <w:sz w:val="28"/>
          <w:szCs w:val="28"/>
          <w:highlight w:val="none"/>
        </w:rPr>
        <w:t>（六）拟委任的项目经理和项目总工情况表</w:t>
      </w:r>
    </w:p>
    <w:p>
      <w:pPr>
        <w:spacing w:line="360" w:lineRule="auto"/>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（六）-1拟委任的项目经理和项目总工汇总表</w:t>
      </w:r>
    </w:p>
    <w:tbl>
      <w:tblPr>
        <w:tblStyle w:val="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690"/>
        <w:gridCol w:w="1545"/>
        <w:gridCol w:w="1633"/>
        <w:gridCol w:w="1628"/>
        <w:gridCol w:w="1562"/>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jc w:val="center"/>
        </w:trPr>
        <w:tc>
          <w:tcPr>
            <w:tcW w:w="1275" w:type="dxa"/>
            <w:noWrap w:val="0"/>
            <w:vAlign w:val="center"/>
          </w:tcPr>
          <w:p>
            <w:pPr>
              <w:spacing w:line="400" w:lineRule="exact"/>
              <w:jc w:val="center"/>
              <w:rPr>
                <w:rFonts w:ascii="宋体" w:hAnsi="宋体"/>
                <w:color w:val="auto"/>
                <w:highlight w:val="none"/>
              </w:rPr>
            </w:pPr>
            <w:r>
              <w:rPr>
                <w:rFonts w:ascii="宋体" w:hAnsi="宋体"/>
                <w:color w:val="auto"/>
                <w:highlight w:val="none"/>
              </w:rPr>
              <w:t>姓名</w:t>
            </w:r>
          </w:p>
        </w:tc>
        <w:tc>
          <w:tcPr>
            <w:tcW w:w="690" w:type="dxa"/>
            <w:noWrap w:val="0"/>
            <w:vAlign w:val="center"/>
          </w:tcPr>
          <w:p>
            <w:pPr>
              <w:spacing w:line="400" w:lineRule="exact"/>
              <w:jc w:val="center"/>
              <w:rPr>
                <w:rFonts w:ascii="宋体" w:hAnsi="宋体"/>
                <w:color w:val="auto"/>
                <w:highlight w:val="none"/>
              </w:rPr>
            </w:pPr>
            <w:r>
              <w:rPr>
                <w:rFonts w:ascii="宋体" w:hAnsi="宋体"/>
                <w:color w:val="auto"/>
                <w:highlight w:val="none"/>
              </w:rPr>
              <w:t>年龄</w:t>
            </w:r>
          </w:p>
        </w:tc>
        <w:tc>
          <w:tcPr>
            <w:tcW w:w="1545" w:type="dxa"/>
            <w:noWrap w:val="0"/>
            <w:vAlign w:val="center"/>
          </w:tcPr>
          <w:p>
            <w:pPr>
              <w:rPr>
                <w:color w:val="auto"/>
                <w:highlight w:val="none"/>
              </w:rPr>
            </w:pPr>
            <w:r>
              <w:rPr>
                <w:rFonts w:ascii="宋体" w:hAnsi="宋体"/>
                <w:color w:val="auto"/>
                <w:highlight w:val="none"/>
              </w:rPr>
              <w:t>拟在本项目中</w:t>
            </w:r>
          </w:p>
          <w:p>
            <w:pPr>
              <w:spacing w:line="400" w:lineRule="exact"/>
              <w:jc w:val="center"/>
              <w:rPr>
                <w:rFonts w:ascii="宋体" w:hAnsi="宋体"/>
                <w:color w:val="auto"/>
                <w:highlight w:val="none"/>
              </w:rPr>
            </w:pPr>
            <w:r>
              <w:rPr>
                <w:rFonts w:ascii="宋体" w:hAnsi="宋体"/>
                <w:color w:val="auto"/>
                <w:highlight w:val="none"/>
              </w:rPr>
              <w:t>担任的职务</w:t>
            </w:r>
          </w:p>
        </w:tc>
        <w:tc>
          <w:tcPr>
            <w:tcW w:w="1633" w:type="dxa"/>
            <w:noWrap w:val="0"/>
            <w:vAlign w:val="center"/>
          </w:tcPr>
          <w:p>
            <w:pPr>
              <w:spacing w:line="400" w:lineRule="exact"/>
              <w:jc w:val="center"/>
              <w:rPr>
                <w:rFonts w:ascii="宋体" w:hAnsi="宋体"/>
                <w:color w:val="auto"/>
                <w:highlight w:val="none"/>
              </w:rPr>
            </w:pPr>
            <w:r>
              <w:rPr>
                <w:rFonts w:ascii="宋体" w:hAnsi="宋体"/>
                <w:color w:val="auto"/>
                <w:highlight w:val="none"/>
              </w:rPr>
              <w:t>技术职称</w:t>
            </w:r>
          </w:p>
        </w:tc>
        <w:tc>
          <w:tcPr>
            <w:tcW w:w="1628" w:type="dxa"/>
            <w:noWrap w:val="0"/>
            <w:vAlign w:val="center"/>
          </w:tcPr>
          <w:p>
            <w:pPr>
              <w:spacing w:line="400" w:lineRule="exact"/>
              <w:jc w:val="center"/>
              <w:rPr>
                <w:rFonts w:ascii="宋体" w:hAnsi="宋体"/>
                <w:color w:val="auto"/>
                <w:highlight w:val="none"/>
              </w:rPr>
            </w:pPr>
            <w:r>
              <w:rPr>
                <w:rFonts w:hint="eastAsia" w:ascii="宋体" w:hAnsi="宋体"/>
                <w:color w:val="auto"/>
                <w:highlight w:val="none"/>
              </w:rPr>
              <w:t>建造师类别及证书编号</w:t>
            </w:r>
          </w:p>
        </w:tc>
        <w:tc>
          <w:tcPr>
            <w:tcW w:w="1562" w:type="dxa"/>
            <w:noWrap w:val="0"/>
            <w:vAlign w:val="center"/>
          </w:tcPr>
          <w:p>
            <w:pPr>
              <w:spacing w:line="400" w:lineRule="exact"/>
              <w:jc w:val="center"/>
              <w:rPr>
                <w:rFonts w:ascii="宋体" w:hAnsi="宋体"/>
                <w:color w:val="auto"/>
                <w:highlight w:val="none"/>
              </w:rPr>
            </w:pPr>
            <w:r>
              <w:rPr>
                <w:rFonts w:hint="eastAsia" w:ascii="宋体" w:hAnsi="宋体"/>
                <w:color w:val="auto"/>
                <w:szCs w:val="21"/>
                <w:highlight w:val="none"/>
              </w:rPr>
              <w:t>累计相同岗位的工作</w:t>
            </w:r>
            <w:r>
              <w:rPr>
                <w:rFonts w:hint="eastAsia" w:ascii="宋体" w:hAnsi="宋体"/>
                <w:color w:val="auto"/>
                <w:szCs w:val="21"/>
                <w:highlight w:val="none"/>
                <w:lang w:val="en-US" w:eastAsia="zh-CN"/>
              </w:rPr>
              <w:t>合同段</w:t>
            </w:r>
            <w:r>
              <w:rPr>
                <w:rFonts w:hint="eastAsia" w:ascii="宋体" w:hAnsi="宋体"/>
                <w:color w:val="auto"/>
                <w:szCs w:val="21"/>
                <w:highlight w:val="none"/>
              </w:rPr>
              <w:t>（</w:t>
            </w:r>
            <w:r>
              <w:rPr>
                <w:rFonts w:hint="eastAsia" w:ascii="宋体" w:hAnsi="宋体"/>
                <w:color w:val="auto"/>
                <w:szCs w:val="21"/>
                <w:highlight w:val="none"/>
                <w:lang w:val="en-US" w:eastAsia="zh-CN"/>
              </w:rPr>
              <w:t>个</w:t>
            </w:r>
            <w:r>
              <w:rPr>
                <w:rFonts w:hint="eastAsia" w:ascii="宋体" w:hAnsi="宋体"/>
                <w:color w:val="auto"/>
                <w:szCs w:val="21"/>
                <w:highlight w:val="none"/>
              </w:rPr>
              <w:t>）</w:t>
            </w:r>
          </w:p>
        </w:tc>
        <w:tc>
          <w:tcPr>
            <w:tcW w:w="952"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275" w:type="dxa"/>
            <w:noWrap w:val="0"/>
            <w:vAlign w:val="center"/>
          </w:tcPr>
          <w:p>
            <w:pPr>
              <w:spacing w:line="400" w:lineRule="exact"/>
              <w:jc w:val="center"/>
              <w:rPr>
                <w:rFonts w:ascii="宋体" w:hAnsi="宋体"/>
                <w:color w:val="auto"/>
                <w:highlight w:val="none"/>
              </w:rPr>
            </w:pPr>
          </w:p>
        </w:tc>
        <w:tc>
          <w:tcPr>
            <w:tcW w:w="690" w:type="dxa"/>
            <w:noWrap w:val="0"/>
            <w:vAlign w:val="center"/>
          </w:tcPr>
          <w:p>
            <w:pPr>
              <w:spacing w:line="400" w:lineRule="exact"/>
              <w:jc w:val="center"/>
              <w:rPr>
                <w:rFonts w:ascii="宋体" w:hAnsi="宋体"/>
                <w:color w:val="auto"/>
                <w:highlight w:val="none"/>
              </w:rPr>
            </w:pPr>
          </w:p>
        </w:tc>
        <w:tc>
          <w:tcPr>
            <w:tcW w:w="1545" w:type="dxa"/>
            <w:noWrap w:val="0"/>
            <w:vAlign w:val="center"/>
          </w:tcPr>
          <w:p>
            <w:pPr>
              <w:spacing w:line="400" w:lineRule="exact"/>
              <w:jc w:val="center"/>
              <w:rPr>
                <w:rFonts w:ascii="宋体" w:hAnsi="宋体"/>
                <w:color w:val="auto"/>
                <w:highlight w:val="none"/>
              </w:rPr>
            </w:pPr>
          </w:p>
        </w:tc>
        <w:tc>
          <w:tcPr>
            <w:tcW w:w="1633" w:type="dxa"/>
            <w:noWrap w:val="0"/>
            <w:vAlign w:val="center"/>
          </w:tcPr>
          <w:p>
            <w:pPr>
              <w:spacing w:line="400" w:lineRule="exact"/>
              <w:jc w:val="center"/>
              <w:rPr>
                <w:rFonts w:ascii="宋体" w:hAnsi="宋体"/>
                <w:color w:val="auto"/>
                <w:highlight w:val="none"/>
              </w:rPr>
            </w:pPr>
          </w:p>
        </w:tc>
        <w:tc>
          <w:tcPr>
            <w:tcW w:w="1628" w:type="dxa"/>
            <w:noWrap w:val="0"/>
            <w:vAlign w:val="center"/>
          </w:tcPr>
          <w:p>
            <w:pPr>
              <w:spacing w:line="400" w:lineRule="exact"/>
              <w:jc w:val="center"/>
              <w:rPr>
                <w:rFonts w:ascii="宋体" w:hAnsi="宋体"/>
                <w:color w:val="auto"/>
                <w:highlight w:val="none"/>
              </w:rPr>
            </w:pPr>
          </w:p>
        </w:tc>
        <w:tc>
          <w:tcPr>
            <w:tcW w:w="1562" w:type="dxa"/>
            <w:noWrap w:val="0"/>
            <w:vAlign w:val="center"/>
          </w:tcPr>
          <w:p>
            <w:pPr>
              <w:spacing w:line="400" w:lineRule="exact"/>
              <w:jc w:val="center"/>
              <w:rPr>
                <w:rFonts w:ascii="宋体" w:hAnsi="宋体"/>
                <w:color w:val="auto"/>
                <w:highlight w:val="none"/>
              </w:rPr>
            </w:pPr>
          </w:p>
        </w:tc>
        <w:tc>
          <w:tcPr>
            <w:tcW w:w="952" w:type="dxa"/>
            <w:noWrap w:val="0"/>
            <w:vAlign w:val="center"/>
          </w:tcPr>
          <w:p>
            <w:pPr>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275" w:type="dxa"/>
            <w:noWrap w:val="0"/>
            <w:vAlign w:val="center"/>
          </w:tcPr>
          <w:p>
            <w:pPr>
              <w:spacing w:line="400" w:lineRule="exact"/>
              <w:jc w:val="center"/>
              <w:rPr>
                <w:rFonts w:ascii="宋体" w:hAnsi="宋体"/>
                <w:color w:val="auto"/>
                <w:highlight w:val="none"/>
              </w:rPr>
            </w:pPr>
          </w:p>
        </w:tc>
        <w:tc>
          <w:tcPr>
            <w:tcW w:w="690" w:type="dxa"/>
            <w:noWrap w:val="0"/>
            <w:vAlign w:val="center"/>
          </w:tcPr>
          <w:p>
            <w:pPr>
              <w:spacing w:line="400" w:lineRule="exact"/>
              <w:jc w:val="center"/>
              <w:rPr>
                <w:rFonts w:ascii="宋体" w:hAnsi="宋体"/>
                <w:color w:val="auto"/>
                <w:highlight w:val="none"/>
              </w:rPr>
            </w:pPr>
          </w:p>
        </w:tc>
        <w:tc>
          <w:tcPr>
            <w:tcW w:w="1545" w:type="dxa"/>
            <w:noWrap w:val="0"/>
            <w:vAlign w:val="center"/>
          </w:tcPr>
          <w:p>
            <w:pPr>
              <w:spacing w:line="400" w:lineRule="exact"/>
              <w:jc w:val="center"/>
              <w:rPr>
                <w:rFonts w:ascii="宋体" w:hAnsi="宋体"/>
                <w:color w:val="auto"/>
                <w:highlight w:val="none"/>
              </w:rPr>
            </w:pPr>
          </w:p>
        </w:tc>
        <w:tc>
          <w:tcPr>
            <w:tcW w:w="1633" w:type="dxa"/>
            <w:noWrap w:val="0"/>
            <w:vAlign w:val="center"/>
          </w:tcPr>
          <w:p>
            <w:pPr>
              <w:spacing w:line="400" w:lineRule="exact"/>
              <w:jc w:val="center"/>
              <w:rPr>
                <w:rFonts w:ascii="宋体" w:hAnsi="宋体"/>
                <w:color w:val="auto"/>
                <w:highlight w:val="none"/>
              </w:rPr>
            </w:pPr>
          </w:p>
        </w:tc>
        <w:tc>
          <w:tcPr>
            <w:tcW w:w="1628" w:type="dxa"/>
            <w:noWrap w:val="0"/>
            <w:vAlign w:val="center"/>
          </w:tcPr>
          <w:p>
            <w:pPr>
              <w:spacing w:line="400" w:lineRule="exact"/>
              <w:jc w:val="center"/>
              <w:rPr>
                <w:rFonts w:ascii="宋体" w:hAnsi="宋体"/>
                <w:color w:val="auto"/>
                <w:highlight w:val="none"/>
              </w:rPr>
            </w:pPr>
          </w:p>
        </w:tc>
        <w:tc>
          <w:tcPr>
            <w:tcW w:w="1562" w:type="dxa"/>
            <w:noWrap w:val="0"/>
            <w:vAlign w:val="center"/>
          </w:tcPr>
          <w:p>
            <w:pPr>
              <w:spacing w:line="400" w:lineRule="exact"/>
              <w:jc w:val="center"/>
              <w:rPr>
                <w:rFonts w:ascii="宋体" w:hAnsi="宋体"/>
                <w:color w:val="auto"/>
                <w:highlight w:val="none"/>
              </w:rPr>
            </w:pPr>
          </w:p>
        </w:tc>
        <w:tc>
          <w:tcPr>
            <w:tcW w:w="952" w:type="dxa"/>
            <w:noWrap w:val="0"/>
            <w:vAlign w:val="center"/>
          </w:tcPr>
          <w:p>
            <w:pPr>
              <w:spacing w:line="400" w:lineRule="exact"/>
              <w:jc w:val="center"/>
              <w:rPr>
                <w:rFonts w:ascii="宋体" w:hAnsi="宋体"/>
                <w:color w:val="auto"/>
                <w:highlight w:val="none"/>
              </w:rPr>
            </w:pPr>
          </w:p>
        </w:tc>
      </w:tr>
    </w:tbl>
    <w:p>
      <w:pPr>
        <w:spacing w:line="360" w:lineRule="auto"/>
        <w:ind w:firstLine="1260"/>
        <w:rPr>
          <w:rFonts w:hint="eastAsia" w:ascii="宋体" w:hAnsi="宋体" w:cs="宋体"/>
          <w:bCs/>
          <w:color w:val="auto"/>
          <w:szCs w:val="21"/>
          <w:highlight w:val="none"/>
        </w:rPr>
      </w:pPr>
    </w:p>
    <w:p>
      <w:pPr>
        <w:widowControl/>
        <w:autoSpaceDE w:val="0"/>
        <w:autoSpaceDN w:val="0"/>
        <w:spacing w:line="360" w:lineRule="auto"/>
        <w:jc w:val="center"/>
        <w:textAlignment w:val="bottom"/>
        <w:rPr>
          <w:rFonts w:hint="eastAsia" w:ascii="宋体" w:hAnsi="宋体" w:eastAsia="宋体" w:cs="宋体"/>
          <w:b/>
          <w:bCs w:val="0"/>
          <w:color w:val="auto"/>
          <w:sz w:val="28"/>
          <w:szCs w:val="28"/>
          <w:highlight w:val="none"/>
        </w:rPr>
      </w:pPr>
      <w:r>
        <w:rPr>
          <w:rFonts w:ascii="宋体" w:hAnsi="宋体" w:cs="宋体"/>
          <w:bCs/>
          <w:color w:val="auto"/>
          <w:szCs w:val="21"/>
          <w:highlight w:val="none"/>
        </w:rPr>
        <w:br w:type="page"/>
      </w:r>
      <w:r>
        <w:rPr>
          <w:rFonts w:hint="eastAsia" w:ascii="宋体" w:hAnsi="宋体" w:eastAsia="宋体" w:cs="宋体"/>
          <w:b/>
          <w:bCs w:val="0"/>
          <w:color w:val="auto"/>
          <w:sz w:val="28"/>
          <w:szCs w:val="28"/>
          <w:highlight w:val="none"/>
        </w:rPr>
        <w:t>（六）-2拟委任的项目经理和项目总工资历表</w:t>
      </w:r>
    </w:p>
    <w:tbl>
      <w:tblPr>
        <w:tblStyle w:val="4"/>
        <w:tblW w:w="95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9"/>
        <w:gridCol w:w="1009"/>
        <w:gridCol w:w="581"/>
        <w:gridCol w:w="1465"/>
        <w:gridCol w:w="833"/>
        <w:gridCol w:w="595"/>
        <w:gridCol w:w="750"/>
        <w:gridCol w:w="1346"/>
        <w:gridCol w:w="1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519" w:type="dxa"/>
            <w:noWrap w:val="0"/>
            <w:vAlign w:val="center"/>
          </w:tcPr>
          <w:p>
            <w:pPr>
              <w:tabs>
                <w:tab w:val="left" w:pos="680"/>
              </w:tabs>
              <w:autoSpaceDE w:val="0"/>
              <w:autoSpaceDN w:val="0"/>
              <w:adjustRightInd w:val="0"/>
              <w:spacing w:before="73"/>
              <w:jc w:val="center"/>
              <w:rPr>
                <w:rFonts w:hint="eastAsia" w:ascii="宋体" w:hAnsi="宋体"/>
                <w:color w:val="auto"/>
                <w:szCs w:val="21"/>
                <w:highlight w:val="none"/>
              </w:rPr>
            </w:pPr>
            <w:r>
              <w:rPr>
                <w:rFonts w:hint="eastAsia" w:ascii="宋体" w:hAnsi="宋体" w:cs="MingLiU"/>
                <w:color w:val="auto"/>
                <w:szCs w:val="21"/>
                <w:highlight w:val="none"/>
              </w:rPr>
              <w:t>姓</w:t>
            </w:r>
            <w:r>
              <w:rPr>
                <w:rFonts w:hint="eastAsia" w:ascii="宋体" w:hAnsi="宋体"/>
                <w:color w:val="auto"/>
                <w:szCs w:val="21"/>
                <w:highlight w:val="none"/>
              </w:rPr>
              <w:tab/>
            </w:r>
            <w:r>
              <w:rPr>
                <w:rFonts w:hint="eastAsia" w:ascii="宋体" w:hAnsi="宋体" w:cs="MingLiU"/>
                <w:color w:val="auto"/>
                <w:szCs w:val="21"/>
                <w:highlight w:val="none"/>
              </w:rPr>
              <w:t>名</w:t>
            </w:r>
          </w:p>
        </w:tc>
        <w:tc>
          <w:tcPr>
            <w:tcW w:w="1590" w:type="dxa"/>
            <w:gridSpan w:val="2"/>
            <w:noWrap w:val="0"/>
            <w:vAlign w:val="center"/>
          </w:tcPr>
          <w:p>
            <w:pPr>
              <w:autoSpaceDE w:val="0"/>
              <w:autoSpaceDN w:val="0"/>
              <w:adjustRightInd w:val="0"/>
              <w:jc w:val="center"/>
              <w:rPr>
                <w:rFonts w:hint="eastAsia" w:ascii="宋体" w:hAnsi="宋体"/>
                <w:color w:val="auto"/>
                <w:szCs w:val="21"/>
                <w:highlight w:val="none"/>
              </w:rPr>
            </w:pPr>
          </w:p>
        </w:tc>
        <w:tc>
          <w:tcPr>
            <w:tcW w:w="1465" w:type="dxa"/>
            <w:noWrap w:val="0"/>
            <w:vAlign w:val="center"/>
          </w:tcPr>
          <w:p>
            <w:pPr>
              <w:autoSpaceDE w:val="0"/>
              <w:autoSpaceDN w:val="0"/>
              <w:adjustRightInd w:val="0"/>
              <w:spacing w:before="73"/>
              <w:jc w:val="center"/>
              <w:rPr>
                <w:rFonts w:hint="eastAsia" w:ascii="宋体" w:hAnsi="宋体"/>
                <w:color w:val="auto"/>
                <w:szCs w:val="21"/>
                <w:highlight w:val="none"/>
              </w:rPr>
            </w:pPr>
            <w:r>
              <w:rPr>
                <w:rFonts w:hint="eastAsia" w:ascii="宋体" w:hAnsi="宋体" w:cs="MingLiU"/>
                <w:color w:val="auto"/>
                <w:szCs w:val="21"/>
                <w:highlight w:val="none"/>
              </w:rPr>
              <w:t>年</w:t>
            </w:r>
            <w:r>
              <w:rPr>
                <w:rFonts w:hint="eastAsia" w:ascii="宋体" w:hAnsi="宋体"/>
                <w:color w:val="auto"/>
                <w:szCs w:val="21"/>
                <w:highlight w:val="none"/>
              </w:rPr>
              <w:t xml:space="preserve">  </w:t>
            </w:r>
            <w:r>
              <w:rPr>
                <w:rFonts w:hint="eastAsia" w:ascii="宋体" w:hAnsi="宋体" w:cs="MingLiU"/>
                <w:color w:val="auto"/>
                <w:szCs w:val="21"/>
                <w:highlight w:val="none"/>
              </w:rPr>
              <w:t>龄</w:t>
            </w:r>
          </w:p>
        </w:tc>
        <w:tc>
          <w:tcPr>
            <w:tcW w:w="1428" w:type="dxa"/>
            <w:gridSpan w:val="2"/>
            <w:noWrap w:val="0"/>
            <w:vAlign w:val="center"/>
          </w:tcPr>
          <w:p>
            <w:pPr>
              <w:autoSpaceDE w:val="0"/>
              <w:autoSpaceDN w:val="0"/>
              <w:adjustRightInd w:val="0"/>
              <w:jc w:val="center"/>
              <w:rPr>
                <w:rFonts w:hint="eastAsia" w:ascii="宋体" w:hAnsi="宋体"/>
                <w:color w:val="auto"/>
                <w:szCs w:val="21"/>
                <w:highlight w:val="none"/>
              </w:rPr>
            </w:pPr>
          </w:p>
        </w:tc>
        <w:tc>
          <w:tcPr>
            <w:tcW w:w="2096" w:type="dxa"/>
            <w:gridSpan w:val="2"/>
            <w:noWrap w:val="0"/>
            <w:vAlign w:val="center"/>
          </w:tcPr>
          <w:p>
            <w:pPr>
              <w:autoSpaceDE w:val="0"/>
              <w:autoSpaceDN w:val="0"/>
              <w:adjustRightInd w:val="0"/>
              <w:spacing w:before="73"/>
              <w:jc w:val="center"/>
              <w:rPr>
                <w:rFonts w:hint="eastAsia" w:ascii="宋体" w:hAnsi="宋体"/>
                <w:color w:val="auto"/>
                <w:szCs w:val="21"/>
                <w:highlight w:val="none"/>
              </w:rPr>
            </w:pPr>
            <w:r>
              <w:rPr>
                <w:rFonts w:hint="eastAsia" w:ascii="宋体" w:hAnsi="宋体" w:cs="MingLiU"/>
                <w:color w:val="auto"/>
                <w:szCs w:val="21"/>
                <w:highlight w:val="none"/>
              </w:rPr>
              <w:t>专  业</w:t>
            </w:r>
          </w:p>
        </w:tc>
        <w:tc>
          <w:tcPr>
            <w:tcW w:w="1428" w:type="dxa"/>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519" w:type="dxa"/>
            <w:noWrap w:val="0"/>
            <w:vAlign w:val="center"/>
          </w:tcPr>
          <w:p>
            <w:pPr>
              <w:tabs>
                <w:tab w:val="left" w:pos="680"/>
              </w:tabs>
              <w:autoSpaceDE w:val="0"/>
              <w:autoSpaceDN w:val="0"/>
              <w:adjustRightInd w:val="0"/>
              <w:spacing w:before="73"/>
              <w:jc w:val="center"/>
              <w:rPr>
                <w:rFonts w:hint="eastAsia" w:ascii="宋体" w:hAnsi="宋体"/>
                <w:color w:val="auto"/>
                <w:szCs w:val="21"/>
                <w:highlight w:val="none"/>
              </w:rPr>
            </w:pPr>
            <w:r>
              <w:rPr>
                <w:rFonts w:hint="eastAsia" w:ascii="宋体" w:hAnsi="宋体" w:cs="MingLiU"/>
                <w:color w:val="auto"/>
                <w:szCs w:val="21"/>
                <w:highlight w:val="none"/>
              </w:rPr>
              <w:t>职</w:t>
            </w:r>
            <w:r>
              <w:rPr>
                <w:rFonts w:hint="eastAsia" w:ascii="宋体" w:hAnsi="宋体"/>
                <w:color w:val="auto"/>
                <w:szCs w:val="21"/>
                <w:highlight w:val="none"/>
              </w:rPr>
              <w:tab/>
            </w:r>
            <w:r>
              <w:rPr>
                <w:rFonts w:hint="eastAsia" w:ascii="宋体" w:hAnsi="宋体" w:cs="MingLiU"/>
                <w:color w:val="auto"/>
                <w:szCs w:val="21"/>
                <w:highlight w:val="none"/>
              </w:rPr>
              <w:t>称</w:t>
            </w:r>
          </w:p>
        </w:tc>
        <w:tc>
          <w:tcPr>
            <w:tcW w:w="1590" w:type="dxa"/>
            <w:gridSpan w:val="2"/>
            <w:noWrap w:val="0"/>
            <w:vAlign w:val="center"/>
          </w:tcPr>
          <w:p>
            <w:pPr>
              <w:autoSpaceDE w:val="0"/>
              <w:autoSpaceDN w:val="0"/>
              <w:adjustRightInd w:val="0"/>
              <w:jc w:val="center"/>
              <w:rPr>
                <w:rFonts w:hint="eastAsia" w:ascii="宋体" w:hAnsi="宋体"/>
                <w:color w:val="auto"/>
                <w:szCs w:val="21"/>
                <w:highlight w:val="none"/>
              </w:rPr>
            </w:pPr>
          </w:p>
        </w:tc>
        <w:tc>
          <w:tcPr>
            <w:tcW w:w="1465" w:type="dxa"/>
            <w:noWrap w:val="0"/>
            <w:vAlign w:val="center"/>
          </w:tcPr>
          <w:p>
            <w:pPr>
              <w:autoSpaceDE w:val="0"/>
              <w:autoSpaceDN w:val="0"/>
              <w:adjustRightInd w:val="0"/>
              <w:spacing w:before="73"/>
              <w:jc w:val="center"/>
              <w:rPr>
                <w:rFonts w:hint="eastAsia" w:ascii="宋体" w:hAnsi="宋体" w:cs="MingLiU"/>
                <w:color w:val="auto"/>
                <w:szCs w:val="21"/>
                <w:highlight w:val="none"/>
              </w:rPr>
            </w:pPr>
            <w:r>
              <w:rPr>
                <w:rFonts w:hint="eastAsia" w:ascii="宋体" w:hAnsi="宋体" w:cs="MingLiU"/>
                <w:color w:val="auto"/>
                <w:szCs w:val="21"/>
                <w:highlight w:val="none"/>
              </w:rPr>
              <w:t>公司单位</w:t>
            </w:r>
          </w:p>
          <w:p>
            <w:pPr>
              <w:autoSpaceDE w:val="0"/>
              <w:autoSpaceDN w:val="0"/>
              <w:adjustRightInd w:val="0"/>
              <w:spacing w:before="73"/>
              <w:jc w:val="center"/>
              <w:rPr>
                <w:rFonts w:hint="eastAsia" w:ascii="宋体" w:hAnsi="宋体"/>
                <w:color w:val="auto"/>
                <w:szCs w:val="21"/>
                <w:highlight w:val="none"/>
              </w:rPr>
            </w:pPr>
            <w:r>
              <w:rPr>
                <w:rFonts w:hint="eastAsia" w:ascii="宋体" w:hAnsi="宋体" w:cs="MingLiU"/>
                <w:color w:val="auto"/>
                <w:szCs w:val="21"/>
                <w:highlight w:val="none"/>
              </w:rPr>
              <w:t>职    务</w:t>
            </w:r>
          </w:p>
        </w:tc>
        <w:tc>
          <w:tcPr>
            <w:tcW w:w="1428" w:type="dxa"/>
            <w:gridSpan w:val="2"/>
            <w:noWrap w:val="0"/>
            <w:vAlign w:val="center"/>
          </w:tcPr>
          <w:p>
            <w:pPr>
              <w:autoSpaceDE w:val="0"/>
              <w:autoSpaceDN w:val="0"/>
              <w:adjustRightInd w:val="0"/>
              <w:jc w:val="center"/>
              <w:rPr>
                <w:rFonts w:hint="eastAsia" w:ascii="宋体" w:hAnsi="宋体"/>
                <w:color w:val="auto"/>
                <w:szCs w:val="21"/>
                <w:highlight w:val="none"/>
              </w:rPr>
            </w:pPr>
          </w:p>
        </w:tc>
        <w:tc>
          <w:tcPr>
            <w:tcW w:w="2096" w:type="dxa"/>
            <w:gridSpan w:val="2"/>
            <w:noWrap w:val="0"/>
            <w:vAlign w:val="center"/>
          </w:tcPr>
          <w:p>
            <w:pPr>
              <w:autoSpaceDE w:val="0"/>
              <w:autoSpaceDN w:val="0"/>
              <w:adjustRightInd w:val="0"/>
              <w:spacing w:before="73"/>
              <w:jc w:val="center"/>
              <w:rPr>
                <w:rFonts w:hint="eastAsia" w:ascii="宋体" w:hAnsi="宋体" w:cs="MingLiU"/>
                <w:color w:val="auto"/>
                <w:szCs w:val="21"/>
                <w:highlight w:val="none"/>
              </w:rPr>
            </w:pPr>
            <w:r>
              <w:rPr>
                <w:rFonts w:hint="eastAsia" w:ascii="宋体" w:hAnsi="宋体" w:cs="MingLiU"/>
                <w:color w:val="auto"/>
                <w:szCs w:val="21"/>
                <w:highlight w:val="none"/>
              </w:rPr>
              <w:t>拟在本标段</w:t>
            </w:r>
          </w:p>
          <w:p>
            <w:pPr>
              <w:autoSpaceDE w:val="0"/>
              <w:autoSpaceDN w:val="0"/>
              <w:adjustRightInd w:val="0"/>
              <w:spacing w:before="73"/>
              <w:jc w:val="center"/>
              <w:rPr>
                <w:rFonts w:hint="eastAsia" w:ascii="宋体" w:hAnsi="宋体"/>
                <w:color w:val="auto"/>
                <w:szCs w:val="21"/>
                <w:highlight w:val="none"/>
              </w:rPr>
            </w:pPr>
            <w:r>
              <w:rPr>
                <w:rFonts w:hint="eastAsia" w:ascii="宋体" w:hAnsi="宋体" w:cs="MingLiU"/>
                <w:color w:val="auto"/>
                <w:szCs w:val="21"/>
                <w:highlight w:val="none"/>
              </w:rPr>
              <w:t>工程担任职务</w:t>
            </w:r>
          </w:p>
        </w:tc>
        <w:tc>
          <w:tcPr>
            <w:tcW w:w="1428" w:type="dxa"/>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519" w:type="dxa"/>
            <w:noWrap w:val="0"/>
            <w:vAlign w:val="center"/>
          </w:tcPr>
          <w:p>
            <w:pPr>
              <w:autoSpaceDE w:val="0"/>
              <w:autoSpaceDN w:val="0"/>
              <w:adjustRightInd w:val="0"/>
              <w:spacing w:before="73"/>
              <w:jc w:val="center"/>
              <w:rPr>
                <w:rFonts w:hint="eastAsia" w:ascii="宋体" w:hAnsi="宋体"/>
                <w:color w:val="auto"/>
                <w:szCs w:val="21"/>
                <w:highlight w:val="none"/>
              </w:rPr>
            </w:pPr>
            <w:r>
              <w:rPr>
                <w:rFonts w:hint="eastAsia" w:ascii="宋体" w:hAnsi="宋体" w:cs="MingLiU"/>
                <w:color w:val="auto"/>
                <w:szCs w:val="21"/>
                <w:highlight w:val="none"/>
              </w:rPr>
              <w:t>毕业学校</w:t>
            </w:r>
          </w:p>
        </w:tc>
        <w:tc>
          <w:tcPr>
            <w:tcW w:w="8007" w:type="dxa"/>
            <w:gridSpan w:val="8"/>
            <w:noWrap w:val="0"/>
            <w:vAlign w:val="center"/>
          </w:tcPr>
          <w:p>
            <w:pPr>
              <w:tabs>
                <w:tab w:val="left" w:pos="2820"/>
                <w:tab w:val="left" w:pos="4080"/>
              </w:tabs>
              <w:autoSpaceDE w:val="0"/>
              <w:autoSpaceDN w:val="0"/>
              <w:adjustRightInd w:val="0"/>
              <w:spacing w:before="73"/>
              <w:ind w:left="-1291" w:leftChars="-615" w:firstLine="1260" w:firstLineChars="6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月毕业于</w:t>
            </w:r>
            <w:r>
              <w:rPr>
                <w:rFonts w:hint="eastAsia" w:ascii="宋体" w:hAnsi="宋体"/>
                <w:color w:val="auto"/>
                <w:szCs w:val="21"/>
                <w:highlight w:val="none"/>
                <w:u w:val="single"/>
              </w:rPr>
              <w:t xml:space="preserve">                 </w:t>
            </w:r>
            <w:r>
              <w:rPr>
                <w:rFonts w:hint="eastAsia" w:ascii="宋体" w:hAnsi="宋体"/>
                <w:color w:val="auto"/>
                <w:szCs w:val="21"/>
                <w:highlight w:val="none"/>
              </w:rPr>
              <w:t>学校</w:t>
            </w:r>
            <w:r>
              <w:rPr>
                <w:rFonts w:hint="eastAsia" w:ascii="宋体" w:hAnsi="宋体"/>
                <w:color w:val="auto"/>
                <w:szCs w:val="21"/>
                <w:highlight w:val="none"/>
                <w:u w:val="single"/>
              </w:rPr>
              <w:t xml:space="preserve">       </w:t>
            </w:r>
            <w:r>
              <w:rPr>
                <w:rFonts w:hint="eastAsia" w:ascii="宋体" w:hAnsi="宋体"/>
                <w:color w:val="auto"/>
                <w:szCs w:val="21"/>
                <w:highlight w:val="none"/>
              </w:rPr>
              <w:t>专业，学制</w:t>
            </w: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9526" w:type="dxa"/>
            <w:gridSpan w:val="9"/>
            <w:noWrap w:val="0"/>
            <w:vAlign w:val="center"/>
          </w:tcPr>
          <w:p>
            <w:pPr>
              <w:jc w:val="center"/>
              <w:rPr>
                <w:rFonts w:hint="eastAsia" w:ascii="宋体" w:hAnsi="宋体"/>
                <w:color w:val="auto"/>
                <w:szCs w:val="21"/>
                <w:highlight w:val="none"/>
              </w:rPr>
            </w:pPr>
            <w:r>
              <w:rPr>
                <w:rFonts w:hint="eastAsia" w:ascii="宋体" w:hAnsi="宋体" w:cs="MingLiU"/>
                <w:color w:val="auto"/>
                <w:szCs w:val="21"/>
                <w:highlight w:val="none"/>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51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3888" w:type="dxa"/>
            <w:gridSpan w:val="4"/>
            <w:noWrap w:val="0"/>
            <w:vAlign w:val="center"/>
          </w:tcPr>
          <w:p>
            <w:pPr>
              <w:jc w:val="center"/>
              <w:rPr>
                <w:rFonts w:hint="eastAsia" w:ascii="宋体" w:hAnsi="宋体"/>
                <w:color w:val="auto"/>
                <w:szCs w:val="21"/>
                <w:highlight w:val="none"/>
              </w:rPr>
            </w:pPr>
            <w:r>
              <w:rPr>
                <w:rFonts w:hint="eastAsia" w:ascii="宋体" w:hAnsi="宋体" w:cs="MingLiU"/>
                <w:color w:val="auto"/>
                <w:szCs w:val="21"/>
                <w:highlight w:val="none"/>
              </w:rPr>
              <w:t>参加过的工程项目名称</w:t>
            </w:r>
          </w:p>
        </w:tc>
        <w:tc>
          <w:tcPr>
            <w:tcW w:w="1345" w:type="dxa"/>
            <w:gridSpan w:val="2"/>
            <w:noWrap w:val="0"/>
            <w:vAlign w:val="center"/>
          </w:tcPr>
          <w:p>
            <w:pPr>
              <w:jc w:val="center"/>
              <w:rPr>
                <w:rFonts w:hint="eastAsia" w:ascii="宋体" w:hAnsi="宋体"/>
                <w:color w:val="auto"/>
                <w:szCs w:val="21"/>
                <w:highlight w:val="none"/>
              </w:rPr>
            </w:pPr>
            <w:r>
              <w:rPr>
                <w:rFonts w:hint="eastAsia" w:ascii="宋体" w:hAnsi="宋体" w:cs="MingLiU"/>
                <w:color w:val="auto"/>
                <w:szCs w:val="21"/>
                <w:highlight w:val="none"/>
              </w:rPr>
              <w:t>担任何职</w:t>
            </w:r>
          </w:p>
        </w:tc>
        <w:tc>
          <w:tcPr>
            <w:tcW w:w="2774" w:type="dxa"/>
            <w:gridSpan w:val="2"/>
            <w:noWrap w:val="0"/>
            <w:vAlign w:val="center"/>
          </w:tcPr>
          <w:p>
            <w:pPr>
              <w:jc w:val="center"/>
              <w:rPr>
                <w:rFonts w:hint="eastAsia" w:ascii="宋体" w:hAnsi="宋体" w:cs="MingLiU"/>
                <w:color w:val="auto"/>
                <w:szCs w:val="21"/>
                <w:highlight w:val="none"/>
              </w:rPr>
            </w:pPr>
            <w:r>
              <w:rPr>
                <w:rFonts w:hint="eastAsia" w:ascii="宋体" w:hAnsi="宋体" w:cs="MingLiU"/>
                <w:color w:val="auto"/>
                <w:szCs w:val="21"/>
                <w:highlight w:val="none"/>
              </w:rPr>
              <w:t>发包人及</w:t>
            </w:r>
          </w:p>
          <w:p>
            <w:pPr>
              <w:jc w:val="center"/>
              <w:rPr>
                <w:rFonts w:hint="eastAsia" w:ascii="宋体" w:hAnsi="宋体"/>
                <w:color w:val="auto"/>
                <w:szCs w:val="21"/>
                <w:highlight w:val="none"/>
              </w:rPr>
            </w:pPr>
            <w:r>
              <w:rPr>
                <w:rFonts w:hint="eastAsia" w:ascii="宋体" w:hAnsi="宋体" w:cs="MingLiU"/>
                <w:color w:val="auto"/>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1519" w:type="dxa"/>
            <w:noWrap w:val="0"/>
            <w:vAlign w:val="center"/>
          </w:tcPr>
          <w:p>
            <w:pPr>
              <w:jc w:val="center"/>
              <w:rPr>
                <w:rFonts w:hint="eastAsia" w:ascii="宋体" w:hAnsi="宋体"/>
                <w:color w:val="auto"/>
                <w:szCs w:val="21"/>
                <w:highlight w:val="none"/>
              </w:rPr>
            </w:pPr>
          </w:p>
        </w:tc>
        <w:tc>
          <w:tcPr>
            <w:tcW w:w="3888" w:type="dxa"/>
            <w:gridSpan w:val="4"/>
            <w:noWrap w:val="0"/>
            <w:vAlign w:val="center"/>
          </w:tcPr>
          <w:p>
            <w:pPr>
              <w:jc w:val="center"/>
              <w:rPr>
                <w:rFonts w:hint="eastAsia" w:ascii="宋体" w:hAnsi="宋体"/>
                <w:color w:val="auto"/>
                <w:szCs w:val="21"/>
                <w:highlight w:val="none"/>
              </w:rPr>
            </w:pPr>
          </w:p>
        </w:tc>
        <w:tc>
          <w:tcPr>
            <w:tcW w:w="1345" w:type="dxa"/>
            <w:gridSpan w:val="2"/>
            <w:noWrap w:val="0"/>
            <w:vAlign w:val="center"/>
          </w:tcPr>
          <w:p>
            <w:pPr>
              <w:jc w:val="center"/>
              <w:rPr>
                <w:rFonts w:hint="eastAsia" w:ascii="宋体" w:hAnsi="宋体"/>
                <w:color w:val="auto"/>
                <w:szCs w:val="21"/>
                <w:highlight w:val="none"/>
              </w:rPr>
            </w:pPr>
          </w:p>
        </w:tc>
        <w:tc>
          <w:tcPr>
            <w:tcW w:w="2774" w:type="dxa"/>
            <w:gridSpan w:val="2"/>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1519" w:type="dxa"/>
            <w:noWrap w:val="0"/>
            <w:vAlign w:val="center"/>
          </w:tcPr>
          <w:p>
            <w:pPr>
              <w:jc w:val="center"/>
              <w:rPr>
                <w:rFonts w:hint="eastAsia" w:ascii="宋体" w:hAnsi="宋体"/>
                <w:color w:val="auto"/>
                <w:szCs w:val="21"/>
                <w:highlight w:val="none"/>
              </w:rPr>
            </w:pPr>
          </w:p>
        </w:tc>
        <w:tc>
          <w:tcPr>
            <w:tcW w:w="3888" w:type="dxa"/>
            <w:gridSpan w:val="4"/>
            <w:noWrap w:val="0"/>
            <w:vAlign w:val="center"/>
          </w:tcPr>
          <w:p>
            <w:pPr>
              <w:jc w:val="center"/>
              <w:rPr>
                <w:rFonts w:hint="eastAsia" w:ascii="宋体" w:hAnsi="宋体"/>
                <w:color w:val="auto"/>
                <w:szCs w:val="21"/>
                <w:highlight w:val="none"/>
              </w:rPr>
            </w:pPr>
          </w:p>
        </w:tc>
        <w:tc>
          <w:tcPr>
            <w:tcW w:w="1345" w:type="dxa"/>
            <w:gridSpan w:val="2"/>
            <w:noWrap w:val="0"/>
            <w:vAlign w:val="center"/>
          </w:tcPr>
          <w:p>
            <w:pPr>
              <w:jc w:val="center"/>
              <w:rPr>
                <w:rFonts w:hint="eastAsia" w:ascii="宋体" w:hAnsi="宋体"/>
                <w:color w:val="auto"/>
                <w:szCs w:val="21"/>
                <w:highlight w:val="none"/>
              </w:rPr>
            </w:pPr>
          </w:p>
        </w:tc>
        <w:tc>
          <w:tcPr>
            <w:tcW w:w="2774" w:type="dxa"/>
            <w:gridSpan w:val="2"/>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1519" w:type="dxa"/>
            <w:noWrap w:val="0"/>
            <w:vAlign w:val="center"/>
          </w:tcPr>
          <w:p>
            <w:pPr>
              <w:jc w:val="center"/>
              <w:rPr>
                <w:rFonts w:hint="eastAsia" w:ascii="宋体" w:hAnsi="宋体"/>
                <w:color w:val="auto"/>
                <w:szCs w:val="21"/>
                <w:highlight w:val="none"/>
              </w:rPr>
            </w:pPr>
          </w:p>
        </w:tc>
        <w:tc>
          <w:tcPr>
            <w:tcW w:w="3888" w:type="dxa"/>
            <w:gridSpan w:val="4"/>
            <w:noWrap w:val="0"/>
            <w:vAlign w:val="center"/>
          </w:tcPr>
          <w:p>
            <w:pPr>
              <w:jc w:val="center"/>
              <w:rPr>
                <w:rFonts w:hint="eastAsia" w:ascii="宋体" w:hAnsi="宋体"/>
                <w:color w:val="auto"/>
                <w:szCs w:val="21"/>
                <w:highlight w:val="none"/>
              </w:rPr>
            </w:pPr>
          </w:p>
        </w:tc>
        <w:tc>
          <w:tcPr>
            <w:tcW w:w="1345" w:type="dxa"/>
            <w:gridSpan w:val="2"/>
            <w:noWrap w:val="0"/>
            <w:vAlign w:val="center"/>
          </w:tcPr>
          <w:p>
            <w:pPr>
              <w:jc w:val="center"/>
              <w:rPr>
                <w:rFonts w:hint="eastAsia" w:ascii="宋体" w:hAnsi="宋体"/>
                <w:color w:val="auto"/>
                <w:szCs w:val="21"/>
                <w:highlight w:val="none"/>
              </w:rPr>
            </w:pPr>
          </w:p>
        </w:tc>
        <w:tc>
          <w:tcPr>
            <w:tcW w:w="2774" w:type="dxa"/>
            <w:gridSpan w:val="2"/>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1519" w:type="dxa"/>
            <w:noWrap w:val="0"/>
            <w:vAlign w:val="center"/>
          </w:tcPr>
          <w:p>
            <w:pPr>
              <w:jc w:val="center"/>
              <w:rPr>
                <w:rFonts w:hint="eastAsia" w:ascii="宋体" w:hAnsi="宋体"/>
                <w:color w:val="auto"/>
                <w:szCs w:val="21"/>
                <w:highlight w:val="none"/>
              </w:rPr>
            </w:pPr>
          </w:p>
        </w:tc>
        <w:tc>
          <w:tcPr>
            <w:tcW w:w="3888" w:type="dxa"/>
            <w:gridSpan w:val="4"/>
            <w:noWrap w:val="0"/>
            <w:vAlign w:val="center"/>
          </w:tcPr>
          <w:p>
            <w:pPr>
              <w:jc w:val="center"/>
              <w:rPr>
                <w:rFonts w:hint="eastAsia" w:ascii="宋体" w:hAnsi="宋体"/>
                <w:color w:val="auto"/>
                <w:szCs w:val="21"/>
                <w:highlight w:val="none"/>
              </w:rPr>
            </w:pPr>
          </w:p>
        </w:tc>
        <w:tc>
          <w:tcPr>
            <w:tcW w:w="1345" w:type="dxa"/>
            <w:gridSpan w:val="2"/>
            <w:noWrap w:val="0"/>
            <w:vAlign w:val="center"/>
          </w:tcPr>
          <w:p>
            <w:pPr>
              <w:jc w:val="center"/>
              <w:rPr>
                <w:rFonts w:hint="eastAsia" w:ascii="宋体" w:hAnsi="宋体"/>
                <w:color w:val="auto"/>
                <w:szCs w:val="21"/>
                <w:highlight w:val="none"/>
              </w:rPr>
            </w:pPr>
          </w:p>
        </w:tc>
        <w:tc>
          <w:tcPr>
            <w:tcW w:w="2774" w:type="dxa"/>
            <w:gridSpan w:val="2"/>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1519" w:type="dxa"/>
            <w:noWrap w:val="0"/>
            <w:vAlign w:val="center"/>
          </w:tcPr>
          <w:p>
            <w:pPr>
              <w:jc w:val="center"/>
              <w:rPr>
                <w:rFonts w:hint="eastAsia" w:ascii="宋体" w:hAnsi="宋体"/>
                <w:color w:val="auto"/>
                <w:szCs w:val="21"/>
                <w:highlight w:val="none"/>
              </w:rPr>
            </w:pPr>
          </w:p>
        </w:tc>
        <w:tc>
          <w:tcPr>
            <w:tcW w:w="3888" w:type="dxa"/>
            <w:gridSpan w:val="4"/>
            <w:noWrap w:val="0"/>
            <w:vAlign w:val="center"/>
          </w:tcPr>
          <w:p>
            <w:pPr>
              <w:jc w:val="center"/>
              <w:rPr>
                <w:rFonts w:hint="eastAsia" w:ascii="宋体" w:hAnsi="宋体"/>
                <w:color w:val="auto"/>
                <w:szCs w:val="21"/>
                <w:highlight w:val="none"/>
              </w:rPr>
            </w:pPr>
          </w:p>
        </w:tc>
        <w:tc>
          <w:tcPr>
            <w:tcW w:w="1345" w:type="dxa"/>
            <w:gridSpan w:val="2"/>
            <w:noWrap w:val="0"/>
            <w:vAlign w:val="center"/>
          </w:tcPr>
          <w:p>
            <w:pPr>
              <w:jc w:val="center"/>
              <w:rPr>
                <w:rFonts w:hint="eastAsia" w:ascii="宋体" w:hAnsi="宋体"/>
                <w:color w:val="auto"/>
                <w:szCs w:val="21"/>
                <w:highlight w:val="none"/>
              </w:rPr>
            </w:pPr>
          </w:p>
        </w:tc>
        <w:tc>
          <w:tcPr>
            <w:tcW w:w="2774" w:type="dxa"/>
            <w:gridSpan w:val="2"/>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1519" w:type="dxa"/>
            <w:noWrap w:val="0"/>
            <w:vAlign w:val="center"/>
          </w:tcPr>
          <w:p>
            <w:pPr>
              <w:jc w:val="center"/>
              <w:rPr>
                <w:rFonts w:hint="eastAsia" w:ascii="宋体" w:hAnsi="宋体"/>
                <w:color w:val="auto"/>
                <w:szCs w:val="21"/>
                <w:highlight w:val="none"/>
              </w:rPr>
            </w:pPr>
          </w:p>
        </w:tc>
        <w:tc>
          <w:tcPr>
            <w:tcW w:w="3888" w:type="dxa"/>
            <w:gridSpan w:val="4"/>
            <w:noWrap w:val="0"/>
            <w:vAlign w:val="center"/>
          </w:tcPr>
          <w:p>
            <w:pPr>
              <w:jc w:val="center"/>
              <w:rPr>
                <w:rFonts w:hint="eastAsia" w:ascii="宋体" w:hAnsi="宋体"/>
                <w:color w:val="auto"/>
                <w:szCs w:val="21"/>
                <w:highlight w:val="none"/>
              </w:rPr>
            </w:pPr>
          </w:p>
        </w:tc>
        <w:tc>
          <w:tcPr>
            <w:tcW w:w="1345" w:type="dxa"/>
            <w:gridSpan w:val="2"/>
            <w:noWrap w:val="0"/>
            <w:vAlign w:val="center"/>
          </w:tcPr>
          <w:p>
            <w:pPr>
              <w:jc w:val="center"/>
              <w:rPr>
                <w:rFonts w:hint="eastAsia" w:ascii="宋体" w:hAnsi="宋体"/>
                <w:color w:val="auto"/>
                <w:szCs w:val="21"/>
                <w:highlight w:val="none"/>
              </w:rPr>
            </w:pPr>
          </w:p>
        </w:tc>
        <w:tc>
          <w:tcPr>
            <w:tcW w:w="2774" w:type="dxa"/>
            <w:gridSpan w:val="2"/>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1519" w:type="dxa"/>
            <w:noWrap w:val="0"/>
            <w:vAlign w:val="center"/>
          </w:tcPr>
          <w:p>
            <w:pPr>
              <w:jc w:val="center"/>
              <w:rPr>
                <w:rFonts w:hint="eastAsia" w:ascii="宋体" w:hAnsi="宋体"/>
                <w:color w:val="auto"/>
                <w:szCs w:val="21"/>
                <w:highlight w:val="none"/>
              </w:rPr>
            </w:pPr>
          </w:p>
        </w:tc>
        <w:tc>
          <w:tcPr>
            <w:tcW w:w="3888" w:type="dxa"/>
            <w:gridSpan w:val="4"/>
            <w:noWrap w:val="0"/>
            <w:vAlign w:val="center"/>
          </w:tcPr>
          <w:p>
            <w:pPr>
              <w:jc w:val="center"/>
              <w:rPr>
                <w:rFonts w:hint="eastAsia" w:ascii="宋体" w:hAnsi="宋体"/>
                <w:color w:val="auto"/>
                <w:szCs w:val="21"/>
                <w:highlight w:val="none"/>
              </w:rPr>
            </w:pPr>
          </w:p>
        </w:tc>
        <w:tc>
          <w:tcPr>
            <w:tcW w:w="1345" w:type="dxa"/>
            <w:gridSpan w:val="2"/>
            <w:noWrap w:val="0"/>
            <w:vAlign w:val="center"/>
          </w:tcPr>
          <w:p>
            <w:pPr>
              <w:jc w:val="center"/>
              <w:rPr>
                <w:rFonts w:hint="eastAsia" w:ascii="宋体" w:hAnsi="宋体"/>
                <w:color w:val="auto"/>
                <w:szCs w:val="21"/>
                <w:highlight w:val="none"/>
              </w:rPr>
            </w:pPr>
          </w:p>
        </w:tc>
        <w:tc>
          <w:tcPr>
            <w:tcW w:w="2774" w:type="dxa"/>
            <w:gridSpan w:val="2"/>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exact"/>
          <w:jc w:val="center"/>
        </w:trPr>
        <w:tc>
          <w:tcPr>
            <w:tcW w:w="2528" w:type="dxa"/>
            <w:gridSpan w:val="2"/>
            <w:tcBorders>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获奖情况</w:t>
            </w:r>
          </w:p>
        </w:tc>
        <w:tc>
          <w:tcPr>
            <w:tcW w:w="6998" w:type="dxa"/>
            <w:gridSpan w:val="7"/>
            <w:tcBorders>
              <w:left w:val="single" w:color="auto" w:sz="4" w:space="0"/>
            </w:tcBorders>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0" w:hRule="exact"/>
          <w:jc w:val="center"/>
        </w:trPr>
        <w:tc>
          <w:tcPr>
            <w:tcW w:w="9526" w:type="dxa"/>
            <w:gridSpan w:val="9"/>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（亲笔签字）</w:t>
            </w:r>
            <w:r>
              <w:rPr>
                <w:rFonts w:hint="eastAsia" w:ascii="宋体" w:hAnsi="宋体"/>
                <w:color w:val="auto"/>
                <w:szCs w:val="21"/>
                <w:highlight w:val="none"/>
              </w:rPr>
              <w:t>知晓自己为本项目的</w:t>
            </w:r>
            <w:r>
              <w:rPr>
                <w:rFonts w:hint="eastAsia" w:ascii="宋体" w:hAnsi="宋体"/>
                <w:color w:val="auto"/>
                <w:szCs w:val="21"/>
                <w:highlight w:val="none"/>
                <w:u w:val="single"/>
              </w:rPr>
              <w:t xml:space="preserve">       (</w:t>
            </w:r>
            <w:r>
              <w:rPr>
                <w:rStyle w:val="10"/>
                <w:rFonts w:hint="eastAsia" w:ascii="宋体" w:hAnsi="宋体"/>
                <w:color w:val="auto"/>
                <w:szCs w:val="21"/>
                <w:highlight w:val="none"/>
                <w:u w:val="single"/>
                <w:lang w:val="zh-CN"/>
              </w:rPr>
              <w:t>填写</w:t>
            </w:r>
            <w:r>
              <w:rPr>
                <w:rFonts w:hint="eastAsia" w:ascii="宋体" w:hAnsi="宋体"/>
                <w:color w:val="auto"/>
                <w:szCs w:val="21"/>
                <w:highlight w:val="none"/>
                <w:u w:val="single"/>
              </w:rPr>
              <w:t>项目经理</w:t>
            </w:r>
            <w:r>
              <w:rPr>
                <w:rStyle w:val="10"/>
                <w:rFonts w:hint="eastAsia" w:ascii="宋体" w:hAnsi="宋体"/>
                <w:color w:val="auto"/>
                <w:szCs w:val="21"/>
                <w:highlight w:val="none"/>
                <w:u w:val="single"/>
                <w:lang w:val="zh-CN"/>
              </w:rPr>
              <w:t>或</w:t>
            </w:r>
            <w:r>
              <w:rPr>
                <w:rFonts w:hint="eastAsia" w:ascii="宋体" w:hAnsi="宋体"/>
                <w:color w:val="auto"/>
                <w:szCs w:val="21"/>
                <w:highlight w:val="none"/>
                <w:u w:val="single"/>
              </w:rPr>
              <w:t>项目总工)</w:t>
            </w:r>
            <w:r>
              <w:rPr>
                <w:rFonts w:hint="eastAsia" w:ascii="宋体" w:hAnsi="宋体"/>
                <w:color w:val="auto"/>
                <w:szCs w:val="21"/>
                <w:highlight w:val="none"/>
              </w:rPr>
              <w:t>，并对其真实性负责。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151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8007" w:type="dxa"/>
            <w:gridSpan w:val="8"/>
            <w:noWrap w:val="0"/>
            <w:vAlign w:val="center"/>
          </w:tcPr>
          <w:p>
            <w:pPr>
              <w:jc w:val="center"/>
              <w:rPr>
                <w:rFonts w:hint="eastAsia" w:ascii="宋体" w:hAnsi="宋体"/>
                <w:color w:val="auto"/>
                <w:szCs w:val="21"/>
                <w:highlight w:val="none"/>
              </w:rPr>
            </w:pPr>
          </w:p>
        </w:tc>
      </w:tr>
    </w:tbl>
    <w:p>
      <w:pPr>
        <w:widowControl/>
        <w:rPr>
          <w:rFonts w:hint="eastAsia" w:ascii="宋体" w:hAnsi="宋体"/>
          <w:color w:val="auto"/>
          <w:sz w:val="18"/>
          <w:szCs w:val="18"/>
          <w:highlight w:val="none"/>
        </w:rPr>
      </w:pPr>
      <w:r>
        <w:rPr>
          <w:rFonts w:hint="eastAsia" w:ascii="宋体" w:hAnsi="宋体"/>
          <w:color w:val="auto"/>
          <w:sz w:val="18"/>
          <w:szCs w:val="18"/>
          <w:highlight w:val="none"/>
        </w:rPr>
        <w:t>注：1.本表后应填写项目经理和项目总工相关情况。</w:t>
      </w:r>
    </w:p>
    <w:p>
      <w:pPr>
        <w:rPr>
          <w:rFonts w:ascii="宋体" w:hAnsi="宋体"/>
          <w:color w:val="auto"/>
          <w:sz w:val="18"/>
          <w:szCs w:val="18"/>
          <w:highlight w:val="none"/>
        </w:rPr>
      </w:pPr>
      <w:r>
        <w:rPr>
          <w:rFonts w:hint="eastAsia" w:ascii="宋体" w:hAnsi="宋体"/>
          <w:color w:val="auto"/>
          <w:sz w:val="18"/>
          <w:szCs w:val="18"/>
          <w:highlight w:val="none"/>
        </w:rPr>
        <w:t>2.投标人应根据招标文件第二章“投标人须知”第3.5.5项的要求在本表后附相关证明材料。</w:t>
      </w:r>
    </w:p>
    <w:p>
      <w:pPr>
        <w:widowControl/>
        <w:autoSpaceDE w:val="0"/>
        <w:autoSpaceDN w:val="0"/>
        <w:spacing w:line="360" w:lineRule="auto"/>
        <w:textAlignment w:val="bottom"/>
        <w:rPr>
          <w:rFonts w:hint="eastAsia" w:ascii="宋体" w:hAnsi="宋体" w:cs="宋体"/>
          <w:bCs/>
          <w:color w:val="auto"/>
          <w:szCs w:val="21"/>
          <w:highlight w:val="none"/>
        </w:rPr>
      </w:pPr>
    </w:p>
    <w:p>
      <w:pPr>
        <w:widowControl/>
        <w:autoSpaceDE w:val="0"/>
        <w:autoSpaceDN w:val="0"/>
        <w:spacing w:line="360" w:lineRule="auto"/>
        <w:textAlignment w:val="bottom"/>
        <w:rPr>
          <w:rFonts w:hint="eastAsia" w:ascii="宋体" w:hAnsi="宋体" w:cs="宋体"/>
          <w:bCs/>
          <w:color w:val="auto"/>
          <w:szCs w:val="21"/>
          <w:highlight w:val="none"/>
        </w:rPr>
      </w:pPr>
    </w:p>
    <w:p>
      <w:pPr>
        <w:widowControl/>
        <w:autoSpaceDE w:val="0"/>
        <w:autoSpaceDN w:val="0"/>
        <w:spacing w:line="360" w:lineRule="auto"/>
        <w:textAlignment w:val="bottom"/>
        <w:rPr>
          <w:rFonts w:hint="eastAsia" w:ascii="宋体" w:hAnsi="宋体" w:cs="宋体"/>
          <w:bCs/>
          <w:color w:val="auto"/>
          <w:szCs w:val="21"/>
          <w:highlight w:val="none"/>
        </w:rPr>
      </w:pPr>
    </w:p>
    <w:p>
      <w:pPr>
        <w:widowControl/>
        <w:autoSpaceDE w:val="0"/>
        <w:autoSpaceDN w:val="0"/>
        <w:spacing w:line="360" w:lineRule="auto"/>
        <w:textAlignment w:val="bottom"/>
        <w:rPr>
          <w:rFonts w:ascii="宋体" w:hAnsi="宋体" w:cs="宋体"/>
          <w:bCs/>
          <w:color w:val="auto"/>
          <w:szCs w:val="21"/>
          <w:highlight w:val="none"/>
        </w:rPr>
      </w:pPr>
    </w:p>
    <w:p>
      <w:pPr>
        <w:spacing w:line="360" w:lineRule="auto"/>
        <w:jc w:val="center"/>
        <w:rPr>
          <w:rFonts w:ascii="宋体" w:hAnsi="宋体" w:cs="宋体"/>
          <w:bCs/>
          <w:color w:val="auto"/>
          <w:szCs w:val="21"/>
          <w:highlight w:val="none"/>
        </w:rPr>
      </w:pPr>
      <w:r>
        <w:rPr>
          <w:rFonts w:ascii="宋体" w:hAnsi="宋体" w:cs="宋体"/>
          <w:bCs/>
          <w:color w:val="auto"/>
          <w:szCs w:val="21"/>
          <w:highlight w:val="none"/>
        </w:rPr>
        <w:t xml:space="preserve">  </w:t>
      </w:r>
    </w:p>
    <w:p>
      <w:pPr>
        <w:spacing w:line="360" w:lineRule="auto"/>
        <w:jc w:val="center"/>
        <w:outlineLvl w:val="0"/>
        <w:rPr>
          <w:rFonts w:hint="eastAsia" w:ascii="宋体" w:hAnsi="宋体" w:eastAsia="宋体" w:cs="宋体"/>
          <w:b/>
          <w:bCs w:val="0"/>
          <w:color w:val="auto"/>
          <w:sz w:val="28"/>
          <w:szCs w:val="28"/>
          <w:highlight w:val="none"/>
        </w:rPr>
      </w:pPr>
      <w:r>
        <w:rPr>
          <w:rFonts w:ascii="宋体" w:hAnsi="宋体" w:cs="宋体"/>
          <w:bCs/>
          <w:color w:val="auto"/>
          <w:szCs w:val="21"/>
          <w:highlight w:val="none"/>
        </w:rPr>
        <w:br w:type="page"/>
      </w:r>
      <w:bookmarkStart w:id="32" w:name="_Toc60931001"/>
      <w:bookmarkStart w:id="33" w:name="_Toc4966"/>
      <w:r>
        <w:rPr>
          <w:rFonts w:hint="eastAsia" w:ascii="宋体" w:hAnsi="宋体" w:eastAsia="宋体" w:cs="宋体"/>
          <w:b/>
          <w:bCs w:val="0"/>
          <w:color w:val="auto"/>
          <w:sz w:val="28"/>
          <w:szCs w:val="28"/>
          <w:highlight w:val="none"/>
          <w:lang w:val="en-US" w:eastAsia="zh-CN"/>
        </w:rPr>
        <w:t>八</w:t>
      </w:r>
      <w:r>
        <w:rPr>
          <w:rFonts w:hint="eastAsia" w:ascii="宋体" w:hAnsi="宋体" w:eastAsia="宋体" w:cs="宋体"/>
          <w:b/>
          <w:bCs w:val="0"/>
          <w:color w:val="auto"/>
          <w:sz w:val="28"/>
          <w:szCs w:val="28"/>
          <w:highlight w:val="none"/>
        </w:rPr>
        <w:t>、其他材料</w:t>
      </w:r>
      <w:bookmarkEnd w:id="32"/>
      <w:bookmarkEnd w:id="33"/>
    </w:p>
    <w:p>
      <w:pPr>
        <w:spacing w:line="360" w:lineRule="auto"/>
        <w:jc w:val="center"/>
        <w:rPr>
          <w:rFonts w:ascii="宋体" w:hAnsi="宋体"/>
          <w:bCs/>
          <w:color w:val="auto"/>
          <w:highlight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noWrap w:val="0"/>
            <w:vAlign w:val="top"/>
          </w:tcPr>
          <w:p>
            <w:pPr>
              <w:tabs>
                <w:tab w:val="left" w:pos="840"/>
              </w:tabs>
              <w:topLinePunct/>
              <w:spacing w:line="360" w:lineRule="auto"/>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.提供最新年度广东省公路工程从业单位（</w:t>
            </w:r>
            <w:r>
              <w:rPr>
                <w:rFonts w:hint="eastAsia" w:ascii="宋体" w:hAnsi="宋体"/>
                <w:color w:val="auto"/>
                <w:highlight w:val="none"/>
                <w:lang w:val="en-US" w:eastAsia="zh-CN"/>
              </w:rPr>
              <w:t>土建工程</w:t>
            </w:r>
            <w:r>
              <w:rPr>
                <w:rFonts w:hint="eastAsia" w:ascii="宋体" w:hAnsi="宋体"/>
                <w:color w:val="auto"/>
                <w:highlight w:val="none"/>
              </w:rPr>
              <w:t>施工单位）信用评价等级（若有），并标识单位所在位置。</w:t>
            </w:r>
          </w:p>
          <w:p>
            <w:pPr>
              <w:tabs>
                <w:tab w:val="left" w:pos="840"/>
              </w:tabs>
              <w:topLinePunct/>
              <w:spacing w:line="360" w:lineRule="auto"/>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初次进入广东省的，但在最新年度的全国综合评价结果为C级或D级的，提供最新年度的全国综合评价结果单位查询所在页。</w:t>
            </w:r>
          </w:p>
          <w:p>
            <w:pPr>
              <w:tabs>
                <w:tab w:val="left" w:pos="840"/>
              </w:tabs>
              <w:topLinePunct/>
              <w:spacing w:line="360" w:lineRule="auto"/>
              <w:rPr>
                <w:rFonts w:hint="eastAsia"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如上一年度有信用评价而最新年度在广东省无信用等级的需提供上一年度的信用评价（若有），并标识单位所在位置；</w:t>
            </w:r>
          </w:p>
          <w:p>
            <w:pPr>
              <w:topLinePunct/>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.详细说明投标人投标文件递交截止日前1 年内，因公路工程（含附属设施）质量、安全、履约问题或招标投标问题等原因被交通运输部行政处罚、广东省交通运输厅行政处罚或正式约谈的文件。</w:t>
            </w:r>
          </w:p>
          <w:p>
            <w:pPr>
              <w:topLinePunct/>
              <w:spacing w:line="360" w:lineRule="auto"/>
              <w:ind w:left="-313" w:leftChars="-149" w:firstLine="315" w:firstLineChars="150"/>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.填写“</w:t>
            </w:r>
            <w:r>
              <w:rPr>
                <w:rFonts w:hint="eastAsia" w:ascii="宋体" w:hAnsi="宋体"/>
                <w:color w:val="auto"/>
                <w:highlight w:val="none"/>
                <w:lang w:val="en-US" w:eastAsia="zh-CN"/>
              </w:rPr>
              <w:t>八</w:t>
            </w:r>
            <w:r>
              <w:rPr>
                <w:rFonts w:hint="eastAsia" w:ascii="宋体" w:hAnsi="宋体"/>
                <w:color w:val="auto"/>
                <w:highlight w:val="none"/>
              </w:rPr>
              <w:t>-</w:t>
            </w:r>
            <w:r>
              <w:rPr>
                <w:rFonts w:hint="eastAsia" w:ascii="宋体" w:hAnsi="宋体"/>
                <w:color w:val="auto"/>
                <w:highlight w:val="none"/>
                <w:lang w:val="en-US" w:eastAsia="zh-CN"/>
              </w:rPr>
              <w:t>1</w:t>
            </w:r>
            <w:r>
              <w:rPr>
                <w:rFonts w:hint="eastAsia" w:ascii="宋体" w:hAnsi="宋体"/>
                <w:color w:val="auto"/>
                <w:highlight w:val="none"/>
              </w:rPr>
              <w:t>、</w:t>
            </w:r>
            <w:r>
              <w:rPr>
                <w:rFonts w:hint="eastAsia" w:ascii="宋体" w:hAnsi="宋体" w:cs="宋体"/>
                <w:color w:val="auto"/>
                <w:highlight w:val="none"/>
              </w:rPr>
              <w:t>中标候选人的公示资料”</w:t>
            </w:r>
            <w:r>
              <w:rPr>
                <w:rFonts w:hint="eastAsia" w:ascii="宋体" w:hAnsi="宋体"/>
                <w:color w:val="auto"/>
                <w:highlight w:val="none"/>
              </w:rPr>
              <w:t>（格式见后）</w:t>
            </w:r>
          </w:p>
          <w:p>
            <w:pPr>
              <w:topLinePunct/>
              <w:spacing w:line="360" w:lineRule="auto"/>
              <w:ind w:left="-313" w:leftChars="-149" w:firstLine="315" w:firstLineChars="150"/>
              <w:rPr>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填写“</w:t>
            </w:r>
            <w:r>
              <w:rPr>
                <w:rFonts w:hint="eastAsia" w:ascii="宋体" w:hAnsi="宋体"/>
                <w:color w:val="auto"/>
                <w:highlight w:val="none"/>
                <w:lang w:val="en-US" w:eastAsia="zh-CN"/>
              </w:rPr>
              <w:t>八</w:t>
            </w: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w:t>
            </w:r>
            <w:r>
              <w:rPr>
                <w:rFonts w:hint="eastAsia" w:ascii="宋体" w:hAnsi="宋体" w:cs="宋体"/>
                <w:color w:val="auto"/>
                <w:highlight w:val="none"/>
              </w:rPr>
              <w:t>投标人自评分表”（格式见后）</w:t>
            </w:r>
          </w:p>
          <w:p>
            <w:pPr>
              <w:topLinePunct/>
              <w:spacing w:line="360" w:lineRule="auto"/>
              <w:ind w:left="-313" w:leftChars="-149" w:firstLine="315" w:firstLineChars="150"/>
              <w:rPr>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.投标人认为需要的其它内容。</w:t>
            </w:r>
          </w:p>
          <w:p>
            <w:pPr>
              <w:topLinePunct/>
              <w:spacing w:line="360" w:lineRule="auto"/>
              <w:ind w:left="-313" w:leftChars="-149" w:firstLine="315" w:firstLineChars="150"/>
              <w:rPr>
                <w:rFonts w:ascii="宋体" w:hAnsi="宋体"/>
                <w:color w:val="auto"/>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tc>
      </w:tr>
    </w:tbl>
    <w:p>
      <w:pPr>
        <w:spacing w:line="360" w:lineRule="auto"/>
        <w:rPr>
          <w:rFonts w:ascii="宋体" w:hAnsi="宋体"/>
          <w:bCs/>
          <w:color w:val="auto"/>
          <w:sz w:val="2"/>
          <w:szCs w:val="2"/>
          <w:highlight w:val="none"/>
        </w:rPr>
        <w:sectPr>
          <w:headerReference r:id="rId3" w:type="even"/>
          <w:footnotePr>
            <w:numRestart w:val="eachPage"/>
          </w:footnotePr>
          <w:type w:val="continuous"/>
          <w:pgSz w:w="11900" w:h="16838"/>
          <w:pgMar w:top="1417" w:right="1417" w:bottom="1134" w:left="1417" w:header="850" w:footer="567" w:gutter="0"/>
          <w:cols w:space="720" w:num="1"/>
          <w:docGrid w:linePitch="360" w:charSpace="0"/>
        </w:sectPr>
      </w:pPr>
    </w:p>
    <w:p>
      <w:pPr>
        <w:pStyle w:val="2"/>
        <w:wordWrap w:val="0"/>
        <w:topLinePunct/>
        <w:spacing w:before="0" w:after="0" w:line="360" w:lineRule="exact"/>
        <w:jc w:val="center"/>
        <w:rPr>
          <w:rFonts w:hint="eastAsia" w:eastAsia="黑体"/>
          <w:color w:val="auto"/>
          <w:sz w:val="32"/>
          <w:szCs w:val="32"/>
          <w:highlight w:val="none"/>
        </w:rPr>
      </w:pPr>
      <w:bookmarkStart w:id="34" w:name="_Toc13796"/>
      <w:bookmarkStart w:id="35" w:name="_Toc60931002"/>
      <w:r>
        <w:rPr>
          <w:rFonts w:hint="eastAsia" w:ascii="宋体" w:hAnsi="宋体" w:eastAsia="宋体" w:cs="宋体"/>
          <w:b/>
          <w:bCs w:val="0"/>
          <w:color w:val="auto"/>
          <w:sz w:val="28"/>
          <w:szCs w:val="28"/>
          <w:highlight w:val="none"/>
          <w:lang w:val="en-US" w:eastAsia="zh-CN"/>
        </w:rPr>
        <w:t>八</w:t>
      </w:r>
      <w:r>
        <w:rPr>
          <w:rFonts w:hint="eastAsia" w:ascii="宋体" w:hAnsi="宋体" w:eastAsia="宋体" w:cs="宋体"/>
          <w:b/>
          <w:bCs w:val="0"/>
          <w:color w:val="auto"/>
          <w:sz w:val="28"/>
          <w:szCs w:val="28"/>
          <w:highlight w:val="none"/>
        </w:rPr>
        <w:t>-</w:t>
      </w:r>
      <w:r>
        <w:rPr>
          <w:rFonts w:hint="eastAsia" w:ascii="宋体" w:hAnsi="宋体" w:eastAsia="宋体" w:cs="宋体"/>
          <w:b/>
          <w:bCs w:val="0"/>
          <w:color w:val="auto"/>
          <w:sz w:val="28"/>
          <w:szCs w:val="28"/>
          <w:highlight w:val="none"/>
          <w:lang w:val="en-US" w:eastAsia="zh-CN"/>
        </w:rPr>
        <w:t xml:space="preserve">1 </w:t>
      </w:r>
      <w:r>
        <w:rPr>
          <w:rFonts w:hint="eastAsia" w:ascii="宋体" w:hAnsi="宋体" w:eastAsia="宋体" w:cs="宋体"/>
          <w:b/>
          <w:bCs w:val="0"/>
          <w:color w:val="auto"/>
          <w:sz w:val="28"/>
          <w:szCs w:val="28"/>
          <w:highlight w:val="none"/>
        </w:rPr>
        <w:t xml:space="preserve"> 中标候选人的公示资料格式</w:t>
      </w:r>
      <w:bookmarkEnd w:id="34"/>
      <w:bookmarkEnd w:id="35"/>
    </w:p>
    <w:p>
      <w:pPr>
        <w:rPr>
          <w:rFonts w:hint="eastAsia" w:ascii="黑体" w:hAnsi="黑体" w:eastAsia="黑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的公示信息如下，投标人应将中标候选人的公示资料的相关信息如实完整填写且与投标文件提供的信息一致，并加盖单位公章，招标人将按投标人提交的本表扫描件作为中标候选人公示的内容，如因投标人填写的信息不实或不完整等原因造成的后果，由投标人自负，但不作为否决投标的依据。</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(1)人员信息</w:t>
      </w:r>
    </w:p>
    <w:tbl>
      <w:tblPr>
        <w:tblStyle w:val="4"/>
        <w:tblW w:w="4996"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37"/>
        <w:gridCol w:w="3465"/>
        <w:gridCol w:w="437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restart"/>
            <w:noWrap w:val="0"/>
            <w:vAlign w:val="center"/>
          </w:tcPr>
          <w:p>
            <w:pPr>
              <w:widowControl/>
              <w:topLinePunct/>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项目经理</w:t>
            </w: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建造师专业、等级</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建造师注册编号</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颁发部门</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颁发时间</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职称</w:t>
            </w:r>
            <w:r>
              <w:rPr>
                <w:rFonts w:hint="eastAsia" w:ascii="宋体" w:hAnsi="宋体" w:eastAsia="宋体" w:cs="宋体"/>
                <w:color w:val="auto"/>
                <w:kern w:val="0"/>
                <w:sz w:val="24"/>
                <w:highlight w:val="none"/>
                <w:lang w:val="en-US" w:eastAsia="zh-CN"/>
              </w:rPr>
              <w:t>专业、</w:t>
            </w:r>
            <w:r>
              <w:rPr>
                <w:rFonts w:hint="eastAsia" w:ascii="宋体" w:hAnsi="宋体" w:eastAsia="宋体" w:cs="宋体"/>
                <w:color w:val="auto"/>
                <w:kern w:val="0"/>
                <w:sz w:val="24"/>
                <w:highlight w:val="none"/>
              </w:rPr>
              <w:t>等级</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职称资格证书编号</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颁发部门</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颁发时间</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安全生产考核合格证书编号</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颁发部门</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颁发时间</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个人业绩(含时间、项目名称、担任职务)</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restart"/>
            <w:noWrap w:val="0"/>
            <w:vAlign w:val="center"/>
          </w:tcPr>
          <w:p>
            <w:pPr>
              <w:widowControl/>
              <w:wordWrap w:val="0"/>
              <w:topLinePunct/>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项目总工</w:t>
            </w: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职称</w:t>
            </w:r>
            <w:r>
              <w:rPr>
                <w:rFonts w:hint="eastAsia" w:ascii="宋体" w:hAnsi="宋体" w:eastAsia="宋体" w:cs="宋体"/>
                <w:color w:val="auto"/>
                <w:kern w:val="0"/>
                <w:sz w:val="24"/>
                <w:highlight w:val="none"/>
                <w:lang w:val="en-US" w:eastAsia="zh-CN"/>
              </w:rPr>
              <w:t>专业、</w:t>
            </w:r>
            <w:r>
              <w:rPr>
                <w:rFonts w:hint="eastAsia" w:ascii="宋体" w:hAnsi="宋体" w:eastAsia="宋体" w:cs="宋体"/>
                <w:color w:val="auto"/>
                <w:kern w:val="0"/>
                <w:sz w:val="24"/>
                <w:highlight w:val="none"/>
              </w:rPr>
              <w:t>等级</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职称资格证书编号</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8"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颁发部门</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6"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颁发时间</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49" w:hRule="atLeast"/>
          <w:jc w:val="center"/>
        </w:trPr>
        <w:tc>
          <w:tcPr>
            <w:tcW w:w="774" w:type="pct"/>
            <w:vMerge w:val="continue"/>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p>
        </w:tc>
        <w:tc>
          <w:tcPr>
            <w:tcW w:w="1866" w:type="pct"/>
            <w:noWrap w:val="0"/>
            <w:vAlign w:val="center"/>
          </w:tcPr>
          <w:p>
            <w:pPr>
              <w:widowControl/>
              <w:wordWrap w:val="0"/>
              <w:topLinePunct/>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个人业绩(含时间、项目名称、担任职务)</w:t>
            </w:r>
          </w:p>
        </w:tc>
        <w:tc>
          <w:tcPr>
            <w:tcW w:w="2358" w:type="pct"/>
            <w:noWrap w:val="0"/>
            <w:vAlign w:val="bottom"/>
          </w:tcPr>
          <w:p>
            <w:pPr>
              <w:widowControl/>
              <w:wordWrap w:val="0"/>
              <w:topLinePunct/>
              <w:spacing w:line="360" w:lineRule="auto"/>
              <w:jc w:val="left"/>
              <w:rPr>
                <w:rFonts w:hint="eastAsia" w:ascii="宋体" w:hAnsi="宋体" w:eastAsia="宋体" w:cs="宋体"/>
                <w:color w:val="auto"/>
                <w:kern w:val="0"/>
                <w:sz w:val="24"/>
                <w:highlight w:val="none"/>
              </w:rPr>
            </w:pPr>
          </w:p>
        </w:tc>
      </w:tr>
    </w:tbl>
    <w:p>
      <w:pPr>
        <w:wordWrap w:val="0"/>
        <w:topLinePunct/>
        <w:spacing w:line="440" w:lineRule="exact"/>
        <w:rPr>
          <w:rFonts w:hint="eastAsia" w:ascii="宋体" w:hAnsi="宋体" w:eastAsia="宋体" w:cs="宋体"/>
          <w:color w:val="auto"/>
          <w:sz w:val="24"/>
          <w:highlight w:val="none"/>
        </w:rPr>
      </w:pPr>
    </w:p>
    <w:p>
      <w:pPr>
        <w:wordWrap w:val="0"/>
        <w:topLinePunct/>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(2)业绩信息</w:t>
      </w:r>
    </w:p>
    <w:tbl>
      <w:tblPr>
        <w:tblStyle w:val="4"/>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65"/>
        <w:gridCol w:w="73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atLeast"/>
          <w:jc w:val="center"/>
        </w:trPr>
        <w:tc>
          <w:tcPr>
            <w:tcW w:w="1058" w:type="pct"/>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41" w:type="pct"/>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58" w:type="pct"/>
            <w:noWrap w:val="0"/>
            <w:vAlign w:val="center"/>
          </w:tcPr>
          <w:p>
            <w:pPr>
              <w:rPr>
                <w:rFonts w:hint="eastAsia" w:ascii="宋体" w:hAnsi="宋体" w:eastAsia="宋体" w:cs="宋体"/>
                <w:color w:val="auto"/>
                <w:sz w:val="24"/>
                <w:highlight w:val="none"/>
              </w:rPr>
            </w:pPr>
          </w:p>
        </w:tc>
        <w:tc>
          <w:tcPr>
            <w:tcW w:w="3941" w:type="pct"/>
            <w:noWrap w:val="0"/>
            <w:vAlign w:val="center"/>
          </w:tcPr>
          <w:p>
            <w:pPr>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58" w:type="pct"/>
            <w:noWrap w:val="0"/>
            <w:vAlign w:val="center"/>
          </w:tcPr>
          <w:p>
            <w:pPr>
              <w:rPr>
                <w:rFonts w:hint="eastAsia" w:ascii="宋体" w:hAnsi="宋体" w:eastAsia="宋体" w:cs="宋体"/>
                <w:color w:val="auto"/>
                <w:sz w:val="24"/>
                <w:highlight w:val="none"/>
              </w:rPr>
            </w:pPr>
          </w:p>
        </w:tc>
        <w:tc>
          <w:tcPr>
            <w:tcW w:w="3941" w:type="pct"/>
            <w:noWrap w:val="0"/>
            <w:vAlign w:val="center"/>
          </w:tcPr>
          <w:p>
            <w:pPr>
              <w:rPr>
                <w:rFonts w:hint="eastAsia" w:ascii="宋体" w:hAnsi="宋体" w:eastAsia="宋体" w:cs="宋体"/>
                <w:color w:val="auto"/>
                <w:sz w:val="24"/>
                <w:highlight w:val="none"/>
              </w:rPr>
            </w:pPr>
          </w:p>
        </w:tc>
      </w:tr>
    </w:tbl>
    <w:p>
      <w:pPr>
        <w:wordWrap w:val="0"/>
        <w:topLinePunct/>
        <w:spacing w:line="440" w:lineRule="exact"/>
        <w:rPr>
          <w:rFonts w:hint="eastAsia" w:ascii="宋体" w:hAnsi="宋体" w:eastAsia="宋体" w:cs="宋体"/>
          <w:color w:val="auto"/>
          <w:sz w:val="24"/>
          <w:highlight w:val="none"/>
        </w:rPr>
      </w:pPr>
    </w:p>
    <w:p>
      <w:pPr>
        <w:wordWrap w:val="0"/>
        <w:topLinePunct/>
        <w:spacing w:line="440" w:lineRule="exact"/>
        <w:rPr>
          <w:rFonts w:hint="eastAsia" w:ascii="宋体" w:hAnsi="宋体" w:eastAsia="宋体" w:cs="宋体"/>
          <w:color w:val="auto"/>
          <w:sz w:val="24"/>
          <w:highlight w:val="none"/>
        </w:rPr>
      </w:pPr>
    </w:p>
    <w:p>
      <w:pPr>
        <w:wordWrap w:val="0"/>
        <w:topLinePunct/>
        <w:rPr>
          <w:rFonts w:hint="eastAsia" w:ascii="宋体" w:hAnsi="宋体" w:eastAsia="宋体" w:cs="宋体"/>
          <w:b/>
          <w:color w:val="auto"/>
          <w:sz w:val="36"/>
          <w:szCs w:val="36"/>
          <w:highlight w:val="none"/>
          <w:u w:val="singl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工期</w:t>
      </w:r>
      <w:r>
        <w:rPr>
          <w:rFonts w:hint="eastAsia" w:ascii="宋体" w:hAnsi="宋体" w:eastAsia="宋体" w:cs="宋体"/>
          <w:color w:val="auto"/>
          <w:sz w:val="24"/>
          <w:highlight w:val="none"/>
        </w:rPr>
        <w:t>、工程质量及安全目标情况</w:t>
      </w:r>
    </w:p>
    <w:tbl>
      <w:tblPr>
        <w:tblStyle w:val="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41"/>
        <w:gridCol w:w="3178"/>
        <w:gridCol w:w="31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83" w:type="pct"/>
            <w:noWrap w:val="0"/>
            <w:vAlign w:val="center"/>
          </w:tcPr>
          <w:p>
            <w:pPr>
              <w:topLinePunct/>
              <w:spacing w:line="440" w:lineRule="exact"/>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工期</w:t>
            </w:r>
          </w:p>
        </w:tc>
        <w:tc>
          <w:tcPr>
            <w:tcW w:w="1711" w:type="pct"/>
            <w:noWrap w:val="0"/>
            <w:vAlign w:val="center"/>
          </w:tcPr>
          <w:p>
            <w:pPr>
              <w:wordWrap w:val="0"/>
              <w:topLinePunct/>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工程质量</w:t>
            </w:r>
          </w:p>
        </w:tc>
        <w:tc>
          <w:tcPr>
            <w:tcW w:w="1704" w:type="pct"/>
            <w:noWrap w:val="0"/>
            <w:vAlign w:val="center"/>
          </w:tcPr>
          <w:p>
            <w:pPr>
              <w:wordWrap w:val="0"/>
              <w:topLinePunct/>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安全目标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83" w:type="pct"/>
            <w:noWrap w:val="0"/>
            <w:vAlign w:val="center"/>
          </w:tcPr>
          <w:p>
            <w:pPr>
              <w:wordWrap w:val="0"/>
              <w:topLinePunct/>
              <w:spacing w:line="440" w:lineRule="exact"/>
              <w:jc w:val="center"/>
              <w:rPr>
                <w:rFonts w:hint="eastAsia" w:ascii="宋体" w:hAnsi="宋体" w:eastAsia="宋体" w:cs="宋体"/>
                <w:color w:val="auto"/>
                <w:sz w:val="24"/>
                <w:highlight w:val="none"/>
              </w:rPr>
            </w:pPr>
          </w:p>
        </w:tc>
        <w:tc>
          <w:tcPr>
            <w:tcW w:w="1711" w:type="pct"/>
            <w:noWrap w:val="0"/>
            <w:vAlign w:val="center"/>
          </w:tcPr>
          <w:p>
            <w:pPr>
              <w:wordWrap w:val="0"/>
              <w:topLinePunct/>
              <w:spacing w:line="440" w:lineRule="exact"/>
              <w:jc w:val="center"/>
              <w:rPr>
                <w:rFonts w:hint="eastAsia" w:ascii="宋体" w:hAnsi="宋体" w:eastAsia="宋体" w:cs="宋体"/>
                <w:color w:val="auto"/>
                <w:sz w:val="24"/>
                <w:highlight w:val="none"/>
              </w:rPr>
            </w:pPr>
          </w:p>
        </w:tc>
        <w:tc>
          <w:tcPr>
            <w:tcW w:w="1704" w:type="pct"/>
            <w:noWrap w:val="0"/>
            <w:vAlign w:val="center"/>
          </w:tcPr>
          <w:p>
            <w:pPr>
              <w:wordWrap w:val="0"/>
              <w:topLinePunct/>
              <w:spacing w:line="440" w:lineRule="exact"/>
              <w:jc w:val="center"/>
              <w:rPr>
                <w:rFonts w:hint="eastAsia" w:ascii="宋体" w:hAnsi="宋体" w:eastAsia="宋体" w:cs="宋体"/>
                <w:color w:val="auto"/>
                <w:sz w:val="24"/>
                <w:highlight w:val="none"/>
              </w:rPr>
            </w:pPr>
          </w:p>
        </w:tc>
      </w:tr>
    </w:tbl>
    <w:p>
      <w:pPr>
        <w:wordWrap w:val="0"/>
        <w:topLinePunct/>
        <w:rPr>
          <w:rFonts w:hint="eastAsia" w:ascii="宋体" w:hAnsi="宋体" w:eastAsia="宋体" w:cs="宋体"/>
          <w:b/>
          <w:color w:val="auto"/>
          <w:sz w:val="36"/>
          <w:szCs w:val="36"/>
          <w:highlight w:val="none"/>
          <w:u w:val="single"/>
          <w:lang w:eastAsia="zh-CN"/>
        </w:rPr>
      </w:pPr>
    </w:p>
    <w:p>
      <w:pPr>
        <w:wordWrap w:val="0"/>
        <w:topLinePunct/>
        <w:jc w:val="center"/>
        <w:rPr>
          <w:rFonts w:hint="eastAsia" w:ascii="宋体" w:hAnsi="宋体" w:eastAsia="宋体" w:cs="宋体"/>
          <w:b/>
          <w:color w:val="auto"/>
          <w:sz w:val="36"/>
          <w:szCs w:val="36"/>
          <w:highlight w:val="none"/>
          <w:u w:val="single"/>
        </w:rPr>
      </w:pPr>
    </w:p>
    <w:p>
      <w:pPr>
        <w:topLinePunct/>
        <w:jc w:val="center"/>
        <w:rPr>
          <w:rFonts w:hint="eastAsia" w:ascii="宋体" w:hAnsi="宋体"/>
          <w:bCs/>
          <w:color w:val="auto"/>
          <w:sz w:val="32"/>
          <w:highlight w:val="none"/>
        </w:rPr>
      </w:pPr>
      <w:r>
        <w:rPr>
          <w:rFonts w:hint="eastAsia" w:ascii="仿宋" w:hAnsi="仿宋" w:eastAsia="仿宋"/>
          <w:color w:val="auto"/>
          <w:sz w:val="24"/>
          <w:highlight w:val="none"/>
        </w:rPr>
        <w:br w:type="page"/>
      </w:r>
      <w:r>
        <w:rPr>
          <w:rFonts w:hint="eastAsia" w:ascii="宋体" w:hAnsi="宋体" w:eastAsia="宋体" w:cs="宋体"/>
          <w:b/>
          <w:bCs w:val="0"/>
          <w:color w:val="auto"/>
          <w:sz w:val="28"/>
          <w:szCs w:val="28"/>
          <w:highlight w:val="none"/>
          <w:lang w:val="en-US" w:eastAsia="zh-CN"/>
        </w:rPr>
        <w:t>八</w:t>
      </w:r>
      <w:r>
        <w:rPr>
          <w:rFonts w:hint="eastAsia" w:ascii="宋体" w:hAnsi="宋体" w:eastAsia="宋体" w:cs="宋体"/>
          <w:b/>
          <w:bCs w:val="0"/>
          <w:color w:val="auto"/>
          <w:sz w:val="28"/>
          <w:szCs w:val="28"/>
          <w:highlight w:val="none"/>
        </w:rPr>
        <w:t>-</w:t>
      </w:r>
      <w:r>
        <w:rPr>
          <w:rFonts w:hint="eastAsia" w:ascii="宋体" w:hAnsi="宋体" w:eastAsia="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lang w:eastAsia="zh-CN"/>
        </w:rPr>
        <w:t xml:space="preserve"> </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投标人自评分表</w:t>
      </w:r>
    </w:p>
    <w:p>
      <w:pPr>
        <w:topLinePunct/>
        <w:jc w:val="center"/>
        <w:rPr>
          <w:rFonts w:hint="eastAsia" w:ascii="宋体" w:hAnsi="宋体"/>
          <w:color w:val="auto"/>
          <w:sz w:val="18"/>
          <w:szCs w:val="18"/>
          <w:highlight w:val="none"/>
        </w:rPr>
      </w:pPr>
    </w:p>
    <w:p>
      <w:pPr>
        <w:jc w:val="center"/>
        <w:rPr>
          <w:rFonts w:hint="eastAsia" w:ascii="宋体" w:hAnsi="宋体"/>
          <w:color w:val="auto"/>
          <w:sz w:val="28"/>
          <w:szCs w:val="28"/>
          <w:highlight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93"/>
        <w:gridCol w:w="917"/>
        <w:gridCol w:w="1276"/>
        <w:gridCol w:w="1559"/>
        <w:gridCol w:w="868"/>
        <w:gridCol w:w="111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序号</w:t>
            </w:r>
          </w:p>
        </w:tc>
        <w:tc>
          <w:tcPr>
            <w:tcW w:w="1493"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评分因素</w:t>
            </w:r>
          </w:p>
        </w:tc>
        <w:tc>
          <w:tcPr>
            <w:tcW w:w="917"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满分</w:t>
            </w:r>
          </w:p>
        </w:tc>
        <w:tc>
          <w:tcPr>
            <w:tcW w:w="1276"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满足详细审查标准得分</w:t>
            </w:r>
          </w:p>
        </w:tc>
        <w:tc>
          <w:tcPr>
            <w:tcW w:w="155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评分标准</w:t>
            </w:r>
          </w:p>
        </w:tc>
        <w:tc>
          <w:tcPr>
            <w:tcW w:w="868"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自评分</w:t>
            </w:r>
          </w:p>
        </w:tc>
        <w:tc>
          <w:tcPr>
            <w:tcW w:w="1116"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评分情况说明</w:t>
            </w:r>
          </w:p>
        </w:tc>
        <w:tc>
          <w:tcPr>
            <w:tcW w:w="1196"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p>
        </w:tc>
        <w:tc>
          <w:tcPr>
            <w:tcW w:w="1493"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业绩</w:t>
            </w:r>
          </w:p>
        </w:tc>
        <w:tc>
          <w:tcPr>
            <w:tcW w:w="917" w:type="dxa"/>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1276" w:type="dxa"/>
            <w:noWrap w:val="0"/>
            <w:vAlign w:val="center"/>
          </w:tcPr>
          <w:p>
            <w:pPr>
              <w:jc w:val="center"/>
              <w:rPr>
                <w:rFonts w:hint="eastAsia" w:ascii="宋体" w:hAnsi="宋体"/>
                <w:color w:val="auto"/>
                <w:sz w:val="24"/>
                <w:highlight w:val="none"/>
              </w:rPr>
            </w:pPr>
          </w:p>
        </w:tc>
        <w:tc>
          <w:tcPr>
            <w:tcW w:w="155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详见评标办法</w:t>
            </w:r>
          </w:p>
        </w:tc>
        <w:tc>
          <w:tcPr>
            <w:tcW w:w="868" w:type="dxa"/>
            <w:noWrap w:val="0"/>
            <w:vAlign w:val="center"/>
          </w:tcPr>
          <w:p>
            <w:pPr>
              <w:jc w:val="center"/>
              <w:rPr>
                <w:rFonts w:hint="eastAsia" w:ascii="宋体" w:hAnsi="宋体"/>
                <w:color w:val="auto"/>
                <w:sz w:val="24"/>
                <w:highlight w:val="none"/>
              </w:rPr>
            </w:pPr>
          </w:p>
        </w:tc>
        <w:tc>
          <w:tcPr>
            <w:tcW w:w="1116" w:type="dxa"/>
            <w:noWrap w:val="0"/>
            <w:vAlign w:val="center"/>
          </w:tcPr>
          <w:p>
            <w:pPr>
              <w:jc w:val="center"/>
              <w:rPr>
                <w:rFonts w:hint="eastAsia" w:ascii="宋体" w:hAnsi="宋体"/>
                <w:color w:val="auto"/>
                <w:sz w:val="24"/>
                <w:highlight w:val="none"/>
              </w:rPr>
            </w:pPr>
          </w:p>
        </w:tc>
        <w:tc>
          <w:tcPr>
            <w:tcW w:w="1196"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noWrap w:val="0"/>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w:t>
            </w:r>
          </w:p>
        </w:tc>
        <w:tc>
          <w:tcPr>
            <w:tcW w:w="1493"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履约信誉</w:t>
            </w:r>
          </w:p>
        </w:tc>
        <w:tc>
          <w:tcPr>
            <w:tcW w:w="917"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10</w:t>
            </w:r>
          </w:p>
        </w:tc>
        <w:tc>
          <w:tcPr>
            <w:tcW w:w="1276" w:type="dxa"/>
            <w:noWrap w:val="0"/>
            <w:vAlign w:val="center"/>
          </w:tcPr>
          <w:p>
            <w:pPr>
              <w:jc w:val="center"/>
              <w:rPr>
                <w:rFonts w:hint="eastAsia" w:ascii="宋体" w:hAnsi="宋体"/>
                <w:color w:val="auto"/>
                <w:sz w:val="24"/>
                <w:highlight w:val="none"/>
              </w:rPr>
            </w:pPr>
          </w:p>
        </w:tc>
        <w:tc>
          <w:tcPr>
            <w:tcW w:w="155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详见评标办法</w:t>
            </w:r>
          </w:p>
        </w:tc>
        <w:tc>
          <w:tcPr>
            <w:tcW w:w="868" w:type="dxa"/>
            <w:noWrap w:val="0"/>
            <w:vAlign w:val="center"/>
          </w:tcPr>
          <w:p>
            <w:pPr>
              <w:jc w:val="center"/>
              <w:rPr>
                <w:rFonts w:hint="eastAsia" w:ascii="宋体" w:hAnsi="宋体"/>
                <w:color w:val="auto"/>
                <w:sz w:val="24"/>
                <w:highlight w:val="none"/>
              </w:rPr>
            </w:pPr>
          </w:p>
        </w:tc>
        <w:tc>
          <w:tcPr>
            <w:tcW w:w="1116" w:type="dxa"/>
            <w:noWrap w:val="0"/>
            <w:vAlign w:val="center"/>
          </w:tcPr>
          <w:p>
            <w:pPr>
              <w:jc w:val="center"/>
              <w:rPr>
                <w:rFonts w:hint="eastAsia" w:ascii="宋体" w:hAnsi="宋体"/>
                <w:color w:val="auto"/>
                <w:sz w:val="24"/>
                <w:highlight w:val="none"/>
              </w:rPr>
            </w:pPr>
          </w:p>
        </w:tc>
        <w:tc>
          <w:tcPr>
            <w:tcW w:w="1196"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10" w:type="dxa"/>
            <w:gridSpan w:val="2"/>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合  计</w:t>
            </w:r>
          </w:p>
        </w:tc>
        <w:tc>
          <w:tcPr>
            <w:tcW w:w="917" w:type="dxa"/>
            <w:noWrap w:val="0"/>
            <w:vAlign w:val="center"/>
          </w:tcPr>
          <w:p>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1276" w:type="dxa"/>
            <w:noWrap w:val="0"/>
            <w:vAlign w:val="center"/>
          </w:tcPr>
          <w:p>
            <w:pPr>
              <w:jc w:val="center"/>
              <w:rPr>
                <w:rFonts w:hint="eastAsia" w:ascii="宋体" w:hAnsi="宋体"/>
                <w:color w:val="auto"/>
                <w:sz w:val="24"/>
                <w:highlight w:val="none"/>
              </w:rPr>
            </w:pPr>
          </w:p>
        </w:tc>
        <w:tc>
          <w:tcPr>
            <w:tcW w:w="155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w:t>
            </w:r>
          </w:p>
        </w:tc>
        <w:tc>
          <w:tcPr>
            <w:tcW w:w="868" w:type="dxa"/>
            <w:noWrap w:val="0"/>
            <w:vAlign w:val="center"/>
          </w:tcPr>
          <w:p>
            <w:pPr>
              <w:jc w:val="center"/>
              <w:rPr>
                <w:rFonts w:hint="eastAsia" w:ascii="宋体" w:hAnsi="宋体"/>
                <w:color w:val="auto"/>
                <w:sz w:val="24"/>
                <w:highlight w:val="none"/>
              </w:rPr>
            </w:pPr>
          </w:p>
        </w:tc>
        <w:tc>
          <w:tcPr>
            <w:tcW w:w="1116"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w:t>
            </w:r>
          </w:p>
        </w:tc>
        <w:tc>
          <w:tcPr>
            <w:tcW w:w="1196"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w:t>
            </w:r>
          </w:p>
        </w:tc>
      </w:tr>
    </w:tbl>
    <w:p>
      <w:pPr>
        <w:topLinePunct/>
        <w:spacing w:line="360" w:lineRule="auto"/>
        <w:ind w:firstLine="4200" w:firstLineChars="1750"/>
        <w:rPr>
          <w:rFonts w:hint="eastAsia" w:ascii="宋体" w:hAnsi="宋体"/>
          <w:color w:val="auto"/>
          <w:sz w:val="24"/>
          <w:highlight w:val="none"/>
        </w:rPr>
      </w:pPr>
    </w:p>
    <w:p>
      <w:pPr>
        <w:topLinePunct/>
        <w:spacing w:line="360" w:lineRule="auto"/>
        <w:ind w:firstLine="4200" w:firstLineChars="1750"/>
        <w:rPr>
          <w:rFonts w:hint="eastAsia" w:ascii="宋体" w:hAnsi="宋体"/>
          <w:color w:val="auto"/>
          <w:sz w:val="24"/>
          <w:highlight w:val="none"/>
        </w:rPr>
      </w:pPr>
    </w:p>
    <w:p>
      <w:pPr>
        <w:topLinePunct/>
        <w:spacing w:line="360" w:lineRule="auto"/>
        <w:ind w:firstLine="4200" w:firstLineChars="1750"/>
        <w:rPr>
          <w:rFonts w:hint="eastAsia" w:ascii="宋体" w:hAnsi="宋体"/>
          <w:color w:val="auto"/>
          <w:sz w:val="24"/>
          <w:highlight w:val="none"/>
        </w:rPr>
      </w:pPr>
      <w:r>
        <w:rPr>
          <w:rFonts w:ascii="宋体" w:hAnsi="宋体"/>
          <w:color w:val="auto"/>
          <w:sz w:val="24"/>
          <w:highlight w:val="none"/>
        </w:rPr>
        <w:t>投</w:t>
      </w:r>
      <w:r>
        <w:rPr>
          <w:rFonts w:hint="eastAsia" w:ascii="宋体" w:hAnsi="宋体"/>
          <w:color w:val="auto"/>
          <w:sz w:val="24"/>
          <w:highlight w:val="none"/>
        </w:rPr>
        <w:t xml:space="preserve">  </w:t>
      </w:r>
      <w:r>
        <w:rPr>
          <w:rFonts w:ascii="宋体" w:hAnsi="宋体"/>
          <w:color w:val="auto"/>
          <w:sz w:val="24"/>
          <w:highlight w:val="none"/>
        </w:rPr>
        <w:t>标</w:t>
      </w:r>
      <w:r>
        <w:rPr>
          <w:rFonts w:hint="eastAsia" w:ascii="宋体" w:hAnsi="宋体"/>
          <w:color w:val="auto"/>
          <w:sz w:val="24"/>
          <w:highlight w:val="none"/>
        </w:rPr>
        <w:t xml:space="preserve">  </w:t>
      </w:r>
      <w:r>
        <w:rPr>
          <w:rFonts w:ascii="宋体" w:hAnsi="宋体"/>
          <w:color w:val="auto"/>
          <w:sz w:val="24"/>
          <w:highlight w:val="none"/>
        </w:rPr>
        <w:t>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盖单位</w:t>
      </w:r>
      <w:r>
        <w:rPr>
          <w:rFonts w:ascii="宋体" w:hAnsi="宋体"/>
          <w:color w:val="auto"/>
          <w:sz w:val="24"/>
          <w:highlight w:val="none"/>
        </w:rPr>
        <w:t>章)</w:t>
      </w:r>
      <w:r>
        <w:rPr>
          <w:rFonts w:hint="eastAsia" w:ascii="宋体" w:hAnsi="宋体"/>
          <w:color w:val="auto"/>
          <w:sz w:val="24"/>
          <w:highlight w:val="none"/>
        </w:rPr>
        <w:t xml:space="preserve"> </w:t>
      </w:r>
    </w:p>
    <w:p>
      <w:pPr>
        <w:topLinePunct/>
        <w:spacing w:line="360" w:lineRule="auto"/>
        <w:ind w:firstLine="4200" w:firstLineChars="1750"/>
        <w:rPr>
          <w:rFonts w:ascii="宋体" w:hAnsi="宋体"/>
          <w:color w:val="auto"/>
          <w:sz w:val="24"/>
          <w:highlight w:val="none"/>
        </w:rPr>
      </w:pPr>
      <w:r>
        <w:rPr>
          <w:rFonts w:ascii="宋体" w:hAnsi="宋体"/>
          <w:color w:val="auto"/>
          <w:sz w:val="24"/>
          <w:highlight w:val="none"/>
        </w:rPr>
        <w:t>法定代表人</w:t>
      </w:r>
      <w:r>
        <w:rPr>
          <w:rFonts w:hint="eastAsia" w:ascii="宋体" w:hAnsi="宋体"/>
          <w:color w:val="auto"/>
          <w:sz w:val="24"/>
          <w:highlight w:val="none"/>
        </w:rPr>
        <w:t>或其委托代理人</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(签字) </w:t>
      </w:r>
    </w:p>
    <w:p>
      <w:pPr>
        <w:topLinePunct/>
        <w:spacing w:line="360" w:lineRule="auto"/>
        <w:ind w:firstLine="4200" w:firstLineChars="1750"/>
        <w:rPr>
          <w:rFonts w:ascii="宋体" w:hAnsi="宋体"/>
          <w:bCs/>
          <w:color w:val="auto"/>
          <w:highlight w:val="none"/>
        </w:rPr>
      </w:pPr>
      <w:r>
        <w:rPr>
          <w:rFonts w:ascii="宋体" w:hAnsi="宋体"/>
          <w:color w:val="auto"/>
          <w:sz w:val="24"/>
          <w:highlight w:val="none"/>
        </w:rPr>
        <w:t>日</w:t>
      </w:r>
      <w:r>
        <w:rPr>
          <w:rFonts w:hint="eastAsia" w:ascii="宋体" w:hAnsi="宋体"/>
          <w:bCs/>
          <w:color w:val="auto"/>
          <w:sz w:val="24"/>
          <w:highlight w:val="none"/>
        </w:rPr>
        <w:t xml:space="preserve">      </w:t>
      </w:r>
      <w:r>
        <w:rPr>
          <w:rFonts w:ascii="宋体" w:hAnsi="宋体"/>
          <w:bCs/>
          <w:color w:val="auto"/>
          <w:sz w:val="24"/>
          <w:highlight w:val="none"/>
        </w:rPr>
        <w:t>期：______年___月___日</w:t>
      </w:r>
    </w:p>
    <w:p>
      <w:pPr>
        <w:pStyle w:val="11"/>
        <w:shd w:val="clear" w:color="auto" w:fill="auto"/>
        <w:spacing w:line="560" w:lineRule="exact"/>
        <w:ind w:left="600"/>
        <w:rPr>
          <w:rStyle w:val="12"/>
          <w:rFonts w:ascii="宋体" w:hAnsi="宋体" w:eastAsia="宋体" w:cs="Times New Roman"/>
          <w:color w:val="auto"/>
          <w:highlight w:val="none"/>
        </w:rPr>
      </w:pPr>
    </w:p>
    <w:p>
      <w:pPr>
        <w:spacing w:line="360" w:lineRule="auto"/>
        <w:jc w:val="center"/>
        <w:rPr>
          <w:rFonts w:ascii="宋体" w:hAnsi="宋体"/>
          <w:bCs/>
          <w:color w:val="auto"/>
          <w:sz w:val="20"/>
          <w:szCs w:val="20"/>
          <w:highlight w:val="none"/>
        </w:rPr>
      </w:pPr>
      <w:r>
        <w:rPr>
          <w:rStyle w:val="12"/>
          <w:rFonts w:ascii="宋体" w:hAnsi="宋体" w:eastAsia="宋体" w:cs="Times New Roman"/>
          <w:color w:val="auto"/>
          <w:highlight w:val="none"/>
        </w:rPr>
        <w:br w:type="page"/>
      </w:r>
    </w:p>
    <w:p>
      <w:pPr>
        <w:spacing w:line="360" w:lineRule="auto"/>
        <w:jc w:val="center"/>
        <w:rPr>
          <w:rFonts w:hint="eastAsia" w:ascii="宋体" w:hAnsi="宋体" w:cs="宋体"/>
          <w:bCs/>
          <w:color w:val="auto"/>
          <w:sz w:val="44"/>
          <w:szCs w:val="44"/>
          <w:highlight w:val="none"/>
          <w:lang w:eastAsia="zh-CN"/>
        </w:rPr>
      </w:pPr>
      <w:r>
        <w:rPr>
          <w:rFonts w:hint="eastAsia" w:ascii="宋体" w:hAnsi="宋体" w:cs="宋体"/>
          <w:bCs/>
          <w:color w:val="auto"/>
          <w:sz w:val="44"/>
          <w:szCs w:val="44"/>
          <w:highlight w:val="none"/>
          <w:lang w:eastAsia="zh-CN"/>
        </w:rPr>
        <w:t>惠深（盐田）高速公路惠州段</w:t>
      </w:r>
    </w:p>
    <w:p>
      <w:pPr>
        <w:spacing w:line="360" w:lineRule="auto"/>
        <w:jc w:val="center"/>
        <w:rPr>
          <w:rFonts w:hint="eastAsia" w:ascii="宋体" w:hAnsi="宋体" w:eastAsia="宋体"/>
          <w:bCs/>
          <w:color w:val="auto"/>
          <w:sz w:val="44"/>
          <w:szCs w:val="44"/>
          <w:highlight w:val="none"/>
          <w:lang w:eastAsia="zh-CN"/>
        </w:rPr>
      </w:pPr>
      <w:r>
        <w:rPr>
          <w:rFonts w:hint="eastAsia" w:ascii="宋体" w:hAnsi="宋体" w:cs="宋体"/>
          <w:bCs/>
          <w:color w:val="auto"/>
          <w:sz w:val="44"/>
          <w:szCs w:val="44"/>
          <w:highlight w:val="none"/>
          <w:lang w:eastAsia="zh-CN"/>
        </w:rPr>
        <w:t>2025年路面养护工程</w:t>
      </w:r>
    </w:p>
    <w:p>
      <w:pPr>
        <w:spacing w:line="360" w:lineRule="auto"/>
        <w:jc w:val="center"/>
        <w:rPr>
          <w:rFonts w:ascii="宋体" w:hAnsi="宋体"/>
          <w:bCs/>
          <w:color w:val="auto"/>
          <w:sz w:val="31"/>
          <w:szCs w:val="31"/>
          <w:highlight w:val="none"/>
          <w:u w:val="single"/>
        </w:rPr>
      </w:pPr>
    </w:p>
    <w:p>
      <w:pPr>
        <w:spacing w:line="360" w:lineRule="auto"/>
        <w:rPr>
          <w:rFonts w:ascii="宋体" w:hAnsi="宋体" w:cs="宋体"/>
          <w:bCs/>
          <w:color w:val="auto"/>
          <w:sz w:val="20"/>
          <w:szCs w:val="20"/>
          <w:highlight w:val="none"/>
        </w:rPr>
      </w:pPr>
      <w:r>
        <w:rPr>
          <w:rFonts w:ascii="宋体" w:hAnsi="宋体" w:cs="宋体"/>
          <w:bCs/>
          <w:color w:val="auto"/>
          <w:sz w:val="20"/>
          <w:szCs w:val="20"/>
          <w:highlight w:val="none"/>
        </w:rPr>
        <w:t xml:space="preserve"> </w:t>
      </w:r>
    </w:p>
    <w:p>
      <w:pPr>
        <w:spacing w:line="360" w:lineRule="auto"/>
        <w:rPr>
          <w:rFonts w:ascii="宋体" w:hAnsi="宋体"/>
          <w:bCs/>
          <w:color w:val="auto"/>
          <w:sz w:val="40"/>
          <w:szCs w:val="40"/>
          <w:highlight w:val="none"/>
        </w:rPr>
      </w:pPr>
    </w:p>
    <w:p>
      <w:pPr>
        <w:spacing w:line="360" w:lineRule="auto"/>
        <w:jc w:val="center"/>
        <w:rPr>
          <w:rFonts w:ascii="宋体" w:hAnsi="宋体"/>
          <w:bCs/>
          <w:color w:val="auto"/>
          <w:sz w:val="40"/>
          <w:szCs w:val="40"/>
          <w:highlight w:val="none"/>
        </w:rPr>
      </w:pPr>
    </w:p>
    <w:p>
      <w:pPr>
        <w:spacing w:line="360" w:lineRule="auto"/>
        <w:jc w:val="center"/>
        <w:rPr>
          <w:rFonts w:ascii="宋体" w:hAnsi="宋体"/>
          <w:bCs/>
          <w:color w:val="auto"/>
          <w:sz w:val="40"/>
          <w:szCs w:val="40"/>
          <w:highlight w:val="none"/>
        </w:rPr>
      </w:pPr>
    </w:p>
    <w:p>
      <w:pPr>
        <w:spacing w:line="360" w:lineRule="auto"/>
        <w:jc w:val="center"/>
        <w:rPr>
          <w:rFonts w:ascii="宋体" w:hAnsi="宋体"/>
          <w:bCs/>
          <w:color w:val="auto"/>
          <w:sz w:val="50"/>
          <w:szCs w:val="50"/>
          <w:highlight w:val="none"/>
        </w:rPr>
      </w:pPr>
      <w:bookmarkStart w:id="36" w:name="_Toc5200"/>
      <w:r>
        <w:rPr>
          <w:rFonts w:hint="eastAsia" w:ascii="宋体" w:hAnsi="宋体" w:cs="宋体"/>
          <w:bCs/>
          <w:color w:val="auto"/>
          <w:sz w:val="50"/>
          <w:szCs w:val="50"/>
          <w:highlight w:val="none"/>
        </w:rPr>
        <w:t>投</w:t>
      </w:r>
      <w:r>
        <w:rPr>
          <w:rFonts w:ascii="宋体" w:hAnsi="宋体" w:cs="宋体"/>
          <w:bCs/>
          <w:color w:val="auto"/>
          <w:sz w:val="50"/>
          <w:szCs w:val="50"/>
          <w:highlight w:val="none"/>
        </w:rPr>
        <w:t xml:space="preserve">  </w:t>
      </w:r>
      <w:r>
        <w:rPr>
          <w:rFonts w:hint="eastAsia" w:ascii="宋体" w:hAnsi="宋体" w:cs="宋体"/>
          <w:bCs/>
          <w:color w:val="auto"/>
          <w:sz w:val="50"/>
          <w:szCs w:val="50"/>
          <w:highlight w:val="none"/>
        </w:rPr>
        <w:t>标</w:t>
      </w:r>
      <w:r>
        <w:rPr>
          <w:rFonts w:ascii="宋体" w:hAnsi="宋体" w:cs="宋体"/>
          <w:bCs/>
          <w:color w:val="auto"/>
          <w:sz w:val="50"/>
          <w:szCs w:val="50"/>
          <w:highlight w:val="none"/>
        </w:rPr>
        <w:t xml:space="preserve">  </w:t>
      </w:r>
      <w:r>
        <w:rPr>
          <w:rFonts w:hint="eastAsia" w:ascii="宋体" w:hAnsi="宋体" w:cs="宋体"/>
          <w:bCs/>
          <w:color w:val="auto"/>
          <w:sz w:val="50"/>
          <w:szCs w:val="50"/>
          <w:highlight w:val="none"/>
        </w:rPr>
        <w:t>文</w:t>
      </w:r>
      <w:r>
        <w:rPr>
          <w:rFonts w:ascii="宋体" w:hAnsi="宋体" w:cs="宋体"/>
          <w:bCs/>
          <w:color w:val="auto"/>
          <w:sz w:val="50"/>
          <w:szCs w:val="50"/>
          <w:highlight w:val="none"/>
        </w:rPr>
        <w:t xml:space="preserve">  </w:t>
      </w:r>
      <w:r>
        <w:rPr>
          <w:rFonts w:hint="eastAsia" w:ascii="宋体" w:hAnsi="宋体" w:cs="宋体"/>
          <w:bCs/>
          <w:color w:val="auto"/>
          <w:sz w:val="50"/>
          <w:szCs w:val="50"/>
          <w:highlight w:val="none"/>
        </w:rPr>
        <w:t>件</w:t>
      </w:r>
      <w:bookmarkEnd w:id="36"/>
    </w:p>
    <w:p>
      <w:pPr>
        <w:spacing w:line="360" w:lineRule="auto"/>
        <w:jc w:val="center"/>
        <w:rPr>
          <w:rFonts w:ascii="宋体" w:hAnsi="宋体"/>
          <w:bCs/>
          <w:color w:val="auto"/>
          <w:sz w:val="40"/>
          <w:szCs w:val="40"/>
          <w:highlight w:val="none"/>
        </w:rPr>
      </w:pPr>
      <w:r>
        <w:rPr>
          <w:rFonts w:hint="eastAsia" w:ascii="宋体" w:hAnsi="宋体" w:cs="宋体"/>
          <w:bCs/>
          <w:color w:val="auto"/>
          <w:sz w:val="40"/>
          <w:szCs w:val="40"/>
          <w:highlight w:val="none"/>
        </w:rPr>
        <w:t>（第二个信封：报价文件）</w:t>
      </w: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rPr>
          <w:rFonts w:ascii="宋体" w:hAnsi="宋体"/>
          <w:bCs/>
          <w:color w:val="auto"/>
          <w:sz w:val="20"/>
          <w:szCs w:val="20"/>
          <w:highlight w:val="none"/>
        </w:rPr>
      </w:pPr>
    </w:p>
    <w:p>
      <w:pPr>
        <w:spacing w:line="360" w:lineRule="auto"/>
        <w:jc w:val="center"/>
        <w:rPr>
          <w:rFonts w:ascii="宋体" w:hAnsi="宋体" w:cs="宋体"/>
          <w:bCs/>
          <w:color w:val="auto"/>
          <w:sz w:val="28"/>
          <w:szCs w:val="28"/>
          <w:highlight w:val="none"/>
        </w:rPr>
      </w:pPr>
      <w:r>
        <w:rPr>
          <w:rFonts w:hint="eastAsia" w:ascii="宋体" w:hAnsi="宋体" w:cs="宋体"/>
          <w:bCs/>
          <w:color w:val="auto"/>
          <w:sz w:val="28"/>
          <w:szCs w:val="28"/>
          <w:highlight w:val="none"/>
        </w:rPr>
        <w:t>投标人：</w:t>
      </w:r>
      <w:r>
        <w:rPr>
          <w:rFonts w:ascii="宋体" w:hAnsi="宋体" w:cs="宋体"/>
          <w:bCs/>
          <w:color w:val="auto"/>
          <w:sz w:val="28"/>
          <w:szCs w:val="28"/>
          <w:highlight w:val="none"/>
          <w:u w:val="single"/>
        </w:rPr>
        <w:t xml:space="preserve">                                  </w:t>
      </w:r>
      <w:r>
        <w:rPr>
          <w:rFonts w:ascii="宋体" w:hAnsi="宋体" w:cs="宋体"/>
          <w:bCs/>
          <w:color w:val="auto"/>
          <w:sz w:val="28"/>
          <w:szCs w:val="28"/>
          <w:highlight w:val="none"/>
        </w:rPr>
        <w:t>(</w:t>
      </w:r>
      <w:r>
        <w:rPr>
          <w:rFonts w:hint="eastAsia" w:ascii="宋体" w:hAnsi="宋体" w:cs="宋体"/>
          <w:bCs/>
          <w:color w:val="auto"/>
          <w:sz w:val="28"/>
          <w:szCs w:val="28"/>
          <w:highlight w:val="none"/>
        </w:rPr>
        <w:t>盖单位章</w:t>
      </w:r>
      <w:r>
        <w:rPr>
          <w:rFonts w:ascii="宋体" w:hAnsi="宋体" w:cs="宋体"/>
          <w:bCs/>
          <w:color w:val="auto"/>
          <w:sz w:val="28"/>
          <w:szCs w:val="28"/>
          <w:highlight w:val="none"/>
        </w:rPr>
        <w:t>)</w:t>
      </w:r>
    </w:p>
    <w:p>
      <w:pPr>
        <w:spacing w:line="360" w:lineRule="auto"/>
        <w:rPr>
          <w:rFonts w:ascii="宋体" w:hAnsi="宋体"/>
          <w:bCs/>
          <w:color w:val="auto"/>
          <w:sz w:val="28"/>
          <w:szCs w:val="28"/>
          <w:highlight w:val="none"/>
        </w:rPr>
      </w:pPr>
    </w:p>
    <w:p>
      <w:pPr>
        <w:spacing w:line="360" w:lineRule="auto"/>
        <w:jc w:val="center"/>
        <w:rPr>
          <w:rFonts w:ascii="宋体" w:hAnsi="宋体"/>
          <w:bCs/>
          <w:color w:val="auto"/>
          <w:sz w:val="28"/>
          <w:szCs w:val="28"/>
          <w:highlight w:val="none"/>
        </w:rPr>
      </w:pPr>
      <w:r>
        <w:rPr>
          <w:rFonts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年</w:t>
      </w:r>
      <w:r>
        <w:rPr>
          <w:rFonts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月</w:t>
      </w:r>
      <w:r>
        <w:rPr>
          <w:rFonts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日</w:t>
      </w:r>
    </w:p>
    <w:p>
      <w:pPr>
        <w:jc w:val="center"/>
        <w:rPr>
          <w:rFonts w:ascii="宋体" w:hAnsi="宋体"/>
          <w:bCs/>
          <w:color w:val="auto"/>
          <w:sz w:val="44"/>
          <w:szCs w:val="44"/>
          <w:highlight w:val="none"/>
        </w:rPr>
      </w:pPr>
      <w:r>
        <w:rPr>
          <w:rFonts w:ascii="宋体" w:hAnsi="宋体"/>
          <w:bCs/>
          <w:color w:val="auto"/>
          <w:sz w:val="44"/>
          <w:szCs w:val="44"/>
          <w:highlight w:val="none"/>
        </w:rPr>
        <w:br w:type="page"/>
      </w:r>
    </w:p>
    <w:p>
      <w:pPr>
        <w:jc w:val="center"/>
        <w:rPr>
          <w:rFonts w:ascii="宋体" w:hAnsi="宋体"/>
          <w:b/>
          <w:bCs w:val="0"/>
          <w:color w:val="auto"/>
          <w:sz w:val="36"/>
          <w:szCs w:val="36"/>
          <w:highlight w:val="none"/>
        </w:rPr>
      </w:pPr>
      <w:bookmarkStart w:id="37" w:name="_Toc6984"/>
      <w:bookmarkStart w:id="38" w:name="_Toc31105"/>
      <w:bookmarkStart w:id="39" w:name="_Toc12848"/>
      <w:bookmarkStart w:id="40" w:name="_Toc10012"/>
      <w:r>
        <w:rPr>
          <w:rFonts w:hint="eastAsia" w:ascii="宋体" w:hAnsi="宋体" w:cs="黑体"/>
          <w:b/>
          <w:bCs w:val="0"/>
          <w:color w:val="auto"/>
          <w:sz w:val="36"/>
          <w:szCs w:val="36"/>
          <w:highlight w:val="none"/>
        </w:rPr>
        <w:t>目</w:t>
      </w:r>
      <w:r>
        <w:rPr>
          <w:rFonts w:ascii="宋体" w:hAnsi="宋体"/>
          <w:b/>
          <w:bCs w:val="0"/>
          <w:color w:val="auto"/>
          <w:sz w:val="36"/>
          <w:szCs w:val="36"/>
          <w:highlight w:val="none"/>
        </w:rPr>
        <w:tab/>
      </w:r>
      <w:r>
        <w:rPr>
          <w:rFonts w:hint="eastAsia" w:ascii="宋体" w:hAnsi="宋体" w:cs="黑体"/>
          <w:b/>
          <w:bCs w:val="0"/>
          <w:color w:val="auto"/>
          <w:sz w:val="36"/>
          <w:szCs w:val="36"/>
          <w:highlight w:val="none"/>
        </w:rPr>
        <w:t>录</w:t>
      </w:r>
      <w:bookmarkEnd w:id="37"/>
      <w:bookmarkEnd w:id="38"/>
      <w:bookmarkEnd w:id="39"/>
      <w:bookmarkEnd w:id="40"/>
    </w:p>
    <w:p>
      <w:pPr>
        <w:jc w:val="center"/>
        <w:rPr>
          <w:rFonts w:ascii="宋体" w:hAnsi="宋体"/>
          <w:bCs/>
          <w:color w:val="auto"/>
          <w:sz w:val="36"/>
          <w:szCs w:val="36"/>
          <w:highlight w:val="none"/>
        </w:rPr>
      </w:pPr>
    </w:p>
    <w:p>
      <w:pPr>
        <w:jc w:val="center"/>
        <w:rPr>
          <w:rFonts w:ascii="宋体" w:hAnsi="宋体"/>
          <w:bCs/>
          <w:color w:val="auto"/>
          <w:sz w:val="36"/>
          <w:szCs w:val="36"/>
          <w:highlight w:val="none"/>
        </w:rPr>
      </w:pPr>
    </w:p>
    <w:p>
      <w:pPr>
        <w:spacing w:line="360" w:lineRule="auto"/>
        <w:rPr>
          <w:rFonts w:ascii="宋体" w:hAnsi="宋体"/>
          <w:bCs/>
          <w:color w:val="auto"/>
          <w:highlight w:val="none"/>
        </w:rPr>
      </w:pPr>
      <w:r>
        <w:rPr>
          <w:rFonts w:hint="eastAsia" w:ascii="宋体" w:hAnsi="宋体"/>
          <w:bCs/>
          <w:color w:val="auto"/>
          <w:highlight w:val="none"/>
        </w:rPr>
        <w:t>一、投标函</w:t>
      </w:r>
    </w:p>
    <w:p>
      <w:pPr>
        <w:spacing w:line="360" w:lineRule="auto"/>
        <w:rPr>
          <w:rFonts w:hint="eastAsia" w:ascii="宋体" w:hAnsi="宋体"/>
          <w:bCs/>
          <w:color w:val="auto"/>
          <w:highlight w:val="none"/>
        </w:rPr>
      </w:pPr>
      <w:r>
        <w:rPr>
          <w:rFonts w:hint="eastAsia" w:ascii="宋体" w:hAnsi="宋体"/>
          <w:bCs/>
          <w:color w:val="auto"/>
          <w:highlight w:val="none"/>
        </w:rPr>
        <w:t>二、</w:t>
      </w:r>
      <w:r>
        <w:rPr>
          <w:rFonts w:hint="eastAsia" w:ascii="宋体" w:hAnsi="宋体" w:cs="宋体"/>
          <w:bCs/>
          <w:color w:val="auto"/>
          <w:highlight w:val="none"/>
        </w:rPr>
        <w:t>已标价工程量清单</w:t>
      </w:r>
    </w:p>
    <w:p>
      <w:pPr>
        <w:spacing w:line="360" w:lineRule="auto"/>
        <w:rPr>
          <w:rFonts w:ascii="宋体" w:hAnsi="宋体"/>
          <w:color w:val="auto"/>
          <w:highlight w:val="none"/>
        </w:rPr>
      </w:pPr>
    </w:p>
    <w:p>
      <w:pPr>
        <w:spacing w:line="360" w:lineRule="auto"/>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60" w:lineRule="exact"/>
        <w:ind w:firstLine="560" w:firstLineChars="200"/>
        <w:jc w:val="center"/>
        <w:rPr>
          <w:rFonts w:ascii="宋体" w:hAnsi="宋体"/>
          <w:bCs/>
          <w:color w:val="auto"/>
          <w:sz w:val="28"/>
          <w:szCs w:val="28"/>
          <w:highlight w:val="none"/>
        </w:rPr>
      </w:pPr>
      <w:bookmarkStart w:id="41" w:name="_Toc32222"/>
      <w:r>
        <w:rPr>
          <w:rFonts w:hint="eastAsia" w:ascii="宋体" w:hAnsi="宋体" w:cs="黑体"/>
          <w:bCs/>
          <w:color w:val="auto"/>
          <w:sz w:val="28"/>
          <w:szCs w:val="28"/>
          <w:highlight w:val="none"/>
        </w:rPr>
        <w:br w:type="page"/>
      </w:r>
      <w:r>
        <w:rPr>
          <w:rFonts w:hint="eastAsia" w:ascii="宋体" w:hAnsi="宋体" w:cs="黑体"/>
          <w:b/>
          <w:bCs w:val="0"/>
          <w:color w:val="auto"/>
          <w:sz w:val="28"/>
          <w:szCs w:val="28"/>
          <w:highlight w:val="none"/>
        </w:rPr>
        <w:t>一、投标函</w:t>
      </w:r>
      <w:bookmarkEnd w:id="41"/>
    </w:p>
    <w:p>
      <w:pPr>
        <w:spacing w:line="360" w:lineRule="exact"/>
        <w:ind w:firstLine="560" w:firstLineChars="200"/>
        <w:jc w:val="center"/>
        <w:rPr>
          <w:rFonts w:ascii="宋体" w:hAnsi="宋体"/>
          <w:bCs/>
          <w:color w:val="auto"/>
          <w:sz w:val="28"/>
          <w:szCs w:val="28"/>
          <w:highlight w:val="none"/>
        </w:rPr>
      </w:pPr>
    </w:p>
    <w:p>
      <w:pPr>
        <w:spacing w:line="360" w:lineRule="exact"/>
        <w:rPr>
          <w:rFonts w:ascii="宋体" w:hAnsi="宋体"/>
          <w:color w:val="auto"/>
          <w:highlight w:val="none"/>
        </w:rPr>
      </w:pPr>
      <w:r>
        <w:rPr>
          <w:rFonts w:hint="eastAsia" w:ascii="宋体" w:hAnsi="宋体"/>
          <w:color w:val="auto"/>
          <w:highlight w:val="none"/>
        </w:rPr>
        <w:t>惠深（盐田）高速公路惠州有限公司（招标人名称）</w:t>
      </w:r>
      <w:r>
        <w:rPr>
          <w:rFonts w:hint="eastAsia" w:ascii="宋体" w:hAnsi="宋体" w:cs="宋体"/>
          <w:color w:val="auto"/>
          <w:highlight w:val="none"/>
        </w:rPr>
        <w:t>：</w:t>
      </w:r>
    </w:p>
    <w:p>
      <w:pPr>
        <w:spacing w:line="360" w:lineRule="exact"/>
        <w:rPr>
          <w:rFonts w:ascii="宋体" w:hAnsi="宋体"/>
          <w:color w:val="auto"/>
          <w:highlight w:val="none"/>
        </w:rPr>
      </w:pP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olor w:val="auto"/>
          <w:szCs w:val="21"/>
          <w:highlight w:val="none"/>
        </w:rPr>
        <w:t>我方已仔细研究</w:t>
      </w:r>
      <w:r>
        <w:rPr>
          <w:rFonts w:hint="eastAsia" w:ascii="宋体" w:hAnsi="宋体" w:cs="宋体"/>
          <w:color w:val="auto"/>
          <w:szCs w:val="21"/>
          <w:highlight w:val="none"/>
          <w:u w:val="single"/>
          <w:lang w:eastAsia="zh-CN"/>
        </w:rPr>
        <w:t>惠深（盐田）高速公路惠州段2025年路面养护工程</w:t>
      </w:r>
      <w:r>
        <w:rPr>
          <w:rFonts w:hint="eastAsia" w:ascii="宋体" w:hAnsi="宋体"/>
          <w:color w:val="auto"/>
          <w:szCs w:val="21"/>
          <w:highlight w:val="none"/>
        </w:rPr>
        <w:t>招标文件的全部内容（含补遗书，如有），在考察工程现场后，愿意以</w:t>
      </w:r>
      <w:r>
        <w:rPr>
          <w:rFonts w:hint="eastAsia" w:ascii="宋体" w:hAnsi="宋体" w:cs="宋体"/>
          <w:color w:val="auto"/>
          <w:szCs w:val="21"/>
          <w:highlight w:val="none"/>
        </w:rPr>
        <w:t>人民币（大写）</w:t>
      </w:r>
      <w:r>
        <w:rPr>
          <w:rFonts w:ascii="宋体" w:hAnsi="宋体" w:cs="宋体"/>
          <w:color w:val="auto"/>
          <w:szCs w:val="21"/>
          <w:highlight w:val="none"/>
          <w:u w:val="single"/>
        </w:rPr>
        <w:t xml:space="preserve">            </w:t>
      </w:r>
      <w:r>
        <w:rPr>
          <w:rFonts w:hint="eastAsia" w:ascii="宋体" w:hAnsi="宋体" w:cs="宋体"/>
          <w:color w:val="auto"/>
          <w:szCs w:val="21"/>
          <w:highlight w:val="none"/>
        </w:rPr>
        <w:t>元（</w:t>
      </w:r>
      <w:r>
        <w:rPr>
          <w:rFonts w:ascii="宋体" w:hAnsi="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olor w:val="auto"/>
          <w:szCs w:val="21"/>
          <w:highlight w:val="none"/>
        </w:rPr>
        <w:t>的投标总报价</w:t>
      </w:r>
      <w:r>
        <w:rPr>
          <w:rFonts w:ascii="宋体" w:hAnsi="宋体" w:cs="宋体"/>
          <w:color w:val="auto"/>
          <w:szCs w:val="21"/>
          <w:highlight w:val="none"/>
        </w:rPr>
        <w:t xml:space="preserve"> </w:t>
      </w:r>
      <w:r>
        <w:rPr>
          <w:rFonts w:hint="eastAsia" w:ascii="宋体" w:hAnsi="宋体"/>
          <w:color w:val="auto"/>
          <w:szCs w:val="21"/>
          <w:highlight w:val="none"/>
        </w:rPr>
        <w:t>（或根据招标文件规定修正核实后确定的另一金额</w:t>
      </w:r>
      <w:r>
        <w:rPr>
          <w:rFonts w:hint="eastAsia" w:ascii="宋体" w:hAnsi="宋体" w:cs="宋体"/>
          <w:color w:val="auto"/>
          <w:szCs w:val="21"/>
          <w:highlight w:val="none"/>
        </w:rPr>
        <w:t>，</w:t>
      </w:r>
      <w:r>
        <w:rPr>
          <w:rFonts w:hint="eastAsia" w:ascii="宋体" w:hAnsi="宋体"/>
          <w:color w:val="auto"/>
          <w:szCs w:val="21"/>
          <w:highlight w:val="none"/>
        </w:rPr>
        <w:t>其中，增值税税率为</w:t>
      </w:r>
      <w:r>
        <w:rPr>
          <w:rFonts w:ascii="宋体" w:hAnsi="宋体" w:cs="宋体"/>
          <w:color w:val="auto"/>
          <w:szCs w:val="21"/>
          <w:highlight w:val="none"/>
          <w:u w:val="single"/>
        </w:rPr>
        <w:t xml:space="preserve">            </w:t>
      </w:r>
      <w:r>
        <w:rPr>
          <w:rFonts w:hint="eastAsia" w:ascii="宋体" w:hAnsi="宋体"/>
          <w:color w:val="auto"/>
          <w:szCs w:val="21"/>
          <w:highlight w:val="none"/>
        </w:rPr>
        <w:t>），按合同约定实施和完成承包工程，修补工程中的任何缺陷。</w:t>
      </w:r>
    </w:p>
    <w:p>
      <w:pPr>
        <w:spacing w:line="360" w:lineRule="exact"/>
        <w:ind w:firstLine="420" w:firstLineChars="200"/>
        <w:rPr>
          <w:rFonts w:ascii="宋体" w:hAnsi="宋体"/>
          <w:color w:val="auto"/>
          <w:szCs w:val="21"/>
          <w:highlight w:val="none"/>
        </w:rPr>
      </w:pPr>
      <w:r>
        <w:rPr>
          <w:rFonts w:ascii="宋体" w:hAnsi="宋体" w:cs="宋体"/>
          <w:color w:val="auto"/>
          <w:szCs w:val="21"/>
          <w:highlight w:val="none"/>
        </w:rPr>
        <w:t xml:space="preserve">2. </w:t>
      </w:r>
      <w:r>
        <w:rPr>
          <w:rFonts w:hint="eastAsia" w:ascii="宋体" w:hAnsi="宋体"/>
          <w:color w:val="auto"/>
          <w:szCs w:val="21"/>
          <w:highlight w:val="none"/>
        </w:rPr>
        <w:t>在合同协议书正式签署生效之前，本投标函连同你方的中标通知书将构成我们双方之间共同遵守的文件，对双方具有约束力。</w:t>
      </w:r>
    </w:p>
    <w:p>
      <w:pPr>
        <w:spacing w:line="360" w:lineRule="exact"/>
        <w:ind w:firstLine="420" w:firstLineChars="200"/>
        <w:rPr>
          <w:rFonts w:ascii="宋体" w:hAnsi="宋体"/>
          <w:color w:val="auto"/>
          <w:szCs w:val="21"/>
          <w:highlight w:val="none"/>
        </w:rPr>
      </w:pPr>
      <w:r>
        <w:rPr>
          <w:rFonts w:ascii="宋体" w:hAnsi="宋体" w:cs="宋体"/>
          <w:color w:val="auto"/>
          <w:szCs w:val="21"/>
          <w:highlight w:val="none"/>
        </w:rPr>
        <w:t xml:space="preserve">3. </w:t>
      </w:r>
      <w:r>
        <w:rPr>
          <w:rFonts w:ascii="宋体" w:hAnsi="宋体" w:cs="宋体"/>
          <w:color w:val="auto"/>
          <w:szCs w:val="21"/>
          <w:highlight w:val="none"/>
          <w:u w:val="single"/>
        </w:rPr>
        <w:t xml:space="preserve">                                          </w:t>
      </w:r>
      <w:r>
        <w:rPr>
          <w:rStyle w:val="13"/>
          <w:rFonts w:ascii="宋体" w:hAnsi="宋体" w:eastAsia="宋体"/>
          <w:color w:val="auto"/>
          <w:sz w:val="21"/>
          <w:szCs w:val="21"/>
          <w:highlight w:val="none"/>
        </w:rPr>
        <w:t>(</w:t>
      </w:r>
      <w:r>
        <w:rPr>
          <w:rStyle w:val="13"/>
          <w:rFonts w:hint="eastAsia" w:ascii="宋体" w:hAnsi="宋体" w:eastAsia="宋体"/>
          <w:color w:val="auto"/>
          <w:sz w:val="21"/>
          <w:szCs w:val="21"/>
          <w:highlight w:val="none"/>
        </w:rPr>
        <w:t>其他补充说明）</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p>
    <w:p>
      <w:pPr>
        <w:tabs>
          <w:tab w:val="left" w:pos="2977"/>
          <w:tab w:val="left" w:pos="3261"/>
        </w:tabs>
        <w:spacing w:line="360" w:lineRule="exact"/>
        <w:rPr>
          <w:rFonts w:ascii="宋体" w:hAnsi="宋体"/>
          <w:color w:val="auto"/>
          <w:szCs w:val="21"/>
          <w:highlight w:val="none"/>
        </w:rPr>
      </w:pPr>
      <w:r>
        <w:rPr>
          <w:rFonts w:ascii="宋体" w:hAnsi="宋体" w:cs="宋体"/>
          <w:color w:val="auto"/>
          <w:sz w:val="21"/>
          <w:szCs w:val="21"/>
          <w:highlight w:val="none"/>
        </w:rPr>
        <w:t xml:space="preserve"> </w:t>
      </w:r>
      <w:r>
        <w:rPr>
          <w:rFonts w:ascii="宋体" w:hAnsi="宋体" w:cs="宋体"/>
          <w:color w:val="auto"/>
          <w:szCs w:val="21"/>
          <w:highlight w:val="none"/>
        </w:rPr>
        <w:t xml:space="preserve">                         </w:t>
      </w:r>
      <w:r>
        <w:rPr>
          <w:rFonts w:hint="eastAsia" w:ascii="宋体" w:hAnsi="宋体"/>
          <w:color w:val="auto"/>
          <w:szCs w:val="21"/>
          <w:highlight w:val="none"/>
        </w:rPr>
        <w:t>投</w:t>
      </w:r>
      <w:r>
        <w:rPr>
          <w:rFonts w:ascii="宋体" w:hAnsi="宋体" w:cs="宋体"/>
          <w:color w:val="auto"/>
          <w:szCs w:val="21"/>
          <w:highlight w:val="none"/>
        </w:rPr>
        <w:t xml:space="preserve"> </w:t>
      </w:r>
      <w:r>
        <w:rPr>
          <w:rFonts w:hint="eastAsia" w:ascii="宋体" w:hAnsi="宋体"/>
          <w:color w:val="auto"/>
          <w:szCs w:val="21"/>
          <w:highlight w:val="none"/>
        </w:rPr>
        <w:t>标</w:t>
      </w:r>
      <w:r>
        <w:rPr>
          <w:rFonts w:ascii="宋体" w:hAnsi="宋体" w:cs="宋体"/>
          <w:color w:val="auto"/>
          <w:szCs w:val="21"/>
          <w:highlight w:val="none"/>
        </w:rPr>
        <w:t xml:space="preserve"> </w:t>
      </w:r>
      <w:r>
        <w:rPr>
          <w:rFonts w:hint="eastAsia" w:ascii="宋体" w:hAnsi="宋体"/>
          <w:color w:val="auto"/>
          <w:szCs w:val="21"/>
          <w:highlight w:val="none"/>
        </w:rPr>
        <w:t>人：</w:t>
      </w:r>
      <w:r>
        <w:rPr>
          <w:rFonts w:ascii="宋体" w:hAnsi="宋体" w:cs="宋体"/>
          <w:color w:val="auto"/>
          <w:szCs w:val="21"/>
          <w:highlight w:val="none"/>
          <w:u w:val="single"/>
        </w:rPr>
        <w:t xml:space="preserve">                       </w:t>
      </w:r>
      <w:r>
        <w:rPr>
          <w:rFonts w:hint="eastAsia" w:ascii="宋体" w:hAnsi="宋体"/>
          <w:color w:val="auto"/>
          <w:szCs w:val="21"/>
          <w:highlight w:val="none"/>
        </w:rPr>
        <w:t>（盖单位章）</w:t>
      </w:r>
    </w:p>
    <w:p>
      <w:pPr>
        <w:spacing w:line="360" w:lineRule="exact"/>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法定代表人或其委托代理人：</w:t>
      </w:r>
      <w:r>
        <w:rPr>
          <w:rFonts w:ascii="宋体" w:hAnsi="宋体" w:cs="宋体"/>
          <w:color w:val="auto"/>
          <w:szCs w:val="21"/>
          <w:highlight w:val="none"/>
          <w:u w:val="single"/>
        </w:rPr>
        <w:t xml:space="preserve">             </w:t>
      </w:r>
      <w:r>
        <w:rPr>
          <w:rFonts w:hint="eastAsia" w:ascii="宋体" w:hAnsi="宋体"/>
          <w:color w:val="auto"/>
          <w:szCs w:val="21"/>
          <w:highlight w:val="none"/>
        </w:rPr>
        <w:t>（签字）</w:t>
      </w:r>
    </w:p>
    <w:p>
      <w:pPr>
        <w:spacing w:line="360" w:lineRule="exact"/>
        <w:rPr>
          <w:rFonts w:ascii="宋体" w:hAnsi="宋体"/>
          <w:color w:val="auto"/>
          <w:szCs w:val="21"/>
          <w:highlight w:val="none"/>
          <w:u w:val="single"/>
        </w:rPr>
      </w:pPr>
      <w:r>
        <w:rPr>
          <w:rFonts w:ascii="宋体" w:hAnsi="宋体" w:cs="宋体"/>
          <w:color w:val="auto"/>
          <w:szCs w:val="21"/>
          <w:highlight w:val="none"/>
        </w:rPr>
        <w:t xml:space="preserve">                          </w:t>
      </w:r>
      <w:r>
        <w:rPr>
          <w:rFonts w:hint="eastAsia" w:ascii="宋体" w:hAnsi="宋体"/>
          <w:color w:val="auto"/>
          <w:szCs w:val="21"/>
          <w:highlight w:val="none"/>
        </w:rPr>
        <w:t>地址：</w:t>
      </w:r>
      <w:r>
        <w:rPr>
          <w:rFonts w:ascii="宋体" w:hAnsi="宋体" w:cs="宋体"/>
          <w:color w:val="auto"/>
          <w:szCs w:val="21"/>
          <w:highlight w:val="none"/>
          <w:u w:val="single"/>
        </w:rPr>
        <w:t xml:space="preserve">                                         </w:t>
      </w:r>
    </w:p>
    <w:p>
      <w:pPr>
        <w:spacing w:line="360" w:lineRule="exact"/>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网址：</w:t>
      </w:r>
      <w:r>
        <w:rPr>
          <w:rFonts w:ascii="宋体" w:hAnsi="宋体" w:cs="宋体"/>
          <w:color w:val="auto"/>
          <w:szCs w:val="21"/>
          <w:highlight w:val="none"/>
          <w:u w:val="single"/>
        </w:rPr>
        <w:t xml:space="preserve">                                         </w:t>
      </w:r>
    </w:p>
    <w:p>
      <w:pPr>
        <w:spacing w:line="360" w:lineRule="exact"/>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电话：</w:t>
      </w:r>
      <w:r>
        <w:rPr>
          <w:rFonts w:ascii="宋体" w:hAnsi="宋体" w:cs="宋体"/>
          <w:color w:val="auto"/>
          <w:szCs w:val="21"/>
          <w:highlight w:val="none"/>
          <w:u w:val="single"/>
        </w:rPr>
        <w:t xml:space="preserve">                                         </w:t>
      </w:r>
    </w:p>
    <w:p>
      <w:pPr>
        <w:spacing w:line="360" w:lineRule="exact"/>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传真：</w:t>
      </w:r>
      <w:r>
        <w:rPr>
          <w:rFonts w:ascii="宋体" w:hAnsi="宋体" w:cs="宋体"/>
          <w:color w:val="auto"/>
          <w:szCs w:val="21"/>
          <w:highlight w:val="none"/>
          <w:u w:val="single"/>
        </w:rPr>
        <w:t xml:space="preserve">                                        </w:t>
      </w:r>
    </w:p>
    <w:p>
      <w:pPr>
        <w:spacing w:line="360" w:lineRule="exact"/>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邮政编码：</w:t>
      </w:r>
      <w:r>
        <w:rPr>
          <w:rFonts w:ascii="宋体" w:hAnsi="宋体" w:cs="宋体"/>
          <w:color w:val="auto"/>
          <w:szCs w:val="21"/>
          <w:highlight w:val="none"/>
          <w:u w:val="single"/>
        </w:rPr>
        <w:t xml:space="preserve">                                    </w:t>
      </w:r>
    </w:p>
    <w:p>
      <w:pPr>
        <w:spacing w:line="360" w:lineRule="exact"/>
        <w:rPr>
          <w:rFonts w:ascii="宋体" w:hAnsi="宋体"/>
          <w:color w:val="auto"/>
          <w:szCs w:val="21"/>
          <w:highlight w:val="none"/>
        </w:rPr>
      </w:pPr>
    </w:p>
    <w:p>
      <w:pPr>
        <w:spacing w:line="360" w:lineRule="exact"/>
        <w:rPr>
          <w:rFonts w:hint="eastAsia" w:ascii="宋体" w:hAnsi="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olor w:val="auto"/>
          <w:szCs w:val="21"/>
          <w:highlight w:val="none"/>
        </w:rPr>
        <w:t>年</w:t>
      </w:r>
      <w:r>
        <w:rPr>
          <w:rFonts w:ascii="宋体" w:hAnsi="宋体" w:cs="宋体"/>
          <w:color w:val="auto"/>
          <w:szCs w:val="21"/>
          <w:highlight w:val="none"/>
          <w:u w:val="single"/>
        </w:rPr>
        <w:t xml:space="preserve">        </w:t>
      </w:r>
      <w:r>
        <w:rPr>
          <w:rFonts w:hint="eastAsia" w:ascii="宋体" w:hAnsi="宋体"/>
          <w:color w:val="auto"/>
          <w:szCs w:val="21"/>
          <w:highlight w:val="none"/>
        </w:rPr>
        <w:t>月</w:t>
      </w:r>
      <w:r>
        <w:rPr>
          <w:rFonts w:ascii="宋体" w:hAnsi="宋体" w:cs="宋体"/>
          <w:color w:val="auto"/>
          <w:szCs w:val="21"/>
          <w:highlight w:val="none"/>
          <w:u w:val="single"/>
        </w:rPr>
        <w:t xml:space="preserve">        </w:t>
      </w:r>
      <w:r>
        <w:rPr>
          <w:rFonts w:hint="eastAsia" w:ascii="宋体" w:hAnsi="宋体"/>
          <w:color w:val="auto"/>
          <w:szCs w:val="21"/>
          <w:highlight w:val="none"/>
        </w:rPr>
        <w:t>日</w:t>
      </w:r>
    </w:p>
    <w:p>
      <w:pPr>
        <w:spacing w:line="360" w:lineRule="exact"/>
        <w:rPr>
          <w:rFonts w:hint="eastAsia" w:ascii="宋体" w:hAnsi="宋体"/>
          <w:color w:val="auto"/>
          <w:szCs w:val="21"/>
          <w:highlight w:val="none"/>
        </w:rPr>
      </w:pPr>
    </w:p>
    <w:p>
      <w:pPr>
        <w:spacing w:line="360" w:lineRule="exact"/>
        <w:rPr>
          <w:rFonts w:ascii="宋体" w:hAnsi="宋体"/>
          <w:color w:val="auto"/>
          <w:szCs w:val="21"/>
          <w:highlight w:val="none"/>
        </w:rPr>
      </w:pPr>
      <w:r>
        <w:rPr>
          <w:rFonts w:hint="eastAsia" w:ascii="宋体" w:hAnsi="宋体"/>
          <w:color w:val="auto"/>
          <w:szCs w:val="21"/>
          <w:highlight w:val="none"/>
        </w:rPr>
        <w:t>注：投标人仅需在投标函上加盖单位章，或由法定代表人或其委托代理人签字。</w:t>
      </w: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11"/>
        <w:shd w:val="clear" w:color="auto" w:fill="auto"/>
        <w:spacing w:line="560" w:lineRule="exact"/>
        <w:ind w:left="600"/>
        <w:rPr>
          <w:rStyle w:val="12"/>
          <w:rFonts w:ascii="宋体" w:hAnsi="宋体" w:eastAsia="宋体" w:cs="Times New Roman"/>
          <w:color w:val="auto"/>
          <w:highlight w:val="none"/>
        </w:rPr>
      </w:pPr>
    </w:p>
    <w:p>
      <w:pPr>
        <w:pStyle w:val="2"/>
        <w:spacing w:before="240" w:beforeLines="100" w:after="360" w:afterLines="150" w:line="360" w:lineRule="exact"/>
        <w:jc w:val="center"/>
        <w:rPr>
          <w:rFonts w:hint="eastAsia" w:ascii="宋体" w:hAnsi="宋体"/>
          <w:b w:val="0"/>
          <w:color w:val="auto"/>
          <w:sz w:val="28"/>
          <w:szCs w:val="28"/>
          <w:highlight w:val="none"/>
        </w:rPr>
      </w:pPr>
      <w:bookmarkStart w:id="42" w:name="_Toc18498"/>
      <w:bookmarkStart w:id="43" w:name="_Toc8039"/>
      <w:bookmarkStart w:id="44" w:name="_Toc22159"/>
      <w:bookmarkStart w:id="45" w:name="_Toc15430"/>
      <w:bookmarkStart w:id="46" w:name="_Toc234382965"/>
      <w:bookmarkStart w:id="47" w:name="_Toc4502"/>
      <w:r>
        <w:rPr>
          <w:rFonts w:hint="eastAsia" w:ascii="宋体" w:hAnsi="宋体" w:cs="黑体"/>
          <w:b w:val="0"/>
          <w:color w:val="auto"/>
          <w:sz w:val="28"/>
          <w:szCs w:val="28"/>
          <w:highlight w:val="none"/>
        </w:rPr>
        <w:br w:type="page"/>
      </w:r>
      <w:bookmarkStart w:id="48" w:name="_Toc60931003"/>
      <w:bookmarkStart w:id="49" w:name="_Toc11914"/>
      <w:r>
        <w:rPr>
          <w:rFonts w:hint="eastAsia" w:ascii="宋体" w:hAnsi="宋体" w:cs="黑体"/>
          <w:b/>
          <w:bCs w:val="0"/>
          <w:color w:val="auto"/>
          <w:sz w:val="28"/>
          <w:szCs w:val="28"/>
          <w:highlight w:val="none"/>
        </w:rPr>
        <w:t>二、已标价</w:t>
      </w:r>
      <w:bookmarkEnd w:id="42"/>
      <w:bookmarkEnd w:id="43"/>
      <w:bookmarkEnd w:id="44"/>
      <w:bookmarkEnd w:id="45"/>
      <w:bookmarkEnd w:id="46"/>
      <w:bookmarkEnd w:id="47"/>
      <w:bookmarkEnd w:id="48"/>
      <w:r>
        <w:rPr>
          <w:rFonts w:hint="eastAsia" w:ascii="宋体" w:hAnsi="宋体" w:cs="黑体"/>
          <w:b/>
          <w:bCs w:val="0"/>
          <w:color w:val="auto"/>
          <w:sz w:val="28"/>
          <w:szCs w:val="28"/>
          <w:highlight w:val="none"/>
        </w:rPr>
        <w:t>工程量清单</w:t>
      </w:r>
      <w:bookmarkEnd w:id="49"/>
    </w:p>
    <w:p>
      <w:pPr>
        <w:spacing w:line="360" w:lineRule="auto"/>
        <w:rPr>
          <w:color w:val="auto"/>
          <w:szCs w:val="21"/>
          <w:highlight w:val="none"/>
        </w:rPr>
      </w:pPr>
    </w:p>
    <w:p>
      <w:pPr>
        <w:spacing w:line="360" w:lineRule="auto"/>
        <w:rPr>
          <w:color w:val="auto"/>
          <w:szCs w:val="21"/>
          <w:highlight w:val="none"/>
        </w:rPr>
      </w:pPr>
    </w:p>
    <w:p>
      <w:r>
        <w:rPr>
          <w:rFonts w:hint="eastAsia" w:cs="宋体"/>
          <w:color w:val="auto"/>
          <w:szCs w:val="21"/>
          <w:highlight w:val="none"/>
        </w:rPr>
        <w:t>备注：投标人应按照第五章“工程量清单”的要求逐项填报工程量清单。工程量清单不需要附项目单价分析表，但投标人中标后，发包人可要求中标人提交项目单价分析表，中标人不得拒绝。</w:t>
      </w:r>
      <w:bookmarkStart w:id="50" w:name="_GoBack"/>
      <w:bookmarkEnd w:id="50"/>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hd w:val="clear" w:color="auto" w:fill="auto"/>
      <w:spacing w:line="200" w:lineRule="exact"/>
      <w:rPr>
        <w:rStyle w:val="15"/>
        <w:rFonts w:eastAsia="宋体"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ZGMyYzFmOWRlOWUyNTMyYzYwZjM4YzJlNDQ4NTMifQ=="/>
  </w:docVars>
  <w:rsids>
    <w:rsidRoot w:val="39C3217D"/>
    <w:rsid w:val="39C3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keepNext/>
      <w:keepLines/>
      <w:spacing w:before="340" w:after="330" w:line="578" w:lineRule="auto"/>
      <w:outlineLvl w:val="0"/>
    </w:pPr>
    <w:rPr>
      <w:b/>
      <w:bCs/>
      <w:kern w:val="44"/>
      <w:sz w:val="44"/>
      <w:szCs w:val="44"/>
    </w:rPr>
  </w:style>
  <w:style w:type="character" w:default="1" w:styleId="5">
    <w:name w:val="Default Paragraph Font"/>
    <w:autoRedefine/>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character" w:customStyle="1" w:styleId="6">
    <w:name w:val="正文文本 (5)_"/>
    <w:link w:val="7"/>
    <w:autoRedefine/>
    <w:qFormat/>
    <w:locked/>
    <w:uiPriority w:val="99"/>
    <w:rPr>
      <w:rFonts w:ascii="MingLiU" w:eastAsia="MingLiU"/>
      <w:kern w:val="0"/>
      <w:sz w:val="20"/>
      <w:szCs w:val="20"/>
    </w:rPr>
  </w:style>
  <w:style w:type="paragraph" w:customStyle="1" w:styleId="7">
    <w:name w:val="正文文本 (5)1"/>
    <w:basedOn w:val="1"/>
    <w:link w:val="6"/>
    <w:uiPriority w:val="99"/>
    <w:pPr>
      <w:shd w:val="clear" w:color="auto" w:fill="FFFFFF"/>
      <w:spacing w:before="5100" w:line="240" w:lineRule="atLeast"/>
    </w:pPr>
    <w:rPr>
      <w:rFonts w:ascii="MingLiU" w:eastAsia="MingLiU"/>
      <w:kern w:val="0"/>
      <w:sz w:val="20"/>
      <w:szCs w:val="20"/>
    </w:rPr>
  </w:style>
  <w:style w:type="paragraph" w:customStyle="1" w:styleId="8">
    <w:name w:val="正文文本 (14)"/>
    <w:basedOn w:val="1"/>
    <w:autoRedefine/>
    <w:uiPriority w:val="99"/>
    <w:pPr>
      <w:shd w:val="clear" w:color="auto" w:fill="FFFFFF"/>
      <w:spacing w:before="300" w:line="300" w:lineRule="exact"/>
      <w:jc w:val="distribute"/>
    </w:pPr>
    <w:rPr>
      <w:rFonts w:ascii="MingLiU" w:eastAsia="MingLiU"/>
      <w:sz w:val="18"/>
      <w:szCs w:val="18"/>
    </w:rPr>
  </w:style>
  <w:style w:type="paragraph" w:customStyle="1" w:styleId="9">
    <w:name w:val="正文文本 (2)1"/>
    <w:basedOn w:val="1"/>
    <w:qFormat/>
    <w:uiPriority w:val="99"/>
    <w:pPr>
      <w:shd w:val="clear" w:color="auto" w:fill="FFFFFF"/>
      <w:spacing w:before="300" w:line="439" w:lineRule="exact"/>
      <w:jc w:val="distribute"/>
    </w:pPr>
    <w:rPr>
      <w:rFonts w:ascii="MingLiU" w:eastAsia="MingLiU"/>
      <w:spacing w:val="20"/>
      <w:kern w:val="0"/>
      <w:sz w:val="22"/>
      <w:szCs w:val="22"/>
    </w:rPr>
  </w:style>
  <w:style w:type="character" w:customStyle="1" w:styleId="10">
    <w:name w:val="正文文本 (2) + 10 pt37"/>
    <w:qFormat/>
    <w:uiPriority w:val="99"/>
    <w:rPr>
      <w:rFonts w:ascii="MingLiU" w:eastAsia="MingLiU" w:cs="MingLiU"/>
      <w:spacing w:val="0"/>
      <w:sz w:val="20"/>
      <w:szCs w:val="20"/>
      <w:u w:val="none"/>
    </w:rPr>
  </w:style>
  <w:style w:type="paragraph" w:customStyle="1" w:styleId="11">
    <w:name w:val="正文文本 (13)"/>
    <w:basedOn w:val="1"/>
    <w:autoRedefine/>
    <w:qFormat/>
    <w:uiPriority w:val="99"/>
    <w:pPr>
      <w:shd w:val="clear" w:color="auto" w:fill="FFFFFF"/>
      <w:spacing w:line="240" w:lineRule="atLeast"/>
    </w:pPr>
    <w:rPr>
      <w:rFonts w:ascii="MingLiU" w:eastAsia="MingLiU"/>
      <w:spacing w:val="40"/>
      <w:sz w:val="56"/>
      <w:szCs w:val="56"/>
    </w:rPr>
  </w:style>
  <w:style w:type="character" w:customStyle="1" w:styleId="12">
    <w:name w:val="正文文本 (13) + 间距 3 pt"/>
    <w:qFormat/>
    <w:uiPriority w:val="0"/>
    <w:rPr>
      <w:rFonts w:ascii="MingLiU" w:eastAsia="MingLiU" w:cs="MingLiU"/>
      <w:spacing w:val="70"/>
      <w:sz w:val="56"/>
      <w:szCs w:val="56"/>
      <w:u w:val="none"/>
    </w:rPr>
  </w:style>
  <w:style w:type="character" w:customStyle="1" w:styleId="13">
    <w:name w:val="正文文本 (2) + 间距 0 pt5"/>
    <w:uiPriority w:val="99"/>
    <w:rPr>
      <w:rFonts w:ascii="MingLiU" w:eastAsia="MingLiU" w:cs="MingLiU"/>
      <w:spacing w:val="0"/>
      <w:sz w:val="22"/>
      <w:szCs w:val="22"/>
      <w:u w:val="none"/>
    </w:rPr>
  </w:style>
  <w:style w:type="paragraph" w:customStyle="1" w:styleId="14">
    <w:name w:val="页眉或页脚"/>
    <w:basedOn w:val="1"/>
    <w:uiPriority w:val="99"/>
    <w:pPr>
      <w:shd w:val="clear" w:color="auto" w:fill="FFFFFF"/>
      <w:spacing w:line="240" w:lineRule="atLeast"/>
    </w:pPr>
    <w:rPr>
      <w:rFonts w:ascii="MingLiU" w:eastAsia="MingLiU"/>
      <w:spacing w:val="10"/>
      <w:sz w:val="20"/>
      <w:szCs w:val="20"/>
    </w:rPr>
  </w:style>
  <w:style w:type="character" w:customStyle="1" w:styleId="15">
    <w:name w:val="页眉或页脚 + 间距 0 pt"/>
    <w:uiPriority w:val="99"/>
    <w:rPr>
      <w:rFonts w:ascii="MingLiU" w:eastAsia="MingLiU" w:cs="MingLiU"/>
      <w:spacing w:val="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2025-08-25T08:52:00Z</dcterms:created>
  <dc:creator>Administrator</dc:creator>
  <cp:lastModifiedBy>Administrator</cp:lastModifiedBy>
  <dcterms:modified xsi:type="dcterms:W3CDTF">2025-08-25T08:53:40Z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994F346CDE4746C2A3C12BBB22F6A052_11</vt:lpwstr>
  </property>
</Properties>
</file>