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1A74" w14:textId="77777777" w:rsidR="00C3297F" w:rsidRPr="0069272B" w:rsidRDefault="00000000">
      <w:pPr>
        <w:pStyle w:val="Style13"/>
        <w:jc w:val="center"/>
        <w:rPr>
          <w:rFonts w:asciiTheme="majorEastAsia" w:eastAsiaTheme="majorEastAsia" w:hAnsiTheme="majorEastAsia" w:cstheme="majorEastAsia" w:hint="eastAsia"/>
          <w:b/>
          <w:bCs/>
          <w:sz w:val="48"/>
          <w:szCs w:val="48"/>
        </w:rPr>
      </w:pPr>
      <w:r w:rsidRPr="0069272B">
        <w:rPr>
          <w:rFonts w:asciiTheme="majorEastAsia" w:eastAsiaTheme="majorEastAsia" w:hAnsiTheme="majorEastAsia" w:cstheme="majorEastAsia" w:hint="eastAsia"/>
          <w:b/>
          <w:bCs/>
          <w:sz w:val="48"/>
          <w:szCs w:val="48"/>
        </w:rPr>
        <w:t>广东省全民国防教育基地（一期）</w:t>
      </w:r>
    </w:p>
    <w:p w14:paraId="3A4AE4D8" w14:textId="77777777" w:rsidR="00C3297F" w:rsidRPr="0069272B" w:rsidRDefault="00000000">
      <w:pPr>
        <w:pStyle w:val="Style13"/>
        <w:jc w:val="center"/>
        <w:rPr>
          <w:rFonts w:asciiTheme="majorEastAsia" w:eastAsiaTheme="majorEastAsia" w:hAnsiTheme="majorEastAsia" w:cstheme="majorEastAsia" w:hint="eastAsia"/>
          <w:b/>
          <w:bCs/>
          <w:sz w:val="48"/>
          <w:szCs w:val="48"/>
        </w:rPr>
      </w:pPr>
      <w:r w:rsidRPr="0069272B">
        <w:rPr>
          <w:rFonts w:asciiTheme="majorEastAsia" w:eastAsiaTheme="majorEastAsia" w:hAnsiTheme="majorEastAsia" w:cstheme="majorEastAsia" w:hint="eastAsia"/>
          <w:b/>
          <w:bCs/>
          <w:sz w:val="48"/>
          <w:szCs w:val="48"/>
        </w:rPr>
        <w:t>国防军事展览中心</w:t>
      </w:r>
    </w:p>
    <w:p w14:paraId="036911ED" w14:textId="77777777" w:rsidR="00C3297F" w:rsidRPr="0069272B" w:rsidRDefault="00000000">
      <w:pPr>
        <w:pStyle w:val="Style13"/>
        <w:jc w:val="center"/>
        <w:rPr>
          <w:rFonts w:asciiTheme="majorEastAsia" w:eastAsiaTheme="majorEastAsia" w:hAnsiTheme="majorEastAsia" w:cstheme="majorEastAsia" w:hint="eastAsia"/>
          <w:b/>
          <w:bCs/>
          <w:sz w:val="48"/>
          <w:szCs w:val="48"/>
        </w:rPr>
      </w:pPr>
      <w:r w:rsidRPr="0069272B">
        <w:rPr>
          <w:rFonts w:asciiTheme="majorEastAsia" w:eastAsiaTheme="majorEastAsia" w:hAnsiTheme="majorEastAsia" w:cstheme="majorEastAsia" w:hint="eastAsia"/>
          <w:b/>
          <w:bCs/>
          <w:sz w:val="48"/>
          <w:szCs w:val="48"/>
        </w:rPr>
        <w:t>多媒体数字内容及互动软件程序制作项目</w:t>
      </w:r>
    </w:p>
    <w:p w14:paraId="7D5DDA75" w14:textId="77777777" w:rsidR="00C3297F" w:rsidRPr="0069272B" w:rsidRDefault="00C3297F">
      <w:pPr>
        <w:pStyle w:val="Style13"/>
        <w:jc w:val="center"/>
        <w:rPr>
          <w:rFonts w:asciiTheme="majorEastAsia" w:eastAsiaTheme="majorEastAsia" w:hAnsiTheme="majorEastAsia" w:cstheme="majorEastAsia" w:hint="eastAsia"/>
          <w:b/>
          <w:bCs/>
          <w:sz w:val="48"/>
          <w:szCs w:val="48"/>
        </w:rPr>
      </w:pPr>
    </w:p>
    <w:p w14:paraId="2F30326F" w14:textId="77777777" w:rsidR="00C3297F" w:rsidRPr="0069272B" w:rsidRDefault="00C3297F">
      <w:pPr>
        <w:pStyle w:val="Style13"/>
        <w:jc w:val="center"/>
        <w:rPr>
          <w:rFonts w:asciiTheme="majorEastAsia" w:eastAsiaTheme="majorEastAsia" w:hAnsiTheme="majorEastAsia" w:cstheme="majorEastAsia" w:hint="eastAsia"/>
          <w:b/>
          <w:bCs/>
          <w:sz w:val="48"/>
          <w:szCs w:val="48"/>
        </w:rPr>
      </w:pPr>
    </w:p>
    <w:p w14:paraId="43CC883A" w14:textId="77777777" w:rsidR="00C3297F" w:rsidRPr="0069272B" w:rsidRDefault="00C3297F">
      <w:pPr>
        <w:pStyle w:val="Style13"/>
        <w:jc w:val="center"/>
        <w:rPr>
          <w:rFonts w:asciiTheme="majorEastAsia" w:eastAsiaTheme="majorEastAsia" w:hAnsiTheme="majorEastAsia" w:cstheme="majorEastAsia" w:hint="eastAsia"/>
          <w:b/>
          <w:bCs/>
          <w:sz w:val="48"/>
          <w:szCs w:val="48"/>
        </w:rPr>
      </w:pPr>
    </w:p>
    <w:p w14:paraId="5874C6F2" w14:textId="77777777" w:rsidR="00C3297F" w:rsidRPr="0069272B" w:rsidRDefault="00000000">
      <w:pPr>
        <w:pStyle w:val="Style13"/>
        <w:jc w:val="center"/>
        <w:rPr>
          <w:rFonts w:asciiTheme="majorEastAsia" w:eastAsiaTheme="majorEastAsia" w:hAnsiTheme="majorEastAsia" w:cstheme="majorEastAsia" w:hint="eastAsia"/>
          <w:b/>
          <w:bCs/>
          <w:sz w:val="72"/>
          <w:szCs w:val="72"/>
        </w:rPr>
      </w:pPr>
      <w:r w:rsidRPr="0069272B">
        <w:rPr>
          <w:rFonts w:asciiTheme="majorEastAsia" w:eastAsiaTheme="majorEastAsia" w:hAnsiTheme="majorEastAsia" w:cstheme="majorEastAsia" w:hint="eastAsia"/>
          <w:b/>
          <w:bCs/>
          <w:sz w:val="72"/>
          <w:szCs w:val="72"/>
        </w:rPr>
        <w:t>合</w:t>
      </w:r>
    </w:p>
    <w:p w14:paraId="6D1665D4" w14:textId="77777777" w:rsidR="00C3297F" w:rsidRPr="0069272B" w:rsidRDefault="00000000">
      <w:pPr>
        <w:pStyle w:val="Style13"/>
        <w:jc w:val="center"/>
        <w:rPr>
          <w:rFonts w:asciiTheme="majorEastAsia" w:eastAsiaTheme="majorEastAsia" w:hAnsiTheme="majorEastAsia" w:cstheme="majorEastAsia" w:hint="eastAsia"/>
          <w:b/>
          <w:bCs/>
          <w:sz w:val="72"/>
          <w:szCs w:val="72"/>
        </w:rPr>
      </w:pPr>
      <w:r w:rsidRPr="0069272B">
        <w:rPr>
          <w:rFonts w:asciiTheme="majorEastAsia" w:eastAsiaTheme="majorEastAsia" w:hAnsiTheme="majorEastAsia" w:cstheme="majorEastAsia" w:hint="eastAsia"/>
          <w:b/>
          <w:bCs/>
          <w:sz w:val="72"/>
          <w:szCs w:val="72"/>
        </w:rPr>
        <w:t>同</w:t>
      </w:r>
    </w:p>
    <w:p w14:paraId="436344E8" w14:textId="77777777" w:rsidR="00C3297F" w:rsidRPr="0069272B" w:rsidRDefault="00C3297F">
      <w:pPr>
        <w:spacing w:line="480" w:lineRule="auto"/>
        <w:rPr>
          <w:rFonts w:asciiTheme="minorEastAsia" w:hAnsiTheme="minorEastAsia" w:cs="华文仿宋" w:hint="eastAsia"/>
          <w:b/>
          <w:bCs/>
          <w:sz w:val="28"/>
          <w:szCs w:val="28"/>
        </w:rPr>
      </w:pPr>
    </w:p>
    <w:p w14:paraId="3C2D007A" w14:textId="77777777" w:rsidR="00C3297F" w:rsidRPr="0069272B" w:rsidRDefault="00C3297F">
      <w:pPr>
        <w:spacing w:line="480" w:lineRule="auto"/>
        <w:rPr>
          <w:rFonts w:asciiTheme="minorEastAsia" w:hAnsiTheme="minorEastAsia" w:cs="华文仿宋" w:hint="eastAsia"/>
          <w:b/>
          <w:bCs/>
          <w:sz w:val="28"/>
          <w:szCs w:val="28"/>
        </w:rPr>
      </w:pPr>
    </w:p>
    <w:p w14:paraId="27504B1B" w14:textId="77777777" w:rsidR="00C3297F" w:rsidRPr="0069272B" w:rsidRDefault="00C3297F">
      <w:pPr>
        <w:spacing w:line="480" w:lineRule="auto"/>
        <w:rPr>
          <w:rFonts w:asciiTheme="minorEastAsia" w:hAnsiTheme="minorEastAsia" w:cs="华文仿宋" w:hint="eastAsia"/>
          <w:b/>
          <w:bCs/>
          <w:sz w:val="28"/>
          <w:szCs w:val="28"/>
        </w:rPr>
      </w:pPr>
    </w:p>
    <w:p w14:paraId="2BA1C93A" w14:textId="77777777" w:rsidR="00C3297F" w:rsidRPr="0069272B" w:rsidRDefault="00000000">
      <w:pPr>
        <w:spacing w:line="480" w:lineRule="auto"/>
        <w:rPr>
          <w:rFonts w:asciiTheme="minorEastAsia" w:hAnsiTheme="minorEastAsia" w:cs="华文仿宋" w:hint="eastAsia"/>
          <w:b/>
          <w:bCs/>
          <w:sz w:val="28"/>
          <w:szCs w:val="28"/>
        </w:rPr>
      </w:pPr>
      <w:r w:rsidRPr="0069272B">
        <w:rPr>
          <w:rFonts w:asciiTheme="minorEastAsia" w:hAnsiTheme="minorEastAsia" w:cs="华文仿宋" w:hint="eastAsia"/>
          <w:b/>
          <w:bCs/>
          <w:sz w:val="28"/>
          <w:szCs w:val="28"/>
        </w:rPr>
        <w:t>甲方：广东</w:t>
      </w:r>
      <w:proofErr w:type="gramStart"/>
      <w:r w:rsidRPr="0069272B">
        <w:rPr>
          <w:rFonts w:asciiTheme="minorEastAsia" w:hAnsiTheme="minorEastAsia" w:cs="华文仿宋" w:hint="eastAsia"/>
          <w:b/>
          <w:bCs/>
          <w:sz w:val="28"/>
          <w:szCs w:val="28"/>
        </w:rPr>
        <w:t>旅控兴邦文旅</w:t>
      </w:r>
      <w:proofErr w:type="gramEnd"/>
      <w:r w:rsidRPr="0069272B">
        <w:rPr>
          <w:rFonts w:asciiTheme="minorEastAsia" w:hAnsiTheme="minorEastAsia" w:cs="华文仿宋" w:hint="eastAsia"/>
          <w:b/>
          <w:bCs/>
          <w:sz w:val="28"/>
          <w:szCs w:val="28"/>
        </w:rPr>
        <w:t xml:space="preserve">有限公司 </w:t>
      </w:r>
    </w:p>
    <w:p w14:paraId="6967D2B8" w14:textId="77777777" w:rsidR="00C3297F" w:rsidRPr="0069272B" w:rsidRDefault="00000000">
      <w:pPr>
        <w:spacing w:line="480" w:lineRule="auto"/>
        <w:rPr>
          <w:rFonts w:asciiTheme="minorEastAsia" w:hAnsiTheme="minorEastAsia" w:cs="华文仿宋" w:hint="eastAsia"/>
          <w:b/>
          <w:bCs/>
          <w:sz w:val="28"/>
          <w:szCs w:val="28"/>
        </w:rPr>
      </w:pPr>
      <w:r w:rsidRPr="0069272B">
        <w:rPr>
          <w:rFonts w:asciiTheme="minorEastAsia" w:hAnsiTheme="minorEastAsia" w:cs="华文仿宋" w:hint="eastAsia"/>
          <w:b/>
          <w:bCs/>
          <w:sz w:val="28"/>
          <w:szCs w:val="28"/>
        </w:rPr>
        <w:t>乙方：</w:t>
      </w:r>
    </w:p>
    <w:p w14:paraId="3F726F00" w14:textId="77777777" w:rsidR="00C3297F" w:rsidRPr="0069272B" w:rsidRDefault="00000000">
      <w:pPr>
        <w:spacing w:line="480" w:lineRule="auto"/>
        <w:rPr>
          <w:rFonts w:asciiTheme="minorEastAsia" w:hAnsiTheme="minorEastAsia" w:cs="华文仿宋" w:hint="eastAsia"/>
          <w:b/>
          <w:bCs/>
          <w:sz w:val="28"/>
          <w:szCs w:val="28"/>
        </w:rPr>
      </w:pPr>
      <w:r w:rsidRPr="0069272B">
        <w:rPr>
          <w:rFonts w:asciiTheme="minorEastAsia" w:hAnsiTheme="minorEastAsia" w:cs="华文仿宋" w:hint="eastAsia"/>
          <w:b/>
          <w:bCs/>
          <w:sz w:val="28"/>
          <w:szCs w:val="28"/>
        </w:rPr>
        <w:t>签订日期：2025年  月</w:t>
      </w:r>
    </w:p>
    <w:p w14:paraId="351003B6" w14:textId="77777777" w:rsidR="00C3297F" w:rsidRPr="0069272B" w:rsidRDefault="00C3297F">
      <w:pPr>
        <w:pStyle w:val="Style13"/>
        <w:jc w:val="center"/>
        <w:rPr>
          <w:rFonts w:asciiTheme="majorEastAsia" w:eastAsiaTheme="majorEastAsia" w:hAnsiTheme="majorEastAsia" w:cstheme="majorEastAsia" w:hint="eastAsia"/>
          <w:b/>
          <w:bCs/>
          <w:sz w:val="36"/>
          <w:szCs w:val="36"/>
        </w:rPr>
      </w:pPr>
    </w:p>
    <w:p w14:paraId="30DD227A" w14:textId="77777777" w:rsidR="00C3297F" w:rsidRPr="0069272B" w:rsidRDefault="00C3297F">
      <w:pPr>
        <w:pStyle w:val="Style13"/>
        <w:jc w:val="both"/>
      </w:pPr>
    </w:p>
    <w:p w14:paraId="3B004771" w14:textId="77777777" w:rsidR="00C3297F" w:rsidRPr="0069272B" w:rsidRDefault="00C3297F">
      <w:pPr>
        <w:pStyle w:val="Style13"/>
        <w:jc w:val="both"/>
      </w:pPr>
    </w:p>
    <w:p w14:paraId="219E14A6" w14:textId="77777777" w:rsidR="00C3297F" w:rsidRPr="0069272B" w:rsidRDefault="00C3297F">
      <w:pPr>
        <w:pStyle w:val="Style13"/>
        <w:jc w:val="both"/>
      </w:pPr>
    </w:p>
    <w:p w14:paraId="777FD3FF" w14:textId="77777777" w:rsidR="00C3297F" w:rsidRPr="0069272B" w:rsidRDefault="00000000">
      <w:pPr>
        <w:pStyle w:val="Style13"/>
        <w:jc w:val="both"/>
        <w:rPr>
          <w:rFonts w:asciiTheme="minorEastAsia" w:eastAsiaTheme="minorEastAsia" w:hAnsiTheme="minorEastAsia" w:hint="eastAsia"/>
          <w:b/>
          <w:sz w:val="24"/>
          <w:u w:val="single"/>
        </w:rPr>
      </w:pPr>
      <w:r w:rsidRPr="0069272B">
        <w:rPr>
          <w:rFonts w:asciiTheme="minorEastAsia" w:eastAsiaTheme="minorEastAsia" w:hAnsiTheme="minorEastAsia"/>
          <w:b/>
          <w:sz w:val="24"/>
        </w:rPr>
        <w:t>甲方：</w:t>
      </w:r>
      <w:r w:rsidRPr="0069272B">
        <w:rPr>
          <w:rFonts w:asciiTheme="minorEastAsia" w:eastAsiaTheme="minorEastAsia" w:hAnsiTheme="minorEastAsia" w:hint="eastAsia"/>
          <w:b/>
          <w:sz w:val="24"/>
          <w:u w:val="single"/>
        </w:rPr>
        <w:t>广东</w:t>
      </w:r>
      <w:proofErr w:type="gramStart"/>
      <w:r w:rsidRPr="0069272B">
        <w:rPr>
          <w:rFonts w:asciiTheme="minorEastAsia" w:eastAsiaTheme="minorEastAsia" w:hAnsiTheme="minorEastAsia" w:hint="eastAsia"/>
          <w:b/>
          <w:sz w:val="24"/>
          <w:u w:val="single"/>
        </w:rPr>
        <w:t>旅控兴邦文旅</w:t>
      </w:r>
      <w:proofErr w:type="gramEnd"/>
      <w:r w:rsidRPr="0069272B">
        <w:rPr>
          <w:rFonts w:asciiTheme="minorEastAsia" w:eastAsiaTheme="minorEastAsia" w:hAnsiTheme="minorEastAsia" w:hint="eastAsia"/>
          <w:b/>
          <w:sz w:val="24"/>
          <w:u w:val="single"/>
        </w:rPr>
        <w:t>有限公司</w:t>
      </w:r>
    </w:p>
    <w:p w14:paraId="0B786240" w14:textId="77777777" w:rsidR="00C3297F" w:rsidRPr="0069272B" w:rsidRDefault="00000000">
      <w:pPr>
        <w:pStyle w:val="Style13"/>
        <w:jc w:val="both"/>
        <w:rPr>
          <w:rFonts w:asciiTheme="minorEastAsia" w:eastAsiaTheme="minorEastAsia" w:hAnsiTheme="minorEastAsia" w:hint="eastAsia"/>
          <w:b/>
          <w:sz w:val="24"/>
          <w:u w:val="single"/>
        </w:rPr>
      </w:pPr>
      <w:r w:rsidRPr="0069272B">
        <w:rPr>
          <w:rFonts w:asciiTheme="minorEastAsia" w:eastAsiaTheme="minorEastAsia" w:hAnsiTheme="minorEastAsia"/>
          <w:b/>
          <w:sz w:val="24"/>
        </w:rPr>
        <w:t>注册地址：</w:t>
      </w:r>
      <w:r w:rsidRPr="0069272B">
        <w:rPr>
          <w:rFonts w:asciiTheme="minorEastAsia" w:eastAsiaTheme="minorEastAsia" w:hAnsiTheme="minorEastAsia" w:hint="eastAsia"/>
          <w:b/>
          <w:sz w:val="24"/>
          <w:u w:val="single"/>
        </w:rPr>
        <w:t>兴宁市黄槐镇黄</w:t>
      </w:r>
      <w:proofErr w:type="gramStart"/>
      <w:r w:rsidRPr="0069272B">
        <w:rPr>
          <w:rFonts w:asciiTheme="minorEastAsia" w:eastAsiaTheme="minorEastAsia" w:hAnsiTheme="minorEastAsia" w:hint="eastAsia"/>
          <w:b/>
          <w:sz w:val="24"/>
          <w:u w:val="single"/>
        </w:rPr>
        <w:t>槐街59号社区居</w:t>
      </w:r>
      <w:proofErr w:type="gramEnd"/>
      <w:r w:rsidRPr="0069272B">
        <w:rPr>
          <w:rFonts w:asciiTheme="minorEastAsia" w:eastAsiaTheme="minorEastAsia" w:hAnsiTheme="minorEastAsia" w:hint="eastAsia"/>
          <w:b/>
          <w:sz w:val="24"/>
          <w:u w:val="single"/>
        </w:rPr>
        <w:t>委1号</w:t>
      </w:r>
    </w:p>
    <w:p w14:paraId="2EE0DFCB" w14:textId="77777777" w:rsidR="00C3297F" w:rsidRPr="0069272B" w:rsidRDefault="00000000">
      <w:pPr>
        <w:pStyle w:val="Style13"/>
        <w:jc w:val="both"/>
        <w:rPr>
          <w:rFonts w:asciiTheme="minorEastAsia" w:eastAsiaTheme="minorEastAsia" w:hAnsiTheme="minorEastAsia" w:hint="eastAsia"/>
          <w:b/>
          <w:sz w:val="24"/>
          <w:u w:val="single"/>
        </w:rPr>
      </w:pPr>
      <w:r w:rsidRPr="0069272B">
        <w:rPr>
          <w:rFonts w:asciiTheme="minorEastAsia" w:eastAsiaTheme="minorEastAsia" w:hAnsiTheme="minorEastAsia"/>
          <w:b/>
          <w:sz w:val="24"/>
        </w:rPr>
        <w:t>法定代表人 / 负责人：</w:t>
      </w:r>
      <w:r w:rsidRPr="0069272B">
        <w:rPr>
          <w:rFonts w:asciiTheme="minorEastAsia" w:eastAsiaTheme="minorEastAsia" w:hAnsiTheme="minorEastAsia" w:hint="eastAsia"/>
          <w:b/>
          <w:sz w:val="24"/>
          <w:u w:val="single"/>
        </w:rPr>
        <w:t>李晖</w:t>
      </w:r>
    </w:p>
    <w:p w14:paraId="2D56B031" w14:textId="77777777" w:rsidR="00C3297F" w:rsidRPr="0069272B" w:rsidRDefault="00C3297F">
      <w:pPr>
        <w:pStyle w:val="Style13"/>
      </w:pPr>
    </w:p>
    <w:p w14:paraId="52459563" w14:textId="77777777" w:rsidR="00C3297F" w:rsidRPr="0069272B" w:rsidRDefault="00000000">
      <w:pPr>
        <w:pStyle w:val="Style13"/>
        <w:jc w:val="both"/>
        <w:rPr>
          <w:rFonts w:asciiTheme="minorEastAsia" w:eastAsiaTheme="minorEastAsia" w:hAnsiTheme="minorEastAsia" w:hint="eastAsia"/>
          <w:b/>
          <w:sz w:val="24"/>
        </w:rPr>
      </w:pPr>
      <w:r w:rsidRPr="0069272B">
        <w:rPr>
          <w:rFonts w:asciiTheme="minorEastAsia" w:eastAsiaTheme="minorEastAsia" w:hAnsiTheme="minorEastAsia"/>
          <w:b/>
          <w:sz w:val="24"/>
        </w:rPr>
        <w:t>乙方：</w:t>
      </w:r>
    </w:p>
    <w:p w14:paraId="751B26A9" w14:textId="77777777" w:rsidR="00C3297F" w:rsidRPr="0069272B" w:rsidRDefault="00000000">
      <w:pPr>
        <w:pStyle w:val="Style13"/>
        <w:jc w:val="both"/>
        <w:rPr>
          <w:rFonts w:asciiTheme="minorEastAsia" w:eastAsiaTheme="minorEastAsia" w:hAnsiTheme="minorEastAsia" w:hint="eastAsia"/>
          <w:b/>
          <w:sz w:val="24"/>
        </w:rPr>
      </w:pPr>
      <w:r w:rsidRPr="0069272B">
        <w:rPr>
          <w:rFonts w:asciiTheme="minorEastAsia" w:eastAsiaTheme="minorEastAsia" w:hAnsiTheme="minorEastAsia"/>
          <w:b/>
          <w:sz w:val="24"/>
        </w:rPr>
        <w:t>注册地址：</w:t>
      </w:r>
    </w:p>
    <w:p w14:paraId="469BAD29" w14:textId="77777777" w:rsidR="00C3297F" w:rsidRPr="0069272B" w:rsidRDefault="00000000">
      <w:pPr>
        <w:pStyle w:val="Style13"/>
        <w:jc w:val="both"/>
        <w:rPr>
          <w:rFonts w:asciiTheme="minorEastAsia" w:eastAsiaTheme="minorEastAsia" w:hAnsiTheme="minorEastAsia" w:hint="eastAsia"/>
          <w:b/>
          <w:sz w:val="24"/>
        </w:rPr>
      </w:pPr>
      <w:r w:rsidRPr="0069272B">
        <w:rPr>
          <w:rFonts w:asciiTheme="minorEastAsia" w:eastAsiaTheme="minorEastAsia" w:hAnsiTheme="minorEastAsia"/>
          <w:b/>
          <w:sz w:val="24"/>
        </w:rPr>
        <w:t>法定代表人 / 负责人：</w:t>
      </w:r>
    </w:p>
    <w:p w14:paraId="68F7EE8D" w14:textId="77777777" w:rsidR="00C3297F" w:rsidRPr="0069272B" w:rsidRDefault="00000000">
      <w:pPr>
        <w:pStyle w:val="2"/>
      </w:pPr>
      <w:r w:rsidRPr="0069272B">
        <w:t>一、项目概况</w:t>
      </w:r>
    </w:p>
    <w:p w14:paraId="78668C85" w14:textId="77777777" w:rsidR="00C3297F" w:rsidRPr="0069272B" w:rsidRDefault="00000000">
      <w:pPr>
        <w:pStyle w:val="Style13"/>
        <w:numPr>
          <w:ilvl w:val="1"/>
          <w:numId w:val="1"/>
        </w:numPr>
        <w:rPr>
          <w:rFonts w:ascii="宋体" w:eastAsia="宋体" w:hAnsi="宋体" w:cs="宋体" w:hint="eastAsia"/>
          <w:sz w:val="24"/>
          <w:szCs w:val="24"/>
        </w:rPr>
      </w:pPr>
      <w:r w:rsidRPr="0069272B">
        <w:rPr>
          <w:rFonts w:ascii="宋体" w:eastAsia="宋体" w:hAnsi="宋体" w:cs="宋体" w:hint="eastAsia"/>
          <w:b/>
          <w:bCs/>
          <w:sz w:val="24"/>
          <w:szCs w:val="24"/>
        </w:rPr>
        <w:t>项目名称</w:t>
      </w:r>
      <w:r w:rsidRPr="0069272B">
        <w:rPr>
          <w:rFonts w:ascii="宋体" w:eastAsia="宋体" w:hAnsi="宋体" w:cs="宋体" w:hint="eastAsia"/>
          <w:sz w:val="24"/>
          <w:szCs w:val="24"/>
        </w:rPr>
        <w:t>：广东省全民国防教育基地（一期）国防军事展览中心多媒体数字内容及互动软件程序制作项目</w:t>
      </w:r>
    </w:p>
    <w:p w14:paraId="051D7FFA" w14:textId="05AEE341" w:rsidR="00C3297F" w:rsidRPr="0069272B" w:rsidRDefault="00000000">
      <w:pPr>
        <w:pStyle w:val="Style13"/>
        <w:numPr>
          <w:ilvl w:val="1"/>
          <w:numId w:val="1"/>
        </w:numPr>
        <w:rPr>
          <w:rFonts w:ascii="宋体" w:eastAsia="宋体" w:hAnsi="宋体" w:cs="宋体" w:hint="eastAsia"/>
          <w:sz w:val="24"/>
          <w:szCs w:val="24"/>
        </w:rPr>
      </w:pPr>
      <w:r w:rsidRPr="0069272B">
        <w:rPr>
          <w:rFonts w:ascii="宋体" w:eastAsia="宋体" w:hAnsi="宋体" w:cs="宋体" w:hint="eastAsia"/>
          <w:b/>
          <w:bCs/>
          <w:sz w:val="24"/>
          <w:szCs w:val="24"/>
        </w:rPr>
        <w:t>项目内容</w:t>
      </w:r>
      <w:r w:rsidRPr="0069272B">
        <w:rPr>
          <w:rFonts w:ascii="宋体" w:eastAsia="宋体" w:hAnsi="宋体" w:cs="宋体" w:hint="eastAsia"/>
          <w:sz w:val="24"/>
          <w:szCs w:val="24"/>
        </w:rPr>
        <w:t>：乙方受甲方委托，按甲方需求书及清单要求，负责制作</w:t>
      </w:r>
      <w:r w:rsidRPr="0069272B">
        <w:rPr>
          <w:rFonts w:ascii="宋体" w:eastAsia="宋体" w:hAnsi="宋体" w:cs="宋体" w:hint="eastAsia"/>
          <w:sz w:val="24"/>
          <w:szCs w:val="24"/>
          <w:u w:val="single"/>
        </w:rPr>
        <w:t>广东省全民国防教育基地（一期）国防军事展览中心</w:t>
      </w:r>
      <w:r w:rsidRPr="0069272B">
        <w:rPr>
          <w:rFonts w:ascii="宋体" w:eastAsia="宋体" w:hAnsi="宋体" w:cs="宋体" w:hint="eastAsia"/>
          <w:sz w:val="24"/>
          <w:szCs w:val="24"/>
        </w:rPr>
        <w:t>的多媒体数字内容及互动软件程序，包括但不限于按照项目国防教育特色，结合设计方案和展品特点，</w:t>
      </w:r>
      <w:r w:rsidRPr="0069272B">
        <w:rPr>
          <w:rFonts w:ascii="宋体" w:eastAsia="宋体" w:hAnsi="宋体" w:cs="宋体" w:hint="eastAsia"/>
          <w:strike/>
          <w:sz w:val="24"/>
          <w:szCs w:val="24"/>
        </w:rPr>
        <w:t>开发</w:t>
      </w:r>
      <w:r w:rsidRPr="0069272B">
        <w:rPr>
          <w:rFonts w:ascii="宋体" w:eastAsia="宋体" w:hAnsi="宋体" w:cs="宋体" w:hint="eastAsia"/>
          <w:sz w:val="24"/>
          <w:szCs w:val="24"/>
        </w:rPr>
        <w:t>互动软件开发、互动装置设计与制作、数字多媒体内容创作（如三维动画、展示文案、虚拟仿真场景等）、系统集成调试等。</w:t>
      </w:r>
    </w:p>
    <w:p w14:paraId="6A87BCE9" w14:textId="77777777" w:rsidR="00C3297F" w:rsidRPr="0069272B" w:rsidRDefault="00000000">
      <w:pPr>
        <w:pStyle w:val="Style13"/>
        <w:numPr>
          <w:ilvl w:val="1"/>
          <w:numId w:val="1"/>
        </w:numPr>
        <w:rPr>
          <w:rFonts w:ascii="宋体" w:eastAsia="宋体" w:hAnsi="宋体" w:cs="宋体" w:hint="eastAsia"/>
          <w:sz w:val="24"/>
          <w:szCs w:val="24"/>
        </w:rPr>
      </w:pPr>
      <w:r w:rsidRPr="0069272B">
        <w:rPr>
          <w:rFonts w:ascii="宋体" w:eastAsia="宋体" w:hAnsi="宋体" w:cs="宋体" w:hint="eastAsia"/>
          <w:b/>
          <w:bCs/>
          <w:sz w:val="24"/>
          <w:szCs w:val="24"/>
        </w:rPr>
        <w:t>制作目的</w:t>
      </w:r>
      <w:r w:rsidRPr="0069272B">
        <w:rPr>
          <w:rFonts w:ascii="宋体" w:eastAsia="宋体" w:hAnsi="宋体" w:cs="宋体" w:hint="eastAsia"/>
          <w:sz w:val="24"/>
          <w:szCs w:val="24"/>
        </w:rPr>
        <w:t>：该互动展示类多媒体作品主要用于</w:t>
      </w:r>
      <w:r w:rsidRPr="0069272B">
        <w:rPr>
          <w:rFonts w:ascii="宋体" w:eastAsia="宋体" w:hAnsi="宋体" w:cs="宋体" w:hint="eastAsia"/>
          <w:sz w:val="24"/>
          <w:szCs w:val="24"/>
          <w:u w:val="single"/>
        </w:rPr>
        <w:t>广东省全民国防教育基地（一期）国防军事展览中心（即B13、B14栋）</w:t>
      </w:r>
      <w:r w:rsidRPr="0069272B">
        <w:rPr>
          <w:rFonts w:ascii="宋体" w:eastAsia="宋体" w:hAnsi="宋体" w:cs="宋体" w:hint="eastAsia"/>
          <w:sz w:val="24"/>
          <w:szCs w:val="24"/>
        </w:rPr>
        <w:t>，提升展示效果和观众体验。</w:t>
      </w:r>
    </w:p>
    <w:p w14:paraId="71B0038F" w14:textId="77777777" w:rsidR="00C3297F" w:rsidRPr="0069272B" w:rsidRDefault="00000000">
      <w:pPr>
        <w:pStyle w:val="2"/>
      </w:pPr>
      <w:r w:rsidRPr="0069272B">
        <w:t>二、制作要求</w:t>
      </w:r>
    </w:p>
    <w:p w14:paraId="539179AC" w14:textId="77777777" w:rsidR="00C3297F" w:rsidRPr="0069272B" w:rsidRDefault="00000000">
      <w:pPr>
        <w:pStyle w:val="Style13"/>
        <w:numPr>
          <w:ilvl w:val="1"/>
          <w:numId w:val="2"/>
        </w:numPr>
        <w:rPr>
          <w:rFonts w:ascii="宋体" w:eastAsia="宋体" w:hAnsi="宋体" w:cs="宋体" w:hint="eastAsia"/>
          <w:sz w:val="24"/>
          <w:szCs w:val="24"/>
        </w:rPr>
      </w:pPr>
      <w:r w:rsidRPr="0069272B">
        <w:rPr>
          <w:rFonts w:ascii="宋体" w:eastAsia="宋体" w:hAnsi="宋体" w:cs="宋体" w:hint="eastAsia"/>
          <w:b/>
          <w:bCs/>
          <w:sz w:val="24"/>
          <w:szCs w:val="24"/>
        </w:rPr>
        <w:t>技术标准</w:t>
      </w:r>
      <w:r w:rsidRPr="0069272B">
        <w:rPr>
          <w:rFonts w:ascii="宋体" w:eastAsia="宋体" w:hAnsi="宋体" w:cs="宋体" w:hint="eastAsia"/>
          <w:sz w:val="24"/>
          <w:szCs w:val="24"/>
        </w:rPr>
        <w:t>：制作需符合国家及行业相关技术规范和标准，确保产品运行稳定、安全可靠。软件系统需具备良好的兼容性、可扩展性和易用性，并适用甲方已安装或使用的硬件设备。</w:t>
      </w:r>
    </w:p>
    <w:p w14:paraId="2BAFF5BD" w14:textId="77777777" w:rsidR="00C3297F" w:rsidRPr="0069272B" w:rsidRDefault="00000000">
      <w:pPr>
        <w:pStyle w:val="Style13"/>
        <w:numPr>
          <w:ilvl w:val="1"/>
          <w:numId w:val="2"/>
        </w:numPr>
        <w:rPr>
          <w:rFonts w:ascii="宋体" w:eastAsia="宋体" w:hAnsi="宋体" w:cs="宋体" w:hint="eastAsia"/>
          <w:sz w:val="24"/>
          <w:szCs w:val="24"/>
        </w:rPr>
      </w:pPr>
      <w:r w:rsidRPr="0069272B">
        <w:rPr>
          <w:rFonts w:ascii="宋体" w:eastAsia="宋体" w:hAnsi="宋体" w:cs="宋体" w:hint="eastAsia"/>
          <w:b/>
          <w:bCs/>
          <w:sz w:val="24"/>
          <w:szCs w:val="24"/>
        </w:rPr>
        <w:t>制作风格</w:t>
      </w:r>
      <w:r w:rsidRPr="0069272B">
        <w:rPr>
          <w:rFonts w:ascii="宋体" w:eastAsia="宋体" w:hAnsi="宋体" w:cs="宋体" w:hint="eastAsia"/>
          <w:sz w:val="24"/>
          <w:szCs w:val="24"/>
        </w:rPr>
        <w:t>：</w:t>
      </w:r>
      <w:r w:rsidRPr="0069272B">
        <w:rPr>
          <w:rFonts w:ascii="宋体" w:eastAsia="宋体" w:hAnsi="宋体" w:cs="宋体" w:hint="eastAsia"/>
          <w:sz w:val="24"/>
          <w:szCs w:val="24"/>
          <w:u w:val="single"/>
        </w:rPr>
        <w:t>广东省全民国防教育基地（一期）</w:t>
      </w:r>
      <w:r w:rsidRPr="0069272B">
        <w:rPr>
          <w:rFonts w:ascii="宋体" w:eastAsia="宋体" w:hAnsi="宋体" w:cs="宋体" w:hint="eastAsia"/>
          <w:sz w:val="24"/>
          <w:szCs w:val="24"/>
        </w:rPr>
        <w:t>项目定位集国防教育主题、高校及高中学生标准化军事训练、</w:t>
      </w:r>
      <w:proofErr w:type="gramStart"/>
      <w:r w:rsidRPr="0069272B">
        <w:rPr>
          <w:rFonts w:ascii="宋体" w:eastAsia="宋体" w:hAnsi="宋体" w:cs="宋体" w:hint="eastAsia"/>
          <w:sz w:val="24"/>
          <w:szCs w:val="24"/>
        </w:rPr>
        <w:t>研</w:t>
      </w:r>
      <w:proofErr w:type="gramEnd"/>
      <w:r w:rsidRPr="0069272B">
        <w:rPr>
          <w:rFonts w:ascii="宋体" w:eastAsia="宋体" w:hAnsi="宋体" w:cs="宋体" w:hint="eastAsia"/>
          <w:sz w:val="24"/>
          <w:szCs w:val="24"/>
        </w:rPr>
        <w:t>学科普、生态旅游等一体的</w:t>
      </w:r>
      <w:proofErr w:type="gramStart"/>
      <w:r w:rsidRPr="0069272B">
        <w:rPr>
          <w:rFonts w:ascii="宋体" w:eastAsia="宋体" w:hAnsi="宋体" w:cs="宋体" w:hint="eastAsia"/>
          <w:sz w:val="24"/>
          <w:szCs w:val="24"/>
        </w:rPr>
        <w:t>综合文旅项目</w:t>
      </w:r>
      <w:proofErr w:type="gramEnd"/>
      <w:r w:rsidRPr="0069272B">
        <w:rPr>
          <w:rFonts w:ascii="宋体" w:eastAsia="宋体" w:hAnsi="宋体" w:cs="宋体" w:hint="eastAsia"/>
          <w:sz w:val="24"/>
          <w:szCs w:val="24"/>
        </w:rPr>
        <w:t>，并力争将其打造成为在全国具有标杆示范作用的全民国防教育基地。乙方制作内容应符合甲方的品牌形象和项目需求，突出整体风格，色彩搭配、界面设计、文字内容等需经甲方确认方可投入使用。</w:t>
      </w:r>
    </w:p>
    <w:p w14:paraId="71070FA6" w14:textId="77777777" w:rsidR="00C3297F" w:rsidRPr="0069272B" w:rsidRDefault="00000000">
      <w:pPr>
        <w:pStyle w:val="Style13"/>
        <w:numPr>
          <w:ilvl w:val="1"/>
          <w:numId w:val="2"/>
        </w:numPr>
        <w:rPr>
          <w:rFonts w:ascii="宋体" w:eastAsia="宋体" w:hAnsi="宋体" w:cs="宋体" w:hint="eastAsia"/>
          <w:sz w:val="24"/>
          <w:szCs w:val="24"/>
        </w:rPr>
      </w:pPr>
      <w:r w:rsidRPr="0069272B">
        <w:rPr>
          <w:rFonts w:ascii="宋体" w:eastAsia="宋体" w:hAnsi="宋体" w:cs="宋体" w:hint="eastAsia"/>
          <w:b/>
          <w:bCs/>
          <w:sz w:val="24"/>
          <w:szCs w:val="24"/>
        </w:rPr>
        <w:t>内容要求：</w:t>
      </w:r>
      <w:r w:rsidRPr="0069272B">
        <w:rPr>
          <w:rFonts w:ascii="宋体" w:eastAsia="宋体" w:hAnsi="宋体" w:cs="宋体" w:hint="eastAsia"/>
          <w:sz w:val="24"/>
          <w:szCs w:val="24"/>
        </w:rPr>
        <w:t>内容需准确、合法、真实，不侵犯任何第三方的知识产权、肖像权、名誉权等合法权益。甲方应向乙方提供制作所需的项目展项、展品相关技术及背景资料，并对资料的真实性、合法性负责。乙方应对内容进行审核，如发现问题应及时向甲方反馈。</w:t>
      </w:r>
    </w:p>
    <w:p w14:paraId="3663F878" w14:textId="77777777" w:rsidR="00C3297F" w:rsidRPr="0069272B" w:rsidRDefault="00000000">
      <w:pPr>
        <w:pStyle w:val="Style13"/>
        <w:numPr>
          <w:ilvl w:val="1"/>
          <w:numId w:val="2"/>
        </w:numPr>
        <w:rPr>
          <w:rFonts w:asciiTheme="minorEastAsia" w:eastAsiaTheme="minorEastAsia" w:hAnsiTheme="minorEastAsia" w:hint="eastAsia"/>
          <w:sz w:val="21"/>
          <w:szCs w:val="21"/>
        </w:rPr>
      </w:pPr>
      <w:r w:rsidRPr="0069272B">
        <w:rPr>
          <w:rFonts w:ascii="宋体" w:eastAsia="宋体" w:hAnsi="宋体" w:cs="宋体" w:hint="eastAsia"/>
          <w:b/>
          <w:bCs/>
          <w:sz w:val="24"/>
          <w:szCs w:val="24"/>
        </w:rPr>
        <w:lastRenderedPageBreak/>
        <w:t>工期要求：</w:t>
      </w:r>
      <w:r w:rsidRPr="0069272B">
        <w:rPr>
          <w:rFonts w:ascii="宋体" w:eastAsia="宋体" w:hAnsi="宋体" w:cs="宋体" w:hint="eastAsia"/>
          <w:sz w:val="24"/>
          <w:szCs w:val="24"/>
        </w:rPr>
        <w:t>90日历天。开始日期：以甲方书面通知的日期为准。</w:t>
      </w:r>
    </w:p>
    <w:p w14:paraId="27B37D60" w14:textId="77777777" w:rsidR="00C3297F" w:rsidRPr="0069272B" w:rsidRDefault="00000000">
      <w:pPr>
        <w:pStyle w:val="Style13"/>
        <w:ind w:left="420"/>
        <w:rPr>
          <w:rFonts w:asciiTheme="minorEastAsia" w:eastAsiaTheme="minorEastAsia" w:hAnsiTheme="minorEastAsia" w:cstheme="minorEastAsia" w:hint="eastAsia"/>
          <w:sz w:val="24"/>
          <w:szCs w:val="24"/>
        </w:rPr>
      </w:pPr>
      <w:r w:rsidRPr="0069272B">
        <w:rPr>
          <w:rFonts w:ascii="宋体" w:eastAsia="宋体" w:hAnsi="宋体" w:cs="宋体" w:hint="eastAsia"/>
          <w:sz w:val="24"/>
          <w:szCs w:val="24"/>
        </w:rPr>
        <w:t>其中：（1）</w:t>
      </w:r>
      <w:r w:rsidRPr="0069272B">
        <w:rPr>
          <w:rFonts w:asciiTheme="minorEastAsia" w:eastAsiaTheme="minorEastAsia" w:hAnsiTheme="minorEastAsia" w:cstheme="minorEastAsia" w:hint="eastAsia"/>
          <w:sz w:val="24"/>
          <w:szCs w:val="24"/>
        </w:rPr>
        <w:t>多媒体数字内容的脚本、影视分镜制作，以及互动软件程序的用户界面设计（UI设计</w:t>
      </w:r>
      <w:r w:rsidRPr="0069272B">
        <w:rPr>
          <w:rFonts w:asciiTheme="minorEastAsia" w:eastAsiaTheme="minorEastAsia" w:hAnsiTheme="minorEastAsia" w:cstheme="minorEastAsia"/>
          <w:sz w:val="24"/>
          <w:szCs w:val="24"/>
        </w:rPr>
        <w:t>）</w:t>
      </w:r>
      <w:r w:rsidRPr="0069272B">
        <w:rPr>
          <w:rFonts w:asciiTheme="minorEastAsia" w:eastAsiaTheme="minorEastAsia" w:hAnsiTheme="minorEastAsia" w:cstheme="minorEastAsia" w:hint="eastAsia"/>
          <w:sz w:val="24"/>
          <w:szCs w:val="24"/>
        </w:rPr>
        <w:t>工期为30天；（2）多媒体数字内容的拍摄、编辑（含旁白）制作，以及互动软件程序的开发制作工期为40天。具体进度计划按甲方批准的计划执行。</w:t>
      </w:r>
    </w:p>
    <w:p w14:paraId="7ACAAA35" w14:textId="77777777" w:rsidR="00C3297F" w:rsidRPr="0069272B" w:rsidRDefault="00000000">
      <w:pPr>
        <w:pStyle w:val="2"/>
      </w:pPr>
      <w:r w:rsidRPr="0069272B">
        <w:t>三、合同价款及支付方式</w:t>
      </w:r>
    </w:p>
    <w:p w14:paraId="7FC88ADA" w14:textId="77777777" w:rsidR="00C3297F" w:rsidRPr="0069272B" w:rsidRDefault="00000000">
      <w:pPr>
        <w:pStyle w:val="Style13"/>
        <w:numPr>
          <w:ilvl w:val="1"/>
          <w:numId w:val="3"/>
        </w:numPr>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合同总价款：本项目含税总价款为人民币</w:t>
      </w:r>
      <w:r w:rsidRPr="0069272B">
        <w:rPr>
          <w:rFonts w:asciiTheme="minorEastAsia" w:eastAsiaTheme="minorEastAsia" w:hAnsiTheme="minorEastAsia" w:cstheme="minorEastAsia" w:hint="eastAsia"/>
          <w:sz w:val="24"/>
          <w:szCs w:val="24"/>
          <w:u w:val="single"/>
        </w:rPr>
        <w:t xml:space="preserve">        </w:t>
      </w:r>
      <w:r w:rsidRPr="0069272B">
        <w:rPr>
          <w:rFonts w:asciiTheme="minorEastAsia" w:eastAsiaTheme="minorEastAsia" w:hAnsiTheme="minorEastAsia" w:cstheme="minorEastAsia" w:hint="eastAsia"/>
          <w:sz w:val="24"/>
          <w:szCs w:val="24"/>
        </w:rPr>
        <w:t>元（大写：</w:t>
      </w:r>
      <w:r w:rsidRPr="0069272B">
        <w:rPr>
          <w:rFonts w:asciiTheme="minorEastAsia" w:eastAsiaTheme="minorEastAsia" w:hAnsiTheme="minorEastAsia" w:cstheme="minorEastAsia" w:hint="eastAsia"/>
          <w:sz w:val="24"/>
          <w:szCs w:val="24"/>
          <w:u w:val="single"/>
        </w:rPr>
        <w:t xml:space="preserve">            </w:t>
      </w:r>
      <w:r w:rsidRPr="0069272B">
        <w:rPr>
          <w:rFonts w:asciiTheme="minorEastAsia" w:eastAsiaTheme="minorEastAsia" w:hAnsiTheme="minorEastAsia" w:cstheme="minorEastAsia" w:hint="eastAsia"/>
          <w:sz w:val="24"/>
          <w:szCs w:val="24"/>
        </w:rPr>
        <w:t>）。</w:t>
      </w:r>
    </w:p>
    <w:p w14:paraId="4D90EC55" w14:textId="77777777" w:rsidR="00C3297F" w:rsidRPr="0069272B" w:rsidRDefault="00000000">
      <w:pPr>
        <w:pStyle w:val="Style13"/>
        <w:ind w:leftChars="200"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合同按照清单采用</w:t>
      </w:r>
      <w:r w:rsidRPr="0069272B">
        <w:rPr>
          <w:rFonts w:asciiTheme="minorEastAsia" w:eastAsiaTheme="minorEastAsia" w:hAnsiTheme="minorEastAsia" w:cstheme="minorEastAsia" w:hint="eastAsia"/>
          <w:b/>
          <w:bCs/>
          <w:sz w:val="24"/>
          <w:szCs w:val="24"/>
          <w:u w:val="single"/>
        </w:rPr>
        <w:t>综合单价包干</w:t>
      </w:r>
      <w:r w:rsidRPr="0069272B">
        <w:rPr>
          <w:rFonts w:asciiTheme="minorEastAsia" w:eastAsiaTheme="minorEastAsia" w:hAnsiTheme="minorEastAsia" w:cstheme="minorEastAsia" w:hint="eastAsia"/>
          <w:sz w:val="24"/>
          <w:szCs w:val="24"/>
        </w:rPr>
        <w:t xml:space="preserve">（综合单价不因施工期间人工、材料及机械价格、施工条件、规模的变化等而调整），包含乙方为完成本项目所发生的一切费用，包括但不限于人员成本、设备购置及租赁费用、材料费用、检测费、调试费、制作费用、版权费、专利费、软件使用费、运输费用、安装调试费用、税费、各类风险、保修费、利润、税金等一切费用，除合同另有约定外，综合单价不得变更。 </w:t>
      </w:r>
    </w:p>
    <w:p w14:paraId="43A53022" w14:textId="77777777" w:rsidR="00C3297F" w:rsidRPr="0069272B" w:rsidRDefault="00000000">
      <w:pPr>
        <w:pStyle w:val="Style13"/>
        <w:numPr>
          <w:ilvl w:val="1"/>
          <w:numId w:val="3"/>
        </w:numPr>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支付方式</w:t>
      </w:r>
    </w:p>
    <w:p w14:paraId="50BFD5FA" w14:textId="77777777" w:rsidR="00C3297F" w:rsidRPr="0069272B" w:rsidRDefault="00000000">
      <w:pPr>
        <w:pStyle w:val="Style13"/>
        <w:ind w:leftChars="200"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3.2.1预付款：合同签订且乙方提供经甲方确认的履约担保后15个工作日内，甲方向乙方支付总价款的</w:t>
      </w:r>
      <w:r w:rsidRPr="0069272B">
        <w:rPr>
          <w:rFonts w:asciiTheme="minorEastAsia" w:eastAsiaTheme="minorEastAsia" w:hAnsiTheme="minorEastAsia" w:cstheme="minorEastAsia" w:hint="eastAsia"/>
          <w:sz w:val="24"/>
          <w:szCs w:val="24"/>
          <w:u w:val="single"/>
        </w:rPr>
        <w:t xml:space="preserve">20% </w:t>
      </w:r>
      <w:r w:rsidRPr="0069272B">
        <w:rPr>
          <w:rFonts w:asciiTheme="minorEastAsia" w:eastAsiaTheme="minorEastAsia" w:hAnsiTheme="minorEastAsia" w:cstheme="minorEastAsia" w:hint="eastAsia"/>
          <w:sz w:val="24"/>
          <w:szCs w:val="24"/>
        </w:rPr>
        <w:t>。</w:t>
      </w:r>
    </w:p>
    <w:p w14:paraId="4C7F4BB9" w14:textId="77777777" w:rsidR="00C3297F" w:rsidRPr="0069272B" w:rsidRDefault="00000000">
      <w:pPr>
        <w:pStyle w:val="Style13"/>
        <w:ind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 xml:space="preserve">3.2.2进度款：乙方完成下列工作内容并经甲方确认后 15 </w:t>
      </w:r>
      <w:proofErr w:type="gramStart"/>
      <w:r w:rsidRPr="0069272B">
        <w:rPr>
          <w:rFonts w:asciiTheme="minorEastAsia" w:eastAsiaTheme="minorEastAsia" w:hAnsiTheme="minorEastAsia" w:cstheme="minorEastAsia" w:hint="eastAsia"/>
          <w:sz w:val="24"/>
          <w:szCs w:val="24"/>
        </w:rPr>
        <w:t>个</w:t>
      </w:r>
      <w:proofErr w:type="gramEnd"/>
      <w:r w:rsidRPr="0069272B">
        <w:rPr>
          <w:rFonts w:asciiTheme="minorEastAsia" w:eastAsiaTheme="minorEastAsia" w:hAnsiTheme="minorEastAsia" w:cstheme="minorEastAsia" w:hint="eastAsia"/>
          <w:sz w:val="24"/>
          <w:szCs w:val="24"/>
        </w:rPr>
        <w:t>工作日内，甲方向乙方支付总价款的 30% 。</w:t>
      </w:r>
    </w:p>
    <w:p w14:paraId="12C82E3B" w14:textId="77777777" w:rsidR="00C3297F" w:rsidRPr="0069272B" w:rsidRDefault="00000000">
      <w:pPr>
        <w:pStyle w:val="Style13"/>
        <w:ind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1）多媒体数字内容的脚本、影视分镜制作；</w:t>
      </w:r>
    </w:p>
    <w:p w14:paraId="7FB59138" w14:textId="77777777" w:rsidR="00C3297F" w:rsidRPr="0069272B" w:rsidRDefault="00000000">
      <w:pPr>
        <w:pStyle w:val="Style13"/>
        <w:ind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2）互动软件程序的用户界面设计（UI设计</w:t>
      </w:r>
      <w:r w:rsidRPr="0069272B">
        <w:rPr>
          <w:rFonts w:asciiTheme="minorEastAsia" w:eastAsiaTheme="minorEastAsia" w:hAnsiTheme="minorEastAsia" w:cstheme="minorEastAsia"/>
          <w:sz w:val="24"/>
          <w:szCs w:val="24"/>
        </w:rPr>
        <w:t>）</w:t>
      </w:r>
      <w:r w:rsidRPr="0069272B">
        <w:rPr>
          <w:rFonts w:asciiTheme="minorEastAsia" w:eastAsiaTheme="minorEastAsia" w:hAnsiTheme="minorEastAsia" w:cstheme="minorEastAsia" w:hint="eastAsia"/>
          <w:sz w:val="24"/>
          <w:szCs w:val="24"/>
        </w:rPr>
        <w:t>；</w:t>
      </w:r>
    </w:p>
    <w:p w14:paraId="63E0B248" w14:textId="77777777" w:rsidR="00C3297F" w:rsidRPr="0069272B" w:rsidRDefault="00000000">
      <w:pPr>
        <w:pStyle w:val="Style13"/>
        <w:ind w:leftChars="200"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 xml:space="preserve">3.2.3进度款：乙方完成下列工作内容并经甲方确认后 15 </w:t>
      </w:r>
      <w:proofErr w:type="gramStart"/>
      <w:r w:rsidRPr="0069272B">
        <w:rPr>
          <w:rFonts w:asciiTheme="minorEastAsia" w:eastAsiaTheme="minorEastAsia" w:hAnsiTheme="minorEastAsia" w:cstheme="minorEastAsia" w:hint="eastAsia"/>
          <w:sz w:val="24"/>
          <w:szCs w:val="24"/>
        </w:rPr>
        <w:t>个</w:t>
      </w:r>
      <w:proofErr w:type="gramEnd"/>
      <w:r w:rsidRPr="0069272B">
        <w:rPr>
          <w:rFonts w:asciiTheme="minorEastAsia" w:eastAsiaTheme="minorEastAsia" w:hAnsiTheme="minorEastAsia" w:cstheme="minorEastAsia" w:hint="eastAsia"/>
          <w:sz w:val="24"/>
          <w:szCs w:val="24"/>
        </w:rPr>
        <w:t>工作日内，甲方向乙方支付总价款的 30% 。</w:t>
      </w:r>
    </w:p>
    <w:p w14:paraId="19E196E3" w14:textId="77777777" w:rsidR="00C3297F" w:rsidRPr="0069272B" w:rsidRDefault="00000000">
      <w:pPr>
        <w:pStyle w:val="Style13"/>
        <w:ind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1）多媒体数字内容的拍摄、编辑（含旁白）制作；</w:t>
      </w:r>
    </w:p>
    <w:p w14:paraId="53AC7F3C" w14:textId="77777777" w:rsidR="00C3297F" w:rsidRPr="0069272B" w:rsidRDefault="00000000">
      <w:pPr>
        <w:pStyle w:val="Style13"/>
        <w:ind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2）互动软件程序的开发制作；</w:t>
      </w:r>
    </w:p>
    <w:p w14:paraId="4CDD34D8" w14:textId="77777777" w:rsidR="00C3297F" w:rsidRPr="0069272B" w:rsidRDefault="00000000">
      <w:pPr>
        <w:pStyle w:val="Style13"/>
        <w:ind w:leftChars="200"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 xml:space="preserve">3.2.4 乙方完成合同约定的所有工作内容制作或开发，安装调试完毕并经甲方验收合格、结算完毕后15 </w:t>
      </w:r>
      <w:proofErr w:type="gramStart"/>
      <w:r w:rsidRPr="0069272B">
        <w:rPr>
          <w:rFonts w:asciiTheme="minorEastAsia" w:eastAsiaTheme="minorEastAsia" w:hAnsiTheme="minorEastAsia" w:cstheme="minorEastAsia" w:hint="eastAsia"/>
          <w:sz w:val="24"/>
          <w:szCs w:val="24"/>
        </w:rPr>
        <w:t>个</w:t>
      </w:r>
      <w:proofErr w:type="gramEnd"/>
      <w:r w:rsidRPr="0069272B">
        <w:rPr>
          <w:rFonts w:asciiTheme="minorEastAsia" w:eastAsiaTheme="minorEastAsia" w:hAnsiTheme="minorEastAsia" w:cstheme="minorEastAsia" w:hint="eastAsia"/>
          <w:sz w:val="24"/>
          <w:szCs w:val="24"/>
        </w:rPr>
        <w:t>工作日内，甲方向乙方支付至合同结算总价的97% 。</w:t>
      </w:r>
    </w:p>
    <w:p w14:paraId="2838F1AE" w14:textId="77777777" w:rsidR="00C3297F" w:rsidRPr="0069272B" w:rsidRDefault="00000000">
      <w:pPr>
        <w:pStyle w:val="Style13"/>
        <w:ind w:leftChars="200"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3.2.5 乙方按合同约定履行运行维护责任，运行维护期满后</w:t>
      </w:r>
      <w:r w:rsidRPr="0069272B">
        <w:rPr>
          <w:rFonts w:asciiTheme="minorEastAsia" w:eastAsiaTheme="minorEastAsia" w:hAnsiTheme="minorEastAsia" w:cstheme="minorEastAsia"/>
          <w:sz w:val="24"/>
          <w:szCs w:val="24"/>
        </w:rPr>
        <w:t>1</w:t>
      </w:r>
      <w:r w:rsidRPr="0069272B">
        <w:rPr>
          <w:rFonts w:asciiTheme="minorEastAsia" w:eastAsiaTheme="minorEastAsia" w:hAnsiTheme="minorEastAsia" w:cstheme="minorEastAsia" w:hint="eastAsia"/>
          <w:sz w:val="24"/>
          <w:szCs w:val="24"/>
        </w:rPr>
        <w:t>5个工作日</w:t>
      </w:r>
      <w:r w:rsidRPr="0069272B">
        <w:rPr>
          <w:rFonts w:asciiTheme="minorEastAsia" w:eastAsiaTheme="minorEastAsia" w:hAnsiTheme="minorEastAsia" w:cstheme="minorEastAsia"/>
          <w:sz w:val="24"/>
          <w:szCs w:val="24"/>
        </w:rPr>
        <w:t>内付清</w:t>
      </w:r>
      <w:r w:rsidRPr="0069272B">
        <w:rPr>
          <w:rFonts w:asciiTheme="minorEastAsia" w:eastAsiaTheme="minorEastAsia" w:hAnsiTheme="minorEastAsia" w:cstheme="minorEastAsia" w:hint="eastAsia"/>
          <w:sz w:val="24"/>
          <w:szCs w:val="24"/>
        </w:rPr>
        <w:t>合同结算价剩余的3%</w:t>
      </w:r>
      <w:r w:rsidRPr="0069272B">
        <w:rPr>
          <w:rFonts w:asciiTheme="minorEastAsia" w:eastAsiaTheme="minorEastAsia" w:hAnsiTheme="minorEastAsia" w:cstheme="minorEastAsia"/>
          <w:sz w:val="24"/>
          <w:szCs w:val="24"/>
        </w:rPr>
        <w:t>（无息）</w:t>
      </w:r>
    </w:p>
    <w:p w14:paraId="366842F8" w14:textId="77777777" w:rsidR="00C3297F" w:rsidRPr="0069272B" w:rsidRDefault="00000000">
      <w:pPr>
        <w:pStyle w:val="Style13"/>
        <w:ind w:leftChars="200" w:left="420"/>
        <w:rPr>
          <w:rFonts w:asciiTheme="minorEastAsia" w:eastAsiaTheme="minorEastAsia" w:hAnsiTheme="minorEastAsia" w:cstheme="minorEastAsia" w:hint="eastAsia"/>
          <w:sz w:val="24"/>
          <w:szCs w:val="24"/>
        </w:rPr>
      </w:pPr>
      <w:r w:rsidRPr="0069272B">
        <w:rPr>
          <w:rFonts w:asciiTheme="minorEastAsia" w:eastAsiaTheme="minorEastAsia" w:hAnsiTheme="minorEastAsia" w:cstheme="minorEastAsia" w:hint="eastAsia"/>
          <w:sz w:val="24"/>
          <w:szCs w:val="24"/>
        </w:rPr>
        <w:t>甲方支付任何一笔款项前，乙方须按甲方要求提供等额合法有效增值税专用发票。因乙方未及时提供符合要求的发票等原因致使甲方逾期付款的，责任由乙方承担；乙方未提供符合要求的发票给甲方的，甲方可以顺延付款日期。因乙方提</w:t>
      </w:r>
      <w:r w:rsidRPr="0069272B">
        <w:rPr>
          <w:rFonts w:asciiTheme="minorEastAsia" w:eastAsiaTheme="minorEastAsia" w:hAnsiTheme="minorEastAsia" w:cstheme="minorEastAsia" w:hint="eastAsia"/>
          <w:sz w:val="24"/>
          <w:szCs w:val="24"/>
        </w:rPr>
        <w:lastRenderedPageBreak/>
        <w:t>供发票不规范、不合法引起税务问题的，乙方应承担向甲方赔偿的责任，包括但不限于税金、滞纳金、罚款及相关损失等。</w:t>
      </w:r>
    </w:p>
    <w:p w14:paraId="5A90DA1E" w14:textId="77777777" w:rsidR="00C3297F" w:rsidRPr="0069272B" w:rsidRDefault="00000000">
      <w:pPr>
        <w:pStyle w:val="2"/>
      </w:pPr>
      <w:r w:rsidRPr="0069272B">
        <w:rPr>
          <w:rFonts w:hint="eastAsia"/>
        </w:rPr>
        <w:t>四、变更及结算</w:t>
      </w:r>
    </w:p>
    <w:p w14:paraId="492804FB"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4</w:t>
      </w:r>
      <w:r w:rsidRPr="0069272B">
        <w:rPr>
          <w:rFonts w:ascii="宋体" w:eastAsia="宋体" w:hAnsi="宋体" w:cs="宋体"/>
          <w:sz w:val="24"/>
          <w:szCs w:val="24"/>
        </w:rPr>
        <w:t>.1.</w:t>
      </w:r>
      <w:r w:rsidRPr="0069272B">
        <w:rPr>
          <w:rFonts w:ascii="宋体" w:eastAsia="宋体" w:hAnsi="宋体" w:cs="宋体" w:hint="eastAsia"/>
          <w:sz w:val="24"/>
          <w:szCs w:val="24"/>
        </w:rPr>
        <w:t>实施过程中甲方如对原设计进行变更，应提前14天以书面形式向乙方发出变更通知。变更未对原多媒体内容工作或设计制作内容造成原则性修改的，不予调整合同价款。</w:t>
      </w:r>
    </w:p>
    <w:p w14:paraId="3FBA5FC7"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4</w:t>
      </w:r>
      <w:r w:rsidRPr="0069272B">
        <w:rPr>
          <w:rFonts w:ascii="宋体" w:eastAsia="宋体" w:hAnsi="宋体" w:cs="宋体"/>
          <w:sz w:val="24"/>
          <w:szCs w:val="24"/>
        </w:rPr>
        <w:t>.2.</w:t>
      </w:r>
      <w:r w:rsidRPr="0069272B">
        <w:rPr>
          <w:rFonts w:ascii="宋体" w:eastAsia="宋体" w:hAnsi="宋体" w:cs="宋体" w:hint="eastAsia"/>
          <w:sz w:val="24"/>
          <w:szCs w:val="24"/>
        </w:rPr>
        <w:t>乙方不得对经甲方批准的内容设计制作进行变更。因乙方擅自变更设计发生的费用和由此导致甲方的损失，由乙方承担，延误的工期不予顺延。</w:t>
      </w:r>
    </w:p>
    <w:p w14:paraId="2649C4F8"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4</w:t>
      </w:r>
      <w:r w:rsidRPr="0069272B">
        <w:rPr>
          <w:rFonts w:ascii="宋体" w:eastAsia="宋体" w:hAnsi="宋体" w:cs="宋体"/>
          <w:sz w:val="24"/>
          <w:szCs w:val="24"/>
        </w:rPr>
        <w:t>.3.</w:t>
      </w:r>
      <w:r w:rsidRPr="0069272B">
        <w:rPr>
          <w:rFonts w:ascii="宋体" w:eastAsia="宋体" w:hAnsi="宋体" w:cs="宋体" w:hint="eastAsia"/>
          <w:sz w:val="24"/>
          <w:szCs w:val="24"/>
        </w:rPr>
        <w:t>确定变更价款</w:t>
      </w:r>
    </w:p>
    <w:p w14:paraId="4CEE3C55" w14:textId="77777777" w:rsidR="00C3297F" w:rsidRPr="0069272B" w:rsidRDefault="00000000">
      <w:pPr>
        <w:pStyle w:val="Style13"/>
        <w:ind w:left="567"/>
        <w:rPr>
          <w:rFonts w:ascii="宋体" w:eastAsia="宋体" w:hAnsi="宋体" w:cs="宋体" w:hint="eastAsia"/>
          <w:sz w:val="24"/>
          <w:szCs w:val="24"/>
        </w:rPr>
      </w:pPr>
      <w:r w:rsidRPr="0069272B">
        <w:rPr>
          <w:rFonts w:ascii="宋体" w:eastAsia="宋体" w:hAnsi="宋体" w:cs="宋体" w:hint="eastAsia"/>
          <w:sz w:val="24"/>
          <w:szCs w:val="24"/>
        </w:rPr>
        <w:t>经甲方确认的变更合同价款按下列方法进行：</w:t>
      </w:r>
    </w:p>
    <w:p w14:paraId="03115F4B" w14:textId="77777777" w:rsidR="00C3297F" w:rsidRPr="0069272B" w:rsidRDefault="00000000">
      <w:pPr>
        <w:pStyle w:val="Style13"/>
        <w:ind w:left="567"/>
        <w:rPr>
          <w:rFonts w:ascii="宋体" w:eastAsia="宋体" w:hAnsi="宋体" w:cs="宋体" w:hint="eastAsia"/>
          <w:sz w:val="24"/>
          <w:szCs w:val="24"/>
        </w:rPr>
      </w:pPr>
      <w:r w:rsidRPr="0069272B">
        <w:rPr>
          <w:rFonts w:ascii="宋体" w:eastAsia="宋体" w:hAnsi="宋体" w:cs="宋体" w:hint="eastAsia"/>
          <w:sz w:val="24"/>
          <w:szCs w:val="24"/>
        </w:rPr>
        <w:t>（1）本合同清单中综合单价固定，综合单价不予调整；</w:t>
      </w:r>
    </w:p>
    <w:p w14:paraId="154750C3" w14:textId="77777777" w:rsidR="00C3297F" w:rsidRPr="0069272B" w:rsidRDefault="00000000">
      <w:pPr>
        <w:pStyle w:val="Style13"/>
        <w:ind w:left="567"/>
        <w:rPr>
          <w:rFonts w:ascii="宋体" w:eastAsia="宋体" w:hAnsi="宋体" w:cs="宋体" w:hint="eastAsia"/>
          <w:sz w:val="24"/>
          <w:szCs w:val="24"/>
        </w:rPr>
      </w:pPr>
      <w:r w:rsidRPr="0069272B">
        <w:rPr>
          <w:rFonts w:ascii="宋体" w:eastAsia="宋体" w:hAnsi="宋体" w:cs="宋体" w:hint="eastAsia"/>
          <w:sz w:val="24"/>
          <w:szCs w:val="24"/>
        </w:rPr>
        <w:t>（2）增加或减少的清单项目，由</w:t>
      </w:r>
      <w:r w:rsidRPr="0069272B">
        <w:rPr>
          <w:rFonts w:ascii="宋体" w:eastAsia="宋体" w:hAnsi="宋体" w:cs="宋体"/>
          <w:sz w:val="24"/>
          <w:szCs w:val="24"/>
        </w:rPr>
        <w:t>乙方</w:t>
      </w:r>
      <w:r w:rsidRPr="0069272B">
        <w:rPr>
          <w:rFonts w:ascii="宋体" w:eastAsia="宋体" w:hAnsi="宋体" w:cs="宋体" w:hint="eastAsia"/>
          <w:sz w:val="24"/>
          <w:szCs w:val="24"/>
        </w:rPr>
        <w:t>提出展项内容核价申请，</w:t>
      </w:r>
      <w:r w:rsidRPr="0069272B">
        <w:rPr>
          <w:rFonts w:ascii="宋体" w:eastAsia="宋体" w:hAnsi="宋体" w:cs="宋体"/>
          <w:sz w:val="24"/>
          <w:szCs w:val="24"/>
        </w:rPr>
        <w:t>甲方</w:t>
      </w:r>
      <w:r w:rsidRPr="0069272B">
        <w:rPr>
          <w:rFonts w:ascii="宋体" w:eastAsia="宋体" w:hAnsi="宋体" w:cs="宋体" w:hint="eastAsia"/>
          <w:sz w:val="24"/>
          <w:szCs w:val="24"/>
        </w:rPr>
        <w:t>审核确认；</w:t>
      </w:r>
    </w:p>
    <w:p w14:paraId="19CCA39D"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4</w:t>
      </w:r>
      <w:r w:rsidRPr="0069272B">
        <w:rPr>
          <w:rFonts w:ascii="宋体" w:eastAsia="宋体" w:hAnsi="宋体" w:cs="宋体"/>
          <w:sz w:val="24"/>
          <w:szCs w:val="24"/>
        </w:rPr>
        <w:t>.4.</w:t>
      </w:r>
      <w:r w:rsidRPr="0069272B">
        <w:rPr>
          <w:rFonts w:ascii="宋体" w:eastAsia="宋体" w:hAnsi="宋体" w:cs="宋体" w:hint="eastAsia"/>
          <w:sz w:val="24"/>
          <w:szCs w:val="24"/>
        </w:rPr>
        <w:t>因乙方自身原因导致的变更，乙方无权要求追加合同价款。</w:t>
      </w:r>
    </w:p>
    <w:p w14:paraId="245772B2"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4</w:t>
      </w:r>
      <w:r w:rsidRPr="0069272B">
        <w:rPr>
          <w:rFonts w:ascii="宋体" w:eastAsia="宋体" w:hAnsi="宋体" w:cs="宋体"/>
          <w:sz w:val="24"/>
          <w:szCs w:val="24"/>
        </w:rPr>
        <w:t>.5.</w:t>
      </w:r>
      <w:r w:rsidRPr="0069272B">
        <w:rPr>
          <w:rFonts w:ascii="宋体" w:eastAsia="宋体" w:hAnsi="宋体" w:cs="宋体" w:hint="eastAsia"/>
          <w:sz w:val="24"/>
          <w:szCs w:val="24"/>
        </w:rPr>
        <w:t>在验收合格后三个月内，乙方须将详细的结算及所需的所有资料（计4份）呈交甲方。</w:t>
      </w:r>
    </w:p>
    <w:p w14:paraId="56D5F31A" w14:textId="77777777" w:rsidR="00C3297F" w:rsidRPr="0069272B" w:rsidRDefault="00000000">
      <w:pPr>
        <w:pStyle w:val="Style13"/>
        <w:ind w:left="567"/>
        <w:rPr>
          <w:rFonts w:ascii="宋体" w:eastAsia="宋体" w:hAnsi="宋体" w:cs="宋体" w:hint="eastAsia"/>
          <w:sz w:val="24"/>
          <w:szCs w:val="24"/>
        </w:rPr>
      </w:pPr>
      <w:r w:rsidRPr="0069272B">
        <w:rPr>
          <w:rFonts w:ascii="宋体" w:eastAsia="宋体" w:hAnsi="宋体" w:cs="宋体" w:hint="eastAsia"/>
          <w:sz w:val="24"/>
          <w:szCs w:val="24"/>
        </w:rPr>
        <w:t>（1）结算资料按甲方要求提供，包括结算书、结算资料清单、结算汇总表、投标书（如有）、各项结算调整的依据、内容及费用等。</w:t>
      </w:r>
    </w:p>
    <w:p w14:paraId="45B4BC03" w14:textId="77777777" w:rsidR="00C3297F" w:rsidRPr="0069272B" w:rsidRDefault="00000000">
      <w:pPr>
        <w:pStyle w:val="Style13"/>
        <w:ind w:left="567"/>
        <w:rPr>
          <w:rFonts w:ascii="宋体" w:eastAsia="宋体" w:hAnsi="宋体" w:cs="宋体" w:hint="eastAsia"/>
          <w:sz w:val="24"/>
          <w:szCs w:val="24"/>
        </w:rPr>
      </w:pPr>
      <w:r w:rsidRPr="0069272B">
        <w:rPr>
          <w:rFonts w:ascii="宋体" w:eastAsia="宋体" w:hAnsi="宋体" w:cs="宋体" w:hint="eastAsia"/>
          <w:sz w:val="24"/>
          <w:szCs w:val="24"/>
        </w:rPr>
        <w:t>（2）在结算审查过程中，除甲方同意外，乙方不得再增加任何结算资料（图纸、签证变更单、价格凭证等），送审的结算书中若有遗漏项目均</w:t>
      </w:r>
      <w:r w:rsidRPr="0069272B">
        <w:rPr>
          <w:rFonts w:ascii="宋体" w:eastAsia="宋体" w:hAnsi="宋体" w:cs="宋体"/>
          <w:sz w:val="24"/>
          <w:szCs w:val="24"/>
        </w:rPr>
        <w:t>视为乙方放弃相关权利</w:t>
      </w:r>
      <w:r w:rsidRPr="0069272B">
        <w:rPr>
          <w:rFonts w:ascii="宋体" w:eastAsia="宋体" w:hAnsi="宋体" w:cs="宋体" w:hint="eastAsia"/>
          <w:sz w:val="24"/>
          <w:szCs w:val="24"/>
        </w:rPr>
        <w:t>，不作增加调整（甲方要求的除外）。</w:t>
      </w:r>
    </w:p>
    <w:p w14:paraId="169929E5"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4</w:t>
      </w:r>
      <w:r w:rsidRPr="0069272B">
        <w:rPr>
          <w:rFonts w:ascii="宋体" w:eastAsia="宋体" w:hAnsi="宋体" w:cs="宋体"/>
          <w:sz w:val="24"/>
          <w:szCs w:val="24"/>
        </w:rPr>
        <w:t>.6.</w:t>
      </w:r>
      <w:r w:rsidRPr="0069272B">
        <w:rPr>
          <w:rFonts w:ascii="宋体" w:eastAsia="宋体" w:hAnsi="宋体" w:cs="宋体" w:hint="eastAsia"/>
          <w:sz w:val="24"/>
          <w:szCs w:val="24"/>
        </w:rPr>
        <w:t>甲方须在收到乙方符合审价要求的全部资料后3个月内完成审核有关的结算，并须给予乙方一份审核后的结算。其前提：一是结算开始日期以收到完整的结算资料经双方签字后开始计算；二是结算期间乙方要积极配合。</w:t>
      </w:r>
    </w:p>
    <w:p w14:paraId="6FCE6CF3"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4</w:t>
      </w:r>
      <w:r w:rsidRPr="0069272B">
        <w:rPr>
          <w:rFonts w:ascii="宋体" w:eastAsia="宋体" w:hAnsi="宋体" w:cs="宋体"/>
          <w:sz w:val="24"/>
          <w:szCs w:val="24"/>
        </w:rPr>
        <w:t>.7.</w:t>
      </w:r>
      <w:r w:rsidRPr="0069272B">
        <w:rPr>
          <w:rFonts w:ascii="宋体" w:eastAsia="宋体" w:hAnsi="宋体" w:cs="宋体" w:hint="eastAsia"/>
          <w:sz w:val="24"/>
          <w:szCs w:val="24"/>
        </w:rPr>
        <w:t>第三方审核：</w:t>
      </w:r>
    </w:p>
    <w:p w14:paraId="74A873AC" w14:textId="77777777" w:rsidR="00C3297F" w:rsidRPr="0069272B" w:rsidRDefault="00000000">
      <w:pPr>
        <w:pStyle w:val="Style13"/>
        <w:ind w:left="567"/>
        <w:rPr>
          <w:rFonts w:ascii="宋体" w:eastAsia="宋体" w:hAnsi="宋体" w:cs="宋体" w:hint="eastAsia"/>
          <w:sz w:val="24"/>
          <w:szCs w:val="24"/>
        </w:rPr>
      </w:pPr>
      <w:r w:rsidRPr="0069272B">
        <w:rPr>
          <w:rFonts w:ascii="宋体" w:eastAsia="宋体" w:hAnsi="宋体" w:cs="宋体" w:hint="eastAsia"/>
          <w:sz w:val="24"/>
          <w:szCs w:val="24"/>
        </w:rPr>
        <w:t>结算审核由甲方或其委托的造价咨询公司进行审核，乙方须无条件全力配合。否则，由此造成的损失由乙方承担。</w:t>
      </w:r>
    </w:p>
    <w:p w14:paraId="25D8E457" w14:textId="77777777" w:rsidR="00C3297F" w:rsidRPr="0069272B" w:rsidRDefault="00000000">
      <w:pPr>
        <w:pStyle w:val="Style13"/>
        <w:ind w:left="567"/>
        <w:rPr>
          <w:rFonts w:ascii="宋体" w:eastAsia="宋体" w:hAnsi="宋体" w:cs="宋体" w:hint="eastAsia"/>
          <w:sz w:val="24"/>
          <w:szCs w:val="24"/>
        </w:rPr>
      </w:pPr>
      <w:r w:rsidRPr="0069272B">
        <w:rPr>
          <w:rFonts w:ascii="宋体" w:eastAsia="宋体" w:hAnsi="宋体" w:cs="宋体" w:hint="eastAsia"/>
          <w:sz w:val="24"/>
          <w:szCs w:val="24"/>
        </w:rPr>
        <w:t>设计变更和现场签证如增加费用，施工期间内该项费用不予支付，结算时一并支付。</w:t>
      </w:r>
    </w:p>
    <w:p w14:paraId="4EF86BCC" w14:textId="77777777" w:rsidR="00C3297F" w:rsidRPr="0069272B" w:rsidRDefault="00000000">
      <w:pPr>
        <w:pStyle w:val="Style13"/>
        <w:numPr>
          <w:ilvl w:val="1"/>
          <w:numId w:val="0"/>
        </w:numPr>
        <w:ind w:left="567" w:hanging="567"/>
        <w:rPr>
          <w:rFonts w:asciiTheme="minorEastAsia" w:eastAsiaTheme="minorEastAsia" w:hAnsiTheme="minorEastAsia" w:hint="eastAsia"/>
          <w:sz w:val="21"/>
          <w:szCs w:val="21"/>
        </w:rPr>
      </w:pPr>
      <w:r w:rsidRPr="0069272B">
        <w:rPr>
          <w:rFonts w:ascii="宋体" w:eastAsia="宋体" w:hAnsi="宋体" w:cs="宋体" w:hint="eastAsia"/>
          <w:sz w:val="24"/>
          <w:szCs w:val="24"/>
        </w:rPr>
        <w:t>4</w:t>
      </w:r>
      <w:r w:rsidRPr="0069272B">
        <w:rPr>
          <w:rFonts w:ascii="宋体" w:eastAsia="宋体" w:hAnsi="宋体" w:cs="宋体"/>
          <w:sz w:val="24"/>
          <w:szCs w:val="24"/>
        </w:rPr>
        <w:t>.8.</w:t>
      </w:r>
      <w:r w:rsidRPr="0069272B">
        <w:rPr>
          <w:rFonts w:ascii="宋体" w:eastAsia="宋体" w:hAnsi="宋体" w:cs="宋体" w:hint="eastAsia"/>
          <w:sz w:val="24"/>
          <w:szCs w:val="24"/>
        </w:rPr>
        <w:t>本合同结算总价的确定方式：合同结算总价=固定综合单价×甲方验收合格的实际结</w:t>
      </w:r>
      <w:r w:rsidRPr="0069272B">
        <w:rPr>
          <w:rFonts w:asciiTheme="minorEastAsia" w:eastAsiaTheme="minorEastAsia" w:hAnsiTheme="minorEastAsia" w:hint="eastAsia"/>
          <w:sz w:val="21"/>
          <w:szCs w:val="21"/>
        </w:rPr>
        <w:t>算量。</w:t>
      </w:r>
    </w:p>
    <w:p w14:paraId="00101777" w14:textId="77777777" w:rsidR="00C3297F" w:rsidRPr="0069272B" w:rsidRDefault="00000000">
      <w:pPr>
        <w:pStyle w:val="2"/>
      </w:pPr>
      <w:r w:rsidRPr="0069272B">
        <w:rPr>
          <w:rFonts w:hint="eastAsia"/>
        </w:rPr>
        <w:lastRenderedPageBreak/>
        <w:t>五</w:t>
      </w:r>
      <w:r w:rsidRPr="0069272B">
        <w:t>、双方权利义务</w:t>
      </w:r>
    </w:p>
    <w:p w14:paraId="6A31A9EF" w14:textId="77777777" w:rsidR="00C3297F" w:rsidRPr="0069272B" w:rsidRDefault="00000000">
      <w:pPr>
        <w:pStyle w:val="Style13"/>
        <w:rPr>
          <w:rFonts w:ascii="宋体" w:eastAsia="宋体" w:hAnsi="宋体" w:cs="宋体" w:hint="eastAsia"/>
          <w:b/>
          <w:bCs/>
          <w:sz w:val="24"/>
          <w:szCs w:val="24"/>
        </w:rPr>
      </w:pPr>
      <w:r w:rsidRPr="0069272B">
        <w:rPr>
          <w:rFonts w:ascii="宋体" w:eastAsia="宋体" w:hAnsi="宋体" w:cs="宋体" w:hint="eastAsia"/>
          <w:b/>
          <w:bCs/>
          <w:sz w:val="24"/>
          <w:szCs w:val="24"/>
        </w:rPr>
        <w:t>甲方权利义务</w:t>
      </w:r>
    </w:p>
    <w:p w14:paraId="3D4D98FC"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甲方有权监督项目进展情况，对乙方的制作过程和成果提出意见和建议；有权按照合同约定对项目各个阶段成果进行验收；在乙方违反合同约定时，有权要求乙方承担相应的违约责任。</w:t>
      </w:r>
    </w:p>
    <w:p w14:paraId="7BB3F714"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甲方应按照合同约定及时向乙方提供制作所需的展项、展品、模型资料和信息，并保证资料和信息的真实性、合法性；及时对乙方提交的阶段性成果和最终成果进行审核和反馈。</w:t>
      </w:r>
    </w:p>
    <w:p w14:paraId="28FCBF43"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及时按合同约定支付合同款项、进行验收和办理验收及结算。</w:t>
      </w:r>
    </w:p>
    <w:p w14:paraId="3099395C"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甲方有权根据合同文件要求，对乙方的工作（进度、质量、功能需求等）进行监督检查，并提出合理的整改意见，如无正当理由乙方不得拒绝执行；若乙方违反合同文件约定，甲方有权提出停工、勒令整改，并做出相应的经济处罚、解除全部或部分合同。</w:t>
      </w:r>
    </w:p>
    <w:p w14:paraId="7A344DB9" w14:textId="77777777" w:rsidR="00C3297F" w:rsidRPr="0069272B" w:rsidRDefault="00000000">
      <w:pPr>
        <w:pStyle w:val="Style13"/>
        <w:rPr>
          <w:rFonts w:ascii="宋体" w:eastAsia="宋体" w:hAnsi="宋体" w:cs="宋体" w:hint="eastAsia"/>
          <w:b/>
          <w:bCs/>
          <w:sz w:val="24"/>
          <w:szCs w:val="24"/>
        </w:rPr>
      </w:pPr>
      <w:r w:rsidRPr="0069272B">
        <w:rPr>
          <w:rFonts w:ascii="宋体" w:eastAsia="宋体" w:hAnsi="宋体" w:cs="宋体" w:hint="eastAsia"/>
          <w:b/>
          <w:bCs/>
          <w:sz w:val="24"/>
          <w:szCs w:val="24"/>
        </w:rPr>
        <w:t>乙方权利义务</w:t>
      </w:r>
    </w:p>
    <w:p w14:paraId="0F5A21E7"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乙方指派</w:t>
      </w:r>
      <w:r w:rsidRPr="0069272B">
        <w:rPr>
          <w:rFonts w:ascii="宋体" w:eastAsia="宋体" w:hAnsi="宋体" w:cs="宋体" w:hint="eastAsia"/>
          <w:b/>
          <w:bCs/>
          <w:sz w:val="24"/>
          <w:szCs w:val="24"/>
          <w:u w:val="single"/>
        </w:rPr>
        <w:t xml:space="preserve">      </w:t>
      </w:r>
      <w:r w:rsidRPr="0069272B">
        <w:rPr>
          <w:rFonts w:ascii="宋体" w:eastAsia="宋体" w:hAnsi="宋体" w:cs="宋体" w:hint="eastAsia"/>
          <w:sz w:val="24"/>
          <w:szCs w:val="24"/>
        </w:rPr>
        <w:t>为项目负责人（联系方式：</w:t>
      </w:r>
      <w:r w:rsidRPr="0069272B">
        <w:rPr>
          <w:rFonts w:ascii="宋体" w:eastAsia="宋体" w:hAnsi="宋体" w:cs="宋体" w:hint="eastAsia"/>
          <w:sz w:val="24"/>
          <w:szCs w:val="24"/>
          <w:u w:val="single"/>
        </w:rPr>
        <w:t xml:space="preserve">       </w:t>
      </w:r>
      <w:r w:rsidRPr="0069272B">
        <w:rPr>
          <w:rFonts w:ascii="宋体" w:eastAsia="宋体" w:hAnsi="宋体" w:cs="宋体" w:hint="eastAsia"/>
          <w:sz w:val="24"/>
          <w:szCs w:val="24"/>
        </w:rPr>
        <w:t>），按国家和地方现行有效的规范以及甲方的要求，精心组织项目实施，负责质量、进度及现场安全。</w:t>
      </w:r>
    </w:p>
    <w:p w14:paraId="0A174B85"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负责人和主要技术人员等在应定期或不定期驻点现场，向甲方汇报工作进度，并参加甲方召开或邀请的协调会、评审会等各专题会议，具体按甲方要求实施。</w:t>
      </w:r>
    </w:p>
    <w:p w14:paraId="2D2ACC73"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如合同期间乙方需变更项目负责人，应书面通知甲方，并须得到甲方书面同意。</w:t>
      </w:r>
    </w:p>
    <w:p w14:paraId="36D9DCE4"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未经甲方书面许可，乙方不得以任何形式擅自部分或全部转包本项目权利义务，否则，甲方有权终止合同，乙方须赔偿甲方全部损失；经甲方书面许可的分包项目，乙方仍须承担全部合同责任。</w:t>
      </w:r>
    </w:p>
    <w:p w14:paraId="2C689E18"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本合同签订后，甲方3天内提供制作所需的项目背景资料，乙方在收到文件之后应于7日内向甲方提交设计方案、完成时间、进度计划等，经甲方确认后执行。否则，造成的责任及损失由乙方负责。</w:t>
      </w:r>
    </w:p>
    <w:p w14:paraId="116A6CDE" w14:textId="77777777" w:rsidR="00C3297F" w:rsidRPr="0069272B" w:rsidRDefault="00000000">
      <w:pPr>
        <w:pStyle w:val="Style13"/>
        <w:numPr>
          <w:ilvl w:val="1"/>
          <w:numId w:val="4"/>
        </w:numPr>
        <w:rPr>
          <w:rFonts w:ascii="宋体" w:eastAsia="宋体" w:hAnsi="宋体" w:cs="宋体" w:hint="eastAsia"/>
          <w:b/>
          <w:bCs/>
          <w:sz w:val="24"/>
          <w:szCs w:val="24"/>
        </w:rPr>
      </w:pPr>
      <w:r w:rsidRPr="0069272B">
        <w:rPr>
          <w:rFonts w:ascii="宋体" w:eastAsia="宋体" w:hAnsi="宋体" w:cs="宋体" w:hint="eastAsia"/>
          <w:b/>
          <w:bCs/>
          <w:sz w:val="24"/>
          <w:szCs w:val="24"/>
        </w:rPr>
        <w:t>履约担保：乙方应在本合同签订后的</w:t>
      </w:r>
      <w:r w:rsidRPr="0069272B">
        <w:rPr>
          <w:rFonts w:ascii="宋体" w:eastAsia="宋体" w:hAnsi="宋体" w:cs="宋体" w:hint="eastAsia"/>
          <w:b/>
          <w:bCs/>
          <w:sz w:val="24"/>
          <w:szCs w:val="24"/>
          <w:u w:val="single"/>
        </w:rPr>
        <w:t>7个</w:t>
      </w:r>
      <w:proofErr w:type="gramStart"/>
      <w:r w:rsidRPr="0069272B">
        <w:rPr>
          <w:rFonts w:ascii="宋体" w:eastAsia="宋体" w:hAnsi="宋体" w:cs="宋体" w:hint="eastAsia"/>
          <w:b/>
          <w:bCs/>
          <w:sz w:val="24"/>
          <w:szCs w:val="24"/>
        </w:rPr>
        <w:t>日历天</w:t>
      </w:r>
      <w:proofErr w:type="gramEnd"/>
      <w:r w:rsidRPr="0069272B">
        <w:rPr>
          <w:rFonts w:ascii="宋体" w:eastAsia="宋体" w:hAnsi="宋体" w:cs="宋体" w:hint="eastAsia"/>
          <w:b/>
          <w:bCs/>
          <w:sz w:val="24"/>
          <w:szCs w:val="24"/>
        </w:rPr>
        <w:t>内，按招标文件要求向甲方提交履约担保。履约担保的金额应为合同总价的</w:t>
      </w:r>
      <w:r w:rsidRPr="0069272B">
        <w:rPr>
          <w:rFonts w:ascii="宋体" w:eastAsia="宋体" w:hAnsi="宋体" w:cs="宋体" w:hint="eastAsia"/>
          <w:b/>
          <w:bCs/>
          <w:sz w:val="24"/>
          <w:szCs w:val="24"/>
          <w:u w:val="single"/>
        </w:rPr>
        <w:t>百分之十（10%）</w:t>
      </w:r>
      <w:r w:rsidRPr="0069272B">
        <w:rPr>
          <w:rFonts w:ascii="宋体" w:eastAsia="宋体" w:hAnsi="宋体" w:cs="宋体" w:hint="eastAsia"/>
          <w:b/>
          <w:bCs/>
          <w:sz w:val="24"/>
          <w:szCs w:val="24"/>
        </w:rPr>
        <w:t>，履约担保期限从合同签订生效之日至验收合格之日止，履约担保在验收合格之日起28天内退还。</w:t>
      </w:r>
    </w:p>
    <w:p w14:paraId="70887EEA" w14:textId="77777777" w:rsidR="00C3297F" w:rsidRPr="0069272B" w:rsidRDefault="00000000">
      <w:pPr>
        <w:pStyle w:val="Style13"/>
        <w:ind w:leftChars="200" w:left="420"/>
        <w:rPr>
          <w:rFonts w:ascii="宋体" w:eastAsia="宋体" w:hAnsi="宋体" w:cs="宋体" w:hint="eastAsia"/>
          <w:sz w:val="24"/>
          <w:szCs w:val="24"/>
        </w:rPr>
      </w:pPr>
      <w:r w:rsidRPr="0069272B">
        <w:rPr>
          <w:rFonts w:ascii="宋体" w:eastAsia="宋体" w:hAnsi="宋体" w:cs="宋体" w:hint="eastAsia"/>
          <w:sz w:val="24"/>
          <w:szCs w:val="24"/>
        </w:rPr>
        <w:t>如履约担保是以非保函形式的，则到期后履约担保将无息全额退还给乙方。如履约保证金是以保函的形式提交，则保函有效期应符合上述期限要求；如保函期限届满前30天内，项目还未完成，乙方应立即向保函出具单位申请延续保函期限，</w:t>
      </w:r>
      <w:r w:rsidRPr="0069272B">
        <w:rPr>
          <w:rFonts w:ascii="宋体" w:eastAsia="宋体" w:hAnsi="宋体" w:cs="宋体" w:hint="eastAsia"/>
          <w:sz w:val="24"/>
          <w:szCs w:val="24"/>
        </w:rPr>
        <w:lastRenderedPageBreak/>
        <w:t>延续期限直至本合同终止，且履约保函延期费用已包含在合同价款中，不再额外计取。</w:t>
      </w:r>
    </w:p>
    <w:p w14:paraId="607D8431"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安装或调试过程中因乙方责任造成的停工、返工、材料、器材损失等均由乙方承担。所有设备和工程验收前均由乙方妥善保管，如有损坏或遗失均由乙方负责，同时施工工期不予调整。</w:t>
      </w:r>
    </w:p>
    <w:p w14:paraId="067AD15B"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乙方进场施工时应自觉遵守甲方有关施工现场管理的有关规定，服从甲方现场工程师及监理工程师管理。承担在施工过程中的防火、防盗等安全责任；对现场所有其他的建筑及建筑装修、设备、器具、绿化苗木不得破坏，施工时如损坏甲方、第三人的财产或造成人身伤亡的，乙方应负责赔偿并承担由此产生的法律责任。</w:t>
      </w:r>
    </w:p>
    <w:p w14:paraId="45DD336C"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 xml:space="preserve">乙方必须严格按照设计方案、功能需求和甲方的要求实施，未经甲方许可不得擅自修改。 </w:t>
      </w:r>
    </w:p>
    <w:p w14:paraId="376D52E2"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未经甲方同意，乙方擅自将本合同项下全部或部分义务分包或转包给第三方的，甲方有权解除本合同并要求乙方承担本合同总金额20%的违约金。</w:t>
      </w:r>
    </w:p>
    <w:p w14:paraId="1ED6260B"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不得无故拖延；按照合同约定按时足额支付合同价款；为乙方的制作工作提供必要的配合和便利条件，如提供工作场地、必要的设备支持等。</w:t>
      </w:r>
    </w:p>
    <w:p w14:paraId="02282D70"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乙方有权要求甲方按照合同约定提供制作所需的资料和信息；有权要求甲方按时足额支付合同价款；在甲方违反合同约定时，有权要求甲方承担相应的违约责任。</w:t>
      </w:r>
    </w:p>
    <w:p w14:paraId="7B4F70AB" w14:textId="77777777" w:rsidR="00C3297F" w:rsidRPr="0069272B" w:rsidRDefault="00000000">
      <w:pPr>
        <w:pStyle w:val="Style13"/>
        <w:numPr>
          <w:ilvl w:val="1"/>
          <w:numId w:val="4"/>
        </w:numPr>
        <w:rPr>
          <w:rFonts w:ascii="宋体" w:eastAsia="宋体" w:hAnsi="宋体" w:cs="宋体" w:hint="eastAsia"/>
          <w:sz w:val="24"/>
          <w:szCs w:val="24"/>
        </w:rPr>
      </w:pPr>
      <w:r w:rsidRPr="0069272B">
        <w:rPr>
          <w:rFonts w:ascii="宋体" w:eastAsia="宋体" w:hAnsi="宋体" w:cs="宋体" w:hint="eastAsia"/>
          <w:sz w:val="24"/>
          <w:szCs w:val="24"/>
        </w:rPr>
        <w:t>按照合同约定的制作要求和时间节点完成项目制作工作，保证作品质量；及时向甲方汇报项目进展情况，提交阶段性成果供甲方审核；对甲方提供的资料和信息予以保密，不得泄露给第三方；负责项目的安装调试工作，确保作品能够正常运行；为甲方提供必要的操作培训和技术支持（具体培训内容和方式另行约定）。</w:t>
      </w:r>
    </w:p>
    <w:p w14:paraId="43833AB9" w14:textId="77777777" w:rsidR="00C3297F" w:rsidRPr="0069272B" w:rsidRDefault="00000000">
      <w:pPr>
        <w:pStyle w:val="2"/>
      </w:pPr>
      <w:r w:rsidRPr="0069272B">
        <w:rPr>
          <w:rFonts w:hint="eastAsia"/>
        </w:rPr>
        <w:t>六</w:t>
      </w:r>
      <w:r w:rsidRPr="0069272B">
        <w:t>、</w:t>
      </w:r>
      <w:r w:rsidRPr="0069272B">
        <w:rPr>
          <w:rFonts w:hint="eastAsia"/>
        </w:rPr>
        <w:t>质量及运维</w:t>
      </w:r>
    </w:p>
    <w:p w14:paraId="6D1B931C" w14:textId="5D9CD167" w:rsidR="00C3297F" w:rsidRPr="0069272B" w:rsidRDefault="00000000">
      <w:pPr>
        <w:pStyle w:val="Style13"/>
        <w:numPr>
          <w:ilvl w:val="1"/>
          <w:numId w:val="0"/>
        </w:numPr>
        <w:ind w:left="567" w:hanging="567"/>
        <w:rPr>
          <w:u w:val="single"/>
        </w:rPr>
      </w:pPr>
      <w:r w:rsidRPr="0069272B">
        <w:rPr>
          <w:rFonts w:ascii="宋体" w:eastAsia="宋体" w:hAnsi="宋体" w:cs="宋体" w:hint="eastAsia"/>
        </w:rPr>
        <w:t>6</w:t>
      </w:r>
      <w:r w:rsidRPr="0069272B">
        <w:rPr>
          <w:rFonts w:ascii="宋体" w:eastAsia="宋体" w:hAnsi="宋体" w:cs="宋体"/>
        </w:rPr>
        <w:t>.1.</w:t>
      </w:r>
      <w:r w:rsidRPr="0069272B">
        <w:rPr>
          <w:rFonts w:ascii="宋体" w:eastAsia="宋体" w:hAnsi="宋体" w:cs="宋体" w:hint="eastAsia"/>
          <w:b/>
          <w:bCs/>
          <w:sz w:val="24"/>
          <w:szCs w:val="24"/>
        </w:rPr>
        <w:t>质量标准：</w:t>
      </w:r>
      <w:r w:rsidRPr="0069272B">
        <w:rPr>
          <w:rFonts w:ascii="宋体" w:eastAsia="宋体" w:hAnsi="宋体" w:cs="宋体" w:hint="eastAsia"/>
          <w:sz w:val="24"/>
          <w:szCs w:val="24"/>
          <w:u w:val="single"/>
        </w:rPr>
        <w:t>符合本合同约定的需求书、内容制作清单要求、甲方确认的设计方案及相关行业标准。</w:t>
      </w:r>
    </w:p>
    <w:p w14:paraId="4E918B03"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6</w:t>
      </w:r>
      <w:r w:rsidRPr="0069272B">
        <w:rPr>
          <w:rFonts w:ascii="宋体" w:eastAsia="宋体" w:hAnsi="宋体" w:cs="宋体"/>
          <w:sz w:val="24"/>
          <w:szCs w:val="24"/>
        </w:rPr>
        <w:t>.2.</w:t>
      </w:r>
      <w:r w:rsidRPr="0069272B">
        <w:rPr>
          <w:rFonts w:ascii="宋体" w:eastAsia="宋体" w:hAnsi="宋体" w:cs="宋体" w:hint="eastAsia"/>
          <w:sz w:val="24"/>
          <w:szCs w:val="24"/>
        </w:rPr>
        <w:t>乙方应保证所制作的多媒体内容及软件互动程序并在各个方面符合合同规定的质量、规格和性能要求、符合国家现行标准之规定，如上述标准被修订，应以最新标准为准。</w:t>
      </w:r>
    </w:p>
    <w:p w14:paraId="73C208FF"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6</w:t>
      </w:r>
      <w:r w:rsidRPr="0069272B">
        <w:rPr>
          <w:rFonts w:ascii="宋体" w:eastAsia="宋体" w:hAnsi="宋体" w:cs="宋体"/>
          <w:sz w:val="24"/>
          <w:szCs w:val="24"/>
        </w:rPr>
        <w:t>.3.</w:t>
      </w:r>
      <w:r w:rsidRPr="0069272B">
        <w:rPr>
          <w:rFonts w:ascii="宋体" w:eastAsia="宋体" w:hAnsi="宋体" w:cs="宋体" w:hint="eastAsia"/>
          <w:sz w:val="24"/>
          <w:szCs w:val="24"/>
        </w:rPr>
        <w:t>乙方保证其制作的多媒体内容或软件在甲方设备经过正确安装、合理操作和维护保养，在设备寿命期内运转良好。</w:t>
      </w:r>
    </w:p>
    <w:p w14:paraId="564A789F"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lastRenderedPageBreak/>
        <w:t>6</w:t>
      </w:r>
      <w:r w:rsidRPr="0069272B">
        <w:rPr>
          <w:rFonts w:ascii="宋体" w:eastAsia="宋体" w:hAnsi="宋体" w:cs="宋体"/>
          <w:sz w:val="24"/>
          <w:szCs w:val="24"/>
        </w:rPr>
        <w:t>.4.</w:t>
      </w:r>
      <w:r w:rsidRPr="0069272B">
        <w:rPr>
          <w:rFonts w:ascii="宋体" w:eastAsia="宋体" w:hAnsi="宋体" w:cs="宋体" w:hint="eastAsia"/>
          <w:sz w:val="24"/>
          <w:szCs w:val="24"/>
        </w:rPr>
        <w:t>乙方须按每套安装的进行性能测试，及向甲方或其指定代表提供操作指引。</w:t>
      </w:r>
    </w:p>
    <w:p w14:paraId="549DDE3F" w14:textId="77777777" w:rsidR="00C3297F" w:rsidRPr="0069272B" w:rsidRDefault="00000000">
      <w:pPr>
        <w:pStyle w:val="Style13"/>
        <w:numPr>
          <w:ilvl w:val="1"/>
          <w:numId w:val="0"/>
        </w:numPr>
        <w:ind w:left="567" w:hanging="567"/>
        <w:rPr>
          <w:rFonts w:ascii="宋体" w:eastAsia="宋体" w:hAnsi="宋体" w:cs="宋体" w:hint="eastAsia"/>
          <w:sz w:val="24"/>
          <w:szCs w:val="24"/>
        </w:rPr>
      </w:pPr>
      <w:r w:rsidRPr="0069272B">
        <w:rPr>
          <w:rFonts w:ascii="宋体" w:eastAsia="宋体" w:hAnsi="宋体" w:cs="宋体" w:hint="eastAsia"/>
          <w:sz w:val="24"/>
          <w:szCs w:val="24"/>
        </w:rPr>
        <w:t>6</w:t>
      </w:r>
      <w:r w:rsidRPr="0069272B">
        <w:rPr>
          <w:rFonts w:ascii="宋体" w:eastAsia="宋体" w:hAnsi="宋体" w:cs="宋体"/>
          <w:sz w:val="24"/>
          <w:szCs w:val="24"/>
        </w:rPr>
        <w:t>.5.</w:t>
      </w:r>
      <w:r w:rsidRPr="0069272B">
        <w:rPr>
          <w:rFonts w:ascii="宋体" w:eastAsia="宋体" w:hAnsi="宋体" w:cs="宋体" w:hint="eastAsia"/>
          <w:sz w:val="24"/>
          <w:szCs w:val="24"/>
        </w:rPr>
        <w:t>在交付时，如果乙方最终交付的多媒体内容及软件互动程序不能满足双方签字确认的技术参数或需求，则乙方应负责免费更换或修复。若经更换或修复仍不能弥补缺陷，则甲方将视缺陷程度要求乙方支付违约金，且甲方有权从应付给乙方的合同款项中直接扣留违约金。对于不影响正常使用的非功能性缺陷，每存在或增加一项将扣除合同价格的百分之</w:t>
      </w:r>
      <w:proofErr w:type="gramStart"/>
      <w:r w:rsidRPr="0069272B">
        <w:rPr>
          <w:rFonts w:ascii="宋体" w:eastAsia="宋体" w:hAnsi="宋体" w:cs="宋体" w:hint="eastAsia"/>
          <w:sz w:val="24"/>
          <w:szCs w:val="24"/>
        </w:rPr>
        <w:t>1</w:t>
      </w:r>
      <w:proofErr w:type="gramEnd"/>
      <w:r w:rsidRPr="0069272B">
        <w:rPr>
          <w:rFonts w:ascii="宋体" w:eastAsia="宋体" w:hAnsi="宋体" w:cs="宋体" w:hint="eastAsia"/>
          <w:sz w:val="24"/>
          <w:szCs w:val="24"/>
        </w:rPr>
        <w:t>（1%）；对于影响正常使用的功能性缺陷，扣除金额为合同价格的百分之十（10%），另向甲方支付其自行解决或请第三方解决此类缺陷所需的合理费用。</w:t>
      </w:r>
    </w:p>
    <w:p w14:paraId="482F13E7" w14:textId="77777777" w:rsidR="00C3297F" w:rsidRPr="0069272B" w:rsidRDefault="00000000">
      <w:pPr>
        <w:pStyle w:val="Style13"/>
        <w:numPr>
          <w:ilvl w:val="1"/>
          <w:numId w:val="0"/>
        </w:numPr>
        <w:ind w:left="567" w:hanging="567"/>
      </w:pPr>
      <w:r w:rsidRPr="0069272B">
        <w:rPr>
          <w:rFonts w:ascii="宋体" w:eastAsia="宋体" w:hAnsi="宋体" w:cs="宋体" w:hint="eastAsia"/>
        </w:rPr>
        <w:t>6</w:t>
      </w:r>
      <w:r w:rsidRPr="0069272B">
        <w:rPr>
          <w:rFonts w:ascii="宋体" w:eastAsia="宋体" w:hAnsi="宋体" w:cs="宋体"/>
        </w:rPr>
        <w:t>.6.</w:t>
      </w:r>
      <w:r w:rsidRPr="0069272B">
        <w:rPr>
          <w:rFonts w:ascii="宋体" w:eastAsia="宋体" w:hAnsi="宋体" w:cs="宋体" w:hint="eastAsia"/>
          <w:sz w:val="24"/>
          <w:szCs w:val="24"/>
        </w:rPr>
        <w:t>自验收合格之日</w:t>
      </w:r>
      <w:proofErr w:type="gramStart"/>
      <w:r w:rsidRPr="0069272B">
        <w:rPr>
          <w:rFonts w:ascii="宋体" w:eastAsia="宋体" w:hAnsi="宋体" w:cs="宋体" w:hint="eastAsia"/>
          <w:sz w:val="24"/>
          <w:szCs w:val="24"/>
        </w:rPr>
        <w:t>起至质保期</w:t>
      </w:r>
      <w:proofErr w:type="gramEnd"/>
      <w:r w:rsidRPr="0069272B">
        <w:rPr>
          <w:rFonts w:ascii="宋体" w:eastAsia="宋体" w:hAnsi="宋体" w:cs="宋体" w:hint="eastAsia"/>
          <w:sz w:val="24"/>
          <w:szCs w:val="24"/>
        </w:rPr>
        <w:t>内，乙方免费提供技术支持和培训，并免费提供因产品质量问题引起的维护和更换费用，包括免费提供维护和更换所需的技术支持。</w:t>
      </w:r>
    </w:p>
    <w:p w14:paraId="25A4A887" w14:textId="77777777" w:rsidR="00C3297F" w:rsidRPr="0069272B" w:rsidRDefault="00000000">
      <w:pPr>
        <w:pStyle w:val="Style13"/>
        <w:numPr>
          <w:ilvl w:val="1"/>
          <w:numId w:val="0"/>
        </w:numPr>
        <w:ind w:left="567" w:hanging="567"/>
      </w:pPr>
      <w:r w:rsidRPr="0069272B">
        <w:rPr>
          <w:rFonts w:ascii="宋体" w:eastAsia="宋体" w:hAnsi="宋体" w:cs="宋体" w:hint="eastAsia"/>
        </w:rPr>
        <w:t>6</w:t>
      </w:r>
      <w:r w:rsidRPr="0069272B">
        <w:rPr>
          <w:rFonts w:ascii="宋体" w:eastAsia="宋体" w:hAnsi="宋体" w:cs="宋体"/>
        </w:rPr>
        <w:t>.7.</w:t>
      </w:r>
      <w:r w:rsidRPr="0069272B">
        <w:rPr>
          <w:b/>
          <w:bCs/>
        </w:rPr>
        <w:t>验收方式</w:t>
      </w:r>
    </w:p>
    <w:p w14:paraId="2CD49A05" w14:textId="77777777" w:rsidR="00C3297F" w:rsidRPr="0069272B" w:rsidRDefault="00000000">
      <w:pPr>
        <w:pStyle w:val="Style13"/>
        <w:numPr>
          <w:ilvl w:val="0"/>
          <w:numId w:val="5"/>
        </w:numPr>
        <w:ind w:leftChars="200" w:left="420"/>
        <w:rPr>
          <w:rFonts w:ascii="宋体" w:eastAsia="宋体" w:hAnsi="宋体" w:cs="宋体" w:hint="eastAsia"/>
          <w:sz w:val="24"/>
          <w:szCs w:val="24"/>
        </w:rPr>
      </w:pPr>
      <w:r w:rsidRPr="0069272B">
        <w:rPr>
          <w:rFonts w:ascii="宋体" w:eastAsia="宋体" w:hAnsi="宋体" w:cs="宋体" w:hint="eastAsia"/>
          <w:sz w:val="24"/>
          <w:szCs w:val="24"/>
        </w:rPr>
        <w:t>阶段性验收：</w:t>
      </w:r>
    </w:p>
    <w:p w14:paraId="02418D9A" w14:textId="77777777" w:rsidR="00C3297F" w:rsidRPr="0069272B" w:rsidRDefault="00000000">
      <w:pPr>
        <w:pStyle w:val="Style13"/>
        <w:numPr>
          <w:ilvl w:val="0"/>
          <w:numId w:val="6"/>
        </w:numPr>
        <w:ind w:firstLine="480"/>
        <w:rPr>
          <w:rFonts w:ascii="宋体" w:eastAsia="宋体" w:hAnsi="宋体" w:cs="宋体" w:hint="eastAsia"/>
          <w:sz w:val="24"/>
          <w:szCs w:val="24"/>
        </w:rPr>
      </w:pPr>
      <w:r w:rsidRPr="0069272B">
        <w:rPr>
          <w:rFonts w:ascii="宋体" w:eastAsia="宋体" w:hAnsi="宋体" w:cs="宋体" w:hint="eastAsia"/>
          <w:sz w:val="24"/>
          <w:szCs w:val="24"/>
        </w:rPr>
        <w:t>多媒体内容策划；</w:t>
      </w:r>
    </w:p>
    <w:p w14:paraId="1E28EB59" w14:textId="77777777" w:rsidR="00C3297F" w:rsidRPr="0069272B" w:rsidRDefault="00000000">
      <w:pPr>
        <w:pStyle w:val="Style13"/>
        <w:numPr>
          <w:ilvl w:val="0"/>
          <w:numId w:val="6"/>
        </w:numPr>
        <w:ind w:firstLine="480"/>
        <w:rPr>
          <w:rFonts w:ascii="宋体" w:eastAsia="宋体" w:hAnsi="宋体" w:cs="宋体" w:hint="eastAsia"/>
          <w:sz w:val="24"/>
          <w:szCs w:val="24"/>
        </w:rPr>
      </w:pPr>
      <w:r w:rsidRPr="0069272B">
        <w:rPr>
          <w:rFonts w:ascii="宋体" w:eastAsia="宋体" w:hAnsi="宋体" w:cs="宋体" w:hint="eastAsia"/>
          <w:sz w:val="24"/>
          <w:szCs w:val="24"/>
        </w:rPr>
        <w:t>分镜脚本撰写；</w:t>
      </w:r>
    </w:p>
    <w:p w14:paraId="6112D222" w14:textId="77777777" w:rsidR="00C3297F" w:rsidRPr="0069272B" w:rsidRDefault="00000000">
      <w:pPr>
        <w:pStyle w:val="Style13"/>
        <w:numPr>
          <w:ilvl w:val="0"/>
          <w:numId w:val="6"/>
        </w:numPr>
        <w:ind w:firstLine="480"/>
        <w:rPr>
          <w:rFonts w:ascii="宋体" w:eastAsia="宋体" w:hAnsi="宋体" w:cs="宋体" w:hint="eastAsia"/>
          <w:sz w:val="24"/>
          <w:szCs w:val="24"/>
        </w:rPr>
      </w:pPr>
      <w:r w:rsidRPr="0069272B">
        <w:rPr>
          <w:rFonts w:ascii="宋体" w:eastAsia="宋体" w:hAnsi="宋体" w:cs="宋体" w:hint="eastAsia"/>
          <w:sz w:val="24"/>
          <w:szCs w:val="24"/>
        </w:rPr>
        <w:t>影片拍摄、剪辑制作；</w:t>
      </w:r>
    </w:p>
    <w:p w14:paraId="35A582AA" w14:textId="77777777" w:rsidR="00C3297F" w:rsidRPr="0069272B" w:rsidRDefault="00000000">
      <w:pPr>
        <w:pStyle w:val="Style13"/>
        <w:numPr>
          <w:ilvl w:val="0"/>
          <w:numId w:val="6"/>
        </w:numPr>
        <w:ind w:firstLine="480"/>
        <w:rPr>
          <w:rFonts w:ascii="宋体" w:eastAsia="宋体" w:hAnsi="宋体" w:cs="宋体" w:hint="eastAsia"/>
          <w:sz w:val="24"/>
          <w:szCs w:val="24"/>
        </w:rPr>
      </w:pPr>
      <w:r w:rsidRPr="0069272B">
        <w:rPr>
          <w:rFonts w:ascii="宋体" w:eastAsia="宋体" w:hAnsi="宋体" w:cs="宋体" w:hint="eastAsia"/>
          <w:sz w:val="24"/>
          <w:szCs w:val="24"/>
        </w:rPr>
        <w:t>UI设计界面；</w:t>
      </w:r>
    </w:p>
    <w:p w14:paraId="2199E1A5" w14:textId="77777777" w:rsidR="00C3297F" w:rsidRPr="0069272B" w:rsidRDefault="00000000">
      <w:pPr>
        <w:pStyle w:val="Style13"/>
        <w:ind w:leftChars="200" w:left="420"/>
        <w:rPr>
          <w:rFonts w:ascii="宋体" w:eastAsia="宋体" w:hAnsi="宋体" w:cs="宋体" w:hint="eastAsia"/>
          <w:sz w:val="24"/>
          <w:szCs w:val="24"/>
        </w:rPr>
      </w:pPr>
      <w:r w:rsidRPr="0069272B">
        <w:rPr>
          <w:rFonts w:ascii="宋体" w:eastAsia="宋体" w:hAnsi="宋体" w:cs="宋体" w:hint="eastAsia"/>
          <w:sz w:val="24"/>
          <w:szCs w:val="24"/>
        </w:rPr>
        <w:t>乙方每完成阶段性工作后，应书面通知甲方进行验收。甲方应在收到通知后 7个工作日内组织专家评审（如需）及验收，如对成果有异议，应在7个工作日内书面通知乙方，乙方应在收到异议通知后7个工作日内进行修改并重新提交验收；如甲方未在规定时间内提出异议，视为阶段性验收合格。</w:t>
      </w:r>
    </w:p>
    <w:p w14:paraId="36E53738" w14:textId="77777777" w:rsidR="00C3297F" w:rsidRPr="0069272B" w:rsidRDefault="00000000">
      <w:pPr>
        <w:pStyle w:val="Style13"/>
        <w:ind w:leftChars="200" w:left="420"/>
        <w:rPr>
          <w:rFonts w:ascii="宋体" w:eastAsia="宋体" w:hAnsi="宋体" w:cs="宋体" w:hint="eastAsia"/>
          <w:sz w:val="24"/>
          <w:szCs w:val="24"/>
        </w:rPr>
      </w:pPr>
      <w:r w:rsidRPr="0069272B">
        <w:rPr>
          <w:rFonts w:ascii="宋体" w:eastAsia="宋体" w:hAnsi="宋体" w:cs="宋体" w:hint="eastAsia"/>
          <w:sz w:val="24"/>
          <w:szCs w:val="24"/>
        </w:rPr>
        <w:t xml:space="preserve">（2）最终验收：项目整体制作完成后，乙方应书面通知甲方进行最终专家评审（如需）及验收。甲方应在收到通知后7 </w:t>
      </w:r>
      <w:proofErr w:type="gramStart"/>
      <w:r w:rsidRPr="0069272B">
        <w:rPr>
          <w:rFonts w:ascii="宋体" w:eastAsia="宋体" w:hAnsi="宋体" w:cs="宋体" w:hint="eastAsia"/>
          <w:sz w:val="24"/>
          <w:szCs w:val="24"/>
        </w:rPr>
        <w:t>个</w:t>
      </w:r>
      <w:proofErr w:type="gramEnd"/>
      <w:r w:rsidRPr="0069272B">
        <w:rPr>
          <w:rFonts w:ascii="宋体" w:eastAsia="宋体" w:hAnsi="宋体" w:cs="宋体" w:hint="eastAsia"/>
          <w:sz w:val="24"/>
          <w:szCs w:val="24"/>
        </w:rPr>
        <w:t>工作日内组织，专家评审（如需）及验收合格的，双方签署验收合格确认书；如验收不合格，甲方应书面说明理由，乙方应在收到通知后14个工作日内进行整改，并重新提交验收，直至验收合格。</w:t>
      </w:r>
    </w:p>
    <w:p w14:paraId="35B24E3B" w14:textId="77777777" w:rsidR="00C3297F" w:rsidRPr="0069272B" w:rsidRDefault="00000000">
      <w:pPr>
        <w:pStyle w:val="Style13"/>
        <w:ind w:leftChars="200" w:left="420"/>
      </w:pPr>
      <w:r w:rsidRPr="0069272B">
        <w:rPr>
          <w:rFonts w:ascii="宋体" w:eastAsia="宋体" w:hAnsi="宋体" w:cs="宋体" w:hint="eastAsia"/>
          <w:sz w:val="24"/>
          <w:szCs w:val="24"/>
        </w:rPr>
        <w:t>（3）乙方申请最终验收前，应提供完整的验收资料，包括但不限于：经确认的需求书、设计文件、工作清单、制作过程关键文件、变更文件、软件安装包、多媒体数字内容文件等，最终以甲方验收要求为准。</w:t>
      </w:r>
    </w:p>
    <w:p w14:paraId="60D60D39" w14:textId="77777777" w:rsidR="00C3297F" w:rsidRPr="0069272B" w:rsidRDefault="00000000">
      <w:pPr>
        <w:pStyle w:val="Style13"/>
        <w:numPr>
          <w:ilvl w:val="1"/>
          <w:numId w:val="0"/>
        </w:numPr>
        <w:ind w:left="567" w:hanging="567"/>
      </w:pPr>
      <w:r w:rsidRPr="0069272B">
        <w:rPr>
          <w:rFonts w:ascii="宋体" w:eastAsia="宋体" w:hAnsi="宋体" w:cs="宋体"/>
        </w:rPr>
        <w:t>7.8.</w:t>
      </w:r>
      <w:r w:rsidRPr="0069272B">
        <w:rPr>
          <w:rFonts w:ascii="宋体" w:eastAsia="宋体" w:hAnsi="宋体" w:cs="宋体" w:hint="eastAsia"/>
          <w:sz w:val="24"/>
          <w:szCs w:val="24"/>
        </w:rPr>
        <w:t>运行维护期（质保期）</w:t>
      </w:r>
      <w:proofErr w:type="gramStart"/>
      <w:r w:rsidRPr="0069272B">
        <w:rPr>
          <w:rFonts w:ascii="宋体" w:eastAsia="宋体" w:hAnsi="宋体" w:cs="宋体" w:hint="eastAsia"/>
          <w:sz w:val="24"/>
          <w:szCs w:val="24"/>
        </w:rPr>
        <w:t>自设备</w:t>
      </w:r>
      <w:proofErr w:type="gramEnd"/>
      <w:r w:rsidRPr="0069272B">
        <w:rPr>
          <w:rFonts w:ascii="宋体" w:eastAsia="宋体" w:hAnsi="宋体" w:cs="宋体" w:hint="eastAsia"/>
          <w:sz w:val="24"/>
          <w:szCs w:val="24"/>
        </w:rPr>
        <w:t>安装调试完成后，且经甲方验收合格并发出竣工验收证书之日起算</w:t>
      </w:r>
      <w:r w:rsidRPr="0069272B">
        <w:rPr>
          <w:rFonts w:ascii="宋体" w:eastAsia="宋体" w:hAnsi="宋体" w:cs="宋体" w:hint="eastAsia"/>
          <w:sz w:val="24"/>
          <w:szCs w:val="24"/>
          <w:u w:val="single"/>
        </w:rPr>
        <w:t xml:space="preserve"> 24 </w:t>
      </w:r>
      <w:proofErr w:type="gramStart"/>
      <w:r w:rsidRPr="0069272B">
        <w:rPr>
          <w:rFonts w:ascii="宋体" w:eastAsia="宋体" w:hAnsi="宋体" w:cs="宋体" w:hint="eastAsia"/>
          <w:sz w:val="24"/>
          <w:szCs w:val="24"/>
        </w:rPr>
        <w:t>个</w:t>
      </w:r>
      <w:proofErr w:type="gramEnd"/>
      <w:r w:rsidRPr="0069272B">
        <w:rPr>
          <w:rFonts w:ascii="宋体" w:eastAsia="宋体" w:hAnsi="宋体" w:cs="宋体" w:hint="eastAsia"/>
          <w:sz w:val="24"/>
          <w:szCs w:val="24"/>
        </w:rPr>
        <w:t>月（特别注明的除外）。运行维护期内乙方应就非人为原因损坏、失效的多媒体内容及软件互动程序进行更新或修复，保证运行正常良好。</w:t>
      </w:r>
    </w:p>
    <w:p w14:paraId="15B872FF" w14:textId="77777777" w:rsidR="00C3297F" w:rsidRPr="0069272B" w:rsidRDefault="00000000">
      <w:pPr>
        <w:pStyle w:val="2"/>
      </w:pPr>
      <w:r w:rsidRPr="0069272B">
        <w:rPr>
          <w:rFonts w:hint="eastAsia"/>
        </w:rPr>
        <w:t>七</w:t>
      </w:r>
      <w:r w:rsidRPr="0069272B">
        <w:t>、违约责任</w:t>
      </w:r>
    </w:p>
    <w:p w14:paraId="31EBB99F"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lastRenderedPageBreak/>
        <w:t>甲方未按照合同约定按时支付合同价款的，每逾期一日，应向乙方支付逾期付款金额 0.5‰的违约金。逾期超过30日的，乙方有权解除合同，甲方赔偿乙方因此遭受的损失。</w:t>
      </w:r>
    </w:p>
    <w:p w14:paraId="58EA1F2E"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t>乙方未按照合同约定的时间节点完成项目制作工作的，每逾期一日，应向甲方支付合同总价款 0.5‰的违约金。逾期超过30日的，甲方有权解除合同（因甲方变更及调整内容的除外），乙方应退还甲方已支付的全部款项，并赔偿甲方因此遭受的损失。</w:t>
      </w:r>
    </w:p>
    <w:p w14:paraId="03599A1F"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t>乙方制作的内容不符合合同约定的内容制作要求和验收标准，经甲方多次提出书面整改意见后仍不符合要求的，甲方有权解除合同，乙方应退还甲方已支付的全部款项，并赔偿甲方因此遭受的损失。</w:t>
      </w:r>
    </w:p>
    <w:p w14:paraId="2B1D4770"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t>未经甲方同意，乙方擅自将本合同项下全部或部分义务分包或转包给第三方的，甲方有权解除本合同并要求乙方承担本合同总金额</w:t>
      </w:r>
      <w:r w:rsidRPr="0069272B">
        <w:rPr>
          <w:rFonts w:ascii="宋体" w:eastAsia="宋体" w:hAnsi="宋体" w:cs="宋体"/>
          <w:sz w:val="24"/>
          <w:szCs w:val="24"/>
        </w:rPr>
        <w:t>20</w:t>
      </w:r>
      <w:r w:rsidRPr="0069272B">
        <w:rPr>
          <w:rFonts w:ascii="宋体" w:eastAsia="宋体" w:hAnsi="宋体" w:cs="宋体" w:hint="eastAsia"/>
          <w:sz w:val="24"/>
          <w:szCs w:val="24"/>
        </w:rPr>
        <w:t>%的违约金。</w:t>
      </w:r>
    </w:p>
    <w:p w14:paraId="154BE8FB"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t>若乙方未按合同约定向甲方提交履约担保的，甲方有权向乙方发出催告通知，乙方限期仍未能提交的，甲方有权解除本合同并要求乙方承担本合同总金额</w:t>
      </w:r>
      <w:r w:rsidRPr="0069272B">
        <w:rPr>
          <w:rFonts w:ascii="宋体" w:eastAsia="宋体" w:hAnsi="宋体" w:cs="宋体"/>
          <w:sz w:val="24"/>
          <w:szCs w:val="24"/>
        </w:rPr>
        <w:t>10</w:t>
      </w:r>
      <w:r w:rsidRPr="0069272B">
        <w:rPr>
          <w:rFonts w:ascii="宋体" w:eastAsia="宋体" w:hAnsi="宋体" w:cs="宋体" w:hint="eastAsia"/>
          <w:sz w:val="24"/>
          <w:szCs w:val="24"/>
        </w:rPr>
        <w:t>%的违约金。</w:t>
      </w:r>
    </w:p>
    <w:p w14:paraId="744E053F"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t>如因乙方原因，导致甲方或任何第三方受到任何人身或财产损失的，应由乙方承担全部责任。</w:t>
      </w:r>
    </w:p>
    <w:p w14:paraId="73A8E5A8"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t>乙方根据本合同约定应支付的违约金/损失赔偿等款项，甲方有权从根据本合同应付或届期应付给乙方的款项内直接扣除相应款项，不足部分应由乙方另行支付。</w:t>
      </w:r>
    </w:p>
    <w:p w14:paraId="1F21779A" w14:textId="77777777" w:rsidR="00C3297F" w:rsidRPr="0069272B" w:rsidRDefault="00000000">
      <w:pPr>
        <w:pStyle w:val="Style13"/>
        <w:numPr>
          <w:ilvl w:val="1"/>
          <w:numId w:val="7"/>
        </w:numPr>
        <w:rPr>
          <w:rFonts w:ascii="宋体" w:eastAsia="宋体" w:hAnsi="宋体" w:cs="宋体" w:hint="eastAsia"/>
          <w:sz w:val="24"/>
          <w:szCs w:val="24"/>
        </w:rPr>
      </w:pPr>
      <w:r w:rsidRPr="0069272B">
        <w:rPr>
          <w:rFonts w:ascii="宋体" w:eastAsia="宋体" w:hAnsi="宋体" w:cs="宋体" w:hint="eastAsia"/>
          <w:sz w:val="24"/>
          <w:szCs w:val="24"/>
        </w:rPr>
        <w:t>任何一方违反本合同的保密条款，泄露对方的商业秘密或其他保密信息的，应赔偿对方因此遭受的损失。</w:t>
      </w:r>
    </w:p>
    <w:p w14:paraId="04C99D84" w14:textId="77777777" w:rsidR="00C3297F" w:rsidRPr="0069272B" w:rsidRDefault="00000000">
      <w:pPr>
        <w:pStyle w:val="2"/>
      </w:pPr>
      <w:r w:rsidRPr="0069272B">
        <w:rPr>
          <w:rFonts w:hint="eastAsia"/>
        </w:rPr>
        <w:t>八</w:t>
      </w:r>
      <w:r w:rsidRPr="0069272B">
        <w:t>、保密条款</w:t>
      </w:r>
    </w:p>
    <w:p w14:paraId="6422FB92" w14:textId="77777777" w:rsidR="00C3297F" w:rsidRPr="0069272B" w:rsidRDefault="00000000">
      <w:pPr>
        <w:pStyle w:val="Style13"/>
        <w:numPr>
          <w:ilvl w:val="1"/>
          <w:numId w:val="8"/>
        </w:numPr>
        <w:rPr>
          <w:rFonts w:ascii="宋体" w:eastAsia="宋体" w:hAnsi="宋体" w:cs="宋体" w:hint="eastAsia"/>
          <w:sz w:val="24"/>
          <w:szCs w:val="24"/>
        </w:rPr>
      </w:pPr>
      <w:r w:rsidRPr="0069272B">
        <w:rPr>
          <w:rFonts w:ascii="宋体" w:eastAsia="宋体" w:hAnsi="宋体" w:cs="宋体" w:hint="eastAsia"/>
          <w:sz w:val="24"/>
          <w:szCs w:val="24"/>
        </w:rPr>
        <w:t>甲乙双方应对在合作过程中获悉的对方的商业秘密、技术信息、客户资料等保密信息予以严格保密。</w:t>
      </w:r>
    </w:p>
    <w:p w14:paraId="67686795" w14:textId="77777777" w:rsidR="00C3297F" w:rsidRPr="0069272B" w:rsidRDefault="00000000">
      <w:pPr>
        <w:pStyle w:val="Style13"/>
        <w:numPr>
          <w:ilvl w:val="1"/>
          <w:numId w:val="8"/>
        </w:numPr>
        <w:rPr>
          <w:rFonts w:ascii="宋体" w:eastAsia="宋体" w:hAnsi="宋体" w:cs="宋体" w:hint="eastAsia"/>
          <w:sz w:val="24"/>
          <w:szCs w:val="24"/>
        </w:rPr>
      </w:pPr>
      <w:r w:rsidRPr="0069272B">
        <w:rPr>
          <w:rFonts w:ascii="宋体" w:eastAsia="宋体" w:hAnsi="宋体" w:cs="宋体" w:hint="eastAsia"/>
          <w:sz w:val="24"/>
          <w:szCs w:val="24"/>
        </w:rPr>
        <w:t>未经对方书面同意，任何一方不得向任何第三方泄露上述保密信息，法律法规另有规定或为履行本合同所必需的除外。</w:t>
      </w:r>
    </w:p>
    <w:p w14:paraId="37B682A3" w14:textId="77777777" w:rsidR="00C3297F" w:rsidRPr="0069272B" w:rsidRDefault="00000000">
      <w:pPr>
        <w:pStyle w:val="Style13"/>
        <w:numPr>
          <w:ilvl w:val="1"/>
          <w:numId w:val="8"/>
        </w:numPr>
        <w:rPr>
          <w:rFonts w:ascii="宋体" w:eastAsia="宋体" w:hAnsi="宋体" w:cs="宋体" w:hint="eastAsia"/>
          <w:sz w:val="24"/>
          <w:szCs w:val="24"/>
        </w:rPr>
      </w:pPr>
      <w:r w:rsidRPr="0069272B">
        <w:rPr>
          <w:rFonts w:ascii="宋体" w:eastAsia="宋体" w:hAnsi="宋体" w:cs="宋体" w:hint="eastAsia"/>
          <w:sz w:val="24"/>
          <w:szCs w:val="24"/>
        </w:rPr>
        <w:t>本保密条款在本合同终止后 10年内持续有效。</w:t>
      </w:r>
    </w:p>
    <w:p w14:paraId="4DB866BE" w14:textId="77777777" w:rsidR="00C3297F" w:rsidRPr="0069272B" w:rsidRDefault="00000000">
      <w:pPr>
        <w:pStyle w:val="2"/>
      </w:pPr>
      <w:r w:rsidRPr="0069272B">
        <w:rPr>
          <w:rFonts w:hint="eastAsia"/>
        </w:rPr>
        <w:t>九</w:t>
      </w:r>
      <w:r w:rsidRPr="0069272B">
        <w:t>、知识产权</w:t>
      </w:r>
    </w:p>
    <w:p w14:paraId="6B613D62" w14:textId="77777777" w:rsidR="00C3297F" w:rsidRPr="0069272B" w:rsidRDefault="00000000">
      <w:pPr>
        <w:pStyle w:val="Style13"/>
        <w:numPr>
          <w:ilvl w:val="1"/>
          <w:numId w:val="9"/>
        </w:numPr>
        <w:rPr>
          <w:rFonts w:ascii="宋体" w:eastAsia="宋体" w:hAnsi="宋体" w:cs="宋体" w:hint="eastAsia"/>
          <w:sz w:val="24"/>
          <w:szCs w:val="24"/>
        </w:rPr>
      </w:pPr>
      <w:r w:rsidRPr="0069272B">
        <w:rPr>
          <w:rFonts w:ascii="宋体" w:eastAsia="宋体" w:hAnsi="宋体" w:cs="宋体" w:hint="eastAsia"/>
          <w:sz w:val="24"/>
          <w:szCs w:val="24"/>
        </w:rPr>
        <w:t>甲方提供给乙方的资料、信息等的知识产权归甲方所有。</w:t>
      </w:r>
    </w:p>
    <w:p w14:paraId="43AA5D0D" w14:textId="77777777" w:rsidR="00C3297F" w:rsidRPr="0069272B" w:rsidRDefault="00000000">
      <w:pPr>
        <w:pStyle w:val="Style13"/>
        <w:numPr>
          <w:ilvl w:val="1"/>
          <w:numId w:val="9"/>
        </w:numPr>
        <w:rPr>
          <w:rFonts w:ascii="宋体" w:eastAsia="宋体" w:hAnsi="宋体" w:cs="宋体" w:hint="eastAsia"/>
          <w:sz w:val="24"/>
          <w:szCs w:val="24"/>
        </w:rPr>
      </w:pPr>
      <w:r w:rsidRPr="0069272B">
        <w:rPr>
          <w:rFonts w:ascii="宋体" w:eastAsia="宋体" w:hAnsi="宋体" w:cs="宋体" w:hint="eastAsia"/>
          <w:sz w:val="24"/>
          <w:szCs w:val="24"/>
        </w:rPr>
        <w:lastRenderedPageBreak/>
        <w:t>乙方为完成本项目制作而创作的作品（包括但不限于互动多媒体软件、互动装置设计方案、数字内容等）的知识产权，在甲方付清全部合同价款后归甲方所有。在甲方付清款项前，乙方拥有该作品的知识产权，但仅能为履行本合同之目的使用。</w:t>
      </w:r>
    </w:p>
    <w:p w14:paraId="300520E4" w14:textId="77777777" w:rsidR="00C3297F" w:rsidRPr="0069272B" w:rsidRDefault="00000000">
      <w:pPr>
        <w:pStyle w:val="Style13"/>
        <w:numPr>
          <w:ilvl w:val="1"/>
          <w:numId w:val="9"/>
        </w:numPr>
        <w:rPr>
          <w:rFonts w:ascii="宋体" w:eastAsia="宋体" w:hAnsi="宋体" w:cs="宋体" w:hint="eastAsia"/>
          <w:sz w:val="24"/>
          <w:szCs w:val="24"/>
        </w:rPr>
      </w:pPr>
      <w:r w:rsidRPr="0069272B">
        <w:rPr>
          <w:rFonts w:ascii="宋体" w:eastAsia="宋体" w:hAnsi="宋体" w:cs="宋体" w:hint="eastAsia"/>
          <w:sz w:val="24"/>
          <w:szCs w:val="24"/>
        </w:rPr>
        <w:t>乙方保证其制作的作品不侵犯任何第三方的知识产权，如因此产生任何纠纷，由乙方承担全部责任，并赔偿甲方因此遭受的损失。</w:t>
      </w:r>
    </w:p>
    <w:p w14:paraId="7100C417" w14:textId="77777777" w:rsidR="00C3297F" w:rsidRPr="0069272B" w:rsidRDefault="00000000">
      <w:pPr>
        <w:pStyle w:val="2"/>
      </w:pPr>
      <w:r w:rsidRPr="0069272B">
        <w:rPr>
          <w:rFonts w:hint="eastAsia"/>
        </w:rPr>
        <w:t>十</w:t>
      </w:r>
      <w:r w:rsidRPr="0069272B">
        <w:t>、不可抗力</w:t>
      </w:r>
    </w:p>
    <w:p w14:paraId="73CAAD8B" w14:textId="77777777" w:rsidR="00C3297F" w:rsidRPr="0069272B" w:rsidRDefault="00000000">
      <w:pPr>
        <w:pStyle w:val="Style13"/>
        <w:numPr>
          <w:ilvl w:val="1"/>
          <w:numId w:val="10"/>
        </w:numPr>
        <w:rPr>
          <w:rFonts w:ascii="宋体" w:eastAsia="宋体" w:hAnsi="宋体" w:cs="宋体" w:hint="eastAsia"/>
          <w:sz w:val="24"/>
          <w:szCs w:val="24"/>
        </w:rPr>
      </w:pPr>
      <w:r w:rsidRPr="0069272B">
        <w:rPr>
          <w:rFonts w:ascii="宋体" w:eastAsia="宋体" w:hAnsi="宋体" w:cs="宋体" w:hint="eastAsia"/>
          <w:sz w:val="24"/>
          <w:szCs w:val="24"/>
        </w:rPr>
        <w:t xml:space="preserve">因不可抗力（如地震、火灾、战争、政府行为等）导致本合同无法履行或不能完全履行的，遭遇不可抗力的一方应立即通知对方，并在不可抗力发生后 [X] </w:t>
      </w:r>
      <w:proofErr w:type="gramStart"/>
      <w:r w:rsidRPr="0069272B">
        <w:rPr>
          <w:rFonts w:ascii="宋体" w:eastAsia="宋体" w:hAnsi="宋体" w:cs="宋体" w:hint="eastAsia"/>
          <w:sz w:val="24"/>
          <w:szCs w:val="24"/>
        </w:rPr>
        <w:t>个</w:t>
      </w:r>
      <w:proofErr w:type="gramEnd"/>
      <w:r w:rsidRPr="0069272B">
        <w:rPr>
          <w:rFonts w:ascii="宋体" w:eastAsia="宋体" w:hAnsi="宋体" w:cs="宋体" w:hint="eastAsia"/>
          <w:sz w:val="24"/>
          <w:szCs w:val="24"/>
        </w:rPr>
        <w:t>工作日内提供相关证明文件。</w:t>
      </w:r>
    </w:p>
    <w:p w14:paraId="6BCA6BE3" w14:textId="77777777" w:rsidR="00C3297F" w:rsidRPr="0069272B" w:rsidRDefault="00000000">
      <w:pPr>
        <w:pStyle w:val="Style13"/>
        <w:numPr>
          <w:ilvl w:val="1"/>
          <w:numId w:val="10"/>
        </w:numPr>
        <w:rPr>
          <w:rFonts w:ascii="宋体" w:eastAsia="宋体" w:hAnsi="宋体" w:cs="宋体" w:hint="eastAsia"/>
          <w:sz w:val="24"/>
          <w:szCs w:val="24"/>
        </w:rPr>
      </w:pPr>
      <w:r w:rsidRPr="0069272B">
        <w:rPr>
          <w:rFonts w:ascii="宋体" w:eastAsia="宋体" w:hAnsi="宋体" w:cs="宋体" w:hint="eastAsia"/>
          <w:sz w:val="24"/>
          <w:szCs w:val="24"/>
        </w:rPr>
        <w:t>双方应根据不可抗力的影响程度，协商决定是否免除部分或全部责任，或延期履行合同。因不可抗力造成的损失，双方互不承担赔偿责任，但应采取一切必要措施减少损失。</w:t>
      </w:r>
    </w:p>
    <w:p w14:paraId="5D253BCC" w14:textId="77777777" w:rsidR="00C3297F" w:rsidRPr="0069272B" w:rsidRDefault="00000000">
      <w:pPr>
        <w:pStyle w:val="2"/>
      </w:pPr>
      <w:r w:rsidRPr="0069272B">
        <w:t>十</w:t>
      </w:r>
      <w:r w:rsidRPr="0069272B">
        <w:rPr>
          <w:rFonts w:hint="eastAsia"/>
        </w:rPr>
        <w:t>一</w:t>
      </w:r>
      <w:r w:rsidRPr="0069272B">
        <w:t>、争议解决</w:t>
      </w:r>
    </w:p>
    <w:p w14:paraId="5C830478" w14:textId="77777777" w:rsidR="00C3297F" w:rsidRPr="0069272B" w:rsidRDefault="00000000">
      <w:pPr>
        <w:pStyle w:val="Style13"/>
        <w:numPr>
          <w:ilvl w:val="0"/>
          <w:numId w:val="11"/>
        </w:numPr>
      </w:pPr>
      <w:r w:rsidRPr="0069272B">
        <w:t>本合同在履行过程中发生的争议，由双方当事人协商解决；协商不成的，任何一方均有权向</w:t>
      </w:r>
      <w:r w:rsidRPr="0069272B">
        <w:t xml:space="preserve"> [</w:t>
      </w:r>
      <w:r w:rsidRPr="0069272B">
        <w:t>甲方</w:t>
      </w:r>
      <w:r w:rsidRPr="0069272B">
        <w:t xml:space="preserve"> / </w:t>
      </w:r>
      <w:r w:rsidRPr="0069272B">
        <w:t>乙方</w:t>
      </w:r>
      <w:r w:rsidRPr="0069272B">
        <w:t xml:space="preserve">] </w:t>
      </w:r>
      <w:r w:rsidRPr="0069272B">
        <w:t>所在地有管辖权的人民法院提起诉讼。</w:t>
      </w:r>
    </w:p>
    <w:p w14:paraId="32963B95" w14:textId="77777777" w:rsidR="00C3297F" w:rsidRPr="0069272B" w:rsidRDefault="00000000">
      <w:pPr>
        <w:pStyle w:val="Style13"/>
        <w:numPr>
          <w:ilvl w:val="0"/>
          <w:numId w:val="11"/>
        </w:numPr>
      </w:pPr>
      <w:r w:rsidRPr="0069272B">
        <w:t>在争议解决期间，除争议事项外，双方应继续履行本合同其他条款。</w:t>
      </w:r>
    </w:p>
    <w:p w14:paraId="3382DACB" w14:textId="77777777" w:rsidR="00C3297F" w:rsidRPr="0069272B" w:rsidRDefault="00000000">
      <w:pPr>
        <w:pStyle w:val="2"/>
      </w:pPr>
      <w:r w:rsidRPr="0069272B">
        <w:t>十</w:t>
      </w:r>
      <w:r w:rsidRPr="0069272B">
        <w:rPr>
          <w:rFonts w:hint="eastAsia"/>
        </w:rPr>
        <w:t>二</w:t>
      </w:r>
      <w:r w:rsidRPr="0069272B">
        <w:t>、其他</w:t>
      </w:r>
    </w:p>
    <w:p w14:paraId="61458E00" w14:textId="77777777" w:rsidR="00C3297F" w:rsidRPr="0069272B" w:rsidRDefault="00000000">
      <w:pPr>
        <w:pStyle w:val="Style13"/>
        <w:numPr>
          <w:ilvl w:val="0"/>
          <w:numId w:val="12"/>
        </w:numPr>
      </w:pPr>
      <w:r w:rsidRPr="0069272B">
        <w:t>本合同自双方签字盖章之日起生效。</w:t>
      </w:r>
    </w:p>
    <w:p w14:paraId="0F8FD5C6" w14:textId="77777777" w:rsidR="00C3297F" w:rsidRPr="0069272B" w:rsidRDefault="00000000">
      <w:pPr>
        <w:pStyle w:val="Style13"/>
        <w:numPr>
          <w:ilvl w:val="0"/>
          <w:numId w:val="12"/>
        </w:numPr>
      </w:pPr>
      <w:r w:rsidRPr="0069272B">
        <w:t>本合同的任何修改、补充，均须经双方协商一致并签署书面补充协议，补充协议与本合同具有同等法律效力。</w:t>
      </w:r>
    </w:p>
    <w:p w14:paraId="3DCC73FB" w14:textId="77777777" w:rsidR="00C3297F" w:rsidRPr="0069272B" w:rsidRDefault="00000000">
      <w:pPr>
        <w:pStyle w:val="Style13"/>
        <w:numPr>
          <w:ilvl w:val="0"/>
          <w:numId w:val="12"/>
        </w:numPr>
      </w:pPr>
      <w:r w:rsidRPr="0069272B">
        <w:t>本合同未尽事宜，可由双方另行协商解决。</w:t>
      </w:r>
    </w:p>
    <w:p w14:paraId="01C0AA3F" w14:textId="77777777" w:rsidR="00C3297F" w:rsidRPr="0069272B" w:rsidRDefault="00000000">
      <w:pPr>
        <w:pStyle w:val="Style13"/>
        <w:numPr>
          <w:ilvl w:val="0"/>
          <w:numId w:val="12"/>
        </w:numPr>
      </w:pPr>
      <w:r w:rsidRPr="0069272B">
        <w:t>本合同一式</w:t>
      </w:r>
      <w:r w:rsidRPr="0069272B">
        <w:rPr>
          <w:rFonts w:hint="eastAsia"/>
          <w:u w:val="single"/>
        </w:rPr>
        <w:t>陆</w:t>
      </w:r>
      <w:r w:rsidRPr="0069272B">
        <w:t>份，甲方执</w:t>
      </w:r>
      <w:r w:rsidRPr="0069272B">
        <w:rPr>
          <w:rFonts w:hint="eastAsia"/>
          <w:u w:val="single"/>
        </w:rPr>
        <w:t>叁</w:t>
      </w:r>
      <w:r w:rsidRPr="0069272B">
        <w:t>份，乙方执</w:t>
      </w:r>
      <w:r w:rsidRPr="0069272B">
        <w:rPr>
          <w:rFonts w:hint="eastAsia"/>
          <w:u w:val="single"/>
        </w:rPr>
        <w:t>叁</w:t>
      </w:r>
      <w:r w:rsidRPr="0069272B">
        <w:rPr>
          <w:u w:val="single"/>
        </w:rPr>
        <w:t xml:space="preserve"> </w:t>
      </w:r>
      <w:r w:rsidRPr="0069272B">
        <w:t>份，具有同等法律效力。</w:t>
      </w:r>
    </w:p>
    <w:p w14:paraId="7D10C513" w14:textId="77777777" w:rsidR="00C3297F" w:rsidRPr="0069272B" w:rsidRDefault="00C3297F">
      <w:pPr>
        <w:pStyle w:val="Style13"/>
      </w:pPr>
    </w:p>
    <w:p w14:paraId="31FB093C" w14:textId="77777777" w:rsidR="00C3297F" w:rsidRPr="0069272B" w:rsidRDefault="00000000">
      <w:pPr>
        <w:pStyle w:val="Style13"/>
      </w:pPr>
      <w:r w:rsidRPr="0069272B">
        <w:rPr>
          <w:rFonts w:hint="eastAsia"/>
        </w:rPr>
        <w:t>附件：</w:t>
      </w:r>
    </w:p>
    <w:p w14:paraId="21DF9398" w14:textId="77777777" w:rsidR="00C3297F" w:rsidRPr="0069272B" w:rsidRDefault="00000000">
      <w:pPr>
        <w:pStyle w:val="Style13"/>
      </w:pPr>
      <w:r w:rsidRPr="0069272B">
        <w:rPr>
          <w:rFonts w:hint="eastAsia"/>
        </w:rPr>
        <w:t>1.</w:t>
      </w:r>
      <w:r w:rsidRPr="0069272B">
        <w:rPr>
          <w:rFonts w:hint="eastAsia"/>
        </w:rPr>
        <w:t>内容制作清单</w:t>
      </w:r>
    </w:p>
    <w:p w14:paraId="0AD36AC0" w14:textId="77777777" w:rsidR="00C3297F" w:rsidRPr="0069272B" w:rsidRDefault="00000000">
      <w:pPr>
        <w:pStyle w:val="Style13"/>
      </w:pPr>
      <w:r w:rsidRPr="0069272B">
        <w:rPr>
          <w:rFonts w:hint="eastAsia"/>
        </w:rPr>
        <w:t>2.</w:t>
      </w:r>
      <w:r w:rsidRPr="0069272B">
        <w:rPr>
          <w:rFonts w:hint="eastAsia"/>
        </w:rPr>
        <w:t>廉洁共建示范工程活动协议书</w:t>
      </w:r>
    </w:p>
    <w:p w14:paraId="4441D3DD" w14:textId="77777777" w:rsidR="00C3297F" w:rsidRPr="0069272B" w:rsidRDefault="00C3297F">
      <w:pPr>
        <w:pStyle w:val="Style13"/>
      </w:pPr>
    </w:p>
    <w:p w14:paraId="3206205A" w14:textId="77777777" w:rsidR="00C3297F" w:rsidRPr="0069272B" w:rsidRDefault="00C3297F">
      <w:pPr>
        <w:pStyle w:val="Style13"/>
      </w:pPr>
    </w:p>
    <w:p w14:paraId="1748E7F3" w14:textId="77777777" w:rsidR="00C3297F" w:rsidRPr="0069272B" w:rsidRDefault="00C3297F">
      <w:pPr>
        <w:pStyle w:val="Style13"/>
      </w:pPr>
    </w:p>
    <w:p w14:paraId="6AF5AD34" w14:textId="77777777" w:rsidR="00C3297F" w:rsidRPr="0069272B" w:rsidRDefault="00C3297F">
      <w:pPr>
        <w:pStyle w:val="Style13"/>
      </w:pPr>
    </w:p>
    <w:p w14:paraId="65A4C702" w14:textId="77777777" w:rsidR="00C3297F" w:rsidRPr="0069272B" w:rsidRDefault="00C3297F">
      <w:pPr>
        <w:pStyle w:val="Style13"/>
      </w:pPr>
    </w:p>
    <w:p w14:paraId="05CC0C27" w14:textId="77777777" w:rsidR="00C3297F" w:rsidRPr="0069272B" w:rsidRDefault="00000000">
      <w:pPr>
        <w:pStyle w:val="Style13"/>
      </w:pPr>
      <w:r w:rsidRPr="0069272B">
        <w:t>（以下无正文）</w:t>
      </w:r>
    </w:p>
    <w:p w14:paraId="7751F8B8" w14:textId="77777777" w:rsidR="00C3297F" w:rsidRPr="0069272B" w:rsidRDefault="00000000">
      <w:r w:rsidRPr="0069272B">
        <w:br w:type="page"/>
      </w:r>
    </w:p>
    <w:tbl>
      <w:tblPr>
        <w:tblW w:w="9278" w:type="dxa"/>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4459"/>
        <w:gridCol w:w="4819"/>
      </w:tblGrid>
      <w:tr w:rsidR="0069272B" w:rsidRPr="0069272B" w14:paraId="1AD003B4" w14:textId="77777777">
        <w:trPr>
          <w:trHeight w:val="1619"/>
        </w:trPr>
        <w:tc>
          <w:tcPr>
            <w:tcW w:w="4459" w:type="dxa"/>
            <w:tcBorders>
              <w:top w:val="single" w:sz="4" w:space="0" w:color="auto"/>
              <w:left w:val="nil"/>
              <w:bottom w:val="nil"/>
              <w:right w:val="nil"/>
            </w:tcBorders>
          </w:tcPr>
          <w:p w14:paraId="0C5FEC0C"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lastRenderedPageBreak/>
              <w:t>甲方（盖章）：</w:t>
            </w:r>
          </w:p>
          <w:p w14:paraId="465330A5"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广东</w:t>
            </w:r>
            <w:proofErr w:type="gramStart"/>
            <w:r w:rsidRPr="0069272B">
              <w:rPr>
                <w:rFonts w:ascii="宋体" w:hAnsi="宋体" w:cs="宋体" w:hint="eastAsia"/>
                <w:sz w:val="24"/>
              </w:rPr>
              <w:t>旅控兴邦文旅</w:t>
            </w:r>
            <w:proofErr w:type="gramEnd"/>
            <w:r w:rsidRPr="0069272B">
              <w:rPr>
                <w:rFonts w:ascii="宋体" w:hAnsi="宋体" w:cs="宋体" w:hint="eastAsia"/>
                <w:sz w:val="24"/>
              </w:rPr>
              <w:t>有限公司</w:t>
            </w:r>
          </w:p>
          <w:p w14:paraId="14FEC101" w14:textId="77777777" w:rsidR="00C3297F" w:rsidRPr="0069272B" w:rsidRDefault="00C3297F">
            <w:pPr>
              <w:pStyle w:val="ad"/>
              <w:widowControl/>
              <w:jc w:val="left"/>
              <w:rPr>
                <w:rFonts w:ascii="宋体" w:hAnsi="宋体" w:cs="宋体" w:hint="eastAsia"/>
                <w:sz w:val="24"/>
              </w:rPr>
            </w:pPr>
          </w:p>
        </w:tc>
        <w:tc>
          <w:tcPr>
            <w:tcW w:w="4819" w:type="dxa"/>
            <w:tcBorders>
              <w:top w:val="single" w:sz="4" w:space="0" w:color="auto"/>
              <w:left w:val="nil"/>
              <w:bottom w:val="nil"/>
              <w:right w:val="nil"/>
            </w:tcBorders>
          </w:tcPr>
          <w:p w14:paraId="38DE343E"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乙方（盖章）：</w:t>
            </w:r>
          </w:p>
          <w:p w14:paraId="5B48C687" w14:textId="77777777" w:rsidR="00C3297F" w:rsidRPr="0069272B" w:rsidRDefault="00C3297F">
            <w:pPr>
              <w:pStyle w:val="ad"/>
              <w:widowControl/>
              <w:ind w:firstLine="0"/>
              <w:jc w:val="left"/>
              <w:rPr>
                <w:rFonts w:ascii="宋体" w:hAnsi="宋体" w:cs="宋体" w:hint="eastAsia"/>
                <w:sz w:val="24"/>
              </w:rPr>
            </w:pPr>
          </w:p>
        </w:tc>
      </w:tr>
      <w:tr w:rsidR="0069272B" w:rsidRPr="0069272B" w14:paraId="4A6FC5A8" w14:textId="77777777">
        <w:trPr>
          <w:trHeight w:val="1415"/>
        </w:trPr>
        <w:tc>
          <w:tcPr>
            <w:tcW w:w="4459" w:type="dxa"/>
            <w:tcBorders>
              <w:top w:val="nil"/>
              <w:left w:val="nil"/>
              <w:bottom w:val="nil"/>
              <w:right w:val="nil"/>
            </w:tcBorders>
          </w:tcPr>
          <w:p w14:paraId="39E0DBAF"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法定代表人或授权委托人（签字）：</w:t>
            </w:r>
          </w:p>
        </w:tc>
        <w:tc>
          <w:tcPr>
            <w:tcW w:w="4819" w:type="dxa"/>
            <w:tcBorders>
              <w:top w:val="nil"/>
              <w:left w:val="nil"/>
              <w:bottom w:val="nil"/>
              <w:right w:val="nil"/>
            </w:tcBorders>
          </w:tcPr>
          <w:p w14:paraId="6A610280"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法定代表人或授权委托人（签字）：</w:t>
            </w:r>
          </w:p>
        </w:tc>
      </w:tr>
      <w:tr w:rsidR="0069272B" w:rsidRPr="0069272B" w14:paraId="5FE03E15" w14:textId="77777777">
        <w:trPr>
          <w:trHeight w:val="1123"/>
        </w:trPr>
        <w:tc>
          <w:tcPr>
            <w:tcW w:w="4459" w:type="dxa"/>
            <w:tcBorders>
              <w:top w:val="nil"/>
              <w:left w:val="nil"/>
              <w:bottom w:val="nil"/>
              <w:right w:val="nil"/>
            </w:tcBorders>
          </w:tcPr>
          <w:p w14:paraId="534E1324"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住所：兴宁市黄槐镇黄</w:t>
            </w:r>
            <w:proofErr w:type="gramStart"/>
            <w:r w:rsidRPr="0069272B">
              <w:rPr>
                <w:rFonts w:ascii="宋体" w:hAnsi="宋体" w:cs="宋体" w:hint="eastAsia"/>
                <w:sz w:val="24"/>
              </w:rPr>
              <w:t>槐街59号社区居</w:t>
            </w:r>
            <w:proofErr w:type="gramEnd"/>
            <w:r w:rsidRPr="0069272B">
              <w:rPr>
                <w:rFonts w:ascii="宋体" w:hAnsi="宋体" w:cs="宋体" w:hint="eastAsia"/>
                <w:sz w:val="24"/>
              </w:rPr>
              <w:t>委1号</w:t>
            </w:r>
          </w:p>
        </w:tc>
        <w:tc>
          <w:tcPr>
            <w:tcW w:w="4819" w:type="dxa"/>
            <w:tcBorders>
              <w:top w:val="nil"/>
              <w:left w:val="nil"/>
              <w:bottom w:val="nil"/>
              <w:right w:val="nil"/>
            </w:tcBorders>
          </w:tcPr>
          <w:p w14:paraId="4092CD9F"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住所：</w:t>
            </w:r>
          </w:p>
        </w:tc>
      </w:tr>
      <w:tr w:rsidR="0069272B" w:rsidRPr="0069272B" w14:paraId="528CCBE4" w14:textId="77777777">
        <w:trPr>
          <w:trHeight w:val="842"/>
        </w:trPr>
        <w:tc>
          <w:tcPr>
            <w:tcW w:w="4459" w:type="dxa"/>
            <w:tcBorders>
              <w:top w:val="nil"/>
              <w:left w:val="nil"/>
              <w:bottom w:val="nil"/>
              <w:right w:val="nil"/>
            </w:tcBorders>
          </w:tcPr>
          <w:p w14:paraId="36B8F9D6"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联系方式：0753-3328168</w:t>
            </w:r>
          </w:p>
        </w:tc>
        <w:tc>
          <w:tcPr>
            <w:tcW w:w="4819" w:type="dxa"/>
            <w:tcBorders>
              <w:top w:val="nil"/>
              <w:left w:val="nil"/>
              <w:bottom w:val="nil"/>
              <w:right w:val="nil"/>
            </w:tcBorders>
          </w:tcPr>
          <w:p w14:paraId="14655B93"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联系方式：</w:t>
            </w:r>
          </w:p>
        </w:tc>
      </w:tr>
      <w:tr w:rsidR="0069272B" w:rsidRPr="0069272B" w14:paraId="469A5764" w14:textId="77777777">
        <w:trPr>
          <w:trHeight w:val="1266"/>
        </w:trPr>
        <w:tc>
          <w:tcPr>
            <w:tcW w:w="4459" w:type="dxa"/>
            <w:tcBorders>
              <w:top w:val="nil"/>
              <w:left w:val="nil"/>
              <w:bottom w:val="nil"/>
              <w:right w:val="nil"/>
            </w:tcBorders>
          </w:tcPr>
          <w:p w14:paraId="7EE1FD40" w14:textId="77777777" w:rsidR="00C3297F" w:rsidRPr="0069272B" w:rsidRDefault="00000000">
            <w:pPr>
              <w:pStyle w:val="table"/>
              <w:spacing w:after="50" w:line="336" w:lineRule="auto"/>
              <w:rPr>
                <w:rFonts w:hAnsi="宋体" w:cs="宋体"/>
              </w:rPr>
            </w:pPr>
            <w:r w:rsidRPr="0069272B">
              <w:rPr>
                <w:rFonts w:hAnsi="宋体" w:cs="宋体"/>
              </w:rPr>
              <w:t xml:space="preserve">开户行：中国农业银行股份有限公司兴宁市支行 </w:t>
            </w:r>
          </w:p>
        </w:tc>
        <w:tc>
          <w:tcPr>
            <w:tcW w:w="4819" w:type="dxa"/>
            <w:tcBorders>
              <w:top w:val="nil"/>
              <w:left w:val="nil"/>
              <w:bottom w:val="nil"/>
              <w:right w:val="nil"/>
            </w:tcBorders>
          </w:tcPr>
          <w:p w14:paraId="5B38C9E4" w14:textId="77777777" w:rsidR="00C3297F" w:rsidRPr="0069272B" w:rsidRDefault="00000000">
            <w:pPr>
              <w:pStyle w:val="table"/>
              <w:spacing w:after="50" w:line="336" w:lineRule="auto"/>
              <w:rPr>
                <w:rFonts w:hAnsi="宋体" w:cs="宋体"/>
              </w:rPr>
            </w:pPr>
            <w:r w:rsidRPr="0069272B">
              <w:rPr>
                <w:rFonts w:hAnsi="宋体" w:cs="宋体"/>
              </w:rPr>
              <w:t>开户行：</w:t>
            </w:r>
          </w:p>
        </w:tc>
      </w:tr>
      <w:tr w:rsidR="0069272B" w:rsidRPr="0069272B" w14:paraId="50787538" w14:textId="77777777">
        <w:trPr>
          <w:trHeight w:val="1114"/>
        </w:trPr>
        <w:tc>
          <w:tcPr>
            <w:tcW w:w="4459" w:type="dxa"/>
            <w:tcBorders>
              <w:top w:val="nil"/>
              <w:left w:val="nil"/>
              <w:bottom w:val="nil"/>
              <w:right w:val="nil"/>
            </w:tcBorders>
          </w:tcPr>
          <w:p w14:paraId="7F345C8A"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银行账号：44183101040033883</w:t>
            </w:r>
          </w:p>
        </w:tc>
        <w:tc>
          <w:tcPr>
            <w:tcW w:w="4819" w:type="dxa"/>
            <w:tcBorders>
              <w:top w:val="nil"/>
              <w:left w:val="nil"/>
              <w:bottom w:val="nil"/>
              <w:right w:val="nil"/>
            </w:tcBorders>
          </w:tcPr>
          <w:p w14:paraId="285E3760"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银行账号：</w:t>
            </w:r>
          </w:p>
        </w:tc>
      </w:tr>
      <w:tr w:rsidR="00C3297F" w:rsidRPr="0069272B" w14:paraId="08EF1E39" w14:textId="77777777">
        <w:tc>
          <w:tcPr>
            <w:tcW w:w="4459" w:type="dxa"/>
            <w:tcBorders>
              <w:top w:val="nil"/>
              <w:left w:val="nil"/>
              <w:bottom w:val="single" w:sz="4" w:space="0" w:color="auto"/>
              <w:right w:val="nil"/>
            </w:tcBorders>
          </w:tcPr>
          <w:p w14:paraId="0CF7BA0F"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统一社会信用代码：</w:t>
            </w:r>
          </w:p>
          <w:p w14:paraId="50B5CFB0" w14:textId="77777777" w:rsidR="00C3297F" w:rsidRPr="0069272B" w:rsidRDefault="00000000">
            <w:pPr>
              <w:pStyle w:val="20"/>
              <w:widowControl/>
              <w:ind w:left="420" w:firstLineChars="0" w:firstLine="0"/>
              <w:rPr>
                <w:color w:val="auto"/>
              </w:rPr>
            </w:pPr>
            <w:r w:rsidRPr="0069272B">
              <w:rPr>
                <w:rFonts w:ascii="仿宋_GB2312" w:eastAsia="仿宋_GB2312" w:cs="仿宋_GB2312"/>
                <w:color w:val="auto"/>
                <w:szCs w:val="24"/>
              </w:rPr>
              <w:t>91441481MAD87YFQ75</w:t>
            </w:r>
          </w:p>
          <w:p w14:paraId="400F6D65" w14:textId="77777777" w:rsidR="00C3297F" w:rsidRPr="0069272B" w:rsidRDefault="00C3297F">
            <w:pPr>
              <w:pStyle w:val="ad"/>
              <w:widowControl/>
              <w:jc w:val="left"/>
              <w:rPr>
                <w:rFonts w:ascii="宋体" w:hAnsi="宋体" w:cs="宋体" w:hint="eastAsia"/>
                <w:sz w:val="24"/>
              </w:rPr>
            </w:pPr>
          </w:p>
          <w:p w14:paraId="5EB7A342"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签约时间：2025年   月   日</w:t>
            </w:r>
          </w:p>
        </w:tc>
        <w:tc>
          <w:tcPr>
            <w:tcW w:w="4819" w:type="dxa"/>
            <w:tcBorders>
              <w:top w:val="nil"/>
              <w:left w:val="nil"/>
              <w:bottom w:val="single" w:sz="4" w:space="0" w:color="auto"/>
              <w:right w:val="nil"/>
            </w:tcBorders>
          </w:tcPr>
          <w:p w14:paraId="1A4D8C3B"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统一社会信用代码：</w:t>
            </w:r>
          </w:p>
          <w:p w14:paraId="1CABB65B" w14:textId="77777777" w:rsidR="00C3297F" w:rsidRPr="0069272B" w:rsidRDefault="00C3297F">
            <w:pPr>
              <w:pStyle w:val="ad"/>
              <w:widowControl/>
              <w:jc w:val="left"/>
              <w:rPr>
                <w:rFonts w:ascii="宋体" w:hAnsi="宋体" w:cs="宋体" w:hint="eastAsia"/>
                <w:sz w:val="24"/>
              </w:rPr>
            </w:pPr>
          </w:p>
          <w:p w14:paraId="59C470D3" w14:textId="77777777" w:rsidR="00C3297F" w:rsidRPr="0069272B" w:rsidRDefault="00C3297F">
            <w:pPr>
              <w:pStyle w:val="ad"/>
              <w:widowControl/>
              <w:jc w:val="left"/>
              <w:rPr>
                <w:rFonts w:ascii="宋体" w:hAnsi="宋体" w:cs="宋体" w:hint="eastAsia"/>
                <w:sz w:val="24"/>
              </w:rPr>
            </w:pPr>
          </w:p>
          <w:p w14:paraId="5908EB33" w14:textId="77777777" w:rsidR="00C3297F" w:rsidRPr="0069272B" w:rsidRDefault="00000000">
            <w:pPr>
              <w:pStyle w:val="ad"/>
              <w:widowControl/>
              <w:ind w:firstLine="0"/>
              <w:jc w:val="left"/>
              <w:rPr>
                <w:rFonts w:ascii="宋体" w:hAnsi="宋体" w:cs="宋体" w:hint="eastAsia"/>
                <w:sz w:val="24"/>
              </w:rPr>
            </w:pPr>
            <w:r w:rsidRPr="0069272B">
              <w:rPr>
                <w:rFonts w:ascii="宋体" w:hAnsi="宋体" w:cs="宋体" w:hint="eastAsia"/>
                <w:sz w:val="24"/>
              </w:rPr>
              <w:t>签约时间：2025年   月   日</w:t>
            </w:r>
          </w:p>
        </w:tc>
      </w:tr>
    </w:tbl>
    <w:p w14:paraId="7E967077" w14:textId="77777777" w:rsidR="00C3297F" w:rsidRPr="0069272B" w:rsidRDefault="00C3297F">
      <w:pPr>
        <w:pStyle w:val="Style14"/>
        <w:pBdr>
          <w:left w:val="single" w:sz="18" w:space="0" w:color="BBBFC4"/>
        </w:pBdr>
        <w:rPr>
          <w:color w:val="auto"/>
        </w:rPr>
      </w:pPr>
    </w:p>
    <w:p w14:paraId="70305F98" w14:textId="77777777" w:rsidR="00C3297F" w:rsidRPr="0069272B" w:rsidRDefault="00000000">
      <w:pPr>
        <w:widowControl/>
        <w:jc w:val="left"/>
        <w:rPr>
          <w:rFonts w:ascii="Arial" w:eastAsia="等线" w:hAnsi="Arial" w:cs="Arial"/>
          <w:sz w:val="22"/>
        </w:rPr>
      </w:pPr>
      <w:r w:rsidRPr="0069272B">
        <w:br w:type="page"/>
      </w:r>
    </w:p>
    <w:p w14:paraId="29E06BFD" w14:textId="77777777" w:rsidR="00C3297F" w:rsidRPr="0069272B" w:rsidRDefault="00000000">
      <w:pPr>
        <w:pStyle w:val="Style13"/>
        <w:rPr>
          <w:rFonts w:ascii="宋体" w:eastAsia="宋体" w:hAnsi="宋体" w:hint="eastAsia"/>
          <w:sz w:val="24"/>
          <w:szCs w:val="24"/>
        </w:rPr>
      </w:pPr>
      <w:r w:rsidRPr="0069272B">
        <w:rPr>
          <w:rFonts w:ascii="宋体" w:eastAsia="宋体" w:hAnsi="宋体" w:hint="eastAsia"/>
          <w:sz w:val="24"/>
          <w:szCs w:val="24"/>
        </w:rPr>
        <w:lastRenderedPageBreak/>
        <w:t>附件1：内容制作清单</w:t>
      </w:r>
    </w:p>
    <w:p w14:paraId="5B5E3457" w14:textId="77777777" w:rsidR="00C3297F" w:rsidRPr="0069272B" w:rsidRDefault="00000000">
      <w:pPr>
        <w:widowControl/>
        <w:jc w:val="left"/>
        <w:rPr>
          <w:rFonts w:ascii="宋体" w:eastAsia="宋体" w:hAnsi="宋体" w:cs="Arial" w:hint="eastAsia"/>
          <w:sz w:val="24"/>
          <w:szCs w:val="24"/>
        </w:rPr>
      </w:pPr>
      <w:r w:rsidRPr="0069272B">
        <w:rPr>
          <w:rFonts w:ascii="宋体" w:eastAsia="宋体" w:hAnsi="宋体" w:hint="eastAsia"/>
          <w:sz w:val="24"/>
          <w:szCs w:val="24"/>
        </w:rPr>
        <w:br w:type="page"/>
      </w:r>
    </w:p>
    <w:p w14:paraId="194CDEE8" w14:textId="77777777" w:rsidR="00C3297F" w:rsidRPr="0069272B" w:rsidRDefault="00000000">
      <w:pPr>
        <w:pStyle w:val="Style13"/>
        <w:rPr>
          <w:rFonts w:ascii="宋体" w:eastAsia="宋体" w:hAnsi="宋体" w:hint="eastAsia"/>
          <w:sz w:val="24"/>
          <w:szCs w:val="24"/>
        </w:rPr>
      </w:pPr>
      <w:r w:rsidRPr="0069272B">
        <w:rPr>
          <w:rFonts w:ascii="宋体" w:eastAsia="宋体" w:hAnsi="宋体" w:hint="eastAsia"/>
          <w:sz w:val="24"/>
          <w:szCs w:val="24"/>
        </w:rPr>
        <w:lastRenderedPageBreak/>
        <w:t>附件2：廉洁共建示范工程活动协议书</w:t>
      </w:r>
    </w:p>
    <w:p w14:paraId="45FA6AFE" w14:textId="77777777" w:rsidR="00C3297F" w:rsidRPr="0069272B" w:rsidRDefault="00000000">
      <w:pPr>
        <w:spacing w:line="560" w:lineRule="exact"/>
        <w:jc w:val="center"/>
        <w:rPr>
          <w:rFonts w:ascii="宋体" w:hAnsi="宋体" w:cs="宋体" w:hint="eastAsia"/>
          <w:b/>
          <w:bCs/>
          <w:sz w:val="44"/>
          <w:szCs w:val="44"/>
        </w:rPr>
      </w:pPr>
      <w:r w:rsidRPr="0069272B">
        <w:rPr>
          <w:rFonts w:ascii="宋体" w:hAnsi="宋体" w:cs="宋体" w:hint="eastAsia"/>
          <w:b/>
          <w:bCs/>
          <w:sz w:val="44"/>
          <w:szCs w:val="44"/>
        </w:rPr>
        <w:t>廉洁共建示范工程活动协议书</w:t>
      </w:r>
    </w:p>
    <w:p w14:paraId="65CDB58D" w14:textId="77777777" w:rsidR="00C3297F" w:rsidRPr="0069272B" w:rsidRDefault="00C3297F">
      <w:pPr>
        <w:spacing w:line="560" w:lineRule="exact"/>
        <w:rPr>
          <w:rFonts w:ascii="仿宋_GB2312" w:eastAsia="仿宋_GB2312"/>
          <w:sz w:val="28"/>
          <w:szCs w:val="28"/>
        </w:rPr>
      </w:pPr>
    </w:p>
    <w:p w14:paraId="1FAB9262" w14:textId="77777777" w:rsidR="00C3297F" w:rsidRPr="0069272B" w:rsidRDefault="00000000">
      <w:pPr>
        <w:spacing w:line="560" w:lineRule="exact"/>
        <w:ind w:left="2240" w:hangingChars="700" w:hanging="2240"/>
        <w:rPr>
          <w:rFonts w:ascii="仿宋_GB2312" w:eastAsia="仿宋_GB2312"/>
          <w:sz w:val="32"/>
          <w:szCs w:val="32"/>
        </w:rPr>
      </w:pPr>
      <w:r w:rsidRPr="0069272B">
        <w:rPr>
          <w:rFonts w:ascii="仿宋_GB2312" w:eastAsia="仿宋_GB2312" w:hint="eastAsia"/>
          <w:sz w:val="32"/>
          <w:szCs w:val="32"/>
        </w:rPr>
        <w:t>工程项目名称：</w:t>
      </w:r>
    </w:p>
    <w:p w14:paraId="04923008" w14:textId="77777777" w:rsidR="00C3297F" w:rsidRPr="0069272B" w:rsidRDefault="00000000">
      <w:pPr>
        <w:spacing w:line="560" w:lineRule="exact"/>
        <w:ind w:leftChars="1064" w:left="2234"/>
        <w:rPr>
          <w:rFonts w:ascii="仿宋_GB2312" w:eastAsia="仿宋_GB2312"/>
          <w:sz w:val="32"/>
          <w:szCs w:val="32"/>
          <w:u w:val="single"/>
        </w:rPr>
      </w:pPr>
      <w:r w:rsidRPr="0069272B">
        <w:rPr>
          <w:rFonts w:ascii="仿宋_GB2312" w:eastAsia="仿宋_GB2312" w:hint="eastAsia"/>
          <w:sz w:val="32"/>
          <w:szCs w:val="32"/>
        </w:rPr>
        <w:t xml:space="preserve">            </w:t>
      </w:r>
    </w:p>
    <w:p w14:paraId="5204390E" w14:textId="77777777" w:rsidR="00C3297F" w:rsidRPr="0069272B" w:rsidRDefault="00000000">
      <w:pPr>
        <w:tabs>
          <w:tab w:val="left" w:pos="2520"/>
        </w:tabs>
        <w:spacing w:line="560" w:lineRule="exact"/>
        <w:rPr>
          <w:rFonts w:ascii="仿宋_GB2312" w:eastAsia="仿宋_GB2312"/>
          <w:sz w:val="32"/>
          <w:szCs w:val="32"/>
          <w:u w:val="single"/>
        </w:rPr>
      </w:pPr>
      <w:r w:rsidRPr="0069272B">
        <w:rPr>
          <w:rFonts w:ascii="仿宋_GB2312" w:eastAsia="仿宋_GB2312" w:hint="eastAsia"/>
          <w:sz w:val="32"/>
          <w:szCs w:val="32"/>
        </w:rPr>
        <w:t>工程项目地址：</w:t>
      </w:r>
      <w:r w:rsidRPr="0069272B">
        <w:rPr>
          <w:rFonts w:ascii="仿宋_GB2312" w:eastAsia="仿宋_GB2312" w:hint="eastAsia"/>
          <w:sz w:val="32"/>
          <w:szCs w:val="32"/>
          <w:u w:val="single"/>
        </w:rPr>
        <w:t>兴宁市黄槐镇四望</w:t>
      </w:r>
      <w:proofErr w:type="gramStart"/>
      <w:r w:rsidRPr="0069272B">
        <w:rPr>
          <w:rFonts w:ascii="仿宋_GB2312" w:eastAsia="仿宋_GB2312" w:hint="eastAsia"/>
          <w:sz w:val="32"/>
          <w:szCs w:val="32"/>
          <w:u w:val="single"/>
        </w:rPr>
        <w:t>嶂</w:t>
      </w:r>
      <w:proofErr w:type="gramEnd"/>
      <w:r w:rsidRPr="0069272B">
        <w:rPr>
          <w:rFonts w:ascii="仿宋_GB2312" w:eastAsia="仿宋_GB2312" w:hint="eastAsia"/>
          <w:sz w:val="32"/>
          <w:szCs w:val="32"/>
          <w:u w:val="single"/>
        </w:rPr>
        <w:t>矿区</w:t>
      </w:r>
      <w:r w:rsidRPr="0069272B">
        <w:rPr>
          <w:rFonts w:ascii="仿宋_GB2312" w:eastAsia="仿宋_GB2312" w:hint="eastAsia"/>
          <w:sz w:val="32"/>
          <w:szCs w:val="32"/>
        </w:rPr>
        <w:tab/>
      </w:r>
    </w:p>
    <w:p w14:paraId="50BCC89D" w14:textId="77777777" w:rsidR="00C3297F" w:rsidRPr="0069272B" w:rsidRDefault="00000000">
      <w:pPr>
        <w:spacing w:line="560" w:lineRule="exact"/>
        <w:rPr>
          <w:rFonts w:ascii="仿宋_GB2312" w:eastAsia="仿宋_GB2312"/>
          <w:sz w:val="32"/>
          <w:szCs w:val="32"/>
        </w:rPr>
      </w:pPr>
      <w:r w:rsidRPr="0069272B">
        <w:rPr>
          <w:rFonts w:ascii="仿宋_GB2312" w:eastAsia="仿宋_GB2312" w:hint="eastAsia"/>
          <w:sz w:val="32"/>
          <w:szCs w:val="32"/>
        </w:rPr>
        <w:t>甲方：</w:t>
      </w:r>
      <w:r w:rsidRPr="0069272B">
        <w:rPr>
          <w:rFonts w:ascii="仿宋_GB2312" w:eastAsia="仿宋_GB2312"/>
          <w:sz w:val="32"/>
          <w:szCs w:val="32"/>
        </w:rPr>
        <w:t xml:space="preserve"> </w:t>
      </w:r>
    </w:p>
    <w:p w14:paraId="78F2E049" w14:textId="77777777" w:rsidR="00C3297F" w:rsidRPr="0069272B" w:rsidRDefault="00000000">
      <w:pPr>
        <w:spacing w:line="560" w:lineRule="exact"/>
        <w:rPr>
          <w:rFonts w:ascii="仿宋_GB2312" w:eastAsia="仿宋_GB2312"/>
          <w:sz w:val="32"/>
          <w:szCs w:val="32"/>
        </w:rPr>
      </w:pPr>
      <w:r w:rsidRPr="0069272B">
        <w:rPr>
          <w:rFonts w:ascii="仿宋_GB2312" w:eastAsia="仿宋_GB2312" w:hint="eastAsia"/>
          <w:sz w:val="32"/>
          <w:szCs w:val="32"/>
        </w:rPr>
        <w:t>乙方：</w:t>
      </w:r>
      <w:r w:rsidRPr="0069272B">
        <w:rPr>
          <w:rFonts w:ascii="仿宋_GB2312" w:eastAsia="仿宋_GB2312" w:hint="eastAsia"/>
          <w:sz w:val="28"/>
          <w:szCs w:val="28"/>
        </w:rPr>
        <w:t xml:space="preserve">             </w:t>
      </w:r>
    </w:p>
    <w:p w14:paraId="341B5F9D" w14:textId="77777777" w:rsidR="00C3297F" w:rsidRPr="0069272B" w:rsidRDefault="00000000">
      <w:pPr>
        <w:spacing w:line="560" w:lineRule="exact"/>
        <w:rPr>
          <w:rFonts w:ascii="仿宋_GB2312" w:eastAsia="仿宋_GB2312"/>
          <w:sz w:val="28"/>
          <w:szCs w:val="28"/>
        </w:rPr>
      </w:pPr>
      <w:r w:rsidRPr="0069272B">
        <w:rPr>
          <w:rFonts w:ascii="仿宋_GB2312" w:eastAsia="仿宋_GB2312" w:hint="eastAsia"/>
          <w:sz w:val="28"/>
          <w:szCs w:val="28"/>
        </w:rPr>
        <w:t xml:space="preserve">    </w:t>
      </w:r>
    </w:p>
    <w:p w14:paraId="04E92920"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为切实加强广东省全民国防教育基地项目工程建设，强化对工程建设领域突出问题的治理，加强基层党组织建设，从源头上预防腐败，确保工程建设优质、高效、廉洁，依据工程建设的法律法规和廉政建设有关规定，甲乙双方就廉洁共建示范工程活动订立本协议书。</w:t>
      </w:r>
    </w:p>
    <w:p w14:paraId="0EB8C641" w14:textId="77777777" w:rsidR="00C3297F" w:rsidRPr="0069272B" w:rsidRDefault="00000000">
      <w:pPr>
        <w:spacing w:line="560" w:lineRule="exact"/>
        <w:ind w:firstLine="658"/>
        <w:rPr>
          <w:rFonts w:ascii="黑体" w:eastAsia="黑体" w:hAnsi="黑体" w:cs="黑体" w:hint="eastAsia"/>
          <w:sz w:val="24"/>
          <w:szCs w:val="24"/>
        </w:rPr>
      </w:pPr>
      <w:r w:rsidRPr="0069272B">
        <w:rPr>
          <w:rFonts w:ascii="黑体" w:eastAsia="黑体" w:hAnsi="黑体" w:cs="黑体" w:hint="eastAsia"/>
          <w:sz w:val="24"/>
          <w:szCs w:val="24"/>
        </w:rPr>
        <w:t>一、甲乙双方责任</w:t>
      </w:r>
    </w:p>
    <w:p w14:paraId="6AB8BDEA"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（一）严格遵守国家、省、市关于工程建设的各项法律规章和廉政建设的各项规定。</w:t>
      </w:r>
    </w:p>
    <w:p w14:paraId="595E3841"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（二）根据双方制定的创建廉洁共建示范工程活动方案，协调组织廉洁共建活动。</w:t>
      </w:r>
    </w:p>
    <w:p w14:paraId="45AC1C7C"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（三）加强对本方人员的廉政监督，建立健全廉政工作制度，认真查处本方人员的违纪违规行为。</w:t>
      </w:r>
    </w:p>
    <w:p w14:paraId="6FB6761D"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（四）双方均有对本方人员开展廉政告知、廉洁教育以及诚实守信教育的责任和义务。</w:t>
      </w:r>
    </w:p>
    <w:p w14:paraId="76DE07D0"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（五）发现对方在业务活动中有违纪违规行为的，应及时提醒，自觉抵制，并及时对方纪检监察部门反映。</w:t>
      </w:r>
    </w:p>
    <w:p w14:paraId="214B1FF7" w14:textId="77777777" w:rsidR="00C3297F" w:rsidRPr="0069272B" w:rsidRDefault="00000000">
      <w:pPr>
        <w:spacing w:line="560" w:lineRule="exact"/>
        <w:ind w:firstLine="658"/>
        <w:rPr>
          <w:rFonts w:ascii="黑体" w:eastAsia="黑体" w:hAnsi="黑体" w:cs="黑体" w:hint="eastAsia"/>
          <w:sz w:val="24"/>
          <w:szCs w:val="24"/>
        </w:rPr>
      </w:pPr>
      <w:r w:rsidRPr="0069272B">
        <w:rPr>
          <w:rFonts w:ascii="黑体" w:eastAsia="黑体" w:hAnsi="黑体" w:cs="黑体" w:hint="eastAsia"/>
          <w:sz w:val="24"/>
          <w:szCs w:val="24"/>
        </w:rPr>
        <w:t>二、甲方责任</w:t>
      </w:r>
    </w:p>
    <w:p w14:paraId="19BA866E"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lastRenderedPageBreak/>
        <w:t>（一）甲方人员不得接受或索要乙方的回扣、礼金、有价证券、贵重物品和好处费、感谢费等。</w:t>
      </w:r>
    </w:p>
    <w:p w14:paraId="68FB69E2"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（二）甲方人员不得到乙方报销应由甲方或个人支付的费用。</w:t>
      </w:r>
    </w:p>
    <w:p w14:paraId="613A91EC"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（三）甲方人员不得参加可能对公正执行公务有影响的宴请和娱乐活动。</w:t>
      </w:r>
    </w:p>
    <w:p w14:paraId="3A65B4ED"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（四）甲方人员不得要求或接受乙方为其住房装修、婚丧嫁娶、家属和子女就业、旅游以及出国（境）等提供方便。</w:t>
      </w:r>
    </w:p>
    <w:p w14:paraId="01FA22E0"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（五）甲方人员不得向乙方介绍家属或亲友从事与甲方工程有关的材料设备供应、工程分包等经济活动。</w:t>
      </w:r>
    </w:p>
    <w:p w14:paraId="1D864950"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（六）甲方人员不得以任何理由向乙方强行推荐分包单位，不得强行要求乙方购买合同规定以外的材料和设备。</w:t>
      </w:r>
    </w:p>
    <w:p w14:paraId="6B9F3EC9"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（七）自觉接受乙方的监督，不得以任何形式和理由对乙方及其人员的投诉举报行为进行打击报复。</w:t>
      </w:r>
    </w:p>
    <w:p w14:paraId="1B68757C" w14:textId="77777777" w:rsidR="00C3297F" w:rsidRPr="0069272B" w:rsidRDefault="00000000">
      <w:pPr>
        <w:spacing w:line="560" w:lineRule="exact"/>
        <w:ind w:firstLine="658"/>
        <w:rPr>
          <w:rFonts w:ascii="黑体" w:eastAsia="黑体" w:hAnsi="黑体" w:cs="黑体" w:hint="eastAsia"/>
          <w:sz w:val="24"/>
          <w:szCs w:val="24"/>
        </w:rPr>
      </w:pPr>
      <w:r w:rsidRPr="0069272B">
        <w:rPr>
          <w:rFonts w:ascii="黑体" w:eastAsia="黑体" w:hAnsi="黑体" w:cs="黑体" w:hint="eastAsia"/>
          <w:sz w:val="24"/>
          <w:szCs w:val="24"/>
        </w:rPr>
        <w:t>三、乙方责任</w:t>
      </w:r>
    </w:p>
    <w:p w14:paraId="7734DCDE"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与甲方和相关单位保持正常的业务交往，按照有关法律法规和程序开展业务工作。严格执行工程建设的方针、政策，尤其是有关勘察设计、建筑施工安装的强制性标准和规范，以及工程施工、监理法规，认真履行施工、监理职责，并遵守以下规定：</w:t>
      </w:r>
    </w:p>
    <w:p w14:paraId="34AB5EAF"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 xml:space="preserve">（一）不准以任何理由向甲方和工程相关单位及其工作人员索要、接受或赠送礼金、有价证券、贵重物品及回扣、好处费、感谢费等。 </w:t>
      </w:r>
    </w:p>
    <w:p w14:paraId="79B8E6EA"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（二）乙方不得为谋取私利擅自与甲方工作人员就工程承包、工程费用、材料设备供应、工程量变动、工程验收、工程质量等问题处理进行私下商谈或达成默契。</w:t>
      </w:r>
    </w:p>
    <w:p w14:paraId="108A40AF"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（三）不准以任何理由接受甲方、材料供应商或个人组织有可能影响公正执行公务的宴请、健身、娱乐等活动。</w:t>
      </w:r>
    </w:p>
    <w:p w14:paraId="17BBF31C"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 xml:space="preserve">（四）不准以任何理由为甲方和相关单位报销应由对方或个人支付的费用。 </w:t>
      </w:r>
    </w:p>
    <w:p w14:paraId="42224172"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（五）不准接受或暗示为甲方、相关单位或个人装修住房、婚丧嫁娶、配偶子</w:t>
      </w:r>
      <w:r w:rsidRPr="0069272B">
        <w:rPr>
          <w:rFonts w:ascii="仿宋_GB2312" w:eastAsia="仿宋_GB2312" w:hAnsi="仿宋_GB2312" w:cs="仿宋_GB2312" w:hint="eastAsia"/>
          <w:sz w:val="24"/>
          <w:szCs w:val="24"/>
        </w:rPr>
        <w:lastRenderedPageBreak/>
        <w:t xml:space="preserve">女的工作安排以及出国（境）、旅游等提供方便。 </w:t>
      </w:r>
    </w:p>
    <w:p w14:paraId="2EFC1546"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 xml:space="preserve">（六）不准违反合同约定而使用甲方和个人提供的通信、交通费用和高档办公用品。 </w:t>
      </w:r>
    </w:p>
    <w:p w14:paraId="40F91A15"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（七）自觉接受甲方监督。</w:t>
      </w:r>
    </w:p>
    <w:p w14:paraId="40B8AFA5" w14:textId="77777777" w:rsidR="00C3297F" w:rsidRPr="0069272B" w:rsidRDefault="00000000">
      <w:pPr>
        <w:spacing w:line="560" w:lineRule="exact"/>
        <w:ind w:firstLine="658"/>
        <w:rPr>
          <w:rFonts w:ascii="黑体" w:eastAsia="黑体" w:hAnsi="黑体" w:cs="黑体" w:hint="eastAsia"/>
          <w:sz w:val="24"/>
          <w:szCs w:val="24"/>
        </w:rPr>
      </w:pPr>
      <w:r w:rsidRPr="0069272B">
        <w:rPr>
          <w:rFonts w:ascii="黑体" w:eastAsia="黑体" w:hAnsi="黑体" w:cs="黑体" w:hint="eastAsia"/>
          <w:sz w:val="24"/>
          <w:szCs w:val="24"/>
        </w:rPr>
        <w:t>四、违约责任</w:t>
      </w:r>
    </w:p>
    <w:p w14:paraId="530FAB30"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（一）甲方及其人员有违反本协议书第一、二条责任行为的，按照管理权限，依据有关法律法规和规定给予当事人问责处理；涉嫌犯罪的，移送有关机关追责；给乙方造成经济损失的，依法予以赔偿。</w:t>
      </w:r>
    </w:p>
    <w:p w14:paraId="0143C4EA"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二）乙方及其人员有违反本协议书第一、三条责任行为的，按照管理权限，在依法对乙方企业给予相应处罚的同时，依据有关法律法规和规定给予当事人问责处理；涉嫌犯罪的，移送有关机关追责；给甲方造成经济损失的，依法予以赔偿。</w:t>
      </w:r>
    </w:p>
    <w:p w14:paraId="306041E7"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五、本协议作为工程合同的附件，与工程合同具有同等法律效力。本责任书自双方签署之日起生效。</w:t>
      </w:r>
    </w:p>
    <w:p w14:paraId="3D9174E7" w14:textId="77777777" w:rsidR="00C3297F" w:rsidRPr="0069272B" w:rsidRDefault="00000000">
      <w:pPr>
        <w:spacing w:line="560" w:lineRule="exact"/>
        <w:ind w:firstLine="658"/>
        <w:rPr>
          <w:rFonts w:ascii="仿宋_GB2312" w:eastAsia="仿宋_GB2312" w:hAnsi="仿宋_GB2312" w:cs="仿宋_GB2312" w:hint="eastAsia"/>
          <w:sz w:val="24"/>
          <w:szCs w:val="24"/>
        </w:rPr>
      </w:pPr>
      <w:r w:rsidRPr="0069272B">
        <w:rPr>
          <w:rFonts w:ascii="仿宋_GB2312" w:eastAsia="仿宋_GB2312" w:hAnsi="仿宋_GB2312" w:cs="仿宋_GB2312" w:hint="eastAsia"/>
          <w:sz w:val="24"/>
          <w:szCs w:val="24"/>
        </w:rPr>
        <w:t>六、本协议一式三份，由甲乙双方各执一份，廉洁共建工程活动领导小组联合办公室备案一份。</w:t>
      </w:r>
    </w:p>
    <w:p w14:paraId="53BDA40E" w14:textId="77777777" w:rsidR="00C3297F" w:rsidRPr="0069272B" w:rsidRDefault="00C3297F">
      <w:pPr>
        <w:spacing w:line="560" w:lineRule="exact"/>
        <w:ind w:firstLine="658"/>
        <w:rPr>
          <w:rFonts w:ascii="仿宋_GB2312" w:eastAsia="仿宋_GB2312" w:hAnsi="仿宋_GB2312" w:cs="仿宋_GB2312" w:hint="eastAsia"/>
          <w:sz w:val="24"/>
          <w:szCs w:val="24"/>
        </w:rPr>
      </w:pPr>
    </w:p>
    <w:p w14:paraId="32A34E07" w14:textId="77777777" w:rsidR="00C3297F" w:rsidRPr="0069272B" w:rsidRDefault="00000000">
      <w:pPr>
        <w:pStyle w:val="Style13"/>
        <w:rPr>
          <w:rFonts w:ascii="宋体" w:eastAsia="宋体" w:hAnsi="宋体" w:hint="eastAsia"/>
          <w:sz w:val="24"/>
          <w:szCs w:val="24"/>
        </w:rPr>
      </w:pPr>
      <w:r w:rsidRPr="0069272B">
        <w:rPr>
          <w:rFonts w:ascii="仿宋_GB2312" w:eastAsia="仿宋_GB2312" w:hAnsi="仿宋_GB2312" w:cs="仿宋_GB2312" w:hint="eastAsia"/>
          <w:sz w:val="24"/>
          <w:szCs w:val="24"/>
        </w:rPr>
        <w:t>甲方单位：（盖章）                         乙方单位：（盖章）</w:t>
      </w:r>
    </w:p>
    <w:sectPr w:rsidR="00C3297F" w:rsidRPr="0069272B">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1698" w14:textId="77777777" w:rsidR="009027F4" w:rsidRDefault="009027F4" w:rsidP="00B85F64">
      <w:r>
        <w:separator/>
      </w:r>
    </w:p>
  </w:endnote>
  <w:endnote w:type="continuationSeparator" w:id="0">
    <w:p w14:paraId="7070A5A3" w14:textId="77777777" w:rsidR="009027F4" w:rsidRDefault="009027F4" w:rsidP="00B8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3BFC2" w14:textId="77777777" w:rsidR="009027F4" w:rsidRDefault="009027F4" w:rsidP="00B85F64">
      <w:r>
        <w:separator/>
      </w:r>
    </w:p>
  </w:footnote>
  <w:footnote w:type="continuationSeparator" w:id="0">
    <w:p w14:paraId="40AF4CD4" w14:textId="77777777" w:rsidR="009027F4" w:rsidRDefault="009027F4" w:rsidP="00B8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6F173"/>
    <w:multiLevelType w:val="multilevel"/>
    <w:tmpl w:val="94C6F173"/>
    <w:lvl w:ilvl="0">
      <w:start w:val="1"/>
      <w:numFmt w:val="decimal"/>
      <w:lvlText w:val="%1."/>
      <w:lvlJc w:val="left"/>
      <w:pPr>
        <w:ind w:left="425" w:hanging="425"/>
      </w:pPr>
      <w:rPr>
        <w:rFonts w:hint="default"/>
      </w:rPr>
    </w:lvl>
    <w:lvl w:ilvl="1">
      <w:start w:val="1"/>
      <w:numFmt w:val="decimal"/>
      <w:lvlText w:val="3.%2."/>
      <w:lvlJc w:val="left"/>
      <w:pPr>
        <w:ind w:left="567" w:hanging="567"/>
      </w:pPr>
      <w:rPr>
        <w:rFonts w:ascii="宋体" w:eastAsia="宋体" w:hAnsi="宋体" w:cs="宋体" w:hint="default"/>
        <w:sz w:val="24"/>
        <w:szCs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A4D6C859"/>
    <w:multiLevelType w:val="multilevel"/>
    <w:tmpl w:val="A4D6C859"/>
    <w:lvl w:ilvl="0">
      <w:start w:val="1"/>
      <w:numFmt w:val="decimal"/>
      <w:lvlText w:val="%1."/>
      <w:lvlJc w:val="left"/>
      <w:pPr>
        <w:ind w:left="425" w:hanging="425"/>
      </w:pPr>
      <w:rPr>
        <w:rFonts w:hint="default"/>
      </w:rPr>
    </w:lvl>
    <w:lvl w:ilvl="1">
      <w:start w:val="1"/>
      <w:numFmt w:val="decimal"/>
      <w:lvlText w:val="8.%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B5758355"/>
    <w:multiLevelType w:val="multilevel"/>
    <w:tmpl w:val="B5758355"/>
    <w:lvl w:ilvl="0">
      <w:start w:val="1"/>
      <w:numFmt w:val="decimal"/>
      <w:lvlText w:val="%1."/>
      <w:lvlJc w:val="left"/>
      <w:pPr>
        <w:ind w:left="425" w:hanging="425"/>
      </w:pPr>
      <w:rPr>
        <w:rFonts w:hint="default"/>
      </w:rPr>
    </w:lvl>
    <w:lvl w:ilvl="1">
      <w:start w:val="1"/>
      <w:numFmt w:val="decimal"/>
      <w:lvlText w:val="5.%2."/>
      <w:lvlJc w:val="left"/>
      <w:pPr>
        <w:ind w:left="567" w:hanging="567"/>
      </w:pPr>
      <w:rPr>
        <w:rFonts w:ascii="宋体" w:eastAsia="宋体" w:hAnsi="宋体" w:cs="宋体" w:hint="default"/>
        <w:sz w:val="24"/>
        <w:szCs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C09FB69F"/>
    <w:multiLevelType w:val="multilevel"/>
    <w:tmpl w:val="C09FB69F"/>
    <w:lvl w:ilvl="0">
      <w:start w:val="1"/>
      <w:numFmt w:val="decimal"/>
      <w:lvlText w:val="%1."/>
      <w:lvlJc w:val="left"/>
      <w:pPr>
        <w:ind w:left="425" w:hanging="425"/>
      </w:pPr>
      <w:rPr>
        <w:rFonts w:hint="default"/>
      </w:rPr>
    </w:lvl>
    <w:lvl w:ilvl="1">
      <w:start w:val="1"/>
      <w:numFmt w:val="decimal"/>
      <w:lvlText w:val="2.%2."/>
      <w:lvlJc w:val="left"/>
      <w:pPr>
        <w:ind w:left="567" w:hanging="567"/>
      </w:pPr>
      <w:rPr>
        <w:rFonts w:ascii="宋体" w:eastAsia="宋体" w:hAnsi="宋体" w:cs="宋体" w:hint="default"/>
        <w:sz w:val="24"/>
        <w:szCs w:val="24"/>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DA2B0068"/>
    <w:multiLevelType w:val="singleLevel"/>
    <w:tmpl w:val="DA2B0068"/>
    <w:lvl w:ilvl="0">
      <w:start w:val="1"/>
      <w:numFmt w:val="decimalEnclosedCircleChinese"/>
      <w:suff w:val="nothing"/>
      <w:lvlText w:val="%1　"/>
      <w:lvlJc w:val="left"/>
      <w:pPr>
        <w:ind w:left="570" w:firstLine="400"/>
      </w:pPr>
      <w:rPr>
        <w:rFonts w:hint="eastAsia"/>
      </w:rPr>
    </w:lvl>
  </w:abstractNum>
  <w:abstractNum w:abstractNumId="5" w15:restartNumberingAfterBreak="0">
    <w:nsid w:val="F653BEF4"/>
    <w:multiLevelType w:val="multilevel"/>
    <w:tmpl w:val="F653BEF4"/>
    <w:lvl w:ilvl="0">
      <w:start w:val="1"/>
      <w:numFmt w:val="decimal"/>
      <w:lvlText w:val="11.%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07B959E1"/>
    <w:multiLevelType w:val="multilevel"/>
    <w:tmpl w:val="07B959E1"/>
    <w:lvl w:ilvl="0">
      <w:start w:val="1"/>
      <w:numFmt w:val="decimal"/>
      <w:lvlText w:val="%1."/>
      <w:lvlJc w:val="left"/>
      <w:pPr>
        <w:ind w:left="425" w:hanging="425"/>
      </w:pPr>
      <w:rPr>
        <w:rFonts w:hint="default"/>
      </w:rPr>
    </w:lvl>
    <w:lvl w:ilvl="1">
      <w:start w:val="1"/>
      <w:numFmt w:val="decimal"/>
      <w:lvlText w:val="10.%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0D12E858"/>
    <w:multiLevelType w:val="multilevel"/>
    <w:tmpl w:val="0D12E858"/>
    <w:lvl w:ilvl="0">
      <w:start w:val="1"/>
      <w:numFmt w:val="decimal"/>
      <w:lvlText w:val="12.%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146237BE"/>
    <w:multiLevelType w:val="multilevel"/>
    <w:tmpl w:val="146237BE"/>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宋体" w:eastAsia="宋体" w:hAnsi="宋体" w:cstheme="minorEastAsia" w:hint="default"/>
        <w:sz w:val="24"/>
        <w:szCs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4C171D8F"/>
    <w:multiLevelType w:val="multilevel"/>
    <w:tmpl w:val="4C171D8F"/>
    <w:lvl w:ilvl="0">
      <w:start w:val="1"/>
      <w:numFmt w:val="decimal"/>
      <w:lvlText w:val="%1."/>
      <w:lvlJc w:val="left"/>
      <w:pPr>
        <w:ind w:left="425" w:hanging="425"/>
      </w:pPr>
      <w:rPr>
        <w:rFonts w:hint="default"/>
      </w:rPr>
    </w:lvl>
    <w:lvl w:ilvl="1">
      <w:start w:val="1"/>
      <w:numFmt w:val="decimal"/>
      <w:lvlText w:val="9.%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50A7E031"/>
    <w:multiLevelType w:val="multilevel"/>
    <w:tmpl w:val="50A7E031"/>
    <w:lvl w:ilvl="0">
      <w:start w:val="1"/>
      <w:numFmt w:val="decimal"/>
      <w:lvlText w:val="%1."/>
      <w:lvlJc w:val="left"/>
      <w:pPr>
        <w:ind w:left="425" w:hanging="425"/>
      </w:pPr>
      <w:rPr>
        <w:rFonts w:hint="default"/>
      </w:rPr>
    </w:lvl>
    <w:lvl w:ilvl="1">
      <w:start w:val="1"/>
      <w:numFmt w:val="decimal"/>
      <w:lvlText w:val="7.%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52F3AB75"/>
    <w:multiLevelType w:val="singleLevel"/>
    <w:tmpl w:val="52F3AB75"/>
    <w:lvl w:ilvl="0">
      <w:start w:val="1"/>
      <w:numFmt w:val="decimal"/>
      <w:suff w:val="nothing"/>
      <w:lvlText w:val="（%1）"/>
      <w:lvlJc w:val="left"/>
    </w:lvl>
  </w:abstractNum>
  <w:num w:numId="1" w16cid:durableId="951397586">
    <w:abstractNumId w:val="8"/>
  </w:num>
  <w:num w:numId="2" w16cid:durableId="999969211">
    <w:abstractNumId w:val="3"/>
  </w:num>
  <w:num w:numId="3" w16cid:durableId="1958293347">
    <w:abstractNumId w:val="0"/>
  </w:num>
  <w:num w:numId="4" w16cid:durableId="497700048">
    <w:abstractNumId w:val="2"/>
  </w:num>
  <w:num w:numId="5" w16cid:durableId="1947887478">
    <w:abstractNumId w:val="11"/>
  </w:num>
  <w:num w:numId="6" w16cid:durableId="910583613">
    <w:abstractNumId w:val="4"/>
  </w:num>
  <w:num w:numId="7" w16cid:durableId="417092903">
    <w:abstractNumId w:val="10"/>
  </w:num>
  <w:num w:numId="8" w16cid:durableId="1481267672">
    <w:abstractNumId w:val="1"/>
  </w:num>
  <w:num w:numId="9" w16cid:durableId="1917783565">
    <w:abstractNumId w:val="9"/>
  </w:num>
  <w:num w:numId="10" w16cid:durableId="70853037">
    <w:abstractNumId w:val="6"/>
  </w:num>
  <w:num w:numId="11" w16cid:durableId="700664375">
    <w:abstractNumId w:val="5"/>
  </w:num>
  <w:num w:numId="12" w16cid:durableId="1522819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A4"/>
    <w:rsid w:val="00064F57"/>
    <w:rsid w:val="00092AC1"/>
    <w:rsid w:val="001A7B15"/>
    <w:rsid w:val="001D63A2"/>
    <w:rsid w:val="0027568A"/>
    <w:rsid w:val="003A6975"/>
    <w:rsid w:val="00435F92"/>
    <w:rsid w:val="00516ADA"/>
    <w:rsid w:val="00541FE1"/>
    <w:rsid w:val="00592572"/>
    <w:rsid w:val="005E7D8C"/>
    <w:rsid w:val="0069272B"/>
    <w:rsid w:val="006E4762"/>
    <w:rsid w:val="007C6764"/>
    <w:rsid w:val="008B2162"/>
    <w:rsid w:val="009027F4"/>
    <w:rsid w:val="00AA5AB1"/>
    <w:rsid w:val="00AD21A4"/>
    <w:rsid w:val="00B85F64"/>
    <w:rsid w:val="00BA2E05"/>
    <w:rsid w:val="00BE4E4E"/>
    <w:rsid w:val="00C3297F"/>
    <w:rsid w:val="00D77557"/>
    <w:rsid w:val="00DA016D"/>
    <w:rsid w:val="00E21919"/>
    <w:rsid w:val="00E82E39"/>
    <w:rsid w:val="00EA0074"/>
    <w:rsid w:val="00F67833"/>
    <w:rsid w:val="045416E8"/>
    <w:rsid w:val="0913752C"/>
    <w:rsid w:val="0D9E2BB4"/>
    <w:rsid w:val="10225784"/>
    <w:rsid w:val="1059665E"/>
    <w:rsid w:val="11CE2BC4"/>
    <w:rsid w:val="12942E7D"/>
    <w:rsid w:val="13BD5DB7"/>
    <w:rsid w:val="13F81797"/>
    <w:rsid w:val="157B368E"/>
    <w:rsid w:val="174B3DFC"/>
    <w:rsid w:val="1EF16284"/>
    <w:rsid w:val="28566D48"/>
    <w:rsid w:val="2CD80A91"/>
    <w:rsid w:val="2F0E70D8"/>
    <w:rsid w:val="31F57B33"/>
    <w:rsid w:val="32685099"/>
    <w:rsid w:val="33650EE0"/>
    <w:rsid w:val="3E226C33"/>
    <w:rsid w:val="3FCDFE15"/>
    <w:rsid w:val="440E63E6"/>
    <w:rsid w:val="4EA015F8"/>
    <w:rsid w:val="50D36337"/>
    <w:rsid w:val="51D64830"/>
    <w:rsid w:val="560273A3"/>
    <w:rsid w:val="58535244"/>
    <w:rsid w:val="631931EA"/>
    <w:rsid w:val="732764FB"/>
    <w:rsid w:val="750F4A57"/>
    <w:rsid w:val="765744D0"/>
    <w:rsid w:val="7E02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8A349"/>
  <w15:docId w15:val="{6007C5D4-A9D5-4761-849A-87F9E7FD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ody Text Indent"/>
    <w:basedOn w:val="a"/>
    <w:link w:val="a6"/>
    <w:qFormat/>
    <w:pPr>
      <w:spacing w:after="120"/>
      <w:ind w:leftChars="200" w:left="420"/>
    </w:pPr>
  </w:style>
  <w:style w:type="paragraph" w:styleId="a7">
    <w:name w:val="Date"/>
    <w:basedOn w:val="a"/>
    <w:next w:val="a"/>
    <w:link w:val="a8"/>
    <w:qFormat/>
    <w:pPr>
      <w:ind w:leftChars="2500" w:left="100"/>
    </w:pPr>
  </w:style>
  <w:style w:type="paragraph" w:styleId="a9">
    <w:name w:val="footnote text"/>
    <w:link w:val="aa"/>
    <w:uiPriority w:val="99"/>
    <w:semiHidden/>
    <w:unhideWhenUsed/>
    <w:qFormat/>
    <w:rPr>
      <w:rFonts w:asciiTheme="minorHAnsi" w:eastAsiaTheme="minorEastAsia" w:hAnsiTheme="minorHAnsi" w:cstheme="minorBidi"/>
    </w:rPr>
  </w:style>
  <w:style w:type="paragraph" w:styleId="ab">
    <w:name w:val="Normal (Web)"/>
    <w:basedOn w:val="a"/>
    <w:qFormat/>
    <w:rPr>
      <w:sz w:val="24"/>
    </w:rPr>
  </w:style>
  <w:style w:type="paragraph" w:styleId="ac">
    <w:name w:val="Title"/>
    <w:qFormat/>
    <w:pPr>
      <w:spacing w:before="480" w:after="480" w:line="288" w:lineRule="auto"/>
    </w:pPr>
    <w:rPr>
      <w:rFonts w:ascii="Arial" w:eastAsia="等线" w:hAnsi="Arial" w:cs="Arial"/>
      <w:b/>
      <w:bCs/>
      <w:sz w:val="52"/>
      <w:szCs w:val="52"/>
    </w:rPr>
  </w:style>
  <w:style w:type="paragraph" w:styleId="ad">
    <w:name w:val="Body Text First Indent"/>
    <w:basedOn w:val="a3"/>
    <w:link w:val="ae"/>
    <w:qFormat/>
    <w:pPr>
      <w:spacing w:after="0" w:line="312" w:lineRule="auto"/>
      <w:ind w:firstLine="420"/>
    </w:pPr>
    <w:rPr>
      <w:rFonts w:ascii="Calibri" w:eastAsia="宋体" w:hAnsi="Calibri" w:cs="Times New Roman"/>
      <w:kern w:val="2"/>
      <w:szCs w:val="24"/>
    </w:rPr>
  </w:style>
  <w:style w:type="paragraph" w:styleId="20">
    <w:name w:val="Body Text First Indent 2"/>
    <w:basedOn w:val="a5"/>
    <w:qFormat/>
    <w:pPr>
      <w:spacing w:after="0" w:line="420" w:lineRule="exact"/>
      <w:ind w:left="0" w:firstLineChars="200" w:firstLine="420"/>
      <w:jc w:val="left"/>
    </w:pPr>
    <w:rPr>
      <w:rFonts w:ascii="宋体" w:eastAsia="宋体" w:hAnsi="宋体" w:cs="Times New Roman" w:hint="eastAsia"/>
      <w:color w:val="000000"/>
      <w:sz w:val="24"/>
      <w:szCs w:val="18"/>
    </w:rPr>
  </w:style>
  <w:style w:type="character" w:styleId="af">
    <w:name w:val="Hyperlink"/>
    <w:uiPriority w:val="99"/>
    <w:unhideWhenUsed/>
    <w:qFormat/>
    <w:rPr>
      <w:color w:val="0563C1"/>
      <w:u w:val="single"/>
    </w:rPr>
  </w:style>
  <w:style w:type="character" w:styleId="af0">
    <w:name w:val="footnote reference"/>
    <w:uiPriority w:val="99"/>
    <w:semiHidden/>
    <w:unhideWhenUsed/>
    <w:qFormat/>
    <w:rPr>
      <w:vertAlign w:val="superscript"/>
    </w:rPr>
  </w:style>
  <w:style w:type="paragraph" w:styleId="af1">
    <w:name w:val="List Paragraph"/>
    <w:basedOn w:val="a"/>
    <w:link w:val="af2"/>
    <w:uiPriority w:val="34"/>
    <w:qFormat/>
  </w:style>
  <w:style w:type="character" w:customStyle="1" w:styleId="aa">
    <w:name w:val="脚注文本 字符"/>
    <w:link w:val="a9"/>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 w:type="character" w:customStyle="1" w:styleId="a8">
    <w:name w:val="日期 字符"/>
    <w:basedOn w:val="a0"/>
    <w:link w:val="a7"/>
    <w:qFormat/>
    <w:rPr>
      <w:sz w:val="21"/>
      <w:szCs w:val="22"/>
    </w:rPr>
  </w:style>
  <w:style w:type="character" w:customStyle="1" w:styleId="af2">
    <w:name w:val="列表段落 字符"/>
    <w:link w:val="af1"/>
    <w:uiPriority w:val="99"/>
    <w:qFormat/>
    <w:rPr>
      <w:sz w:val="21"/>
      <w:szCs w:val="22"/>
    </w:rPr>
  </w:style>
  <w:style w:type="paragraph" w:customStyle="1" w:styleId="msolistparagraph0">
    <w:name w:val="msolistparagraph"/>
    <w:basedOn w:val="a"/>
    <w:qFormat/>
    <w:pPr>
      <w:widowControl/>
      <w:jc w:val="left"/>
    </w:pPr>
    <w:rPr>
      <w:rFonts w:ascii="宋体" w:eastAsia="宋体" w:hAnsi="宋体" w:cs="Times New Roman" w:hint="eastAsia"/>
      <w:sz w:val="24"/>
      <w:szCs w:val="24"/>
    </w:rPr>
  </w:style>
  <w:style w:type="character" w:customStyle="1" w:styleId="ae">
    <w:name w:val="正文文本首行缩进 字符"/>
    <w:basedOn w:val="a4"/>
    <w:link w:val="ad"/>
    <w:qFormat/>
    <w:rPr>
      <w:rFonts w:ascii="Calibri" w:hAnsi="Calibri" w:cs="Calibri" w:hint="default"/>
      <w:kern w:val="2"/>
      <w:sz w:val="21"/>
      <w:szCs w:val="24"/>
    </w:rPr>
  </w:style>
  <w:style w:type="character" w:customStyle="1" w:styleId="a4">
    <w:name w:val="正文文本 字符"/>
    <w:basedOn w:val="a0"/>
    <w:link w:val="a3"/>
    <w:qFormat/>
    <w:rPr>
      <w:kern w:val="2"/>
      <w:sz w:val="21"/>
      <w:szCs w:val="22"/>
    </w:rPr>
  </w:style>
  <w:style w:type="character" w:customStyle="1" w:styleId="a6">
    <w:name w:val="正文文本缩进 字符"/>
    <w:basedOn w:val="a0"/>
    <w:link w:val="a5"/>
    <w:qFormat/>
    <w:rPr>
      <w:kern w:val="2"/>
      <w:sz w:val="21"/>
      <w:szCs w:val="22"/>
    </w:rPr>
  </w:style>
  <w:style w:type="character" w:customStyle="1" w:styleId="21">
    <w:name w:val="正文文本首行缩进 2 字符"/>
    <w:basedOn w:val="a6"/>
    <w:qFormat/>
    <w:rPr>
      <w:rFonts w:ascii="宋体" w:eastAsia="宋体" w:hAnsi="宋体" w:cs="宋体" w:hint="eastAsia"/>
      <w:color w:val="000000"/>
      <w:kern w:val="2"/>
      <w:sz w:val="24"/>
      <w:szCs w:val="18"/>
    </w:rPr>
  </w:style>
  <w:style w:type="paragraph" w:customStyle="1" w:styleId="table">
    <w:name w:val="table"/>
    <w:basedOn w:val="a"/>
    <w:qFormat/>
    <w:pPr>
      <w:widowControl/>
      <w:adjustRightInd w:val="0"/>
      <w:snapToGrid w:val="0"/>
      <w:jc w:val="left"/>
    </w:pPr>
    <w:rPr>
      <w:rFonts w:ascii="宋体" w:eastAsia="宋体" w:hAnsi="Calibri" w:cs="Times New Roman" w:hint="eastAsia"/>
      <w:kern w:val="2"/>
      <w:sz w:val="24"/>
    </w:rPr>
  </w:style>
  <w:style w:type="paragraph" w:styleId="af3">
    <w:name w:val="header"/>
    <w:basedOn w:val="a"/>
    <w:link w:val="af4"/>
    <w:rsid w:val="00B85F64"/>
    <w:pPr>
      <w:tabs>
        <w:tab w:val="center" w:pos="4153"/>
        <w:tab w:val="right" w:pos="8306"/>
      </w:tabs>
      <w:snapToGrid w:val="0"/>
      <w:jc w:val="center"/>
    </w:pPr>
    <w:rPr>
      <w:sz w:val="18"/>
      <w:szCs w:val="18"/>
    </w:rPr>
  </w:style>
  <w:style w:type="character" w:customStyle="1" w:styleId="af4">
    <w:name w:val="页眉 字符"/>
    <w:basedOn w:val="a0"/>
    <w:link w:val="af3"/>
    <w:rsid w:val="00B85F64"/>
    <w:rPr>
      <w:rFonts w:asciiTheme="minorHAnsi" w:eastAsiaTheme="minorEastAsia" w:hAnsiTheme="minorHAnsi" w:cstheme="minorBidi"/>
      <w:sz w:val="18"/>
      <w:szCs w:val="18"/>
    </w:rPr>
  </w:style>
  <w:style w:type="paragraph" w:styleId="af5">
    <w:name w:val="footer"/>
    <w:basedOn w:val="a"/>
    <w:link w:val="af6"/>
    <w:rsid w:val="00B85F64"/>
    <w:pPr>
      <w:tabs>
        <w:tab w:val="center" w:pos="4153"/>
        <w:tab w:val="right" w:pos="8306"/>
      </w:tabs>
      <w:snapToGrid w:val="0"/>
      <w:jc w:val="left"/>
    </w:pPr>
    <w:rPr>
      <w:sz w:val="18"/>
      <w:szCs w:val="18"/>
    </w:rPr>
  </w:style>
  <w:style w:type="character" w:customStyle="1" w:styleId="af6">
    <w:name w:val="页脚 字符"/>
    <w:basedOn w:val="a0"/>
    <w:link w:val="af5"/>
    <w:rsid w:val="00B85F64"/>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4026</Words>
  <Characters>4188</Characters>
  <Application>Microsoft Office Word</Application>
  <DocSecurity>0</DocSecurity>
  <Lines>190</Lines>
  <Paragraphs>182</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cb z</cp:lastModifiedBy>
  <cp:revision>17</cp:revision>
  <dcterms:created xsi:type="dcterms:W3CDTF">2025-07-29T14:48:00Z</dcterms:created>
  <dcterms:modified xsi:type="dcterms:W3CDTF">2025-08-20T00:44:00Z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96FEB6ADAA604B8CB04E7A4C68D4EB03</vt:lpwstr>
  </property>
  <property fmtid="{D5CDD505-2E9C-101B-9397-08002B2CF9AE}" pid="4" name="KSOTemplateDocerSaveRecord">
    <vt:lpwstr>eyJoZGlkIjoiMDMzZmMxZjcwNjk0MDJiMGNlZDFmZjkwY2ZjYWJlZTMiLCJ1c2VySWQiOiIxMjE3MzQ3NTc0In0=</vt:lpwstr>
  </property>
</Properties>
</file>