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45B568">
      <w:pPr>
        <w:jc w:val="left"/>
        <w:rPr>
          <w:bCs/>
          <w:color w:val="auto"/>
          <w:sz w:val="32"/>
          <w:szCs w:val="32"/>
          <w:highlight w:val="none"/>
        </w:rPr>
      </w:pPr>
    </w:p>
    <w:p w14:paraId="204D2B3B">
      <w:pPr>
        <w:jc w:val="center"/>
        <w:rPr>
          <w:rFonts w:eastAsia="华文中宋"/>
          <w:b/>
          <w:color w:val="auto"/>
          <w:sz w:val="52"/>
          <w:szCs w:val="52"/>
          <w:highlight w:val="none"/>
        </w:rPr>
      </w:pPr>
    </w:p>
    <w:p w14:paraId="4B8035BF">
      <w:pPr>
        <w:pStyle w:val="15"/>
        <w:rPr>
          <w:color w:val="auto"/>
          <w:highlight w:val="none"/>
        </w:rPr>
      </w:pPr>
    </w:p>
    <w:p w14:paraId="109ACCE3">
      <w:pPr>
        <w:jc w:val="center"/>
        <w:rPr>
          <w:color w:val="auto"/>
          <w:highlight w:val="none"/>
        </w:rPr>
      </w:pPr>
    </w:p>
    <w:p w14:paraId="1DB2D48B">
      <w:pPr>
        <w:jc w:val="center"/>
        <w:rPr>
          <w:rFonts w:eastAsia="华文中宋"/>
          <w:bCs/>
          <w:color w:val="auto"/>
          <w:sz w:val="72"/>
          <w:szCs w:val="52"/>
          <w:highlight w:val="none"/>
        </w:rPr>
      </w:pPr>
    </w:p>
    <w:p w14:paraId="7090952F">
      <w:pPr>
        <w:jc w:val="center"/>
        <w:rPr>
          <w:rFonts w:eastAsia="华文中宋"/>
          <w:bCs/>
          <w:color w:val="auto"/>
          <w:sz w:val="52"/>
          <w:szCs w:val="52"/>
          <w:highlight w:val="none"/>
        </w:rPr>
      </w:pPr>
      <w:r>
        <w:rPr>
          <w:rFonts w:eastAsia="华文中宋"/>
          <w:bCs/>
          <w:color w:val="auto"/>
          <w:sz w:val="72"/>
          <w:szCs w:val="52"/>
          <w:highlight w:val="none"/>
        </w:rPr>
        <w:t>建设工程</w:t>
      </w:r>
      <w:r>
        <w:rPr>
          <w:rFonts w:hint="eastAsia" w:eastAsia="华文中宋"/>
          <w:bCs/>
          <w:color w:val="auto"/>
          <w:sz w:val="72"/>
          <w:szCs w:val="52"/>
          <w:highlight w:val="none"/>
        </w:rPr>
        <w:t>设计</w:t>
      </w:r>
      <w:r>
        <w:rPr>
          <w:rFonts w:eastAsia="华文中宋"/>
          <w:bCs/>
          <w:color w:val="auto"/>
          <w:sz w:val="72"/>
          <w:szCs w:val="52"/>
          <w:highlight w:val="none"/>
        </w:rPr>
        <w:t>合同</w:t>
      </w:r>
    </w:p>
    <w:p w14:paraId="75B83138">
      <w:pPr>
        <w:jc w:val="center"/>
        <w:rPr>
          <w:rFonts w:eastAsia="楷体_GB2312"/>
          <w:b/>
          <w:color w:val="auto"/>
          <w:sz w:val="72"/>
          <w:szCs w:val="72"/>
          <w:highlight w:val="none"/>
        </w:rPr>
      </w:pPr>
    </w:p>
    <w:p w14:paraId="36452901">
      <w:pPr>
        <w:jc w:val="center"/>
        <w:rPr>
          <w:rFonts w:eastAsia="楷体_GB2312"/>
          <w:b/>
          <w:color w:val="auto"/>
          <w:sz w:val="72"/>
          <w:szCs w:val="72"/>
          <w:highlight w:val="none"/>
        </w:rPr>
      </w:pPr>
    </w:p>
    <w:p w14:paraId="1642E85A">
      <w:pPr>
        <w:jc w:val="center"/>
        <w:rPr>
          <w:rFonts w:eastAsia="黑体"/>
          <w:b/>
          <w:color w:val="auto"/>
          <w:sz w:val="52"/>
          <w:szCs w:val="52"/>
          <w:highlight w:val="none"/>
        </w:rPr>
      </w:pPr>
    </w:p>
    <w:p w14:paraId="1FD88822">
      <w:pPr>
        <w:rPr>
          <w:b/>
          <w:color w:val="auto"/>
          <w:szCs w:val="28"/>
          <w:highlight w:val="none"/>
        </w:rPr>
      </w:pPr>
    </w:p>
    <w:p w14:paraId="50EB461C">
      <w:pPr>
        <w:rPr>
          <w:b/>
          <w:color w:val="auto"/>
          <w:szCs w:val="28"/>
          <w:highlight w:val="none"/>
        </w:rPr>
      </w:pPr>
    </w:p>
    <w:p w14:paraId="6CED7E21">
      <w:pPr>
        <w:ind w:left="1400" w:hanging="1400" w:hangingChars="500"/>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合同编号：</w:t>
      </w:r>
      <w:r>
        <w:rPr>
          <w:rFonts w:hint="eastAsia" w:ascii="仿宋_GB2312" w:hAnsi="仿宋_GB2312" w:cs="仿宋_GB2312"/>
          <w:color w:val="auto"/>
          <w:szCs w:val="28"/>
          <w:highlight w:val="none"/>
          <w:u w:val="single"/>
        </w:rPr>
        <w:t xml:space="preserve">                                            </w:t>
      </w:r>
    </w:p>
    <w:p w14:paraId="6E0CAFA5">
      <w:pPr>
        <w:ind w:left="1400" w:hanging="1400" w:hangingChars="500"/>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项目名称：</w:t>
      </w:r>
      <w:r>
        <w:rPr>
          <w:rFonts w:hint="eastAsia" w:ascii="仿宋_GB2312" w:hAnsi="仿宋_GB2312" w:cs="仿宋_GB2312"/>
          <w:color w:val="auto"/>
          <w:szCs w:val="28"/>
          <w:highlight w:val="none"/>
          <w:u w:val="single"/>
        </w:rPr>
        <w:t xml:space="preserve">                                            </w:t>
      </w:r>
    </w:p>
    <w:p w14:paraId="77BB504A">
      <w:pPr>
        <w:ind w:left="2520" w:hanging="2520"/>
        <w:rPr>
          <w:rFonts w:hint="eastAsia" w:ascii="仿宋_GB2312" w:hAnsi="仿宋_GB2312" w:cs="仿宋_GB2312"/>
          <w:color w:val="auto"/>
          <w:spacing w:val="-10"/>
          <w:szCs w:val="28"/>
          <w:highlight w:val="none"/>
          <w:u w:val="single"/>
        </w:rPr>
      </w:pPr>
      <w:r>
        <w:rPr>
          <w:rFonts w:hint="eastAsia" w:ascii="仿宋_GB2312" w:hAnsi="仿宋_GB2312" w:cs="仿宋_GB2312"/>
          <w:color w:val="auto"/>
          <w:szCs w:val="28"/>
          <w:highlight w:val="none"/>
        </w:rPr>
        <w:t>委托方</w:t>
      </w:r>
      <w:r>
        <w:rPr>
          <w:rFonts w:hint="eastAsia" w:ascii="仿宋_GB2312" w:hAnsi="仿宋_GB2312" w:cs="仿宋_GB2312"/>
          <w:color w:val="auto"/>
          <w:spacing w:val="-20"/>
          <w:szCs w:val="28"/>
          <w:highlight w:val="none"/>
        </w:rPr>
        <w:t>（</w:t>
      </w:r>
      <w:r>
        <w:rPr>
          <w:rFonts w:hint="eastAsia" w:ascii="仿宋_GB2312" w:hAnsi="仿宋_GB2312" w:cs="仿宋_GB2312"/>
          <w:color w:val="auto"/>
          <w:szCs w:val="28"/>
          <w:highlight w:val="none"/>
        </w:rPr>
        <w:t>发包人</w:t>
      </w:r>
      <w:r>
        <w:rPr>
          <w:rFonts w:hint="eastAsia" w:ascii="仿宋_GB2312" w:hAnsi="仿宋_GB2312" w:cs="仿宋_GB2312"/>
          <w:color w:val="auto"/>
          <w:spacing w:val="-20"/>
          <w:szCs w:val="28"/>
          <w:highlight w:val="none"/>
        </w:rPr>
        <w:t>）：</w:t>
      </w:r>
      <w:r>
        <w:rPr>
          <w:rFonts w:hint="eastAsia" w:ascii="仿宋_GB2312" w:hAnsi="仿宋_GB2312" w:cs="仿宋_GB2312"/>
          <w:color w:val="auto"/>
          <w:spacing w:val="-20"/>
          <w:szCs w:val="28"/>
          <w:highlight w:val="none"/>
          <w:u w:val="single"/>
        </w:rPr>
        <w:t xml:space="preserve">                                                   </w:t>
      </w:r>
    </w:p>
    <w:p w14:paraId="680410C1">
      <w:pPr>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受托方</w:t>
      </w:r>
      <w:r>
        <w:rPr>
          <w:rFonts w:hint="eastAsia" w:ascii="仿宋_GB2312" w:hAnsi="仿宋_GB2312" w:cs="仿宋_GB2312"/>
          <w:color w:val="auto"/>
          <w:spacing w:val="-20"/>
          <w:szCs w:val="28"/>
          <w:highlight w:val="none"/>
        </w:rPr>
        <w:t>（</w:t>
      </w:r>
      <w:r>
        <w:rPr>
          <w:rFonts w:hint="eastAsia" w:ascii="仿宋_GB2312" w:hAnsi="仿宋_GB2312" w:cs="仿宋_GB2312"/>
          <w:color w:val="auto"/>
          <w:szCs w:val="28"/>
          <w:highlight w:val="none"/>
        </w:rPr>
        <w:t>设计人</w:t>
      </w:r>
      <w:r>
        <w:rPr>
          <w:rFonts w:hint="eastAsia" w:ascii="仿宋_GB2312" w:hAnsi="仿宋_GB2312" w:cs="仿宋_GB2312"/>
          <w:color w:val="auto"/>
          <w:spacing w:val="-20"/>
          <w:szCs w:val="28"/>
          <w:highlight w:val="none"/>
        </w:rPr>
        <w:t>）：</w:t>
      </w:r>
      <w:r>
        <w:rPr>
          <w:rFonts w:hint="eastAsia" w:ascii="仿宋_GB2312" w:hAnsi="仿宋_GB2312" w:cs="仿宋_GB2312"/>
          <w:color w:val="auto"/>
          <w:szCs w:val="28"/>
          <w:highlight w:val="none"/>
          <w:u w:val="single"/>
        </w:rPr>
        <w:t xml:space="preserve">                                     </w:t>
      </w:r>
    </w:p>
    <w:p w14:paraId="64B9D9F0">
      <w:pPr>
        <w:pStyle w:val="2"/>
        <w:ind w:left="0" w:leftChars="0" w:firstLine="0"/>
        <w:jc w:val="left"/>
        <w:rPr>
          <w:rFonts w:hint="default" w:eastAsia="宋体"/>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管理方（管理人）：</w:t>
      </w:r>
      <w:r>
        <w:rPr>
          <w:rFonts w:hint="eastAsia" w:ascii="仿宋_GB2312" w:hAnsi="仿宋_GB2312" w:cs="仿宋_GB2312"/>
          <w:color w:val="auto"/>
          <w:szCs w:val="28"/>
          <w:highlight w:val="none"/>
          <w:u w:val="single"/>
          <w:lang w:val="en-US" w:eastAsia="zh-CN"/>
        </w:rPr>
        <w:t xml:space="preserve">                                    </w:t>
      </w:r>
    </w:p>
    <w:p w14:paraId="7F03AF46">
      <w:pPr>
        <w:rPr>
          <w:b/>
          <w:color w:val="auto"/>
          <w:szCs w:val="28"/>
          <w:highlight w:val="none"/>
        </w:rPr>
      </w:pPr>
    </w:p>
    <w:p w14:paraId="5A2CFDCE">
      <w:pPr>
        <w:rPr>
          <w:color w:val="auto"/>
          <w:szCs w:val="28"/>
          <w:highlight w:val="none"/>
        </w:rPr>
        <w:sectPr>
          <w:headerReference r:id="rId4" w:type="first"/>
          <w:headerReference r:id="rId3" w:type="default"/>
          <w:footerReference r:id="rId5" w:type="default"/>
          <w:pgSz w:w="11906" w:h="16838"/>
          <w:pgMar w:top="1418" w:right="1555" w:bottom="1418" w:left="1531" w:header="851" w:footer="992" w:gutter="0"/>
          <w:cols w:space="720" w:num="1"/>
          <w:titlePg/>
          <w:docGrid w:type="lines" w:linePitch="312" w:charSpace="0"/>
        </w:sectPr>
      </w:pPr>
      <w:bookmarkStart w:id="0" w:name="_Toc296503025"/>
      <w:bookmarkStart w:id="1" w:name="_Toc296890982"/>
    </w:p>
    <w:p w14:paraId="13237413">
      <w:pPr>
        <w:pStyle w:val="7"/>
        <w:spacing w:line="560" w:lineRule="exact"/>
        <w:jc w:val="center"/>
        <w:rPr>
          <w:rFonts w:eastAsia="华文中宋"/>
          <w:b w:val="0"/>
          <w:color w:val="auto"/>
          <w:sz w:val="44"/>
          <w:szCs w:val="44"/>
          <w:highlight w:val="none"/>
        </w:rPr>
      </w:pPr>
      <w:bookmarkStart w:id="2" w:name="_Toc30278"/>
      <w:bookmarkStart w:id="3" w:name="_Toc26491"/>
      <w:bookmarkStart w:id="4" w:name="_Toc9311"/>
      <w:bookmarkStart w:id="5" w:name="_Toc1193"/>
      <w:bookmarkStart w:id="6" w:name="_Toc351203480"/>
      <w:bookmarkStart w:id="7" w:name="_Toc26641"/>
      <w:bookmarkStart w:id="8" w:name="_Toc7792"/>
      <w:bookmarkStart w:id="9" w:name="_Toc9633"/>
      <w:bookmarkStart w:id="10" w:name="_Toc26241"/>
      <w:bookmarkStart w:id="1057" w:name="_GoBack"/>
      <w:bookmarkEnd w:id="1057"/>
      <w:r>
        <w:rPr>
          <w:rFonts w:ascii="华文中宋" w:hAnsi="华文中宋" w:eastAsia="华文中宋"/>
          <w:color w:val="auto"/>
          <w:sz w:val="44"/>
          <w:szCs w:val="44"/>
          <w:highlight w:val="none"/>
        </w:rPr>
        <w:t>第一部分 合同协议书</w:t>
      </w:r>
      <w:bookmarkEnd w:id="0"/>
      <w:bookmarkEnd w:id="1"/>
      <w:bookmarkEnd w:id="2"/>
      <w:bookmarkEnd w:id="3"/>
      <w:bookmarkEnd w:id="4"/>
      <w:bookmarkEnd w:id="5"/>
      <w:bookmarkEnd w:id="6"/>
      <w:bookmarkEnd w:id="7"/>
      <w:bookmarkEnd w:id="8"/>
      <w:bookmarkEnd w:id="9"/>
      <w:bookmarkEnd w:id="10"/>
    </w:p>
    <w:p w14:paraId="5228AC7B">
      <w:pPr>
        <w:spacing w:line="560" w:lineRule="exact"/>
        <w:rPr>
          <w:rFonts w:hint="eastAsia" w:ascii="仿宋_GB2312" w:hAnsi="仿宋_GB2312" w:cs="仿宋_GB2312"/>
          <w:b/>
          <w:color w:val="auto"/>
          <w:szCs w:val="28"/>
          <w:highlight w:val="none"/>
          <w:u w:val="single"/>
        </w:rPr>
      </w:pPr>
      <w:r>
        <w:rPr>
          <w:rFonts w:hint="eastAsia" w:ascii="仿宋_GB2312" w:hAnsi="仿宋_GB2312" w:cs="仿宋_GB2312"/>
          <w:b/>
          <w:color w:val="auto"/>
          <w:szCs w:val="28"/>
          <w:highlight w:val="none"/>
        </w:rPr>
        <w:t>发包人（全称）：</w:t>
      </w:r>
      <w:r>
        <w:rPr>
          <w:rFonts w:hint="eastAsia" w:ascii="仿宋_GB2312" w:hAnsi="仿宋_GB2312" w:cs="仿宋_GB2312"/>
          <w:b/>
          <w:color w:val="auto"/>
          <w:szCs w:val="28"/>
          <w:highlight w:val="none"/>
          <w:u w:val="single"/>
        </w:rPr>
        <w:t xml:space="preserve">                                  </w:t>
      </w:r>
    </w:p>
    <w:p w14:paraId="7D6DD1A2">
      <w:pPr>
        <w:spacing w:line="560" w:lineRule="exact"/>
        <w:rPr>
          <w:rFonts w:hint="eastAsia" w:ascii="仿宋_GB2312" w:hAnsi="仿宋_GB2312" w:cs="仿宋_GB2312"/>
          <w:b/>
          <w:color w:val="auto"/>
          <w:szCs w:val="28"/>
          <w:highlight w:val="none"/>
          <w:u w:val="single"/>
        </w:rPr>
      </w:pPr>
      <w:r>
        <w:rPr>
          <w:rFonts w:hint="eastAsia" w:ascii="仿宋_GB2312" w:hAnsi="仿宋_GB2312" w:cs="仿宋_GB2312"/>
          <w:b/>
          <w:color w:val="auto"/>
          <w:szCs w:val="28"/>
          <w:highlight w:val="none"/>
        </w:rPr>
        <w:t>设计人（全称）：</w:t>
      </w:r>
      <w:r>
        <w:rPr>
          <w:rFonts w:hint="eastAsia" w:ascii="仿宋_GB2312" w:hAnsi="仿宋_GB2312" w:cs="仿宋_GB2312"/>
          <w:b/>
          <w:color w:val="auto"/>
          <w:szCs w:val="28"/>
          <w:highlight w:val="none"/>
          <w:u w:val="single"/>
        </w:rPr>
        <w:t xml:space="preserve">                                  </w:t>
      </w:r>
    </w:p>
    <w:p w14:paraId="5B3E2B2E">
      <w:pPr>
        <w:pStyle w:val="2"/>
        <w:ind w:left="0" w:leftChars="0" w:firstLine="0" w:firstLineChars="0"/>
        <w:jc w:val="left"/>
        <w:rPr>
          <w:rFonts w:hint="eastAsia"/>
          <w:color w:val="auto"/>
        </w:rPr>
      </w:pPr>
      <w:r>
        <w:rPr>
          <w:rFonts w:hint="eastAsia" w:ascii="仿宋_GB2312" w:hAnsi="仿宋_GB2312" w:cs="仿宋_GB2312"/>
          <w:b/>
          <w:color w:val="auto"/>
          <w:szCs w:val="28"/>
          <w:highlight w:val="none"/>
          <w:lang w:val="en-US" w:eastAsia="zh-CN"/>
        </w:rPr>
        <w:t>管理</w:t>
      </w:r>
      <w:r>
        <w:rPr>
          <w:rFonts w:hint="eastAsia" w:ascii="仿宋_GB2312" w:hAnsi="仿宋_GB2312" w:cs="仿宋_GB2312"/>
          <w:b/>
          <w:color w:val="auto"/>
          <w:szCs w:val="28"/>
          <w:highlight w:val="none"/>
        </w:rPr>
        <w:t>人（全称）：</w:t>
      </w:r>
      <w:r>
        <w:rPr>
          <w:rFonts w:hint="eastAsia" w:ascii="仿宋_GB2312" w:hAnsi="仿宋_GB2312" w:cs="仿宋_GB2312"/>
          <w:b/>
          <w:color w:val="auto"/>
          <w:szCs w:val="28"/>
          <w:highlight w:val="none"/>
          <w:u w:val="single"/>
        </w:rPr>
        <w:t xml:space="preserve">                                  </w:t>
      </w:r>
    </w:p>
    <w:p w14:paraId="791023B7">
      <w:pPr>
        <w:pStyle w:val="17"/>
        <w:spacing w:line="560" w:lineRule="exact"/>
        <w:ind w:firstLine="560"/>
        <w:rPr>
          <w:color w:val="auto"/>
          <w:sz w:val="28"/>
          <w:szCs w:val="28"/>
          <w:highlight w:val="none"/>
        </w:rPr>
      </w:pPr>
      <w:r>
        <w:rPr>
          <w:color w:val="auto"/>
          <w:sz w:val="28"/>
          <w:szCs w:val="28"/>
          <w:highlight w:val="none"/>
        </w:rPr>
        <w:t>根据《中华人民共和国</w:t>
      </w:r>
      <w:r>
        <w:rPr>
          <w:rFonts w:hint="eastAsia"/>
          <w:color w:val="auto"/>
          <w:sz w:val="28"/>
          <w:szCs w:val="28"/>
          <w:highlight w:val="none"/>
        </w:rPr>
        <w:t>民法典</w:t>
      </w:r>
      <w:r>
        <w:rPr>
          <w:color w:val="auto"/>
          <w:sz w:val="28"/>
          <w:szCs w:val="28"/>
          <w:highlight w:val="none"/>
        </w:rPr>
        <w:t>》、《中华人民共和国建筑法》及有关法律规定，遵循平等、自愿、公平和诚实信用的原则，</w:t>
      </w:r>
      <w:r>
        <w:rPr>
          <w:rFonts w:hint="eastAsia"/>
          <w:color w:val="auto"/>
          <w:sz w:val="28"/>
          <w:szCs w:val="28"/>
          <w:highlight w:val="none"/>
          <w:lang w:val="en-US" w:eastAsia="zh-CN"/>
        </w:rPr>
        <w:t>三</w:t>
      </w:r>
      <w:r>
        <w:rPr>
          <w:color w:val="auto"/>
          <w:sz w:val="28"/>
          <w:szCs w:val="28"/>
          <w:highlight w:val="none"/>
        </w:rPr>
        <w:t>方就</w:t>
      </w:r>
      <w:r>
        <w:rPr>
          <w:rFonts w:hint="eastAsia"/>
          <w:color w:val="auto"/>
          <w:sz w:val="28"/>
          <w:szCs w:val="28"/>
          <w:highlight w:val="none"/>
          <w:u w:val="single"/>
        </w:rPr>
        <w:t xml:space="preserve">         项目设计</w:t>
      </w:r>
      <w:r>
        <w:rPr>
          <w:color w:val="auto"/>
          <w:sz w:val="28"/>
          <w:szCs w:val="28"/>
          <w:highlight w:val="none"/>
        </w:rPr>
        <w:t>有关事项协商一致</w:t>
      </w:r>
      <w:r>
        <w:rPr>
          <w:rFonts w:hint="eastAsia"/>
          <w:color w:val="auto"/>
          <w:sz w:val="28"/>
          <w:szCs w:val="28"/>
          <w:highlight w:val="none"/>
        </w:rPr>
        <w:t>，</w:t>
      </w:r>
      <w:r>
        <w:rPr>
          <w:color w:val="auto"/>
          <w:sz w:val="28"/>
          <w:szCs w:val="28"/>
          <w:highlight w:val="none"/>
        </w:rPr>
        <w:t>共同达成如下协议：</w:t>
      </w:r>
    </w:p>
    <w:p w14:paraId="7B372B06">
      <w:pPr>
        <w:pStyle w:val="8"/>
        <w:spacing w:before="120" w:after="120" w:line="56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r>
        <w:rPr>
          <w:rFonts w:ascii="Times New Roman" w:hAnsi="Times New Roman" w:eastAsia="黑体"/>
          <w:b w:val="0"/>
          <w:color w:val="auto"/>
          <w:sz w:val="32"/>
          <w:szCs w:val="32"/>
          <w:highlight w:val="none"/>
        </w:rPr>
        <w:t xml:space="preserve"> </w:t>
      </w:r>
      <w:bookmarkStart w:id="11" w:name="_Toc20993"/>
      <w:bookmarkStart w:id="12" w:name="_Toc10004"/>
      <w:bookmarkStart w:id="13" w:name="_Toc1948"/>
      <w:bookmarkStart w:id="14" w:name="_Toc8078"/>
      <w:bookmarkStart w:id="15" w:name="_Toc5728"/>
      <w:bookmarkStart w:id="16" w:name="_Toc351203481"/>
      <w:bookmarkStart w:id="17" w:name="_Toc32630"/>
      <w:bookmarkStart w:id="18" w:name="_Toc14335"/>
      <w:bookmarkStart w:id="19" w:name="_Toc17875"/>
      <w:r>
        <w:rPr>
          <w:rFonts w:ascii="Times New Roman" w:hAnsi="Times New Roman" w:eastAsia="黑体"/>
          <w:b w:val="0"/>
          <w:color w:val="auto"/>
          <w:sz w:val="32"/>
          <w:szCs w:val="32"/>
          <w:highlight w:val="none"/>
        </w:rPr>
        <w:t>一、工程概况</w:t>
      </w:r>
      <w:bookmarkEnd w:id="11"/>
      <w:bookmarkEnd w:id="12"/>
      <w:bookmarkEnd w:id="13"/>
      <w:bookmarkEnd w:id="14"/>
      <w:bookmarkEnd w:id="15"/>
      <w:bookmarkEnd w:id="16"/>
      <w:bookmarkEnd w:id="17"/>
      <w:bookmarkEnd w:id="18"/>
      <w:bookmarkEnd w:id="19"/>
    </w:p>
    <w:p w14:paraId="0E7A75A7">
      <w:pPr>
        <w:spacing w:line="560" w:lineRule="exact"/>
        <w:ind w:firstLine="548" w:firstLineChars="196"/>
        <w:rPr>
          <w:rFonts w:hint="eastAsia" w:ascii="仿宋_GB2312" w:hAnsi="仿宋_GB2312" w:cs="仿宋_GB2312"/>
          <w:color w:val="auto"/>
          <w:szCs w:val="28"/>
          <w:highlight w:val="none"/>
          <w:u w:val="single"/>
        </w:rPr>
      </w:pPr>
      <w:r>
        <w:rPr>
          <w:rFonts w:hint="eastAsia" w:ascii="仿宋_GB2312" w:hAnsi="仿宋_GB2312" w:cs="仿宋_GB2312"/>
          <w:bCs/>
          <w:color w:val="auto"/>
          <w:szCs w:val="28"/>
          <w:highlight w:val="none"/>
        </w:rPr>
        <w:t>1.工程名称</w:t>
      </w:r>
      <w:r>
        <w:rPr>
          <w:rFonts w:hint="eastAsia" w:ascii="仿宋_GB2312" w:hAnsi="仿宋_GB2312" w:cs="仿宋_GB2312"/>
          <w:color w:val="auto"/>
          <w:szCs w:val="28"/>
          <w:highlight w:val="none"/>
        </w:rPr>
        <w:t>：</w:t>
      </w:r>
      <w:r>
        <w:rPr>
          <w:rFonts w:hint="eastAsia" w:ascii="仿宋_GB2312" w:hAnsi="仿宋_GB2312" w:cs="仿宋_GB2312"/>
          <w:color w:val="auto"/>
          <w:szCs w:val="28"/>
          <w:highlight w:val="none"/>
          <w:u w:val="single"/>
        </w:rPr>
        <w:t xml:space="preserve">                                  项目设计。</w:t>
      </w:r>
    </w:p>
    <w:p w14:paraId="0B002D83">
      <w:pPr>
        <w:spacing w:line="560" w:lineRule="exact"/>
        <w:ind w:firstLine="548" w:firstLineChars="196"/>
        <w:rPr>
          <w:rFonts w:hint="eastAsia" w:ascii="仿宋_GB2312" w:hAnsi="仿宋_GB2312" w:cs="仿宋_GB2312"/>
          <w:color w:val="auto"/>
          <w:szCs w:val="28"/>
          <w:highlight w:val="none"/>
        </w:rPr>
      </w:pPr>
      <w:r>
        <w:rPr>
          <w:rFonts w:hint="eastAsia" w:ascii="仿宋_GB2312" w:hAnsi="仿宋_GB2312" w:cs="仿宋_GB2312"/>
          <w:bCs/>
          <w:color w:val="auto"/>
          <w:szCs w:val="28"/>
          <w:highlight w:val="none"/>
        </w:rPr>
        <w:t>2.工程地点：</w:t>
      </w:r>
      <w:r>
        <w:rPr>
          <w:rFonts w:hint="eastAsia" w:ascii="仿宋_GB2312" w:hAnsi="仿宋_GB2312" w:cs="仿宋_GB2312"/>
          <w:bCs/>
          <w:color w:val="auto"/>
          <w:szCs w:val="28"/>
          <w:highlight w:val="none"/>
          <w:u w:val="single"/>
        </w:rPr>
        <w:t xml:space="preserve">                                          </w:t>
      </w:r>
      <w:r>
        <w:rPr>
          <w:rFonts w:hint="eastAsia" w:ascii="仿宋_GB2312" w:hAnsi="仿宋_GB2312" w:cs="仿宋_GB2312"/>
          <w:color w:val="auto"/>
          <w:szCs w:val="28"/>
          <w:highlight w:val="none"/>
          <w:u w:val="single"/>
        </w:rPr>
        <w:t>。</w:t>
      </w:r>
    </w:p>
    <w:p w14:paraId="20DEA3A7">
      <w:pPr>
        <w:spacing w:line="560" w:lineRule="exact"/>
        <w:ind w:firstLine="548" w:firstLineChars="196"/>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3.规划占地面积：</w:t>
      </w:r>
      <w:r>
        <w:rPr>
          <w:rFonts w:hint="eastAsia" w:ascii="仿宋_GB2312" w:hAnsi="仿宋_GB2312" w:cs="仿宋_GB2312"/>
          <w:color w:val="auto"/>
          <w:szCs w:val="28"/>
          <w:highlight w:val="none"/>
          <w:u w:val="single"/>
        </w:rPr>
        <w:t xml:space="preserve">            。</w:t>
      </w:r>
      <w:r>
        <w:rPr>
          <w:rFonts w:hint="eastAsia"/>
          <w:color w:val="auto"/>
          <w:highlight w:val="none"/>
        </w:rPr>
        <w:t>具体根据后续发包人的指令要求及方案设计情况进行调整。</w:t>
      </w:r>
    </w:p>
    <w:p w14:paraId="183905D4">
      <w:pPr>
        <w:spacing w:line="560" w:lineRule="exact"/>
        <w:ind w:firstLine="548" w:firstLineChars="196"/>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4.建筑功能：</w:t>
      </w:r>
      <w:r>
        <w:rPr>
          <w:rFonts w:hint="eastAsia" w:ascii="仿宋_GB2312" w:hAnsi="仿宋_GB2312" w:cs="仿宋_GB2312"/>
          <w:color w:val="auto"/>
          <w:szCs w:val="28"/>
          <w:highlight w:val="none"/>
          <w:u w:val="single"/>
        </w:rPr>
        <w:t>拟建                                       等。</w:t>
      </w:r>
    </w:p>
    <w:p w14:paraId="5EA1466B">
      <w:pPr>
        <w:pStyle w:val="8"/>
        <w:rPr>
          <w:rFonts w:ascii="Times New Roman" w:hAnsi="Times New Roman" w:eastAsia="黑体"/>
          <w:bCs w:val="0"/>
          <w:color w:val="auto"/>
          <w:sz w:val="32"/>
          <w:szCs w:val="32"/>
          <w:highlight w:val="none"/>
        </w:rPr>
      </w:pPr>
      <w:bookmarkStart w:id="20" w:name="_Toc16153"/>
      <w:bookmarkStart w:id="21" w:name="_Toc8145"/>
      <w:r>
        <w:rPr>
          <w:rFonts w:ascii="Times New Roman" w:hAnsi="Times New Roman" w:eastAsia="黑体"/>
          <w:bCs w:val="0"/>
          <w:color w:val="auto"/>
          <w:sz w:val="32"/>
          <w:szCs w:val="32"/>
          <w:highlight w:val="none"/>
        </w:rPr>
        <w:t>二、工程设计范围、阶段与服务内容</w:t>
      </w:r>
      <w:bookmarkEnd w:id="20"/>
      <w:bookmarkEnd w:id="21"/>
    </w:p>
    <w:p w14:paraId="6C175DBF">
      <w:pPr>
        <w:spacing w:line="560" w:lineRule="exact"/>
        <w:ind w:firstLine="548" w:firstLineChars="196"/>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1.工程设计范围：</w:t>
      </w:r>
      <w:r>
        <w:rPr>
          <w:rFonts w:hint="eastAsia" w:ascii="仿宋_GB2312" w:hAnsi="仿宋_GB2312" w:cs="仿宋_GB2312"/>
          <w:bCs/>
          <w:color w:val="auto"/>
          <w:szCs w:val="28"/>
          <w:highlight w:val="none"/>
          <w:u w:val="single"/>
        </w:rPr>
        <w:t>根据基础资料、设计任务书，完成项目范围内所有建设内容的设计工作，具体工作内容及要求详见本项目设计任务书及合同条款的有关约定。包括以下内容：方案设计、</w:t>
      </w:r>
      <w:r>
        <w:rPr>
          <w:rFonts w:hint="eastAsia" w:ascii="仿宋_GB2312" w:hAnsi="仿宋_GB2312" w:cs="仿宋_GB2312"/>
          <w:bCs/>
          <w:color w:val="auto"/>
          <w:szCs w:val="28"/>
          <w:highlight w:val="none"/>
          <w:u w:val="single"/>
          <w:lang w:val="en-US" w:eastAsia="zh-CN"/>
        </w:rPr>
        <w:t>深化方案设计</w:t>
      </w:r>
      <w:r>
        <w:rPr>
          <w:rFonts w:hint="eastAsia" w:ascii="仿宋_GB2312" w:hAnsi="仿宋_GB2312" w:cs="仿宋_GB2312"/>
          <w:bCs/>
          <w:color w:val="auto"/>
          <w:szCs w:val="28"/>
          <w:highlight w:val="none"/>
          <w:u w:val="single"/>
        </w:rPr>
        <w:t>、</w:t>
      </w:r>
      <w:r>
        <w:rPr>
          <w:rFonts w:hint="eastAsia" w:ascii="仿宋_GB2312" w:hAnsi="仿宋_GB2312" w:cs="仿宋_GB2312"/>
          <w:bCs/>
          <w:color w:val="auto"/>
          <w:szCs w:val="28"/>
          <w:highlight w:val="none"/>
          <w:u w:val="single"/>
          <w:lang w:val="en-US" w:eastAsia="zh-CN"/>
        </w:rPr>
        <w:t>修建性详细规划设计及报批、单体方案报建图设计及报批、</w:t>
      </w:r>
      <w:r>
        <w:rPr>
          <w:rFonts w:hint="eastAsia" w:ascii="仿宋_GB2312" w:hAnsi="仿宋_GB2312" w:cs="仿宋_GB2312"/>
          <w:bCs/>
          <w:color w:val="auto"/>
          <w:szCs w:val="28"/>
          <w:highlight w:val="none"/>
          <w:u w:val="single"/>
        </w:rPr>
        <w:t>初步设计</w:t>
      </w:r>
      <w:r>
        <w:rPr>
          <w:rFonts w:hint="eastAsia" w:ascii="仿宋_GB2312" w:hAnsi="仿宋_GB2312" w:cs="仿宋_GB2312"/>
          <w:bCs/>
          <w:color w:val="auto"/>
          <w:szCs w:val="28"/>
          <w:highlight w:val="none"/>
          <w:u w:val="single"/>
          <w:lang w:eastAsia="zh-CN"/>
        </w:rPr>
        <w:t>（</w:t>
      </w:r>
      <w:r>
        <w:rPr>
          <w:rFonts w:hint="eastAsia" w:ascii="仿宋_GB2312" w:hAnsi="仿宋_GB2312" w:cs="仿宋_GB2312"/>
          <w:bCs/>
          <w:color w:val="auto"/>
          <w:szCs w:val="28"/>
          <w:highlight w:val="none"/>
          <w:u w:val="single"/>
          <w:lang w:val="en-US" w:eastAsia="zh-CN"/>
        </w:rPr>
        <w:t>含项目概算</w:t>
      </w:r>
      <w:r>
        <w:rPr>
          <w:rFonts w:hint="eastAsia" w:ascii="仿宋_GB2312" w:hAnsi="仿宋_GB2312" w:cs="仿宋_GB2312"/>
          <w:bCs/>
          <w:color w:val="auto"/>
          <w:szCs w:val="28"/>
          <w:highlight w:val="none"/>
          <w:u w:val="single"/>
          <w:lang w:eastAsia="zh-CN"/>
        </w:rPr>
        <w:t>）</w:t>
      </w:r>
      <w:r>
        <w:rPr>
          <w:rFonts w:hint="eastAsia" w:ascii="仿宋_GB2312" w:hAnsi="仿宋_GB2312" w:cs="仿宋_GB2312"/>
          <w:bCs/>
          <w:color w:val="auto"/>
          <w:szCs w:val="28"/>
          <w:highlight w:val="none"/>
          <w:u w:val="single"/>
        </w:rPr>
        <w:t>、施工图设计及调整、</w:t>
      </w:r>
      <w:r>
        <w:rPr>
          <w:rFonts w:hint="eastAsia" w:ascii="仿宋_GB2312" w:hAnsi="仿宋_GB2312" w:cs="仿宋_GB2312"/>
          <w:bCs/>
          <w:color w:val="auto"/>
          <w:szCs w:val="28"/>
          <w:highlight w:val="none"/>
          <w:u w:val="single"/>
          <w:lang w:val="en-US" w:eastAsia="zh-CN"/>
        </w:rPr>
        <w:t>工程施工过程直至竣工验收前的设计服务</w:t>
      </w:r>
      <w:r>
        <w:rPr>
          <w:rFonts w:hint="eastAsia" w:ascii="仿宋_GB2312" w:hAnsi="仿宋_GB2312" w:cs="仿宋_GB2312"/>
          <w:bCs/>
          <w:color w:val="auto"/>
          <w:szCs w:val="28"/>
          <w:highlight w:val="none"/>
          <w:u w:val="single"/>
        </w:rPr>
        <w:t>等</w:t>
      </w:r>
      <w:r>
        <w:rPr>
          <w:rFonts w:hint="eastAsia" w:ascii="仿宋_GB2312" w:hAnsi="仿宋_GB2312" w:cs="仿宋_GB2312"/>
          <w:bCs/>
          <w:color w:val="auto"/>
          <w:szCs w:val="28"/>
          <w:highlight w:val="none"/>
          <w:u w:val="single"/>
          <w:lang w:val="en-US" w:eastAsia="zh-CN"/>
        </w:rPr>
        <w:t>工作。</w:t>
      </w:r>
      <w:r>
        <w:rPr>
          <w:rFonts w:hint="eastAsia" w:ascii="仿宋_GB2312" w:hAnsi="仿宋_GB2312" w:cs="仿宋_GB2312"/>
          <w:bCs/>
          <w:color w:val="auto"/>
          <w:szCs w:val="28"/>
          <w:highlight w:val="none"/>
          <w:u w:val="single"/>
        </w:rPr>
        <w:t>（具体详见设计任务书）。</w:t>
      </w:r>
    </w:p>
    <w:p w14:paraId="57745149">
      <w:pPr>
        <w:spacing w:line="560" w:lineRule="exact"/>
        <w:ind w:firstLine="548" w:firstLineChars="196"/>
        <w:rPr>
          <w:rFonts w:hint="eastAsia" w:ascii="仿宋_GB2312" w:hAnsi="仿宋_GB2312" w:cs="仿宋_GB2312"/>
          <w:bCs/>
          <w:color w:val="auto"/>
          <w:szCs w:val="28"/>
          <w:highlight w:val="none"/>
          <w:u w:val="single"/>
        </w:rPr>
      </w:pPr>
      <w:r>
        <w:rPr>
          <w:rFonts w:hint="eastAsia" w:ascii="仿宋_GB2312" w:hAnsi="仿宋_GB2312" w:cs="仿宋_GB2312"/>
          <w:color w:val="auto"/>
          <w:szCs w:val="28"/>
          <w:highlight w:val="none"/>
        </w:rPr>
        <w:t>2.工程设计阶段：</w:t>
      </w:r>
      <w:r>
        <w:rPr>
          <w:rFonts w:hint="eastAsia" w:ascii="仿宋_GB2312" w:hAnsi="仿宋_GB2312" w:cs="仿宋_GB2312"/>
          <w:color w:val="auto"/>
          <w:szCs w:val="28"/>
          <w:highlight w:val="none"/>
          <w:u w:val="single"/>
        </w:rPr>
        <w:t>概念及方案设计和优化、施工图设计（包括技术文件及规格要求说明书）、绿色建筑设计服务等设计任务书包含的设计范围及工作内容、现场施工及验收配合、招标配合、与发包人聘请的其它顾问单位的协调和配合以及其它相关服务。</w:t>
      </w:r>
    </w:p>
    <w:p w14:paraId="245F42C0">
      <w:pPr>
        <w:spacing w:line="560" w:lineRule="exact"/>
        <w:ind w:firstLine="548" w:firstLineChars="196"/>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3.工程设计服务内容：</w:t>
      </w:r>
      <w:r>
        <w:rPr>
          <w:rFonts w:hint="eastAsia" w:ascii="仿宋_GB2312" w:hAnsi="仿宋_GB2312" w:cs="仿宋_GB2312"/>
          <w:bCs/>
          <w:color w:val="auto"/>
          <w:szCs w:val="28"/>
          <w:highlight w:val="none"/>
          <w:u w:val="single"/>
        </w:rPr>
        <w:t>包含本项目整个地块红线范围内，从项目启动到项目竣工验收备案完成全过程中涉及到的合同约定范围内和设计有关的内容（地方政府或发包人需要单独指定外包的除外），方案设计（包含规划总平面设计、规划管线综合及规划报建）、施工图设计/深化设计复审及施工期间跟踪服务、工程设计变更、专业设计配合服务、各专项设计单位的协调服务工作，以及配合完成规划、人防、消防、防雷等相关报审报批、面积复核工作，并满足项目建设全过程所需的设计配套相关工作；其他发包人要求配合的设计服务工作。</w:t>
      </w:r>
    </w:p>
    <w:p w14:paraId="7590826F">
      <w:pPr>
        <w:spacing w:line="560" w:lineRule="exact"/>
        <w:ind w:firstLine="560" w:firstLineChars="200"/>
        <w:rPr>
          <w:color w:val="auto"/>
          <w:sz w:val="30"/>
          <w:szCs w:val="30"/>
          <w:highlight w:val="none"/>
        </w:rPr>
      </w:pPr>
      <w:r>
        <w:rPr>
          <w:rFonts w:hint="eastAsia" w:ascii="仿宋_GB2312" w:hAnsi="仿宋_GB2312" w:cs="仿宋_GB2312"/>
          <w:color w:val="auto"/>
          <w:szCs w:val="28"/>
          <w:highlight w:val="none"/>
        </w:rPr>
        <w:t>工程设计范围、阶段与服务内容详见专用合同条款附件1。</w:t>
      </w:r>
    </w:p>
    <w:p w14:paraId="43E8CF7D">
      <w:pPr>
        <w:pStyle w:val="8"/>
        <w:spacing w:before="120" w:after="120" w:line="560" w:lineRule="exact"/>
        <w:rPr>
          <w:rFonts w:ascii="Times New Roman" w:hAnsi="Times New Roman" w:eastAsia="黑体"/>
          <w:b w:val="0"/>
          <w:color w:val="auto"/>
          <w:sz w:val="32"/>
          <w:szCs w:val="32"/>
          <w:highlight w:val="none"/>
        </w:rPr>
      </w:pPr>
      <w:r>
        <w:rPr>
          <w:rFonts w:ascii="Times New Roman" w:hAnsi="Times New Roman" w:eastAsia="黑体"/>
          <w:b w:val="0"/>
          <w:color w:val="auto"/>
          <w:sz w:val="32"/>
          <w:szCs w:val="32"/>
          <w:highlight w:val="none"/>
        </w:rPr>
        <w:t xml:space="preserve">   </w:t>
      </w:r>
      <w:bookmarkStart w:id="22" w:name="_Toc351203482"/>
      <w:bookmarkStart w:id="23" w:name="_Toc10037"/>
      <w:bookmarkStart w:id="24" w:name="_Toc16263"/>
      <w:bookmarkStart w:id="25" w:name="_Toc19608"/>
      <w:bookmarkStart w:id="26" w:name="_Toc1723"/>
      <w:bookmarkStart w:id="27" w:name="_Toc19646"/>
      <w:bookmarkStart w:id="28" w:name="_Toc159"/>
      <w:bookmarkStart w:id="29" w:name="_Toc32174"/>
      <w:bookmarkStart w:id="30" w:name="_Toc9219"/>
      <w:r>
        <w:rPr>
          <w:rFonts w:hint="eastAsia" w:ascii="Times New Roman" w:hAnsi="Times New Roman" w:eastAsia="黑体"/>
          <w:b w:val="0"/>
          <w:color w:val="auto"/>
          <w:sz w:val="32"/>
          <w:szCs w:val="32"/>
          <w:highlight w:val="none"/>
        </w:rPr>
        <w:t>三</w:t>
      </w:r>
      <w:r>
        <w:rPr>
          <w:rFonts w:ascii="Times New Roman" w:hAnsi="Times New Roman" w:eastAsia="黑体"/>
          <w:b w:val="0"/>
          <w:color w:val="auto"/>
          <w:sz w:val="32"/>
          <w:szCs w:val="32"/>
          <w:highlight w:val="none"/>
        </w:rPr>
        <w:t>、</w:t>
      </w:r>
      <w:bookmarkEnd w:id="22"/>
      <w:r>
        <w:rPr>
          <w:rFonts w:hint="eastAsia" w:ascii="Times New Roman" w:hAnsi="Times New Roman" w:eastAsia="黑体"/>
          <w:b w:val="0"/>
          <w:color w:val="auto"/>
          <w:sz w:val="32"/>
          <w:szCs w:val="32"/>
          <w:highlight w:val="none"/>
        </w:rPr>
        <w:t>工程设计周期</w:t>
      </w:r>
      <w:bookmarkEnd w:id="23"/>
      <w:bookmarkEnd w:id="24"/>
      <w:bookmarkEnd w:id="25"/>
      <w:bookmarkEnd w:id="26"/>
      <w:bookmarkEnd w:id="27"/>
      <w:bookmarkEnd w:id="28"/>
      <w:bookmarkEnd w:id="29"/>
      <w:bookmarkEnd w:id="30"/>
    </w:p>
    <w:p w14:paraId="556CCF4B">
      <w:pPr>
        <w:spacing w:line="560" w:lineRule="exact"/>
        <w:ind w:firstLine="459"/>
        <w:rPr>
          <w:color w:val="auto"/>
          <w:szCs w:val="28"/>
          <w:highlight w:val="none"/>
        </w:rPr>
      </w:pPr>
      <w:r>
        <w:rPr>
          <w:rFonts w:hint="eastAsia" w:ascii="仿宋_GB2312" w:hAnsi="仿宋_GB2312" w:cs="仿宋_GB2312"/>
          <w:color w:val="auto"/>
          <w:szCs w:val="28"/>
          <w:highlight w:val="none"/>
        </w:rPr>
        <w:t>具体工程设计周期以专用合同条款及其附件3的约定为准</w:t>
      </w:r>
      <w:r>
        <w:rPr>
          <w:rFonts w:hint="eastAsia"/>
          <w:color w:val="auto"/>
          <w:szCs w:val="28"/>
          <w:highlight w:val="none"/>
        </w:rPr>
        <w:t>。</w:t>
      </w:r>
    </w:p>
    <w:p w14:paraId="4A5944C4">
      <w:pPr>
        <w:pStyle w:val="8"/>
        <w:spacing w:before="120" w:after="120" w:line="56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r>
        <w:rPr>
          <w:rFonts w:ascii="Times New Roman" w:hAnsi="Times New Roman" w:eastAsia="黑体"/>
          <w:b w:val="0"/>
          <w:color w:val="auto"/>
          <w:sz w:val="32"/>
          <w:szCs w:val="32"/>
          <w:highlight w:val="none"/>
        </w:rPr>
        <w:t xml:space="preserve"> </w:t>
      </w:r>
      <w:bookmarkStart w:id="31" w:name="_Toc3018"/>
      <w:bookmarkStart w:id="32" w:name="_Toc4188"/>
      <w:bookmarkStart w:id="33" w:name="_Toc23040"/>
      <w:bookmarkStart w:id="34" w:name="_Toc9340"/>
      <w:bookmarkStart w:id="35" w:name="_Toc7783"/>
      <w:bookmarkStart w:id="36" w:name="_Toc26797"/>
      <w:bookmarkStart w:id="37" w:name="_Toc2790"/>
      <w:bookmarkStart w:id="38" w:name="_Toc351203484"/>
      <w:bookmarkStart w:id="39" w:name="_Toc24823"/>
      <w:r>
        <w:rPr>
          <w:rFonts w:hint="eastAsia" w:ascii="Times New Roman" w:hAnsi="Times New Roman" w:eastAsia="黑体"/>
          <w:b w:val="0"/>
          <w:color w:val="auto"/>
          <w:sz w:val="32"/>
          <w:szCs w:val="32"/>
          <w:highlight w:val="none"/>
        </w:rPr>
        <w:t>四</w:t>
      </w:r>
      <w:r>
        <w:rPr>
          <w:rFonts w:ascii="Times New Roman" w:hAnsi="Times New Roman" w:eastAsia="黑体"/>
          <w:b w:val="0"/>
          <w:color w:val="auto"/>
          <w:sz w:val="32"/>
          <w:szCs w:val="32"/>
          <w:highlight w:val="none"/>
        </w:rPr>
        <w:t>、合同价格形式与签约合同价</w:t>
      </w:r>
      <w:bookmarkEnd w:id="31"/>
      <w:bookmarkEnd w:id="32"/>
      <w:bookmarkEnd w:id="33"/>
      <w:bookmarkEnd w:id="34"/>
      <w:bookmarkEnd w:id="35"/>
      <w:bookmarkEnd w:id="36"/>
      <w:bookmarkEnd w:id="37"/>
      <w:bookmarkEnd w:id="38"/>
      <w:bookmarkEnd w:id="39"/>
      <w:r>
        <w:rPr>
          <w:rFonts w:ascii="Times New Roman" w:hAnsi="Times New Roman" w:eastAsia="黑体"/>
          <w:b w:val="0"/>
          <w:color w:val="auto"/>
          <w:sz w:val="32"/>
          <w:szCs w:val="32"/>
          <w:highlight w:val="none"/>
        </w:rPr>
        <w:tab/>
      </w:r>
    </w:p>
    <w:p w14:paraId="5DAFE8D8">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1.合同价格形式：全过程设计服务固定总价包干；</w:t>
      </w:r>
    </w:p>
    <w:p w14:paraId="408497E9">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2.合同总价：含税金额人民币（大写）</w:t>
      </w:r>
      <w:r>
        <w:rPr>
          <w:rFonts w:hint="eastAsia" w:ascii="仿宋_GB2312" w:hAnsi="仿宋_GB2312" w:cs="仿宋_GB2312"/>
          <w:color w:val="auto"/>
          <w:szCs w:val="28"/>
          <w:highlight w:val="none"/>
          <w:u w:val="single"/>
        </w:rPr>
        <w:t xml:space="preserve">    元整</w:t>
      </w:r>
      <w:r>
        <w:rPr>
          <w:rFonts w:hint="eastAsia" w:ascii="仿宋_GB2312" w:hAnsi="仿宋_GB2312" w:cs="仿宋_GB2312"/>
          <w:color w:val="auto"/>
          <w:szCs w:val="28"/>
          <w:highlight w:val="none"/>
        </w:rPr>
        <w:t>（¥</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元），其中税前合同金额人民币（大写）</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元），增值税税率6%，增值税税金人民币（大写）</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 xml:space="preserve"> （¥</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元），含税综合单价为</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元/平方米。</w:t>
      </w:r>
    </w:p>
    <w:p w14:paraId="39C49FA2">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3.工程设计基本服务费用已包含设计人员赴工地现场的旅差费及现场服务费，本项目不需要设长期驻场设计工地代表，故不含长期驻现场的设计工地代表现场服务费。</w:t>
      </w:r>
    </w:p>
    <w:p w14:paraId="472CE976">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4.工程设计基本服务费用已包含规范更替及政府及当地审核部门原因引起修改，</w:t>
      </w:r>
      <w:r>
        <w:rPr>
          <w:rFonts w:hint="eastAsia" w:ascii="仿宋_GB2312" w:hAnsi="仿宋_GB2312" w:cs="仿宋_GB2312"/>
          <w:color w:val="auto"/>
          <w:szCs w:val="28"/>
          <w:highlight w:val="none"/>
          <w:lang w:eastAsia="zh-CN"/>
        </w:rPr>
        <w:t>设计人</w:t>
      </w:r>
      <w:r>
        <w:rPr>
          <w:rFonts w:hint="eastAsia" w:ascii="仿宋_GB2312" w:hAnsi="仿宋_GB2312" w:cs="仿宋_GB2312"/>
          <w:color w:val="auto"/>
          <w:szCs w:val="28"/>
          <w:highlight w:val="none"/>
        </w:rPr>
        <w:t>不得要求增加设计费用。</w:t>
      </w:r>
    </w:p>
    <w:p w14:paraId="21052504">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5.因发包方</w:t>
      </w:r>
      <w:r>
        <w:rPr>
          <w:rFonts w:hint="eastAsia" w:ascii="仿宋_GB2312" w:hAnsi="仿宋_GB2312" w:cs="仿宋_GB2312"/>
          <w:color w:val="auto"/>
          <w:szCs w:val="28"/>
          <w:highlight w:val="none"/>
          <w:lang w:eastAsia="zh-CN"/>
        </w:rPr>
        <w:t>、</w:t>
      </w:r>
      <w:r>
        <w:rPr>
          <w:rFonts w:hint="eastAsia" w:ascii="仿宋_GB2312" w:hAnsi="仿宋_GB2312" w:cs="仿宋_GB2312"/>
          <w:color w:val="auto"/>
          <w:szCs w:val="28"/>
          <w:highlight w:val="none"/>
          <w:lang w:val="en-US" w:eastAsia="zh-CN"/>
        </w:rPr>
        <w:t>管理方</w:t>
      </w:r>
      <w:r>
        <w:rPr>
          <w:rFonts w:hint="eastAsia" w:ascii="仿宋_GB2312" w:hAnsi="仿宋_GB2312" w:cs="仿宋_GB2312"/>
          <w:color w:val="auto"/>
          <w:szCs w:val="28"/>
          <w:highlight w:val="none"/>
        </w:rPr>
        <w:t>对施工图审查合格的施工图进行的设计调整，当施工图总建筑面积调整幅度不超过政府部门最终确认的《建设工程规划许可证》上记载的项目总建筑面积5%时，设计费总额已包含因调整而增加设计工作的费用；当施工图总建筑面积调整幅度超过政府部门最终确认的《建设工程规划许可证》上记载的项目总建筑面积5%时，由</w:t>
      </w:r>
      <w:r>
        <w:rPr>
          <w:rFonts w:hint="eastAsia" w:ascii="仿宋_GB2312" w:hAnsi="仿宋_GB2312" w:cs="仿宋_GB2312"/>
          <w:color w:val="auto"/>
          <w:szCs w:val="28"/>
          <w:highlight w:val="none"/>
          <w:lang w:val="en-US" w:eastAsia="zh-CN"/>
        </w:rPr>
        <w:t>三</w:t>
      </w:r>
      <w:r>
        <w:rPr>
          <w:rFonts w:hint="eastAsia" w:ascii="仿宋_GB2312" w:hAnsi="仿宋_GB2312" w:cs="仿宋_GB2312"/>
          <w:color w:val="auto"/>
          <w:szCs w:val="28"/>
          <w:highlight w:val="none"/>
        </w:rPr>
        <w:t>方另行协商因此而增加设计工作量的费用，具体以届时</w:t>
      </w:r>
      <w:r>
        <w:rPr>
          <w:rFonts w:hint="eastAsia" w:ascii="仿宋_GB2312" w:hAnsi="仿宋_GB2312" w:cs="仿宋_GB2312"/>
          <w:color w:val="auto"/>
          <w:szCs w:val="28"/>
          <w:highlight w:val="none"/>
          <w:lang w:val="en-US" w:eastAsia="zh-CN"/>
        </w:rPr>
        <w:t>三</w:t>
      </w:r>
      <w:r>
        <w:rPr>
          <w:rFonts w:hint="eastAsia" w:ascii="仿宋_GB2312" w:hAnsi="仿宋_GB2312" w:cs="仿宋_GB2312"/>
          <w:color w:val="auto"/>
          <w:szCs w:val="28"/>
          <w:highlight w:val="none"/>
        </w:rPr>
        <w:t>方共同确认的书面文件为准。</w:t>
      </w:r>
    </w:p>
    <w:p w14:paraId="5D69D96D">
      <w:pPr>
        <w:spacing w:line="560" w:lineRule="exact"/>
        <w:ind w:firstLine="560" w:firstLineChars="200"/>
        <w:rPr>
          <w:color w:val="auto"/>
          <w:sz w:val="30"/>
          <w:szCs w:val="30"/>
          <w:highlight w:val="none"/>
        </w:rPr>
      </w:pPr>
      <w:r>
        <w:rPr>
          <w:rFonts w:hint="eastAsia" w:ascii="仿宋_GB2312" w:hAnsi="仿宋_GB2312" w:cs="仿宋_GB2312"/>
          <w:color w:val="auto"/>
          <w:szCs w:val="28"/>
          <w:highlight w:val="none"/>
        </w:rPr>
        <w:t>6.除非</w:t>
      </w:r>
      <w:r>
        <w:rPr>
          <w:rFonts w:hint="eastAsia" w:ascii="仿宋_GB2312" w:hAnsi="仿宋_GB2312" w:cs="仿宋_GB2312"/>
          <w:color w:val="auto"/>
          <w:szCs w:val="28"/>
          <w:highlight w:val="none"/>
          <w:lang w:val="en-US" w:eastAsia="zh-CN"/>
        </w:rPr>
        <w:t>三</w:t>
      </w:r>
      <w:r>
        <w:rPr>
          <w:rFonts w:hint="eastAsia" w:ascii="仿宋_GB2312" w:hAnsi="仿宋_GB2312" w:cs="仿宋_GB2312"/>
          <w:color w:val="auto"/>
          <w:szCs w:val="28"/>
          <w:highlight w:val="none"/>
        </w:rPr>
        <w:t>方另有约定，本合同设计收费计取时已综合考虑各种费率变化、物价变动以及各种风险因素。</w:t>
      </w:r>
    </w:p>
    <w:p w14:paraId="40C715AC">
      <w:pPr>
        <w:pStyle w:val="8"/>
        <w:spacing w:before="120" w:after="120" w:line="560" w:lineRule="exact"/>
        <w:rPr>
          <w:rFonts w:hint="default" w:ascii="Times New Roman" w:hAnsi="Times New Roman" w:eastAsia="黑体"/>
          <w:b w:val="0"/>
          <w:color w:val="auto"/>
          <w:sz w:val="32"/>
          <w:szCs w:val="32"/>
          <w:highlight w:val="none"/>
          <w:lang w:val="en-US" w:eastAsia="zh-CN"/>
        </w:rPr>
      </w:pPr>
      <w:r>
        <w:rPr>
          <w:rFonts w:ascii="Times New Roman" w:hAnsi="Times New Roman" w:eastAsia="黑体"/>
          <w:bCs w:val="0"/>
          <w:color w:val="auto"/>
          <w:sz w:val="32"/>
          <w:szCs w:val="32"/>
          <w:highlight w:val="none"/>
        </w:rPr>
        <w:t xml:space="preserve">   </w:t>
      </w:r>
      <w:r>
        <w:rPr>
          <w:rFonts w:ascii="Times New Roman" w:hAnsi="Times New Roman" w:eastAsia="黑体"/>
          <w:b w:val="0"/>
          <w:color w:val="auto"/>
          <w:sz w:val="32"/>
          <w:szCs w:val="32"/>
          <w:highlight w:val="none"/>
        </w:rPr>
        <w:t xml:space="preserve"> </w:t>
      </w:r>
      <w:bookmarkStart w:id="40" w:name="_Toc351203485"/>
      <w:bookmarkStart w:id="41" w:name="_Toc3730"/>
      <w:bookmarkStart w:id="42" w:name="_Toc24418"/>
      <w:bookmarkStart w:id="43" w:name="_Toc4891"/>
      <w:bookmarkStart w:id="44" w:name="_Toc20747"/>
      <w:bookmarkStart w:id="45" w:name="_Toc23593"/>
      <w:bookmarkStart w:id="46" w:name="_Toc3158"/>
      <w:bookmarkStart w:id="47" w:name="_Toc18660"/>
      <w:bookmarkStart w:id="48" w:name="_Toc22060"/>
      <w:r>
        <w:rPr>
          <w:rFonts w:hint="eastAsia" w:ascii="Times New Roman" w:hAnsi="Times New Roman" w:eastAsia="黑体"/>
          <w:b w:val="0"/>
          <w:color w:val="auto"/>
          <w:sz w:val="32"/>
          <w:szCs w:val="32"/>
          <w:highlight w:val="none"/>
        </w:rPr>
        <w:t>五</w:t>
      </w:r>
      <w:r>
        <w:rPr>
          <w:rFonts w:ascii="Times New Roman" w:hAnsi="Times New Roman" w:eastAsia="黑体"/>
          <w:b w:val="0"/>
          <w:color w:val="auto"/>
          <w:sz w:val="32"/>
          <w:szCs w:val="32"/>
          <w:highlight w:val="none"/>
        </w:rPr>
        <w:t>、</w:t>
      </w:r>
      <w:bookmarkEnd w:id="40"/>
      <w:r>
        <w:rPr>
          <w:rFonts w:hint="eastAsia" w:ascii="Times New Roman" w:hAnsi="Times New Roman" w:eastAsia="黑体"/>
          <w:b w:val="0"/>
          <w:color w:val="auto"/>
          <w:sz w:val="32"/>
          <w:szCs w:val="32"/>
          <w:highlight w:val="none"/>
        </w:rPr>
        <w:t>发包人代表</w:t>
      </w:r>
      <w:r>
        <w:rPr>
          <w:rFonts w:hint="eastAsia" w:ascii="Times New Roman" w:hAnsi="Times New Roman" w:eastAsia="黑体"/>
          <w:b w:val="0"/>
          <w:color w:val="auto"/>
          <w:sz w:val="32"/>
          <w:szCs w:val="32"/>
          <w:highlight w:val="none"/>
          <w:lang w:eastAsia="zh-CN"/>
        </w:rPr>
        <w:t>、</w:t>
      </w:r>
      <w:r>
        <w:rPr>
          <w:rFonts w:hint="eastAsia" w:ascii="Times New Roman" w:hAnsi="Times New Roman" w:eastAsia="黑体"/>
          <w:b w:val="0"/>
          <w:color w:val="auto"/>
          <w:sz w:val="32"/>
          <w:szCs w:val="32"/>
          <w:highlight w:val="none"/>
        </w:rPr>
        <w:t>设计人</w:t>
      </w:r>
      <w:r>
        <w:rPr>
          <w:rFonts w:ascii="Times New Roman" w:hAnsi="Times New Roman" w:eastAsia="黑体"/>
          <w:b w:val="0"/>
          <w:color w:val="auto"/>
          <w:sz w:val="32"/>
          <w:szCs w:val="32"/>
          <w:highlight w:val="none"/>
        </w:rPr>
        <w:t>项目负责人</w:t>
      </w:r>
      <w:bookmarkEnd w:id="41"/>
      <w:bookmarkEnd w:id="42"/>
      <w:bookmarkEnd w:id="43"/>
      <w:bookmarkEnd w:id="44"/>
      <w:bookmarkEnd w:id="45"/>
      <w:bookmarkEnd w:id="46"/>
      <w:bookmarkEnd w:id="47"/>
      <w:bookmarkEnd w:id="48"/>
      <w:r>
        <w:rPr>
          <w:rFonts w:hint="eastAsia" w:ascii="Times New Roman" w:hAnsi="Times New Roman" w:eastAsia="黑体"/>
          <w:b w:val="0"/>
          <w:color w:val="auto"/>
          <w:sz w:val="32"/>
          <w:szCs w:val="32"/>
          <w:highlight w:val="none"/>
          <w:lang w:val="en-US" w:eastAsia="zh-CN"/>
        </w:rPr>
        <w:t>与管理人代表</w:t>
      </w:r>
    </w:p>
    <w:p w14:paraId="3097309E">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发包人代表：</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3330DBAA">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设计人项目负责人：</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725A4FD0">
      <w:pPr>
        <w:pStyle w:val="2"/>
        <w:ind w:left="84" w:leftChars="30" w:firstLine="476" w:firstLineChars="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管理人代表：</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7467E06C">
      <w:pPr>
        <w:pStyle w:val="8"/>
        <w:spacing w:before="120" w:after="120" w:line="56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r>
        <w:rPr>
          <w:rFonts w:ascii="Times New Roman" w:hAnsi="Times New Roman" w:eastAsia="黑体"/>
          <w:b w:val="0"/>
          <w:color w:val="auto"/>
          <w:sz w:val="32"/>
          <w:szCs w:val="32"/>
          <w:highlight w:val="none"/>
        </w:rPr>
        <w:t xml:space="preserve"> </w:t>
      </w:r>
      <w:bookmarkStart w:id="49" w:name="_Toc5855"/>
      <w:bookmarkStart w:id="50" w:name="_Toc19714"/>
      <w:bookmarkStart w:id="51" w:name="_Toc6219"/>
      <w:bookmarkStart w:id="52" w:name="_Toc28303"/>
      <w:bookmarkStart w:id="53" w:name="_Toc351203486"/>
      <w:bookmarkStart w:id="54" w:name="_Toc32509"/>
      <w:bookmarkStart w:id="55" w:name="_Toc10297"/>
      <w:bookmarkStart w:id="56" w:name="_Toc31233"/>
      <w:bookmarkStart w:id="57" w:name="_Toc15111"/>
      <w:r>
        <w:rPr>
          <w:rFonts w:hint="eastAsia" w:ascii="Times New Roman" w:hAnsi="Times New Roman" w:eastAsia="黑体"/>
          <w:b w:val="0"/>
          <w:color w:val="auto"/>
          <w:sz w:val="32"/>
          <w:szCs w:val="32"/>
          <w:highlight w:val="none"/>
        </w:rPr>
        <w:t>六</w:t>
      </w:r>
      <w:r>
        <w:rPr>
          <w:rFonts w:ascii="Times New Roman" w:hAnsi="Times New Roman" w:eastAsia="黑体"/>
          <w:b w:val="0"/>
          <w:color w:val="auto"/>
          <w:sz w:val="32"/>
          <w:szCs w:val="32"/>
          <w:highlight w:val="none"/>
        </w:rPr>
        <w:t>、合同文件构成</w:t>
      </w:r>
      <w:bookmarkEnd w:id="49"/>
      <w:bookmarkEnd w:id="50"/>
      <w:bookmarkEnd w:id="51"/>
      <w:bookmarkEnd w:id="52"/>
      <w:bookmarkEnd w:id="53"/>
      <w:bookmarkEnd w:id="54"/>
      <w:bookmarkEnd w:id="55"/>
      <w:bookmarkEnd w:id="56"/>
      <w:bookmarkEnd w:id="57"/>
    </w:p>
    <w:p w14:paraId="50197D01">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（1）合同执行期间双方签订的补充协议书、备忘录；</w:t>
      </w:r>
    </w:p>
    <w:p w14:paraId="7CDD6D3F">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（2）本合同协议书；</w:t>
      </w:r>
    </w:p>
    <w:p w14:paraId="55B4FA94">
      <w:pPr>
        <w:spacing w:line="560" w:lineRule="exact"/>
        <w:ind w:firstLine="560" w:firstLineChars="200"/>
        <w:rPr>
          <w:bCs/>
          <w:color w:val="auto"/>
          <w:sz w:val="30"/>
          <w:szCs w:val="30"/>
          <w:highlight w:val="none"/>
        </w:rPr>
      </w:pPr>
      <w:r>
        <w:rPr>
          <w:rFonts w:hint="eastAsia" w:ascii="仿宋_GB2312" w:hAnsi="仿宋_GB2312" w:cs="仿宋_GB2312"/>
          <w:bCs/>
          <w:color w:val="auto"/>
          <w:szCs w:val="28"/>
          <w:highlight w:val="none"/>
        </w:rPr>
        <w:t>（3）专用合同条款及其附件；</w:t>
      </w:r>
      <w:r>
        <w:rPr>
          <w:rFonts w:hint="eastAsia"/>
          <w:bCs/>
          <w:color w:val="auto"/>
          <w:sz w:val="30"/>
          <w:szCs w:val="30"/>
          <w:highlight w:val="none"/>
        </w:rPr>
        <w:t xml:space="preserve"> </w:t>
      </w:r>
    </w:p>
    <w:p w14:paraId="1AFDE0CD">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 xml:space="preserve">（4）通用合同条款； </w:t>
      </w:r>
    </w:p>
    <w:p w14:paraId="18A5D491">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（5）中标通知书（如果有）；</w:t>
      </w:r>
    </w:p>
    <w:p w14:paraId="2CD88C14">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（6）投标函及其附录（如果有）；</w:t>
      </w:r>
    </w:p>
    <w:p w14:paraId="0A82A719">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（7）发包人要求；</w:t>
      </w:r>
    </w:p>
    <w:p w14:paraId="515116AA">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（8）技术标准；</w:t>
      </w:r>
    </w:p>
    <w:p w14:paraId="2EDF5485">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（9）发包人提供的上一阶段图纸（如果有）；</w:t>
      </w:r>
    </w:p>
    <w:p w14:paraId="48BA4736">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（10）其他合同文件；</w:t>
      </w:r>
    </w:p>
    <w:p w14:paraId="2D4AB4BD">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（11）廉洁协议；</w:t>
      </w:r>
    </w:p>
    <w:p w14:paraId="26049380">
      <w:pPr>
        <w:autoSpaceDE w:val="0"/>
        <w:autoSpaceDN w:val="0"/>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bCs/>
          <w:color w:val="auto"/>
          <w:szCs w:val="28"/>
          <w:highlight w:val="none"/>
        </w:rPr>
        <w:t>（12）招投标文件。</w:t>
      </w:r>
    </w:p>
    <w:p w14:paraId="189B4B00">
      <w:pPr>
        <w:autoSpaceDE w:val="0"/>
        <w:autoSpaceDN w:val="0"/>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在合同履行过程中形成的与合同有关的文件均构成合同文件组成部分。</w:t>
      </w:r>
    </w:p>
    <w:p w14:paraId="18990D01">
      <w:pPr>
        <w:autoSpaceDE w:val="0"/>
        <w:autoSpaceDN w:val="0"/>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上述各项合同文件包括合同当事人就该项合同文件所作出的补充和修改，属于同一类内容的文件，应以最新签署的为准。</w:t>
      </w:r>
    </w:p>
    <w:p w14:paraId="42949636">
      <w:pPr>
        <w:pStyle w:val="8"/>
        <w:spacing w:before="120" w:after="120" w:line="560" w:lineRule="exact"/>
        <w:rPr>
          <w:rFonts w:ascii="Times New Roman" w:hAnsi="Times New Roman" w:eastAsia="黑体"/>
          <w:b w:val="0"/>
          <w:bCs w:val="0"/>
          <w:color w:val="auto"/>
          <w:sz w:val="32"/>
          <w:szCs w:val="32"/>
          <w:highlight w:val="none"/>
        </w:rPr>
      </w:pPr>
      <w:r>
        <w:rPr>
          <w:rFonts w:ascii="Times New Roman" w:hAnsi="Times New Roman" w:eastAsia="黑体"/>
          <w:b w:val="0"/>
          <w:bCs w:val="0"/>
          <w:color w:val="auto"/>
          <w:sz w:val="32"/>
          <w:szCs w:val="32"/>
          <w:highlight w:val="none"/>
        </w:rPr>
        <w:t xml:space="preserve">   </w:t>
      </w:r>
      <w:r>
        <w:rPr>
          <w:rFonts w:ascii="Times New Roman" w:hAnsi="Times New Roman" w:eastAsia="黑体"/>
          <w:b w:val="0"/>
          <w:color w:val="auto"/>
          <w:sz w:val="32"/>
          <w:szCs w:val="32"/>
          <w:highlight w:val="none"/>
        </w:rPr>
        <w:t xml:space="preserve"> </w:t>
      </w:r>
      <w:bookmarkStart w:id="58" w:name="_Toc11063"/>
      <w:bookmarkStart w:id="59" w:name="_Toc25790"/>
      <w:bookmarkStart w:id="60" w:name="_Toc13819"/>
      <w:bookmarkStart w:id="61" w:name="_Toc29303"/>
      <w:bookmarkStart w:id="62" w:name="_Toc23251"/>
      <w:bookmarkStart w:id="63" w:name="_Toc20793"/>
      <w:bookmarkStart w:id="64" w:name="_Toc15076"/>
      <w:bookmarkStart w:id="65" w:name="_Toc8972"/>
      <w:bookmarkStart w:id="66" w:name="_Toc351203487"/>
      <w:r>
        <w:rPr>
          <w:rFonts w:hint="eastAsia" w:ascii="Times New Roman" w:hAnsi="Times New Roman" w:eastAsia="黑体"/>
          <w:b w:val="0"/>
          <w:color w:val="auto"/>
          <w:sz w:val="32"/>
          <w:szCs w:val="32"/>
          <w:highlight w:val="none"/>
        </w:rPr>
        <w:t>七</w:t>
      </w:r>
      <w:r>
        <w:rPr>
          <w:rFonts w:ascii="Times New Roman" w:hAnsi="Times New Roman" w:eastAsia="黑体"/>
          <w:b w:val="0"/>
          <w:color w:val="auto"/>
          <w:sz w:val="32"/>
          <w:szCs w:val="32"/>
          <w:highlight w:val="none"/>
        </w:rPr>
        <w:t>、承诺</w:t>
      </w:r>
      <w:bookmarkEnd w:id="58"/>
      <w:bookmarkEnd w:id="59"/>
      <w:bookmarkEnd w:id="60"/>
      <w:bookmarkEnd w:id="61"/>
      <w:bookmarkEnd w:id="62"/>
      <w:bookmarkEnd w:id="63"/>
      <w:bookmarkEnd w:id="64"/>
      <w:bookmarkEnd w:id="65"/>
      <w:bookmarkEnd w:id="66"/>
    </w:p>
    <w:p w14:paraId="59536DF5">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1.发包人承诺按照法律规定履行项目审批手续，按照合同约定提供设计依据，并按合同约定的期限和方式支付合同价款。</w:t>
      </w:r>
    </w:p>
    <w:p w14:paraId="70AE2FC2">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2.设计人承诺按照法律和技术标准规定及合同约定提供工程设计服务。</w:t>
      </w:r>
    </w:p>
    <w:p w14:paraId="0C7A2156">
      <w:pPr>
        <w:pStyle w:val="2"/>
        <w:jc w:val="both"/>
        <w:rPr>
          <w:rFonts w:hint="default"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Cs/>
          <w:color w:val="auto"/>
          <w:kern w:val="2"/>
          <w:sz w:val="28"/>
          <w:szCs w:val="28"/>
          <w:highlight w:val="none"/>
          <w:lang w:val="en-US" w:eastAsia="zh-CN" w:bidi="ar-SA"/>
        </w:rPr>
        <w:t>3.管理人承诺按甲方委托丙方服务合同中规定的权力，并承担相应责任。</w:t>
      </w:r>
    </w:p>
    <w:p w14:paraId="656B2AEC">
      <w:pPr>
        <w:pStyle w:val="8"/>
        <w:spacing w:before="120" w:after="120" w:line="560" w:lineRule="exact"/>
        <w:rPr>
          <w:rFonts w:ascii="Times New Roman" w:hAnsi="Times New Roman" w:eastAsia="黑体"/>
          <w:bCs w:val="0"/>
          <w:color w:val="auto"/>
          <w:sz w:val="32"/>
          <w:szCs w:val="32"/>
          <w:highlight w:val="none"/>
        </w:rPr>
      </w:pPr>
      <w:bookmarkStart w:id="67" w:name="_Toc351203488"/>
      <w:r>
        <w:rPr>
          <w:rFonts w:ascii="Times New Roman" w:hAnsi="Times New Roman" w:eastAsia="黑体"/>
          <w:bCs w:val="0"/>
          <w:color w:val="auto"/>
          <w:sz w:val="32"/>
          <w:szCs w:val="32"/>
          <w:highlight w:val="none"/>
        </w:rPr>
        <w:t xml:space="preserve">    </w:t>
      </w:r>
      <w:bookmarkStart w:id="68" w:name="_Toc20958"/>
      <w:bookmarkStart w:id="69" w:name="_Toc31291"/>
      <w:bookmarkStart w:id="70" w:name="_Toc28070"/>
      <w:r>
        <w:rPr>
          <w:rFonts w:ascii="Times New Roman" w:hAnsi="Times New Roman" w:eastAsia="黑体"/>
          <w:bCs w:val="0"/>
          <w:color w:val="auto"/>
          <w:sz w:val="32"/>
          <w:szCs w:val="32"/>
          <w:highlight w:val="none"/>
        </w:rPr>
        <w:t>八、词语含义</w:t>
      </w:r>
      <w:bookmarkEnd w:id="67"/>
      <w:bookmarkEnd w:id="68"/>
      <w:bookmarkEnd w:id="69"/>
      <w:bookmarkEnd w:id="70"/>
    </w:p>
    <w:p w14:paraId="5B5A8CE7">
      <w:pPr>
        <w:spacing w:line="560" w:lineRule="exact"/>
        <w:ind w:firstLine="560" w:firstLineChars="200"/>
        <w:rPr>
          <w:bCs/>
          <w:color w:val="auto"/>
          <w:szCs w:val="28"/>
          <w:highlight w:val="none"/>
        </w:rPr>
      </w:pPr>
      <w:r>
        <w:rPr>
          <w:bCs/>
          <w:color w:val="auto"/>
          <w:szCs w:val="28"/>
          <w:highlight w:val="none"/>
        </w:rPr>
        <w:t>本协议书中词语含义与第二部分通用合同条款中赋予的含义相同。</w:t>
      </w:r>
    </w:p>
    <w:p w14:paraId="3BDC6CB5">
      <w:pPr>
        <w:pStyle w:val="8"/>
        <w:spacing w:before="120" w:after="120" w:line="56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71" w:name="_Toc19855"/>
      <w:bookmarkStart w:id="72" w:name="_Toc4378"/>
      <w:bookmarkStart w:id="73" w:name="_Toc2416"/>
      <w:bookmarkStart w:id="74" w:name="_Toc351203490"/>
      <w:bookmarkStart w:id="75" w:name="_Toc3505"/>
      <w:bookmarkStart w:id="76" w:name="_Toc21699"/>
      <w:bookmarkStart w:id="77" w:name="_Toc17774"/>
      <w:bookmarkStart w:id="78" w:name="_Toc1159"/>
      <w:bookmarkStart w:id="79" w:name="_Toc11613"/>
      <w:r>
        <w:rPr>
          <w:rFonts w:hint="eastAsia" w:ascii="Times New Roman" w:hAnsi="Times New Roman" w:eastAsia="黑体"/>
          <w:b w:val="0"/>
          <w:color w:val="auto"/>
          <w:sz w:val="32"/>
          <w:szCs w:val="32"/>
          <w:highlight w:val="none"/>
        </w:rPr>
        <w:t>九</w:t>
      </w:r>
      <w:r>
        <w:rPr>
          <w:rFonts w:ascii="Times New Roman" w:hAnsi="Times New Roman" w:eastAsia="黑体"/>
          <w:b w:val="0"/>
          <w:color w:val="auto"/>
          <w:sz w:val="32"/>
          <w:szCs w:val="32"/>
          <w:highlight w:val="none"/>
        </w:rPr>
        <w:t>、签订地点</w:t>
      </w:r>
      <w:bookmarkEnd w:id="71"/>
      <w:bookmarkEnd w:id="72"/>
      <w:bookmarkEnd w:id="73"/>
      <w:bookmarkEnd w:id="74"/>
      <w:bookmarkEnd w:id="75"/>
      <w:bookmarkEnd w:id="76"/>
      <w:bookmarkEnd w:id="77"/>
      <w:bookmarkEnd w:id="78"/>
      <w:bookmarkEnd w:id="79"/>
    </w:p>
    <w:p w14:paraId="12434016">
      <w:pPr>
        <w:spacing w:line="560" w:lineRule="exact"/>
        <w:ind w:firstLine="560" w:firstLineChars="200"/>
        <w:rPr>
          <w:bCs/>
          <w:color w:val="auto"/>
          <w:szCs w:val="28"/>
          <w:highlight w:val="none"/>
        </w:rPr>
      </w:pPr>
      <w:r>
        <w:rPr>
          <w:bCs/>
          <w:color w:val="auto"/>
          <w:szCs w:val="28"/>
          <w:highlight w:val="none"/>
        </w:rPr>
        <w:t>本合同在</w:t>
      </w:r>
      <w:r>
        <w:rPr>
          <w:rFonts w:hint="eastAsia"/>
          <w:bCs/>
          <w:color w:val="auto"/>
          <w:szCs w:val="28"/>
          <w:highlight w:val="none"/>
          <w:u w:val="single"/>
        </w:rPr>
        <w:t>广州市</w:t>
      </w:r>
      <w:r>
        <w:rPr>
          <w:rFonts w:hint="eastAsia"/>
          <w:bCs/>
          <w:color w:val="auto"/>
          <w:szCs w:val="28"/>
          <w:highlight w:val="none"/>
          <w:u w:val="single"/>
          <w:lang w:val="en-US" w:eastAsia="zh-CN"/>
        </w:rPr>
        <w:t>越秀</w:t>
      </w:r>
      <w:r>
        <w:rPr>
          <w:rFonts w:hint="eastAsia"/>
          <w:bCs/>
          <w:color w:val="auto"/>
          <w:szCs w:val="28"/>
          <w:highlight w:val="none"/>
          <w:u w:val="single"/>
        </w:rPr>
        <w:t>区</w:t>
      </w:r>
      <w:r>
        <w:rPr>
          <w:bCs/>
          <w:color w:val="auto"/>
          <w:szCs w:val="28"/>
          <w:highlight w:val="none"/>
        </w:rPr>
        <w:t>签订。</w:t>
      </w:r>
    </w:p>
    <w:p w14:paraId="38FE47C9">
      <w:pPr>
        <w:pStyle w:val="8"/>
        <w:spacing w:before="120" w:after="120" w:line="56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80" w:name="_Toc13948"/>
      <w:bookmarkStart w:id="81" w:name="_Toc28387"/>
      <w:bookmarkStart w:id="82" w:name="_Toc8267"/>
      <w:bookmarkStart w:id="83" w:name="_Toc4425"/>
      <w:bookmarkStart w:id="84" w:name="_Toc18479"/>
      <w:bookmarkStart w:id="85" w:name="_Toc351203491"/>
      <w:bookmarkStart w:id="86" w:name="_Toc25349"/>
      <w:bookmarkStart w:id="87" w:name="_Toc7642"/>
      <w:bookmarkStart w:id="88" w:name="_Toc23198"/>
      <w:r>
        <w:rPr>
          <w:rFonts w:ascii="Times New Roman" w:hAnsi="Times New Roman" w:eastAsia="黑体"/>
          <w:b w:val="0"/>
          <w:color w:val="auto"/>
          <w:sz w:val="32"/>
          <w:szCs w:val="32"/>
          <w:highlight w:val="none"/>
        </w:rPr>
        <w:t>十、补充协议</w:t>
      </w:r>
      <w:bookmarkEnd w:id="80"/>
      <w:bookmarkEnd w:id="81"/>
      <w:bookmarkEnd w:id="82"/>
      <w:bookmarkEnd w:id="83"/>
      <w:bookmarkEnd w:id="84"/>
      <w:bookmarkEnd w:id="85"/>
      <w:bookmarkEnd w:id="86"/>
      <w:bookmarkEnd w:id="87"/>
      <w:bookmarkEnd w:id="88"/>
    </w:p>
    <w:p w14:paraId="0E14C1EA">
      <w:pPr>
        <w:spacing w:line="560" w:lineRule="exact"/>
        <w:ind w:firstLine="560" w:firstLineChars="200"/>
        <w:rPr>
          <w:b/>
          <w:bCs/>
          <w:color w:val="auto"/>
          <w:szCs w:val="28"/>
          <w:highlight w:val="none"/>
        </w:rPr>
      </w:pPr>
      <w:r>
        <w:rPr>
          <w:bCs/>
          <w:color w:val="auto"/>
          <w:szCs w:val="28"/>
          <w:highlight w:val="none"/>
        </w:rPr>
        <w:t>合同未尽事宜，合同当事人另行签订补充协议</w:t>
      </w:r>
      <w:r>
        <w:rPr>
          <w:rFonts w:hint="eastAsia"/>
          <w:bCs/>
          <w:color w:val="auto"/>
          <w:szCs w:val="28"/>
          <w:highlight w:val="none"/>
        </w:rPr>
        <w:t>，</w:t>
      </w:r>
      <w:r>
        <w:rPr>
          <w:bCs/>
          <w:color w:val="auto"/>
          <w:szCs w:val="28"/>
          <w:highlight w:val="none"/>
        </w:rPr>
        <w:t>补充协议是合同的组成部分。</w:t>
      </w:r>
    </w:p>
    <w:p w14:paraId="4D5FE3F5">
      <w:pPr>
        <w:pStyle w:val="8"/>
        <w:spacing w:before="120" w:after="120" w:line="56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89" w:name="_Toc18055"/>
      <w:bookmarkStart w:id="90" w:name="_Toc10501"/>
      <w:bookmarkStart w:id="91" w:name="_Toc11048"/>
      <w:bookmarkStart w:id="92" w:name="_Toc32429"/>
      <w:bookmarkStart w:id="93" w:name="_Toc234"/>
      <w:bookmarkStart w:id="94" w:name="_Toc351203492"/>
      <w:bookmarkStart w:id="95" w:name="_Toc7497"/>
      <w:bookmarkStart w:id="96" w:name="_Toc27337"/>
      <w:bookmarkStart w:id="97" w:name="_Toc7983"/>
      <w:r>
        <w:rPr>
          <w:rFonts w:ascii="Times New Roman" w:hAnsi="Times New Roman" w:eastAsia="黑体"/>
          <w:b w:val="0"/>
          <w:color w:val="auto"/>
          <w:sz w:val="32"/>
          <w:szCs w:val="32"/>
          <w:highlight w:val="none"/>
        </w:rPr>
        <w:t>十</w:t>
      </w:r>
      <w:r>
        <w:rPr>
          <w:rFonts w:hint="eastAsia" w:ascii="Times New Roman" w:hAnsi="Times New Roman" w:eastAsia="黑体"/>
          <w:b w:val="0"/>
          <w:color w:val="auto"/>
          <w:sz w:val="32"/>
          <w:szCs w:val="32"/>
          <w:highlight w:val="none"/>
        </w:rPr>
        <w:t>一</w:t>
      </w:r>
      <w:r>
        <w:rPr>
          <w:rFonts w:ascii="Times New Roman" w:hAnsi="Times New Roman" w:eastAsia="黑体"/>
          <w:b w:val="0"/>
          <w:color w:val="auto"/>
          <w:sz w:val="32"/>
          <w:szCs w:val="32"/>
          <w:highlight w:val="none"/>
        </w:rPr>
        <w:t>、合同生效</w:t>
      </w:r>
      <w:bookmarkEnd w:id="89"/>
      <w:bookmarkEnd w:id="90"/>
      <w:bookmarkEnd w:id="91"/>
      <w:bookmarkEnd w:id="92"/>
      <w:bookmarkEnd w:id="93"/>
      <w:bookmarkEnd w:id="94"/>
      <w:bookmarkEnd w:id="95"/>
      <w:bookmarkEnd w:id="96"/>
      <w:bookmarkEnd w:id="97"/>
    </w:p>
    <w:p w14:paraId="72B8FF73">
      <w:pPr>
        <w:spacing w:line="560" w:lineRule="exact"/>
        <w:ind w:firstLine="560" w:firstLineChars="200"/>
        <w:rPr>
          <w:bCs/>
          <w:color w:val="auto"/>
          <w:szCs w:val="28"/>
          <w:highlight w:val="none"/>
        </w:rPr>
      </w:pPr>
      <w:r>
        <w:rPr>
          <w:bCs/>
          <w:color w:val="auto"/>
          <w:szCs w:val="28"/>
          <w:highlight w:val="none"/>
        </w:rPr>
        <w:t>本合同自</w:t>
      </w:r>
      <w:r>
        <w:rPr>
          <w:rFonts w:hint="eastAsia"/>
          <w:bCs/>
          <w:color w:val="auto"/>
          <w:szCs w:val="28"/>
          <w:highlight w:val="none"/>
          <w:u w:val="single"/>
        </w:rPr>
        <w:t>发包人</w:t>
      </w:r>
      <w:r>
        <w:rPr>
          <w:rFonts w:hint="eastAsia"/>
          <w:bCs/>
          <w:color w:val="auto"/>
          <w:szCs w:val="28"/>
          <w:highlight w:val="none"/>
          <w:u w:val="single"/>
          <w:lang w:eastAsia="zh-CN"/>
        </w:rPr>
        <w:t>、</w:t>
      </w:r>
      <w:r>
        <w:rPr>
          <w:rFonts w:hint="eastAsia"/>
          <w:bCs/>
          <w:color w:val="auto"/>
          <w:szCs w:val="28"/>
          <w:highlight w:val="none"/>
          <w:u w:val="single"/>
          <w:lang w:val="en-US" w:eastAsia="zh-CN"/>
        </w:rPr>
        <w:t>管理人与</w:t>
      </w:r>
      <w:r>
        <w:rPr>
          <w:rFonts w:hint="eastAsia"/>
          <w:bCs/>
          <w:color w:val="auto"/>
          <w:szCs w:val="28"/>
          <w:highlight w:val="none"/>
          <w:u w:val="single"/>
        </w:rPr>
        <w:t>设计人</w:t>
      </w:r>
      <w:r>
        <w:rPr>
          <w:rFonts w:hint="eastAsia"/>
          <w:bCs/>
          <w:color w:val="auto"/>
          <w:szCs w:val="28"/>
          <w:highlight w:val="none"/>
          <w:u w:val="single"/>
          <w:lang w:val="en-US" w:eastAsia="zh-CN"/>
        </w:rPr>
        <w:t>三</w:t>
      </w:r>
      <w:r>
        <w:rPr>
          <w:rFonts w:hint="eastAsia"/>
          <w:bCs/>
          <w:color w:val="auto"/>
          <w:szCs w:val="28"/>
          <w:highlight w:val="none"/>
          <w:u w:val="single"/>
        </w:rPr>
        <w:t>方法定代表人或</w:t>
      </w:r>
      <w:r>
        <w:rPr>
          <w:rFonts w:hint="eastAsia"/>
          <w:color w:val="auto"/>
          <w:szCs w:val="28"/>
          <w:highlight w:val="none"/>
          <w:u w:val="single"/>
        </w:rPr>
        <w:t>其委托代理人</w:t>
      </w:r>
      <w:r>
        <w:rPr>
          <w:rFonts w:hint="eastAsia"/>
          <w:bCs/>
          <w:color w:val="auto"/>
          <w:szCs w:val="28"/>
          <w:highlight w:val="none"/>
          <w:u w:val="single"/>
        </w:rPr>
        <w:t>签字并加盖公章之日起</w:t>
      </w:r>
      <w:r>
        <w:rPr>
          <w:bCs/>
          <w:color w:val="auto"/>
          <w:szCs w:val="28"/>
          <w:highlight w:val="none"/>
        </w:rPr>
        <w:t>生效。</w:t>
      </w:r>
    </w:p>
    <w:p w14:paraId="3E2CC9A0">
      <w:pPr>
        <w:pStyle w:val="8"/>
        <w:spacing w:before="120" w:after="120" w:line="560" w:lineRule="exact"/>
        <w:rPr>
          <w:rFonts w:ascii="Times New Roman" w:hAnsi="Times New Roman" w:eastAsia="黑体"/>
          <w:bCs w:val="0"/>
          <w:color w:val="auto"/>
          <w:sz w:val="32"/>
          <w:szCs w:val="32"/>
          <w:highlight w:val="none"/>
        </w:rPr>
      </w:pPr>
      <w:r>
        <w:rPr>
          <w:rFonts w:ascii="Times New Roman" w:hAnsi="Times New Roman" w:eastAsia="黑体"/>
          <w:bCs w:val="0"/>
          <w:color w:val="auto"/>
          <w:sz w:val="32"/>
          <w:szCs w:val="32"/>
          <w:highlight w:val="none"/>
        </w:rPr>
        <w:t xml:space="preserve">    </w:t>
      </w:r>
      <w:bookmarkStart w:id="98" w:name="_Toc351203493"/>
      <w:bookmarkStart w:id="99" w:name="_Toc30249"/>
      <w:bookmarkStart w:id="100" w:name="_Toc6706"/>
      <w:bookmarkStart w:id="101" w:name="_Toc17788"/>
      <w:bookmarkStart w:id="102" w:name="_Toc1661"/>
      <w:bookmarkStart w:id="103" w:name="_Toc24854"/>
      <w:bookmarkStart w:id="104" w:name="_Toc1144"/>
      <w:bookmarkStart w:id="105" w:name="_Toc1713"/>
      <w:bookmarkStart w:id="106" w:name="_Toc15004"/>
      <w:r>
        <w:rPr>
          <w:rFonts w:ascii="Times New Roman" w:hAnsi="Times New Roman" w:eastAsia="黑体"/>
          <w:b w:val="0"/>
          <w:color w:val="auto"/>
          <w:sz w:val="32"/>
          <w:szCs w:val="32"/>
          <w:highlight w:val="none"/>
        </w:rPr>
        <w:t>十</w:t>
      </w:r>
      <w:r>
        <w:rPr>
          <w:rFonts w:hint="eastAsia" w:ascii="Times New Roman" w:hAnsi="Times New Roman" w:eastAsia="黑体"/>
          <w:b w:val="0"/>
          <w:color w:val="auto"/>
          <w:sz w:val="32"/>
          <w:szCs w:val="32"/>
          <w:highlight w:val="none"/>
        </w:rPr>
        <w:t>二</w:t>
      </w:r>
      <w:r>
        <w:rPr>
          <w:rFonts w:ascii="Times New Roman" w:hAnsi="Times New Roman" w:eastAsia="黑体"/>
          <w:b w:val="0"/>
          <w:color w:val="auto"/>
          <w:sz w:val="32"/>
          <w:szCs w:val="32"/>
          <w:highlight w:val="none"/>
        </w:rPr>
        <w:t>、合同份数</w:t>
      </w:r>
      <w:bookmarkEnd w:id="98"/>
      <w:bookmarkEnd w:id="99"/>
      <w:bookmarkEnd w:id="100"/>
      <w:bookmarkEnd w:id="101"/>
      <w:bookmarkEnd w:id="102"/>
      <w:bookmarkEnd w:id="103"/>
      <w:bookmarkEnd w:id="104"/>
      <w:bookmarkEnd w:id="105"/>
      <w:bookmarkEnd w:id="106"/>
    </w:p>
    <w:p w14:paraId="573FD9DD">
      <w:pPr>
        <w:spacing w:line="560" w:lineRule="exact"/>
        <w:ind w:firstLine="560" w:firstLineChars="200"/>
        <w:rPr>
          <w:rFonts w:hint="eastAsia" w:ascii="仿宋_GB2312" w:hAnsi="仿宋_GB2312" w:cs="仿宋_GB2312"/>
          <w:bCs/>
          <w:color w:val="auto"/>
          <w:szCs w:val="28"/>
          <w:highlight w:val="none"/>
        </w:rPr>
      </w:pPr>
      <w:r>
        <w:rPr>
          <w:rFonts w:hint="eastAsia" w:ascii="仿宋_GB2312" w:hAnsi="仿宋_GB2312" w:cs="仿宋_GB2312"/>
          <w:bCs/>
          <w:color w:val="auto"/>
          <w:szCs w:val="28"/>
          <w:highlight w:val="none"/>
        </w:rPr>
        <w:t>本合同正本一式</w:t>
      </w:r>
      <w:r>
        <w:rPr>
          <w:rFonts w:hint="eastAsia" w:ascii="仿宋_GB2312" w:hAnsi="仿宋_GB2312" w:cs="仿宋_GB2312"/>
          <w:bCs/>
          <w:color w:val="auto"/>
          <w:szCs w:val="28"/>
          <w:highlight w:val="none"/>
          <w:u w:val="single"/>
        </w:rPr>
        <w:t xml:space="preserve"> </w:t>
      </w:r>
      <w:r>
        <w:rPr>
          <w:rFonts w:hint="eastAsia" w:ascii="仿宋_GB2312" w:hAnsi="仿宋_GB2312" w:cs="仿宋_GB2312"/>
          <w:bCs/>
          <w:color w:val="auto"/>
          <w:szCs w:val="28"/>
          <w:highlight w:val="none"/>
          <w:u w:val="single"/>
          <w:lang w:val="en-US" w:eastAsia="zh-CN"/>
        </w:rPr>
        <w:t>3</w:t>
      </w:r>
      <w:r>
        <w:rPr>
          <w:rFonts w:hint="eastAsia" w:ascii="仿宋_GB2312" w:hAnsi="仿宋_GB2312" w:cs="仿宋_GB2312"/>
          <w:bCs/>
          <w:color w:val="auto"/>
          <w:szCs w:val="28"/>
          <w:highlight w:val="none"/>
          <w:u w:val="single"/>
        </w:rPr>
        <w:t xml:space="preserve"> </w:t>
      </w:r>
      <w:r>
        <w:rPr>
          <w:rFonts w:hint="eastAsia" w:ascii="仿宋_GB2312" w:hAnsi="仿宋_GB2312" w:cs="仿宋_GB2312"/>
          <w:bCs/>
          <w:color w:val="auto"/>
          <w:szCs w:val="28"/>
          <w:highlight w:val="none"/>
        </w:rPr>
        <w:t>份、副本一式</w:t>
      </w:r>
      <w:r>
        <w:rPr>
          <w:rFonts w:hint="eastAsia" w:ascii="仿宋_GB2312" w:hAnsi="仿宋_GB2312" w:cs="仿宋_GB2312"/>
          <w:bCs/>
          <w:color w:val="auto"/>
          <w:szCs w:val="28"/>
          <w:highlight w:val="none"/>
          <w:u w:val="single"/>
        </w:rPr>
        <w:t xml:space="preserve"> </w:t>
      </w:r>
      <w:r>
        <w:rPr>
          <w:rFonts w:hint="eastAsia" w:ascii="仿宋_GB2312" w:hAnsi="仿宋_GB2312" w:cs="仿宋_GB2312"/>
          <w:bCs/>
          <w:color w:val="auto"/>
          <w:szCs w:val="28"/>
          <w:highlight w:val="none"/>
          <w:u w:val="single"/>
          <w:lang w:val="en-US" w:eastAsia="zh-CN"/>
        </w:rPr>
        <w:t>6</w:t>
      </w:r>
      <w:r>
        <w:rPr>
          <w:rFonts w:hint="eastAsia" w:ascii="仿宋_GB2312" w:hAnsi="仿宋_GB2312" w:cs="仿宋_GB2312"/>
          <w:bCs/>
          <w:color w:val="auto"/>
          <w:szCs w:val="28"/>
          <w:highlight w:val="none"/>
          <w:u w:val="single"/>
        </w:rPr>
        <w:t xml:space="preserve"> </w:t>
      </w:r>
      <w:r>
        <w:rPr>
          <w:rFonts w:hint="eastAsia" w:ascii="仿宋_GB2312" w:hAnsi="仿宋_GB2312" w:cs="仿宋_GB2312"/>
          <w:bCs/>
          <w:color w:val="auto"/>
          <w:szCs w:val="28"/>
          <w:highlight w:val="none"/>
        </w:rPr>
        <w:t>份，均具有同等法律效力，发包人执正本</w:t>
      </w:r>
      <w:r>
        <w:rPr>
          <w:rFonts w:hint="eastAsia" w:ascii="仿宋_GB2312" w:hAnsi="仿宋_GB2312" w:cs="仿宋_GB2312"/>
          <w:bCs/>
          <w:color w:val="auto"/>
          <w:szCs w:val="28"/>
          <w:highlight w:val="none"/>
          <w:u w:val="single"/>
        </w:rPr>
        <w:t xml:space="preserve"> </w:t>
      </w:r>
      <w:r>
        <w:rPr>
          <w:rFonts w:hint="eastAsia" w:ascii="仿宋_GB2312" w:hAnsi="仿宋_GB2312" w:cs="仿宋_GB2312"/>
          <w:bCs/>
          <w:color w:val="auto"/>
          <w:szCs w:val="28"/>
          <w:highlight w:val="none"/>
          <w:u w:val="single"/>
          <w:lang w:val="en-US" w:eastAsia="zh-CN"/>
        </w:rPr>
        <w:t>1</w:t>
      </w:r>
      <w:r>
        <w:rPr>
          <w:rFonts w:hint="eastAsia" w:ascii="仿宋_GB2312" w:hAnsi="仿宋_GB2312" w:cs="仿宋_GB2312"/>
          <w:bCs/>
          <w:color w:val="auto"/>
          <w:szCs w:val="28"/>
          <w:highlight w:val="none"/>
          <w:u w:val="single"/>
        </w:rPr>
        <w:t xml:space="preserve"> </w:t>
      </w:r>
      <w:r>
        <w:rPr>
          <w:rFonts w:hint="eastAsia" w:ascii="仿宋_GB2312" w:hAnsi="仿宋_GB2312" w:cs="仿宋_GB2312"/>
          <w:bCs/>
          <w:color w:val="auto"/>
          <w:szCs w:val="28"/>
          <w:highlight w:val="none"/>
        </w:rPr>
        <w:t>份、副本</w:t>
      </w:r>
      <w:r>
        <w:rPr>
          <w:rFonts w:hint="eastAsia" w:ascii="仿宋_GB2312" w:hAnsi="仿宋_GB2312" w:cs="仿宋_GB2312"/>
          <w:bCs/>
          <w:color w:val="auto"/>
          <w:szCs w:val="28"/>
          <w:highlight w:val="none"/>
          <w:u w:val="single"/>
        </w:rPr>
        <w:t xml:space="preserve"> 2 </w:t>
      </w:r>
      <w:r>
        <w:rPr>
          <w:rFonts w:hint="eastAsia" w:ascii="仿宋_GB2312" w:hAnsi="仿宋_GB2312" w:cs="仿宋_GB2312"/>
          <w:bCs/>
          <w:color w:val="auto"/>
          <w:szCs w:val="28"/>
          <w:highlight w:val="none"/>
        </w:rPr>
        <w:t>份，设计人执正本</w:t>
      </w:r>
      <w:r>
        <w:rPr>
          <w:rFonts w:hint="eastAsia" w:ascii="仿宋_GB2312" w:hAnsi="仿宋_GB2312" w:cs="仿宋_GB2312"/>
          <w:bCs/>
          <w:color w:val="auto"/>
          <w:szCs w:val="28"/>
          <w:highlight w:val="none"/>
          <w:u w:val="single"/>
        </w:rPr>
        <w:t xml:space="preserve"> 1 </w:t>
      </w:r>
      <w:r>
        <w:rPr>
          <w:rFonts w:hint="eastAsia" w:ascii="仿宋_GB2312" w:hAnsi="仿宋_GB2312" w:cs="仿宋_GB2312"/>
          <w:bCs/>
          <w:color w:val="auto"/>
          <w:szCs w:val="28"/>
          <w:highlight w:val="none"/>
        </w:rPr>
        <w:t>份、副本</w:t>
      </w:r>
      <w:r>
        <w:rPr>
          <w:rFonts w:hint="eastAsia" w:ascii="仿宋_GB2312" w:hAnsi="仿宋_GB2312" w:cs="仿宋_GB2312"/>
          <w:bCs/>
          <w:color w:val="auto"/>
          <w:szCs w:val="28"/>
          <w:highlight w:val="none"/>
          <w:u w:val="single"/>
        </w:rPr>
        <w:t xml:space="preserve"> 2</w:t>
      </w:r>
      <w:r>
        <w:rPr>
          <w:rFonts w:hint="eastAsia" w:ascii="仿宋_GB2312" w:hAnsi="仿宋_GB2312" w:cs="仿宋_GB2312"/>
          <w:bCs/>
          <w:color w:val="auto"/>
          <w:szCs w:val="28"/>
          <w:highlight w:val="none"/>
        </w:rPr>
        <w:t>份，</w:t>
      </w:r>
      <w:r>
        <w:rPr>
          <w:rFonts w:hint="eastAsia" w:ascii="仿宋_GB2312" w:hAnsi="仿宋_GB2312" w:cs="仿宋_GB2312"/>
          <w:bCs/>
          <w:color w:val="auto"/>
          <w:szCs w:val="28"/>
          <w:highlight w:val="none"/>
          <w:lang w:val="en-US" w:eastAsia="zh-CN"/>
        </w:rPr>
        <w:t>管理人执</w:t>
      </w:r>
      <w:r>
        <w:rPr>
          <w:rFonts w:hint="eastAsia" w:ascii="仿宋_GB2312" w:hAnsi="仿宋_GB2312" w:cs="仿宋_GB2312"/>
          <w:bCs/>
          <w:color w:val="auto"/>
          <w:szCs w:val="28"/>
          <w:highlight w:val="none"/>
        </w:rPr>
        <w:t>正本</w:t>
      </w:r>
      <w:r>
        <w:rPr>
          <w:rFonts w:hint="eastAsia" w:ascii="仿宋_GB2312" w:hAnsi="仿宋_GB2312" w:cs="仿宋_GB2312"/>
          <w:bCs/>
          <w:color w:val="auto"/>
          <w:szCs w:val="28"/>
          <w:highlight w:val="none"/>
          <w:u w:val="single"/>
        </w:rPr>
        <w:t xml:space="preserve"> </w:t>
      </w:r>
      <w:r>
        <w:rPr>
          <w:rFonts w:hint="eastAsia" w:ascii="仿宋_GB2312" w:hAnsi="仿宋_GB2312" w:cs="仿宋_GB2312"/>
          <w:bCs/>
          <w:color w:val="auto"/>
          <w:szCs w:val="28"/>
          <w:highlight w:val="none"/>
          <w:u w:val="single"/>
          <w:lang w:val="en-US" w:eastAsia="zh-CN"/>
        </w:rPr>
        <w:t>1</w:t>
      </w:r>
      <w:r>
        <w:rPr>
          <w:rFonts w:hint="eastAsia" w:ascii="仿宋_GB2312" w:hAnsi="仿宋_GB2312" w:cs="仿宋_GB2312"/>
          <w:bCs/>
          <w:color w:val="auto"/>
          <w:szCs w:val="28"/>
          <w:highlight w:val="none"/>
          <w:u w:val="single"/>
        </w:rPr>
        <w:t xml:space="preserve"> </w:t>
      </w:r>
      <w:r>
        <w:rPr>
          <w:rFonts w:hint="eastAsia" w:ascii="仿宋_GB2312" w:hAnsi="仿宋_GB2312" w:cs="仿宋_GB2312"/>
          <w:bCs/>
          <w:color w:val="auto"/>
          <w:szCs w:val="28"/>
          <w:highlight w:val="none"/>
        </w:rPr>
        <w:t>份、副本</w:t>
      </w:r>
      <w:r>
        <w:rPr>
          <w:rFonts w:hint="eastAsia" w:ascii="仿宋_GB2312" w:hAnsi="仿宋_GB2312" w:cs="仿宋_GB2312"/>
          <w:bCs/>
          <w:color w:val="auto"/>
          <w:szCs w:val="28"/>
          <w:highlight w:val="none"/>
          <w:u w:val="single"/>
        </w:rPr>
        <w:t xml:space="preserve"> 2 </w:t>
      </w:r>
      <w:r>
        <w:rPr>
          <w:rFonts w:hint="eastAsia" w:ascii="仿宋_GB2312" w:hAnsi="仿宋_GB2312" w:cs="仿宋_GB2312"/>
          <w:bCs/>
          <w:color w:val="auto"/>
          <w:szCs w:val="28"/>
          <w:highlight w:val="none"/>
        </w:rPr>
        <w:t>份。</w:t>
      </w:r>
    </w:p>
    <w:tbl>
      <w:tblPr>
        <w:tblStyle w:val="38"/>
        <w:tblpPr w:leftFromText="180" w:rightFromText="180" w:vertAnchor="text" w:horzAnchor="page" w:tblpX="453" w:tblpY="676"/>
        <w:tblOverlap w:val="never"/>
        <w:tblW w:w="13201" w:type="dxa"/>
        <w:tblInd w:w="0" w:type="dxa"/>
        <w:tblLayout w:type="fixed"/>
        <w:tblCellMar>
          <w:top w:w="0" w:type="dxa"/>
          <w:left w:w="108" w:type="dxa"/>
          <w:bottom w:w="0" w:type="dxa"/>
          <w:right w:w="108" w:type="dxa"/>
        </w:tblCellMar>
      </w:tblPr>
      <w:tblGrid>
        <w:gridCol w:w="3722"/>
        <w:gridCol w:w="3775"/>
        <w:gridCol w:w="5704"/>
      </w:tblGrid>
      <w:tr w14:paraId="7ED7B305">
        <w:tblPrEx>
          <w:tblCellMar>
            <w:top w:w="0" w:type="dxa"/>
            <w:left w:w="108" w:type="dxa"/>
            <w:bottom w:w="0" w:type="dxa"/>
            <w:right w:w="108" w:type="dxa"/>
          </w:tblCellMar>
        </w:tblPrEx>
        <w:trPr>
          <w:trHeight w:val="1252" w:hRule="atLeast"/>
        </w:trPr>
        <w:tc>
          <w:tcPr>
            <w:tcW w:w="3722" w:type="dxa"/>
            <w:tcBorders>
              <w:tl2br w:val="nil"/>
              <w:tr2bl w:val="nil"/>
            </w:tcBorders>
            <w:shd w:val="clear" w:color="auto" w:fill="auto"/>
          </w:tcPr>
          <w:p w14:paraId="3AECE3DD">
            <w:pPr>
              <w:widowControl/>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 xml:space="preserve">发包人：  </w:t>
            </w:r>
          </w:p>
        </w:tc>
        <w:tc>
          <w:tcPr>
            <w:tcW w:w="3775" w:type="dxa"/>
            <w:tcBorders>
              <w:tl2br w:val="nil"/>
              <w:tr2bl w:val="nil"/>
            </w:tcBorders>
            <w:shd w:val="clear" w:color="auto" w:fill="auto"/>
          </w:tcPr>
          <w:p w14:paraId="63896129">
            <w:pPr>
              <w:widowControl/>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设计人：</w:t>
            </w:r>
          </w:p>
        </w:tc>
        <w:tc>
          <w:tcPr>
            <w:tcW w:w="5704" w:type="dxa"/>
            <w:tcBorders>
              <w:tl2br w:val="nil"/>
              <w:tr2bl w:val="nil"/>
            </w:tcBorders>
            <w:shd w:val="clear" w:color="auto" w:fill="auto"/>
            <w:vAlign w:val="top"/>
          </w:tcPr>
          <w:p w14:paraId="719FF6E1">
            <w:pPr>
              <w:widowControl/>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val="en-US" w:eastAsia="zh-CN" w:bidi="ar"/>
              </w:rPr>
              <w:t>管理</w:t>
            </w:r>
            <w:r>
              <w:rPr>
                <w:rFonts w:hint="eastAsia" w:ascii="仿宋_GB2312" w:hAnsi="仿宋_GB2312" w:cs="仿宋_GB2312"/>
                <w:color w:val="auto"/>
                <w:szCs w:val="28"/>
                <w:highlight w:val="none"/>
                <w:lang w:bidi="ar"/>
              </w:rPr>
              <w:t>人：</w:t>
            </w:r>
          </w:p>
        </w:tc>
      </w:tr>
      <w:tr w14:paraId="5B5BBC9B">
        <w:tblPrEx>
          <w:tblCellMar>
            <w:top w:w="0" w:type="dxa"/>
            <w:left w:w="108" w:type="dxa"/>
            <w:bottom w:w="0" w:type="dxa"/>
            <w:right w:w="108" w:type="dxa"/>
          </w:tblCellMar>
        </w:tblPrEx>
        <w:trPr>
          <w:trHeight w:val="1695" w:hRule="atLeast"/>
        </w:trPr>
        <w:tc>
          <w:tcPr>
            <w:tcW w:w="3722" w:type="dxa"/>
            <w:tcBorders>
              <w:tl2br w:val="nil"/>
              <w:tr2bl w:val="nil"/>
            </w:tcBorders>
            <w:shd w:val="clear" w:color="auto" w:fill="auto"/>
            <w:noWrap/>
            <w:vAlign w:val="bottom"/>
          </w:tcPr>
          <w:p w14:paraId="62400D4A">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 xml:space="preserve">（盖章）                       </w:t>
            </w:r>
          </w:p>
        </w:tc>
        <w:tc>
          <w:tcPr>
            <w:tcW w:w="3775" w:type="dxa"/>
            <w:tcBorders>
              <w:tl2br w:val="nil"/>
              <w:tr2bl w:val="nil"/>
            </w:tcBorders>
            <w:shd w:val="clear" w:color="auto" w:fill="auto"/>
            <w:noWrap/>
            <w:vAlign w:val="bottom"/>
          </w:tcPr>
          <w:p w14:paraId="794498CA">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 xml:space="preserve">（盖章）                       </w:t>
            </w:r>
          </w:p>
        </w:tc>
        <w:tc>
          <w:tcPr>
            <w:tcW w:w="5704" w:type="dxa"/>
            <w:tcBorders>
              <w:tl2br w:val="nil"/>
              <w:tr2bl w:val="nil"/>
            </w:tcBorders>
            <w:shd w:val="clear" w:color="auto" w:fill="auto"/>
            <w:noWrap/>
            <w:vAlign w:val="bottom"/>
          </w:tcPr>
          <w:p w14:paraId="537953D3">
            <w:pPr>
              <w:widowControl/>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 xml:space="preserve">（盖章）                       </w:t>
            </w:r>
          </w:p>
        </w:tc>
      </w:tr>
      <w:tr w14:paraId="08011344">
        <w:tblPrEx>
          <w:tblCellMar>
            <w:top w:w="0" w:type="dxa"/>
            <w:left w:w="108" w:type="dxa"/>
            <w:bottom w:w="0" w:type="dxa"/>
            <w:right w:w="108" w:type="dxa"/>
          </w:tblCellMar>
        </w:tblPrEx>
        <w:trPr>
          <w:trHeight w:val="288" w:hRule="atLeast"/>
        </w:trPr>
        <w:tc>
          <w:tcPr>
            <w:tcW w:w="3722" w:type="dxa"/>
            <w:tcBorders>
              <w:tl2br w:val="nil"/>
              <w:tr2bl w:val="nil"/>
            </w:tcBorders>
            <w:shd w:val="clear" w:color="auto" w:fill="auto"/>
            <w:noWrap/>
            <w:vAlign w:val="center"/>
          </w:tcPr>
          <w:p w14:paraId="2F927D4E">
            <w:pPr>
              <w:widowControl/>
              <w:spacing w:line="560" w:lineRule="exact"/>
              <w:ind w:left="5320" w:hanging="5320" w:hangingChars="19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 xml:space="preserve">法定代表人或其委托代理人：     </w:t>
            </w:r>
          </w:p>
        </w:tc>
        <w:tc>
          <w:tcPr>
            <w:tcW w:w="3775" w:type="dxa"/>
            <w:tcBorders>
              <w:tl2br w:val="nil"/>
              <w:tr2bl w:val="nil"/>
            </w:tcBorders>
            <w:shd w:val="clear" w:color="auto" w:fill="auto"/>
            <w:noWrap/>
            <w:vAlign w:val="center"/>
          </w:tcPr>
          <w:p w14:paraId="64C3D434">
            <w:pPr>
              <w:widowControl/>
              <w:spacing w:line="560" w:lineRule="exact"/>
              <w:ind w:left="5320" w:hanging="5320" w:hangingChars="19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 xml:space="preserve">法定代表人或其委托代理人：     </w:t>
            </w:r>
          </w:p>
        </w:tc>
        <w:tc>
          <w:tcPr>
            <w:tcW w:w="5704" w:type="dxa"/>
            <w:tcBorders>
              <w:tl2br w:val="nil"/>
              <w:tr2bl w:val="nil"/>
            </w:tcBorders>
            <w:shd w:val="clear" w:color="auto" w:fill="auto"/>
            <w:noWrap/>
            <w:vAlign w:val="center"/>
          </w:tcPr>
          <w:p w14:paraId="65D3C9D8">
            <w:pPr>
              <w:widowControl/>
              <w:spacing w:line="560" w:lineRule="exact"/>
              <w:ind w:left="5320" w:leftChars="0" w:hanging="5320" w:hangingChars="1900"/>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 xml:space="preserve">法定代表人或其委托代理人：     </w:t>
            </w:r>
          </w:p>
        </w:tc>
      </w:tr>
      <w:tr w14:paraId="44933F3F">
        <w:tblPrEx>
          <w:tblCellMar>
            <w:top w:w="0" w:type="dxa"/>
            <w:left w:w="108" w:type="dxa"/>
            <w:bottom w:w="0" w:type="dxa"/>
            <w:right w:w="108" w:type="dxa"/>
          </w:tblCellMar>
        </w:tblPrEx>
        <w:trPr>
          <w:trHeight w:val="288" w:hRule="atLeast"/>
        </w:trPr>
        <w:tc>
          <w:tcPr>
            <w:tcW w:w="3722" w:type="dxa"/>
            <w:tcBorders>
              <w:tl2br w:val="nil"/>
              <w:tr2bl w:val="nil"/>
            </w:tcBorders>
            <w:shd w:val="clear" w:color="auto" w:fill="auto"/>
            <w:noWrap/>
            <w:vAlign w:val="center"/>
          </w:tcPr>
          <w:p w14:paraId="349DB9EA">
            <w:pPr>
              <w:widowControl/>
              <w:spacing w:line="560" w:lineRule="exact"/>
              <w:ind w:left="5320" w:hanging="5320" w:hangingChars="19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（签字）</w:t>
            </w:r>
          </w:p>
        </w:tc>
        <w:tc>
          <w:tcPr>
            <w:tcW w:w="3775" w:type="dxa"/>
            <w:tcBorders>
              <w:tl2br w:val="nil"/>
              <w:tr2bl w:val="nil"/>
            </w:tcBorders>
            <w:shd w:val="clear" w:color="auto" w:fill="auto"/>
            <w:noWrap/>
            <w:vAlign w:val="center"/>
          </w:tcPr>
          <w:p w14:paraId="33F86C62">
            <w:pPr>
              <w:widowControl/>
              <w:spacing w:line="560" w:lineRule="exact"/>
              <w:ind w:left="5320" w:hanging="5320" w:hangingChars="19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（签字）</w:t>
            </w:r>
          </w:p>
        </w:tc>
        <w:tc>
          <w:tcPr>
            <w:tcW w:w="5704" w:type="dxa"/>
            <w:tcBorders>
              <w:tl2br w:val="nil"/>
              <w:tr2bl w:val="nil"/>
            </w:tcBorders>
            <w:shd w:val="clear" w:color="auto" w:fill="auto"/>
            <w:noWrap/>
            <w:vAlign w:val="center"/>
          </w:tcPr>
          <w:p w14:paraId="44F8E361">
            <w:pPr>
              <w:widowControl/>
              <w:spacing w:line="560" w:lineRule="exact"/>
              <w:ind w:left="5320" w:leftChars="0" w:hanging="5320" w:hangingChars="1900"/>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（签字）</w:t>
            </w:r>
          </w:p>
        </w:tc>
      </w:tr>
      <w:tr w14:paraId="19F1D29B">
        <w:tblPrEx>
          <w:tblCellMar>
            <w:top w:w="0" w:type="dxa"/>
            <w:left w:w="108" w:type="dxa"/>
            <w:bottom w:w="0" w:type="dxa"/>
            <w:right w:w="108" w:type="dxa"/>
          </w:tblCellMar>
        </w:tblPrEx>
        <w:trPr>
          <w:trHeight w:val="288" w:hRule="atLeast"/>
        </w:trPr>
        <w:tc>
          <w:tcPr>
            <w:tcW w:w="3722" w:type="dxa"/>
            <w:tcBorders>
              <w:tl2br w:val="nil"/>
              <w:tr2bl w:val="nil"/>
            </w:tcBorders>
            <w:shd w:val="clear" w:color="auto" w:fill="auto"/>
            <w:noWrap/>
            <w:vAlign w:val="center"/>
          </w:tcPr>
          <w:p w14:paraId="1A8ED0C6">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组织机构代码：</w:t>
            </w:r>
            <w:r>
              <w:rPr>
                <w:rFonts w:hint="eastAsia" w:hAnsi="仿宋_GB2312"/>
                <w:color w:val="auto"/>
                <w:szCs w:val="28"/>
                <w:highlight w:val="none"/>
                <w:lang w:bidi="ar"/>
              </w:rPr>
              <w:t xml:space="preserve"> </w:t>
            </w:r>
          </w:p>
        </w:tc>
        <w:tc>
          <w:tcPr>
            <w:tcW w:w="3775" w:type="dxa"/>
            <w:tcBorders>
              <w:tl2br w:val="nil"/>
              <w:tr2bl w:val="nil"/>
            </w:tcBorders>
            <w:shd w:val="clear" w:color="auto" w:fill="auto"/>
            <w:noWrap/>
            <w:vAlign w:val="center"/>
          </w:tcPr>
          <w:p w14:paraId="155BEA28">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组织机构代码：</w:t>
            </w:r>
            <w:r>
              <w:rPr>
                <w:rFonts w:hint="eastAsia" w:hAnsi="仿宋_GB2312"/>
                <w:color w:val="auto"/>
                <w:szCs w:val="28"/>
                <w:highlight w:val="none"/>
                <w:lang w:bidi="ar"/>
              </w:rPr>
              <w:t xml:space="preserve"> </w:t>
            </w:r>
          </w:p>
        </w:tc>
        <w:tc>
          <w:tcPr>
            <w:tcW w:w="5704" w:type="dxa"/>
            <w:tcBorders>
              <w:tl2br w:val="nil"/>
              <w:tr2bl w:val="nil"/>
            </w:tcBorders>
            <w:shd w:val="clear" w:color="auto" w:fill="auto"/>
            <w:noWrap/>
            <w:vAlign w:val="center"/>
          </w:tcPr>
          <w:p w14:paraId="44FBC5C9">
            <w:pPr>
              <w:widowControl/>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组织机构代码：</w:t>
            </w:r>
            <w:r>
              <w:rPr>
                <w:rFonts w:hint="eastAsia" w:hAnsi="仿宋_GB2312"/>
                <w:color w:val="auto"/>
                <w:szCs w:val="28"/>
                <w:highlight w:val="none"/>
                <w:lang w:bidi="ar"/>
              </w:rPr>
              <w:t xml:space="preserve"> </w:t>
            </w:r>
          </w:p>
        </w:tc>
      </w:tr>
      <w:tr w14:paraId="3F3AB835">
        <w:tblPrEx>
          <w:tblCellMar>
            <w:top w:w="0" w:type="dxa"/>
            <w:left w:w="108" w:type="dxa"/>
            <w:bottom w:w="0" w:type="dxa"/>
            <w:right w:w="108" w:type="dxa"/>
          </w:tblCellMar>
        </w:tblPrEx>
        <w:trPr>
          <w:trHeight w:val="288" w:hRule="atLeast"/>
        </w:trPr>
        <w:tc>
          <w:tcPr>
            <w:tcW w:w="3722" w:type="dxa"/>
            <w:tcBorders>
              <w:tl2br w:val="nil"/>
              <w:tr2bl w:val="nil"/>
            </w:tcBorders>
            <w:shd w:val="clear" w:color="auto" w:fill="auto"/>
            <w:noWrap/>
            <w:vAlign w:val="center"/>
          </w:tcPr>
          <w:p w14:paraId="6D187BBC">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纳税人识别码：</w:t>
            </w:r>
            <w:r>
              <w:rPr>
                <w:rFonts w:hint="eastAsia" w:hAnsi="仿宋_GB2312"/>
                <w:color w:val="auto"/>
                <w:szCs w:val="28"/>
                <w:highlight w:val="none"/>
                <w:lang w:bidi="ar"/>
              </w:rPr>
              <w:t xml:space="preserve"> </w:t>
            </w:r>
          </w:p>
        </w:tc>
        <w:tc>
          <w:tcPr>
            <w:tcW w:w="3775" w:type="dxa"/>
            <w:tcBorders>
              <w:tl2br w:val="nil"/>
              <w:tr2bl w:val="nil"/>
            </w:tcBorders>
            <w:shd w:val="clear" w:color="auto" w:fill="auto"/>
            <w:noWrap/>
            <w:vAlign w:val="center"/>
          </w:tcPr>
          <w:p w14:paraId="1BD017D4">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纳税人识别码：</w:t>
            </w:r>
            <w:r>
              <w:rPr>
                <w:rFonts w:hint="eastAsia" w:hAnsi="仿宋_GB2312"/>
                <w:color w:val="auto"/>
                <w:szCs w:val="28"/>
                <w:highlight w:val="none"/>
                <w:lang w:bidi="ar"/>
              </w:rPr>
              <w:t xml:space="preserve"> </w:t>
            </w:r>
          </w:p>
        </w:tc>
        <w:tc>
          <w:tcPr>
            <w:tcW w:w="5704" w:type="dxa"/>
            <w:tcBorders>
              <w:tl2br w:val="nil"/>
              <w:tr2bl w:val="nil"/>
            </w:tcBorders>
            <w:shd w:val="clear" w:color="auto" w:fill="auto"/>
            <w:noWrap/>
            <w:vAlign w:val="center"/>
          </w:tcPr>
          <w:p w14:paraId="68423F16">
            <w:pPr>
              <w:widowControl/>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纳税人识别码：</w:t>
            </w:r>
            <w:r>
              <w:rPr>
                <w:rFonts w:hint="eastAsia" w:hAnsi="仿宋_GB2312"/>
                <w:color w:val="auto"/>
                <w:szCs w:val="28"/>
                <w:highlight w:val="none"/>
                <w:lang w:bidi="ar"/>
              </w:rPr>
              <w:t xml:space="preserve"> </w:t>
            </w:r>
          </w:p>
        </w:tc>
      </w:tr>
      <w:tr w14:paraId="47A7EF5B">
        <w:tblPrEx>
          <w:tblCellMar>
            <w:top w:w="0" w:type="dxa"/>
            <w:left w:w="108" w:type="dxa"/>
            <w:bottom w:w="0" w:type="dxa"/>
            <w:right w:w="108" w:type="dxa"/>
          </w:tblCellMar>
        </w:tblPrEx>
        <w:trPr>
          <w:trHeight w:val="720" w:hRule="atLeast"/>
        </w:trPr>
        <w:tc>
          <w:tcPr>
            <w:tcW w:w="3722" w:type="dxa"/>
            <w:tcBorders>
              <w:tl2br w:val="nil"/>
              <w:tr2bl w:val="nil"/>
            </w:tcBorders>
            <w:shd w:val="clear" w:color="auto" w:fill="auto"/>
          </w:tcPr>
          <w:p w14:paraId="1A25F0D9">
            <w:pPr>
              <w:widowControl/>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地  址：</w:t>
            </w:r>
            <w:r>
              <w:rPr>
                <w:rFonts w:hint="eastAsia" w:hAnsi="仿宋_GB2312"/>
                <w:color w:val="auto"/>
                <w:szCs w:val="28"/>
                <w:highlight w:val="none"/>
                <w:lang w:bidi="ar"/>
              </w:rPr>
              <w:t xml:space="preserve"> </w:t>
            </w:r>
          </w:p>
        </w:tc>
        <w:tc>
          <w:tcPr>
            <w:tcW w:w="3775" w:type="dxa"/>
            <w:tcBorders>
              <w:tl2br w:val="nil"/>
              <w:tr2bl w:val="nil"/>
            </w:tcBorders>
            <w:shd w:val="clear" w:color="auto" w:fill="auto"/>
            <w:vAlign w:val="center"/>
          </w:tcPr>
          <w:p w14:paraId="71906B83">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地  址：</w:t>
            </w:r>
            <w:r>
              <w:rPr>
                <w:rFonts w:hint="eastAsia" w:hAnsi="仿宋_GB2312"/>
                <w:color w:val="auto"/>
                <w:szCs w:val="28"/>
                <w:highlight w:val="none"/>
                <w:lang w:bidi="ar"/>
              </w:rPr>
              <w:t xml:space="preserve">  </w:t>
            </w:r>
          </w:p>
        </w:tc>
        <w:tc>
          <w:tcPr>
            <w:tcW w:w="5704" w:type="dxa"/>
            <w:tcBorders>
              <w:tl2br w:val="nil"/>
              <w:tr2bl w:val="nil"/>
            </w:tcBorders>
            <w:shd w:val="clear" w:color="auto" w:fill="auto"/>
            <w:vAlign w:val="center"/>
          </w:tcPr>
          <w:p w14:paraId="000D4986">
            <w:pPr>
              <w:widowControl/>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地  址：</w:t>
            </w:r>
            <w:r>
              <w:rPr>
                <w:rFonts w:hint="eastAsia" w:hAnsi="仿宋_GB2312"/>
                <w:color w:val="auto"/>
                <w:szCs w:val="28"/>
                <w:highlight w:val="none"/>
                <w:lang w:bidi="ar"/>
              </w:rPr>
              <w:t xml:space="preserve">  </w:t>
            </w:r>
          </w:p>
        </w:tc>
      </w:tr>
      <w:tr w14:paraId="2F1EE028">
        <w:tblPrEx>
          <w:tblCellMar>
            <w:top w:w="0" w:type="dxa"/>
            <w:left w:w="108" w:type="dxa"/>
            <w:bottom w:w="0" w:type="dxa"/>
            <w:right w:w="108" w:type="dxa"/>
          </w:tblCellMar>
        </w:tblPrEx>
        <w:trPr>
          <w:trHeight w:val="288" w:hRule="atLeast"/>
        </w:trPr>
        <w:tc>
          <w:tcPr>
            <w:tcW w:w="3722" w:type="dxa"/>
            <w:tcBorders>
              <w:tl2br w:val="nil"/>
              <w:tr2bl w:val="nil"/>
            </w:tcBorders>
            <w:shd w:val="clear" w:color="auto" w:fill="auto"/>
            <w:noWrap/>
            <w:vAlign w:val="center"/>
          </w:tcPr>
          <w:p w14:paraId="448CA85B">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法定代表人：</w:t>
            </w:r>
            <w:r>
              <w:rPr>
                <w:rFonts w:ascii="仿宋_GB2312" w:hAnsi="仿宋_GB2312" w:cs="仿宋_GB2312"/>
                <w:color w:val="auto"/>
                <w:szCs w:val="28"/>
                <w:highlight w:val="none"/>
                <w:lang w:bidi="ar"/>
              </w:rPr>
              <w:t></w:t>
            </w:r>
            <w:r>
              <w:rPr>
                <w:rFonts w:hAnsi="仿宋_GB2312"/>
                <w:color w:val="auto"/>
                <w:szCs w:val="28"/>
                <w:highlight w:val="none"/>
                <w:lang w:bidi="ar"/>
              </w:rPr>
              <w:t xml:space="preserve">            </w:t>
            </w:r>
          </w:p>
        </w:tc>
        <w:tc>
          <w:tcPr>
            <w:tcW w:w="3775" w:type="dxa"/>
            <w:tcBorders>
              <w:tl2br w:val="nil"/>
              <w:tr2bl w:val="nil"/>
            </w:tcBorders>
            <w:shd w:val="clear" w:color="auto" w:fill="auto"/>
            <w:noWrap/>
            <w:vAlign w:val="center"/>
          </w:tcPr>
          <w:p w14:paraId="56F2A699">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法定代表人：</w:t>
            </w:r>
            <w:r>
              <w:rPr>
                <w:rFonts w:hAnsi="仿宋_GB2312"/>
                <w:color w:val="auto"/>
                <w:szCs w:val="28"/>
                <w:highlight w:val="none"/>
                <w:lang w:bidi="ar"/>
              </w:rPr>
              <w:t xml:space="preserve">                  </w:t>
            </w:r>
          </w:p>
        </w:tc>
        <w:tc>
          <w:tcPr>
            <w:tcW w:w="5704" w:type="dxa"/>
            <w:tcBorders>
              <w:tl2br w:val="nil"/>
              <w:tr2bl w:val="nil"/>
            </w:tcBorders>
            <w:shd w:val="clear" w:color="auto" w:fill="auto"/>
            <w:noWrap/>
            <w:vAlign w:val="center"/>
          </w:tcPr>
          <w:p w14:paraId="238F7C61">
            <w:pPr>
              <w:widowControl/>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法定代表人：</w:t>
            </w:r>
            <w:r>
              <w:rPr>
                <w:rFonts w:hAnsi="仿宋_GB2312"/>
                <w:color w:val="auto"/>
                <w:szCs w:val="28"/>
                <w:highlight w:val="none"/>
                <w:lang w:bidi="ar"/>
              </w:rPr>
              <w:t xml:space="preserve">                  </w:t>
            </w:r>
          </w:p>
        </w:tc>
      </w:tr>
      <w:tr w14:paraId="4F46E845">
        <w:tblPrEx>
          <w:tblCellMar>
            <w:top w:w="0" w:type="dxa"/>
            <w:left w:w="108" w:type="dxa"/>
            <w:bottom w:w="0" w:type="dxa"/>
            <w:right w:w="108" w:type="dxa"/>
          </w:tblCellMar>
        </w:tblPrEx>
        <w:trPr>
          <w:trHeight w:val="288" w:hRule="atLeast"/>
        </w:trPr>
        <w:tc>
          <w:tcPr>
            <w:tcW w:w="3722" w:type="dxa"/>
            <w:tcBorders>
              <w:tl2br w:val="nil"/>
              <w:tr2bl w:val="nil"/>
            </w:tcBorders>
            <w:shd w:val="clear" w:color="auto" w:fill="auto"/>
            <w:noWrap/>
            <w:vAlign w:val="center"/>
          </w:tcPr>
          <w:p w14:paraId="6C3F01BA">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委托代理人：</w:t>
            </w:r>
            <w:r>
              <w:rPr>
                <w:rFonts w:ascii="仿宋_GB2312" w:hAnsi="仿宋_GB2312" w:cs="仿宋_GB2312"/>
                <w:color w:val="auto"/>
                <w:szCs w:val="28"/>
                <w:highlight w:val="none"/>
                <w:lang w:bidi="ar"/>
              </w:rPr>
              <w:t></w:t>
            </w:r>
            <w:r>
              <w:rPr>
                <w:rFonts w:hAnsi="仿宋_GB2312"/>
                <w:color w:val="auto"/>
                <w:szCs w:val="28"/>
                <w:highlight w:val="none"/>
                <w:lang w:bidi="ar"/>
              </w:rPr>
              <w:t xml:space="preserve">           </w:t>
            </w:r>
          </w:p>
        </w:tc>
        <w:tc>
          <w:tcPr>
            <w:tcW w:w="3775" w:type="dxa"/>
            <w:tcBorders>
              <w:tl2br w:val="nil"/>
              <w:tr2bl w:val="nil"/>
            </w:tcBorders>
            <w:shd w:val="clear" w:color="auto" w:fill="auto"/>
            <w:noWrap/>
            <w:vAlign w:val="center"/>
          </w:tcPr>
          <w:p w14:paraId="498B9203">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委托代理人：</w:t>
            </w:r>
            <w:r>
              <w:rPr>
                <w:rFonts w:ascii="仿宋_GB2312" w:hAnsi="仿宋_GB2312" w:cs="仿宋_GB2312"/>
                <w:color w:val="auto"/>
                <w:szCs w:val="28"/>
                <w:highlight w:val="none"/>
                <w:lang w:bidi="ar"/>
              </w:rPr>
              <w:t></w:t>
            </w:r>
            <w:r>
              <w:rPr>
                <w:rFonts w:hAnsi="仿宋_GB2312"/>
                <w:color w:val="auto"/>
                <w:szCs w:val="28"/>
                <w:highlight w:val="none"/>
                <w:lang w:bidi="ar"/>
              </w:rPr>
              <w:t xml:space="preserve">           </w:t>
            </w:r>
          </w:p>
        </w:tc>
        <w:tc>
          <w:tcPr>
            <w:tcW w:w="5704" w:type="dxa"/>
            <w:tcBorders>
              <w:tl2br w:val="nil"/>
              <w:tr2bl w:val="nil"/>
            </w:tcBorders>
            <w:shd w:val="clear" w:color="auto" w:fill="auto"/>
            <w:noWrap/>
            <w:vAlign w:val="center"/>
          </w:tcPr>
          <w:p w14:paraId="73707588">
            <w:pPr>
              <w:widowControl/>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委托代理人：</w:t>
            </w:r>
            <w:r>
              <w:rPr>
                <w:rFonts w:ascii="仿宋_GB2312" w:hAnsi="仿宋_GB2312" w:cs="仿宋_GB2312"/>
                <w:color w:val="auto"/>
                <w:szCs w:val="28"/>
                <w:highlight w:val="none"/>
                <w:lang w:bidi="ar"/>
              </w:rPr>
              <w:t></w:t>
            </w:r>
            <w:r>
              <w:rPr>
                <w:rFonts w:hAnsi="仿宋_GB2312"/>
                <w:color w:val="auto"/>
                <w:szCs w:val="28"/>
                <w:highlight w:val="none"/>
                <w:lang w:bidi="ar"/>
              </w:rPr>
              <w:t xml:space="preserve">           </w:t>
            </w:r>
          </w:p>
        </w:tc>
      </w:tr>
      <w:tr w14:paraId="6DEE9D43">
        <w:tblPrEx>
          <w:tblCellMar>
            <w:top w:w="0" w:type="dxa"/>
            <w:left w:w="108" w:type="dxa"/>
            <w:bottom w:w="0" w:type="dxa"/>
            <w:right w:w="108" w:type="dxa"/>
          </w:tblCellMar>
        </w:tblPrEx>
        <w:trPr>
          <w:trHeight w:val="288" w:hRule="atLeast"/>
        </w:trPr>
        <w:tc>
          <w:tcPr>
            <w:tcW w:w="3722" w:type="dxa"/>
            <w:tcBorders>
              <w:tl2br w:val="nil"/>
              <w:tr2bl w:val="nil"/>
            </w:tcBorders>
            <w:shd w:val="clear" w:color="auto" w:fill="auto"/>
            <w:noWrap/>
            <w:vAlign w:val="center"/>
          </w:tcPr>
          <w:p w14:paraId="3B2130A7">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电  话：</w:t>
            </w:r>
            <w:r>
              <w:rPr>
                <w:rFonts w:hint="eastAsia" w:hAnsi="仿宋_GB2312"/>
                <w:color w:val="auto"/>
                <w:szCs w:val="28"/>
                <w:highlight w:val="none"/>
                <w:lang w:bidi="ar"/>
              </w:rPr>
              <w:t xml:space="preserve"> </w:t>
            </w:r>
          </w:p>
        </w:tc>
        <w:tc>
          <w:tcPr>
            <w:tcW w:w="3775" w:type="dxa"/>
            <w:tcBorders>
              <w:tl2br w:val="nil"/>
              <w:tr2bl w:val="nil"/>
            </w:tcBorders>
            <w:shd w:val="clear" w:color="auto" w:fill="auto"/>
            <w:noWrap/>
            <w:vAlign w:val="center"/>
          </w:tcPr>
          <w:p w14:paraId="1F8E278E">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电  话：</w:t>
            </w:r>
            <w:r>
              <w:rPr>
                <w:rFonts w:hint="eastAsia" w:hAnsi="仿宋_GB2312"/>
                <w:color w:val="auto"/>
                <w:szCs w:val="28"/>
                <w:highlight w:val="none"/>
                <w:lang w:bidi="ar"/>
              </w:rPr>
              <w:t xml:space="preserve"> </w:t>
            </w:r>
          </w:p>
        </w:tc>
        <w:tc>
          <w:tcPr>
            <w:tcW w:w="5704" w:type="dxa"/>
            <w:tcBorders>
              <w:tl2br w:val="nil"/>
              <w:tr2bl w:val="nil"/>
            </w:tcBorders>
            <w:shd w:val="clear" w:color="auto" w:fill="auto"/>
            <w:noWrap/>
            <w:vAlign w:val="center"/>
          </w:tcPr>
          <w:p w14:paraId="2CCFD132">
            <w:pPr>
              <w:widowControl/>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电  话：</w:t>
            </w:r>
            <w:r>
              <w:rPr>
                <w:rFonts w:hint="eastAsia" w:hAnsi="仿宋_GB2312"/>
                <w:color w:val="auto"/>
                <w:szCs w:val="28"/>
                <w:highlight w:val="none"/>
                <w:lang w:bidi="ar"/>
              </w:rPr>
              <w:t xml:space="preserve"> </w:t>
            </w:r>
          </w:p>
        </w:tc>
      </w:tr>
      <w:tr w14:paraId="444E4D54">
        <w:tblPrEx>
          <w:tblCellMar>
            <w:top w:w="0" w:type="dxa"/>
            <w:left w:w="108" w:type="dxa"/>
            <w:bottom w:w="0" w:type="dxa"/>
            <w:right w:w="108" w:type="dxa"/>
          </w:tblCellMar>
        </w:tblPrEx>
        <w:trPr>
          <w:trHeight w:val="288" w:hRule="atLeast"/>
        </w:trPr>
        <w:tc>
          <w:tcPr>
            <w:tcW w:w="3722" w:type="dxa"/>
            <w:tcBorders>
              <w:tl2br w:val="nil"/>
              <w:tr2bl w:val="nil"/>
            </w:tcBorders>
            <w:shd w:val="clear" w:color="auto" w:fill="auto"/>
            <w:noWrap/>
            <w:vAlign w:val="center"/>
          </w:tcPr>
          <w:p w14:paraId="18C77047">
            <w:pPr>
              <w:widowControl/>
              <w:spacing w:line="560" w:lineRule="exact"/>
              <w:ind w:left="5320" w:hanging="5320" w:hangingChars="19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传  真：</w:t>
            </w:r>
            <w:permStart w:id="0" w:edGrp="everyone"/>
            <w:r>
              <w:rPr>
                <w:rFonts w:ascii="仿宋_GB2312" w:hAnsi="仿宋_GB2312" w:cs="仿宋_GB2312"/>
                <w:color w:val="auto"/>
                <w:szCs w:val="28"/>
                <w:highlight w:val="none"/>
                <w:lang w:bidi="ar"/>
              </w:rPr>
              <w:t></w:t>
            </w:r>
            <w:r>
              <w:rPr>
                <w:rFonts w:hAnsi="仿宋_GB2312"/>
                <w:color w:val="auto"/>
                <w:szCs w:val="28"/>
                <w:highlight w:val="none"/>
                <w:lang w:bidi="ar"/>
              </w:rPr>
              <w:t xml:space="preserve"> </w:t>
            </w:r>
            <w:r>
              <w:rPr>
                <w:rFonts w:ascii="仿宋_GB2312" w:hAnsi="仿宋_GB2312" w:cs="仿宋_GB2312"/>
                <w:color w:val="auto"/>
                <w:szCs w:val="28"/>
                <w:highlight w:val="none"/>
                <w:lang w:bidi="ar"/>
              </w:rPr>
              <w:t></w:t>
            </w:r>
            <w:permEnd w:id="0"/>
            <w:r>
              <w:rPr>
                <w:rFonts w:hAnsi="仿宋_GB2312"/>
                <w:color w:val="auto"/>
                <w:szCs w:val="28"/>
                <w:highlight w:val="none"/>
                <w:lang w:bidi="ar"/>
              </w:rPr>
              <w:t xml:space="preserve">   </w:t>
            </w:r>
          </w:p>
        </w:tc>
        <w:tc>
          <w:tcPr>
            <w:tcW w:w="3775" w:type="dxa"/>
            <w:tcBorders>
              <w:tl2br w:val="nil"/>
              <w:tr2bl w:val="nil"/>
            </w:tcBorders>
            <w:shd w:val="clear" w:color="auto" w:fill="auto"/>
            <w:noWrap/>
            <w:vAlign w:val="center"/>
          </w:tcPr>
          <w:p w14:paraId="64857203">
            <w:pPr>
              <w:widowControl/>
              <w:spacing w:line="560" w:lineRule="exact"/>
              <w:ind w:left="5320" w:hanging="5320" w:hangingChars="19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传  真：</w:t>
            </w:r>
            <w:permStart w:id="1" w:edGrp="everyone"/>
            <w:r>
              <w:rPr>
                <w:rFonts w:ascii="仿宋_GB2312" w:hAnsi="仿宋_GB2312" w:cs="仿宋_GB2312"/>
                <w:color w:val="auto"/>
                <w:szCs w:val="28"/>
                <w:highlight w:val="none"/>
                <w:lang w:bidi="ar"/>
              </w:rPr>
              <w:t></w:t>
            </w:r>
            <w:r>
              <w:rPr>
                <w:rFonts w:hAnsi="仿宋_GB2312"/>
                <w:color w:val="auto"/>
                <w:szCs w:val="28"/>
                <w:highlight w:val="none"/>
                <w:lang w:bidi="ar"/>
              </w:rPr>
              <w:t xml:space="preserve"> </w:t>
            </w:r>
            <w:r>
              <w:rPr>
                <w:rFonts w:ascii="仿宋_GB2312" w:hAnsi="仿宋_GB2312" w:cs="仿宋_GB2312"/>
                <w:color w:val="auto"/>
                <w:szCs w:val="28"/>
                <w:highlight w:val="none"/>
                <w:lang w:bidi="ar"/>
              </w:rPr>
              <w:t></w:t>
            </w:r>
            <w:permEnd w:id="1"/>
            <w:r>
              <w:rPr>
                <w:rFonts w:hAnsi="仿宋_GB2312"/>
                <w:color w:val="auto"/>
                <w:szCs w:val="28"/>
                <w:highlight w:val="none"/>
                <w:lang w:bidi="ar"/>
              </w:rPr>
              <w:t xml:space="preserve">   </w:t>
            </w:r>
          </w:p>
        </w:tc>
        <w:tc>
          <w:tcPr>
            <w:tcW w:w="5704" w:type="dxa"/>
            <w:tcBorders>
              <w:tl2br w:val="nil"/>
              <w:tr2bl w:val="nil"/>
            </w:tcBorders>
            <w:shd w:val="clear" w:color="auto" w:fill="auto"/>
            <w:noWrap/>
            <w:vAlign w:val="center"/>
          </w:tcPr>
          <w:p w14:paraId="00260C65">
            <w:pPr>
              <w:widowControl/>
              <w:spacing w:line="560" w:lineRule="exact"/>
              <w:ind w:left="5320" w:leftChars="0" w:hanging="5320" w:hangingChars="1900"/>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传  真：</w:t>
            </w:r>
            <w:permStart w:id="2" w:edGrp="everyone"/>
            <w:r>
              <w:rPr>
                <w:rFonts w:ascii="仿宋_GB2312" w:hAnsi="仿宋_GB2312" w:cs="仿宋_GB2312"/>
                <w:color w:val="auto"/>
                <w:szCs w:val="28"/>
                <w:highlight w:val="none"/>
                <w:lang w:bidi="ar"/>
              </w:rPr>
              <w:t></w:t>
            </w:r>
            <w:r>
              <w:rPr>
                <w:rFonts w:hAnsi="仿宋_GB2312"/>
                <w:color w:val="auto"/>
                <w:szCs w:val="28"/>
                <w:highlight w:val="none"/>
                <w:lang w:bidi="ar"/>
              </w:rPr>
              <w:t xml:space="preserve"> </w:t>
            </w:r>
            <w:r>
              <w:rPr>
                <w:rFonts w:ascii="仿宋_GB2312" w:hAnsi="仿宋_GB2312" w:cs="仿宋_GB2312"/>
                <w:color w:val="auto"/>
                <w:szCs w:val="28"/>
                <w:highlight w:val="none"/>
                <w:lang w:bidi="ar"/>
              </w:rPr>
              <w:t></w:t>
            </w:r>
            <w:permEnd w:id="2"/>
            <w:r>
              <w:rPr>
                <w:rFonts w:hAnsi="仿宋_GB2312"/>
                <w:color w:val="auto"/>
                <w:szCs w:val="28"/>
                <w:highlight w:val="none"/>
                <w:lang w:bidi="ar"/>
              </w:rPr>
              <w:t xml:space="preserve">   </w:t>
            </w:r>
          </w:p>
        </w:tc>
      </w:tr>
      <w:tr w14:paraId="0039EF03">
        <w:tblPrEx>
          <w:tblCellMar>
            <w:top w:w="0" w:type="dxa"/>
            <w:left w:w="108" w:type="dxa"/>
            <w:bottom w:w="0" w:type="dxa"/>
            <w:right w:w="108" w:type="dxa"/>
          </w:tblCellMar>
        </w:tblPrEx>
        <w:trPr>
          <w:trHeight w:val="288" w:hRule="atLeast"/>
        </w:trPr>
        <w:tc>
          <w:tcPr>
            <w:tcW w:w="3722" w:type="dxa"/>
            <w:tcBorders>
              <w:tl2br w:val="nil"/>
              <w:tr2bl w:val="nil"/>
            </w:tcBorders>
            <w:shd w:val="clear" w:color="auto" w:fill="auto"/>
            <w:noWrap/>
            <w:vAlign w:val="center"/>
          </w:tcPr>
          <w:p w14:paraId="15ABEB89">
            <w:pPr>
              <w:widowControl/>
              <w:spacing w:line="560" w:lineRule="exact"/>
              <w:ind w:left="5320" w:hanging="5320" w:hangingChars="19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电子信箱：</w:t>
            </w:r>
            <w:permStart w:id="3" w:edGrp="everyone"/>
            <w:r>
              <w:rPr>
                <w:rFonts w:hAnsi="仿宋_GB2312"/>
                <w:color w:val="auto"/>
                <w:szCs w:val="28"/>
                <w:highlight w:val="none"/>
                <w:lang w:bidi="ar"/>
              </w:rPr>
              <w:t xml:space="preserve">              </w:t>
            </w:r>
            <w:permEnd w:id="3"/>
            <w:r>
              <w:rPr>
                <w:rFonts w:hAnsi="仿宋_GB2312"/>
                <w:color w:val="auto"/>
                <w:szCs w:val="28"/>
                <w:highlight w:val="none"/>
                <w:lang w:bidi="ar"/>
              </w:rPr>
              <w:t xml:space="preserve">      </w:t>
            </w:r>
          </w:p>
        </w:tc>
        <w:tc>
          <w:tcPr>
            <w:tcW w:w="3775" w:type="dxa"/>
            <w:tcBorders>
              <w:tl2br w:val="nil"/>
              <w:tr2bl w:val="nil"/>
            </w:tcBorders>
            <w:shd w:val="clear" w:color="auto" w:fill="auto"/>
            <w:noWrap/>
            <w:vAlign w:val="center"/>
          </w:tcPr>
          <w:p w14:paraId="7C2E7106">
            <w:pPr>
              <w:widowControl/>
              <w:spacing w:line="560" w:lineRule="exact"/>
              <w:ind w:left="5320" w:hanging="5320" w:hangingChars="19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电子信箱：</w:t>
            </w:r>
            <w:permStart w:id="4" w:edGrp="everyone"/>
            <w:r>
              <w:rPr>
                <w:rFonts w:hAnsi="仿宋_GB2312"/>
                <w:color w:val="auto"/>
                <w:szCs w:val="28"/>
                <w:highlight w:val="none"/>
                <w:lang w:bidi="ar"/>
              </w:rPr>
              <w:t xml:space="preserve">              </w:t>
            </w:r>
            <w:permEnd w:id="4"/>
            <w:r>
              <w:rPr>
                <w:rFonts w:hAnsi="仿宋_GB2312"/>
                <w:color w:val="auto"/>
                <w:szCs w:val="28"/>
                <w:highlight w:val="none"/>
                <w:lang w:bidi="ar"/>
              </w:rPr>
              <w:t xml:space="preserve">     </w:t>
            </w:r>
          </w:p>
        </w:tc>
        <w:tc>
          <w:tcPr>
            <w:tcW w:w="5704" w:type="dxa"/>
            <w:tcBorders>
              <w:tl2br w:val="nil"/>
              <w:tr2bl w:val="nil"/>
            </w:tcBorders>
            <w:shd w:val="clear" w:color="auto" w:fill="auto"/>
            <w:noWrap/>
            <w:vAlign w:val="center"/>
          </w:tcPr>
          <w:p w14:paraId="595BAA71">
            <w:pPr>
              <w:widowControl/>
              <w:spacing w:line="560" w:lineRule="exact"/>
              <w:ind w:left="5320" w:leftChars="0" w:hanging="5320" w:hangingChars="1900"/>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电子信箱：</w:t>
            </w:r>
            <w:permStart w:id="5" w:edGrp="everyone"/>
            <w:r>
              <w:rPr>
                <w:rFonts w:hAnsi="仿宋_GB2312"/>
                <w:color w:val="auto"/>
                <w:szCs w:val="28"/>
                <w:highlight w:val="none"/>
                <w:lang w:bidi="ar"/>
              </w:rPr>
              <w:t xml:space="preserve">              </w:t>
            </w:r>
            <w:permEnd w:id="5"/>
            <w:r>
              <w:rPr>
                <w:rFonts w:hAnsi="仿宋_GB2312"/>
                <w:color w:val="auto"/>
                <w:szCs w:val="28"/>
                <w:highlight w:val="none"/>
                <w:lang w:bidi="ar"/>
              </w:rPr>
              <w:t xml:space="preserve">     </w:t>
            </w:r>
          </w:p>
        </w:tc>
      </w:tr>
      <w:tr w14:paraId="3DD3E51C">
        <w:tblPrEx>
          <w:tblCellMar>
            <w:top w:w="0" w:type="dxa"/>
            <w:left w:w="108" w:type="dxa"/>
            <w:bottom w:w="0" w:type="dxa"/>
            <w:right w:w="108" w:type="dxa"/>
          </w:tblCellMar>
        </w:tblPrEx>
        <w:trPr>
          <w:trHeight w:val="1410" w:hRule="atLeast"/>
        </w:trPr>
        <w:tc>
          <w:tcPr>
            <w:tcW w:w="3722" w:type="dxa"/>
            <w:tcBorders>
              <w:tl2br w:val="nil"/>
              <w:tr2bl w:val="nil"/>
            </w:tcBorders>
            <w:shd w:val="clear" w:color="auto" w:fill="auto"/>
          </w:tcPr>
          <w:p w14:paraId="591604A5">
            <w:pPr>
              <w:widowControl/>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开户银行：</w:t>
            </w:r>
            <w:permStart w:id="6" w:edGrp="everyone"/>
            <w:r>
              <w:rPr>
                <w:rFonts w:hAnsi="仿宋_GB2312"/>
                <w:color w:val="auto"/>
                <w:szCs w:val="28"/>
                <w:highlight w:val="none"/>
                <w:lang w:bidi="ar"/>
              </w:rPr>
              <w:t xml:space="preserve">              </w:t>
            </w:r>
            <w:permEnd w:id="6"/>
            <w:r>
              <w:rPr>
                <w:rFonts w:hAnsi="仿宋_GB2312"/>
                <w:color w:val="auto"/>
                <w:szCs w:val="28"/>
                <w:highlight w:val="none"/>
                <w:lang w:bidi="ar"/>
              </w:rPr>
              <w:t xml:space="preserve">     </w:t>
            </w:r>
          </w:p>
        </w:tc>
        <w:tc>
          <w:tcPr>
            <w:tcW w:w="3775" w:type="dxa"/>
            <w:tcBorders>
              <w:tl2br w:val="nil"/>
              <w:tr2bl w:val="nil"/>
            </w:tcBorders>
            <w:shd w:val="clear" w:color="auto" w:fill="auto"/>
          </w:tcPr>
          <w:p w14:paraId="3CEA8C4B">
            <w:pPr>
              <w:widowControl/>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开户银行：</w:t>
            </w:r>
          </w:p>
        </w:tc>
        <w:tc>
          <w:tcPr>
            <w:tcW w:w="5704" w:type="dxa"/>
            <w:tcBorders>
              <w:tl2br w:val="nil"/>
              <w:tr2bl w:val="nil"/>
            </w:tcBorders>
            <w:shd w:val="clear" w:color="auto" w:fill="auto"/>
            <w:vAlign w:val="top"/>
          </w:tcPr>
          <w:p w14:paraId="0BE91871">
            <w:pPr>
              <w:widowControl/>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开户银行：</w:t>
            </w:r>
            <w:permStart w:id="7" w:edGrp="everyone"/>
            <w:r>
              <w:rPr>
                <w:rFonts w:hAnsi="仿宋_GB2312"/>
                <w:color w:val="auto"/>
                <w:szCs w:val="28"/>
                <w:highlight w:val="none"/>
                <w:lang w:bidi="ar"/>
              </w:rPr>
              <w:t xml:space="preserve">              </w:t>
            </w:r>
            <w:permEnd w:id="7"/>
            <w:r>
              <w:rPr>
                <w:rFonts w:hAnsi="仿宋_GB2312"/>
                <w:color w:val="auto"/>
                <w:szCs w:val="28"/>
                <w:highlight w:val="none"/>
                <w:lang w:bidi="ar"/>
              </w:rPr>
              <w:t xml:space="preserve">     </w:t>
            </w:r>
          </w:p>
        </w:tc>
      </w:tr>
      <w:tr w14:paraId="179A3897">
        <w:tblPrEx>
          <w:tblCellMar>
            <w:top w:w="0" w:type="dxa"/>
            <w:left w:w="108" w:type="dxa"/>
            <w:bottom w:w="0" w:type="dxa"/>
            <w:right w:w="108" w:type="dxa"/>
          </w:tblCellMar>
        </w:tblPrEx>
        <w:trPr>
          <w:trHeight w:val="288" w:hRule="atLeast"/>
        </w:trPr>
        <w:tc>
          <w:tcPr>
            <w:tcW w:w="3722" w:type="dxa"/>
            <w:tcBorders>
              <w:tl2br w:val="nil"/>
              <w:tr2bl w:val="nil"/>
            </w:tcBorders>
            <w:shd w:val="clear" w:color="auto" w:fill="auto"/>
            <w:noWrap/>
            <w:vAlign w:val="center"/>
          </w:tcPr>
          <w:p w14:paraId="206C89EA">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账  号：</w:t>
            </w:r>
            <w:r>
              <w:rPr>
                <w:rFonts w:hAnsi="仿宋_GB2312"/>
                <w:color w:val="auto"/>
                <w:szCs w:val="28"/>
                <w:highlight w:val="none"/>
                <w:lang w:bidi="ar"/>
              </w:rPr>
              <w:t xml:space="preserve">                     </w:t>
            </w:r>
          </w:p>
        </w:tc>
        <w:tc>
          <w:tcPr>
            <w:tcW w:w="3775" w:type="dxa"/>
            <w:tcBorders>
              <w:tl2br w:val="nil"/>
              <w:tr2bl w:val="nil"/>
            </w:tcBorders>
            <w:shd w:val="clear" w:color="auto" w:fill="auto"/>
            <w:noWrap/>
            <w:vAlign w:val="center"/>
          </w:tcPr>
          <w:p w14:paraId="29223AB2">
            <w:pPr>
              <w:widowControl/>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账  号：</w:t>
            </w:r>
            <w:r>
              <w:rPr>
                <w:rFonts w:hint="eastAsia" w:hAnsi="仿宋_GB2312"/>
                <w:color w:val="auto"/>
                <w:szCs w:val="28"/>
                <w:highlight w:val="none"/>
                <w:lang w:bidi="ar"/>
              </w:rPr>
              <w:t xml:space="preserve"> </w:t>
            </w:r>
            <w:r>
              <w:rPr>
                <w:rFonts w:hAnsi="仿宋_GB2312"/>
                <w:color w:val="auto"/>
                <w:szCs w:val="28"/>
                <w:highlight w:val="none"/>
                <w:lang w:bidi="ar"/>
              </w:rPr>
              <w:t xml:space="preserve">   </w:t>
            </w:r>
          </w:p>
        </w:tc>
        <w:tc>
          <w:tcPr>
            <w:tcW w:w="5704" w:type="dxa"/>
            <w:tcBorders>
              <w:tl2br w:val="nil"/>
              <w:tr2bl w:val="nil"/>
            </w:tcBorders>
            <w:shd w:val="clear" w:color="auto" w:fill="auto"/>
            <w:noWrap/>
            <w:vAlign w:val="center"/>
          </w:tcPr>
          <w:p w14:paraId="77158871">
            <w:pPr>
              <w:widowControl/>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账  号：</w:t>
            </w:r>
            <w:r>
              <w:rPr>
                <w:rFonts w:hAnsi="仿宋_GB2312"/>
                <w:color w:val="auto"/>
                <w:szCs w:val="28"/>
                <w:highlight w:val="none"/>
                <w:lang w:bidi="ar"/>
              </w:rPr>
              <w:t xml:space="preserve">                     </w:t>
            </w:r>
          </w:p>
        </w:tc>
      </w:tr>
      <w:tr w14:paraId="2C763258">
        <w:tblPrEx>
          <w:tblCellMar>
            <w:top w:w="0" w:type="dxa"/>
            <w:left w:w="108" w:type="dxa"/>
            <w:bottom w:w="0" w:type="dxa"/>
            <w:right w:w="108" w:type="dxa"/>
          </w:tblCellMar>
        </w:tblPrEx>
        <w:trPr>
          <w:trHeight w:val="288" w:hRule="atLeast"/>
        </w:trPr>
        <w:tc>
          <w:tcPr>
            <w:tcW w:w="3722" w:type="dxa"/>
            <w:tcBorders>
              <w:tl2br w:val="nil"/>
              <w:tr2bl w:val="nil"/>
            </w:tcBorders>
            <w:shd w:val="clear" w:color="auto" w:fill="auto"/>
            <w:noWrap/>
            <w:vAlign w:val="center"/>
          </w:tcPr>
          <w:p w14:paraId="732EB016">
            <w:pPr>
              <w:widowControl/>
              <w:spacing w:line="560" w:lineRule="exact"/>
              <w:ind w:left="5320" w:hanging="5320" w:hangingChars="19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时  间：</w:t>
            </w:r>
            <w:permStart w:id="8" w:edGrp="everyone"/>
            <w:r>
              <w:rPr>
                <w:rFonts w:hAnsi="仿宋_GB2312"/>
                <w:color w:val="auto"/>
                <w:szCs w:val="28"/>
                <w:highlight w:val="none"/>
                <w:lang w:bidi="ar"/>
              </w:rPr>
              <w:t xml:space="preserve">      年  月  日</w:t>
            </w:r>
            <w:permEnd w:id="8"/>
          </w:p>
        </w:tc>
        <w:tc>
          <w:tcPr>
            <w:tcW w:w="3775" w:type="dxa"/>
            <w:tcBorders>
              <w:tl2br w:val="nil"/>
              <w:tr2bl w:val="nil"/>
            </w:tcBorders>
            <w:shd w:val="clear" w:color="auto" w:fill="auto"/>
            <w:noWrap/>
            <w:vAlign w:val="center"/>
          </w:tcPr>
          <w:p w14:paraId="4272E218">
            <w:pPr>
              <w:widowControl/>
              <w:spacing w:line="560" w:lineRule="exact"/>
              <w:ind w:left="5320" w:hanging="5320" w:hangingChars="19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bidi="ar"/>
              </w:rPr>
              <w:t>时  间：</w:t>
            </w:r>
            <w:permStart w:id="9" w:edGrp="everyone"/>
            <w:r>
              <w:rPr>
                <w:rFonts w:hAnsi="仿宋_GB2312"/>
                <w:color w:val="auto"/>
                <w:szCs w:val="28"/>
                <w:highlight w:val="none"/>
                <w:lang w:bidi="ar"/>
              </w:rPr>
              <w:t xml:space="preserve">      年  月  日</w:t>
            </w:r>
            <w:permEnd w:id="9"/>
          </w:p>
        </w:tc>
        <w:tc>
          <w:tcPr>
            <w:tcW w:w="5704" w:type="dxa"/>
            <w:tcBorders>
              <w:tl2br w:val="nil"/>
              <w:tr2bl w:val="nil"/>
            </w:tcBorders>
            <w:shd w:val="clear" w:color="auto" w:fill="auto"/>
            <w:noWrap/>
            <w:vAlign w:val="center"/>
          </w:tcPr>
          <w:p w14:paraId="00D0ED5E">
            <w:pPr>
              <w:widowControl/>
              <w:spacing w:line="560" w:lineRule="exact"/>
              <w:ind w:left="5320" w:leftChars="0" w:hanging="5320" w:hangingChars="1900"/>
              <w:jc w:val="left"/>
              <w:rPr>
                <w:rFonts w:hint="eastAsia" w:ascii="仿宋_GB2312" w:hAnsi="仿宋_GB2312" w:cs="仿宋_GB2312"/>
                <w:color w:val="auto"/>
                <w:szCs w:val="28"/>
                <w:highlight w:val="none"/>
                <w:lang w:bidi="ar"/>
              </w:rPr>
            </w:pPr>
            <w:r>
              <w:rPr>
                <w:rFonts w:hint="eastAsia" w:ascii="仿宋_GB2312" w:hAnsi="仿宋_GB2312" w:cs="仿宋_GB2312"/>
                <w:color w:val="auto"/>
                <w:szCs w:val="28"/>
                <w:highlight w:val="none"/>
                <w:lang w:bidi="ar"/>
              </w:rPr>
              <w:t>时  间：</w:t>
            </w:r>
            <w:permStart w:id="10" w:edGrp="everyone"/>
            <w:r>
              <w:rPr>
                <w:rFonts w:hAnsi="仿宋_GB2312"/>
                <w:color w:val="auto"/>
                <w:szCs w:val="28"/>
                <w:highlight w:val="none"/>
                <w:lang w:bidi="ar"/>
              </w:rPr>
              <w:t xml:space="preserve">      年  月  日</w:t>
            </w:r>
            <w:permEnd w:id="10"/>
          </w:p>
        </w:tc>
      </w:tr>
    </w:tbl>
    <w:p w14:paraId="37A2A944">
      <w:pPr>
        <w:pStyle w:val="15"/>
        <w:rPr>
          <w:rFonts w:hint="eastAsia" w:ascii="仿宋_GB2312" w:hAnsi="仿宋_GB2312" w:cs="仿宋_GB2312"/>
          <w:bCs/>
          <w:color w:val="auto"/>
          <w:szCs w:val="28"/>
          <w:highlight w:val="none"/>
        </w:rPr>
      </w:pPr>
    </w:p>
    <w:p w14:paraId="1CA420EE">
      <w:pPr>
        <w:pStyle w:val="15"/>
        <w:rPr>
          <w:rFonts w:hint="eastAsia" w:ascii="仿宋_GB2312" w:hAnsi="仿宋_GB2312" w:cs="仿宋_GB2312"/>
          <w:bCs/>
          <w:color w:val="auto"/>
          <w:szCs w:val="28"/>
          <w:highlight w:val="none"/>
        </w:rPr>
      </w:pPr>
    </w:p>
    <w:p w14:paraId="5F90117E">
      <w:pPr>
        <w:spacing w:line="560" w:lineRule="exact"/>
        <w:rPr>
          <w:color w:val="auto"/>
          <w:highlight w:val="none"/>
        </w:rPr>
      </w:pPr>
      <w:r>
        <w:rPr>
          <w:rFonts w:hint="eastAsia"/>
          <w:color w:val="auto"/>
          <w:highlight w:val="none"/>
        </w:rPr>
        <w:br w:type="page"/>
      </w:r>
    </w:p>
    <w:p w14:paraId="34FBF01B">
      <w:pPr>
        <w:pStyle w:val="15"/>
        <w:rPr>
          <w:color w:val="auto"/>
          <w:highlight w:val="none"/>
        </w:rPr>
      </w:pPr>
    </w:p>
    <w:p w14:paraId="403713C6">
      <w:pPr>
        <w:pStyle w:val="7"/>
        <w:spacing w:line="560" w:lineRule="exact"/>
        <w:jc w:val="center"/>
        <w:rPr>
          <w:rFonts w:hint="eastAsia" w:ascii="华文中宋" w:hAnsi="华文中宋" w:eastAsia="华文中宋"/>
          <w:color w:val="auto"/>
          <w:sz w:val="44"/>
          <w:szCs w:val="44"/>
          <w:highlight w:val="none"/>
        </w:rPr>
      </w:pPr>
      <w:bookmarkStart w:id="107" w:name="_Toc351203494"/>
      <w:bookmarkStart w:id="108" w:name="_Toc23712"/>
      <w:bookmarkStart w:id="109" w:name="_Toc32123"/>
      <w:bookmarkStart w:id="110" w:name="_Toc7715"/>
      <w:bookmarkStart w:id="111" w:name="_Toc9769"/>
      <w:bookmarkStart w:id="112" w:name="_Toc13998"/>
      <w:bookmarkStart w:id="113" w:name="_Toc12760"/>
      <w:bookmarkStart w:id="114" w:name="_Toc5073"/>
      <w:bookmarkStart w:id="115" w:name="_Toc8789"/>
      <w:r>
        <w:rPr>
          <w:rFonts w:ascii="华文中宋" w:hAnsi="华文中宋" w:eastAsia="华文中宋"/>
          <w:color w:val="auto"/>
          <w:sz w:val="44"/>
          <w:szCs w:val="44"/>
          <w:highlight w:val="none"/>
        </w:rPr>
        <w:t>第二部分 通用合同条款</w:t>
      </w:r>
      <w:bookmarkEnd w:id="107"/>
      <w:bookmarkEnd w:id="108"/>
      <w:bookmarkEnd w:id="109"/>
      <w:bookmarkEnd w:id="110"/>
      <w:bookmarkEnd w:id="111"/>
      <w:bookmarkEnd w:id="112"/>
      <w:bookmarkEnd w:id="113"/>
      <w:bookmarkEnd w:id="114"/>
      <w:bookmarkEnd w:id="115"/>
      <w:bookmarkStart w:id="116" w:name="_Toc337558727"/>
    </w:p>
    <w:p w14:paraId="1BFE7636">
      <w:pPr>
        <w:pStyle w:val="8"/>
        <w:spacing w:before="120" w:after="120" w:line="560" w:lineRule="exact"/>
        <w:rPr>
          <w:rFonts w:ascii="Times New Roman" w:hAnsi="Times New Roman" w:eastAsia="黑体"/>
          <w:b w:val="0"/>
          <w:color w:val="auto"/>
          <w:sz w:val="32"/>
          <w:szCs w:val="32"/>
          <w:highlight w:val="none"/>
        </w:rPr>
      </w:pPr>
      <w:bookmarkStart w:id="117" w:name="_Toc23091"/>
      <w:bookmarkStart w:id="118" w:name="_Toc2497"/>
      <w:bookmarkStart w:id="119" w:name="_Toc20116"/>
      <w:bookmarkStart w:id="120" w:name="_Toc27552"/>
      <w:bookmarkStart w:id="121" w:name="_Toc19363"/>
      <w:bookmarkStart w:id="122" w:name="_Toc20235"/>
      <w:bookmarkStart w:id="123" w:name="_Toc2991"/>
      <w:bookmarkStart w:id="124" w:name="_Toc2184"/>
      <w:bookmarkStart w:id="125" w:name="_Toc351203495"/>
      <w:r>
        <w:rPr>
          <w:rFonts w:ascii="Times New Roman" w:hAnsi="Times New Roman" w:eastAsia="黑体"/>
          <w:b w:val="0"/>
          <w:color w:val="auto"/>
          <w:sz w:val="32"/>
          <w:szCs w:val="32"/>
          <w:highlight w:val="none"/>
        </w:rPr>
        <w:t>1.</w:t>
      </w:r>
      <w:bookmarkStart w:id="126" w:name="_Toc303538975"/>
      <w:bookmarkEnd w:id="126"/>
      <w:bookmarkStart w:id="127" w:name="_Toc303538973"/>
      <w:bookmarkEnd w:id="127"/>
      <w:bookmarkStart w:id="128" w:name="_Toc303538972"/>
      <w:bookmarkEnd w:id="128"/>
      <w:bookmarkStart w:id="129" w:name="_Toc303538976"/>
      <w:bookmarkEnd w:id="129"/>
      <w:bookmarkStart w:id="130" w:name="_Toc303538974"/>
      <w:bookmarkEnd w:id="130"/>
      <w:bookmarkStart w:id="131" w:name="_Toc296503027"/>
      <w:bookmarkStart w:id="132" w:name="_Toc296346528"/>
      <w:r>
        <w:rPr>
          <w:rFonts w:ascii="Times New Roman" w:hAnsi="Times New Roman" w:eastAsia="黑体"/>
          <w:b w:val="0"/>
          <w:color w:val="auto"/>
          <w:sz w:val="32"/>
          <w:szCs w:val="32"/>
          <w:highlight w:val="none"/>
        </w:rPr>
        <w:t xml:space="preserve"> 一般约定</w:t>
      </w:r>
      <w:bookmarkEnd w:id="116"/>
      <w:bookmarkEnd w:id="117"/>
      <w:bookmarkEnd w:id="118"/>
      <w:bookmarkEnd w:id="119"/>
      <w:bookmarkEnd w:id="120"/>
      <w:bookmarkEnd w:id="121"/>
      <w:bookmarkEnd w:id="122"/>
      <w:bookmarkEnd w:id="123"/>
      <w:bookmarkEnd w:id="124"/>
      <w:bookmarkEnd w:id="125"/>
      <w:bookmarkEnd w:id="131"/>
      <w:bookmarkEnd w:id="132"/>
    </w:p>
    <w:p w14:paraId="0C09C2F2">
      <w:pPr>
        <w:pStyle w:val="9"/>
        <w:spacing w:before="120" w:after="120" w:line="560" w:lineRule="exact"/>
        <w:ind w:firstLine="600" w:firstLineChars="200"/>
        <w:rPr>
          <w:rFonts w:eastAsia="黑体"/>
          <w:b w:val="0"/>
          <w:color w:val="auto"/>
          <w:sz w:val="30"/>
          <w:szCs w:val="32"/>
          <w:highlight w:val="none"/>
        </w:rPr>
      </w:pPr>
      <w:bookmarkStart w:id="133" w:name="_Toc296503028"/>
      <w:bookmarkStart w:id="134" w:name="_Toc296346529"/>
      <w:bookmarkStart w:id="135" w:name="_Toc337558728"/>
      <w:bookmarkStart w:id="136" w:name="_Toc8382"/>
      <w:bookmarkStart w:id="137" w:name="_Toc26297"/>
      <w:bookmarkStart w:id="138" w:name="_Toc30719"/>
      <w:bookmarkStart w:id="139" w:name="_Toc23430"/>
      <w:bookmarkStart w:id="140" w:name="_Toc26238"/>
      <w:bookmarkStart w:id="141" w:name="_Toc30802"/>
      <w:bookmarkStart w:id="142" w:name="_Toc21307"/>
      <w:bookmarkStart w:id="143" w:name="_Toc351203496"/>
      <w:bookmarkStart w:id="144" w:name="_Toc10517"/>
      <w:r>
        <w:rPr>
          <w:rFonts w:eastAsia="黑体"/>
          <w:b w:val="0"/>
          <w:color w:val="auto"/>
          <w:sz w:val="30"/>
          <w:szCs w:val="32"/>
          <w:highlight w:val="none"/>
        </w:rPr>
        <w:t>1.1</w:t>
      </w:r>
      <w:r>
        <w:rPr>
          <w:rFonts w:hint="eastAsia" w:eastAsia="黑体"/>
          <w:b w:val="0"/>
          <w:color w:val="auto"/>
          <w:sz w:val="30"/>
          <w:szCs w:val="32"/>
          <w:highlight w:val="none"/>
        </w:rPr>
        <w:t xml:space="preserve"> </w:t>
      </w:r>
      <w:r>
        <w:rPr>
          <w:rFonts w:eastAsia="黑体"/>
          <w:b w:val="0"/>
          <w:color w:val="auto"/>
          <w:sz w:val="30"/>
          <w:szCs w:val="32"/>
          <w:highlight w:val="none"/>
        </w:rPr>
        <w:t>词语定义</w:t>
      </w:r>
      <w:bookmarkEnd w:id="133"/>
      <w:bookmarkEnd w:id="134"/>
      <w:bookmarkEnd w:id="135"/>
      <w:r>
        <w:rPr>
          <w:rFonts w:eastAsia="黑体"/>
          <w:b w:val="0"/>
          <w:color w:val="auto"/>
          <w:sz w:val="30"/>
          <w:szCs w:val="32"/>
          <w:highlight w:val="none"/>
        </w:rPr>
        <w:t>与解释</w:t>
      </w:r>
      <w:bookmarkEnd w:id="136"/>
      <w:bookmarkEnd w:id="137"/>
      <w:bookmarkEnd w:id="138"/>
      <w:bookmarkEnd w:id="139"/>
      <w:bookmarkEnd w:id="140"/>
      <w:bookmarkEnd w:id="141"/>
      <w:bookmarkEnd w:id="142"/>
      <w:bookmarkEnd w:id="143"/>
      <w:bookmarkEnd w:id="144"/>
    </w:p>
    <w:p w14:paraId="6D8882C5">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合同协议书、通用合同条款、专用合同条款中的下列词语具有本款所赋予的含义：</w:t>
      </w:r>
    </w:p>
    <w:p w14:paraId="290DBD00">
      <w:pPr>
        <w:autoSpaceDE w:val="0"/>
        <w:autoSpaceDN w:val="0"/>
        <w:spacing w:line="560" w:lineRule="exact"/>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    1.1.1 合同</w:t>
      </w:r>
    </w:p>
    <w:p w14:paraId="0F185F2D">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1.1.1.1 合同：是指根据法律规定和合同当事人约定具有约束力的文件，构成合同的文件包括合同协议书、专用合同条款</w:t>
      </w:r>
      <w:r>
        <w:rPr>
          <w:rFonts w:hint="eastAsia" w:ascii="仿宋_GB2312" w:hAnsi="仿宋_GB2312" w:cs="仿宋_GB2312"/>
          <w:color w:val="auto"/>
          <w:szCs w:val="28"/>
          <w:highlight w:val="none"/>
        </w:rPr>
        <w:t>及其附件</w:t>
      </w:r>
      <w:r>
        <w:rPr>
          <w:rFonts w:hint="eastAsia" w:ascii="仿宋_GB2312" w:hAnsi="仿宋_GB2312" w:cs="仿宋_GB2312"/>
          <w:color w:val="auto"/>
          <w:kern w:val="0"/>
          <w:szCs w:val="28"/>
          <w:highlight w:val="none"/>
        </w:rPr>
        <w:t>、通用合同条款、中标通知书（如果有）、投标函及其附录（如果有）、发包人要求、技术标准、发包人提供的上一阶段图纸（如果有）以及其他合同文件。</w:t>
      </w:r>
    </w:p>
    <w:p w14:paraId="35080156">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1.1.1.2 合同协议书：是指构成合同的由发包人和设计人共同签署的称为“合同协议书”的书面文件。</w:t>
      </w:r>
    </w:p>
    <w:p w14:paraId="0F281EBB">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1.1.1.3 中标通知书：是指构成合同的由发包人通知设计人中标的书面文件。</w:t>
      </w:r>
    </w:p>
    <w:p w14:paraId="112FA149">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1.1.1.4 投标函：是指构成合同的由设计人填写并签署的用于投标的称为“投标函”的文件。</w:t>
      </w:r>
    </w:p>
    <w:p w14:paraId="6B4B2D95">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1.1.1.5 投标函附录：是指构成合同的附在投标函后的称为“投标函附录”的文件。</w:t>
      </w:r>
    </w:p>
    <w:p w14:paraId="3E209295">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szCs w:val="28"/>
          <w:highlight w:val="none"/>
        </w:rPr>
        <w:t>1.1.1.6 发包人要求：是指构成合同文件组成部分的，由发包人就工程项目的目的、范围、功能要求及工程设计文件审查的范围和内容等提出相应要求的书面文件，又称设计任务书。</w:t>
      </w:r>
    </w:p>
    <w:p w14:paraId="02A435E0">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1.1.1.7 技术标准：是指构成合同的设计应当遵守的或指导设计的国家、行业或地方的技术标准和要求，以及合同约定的技术标准和要求。</w:t>
      </w:r>
    </w:p>
    <w:p w14:paraId="70B37A62">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1.1.1.8 其他合同文件：是指经合同当事人约定的与工程设计有关的具有合同约束力的文件或书面协议。合同当事人可以在专用合同条款中进行约定。</w:t>
      </w:r>
    </w:p>
    <w:p w14:paraId="306B01A8">
      <w:pPr>
        <w:autoSpaceDE w:val="0"/>
        <w:autoSpaceDN w:val="0"/>
        <w:spacing w:line="560" w:lineRule="exact"/>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    1.1.2 合同当事人及其他相关方</w:t>
      </w:r>
    </w:p>
    <w:p w14:paraId="142B64C6">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1.1.2.1 合同当事人：是指发包人和（或）设计人。</w:t>
      </w:r>
    </w:p>
    <w:p w14:paraId="5FC5B221">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1.1.2.2 发包人：是指与设计人签订合同协议书的当事人及取得该当事人资格的合法继承人。</w:t>
      </w:r>
    </w:p>
    <w:p w14:paraId="3E4F90A7">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1.1.2.3 设计人：是指与发包人签订合同协议书的，具有相应工程设计资质的当事人及取得该当事人资格的合法继承人。</w:t>
      </w:r>
    </w:p>
    <w:p w14:paraId="0D6D2964">
      <w:pPr>
        <w:spacing w:line="560" w:lineRule="exact"/>
        <w:ind w:firstLine="546" w:firstLineChars="195"/>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1.1.2.4 分包人：</w:t>
      </w:r>
      <w:bookmarkStart w:id="145" w:name="#go5"/>
      <w:bookmarkEnd w:id="145"/>
      <w:r>
        <w:rPr>
          <w:rFonts w:hint="eastAsia" w:ascii="仿宋_GB2312" w:hAnsi="仿宋_GB2312" w:cs="仿宋_GB2312"/>
          <w:color w:val="auto"/>
          <w:kern w:val="0"/>
          <w:szCs w:val="28"/>
          <w:highlight w:val="none"/>
        </w:rPr>
        <w:t>是指按照法律规定和合同约定，分包部分工程设计工作，并与设计人签订分包合同的具有相应资质的法人。</w:t>
      </w:r>
    </w:p>
    <w:p w14:paraId="2FD9A930">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1.1.2.5 发包人代表：是指由发包人指定负责工程设计方面在发包人授权范围内行使发包人权利的人。</w:t>
      </w:r>
    </w:p>
    <w:p w14:paraId="4C3C5155">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1.1.2.6 项目负责人：是指由设计人任命负责工程设计，在设计人授权范围内负责合同履行，且按照法律规定具有相应资格的项目主持人。</w:t>
      </w:r>
    </w:p>
    <w:p w14:paraId="4108FAE0">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1.1.2.7 联合体：是指两个以上设计人联合，以一个设计人身份为发包人提供工程设计服务的临时性组织。</w:t>
      </w:r>
    </w:p>
    <w:p w14:paraId="108D4AC7">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1.1.3 工程设计服务、资料与文件</w:t>
      </w:r>
    </w:p>
    <w:p w14:paraId="177A813F">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1.1.3.1 工程设计服务：是指设计人按照合同约定履行的服务，包括工程设计基本服务、工程设计其他服务。</w:t>
      </w:r>
    </w:p>
    <w:p w14:paraId="51BD1644">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1.1.3.2 工程设计基本服务：是指设计人根据发包人的委托，提供编制房屋建筑工程方案设计文件（含方案估算）、初步设计文件、总体设计服务、主体设计协调服务、采用标准设计和复用设计服务、非标准设备设计文件编制服务、施工图设计文件服务，并相应提供设计技术交底、深化设计复审、解决施工中的设计技术问题、参加竣工验收等服务。基本服务费用包含在设计费中。</w:t>
      </w:r>
    </w:p>
    <w:p w14:paraId="5E0C1A60">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1.1.3.3 工程设计其他服务：是指发包人根据工程设计实际需要，要求设计人另行提供且发包人应当单独支付费用的服务，包括施工图预算编制服务、竣工图编制服务等。</w:t>
      </w:r>
    </w:p>
    <w:p w14:paraId="115CAF64">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szCs w:val="28"/>
          <w:highlight w:val="none"/>
        </w:rPr>
        <w:t>1.1.3.4 暂停设计：是指发生设计人不能按照合同约定履行全部或部分义务情形而暂时中断工程设计服务的行为。</w:t>
      </w:r>
    </w:p>
    <w:p w14:paraId="2BC152FD">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1.1.3.5 工程设计资料：是指</w:t>
      </w:r>
      <w:r>
        <w:rPr>
          <w:rFonts w:hint="eastAsia" w:ascii="仿宋_GB2312" w:hAnsi="仿宋_GB2312" w:cs="仿宋_GB2312"/>
          <w:color w:val="auto"/>
          <w:szCs w:val="28"/>
          <w:highlight w:val="none"/>
        </w:rPr>
        <w:t>根据合同约定，发包人向设计人提供的用于完成工程设计范围与内容所需要的资料。</w:t>
      </w:r>
    </w:p>
    <w:p w14:paraId="32998E93">
      <w:pPr>
        <w:pStyle w:val="25"/>
        <w:spacing w:line="560" w:lineRule="exact"/>
        <w:ind w:left="0" w:leftChars="0" w:firstLine="532" w:firstLineChars="190"/>
        <w:rPr>
          <w:rFonts w:hint="eastAsia" w:ascii="仿宋_GB2312" w:hAnsi="仿宋_GB2312" w:cs="仿宋_GB2312"/>
          <w:color w:val="auto"/>
          <w:sz w:val="28"/>
          <w:szCs w:val="28"/>
          <w:highlight w:val="none"/>
        </w:rPr>
      </w:pPr>
      <w:r>
        <w:rPr>
          <w:rFonts w:hint="eastAsia" w:ascii="仿宋_GB2312" w:hAnsi="仿宋_GB2312" w:cs="仿宋_GB2312"/>
          <w:color w:val="auto"/>
          <w:kern w:val="0"/>
          <w:sz w:val="28"/>
          <w:szCs w:val="28"/>
          <w:highlight w:val="none"/>
        </w:rPr>
        <w:t xml:space="preserve">1.1.3.6 </w:t>
      </w:r>
      <w:r>
        <w:rPr>
          <w:rFonts w:hint="eastAsia" w:ascii="仿宋_GB2312" w:hAnsi="仿宋_GB2312" w:cs="仿宋_GB2312"/>
          <w:color w:val="auto"/>
          <w:sz w:val="28"/>
          <w:szCs w:val="28"/>
          <w:highlight w:val="none"/>
        </w:rPr>
        <w:t>工程设计文件：指按照合同约定和技术要求，由设计人向发包人提供的阶段性成果、最终工作成果等，且应当采用合同中双方约定的载体。</w:t>
      </w:r>
    </w:p>
    <w:p w14:paraId="47FF6F00">
      <w:pPr>
        <w:pStyle w:val="25"/>
        <w:spacing w:after="0" w:line="560" w:lineRule="exact"/>
        <w:ind w:left="0" w:leftChars="0" w:firstLine="560" w:firstLineChars="200"/>
        <w:rPr>
          <w:rFonts w:hint="eastAsia" w:ascii="仿宋_GB2312" w:hAnsi="仿宋_GB2312" w:cs="仿宋_GB2312"/>
          <w:color w:val="auto"/>
          <w:kern w:val="0"/>
          <w:sz w:val="28"/>
          <w:szCs w:val="28"/>
          <w:highlight w:val="none"/>
        </w:rPr>
      </w:pPr>
      <w:r>
        <w:rPr>
          <w:rFonts w:hint="eastAsia" w:ascii="仿宋_GB2312" w:hAnsi="仿宋_GB2312" w:cs="仿宋_GB2312"/>
          <w:color w:val="auto"/>
          <w:kern w:val="0"/>
          <w:sz w:val="28"/>
          <w:szCs w:val="28"/>
          <w:highlight w:val="none"/>
        </w:rPr>
        <w:t>1.1.4 日期和期限</w:t>
      </w:r>
    </w:p>
    <w:p w14:paraId="2D52256C">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14:paraId="43727295">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18A28982">
      <w:pPr>
        <w:spacing w:line="560" w:lineRule="exact"/>
        <w:ind w:firstLine="568" w:firstLineChars="203"/>
        <w:rPr>
          <w:rFonts w:hint="eastAsia" w:ascii="仿宋_GB2312" w:hAnsi="仿宋_GB2312" w:cs="仿宋_GB2312"/>
          <w:color w:val="auto"/>
          <w:szCs w:val="28"/>
          <w:highlight w:val="none"/>
        </w:rPr>
      </w:pPr>
      <w:r>
        <w:rPr>
          <w:rFonts w:hint="eastAsia" w:ascii="仿宋_GB2312" w:hAnsi="仿宋_GB2312" w:cs="仿宋_GB2312"/>
          <w:color w:val="auto"/>
          <w:kern w:val="0"/>
          <w:szCs w:val="28"/>
          <w:highlight w:val="none"/>
        </w:rPr>
        <w:t>1.1.4.3 设计周期又称设计工期：是指在合同协议书约定的设计人完成工程设计及相关服务所需的期限，包括按照合同约定所作的期限变更。</w:t>
      </w:r>
    </w:p>
    <w:p w14:paraId="2E820FBA">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1.1.4.4 基准日期：招标发包的工程设计以投标截止日前28天的日期为基准日期，直接发包的工程设计以合同签订日前28天的日期为基准日期。</w:t>
      </w:r>
    </w:p>
    <w:p w14:paraId="4EA221B2">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1.1.4.5 天：除特别指明外，均指日历天。合同中按天计算时间的，开始当天不计入，从次日开始计算，期限最后一天的截止时间为当天24:00时。</w:t>
      </w:r>
    </w:p>
    <w:p w14:paraId="3CF37C4F">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1.1.5 合同价格</w:t>
      </w:r>
    </w:p>
    <w:p w14:paraId="63F4C9F3">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kern w:val="0"/>
          <w:szCs w:val="28"/>
          <w:highlight w:val="none"/>
        </w:rPr>
        <w:t>1.1.5.1 签约合同价：是指</w:t>
      </w:r>
      <w:r>
        <w:rPr>
          <w:rFonts w:hint="eastAsia" w:ascii="仿宋_GB2312" w:hAnsi="仿宋_GB2312" w:cs="仿宋_GB2312"/>
          <w:color w:val="auto"/>
          <w:szCs w:val="28"/>
          <w:highlight w:val="none"/>
        </w:rPr>
        <w:t>发包人和设计人在合同协议书中确定的总金额。</w:t>
      </w:r>
    </w:p>
    <w:p w14:paraId="40F454A8">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1.1.5.2 合同价格又称设计费：是指发包人用于支付设计人按照合同约定完成工程设计范围内全部工作的金额，包括合同履行过程中按合同约定发生的价格变化。</w:t>
      </w:r>
    </w:p>
    <w:p w14:paraId="786081A7">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1.1.6 其他</w:t>
      </w:r>
    </w:p>
    <w:p w14:paraId="295ACE98">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1.1.6.1 书面形式：是指合同书、信件和数据电文（包括电子邮件）等可以有形地表现所载内容的形式。</w:t>
      </w:r>
    </w:p>
    <w:p w14:paraId="1BB4587D">
      <w:pPr>
        <w:pStyle w:val="9"/>
        <w:spacing w:before="0" w:after="0" w:line="240" w:lineRule="auto"/>
        <w:rPr>
          <w:color w:val="auto"/>
          <w:highlight w:val="none"/>
        </w:rPr>
      </w:pPr>
      <w:r>
        <w:rPr>
          <w:rFonts w:hint="eastAsia"/>
          <w:color w:val="auto"/>
          <w:highlight w:val="none"/>
        </w:rPr>
        <w:t xml:space="preserve">  </w:t>
      </w:r>
      <w:r>
        <w:rPr>
          <w:rFonts w:eastAsia="黑体"/>
          <w:b w:val="0"/>
          <w:color w:val="auto"/>
          <w:sz w:val="30"/>
          <w:szCs w:val="32"/>
          <w:highlight w:val="none"/>
        </w:rPr>
        <w:t xml:space="preserve">  </w:t>
      </w:r>
      <w:bookmarkStart w:id="146" w:name="_Toc25377"/>
      <w:bookmarkStart w:id="147" w:name="_Toc2125"/>
      <w:bookmarkStart w:id="148" w:name="_Toc31724"/>
      <w:bookmarkStart w:id="149" w:name="_Toc296346530"/>
      <w:bookmarkStart w:id="150" w:name="_Toc296503029"/>
      <w:bookmarkStart w:id="151" w:name="_Toc337558729"/>
      <w:bookmarkStart w:id="152" w:name="_Toc19459"/>
      <w:bookmarkStart w:id="153" w:name="_Toc6094"/>
      <w:bookmarkStart w:id="154" w:name="_Toc351203497"/>
      <w:bookmarkStart w:id="155" w:name="_Toc28932"/>
      <w:bookmarkStart w:id="156" w:name="_Toc7963"/>
      <w:bookmarkStart w:id="157" w:name="_Toc24245"/>
      <w:r>
        <w:rPr>
          <w:rFonts w:eastAsia="黑体"/>
          <w:b w:val="0"/>
          <w:color w:val="auto"/>
          <w:sz w:val="30"/>
          <w:szCs w:val="32"/>
          <w:highlight w:val="none"/>
        </w:rPr>
        <w:t>1.2 语言文字</w:t>
      </w:r>
      <w:bookmarkEnd w:id="146"/>
      <w:bookmarkEnd w:id="147"/>
      <w:bookmarkEnd w:id="148"/>
      <w:bookmarkEnd w:id="149"/>
      <w:bookmarkEnd w:id="150"/>
      <w:bookmarkEnd w:id="151"/>
      <w:bookmarkEnd w:id="152"/>
      <w:bookmarkEnd w:id="153"/>
      <w:bookmarkEnd w:id="154"/>
      <w:bookmarkEnd w:id="155"/>
      <w:bookmarkEnd w:id="156"/>
      <w:bookmarkEnd w:id="157"/>
    </w:p>
    <w:p w14:paraId="70B380E2">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合同以中国的汉语简体文字编写、解释和说明。合同当事人在专用合同条款中约定使用两种以上语言时，汉语为优先解释和说明合同的语言。</w:t>
      </w:r>
    </w:p>
    <w:p w14:paraId="31645743">
      <w:pPr>
        <w:pStyle w:val="9"/>
        <w:spacing w:before="120" w:after="120" w:line="560" w:lineRule="exact"/>
        <w:ind w:firstLine="600" w:firstLineChars="200"/>
        <w:rPr>
          <w:rFonts w:eastAsia="黑体"/>
          <w:b w:val="0"/>
          <w:color w:val="auto"/>
          <w:sz w:val="30"/>
          <w:szCs w:val="32"/>
          <w:highlight w:val="none"/>
        </w:rPr>
      </w:pPr>
      <w:bookmarkStart w:id="158" w:name="_Toc8905"/>
      <w:bookmarkStart w:id="159" w:name="_Toc12817"/>
      <w:bookmarkStart w:id="160" w:name="_Toc21123"/>
      <w:bookmarkStart w:id="161" w:name="_Toc2507"/>
      <w:bookmarkStart w:id="162" w:name="_Toc296503030"/>
      <w:bookmarkStart w:id="163" w:name="_Toc337558730"/>
      <w:bookmarkStart w:id="164" w:name="_Toc296346531"/>
      <w:bookmarkStart w:id="165" w:name="_Toc11559"/>
      <w:bookmarkStart w:id="166" w:name="_Toc7377"/>
      <w:bookmarkStart w:id="167" w:name="_Toc30240"/>
      <w:bookmarkStart w:id="168" w:name="_Toc25063"/>
      <w:bookmarkStart w:id="169" w:name="_Toc351203498"/>
      <w:r>
        <w:rPr>
          <w:rFonts w:eastAsia="黑体"/>
          <w:b w:val="0"/>
          <w:color w:val="auto"/>
          <w:sz w:val="30"/>
          <w:szCs w:val="32"/>
          <w:highlight w:val="none"/>
        </w:rPr>
        <w:t>1.3</w:t>
      </w:r>
      <w:r>
        <w:rPr>
          <w:rFonts w:hint="eastAsia" w:eastAsia="黑体"/>
          <w:b w:val="0"/>
          <w:color w:val="auto"/>
          <w:sz w:val="30"/>
          <w:szCs w:val="32"/>
          <w:highlight w:val="none"/>
        </w:rPr>
        <w:t xml:space="preserve"> </w:t>
      </w:r>
      <w:r>
        <w:rPr>
          <w:rFonts w:eastAsia="黑体"/>
          <w:b w:val="0"/>
          <w:color w:val="auto"/>
          <w:sz w:val="30"/>
          <w:szCs w:val="32"/>
          <w:highlight w:val="none"/>
        </w:rPr>
        <w:t>法律</w:t>
      </w:r>
      <w:bookmarkEnd w:id="158"/>
      <w:bookmarkEnd w:id="159"/>
      <w:bookmarkEnd w:id="160"/>
      <w:bookmarkEnd w:id="161"/>
      <w:bookmarkEnd w:id="162"/>
      <w:bookmarkEnd w:id="163"/>
      <w:bookmarkEnd w:id="164"/>
      <w:bookmarkEnd w:id="165"/>
      <w:bookmarkEnd w:id="166"/>
      <w:bookmarkEnd w:id="167"/>
      <w:bookmarkEnd w:id="168"/>
      <w:bookmarkEnd w:id="169"/>
    </w:p>
    <w:p w14:paraId="7174743D">
      <w:pPr>
        <w:autoSpaceDE w:val="0"/>
        <w:autoSpaceDN w:val="0"/>
        <w:spacing w:line="560" w:lineRule="exact"/>
        <w:ind w:firstLine="560" w:firstLineChars="200"/>
        <w:jc w:val="left"/>
        <w:rPr>
          <w:color w:val="auto"/>
          <w:kern w:val="0"/>
          <w:szCs w:val="28"/>
          <w:highlight w:val="none"/>
        </w:rPr>
      </w:pPr>
      <w:r>
        <w:rPr>
          <w:color w:val="auto"/>
          <w:kern w:val="0"/>
          <w:szCs w:val="28"/>
          <w:highlight w:val="none"/>
        </w:rPr>
        <w:t>合同所称法律是指中华人民共和国法律、行政法规、部门规章，以及工程所在地的地方性法规、自治条例、单行条例和地方政府规章等。</w:t>
      </w:r>
    </w:p>
    <w:p w14:paraId="1B9C2C44">
      <w:pPr>
        <w:autoSpaceDE w:val="0"/>
        <w:autoSpaceDN w:val="0"/>
        <w:spacing w:line="560" w:lineRule="exact"/>
        <w:ind w:firstLine="560" w:firstLineChars="200"/>
        <w:jc w:val="left"/>
        <w:rPr>
          <w:color w:val="auto"/>
          <w:kern w:val="0"/>
          <w:sz w:val="30"/>
          <w:szCs w:val="32"/>
          <w:highlight w:val="none"/>
        </w:rPr>
      </w:pPr>
      <w:r>
        <w:rPr>
          <w:color w:val="auto"/>
          <w:kern w:val="0"/>
          <w:szCs w:val="28"/>
          <w:highlight w:val="none"/>
        </w:rPr>
        <w:t>合同当事人可以在专用合同条款中约定合同适用的其他规范性文件。</w:t>
      </w:r>
    </w:p>
    <w:p w14:paraId="515AF9F4">
      <w:pPr>
        <w:pStyle w:val="9"/>
        <w:spacing w:before="120" w:after="120" w:line="560" w:lineRule="exact"/>
        <w:ind w:firstLine="600" w:firstLineChars="200"/>
        <w:rPr>
          <w:rFonts w:eastAsia="黑体"/>
          <w:b w:val="0"/>
          <w:color w:val="auto"/>
          <w:sz w:val="30"/>
          <w:szCs w:val="32"/>
          <w:highlight w:val="none"/>
        </w:rPr>
      </w:pPr>
      <w:bookmarkStart w:id="170" w:name="_Toc22375"/>
      <w:bookmarkStart w:id="171" w:name="_Toc18617"/>
      <w:bookmarkStart w:id="172" w:name="_Toc15078"/>
      <w:bookmarkStart w:id="173" w:name="_Toc351203499"/>
      <w:bookmarkStart w:id="174" w:name="_Toc17028"/>
      <w:bookmarkStart w:id="175" w:name="_Toc32366"/>
      <w:bookmarkStart w:id="176" w:name="_Toc23268"/>
      <w:bookmarkStart w:id="177" w:name="_Toc25175"/>
      <w:bookmarkStart w:id="178" w:name="_Toc6670"/>
      <w:r>
        <w:rPr>
          <w:rFonts w:eastAsia="黑体"/>
          <w:b w:val="0"/>
          <w:color w:val="auto"/>
          <w:sz w:val="30"/>
          <w:szCs w:val="32"/>
          <w:highlight w:val="none"/>
        </w:rPr>
        <w:t xml:space="preserve">1.4 </w:t>
      </w:r>
      <w:r>
        <w:rPr>
          <w:rFonts w:hint="eastAsia" w:eastAsia="黑体"/>
          <w:b w:val="0"/>
          <w:color w:val="auto"/>
          <w:sz w:val="30"/>
          <w:szCs w:val="32"/>
          <w:highlight w:val="none"/>
        </w:rPr>
        <w:t>技术</w:t>
      </w:r>
      <w:r>
        <w:rPr>
          <w:rFonts w:eastAsia="黑体"/>
          <w:b w:val="0"/>
          <w:color w:val="auto"/>
          <w:sz w:val="30"/>
          <w:szCs w:val="32"/>
          <w:highlight w:val="none"/>
        </w:rPr>
        <w:t>标准</w:t>
      </w:r>
      <w:bookmarkEnd w:id="170"/>
      <w:bookmarkEnd w:id="171"/>
      <w:bookmarkEnd w:id="172"/>
      <w:bookmarkEnd w:id="173"/>
      <w:bookmarkEnd w:id="174"/>
      <w:bookmarkEnd w:id="175"/>
      <w:bookmarkEnd w:id="176"/>
      <w:bookmarkEnd w:id="177"/>
      <w:bookmarkEnd w:id="178"/>
    </w:p>
    <w:p w14:paraId="2A33E9E5">
      <w:pPr>
        <w:autoSpaceDE w:val="0"/>
        <w:autoSpaceDN w:val="0"/>
        <w:spacing w:line="560" w:lineRule="exact"/>
        <w:ind w:firstLine="64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1.4.1 适用于工程的现行有效的国家标准、行业标准、工程所在地的地方性标准，以及相应的规范、规程等，合同当事人有特别要求的，应在专用合同条款中约定。</w:t>
      </w:r>
    </w:p>
    <w:p w14:paraId="24A0D162">
      <w:pPr>
        <w:autoSpaceDE w:val="0"/>
        <w:autoSpaceDN w:val="0"/>
        <w:spacing w:line="560" w:lineRule="exact"/>
        <w:ind w:firstLine="64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1.4.2 发包人要求使用国外技术标准的，发包人与设计人在专用合同条款中约定原文版本和中文译本提供方及提供标准的名称、份数、时间及费用承担等事项。</w:t>
      </w:r>
    </w:p>
    <w:p w14:paraId="488D5240">
      <w:pPr>
        <w:autoSpaceDE w:val="0"/>
        <w:autoSpaceDN w:val="0"/>
        <w:spacing w:line="560" w:lineRule="exact"/>
        <w:ind w:firstLine="640"/>
        <w:jc w:val="left"/>
        <w:rPr>
          <w:color w:val="auto"/>
          <w:kern w:val="0"/>
          <w:sz w:val="30"/>
          <w:szCs w:val="32"/>
          <w:highlight w:val="none"/>
        </w:rPr>
      </w:pPr>
      <w:r>
        <w:rPr>
          <w:rFonts w:hint="eastAsia" w:ascii="仿宋_GB2312" w:hAnsi="仿宋_GB2312" w:cs="仿宋_GB2312"/>
          <w:color w:val="auto"/>
          <w:kern w:val="0"/>
          <w:szCs w:val="28"/>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70993D2F">
      <w:pPr>
        <w:pStyle w:val="9"/>
        <w:spacing w:before="120" w:after="120" w:line="560" w:lineRule="exact"/>
        <w:ind w:firstLine="600" w:firstLineChars="200"/>
        <w:rPr>
          <w:rFonts w:eastAsia="黑体"/>
          <w:b w:val="0"/>
          <w:color w:val="auto"/>
          <w:sz w:val="30"/>
          <w:szCs w:val="32"/>
          <w:highlight w:val="none"/>
        </w:rPr>
      </w:pPr>
      <w:bookmarkStart w:id="179" w:name="_Toc20976"/>
      <w:bookmarkStart w:id="180" w:name="_Toc17746"/>
      <w:bookmarkStart w:id="181" w:name="_Toc24151"/>
      <w:bookmarkStart w:id="182" w:name="_Toc13735"/>
      <w:bookmarkStart w:id="183" w:name="_Toc351203500"/>
      <w:bookmarkStart w:id="184" w:name="_Toc29836"/>
      <w:bookmarkStart w:id="185" w:name="_Toc30202"/>
      <w:bookmarkStart w:id="186" w:name="_Toc19455"/>
      <w:bookmarkStart w:id="187" w:name="_Toc24689"/>
      <w:r>
        <w:rPr>
          <w:rFonts w:eastAsia="黑体"/>
          <w:b w:val="0"/>
          <w:color w:val="auto"/>
          <w:sz w:val="30"/>
          <w:szCs w:val="32"/>
          <w:highlight w:val="none"/>
        </w:rPr>
        <w:t>1</w:t>
      </w:r>
      <w:bookmarkStart w:id="188" w:name="_Toc296503031"/>
      <w:bookmarkStart w:id="189" w:name="_Toc337558731"/>
      <w:bookmarkStart w:id="190" w:name="_Toc296346532"/>
      <w:r>
        <w:rPr>
          <w:rFonts w:eastAsia="黑体"/>
          <w:b w:val="0"/>
          <w:color w:val="auto"/>
          <w:sz w:val="30"/>
          <w:szCs w:val="32"/>
          <w:highlight w:val="none"/>
        </w:rPr>
        <w:t xml:space="preserve">.5 </w:t>
      </w:r>
      <w:r>
        <w:rPr>
          <w:rFonts w:hint="eastAsia" w:eastAsia="黑体"/>
          <w:b w:val="0"/>
          <w:color w:val="auto"/>
          <w:sz w:val="30"/>
          <w:szCs w:val="32"/>
          <w:highlight w:val="none"/>
        </w:rPr>
        <w:t>合同文件的优先顺序</w:t>
      </w:r>
      <w:bookmarkEnd w:id="179"/>
      <w:bookmarkEnd w:id="180"/>
      <w:bookmarkEnd w:id="181"/>
      <w:bookmarkEnd w:id="182"/>
      <w:bookmarkEnd w:id="183"/>
      <w:bookmarkEnd w:id="184"/>
      <w:bookmarkEnd w:id="185"/>
      <w:bookmarkEnd w:id="186"/>
      <w:bookmarkEnd w:id="187"/>
    </w:p>
    <w:bookmarkEnd w:id="188"/>
    <w:bookmarkEnd w:id="189"/>
    <w:bookmarkEnd w:id="190"/>
    <w:p w14:paraId="41CD2F68">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组成合同的各项文件应互相解释，互为说明。除合同协议书或专用合同条款另有约定外，解释合同文件的优先顺序如下：</w:t>
      </w:r>
    </w:p>
    <w:p w14:paraId="77A08205">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（1）补充协议；</w:t>
      </w:r>
    </w:p>
    <w:p w14:paraId="63A8E077">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（2）合同协议书；</w:t>
      </w:r>
    </w:p>
    <w:p w14:paraId="60B82FBD">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（3）专用合同条款及合同附件；</w:t>
      </w:r>
    </w:p>
    <w:p w14:paraId="150C3ED4">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（4）发包人为本项目实施的相关管理办法、考核制度等；</w:t>
      </w:r>
    </w:p>
    <w:p w14:paraId="11D30457">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（5）通用合同条款；</w:t>
      </w:r>
    </w:p>
    <w:p w14:paraId="675A2F5B">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（6）中标通知书；</w:t>
      </w:r>
    </w:p>
    <w:p w14:paraId="09D7A747">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（7）招标文件（包括补充、修改、澄清文件、答疑纪要、补遗等）；</w:t>
      </w:r>
    </w:p>
    <w:p w14:paraId="313913E1">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（8）投标文件、投标函及投标函附录、投标人承诺；</w:t>
      </w:r>
    </w:p>
    <w:p w14:paraId="75BC6458">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（9）标准规范及发包人要求等有关技术文件；</w:t>
      </w:r>
    </w:p>
    <w:p w14:paraId="57627A5B">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（10）发包人提供的上一阶段图纸（如果有）；</w:t>
      </w:r>
    </w:p>
    <w:p w14:paraId="77FCCE98">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（11）设计人建议书； </w:t>
      </w:r>
    </w:p>
    <w:p w14:paraId="388E9FBF">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（12）价格清单；</w:t>
      </w:r>
    </w:p>
    <w:p w14:paraId="5293260C">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（13）双方约定的其他合同文件。</w:t>
      </w:r>
    </w:p>
    <w:p w14:paraId="72277505">
      <w:pPr>
        <w:spacing w:line="560" w:lineRule="exact"/>
        <w:ind w:firstLine="596" w:firstLineChars="213"/>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通过上述顺序解释仍无法明确或存在争议的事项，双方协商解决；如协商不成，由发包人按照公平合理和有利于本合同目的之实现的原则作出决定。</w:t>
      </w:r>
    </w:p>
    <w:p w14:paraId="6EC138C6">
      <w:pPr>
        <w:pStyle w:val="9"/>
        <w:spacing w:before="120" w:after="120" w:line="560" w:lineRule="exact"/>
        <w:ind w:firstLine="600" w:firstLineChars="200"/>
        <w:rPr>
          <w:rFonts w:eastAsia="黑体"/>
          <w:b w:val="0"/>
          <w:color w:val="auto"/>
          <w:sz w:val="30"/>
          <w:szCs w:val="32"/>
          <w:highlight w:val="none"/>
        </w:rPr>
      </w:pPr>
      <w:bookmarkStart w:id="191" w:name="_Toc29917"/>
      <w:bookmarkStart w:id="192" w:name="_Toc28797"/>
      <w:bookmarkStart w:id="193" w:name="_Toc24235"/>
      <w:bookmarkStart w:id="194" w:name="_Toc29822"/>
      <w:bookmarkStart w:id="195" w:name="_Toc27730"/>
      <w:bookmarkStart w:id="196" w:name="_Toc31003"/>
      <w:bookmarkStart w:id="197" w:name="_Toc351203502"/>
      <w:bookmarkStart w:id="198" w:name="_Toc939"/>
      <w:bookmarkStart w:id="199" w:name="_Toc20470"/>
      <w:r>
        <w:rPr>
          <w:rFonts w:eastAsia="黑体"/>
          <w:b w:val="0"/>
          <w:color w:val="auto"/>
          <w:sz w:val="30"/>
          <w:szCs w:val="32"/>
          <w:highlight w:val="none"/>
        </w:rPr>
        <w:t>1</w:t>
      </w:r>
      <w:bookmarkStart w:id="200" w:name="_Toc337558733"/>
      <w:bookmarkStart w:id="201" w:name="_Toc296346534"/>
      <w:bookmarkStart w:id="202" w:name="_Toc296503033"/>
      <w:r>
        <w:rPr>
          <w:rFonts w:eastAsia="黑体"/>
          <w:b w:val="0"/>
          <w:color w:val="auto"/>
          <w:sz w:val="30"/>
          <w:szCs w:val="32"/>
          <w:highlight w:val="none"/>
        </w:rPr>
        <w:t>.</w:t>
      </w:r>
      <w:r>
        <w:rPr>
          <w:rFonts w:hint="eastAsia" w:eastAsia="黑体"/>
          <w:b w:val="0"/>
          <w:color w:val="auto"/>
          <w:sz w:val="30"/>
          <w:szCs w:val="32"/>
          <w:highlight w:val="none"/>
        </w:rPr>
        <w:t xml:space="preserve">6 </w:t>
      </w:r>
      <w:r>
        <w:rPr>
          <w:rFonts w:eastAsia="黑体"/>
          <w:b w:val="0"/>
          <w:color w:val="auto"/>
          <w:sz w:val="30"/>
          <w:szCs w:val="32"/>
          <w:highlight w:val="none"/>
        </w:rPr>
        <w:t>联络</w:t>
      </w:r>
      <w:bookmarkEnd w:id="191"/>
      <w:bookmarkEnd w:id="192"/>
      <w:bookmarkEnd w:id="193"/>
      <w:bookmarkEnd w:id="194"/>
      <w:bookmarkEnd w:id="195"/>
      <w:bookmarkEnd w:id="196"/>
      <w:bookmarkEnd w:id="197"/>
      <w:bookmarkEnd w:id="198"/>
      <w:bookmarkEnd w:id="199"/>
    </w:p>
    <w:bookmarkEnd w:id="200"/>
    <w:bookmarkEnd w:id="201"/>
    <w:bookmarkEnd w:id="202"/>
    <w:p w14:paraId="05ABFCCB">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1.6.1 与合同有关的通知、批准、证明、证书、指示、指令、要求、请求、同意、确定和决定等，均应采用书面形式，并应在合同约定的期限内送达接收人和送达地点。</w:t>
      </w:r>
    </w:p>
    <w:p w14:paraId="320DAAC6">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515D3C27">
      <w:pPr>
        <w:autoSpaceDE w:val="0"/>
        <w:autoSpaceDN w:val="0"/>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1.6.3 发包人和设计人应当及时签收另一方送达至送达地点和指定接收人的来往信函，如确有充分证据证明一方无正当理由拒不签收的，视为拒绝签收一方认可往来信函的内容。</w:t>
      </w:r>
    </w:p>
    <w:p w14:paraId="00D9964A">
      <w:pPr>
        <w:pStyle w:val="9"/>
        <w:spacing w:before="120" w:after="120" w:line="560" w:lineRule="exact"/>
        <w:ind w:firstLine="600" w:firstLineChars="200"/>
        <w:rPr>
          <w:rFonts w:eastAsia="黑体"/>
          <w:b w:val="0"/>
          <w:color w:val="auto"/>
          <w:sz w:val="30"/>
          <w:szCs w:val="32"/>
          <w:highlight w:val="none"/>
        </w:rPr>
      </w:pPr>
      <w:bookmarkStart w:id="203" w:name="_Toc10773"/>
      <w:bookmarkStart w:id="204" w:name="_Toc23546"/>
      <w:bookmarkStart w:id="205" w:name="_Toc5460"/>
      <w:bookmarkStart w:id="206" w:name="_Toc29396"/>
      <w:bookmarkStart w:id="207" w:name="_Toc19055"/>
      <w:bookmarkStart w:id="208" w:name="_Toc25376"/>
      <w:bookmarkStart w:id="209" w:name="_Toc18019"/>
      <w:bookmarkStart w:id="210" w:name="_Toc3758"/>
      <w:bookmarkStart w:id="211" w:name="_Toc351203503"/>
      <w:r>
        <w:rPr>
          <w:rFonts w:eastAsia="黑体"/>
          <w:b w:val="0"/>
          <w:color w:val="auto"/>
          <w:sz w:val="30"/>
          <w:szCs w:val="32"/>
          <w:highlight w:val="none"/>
        </w:rPr>
        <w:t>1</w:t>
      </w:r>
      <w:bookmarkStart w:id="212" w:name="_Toc296503035"/>
      <w:bookmarkStart w:id="213" w:name="_Toc296346536"/>
      <w:bookmarkStart w:id="214" w:name="_Toc337558734"/>
      <w:r>
        <w:rPr>
          <w:rFonts w:eastAsia="黑体"/>
          <w:b w:val="0"/>
          <w:color w:val="auto"/>
          <w:sz w:val="30"/>
          <w:szCs w:val="32"/>
          <w:highlight w:val="none"/>
        </w:rPr>
        <w:t>.</w:t>
      </w:r>
      <w:r>
        <w:rPr>
          <w:rFonts w:hint="eastAsia" w:eastAsia="黑体"/>
          <w:b w:val="0"/>
          <w:color w:val="auto"/>
          <w:sz w:val="30"/>
          <w:szCs w:val="32"/>
          <w:highlight w:val="none"/>
        </w:rPr>
        <w:t xml:space="preserve">7 </w:t>
      </w:r>
      <w:r>
        <w:rPr>
          <w:rFonts w:eastAsia="黑体"/>
          <w:b w:val="0"/>
          <w:color w:val="auto"/>
          <w:sz w:val="30"/>
          <w:szCs w:val="32"/>
          <w:highlight w:val="none"/>
        </w:rPr>
        <w:t>严禁贿赂</w:t>
      </w:r>
      <w:bookmarkEnd w:id="203"/>
      <w:bookmarkEnd w:id="204"/>
      <w:bookmarkEnd w:id="205"/>
      <w:bookmarkEnd w:id="206"/>
      <w:bookmarkEnd w:id="207"/>
      <w:bookmarkEnd w:id="208"/>
      <w:bookmarkEnd w:id="209"/>
      <w:bookmarkEnd w:id="210"/>
      <w:bookmarkEnd w:id="211"/>
    </w:p>
    <w:bookmarkEnd w:id="212"/>
    <w:bookmarkEnd w:id="213"/>
    <w:bookmarkEnd w:id="214"/>
    <w:p w14:paraId="36673A7F">
      <w:pPr>
        <w:autoSpaceDE w:val="0"/>
        <w:autoSpaceDN w:val="0"/>
        <w:spacing w:line="560" w:lineRule="exact"/>
        <w:ind w:firstLine="560" w:firstLineChars="200"/>
        <w:jc w:val="left"/>
        <w:rPr>
          <w:color w:val="auto"/>
          <w:kern w:val="0"/>
          <w:szCs w:val="28"/>
          <w:highlight w:val="none"/>
        </w:rPr>
      </w:pPr>
      <w:r>
        <w:rPr>
          <w:color w:val="auto"/>
          <w:kern w:val="0"/>
          <w:szCs w:val="28"/>
          <w:highlight w:val="none"/>
        </w:rPr>
        <w:t>合同当事人不得以贿赂或变相贿赂的方式，谋取非法利益或损害对方权益。因一方合同当事人的贿赂造成对方损失的，应赔偿损失，</w:t>
      </w:r>
      <w:r>
        <w:rPr>
          <w:rFonts w:hint="eastAsia"/>
          <w:color w:val="auto"/>
          <w:kern w:val="0"/>
          <w:szCs w:val="28"/>
          <w:highlight w:val="none"/>
        </w:rPr>
        <w:t>并</w:t>
      </w:r>
      <w:r>
        <w:rPr>
          <w:color w:val="auto"/>
          <w:kern w:val="0"/>
          <w:szCs w:val="28"/>
          <w:highlight w:val="none"/>
        </w:rPr>
        <w:t>承担相应的法律责任。</w:t>
      </w:r>
    </w:p>
    <w:p w14:paraId="313BFB05">
      <w:pPr>
        <w:pStyle w:val="9"/>
        <w:spacing w:before="120" w:after="120" w:line="560" w:lineRule="exact"/>
        <w:ind w:firstLine="600" w:firstLineChars="200"/>
        <w:rPr>
          <w:rFonts w:eastAsia="黑体"/>
          <w:b w:val="0"/>
          <w:color w:val="auto"/>
          <w:sz w:val="30"/>
          <w:szCs w:val="32"/>
          <w:highlight w:val="none"/>
        </w:rPr>
      </w:pPr>
      <w:bookmarkStart w:id="215" w:name="_Toc18843"/>
      <w:bookmarkStart w:id="216" w:name="_Toc611"/>
      <w:bookmarkStart w:id="217" w:name="_Toc32430"/>
      <w:bookmarkStart w:id="218" w:name="_Toc5095"/>
      <w:bookmarkStart w:id="219" w:name="_Toc25024"/>
      <w:bookmarkStart w:id="220" w:name="_Toc25526"/>
      <w:bookmarkStart w:id="221" w:name="_Toc26032"/>
      <w:bookmarkStart w:id="222" w:name="_Toc6981"/>
      <w:r>
        <w:rPr>
          <w:rFonts w:eastAsia="黑体"/>
          <w:b w:val="0"/>
          <w:color w:val="auto"/>
          <w:sz w:val="30"/>
          <w:szCs w:val="32"/>
          <w:highlight w:val="none"/>
        </w:rPr>
        <w:t>1</w:t>
      </w:r>
      <w:bookmarkStart w:id="223" w:name="_Toc337558738"/>
      <w:r>
        <w:rPr>
          <w:rFonts w:eastAsia="黑体"/>
          <w:b w:val="0"/>
          <w:color w:val="auto"/>
          <w:sz w:val="30"/>
          <w:szCs w:val="32"/>
          <w:highlight w:val="none"/>
        </w:rPr>
        <w:t>.</w:t>
      </w:r>
      <w:r>
        <w:rPr>
          <w:rFonts w:hint="eastAsia" w:eastAsia="黑体"/>
          <w:b w:val="0"/>
          <w:color w:val="auto"/>
          <w:sz w:val="30"/>
          <w:szCs w:val="32"/>
          <w:highlight w:val="none"/>
        </w:rPr>
        <w:t>8 知识产权及保密</w:t>
      </w:r>
      <w:bookmarkEnd w:id="215"/>
      <w:bookmarkEnd w:id="216"/>
      <w:bookmarkEnd w:id="217"/>
      <w:bookmarkEnd w:id="218"/>
      <w:bookmarkEnd w:id="219"/>
      <w:bookmarkEnd w:id="220"/>
      <w:bookmarkEnd w:id="221"/>
      <w:bookmarkEnd w:id="222"/>
    </w:p>
    <w:bookmarkEnd w:id="223"/>
    <w:p w14:paraId="6519CECC">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1.8.1 本合同各方均应保护其他方的商业秘密，未经其他方同意，任何一方均不得擅自修改、复制或向他人转让其他方的资料及文件，如发生以上情况，应承担由此引起的一切后果并承担赔偿责任。</w:t>
      </w:r>
    </w:p>
    <w:p w14:paraId="2A1F5C1A">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1.8.2 本合同项下的项目成果（包括过程性成果及所有相关图片文件资料）的署名权归设计人所有，设计人可为实现本合同目的复制、使用，但不能用于与本合同无关的其他事项。署名权以外的其他权利（包括但不限于发表、修改、转让、网络传播等）归发包人所有。</w:t>
      </w:r>
    </w:p>
    <w:p w14:paraId="101D0BD1">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1.8.3 设计人在合同签订前和签订时已确定采用的知识产权所有费用已包含在合同价款中，并保证合同履行过程中不侵犯发包人及第三方的知识产权，因侵犯知识产权所引起的全部责任以及由此产生的一切费用（包括但不限于诉讼费、律师费、罚款等），均由设计人承担。如造成发包人承担责任，发包人有权追偿，并可从对设计人应付未付款中直接扣除。</w:t>
      </w:r>
    </w:p>
    <w:p w14:paraId="455B1782">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1.8.4 在不损害对方利益和保密约定的前提下，甲乙双方有权在申报奖项、制作宣传印刷品及出版物时使用有关项目的文字和图片材料。</w:t>
      </w:r>
    </w:p>
    <w:p w14:paraId="52A1B41C">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1.8.5 发包人有权利将项目成果用于发包人其他项目。</w:t>
      </w:r>
    </w:p>
    <w:p w14:paraId="208786DE">
      <w:pPr>
        <w:pStyle w:val="8"/>
        <w:spacing w:before="120" w:after="120" w:line="560" w:lineRule="exact"/>
        <w:rPr>
          <w:rFonts w:ascii="Times New Roman" w:hAnsi="Times New Roman" w:eastAsia="黑体"/>
          <w:b w:val="0"/>
          <w:color w:val="auto"/>
          <w:sz w:val="32"/>
          <w:szCs w:val="32"/>
          <w:highlight w:val="none"/>
        </w:rPr>
      </w:pPr>
      <w:bookmarkStart w:id="224" w:name="_Toc6098"/>
      <w:bookmarkStart w:id="225" w:name="_Toc17833"/>
      <w:bookmarkStart w:id="226" w:name="_Toc6521"/>
      <w:bookmarkStart w:id="227" w:name="_Toc351203509"/>
      <w:bookmarkStart w:id="228" w:name="_Toc4782"/>
      <w:bookmarkStart w:id="229" w:name="_Toc32113"/>
      <w:bookmarkStart w:id="230" w:name="_Toc9080"/>
      <w:bookmarkStart w:id="231" w:name="_Toc30070"/>
      <w:bookmarkStart w:id="232" w:name="_Toc1171"/>
      <w:r>
        <w:rPr>
          <w:rFonts w:ascii="Times New Roman" w:hAnsi="Times New Roman" w:eastAsia="黑体"/>
          <w:b w:val="0"/>
          <w:color w:val="auto"/>
          <w:sz w:val="32"/>
          <w:szCs w:val="32"/>
          <w:highlight w:val="none"/>
        </w:rPr>
        <w:t>2</w:t>
      </w:r>
      <w:bookmarkStart w:id="233" w:name="_Toc296503038"/>
      <w:bookmarkStart w:id="234" w:name="_Toc296346539"/>
      <w:bookmarkStart w:id="235" w:name="_Toc337558739"/>
      <w:bookmarkStart w:id="236" w:name="OLE_LINK1"/>
      <w:bookmarkStart w:id="237" w:name="OLE_LINK2"/>
      <w:r>
        <w:rPr>
          <w:rFonts w:ascii="Times New Roman" w:hAnsi="Times New Roman" w:eastAsia="黑体"/>
          <w:b w:val="0"/>
          <w:color w:val="auto"/>
          <w:sz w:val="32"/>
          <w:szCs w:val="32"/>
          <w:highlight w:val="none"/>
        </w:rPr>
        <w:t>. 发包人</w:t>
      </w:r>
      <w:bookmarkEnd w:id="224"/>
      <w:bookmarkEnd w:id="225"/>
      <w:bookmarkEnd w:id="226"/>
      <w:bookmarkEnd w:id="227"/>
      <w:bookmarkEnd w:id="228"/>
      <w:bookmarkEnd w:id="229"/>
      <w:bookmarkEnd w:id="230"/>
      <w:bookmarkEnd w:id="231"/>
      <w:bookmarkEnd w:id="232"/>
    </w:p>
    <w:bookmarkEnd w:id="233"/>
    <w:bookmarkEnd w:id="234"/>
    <w:bookmarkEnd w:id="235"/>
    <w:p w14:paraId="0A4DAD52">
      <w:pPr>
        <w:pStyle w:val="9"/>
        <w:spacing w:before="120" w:after="120" w:line="560" w:lineRule="exact"/>
        <w:ind w:firstLine="600" w:firstLineChars="200"/>
        <w:rPr>
          <w:rFonts w:eastAsia="黑体"/>
          <w:b w:val="0"/>
          <w:color w:val="auto"/>
          <w:sz w:val="30"/>
          <w:szCs w:val="32"/>
          <w:highlight w:val="none"/>
        </w:rPr>
      </w:pPr>
      <w:bookmarkStart w:id="238" w:name="_Toc351203510"/>
      <w:bookmarkStart w:id="239" w:name="_Toc14208"/>
      <w:bookmarkStart w:id="240" w:name="_Toc18833"/>
      <w:bookmarkStart w:id="241" w:name="_Toc17164"/>
      <w:bookmarkStart w:id="242" w:name="_Toc6155"/>
      <w:bookmarkStart w:id="243" w:name="_Toc2085"/>
      <w:bookmarkStart w:id="244" w:name="_Toc23920"/>
      <w:bookmarkStart w:id="245" w:name="_Toc27753"/>
      <w:bookmarkStart w:id="246" w:name="_Toc3466"/>
      <w:r>
        <w:rPr>
          <w:rFonts w:eastAsia="黑体"/>
          <w:b w:val="0"/>
          <w:color w:val="auto"/>
          <w:sz w:val="30"/>
          <w:szCs w:val="32"/>
          <w:highlight w:val="none"/>
        </w:rPr>
        <w:t>2</w:t>
      </w:r>
      <w:bookmarkStart w:id="247" w:name="_Toc296346540"/>
      <w:bookmarkStart w:id="248" w:name="_Toc296503039"/>
      <w:bookmarkStart w:id="249" w:name="_Toc337558740"/>
      <w:r>
        <w:rPr>
          <w:rFonts w:eastAsia="黑体"/>
          <w:b w:val="0"/>
          <w:color w:val="auto"/>
          <w:sz w:val="30"/>
          <w:szCs w:val="32"/>
          <w:highlight w:val="none"/>
        </w:rPr>
        <w:t xml:space="preserve">.1 </w:t>
      </w:r>
      <w:bookmarkEnd w:id="238"/>
      <w:r>
        <w:rPr>
          <w:rFonts w:hint="eastAsia" w:eastAsia="黑体"/>
          <w:b w:val="0"/>
          <w:color w:val="auto"/>
          <w:sz w:val="30"/>
          <w:szCs w:val="32"/>
          <w:highlight w:val="none"/>
        </w:rPr>
        <w:t>发包人权利、义务</w:t>
      </w:r>
      <w:bookmarkEnd w:id="239"/>
      <w:bookmarkEnd w:id="240"/>
      <w:bookmarkEnd w:id="241"/>
      <w:bookmarkEnd w:id="242"/>
      <w:bookmarkEnd w:id="243"/>
      <w:bookmarkEnd w:id="244"/>
      <w:bookmarkEnd w:id="245"/>
      <w:bookmarkEnd w:id="246"/>
    </w:p>
    <w:p w14:paraId="60FEDEE1">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2.1.1 发包人权利</w:t>
      </w:r>
    </w:p>
    <w:p w14:paraId="2CB95181">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（1）享有设计人设计文件的版权和全部使用权。</w:t>
      </w:r>
    </w:p>
    <w:p w14:paraId="5C788DB0">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2）设计人在设计进度、设计质量、指派人员、提供服务、协作等方面义务的履行不符合本合同约定时，发包人有追究违约责任、要求赔偿损失、直至解除合同等权利；同时，发包人还有权将设计人存在的上述违约事实公诸于众和向有关部门反映情况。 </w:t>
      </w:r>
    </w:p>
    <w:p w14:paraId="17E09240">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（3）发包人有权聘请国内其它设计机构作为本项目的设计监理，设计人应接受该设计监理机构或咨询单位的监督及其提出的合理意见。 </w:t>
      </w:r>
    </w:p>
    <w:p w14:paraId="1D5757A6">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（4）发包人有权聘请相关方面的专家作为技术顾问，发包人可授权技术顾问对设计人进行监督和检查、对设计人设计成果进行审查、提出合理意见。 </w:t>
      </w:r>
    </w:p>
    <w:p w14:paraId="3ACA5033">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（5）设计变更的审批权，设计进度的监督权。</w:t>
      </w:r>
    </w:p>
    <w:p w14:paraId="7E7386A5">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（6）发包人有权根据工作的需要随时调阅设计人的设计中间文件。 </w:t>
      </w:r>
    </w:p>
    <w:p w14:paraId="31016B24">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（7）发包人有权依据本合同及相关管理办法，对设计人服务进行评价和考核。</w:t>
      </w:r>
    </w:p>
    <w:p w14:paraId="1E782004">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（8）发包人有权对设计人履约过程中进行管理，如：计划管理、进度管理等，发包人根据项目管理实际需求制定细化的管理制度，管理办法自发包人书面通知到达设计人时生效；</w:t>
      </w:r>
    </w:p>
    <w:p w14:paraId="01710E6D">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（9）发包人有权对设计人所提交的成果提出补充和修改意见，设计人需要全力配合修改、完善，直至满足发包人的要求。</w:t>
      </w:r>
    </w:p>
    <w:p w14:paraId="69431E52">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（10）发包人有权对设计人工作内容的完成及工作计划的落实情况进行监督和抽查。</w:t>
      </w:r>
    </w:p>
    <w:p w14:paraId="4EEF2EDE">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（11）发包人有权要求设计人更换不称职的人员，并要求增加相关人员，以保证本合同约定的工作内容顺利完成，并满足发包人的要求。</w:t>
      </w:r>
    </w:p>
    <w:p w14:paraId="48E5E259">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（12）其他依据合同和法律规定属于发包人的权利。</w:t>
      </w:r>
    </w:p>
    <w:p w14:paraId="36295928">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2.1.2发包人义务</w:t>
      </w:r>
    </w:p>
    <w:p w14:paraId="6B4E31CA">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（1）发包人应遵守法律，并办理法律规定由其办理的许可、核准或备案，包括但不限于建设用地规划许可证、建设工程规划许可证等许可、核准或备案。</w:t>
      </w:r>
    </w:p>
    <w:p w14:paraId="31D8FF8E">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（2）发包人负责本项目各阶段设计文件向有关管理部门的送审报批工作，并负责将报批结果书面通知设计人。</w:t>
      </w:r>
    </w:p>
    <w:p w14:paraId="6CD0B716">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（3）发包人应当负责工程设计的所有外部关系的协调（包括但不限于当地政府主管部门等），为设计人履行合同提供必要的外部条件。</w:t>
      </w:r>
    </w:p>
    <w:p w14:paraId="1E0CB24B">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（4）专用合同条款约定的其他义务。</w:t>
      </w:r>
    </w:p>
    <w:p w14:paraId="68209EEA">
      <w:pPr>
        <w:pStyle w:val="9"/>
        <w:spacing w:before="120" w:after="120" w:line="560" w:lineRule="exact"/>
        <w:ind w:firstLine="600" w:firstLineChars="200"/>
        <w:rPr>
          <w:rFonts w:eastAsia="黑体"/>
          <w:b w:val="0"/>
          <w:color w:val="auto"/>
          <w:sz w:val="30"/>
          <w:szCs w:val="32"/>
          <w:highlight w:val="none"/>
        </w:rPr>
      </w:pPr>
      <w:bookmarkStart w:id="250" w:name="_Toc2120"/>
      <w:bookmarkStart w:id="251" w:name="_Toc351203511"/>
      <w:bookmarkStart w:id="252" w:name="_Toc32204"/>
      <w:bookmarkStart w:id="253" w:name="_Toc7805"/>
      <w:bookmarkStart w:id="254" w:name="_Toc22020"/>
      <w:bookmarkStart w:id="255" w:name="_Toc7802"/>
      <w:bookmarkStart w:id="256" w:name="_Toc1848"/>
      <w:bookmarkStart w:id="257" w:name="_Toc17604"/>
      <w:bookmarkStart w:id="258" w:name="_Toc1703"/>
      <w:r>
        <w:rPr>
          <w:rFonts w:eastAsia="黑体"/>
          <w:b w:val="0"/>
          <w:color w:val="auto"/>
          <w:sz w:val="30"/>
          <w:szCs w:val="32"/>
          <w:highlight w:val="none"/>
        </w:rPr>
        <w:t>2.2 发包人代表</w:t>
      </w:r>
      <w:bookmarkEnd w:id="250"/>
      <w:bookmarkEnd w:id="251"/>
      <w:bookmarkEnd w:id="252"/>
      <w:bookmarkEnd w:id="253"/>
      <w:bookmarkEnd w:id="254"/>
      <w:bookmarkEnd w:id="255"/>
      <w:bookmarkEnd w:id="256"/>
      <w:bookmarkEnd w:id="257"/>
      <w:bookmarkEnd w:id="258"/>
    </w:p>
    <w:p w14:paraId="467D75A3">
      <w:pPr>
        <w:autoSpaceDE w:val="0"/>
        <w:autoSpaceDN w:val="0"/>
        <w:spacing w:line="560" w:lineRule="exact"/>
        <w:ind w:firstLine="560" w:firstLineChars="200"/>
        <w:jc w:val="left"/>
        <w:rPr>
          <w:color w:val="auto"/>
          <w:kern w:val="0"/>
          <w:szCs w:val="28"/>
          <w:highlight w:val="none"/>
        </w:rPr>
      </w:pPr>
      <w:r>
        <w:rPr>
          <w:color w:val="auto"/>
          <w:kern w:val="0"/>
          <w:szCs w:val="28"/>
          <w:highlight w:val="none"/>
        </w:rPr>
        <w:t>发包人应在专用合同条款中明确其</w:t>
      </w:r>
      <w:r>
        <w:rPr>
          <w:rFonts w:hint="eastAsia"/>
          <w:color w:val="auto"/>
          <w:kern w:val="0"/>
          <w:szCs w:val="28"/>
          <w:highlight w:val="none"/>
        </w:rPr>
        <w:t>负责工程设计</w:t>
      </w:r>
      <w:r>
        <w:rPr>
          <w:color w:val="auto"/>
          <w:kern w:val="0"/>
          <w:szCs w:val="28"/>
          <w:highlight w:val="none"/>
        </w:rPr>
        <w:t>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w:t>
      </w:r>
      <w:r>
        <w:rPr>
          <w:rFonts w:hint="eastAsia"/>
          <w:color w:val="auto"/>
          <w:kern w:val="0"/>
          <w:szCs w:val="28"/>
          <w:highlight w:val="none"/>
        </w:rPr>
        <w:t>在专用合同条款约定的期限内</w:t>
      </w:r>
      <w:r>
        <w:rPr>
          <w:color w:val="auto"/>
          <w:kern w:val="0"/>
          <w:szCs w:val="28"/>
          <w:highlight w:val="none"/>
        </w:rPr>
        <w:t>提前书面通知</w:t>
      </w:r>
      <w:r>
        <w:rPr>
          <w:rFonts w:hint="eastAsia"/>
          <w:color w:val="auto"/>
          <w:kern w:val="0"/>
          <w:szCs w:val="28"/>
          <w:highlight w:val="none"/>
        </w:rPr>
        <w:t>设计</w:t>
      </w:r>
      <w:r>
        <w:rPr>
          <w:color w:val="auto"/>
          <w:kern w:val="0"/>
          <w:szCs w:val="28"/>
          <w:highlight w:val="none"/>
        </w:rPr>
        <w:t>人。</w:t>
      </w:r>
    </w:p>
    <w:p w14:paraId="5616C701">
      <w:pPr>
        <w:spacing w:line="560" w:lineRule="exact"/>
        <w:ind w:firstLine="560" w:firstLineChars="200"/>
        <w:rPr>
          <w:color w:val="auto"/>
          <w:kern w:val="0"/>
          <w:szCs w:val="28"/>
          <w:highlight w:val="none"/>
        </w:rPr>
      </w:pPr>
      <w:r>
        <w:rPr>
          <w:color w:val="auto"/>
          <w:kern w:val="0"/>
          <w:szCs w:val="28"/>
          <w:highlight w:val="none"/>
        </w:rPr>
        <w:t>发包人代表不能按照合同约定履行其职责及义务，并导致合同无法继续正常履行的，</w:t>
      </w:r>
      <w:r>
        <w:rPr>
          <w:rFonts w:hint="eastAsia"/>
          <w:color w:val="auto"/>
          <w:kern w:val="0"/>
          <w:szCs w:val="28"/>
          <w:highlight w:val="none"/>
        </w:rPr>
        <w:t>设计</w:t>
      </w:r>
      <w:r>
        <w:rPr>
          <w:color w:val="auto"/>
          <w:kern w:val="0"/>
          <w:szCs w:val="28"/>
          <w:highlight w:val="none"/>
        </w:rPr>
        <w:t>人可以要求发包人撤换发包人代表。</w:t>
      </w:r>
    </w:p>
    <w:p w14:paraId="42DD5492">
      <w:pPr>
        <w:pStyle w:val="9"/>
        <w:spacing w:before="120" w:after="120" w:line="560" w:lineRule="exact"/>
        <w:ind w:firstLine="600" w:firstLineChars="200"/>
        <w:rPr>
          <w:rFonts w:eastAsia="黑体"/>
          <w:b w:val="0"/>
          <w:color w:val="auto"/>
          <w:sz w:val="30"/>
          <w:szCs w:val="32"/>
          <w:highlight w:val="none"/>
        </w:rPr>
      </w:pPr>
      <w:bookmarkStart w:id="259" w:name="_Toc32375"/>
      <w:bookmarkStart w:id="260" w:name="_Toc10850"/>
      <w:bookmarkStart w:id="261" w:name="_Toc18299"/>
      <w:bookmarkStart w:id="262" w:name="_Toc32173"/>
      <w:bookmarkStart w:id="263" w:name="_Toc4054"/>
      <w:bookmarkStart w:id="264" w:name="_Toc14997"/>
      <w:bookmarkStart w:id="265" w:name="_Toc19377"/>
      <w:bookmarkStart w:id="266" w:name="_Toc24304"/>
      <w:r>
        <w:rPr>
          <w:rFonts w:eastAsia="黑体"/>
          <w:b w:val="0"/>
          <w:color w:val="auto"/>
          <w:sz w:val="30"/>
          <w:szCs w:val="32"/>
          <w:highlight w:val="none"/>
        </w:rPr>
        <w:t>2.</w:t>
      </w:r>
      <w:r>
        <w:rPr>
          <w:rFonts w:hint="eastAsia" w:eastAsia="黑体"/>
          <w:b w:val="0"/>
          <w:color w:val="auto"/>
          <w:sz w:val="30"/>
          <w:szCs w:val="32"/>
          <w:highlight w:val="none"/>
        </w:rPr>
        <w:t>3</w:t>
      </w:r>
      <w:r>
        <w:rPr>
          <w:rFonts w:eastAsia="黑体"/>
          <w:b w:val="0"/>
          <w:color w:val="auto"/>
          <w:sz w:val="30"/>
          <w:szCs w:val="32"/>
          <w:highlight w:val="none"/>
        </w:rPr>
        <w:t xml:space="preserve"> </w:t>
      </w:r>
      <w:r>
        <w:rPr>
          <w:rFonts w:hint="eastAsia" w:eastAsia="黑体"/>
          <w:b w:val="0"/>
          <w:color w:val="auto"/>
          <w:sz w:val="30"/>
          <w:szCs w:val="32"/>
          <w:highlight w:val="none"/>
        </w:rPr>
        <w:t>发包人决定</w:t>
      </w:r>
      <w:bookmarkEnd w:id="259"/>
      <w:bookmarkEnd w:id="260"/>
      <w:bookmarkEnd w:id="261"/>
      <w:bookmarkEnd w:id="262"/>
      <w:bookmarkEnd w:id="263"/>
      <w:bookmarkEnd w:id="264"/>
      <w:bookmarkEnd w:id="265"/>
      <w:bookmarkEnd w:id="266"/>
    </w:p>
    <w:p w14:paraId="40022B66">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kern w:val="0"/>
          <w:szCs w:val="28"/>
          <w:highlight w:val="none"/>
        </w:rPr>
        <w:t xml:space="preserve">2.3.1 </w:t>
      </w:r>
      <w:r>
        <w:rPr>
          <w:rFonts w:hint="eastAsia" w:ascii="仿宋_GB2312" w:hAnsi="仿宋_GB2312" w:cs="仿宋_GB2312"/>
          <w:color w:val="auto"/>
          <w:szCs w:val="28"/>
          <w:highlight w:val="none"/>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2E47B109">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szCs w:val="28"/>
          <w:highlight w:val="none"/>
        </w:rPr>
        <w:t>2.3.2 发包人应在专用合同条款约定的期限内对设计人书面提出的事项作出书面决定，如发包人不在确定时间内作出书面决定，设计人的设计周期相应延长。</w:t>
      </w:r>
    </w:p>
    <w:bookmarkEnd w:id="236"/>
    <w:bookmarkEnd w:id="237"/>
    <w:bookmarkEnd w:id="247"/>
    <w:bookmarkEnd w:id="248"/>
    <w:bookmarkEnd w:id="249"/>
    <w:p w14:paraId="0F5F7CF7">
      <w:pPr>
        <w:pStyle w:val="9"/>
        <w:spacing w:before="120" w:after="120" w:line="560" w:lineRule="exact"/>
        <w:ind w:firstLine="600" w:firstLineChars="200"/>
        <w:rPr>
          <w:rFonts w:eastAsia="黑体"/>
          <w:b w:val="0"/>
          <w:color w:val="auto"/>
          <w:sz w:val="30"/>
          <w:szCs w:val="32"/>
          <w:highlight w:val="none"/>
        </w:rPr>
      </w:pPr>
      <w:bookmarkStart w:id="267" w:name="_Toc18678"/>
      <w:bookmarkStart w:id="268" w:name="_Toc17029"/>
      <w:bookmarkStart w:id="269" w:name="_Toc26493"/>
      <w:bookmarkStart w:id="270" w:name="_Toc26675"/>
      <w:bookmarkStart w:id="271" w:name="_Toc25189"/>
      <w:bookmarkStart w:id="272" w:name="_Toc6773"/>
      <w:bookmarkStart w:id="273" w:name="_Toc31381"/>
      <w:bookmarkStart w:id="274" w:name="_Toc10641"/>
      <w:r>
        <w:rPr>
          <w:rFonts w:eastAsia="黑体"/>
          <w:b w:val="0"/>
          <w:color w:val="auto"/>
          <w:sz w:val="30"/>
          <w:szCs w:val="32"/>
          <w:highlight w:val="none"/>
        </w:rPr>
        <w:t>2</w:t>
      </w:r>
      <w:bookmarkStart w:id="275" w:name="_Toc337558745"/>
      <w:bookmarkStart w:id="276" w:name="_Toc296346543"/>
      <w:bookmarkStart w:id="277" w:name="_Toc296503042"/>
      <w:r>
        <w:rPr>
          <w:rFonts w:eastAsia="黑体"/>
          <w:b w:val="0"/>
          <w:color w:val="auto"/>
          <w:sz w:val="30"/>
          <w:szCs w:val="32"/>
          <w:highlight w:val="none"/>
        </w:rPr>
        <w:t>.</w:t>
      </w:r>
      <w:r>
        <w:rPr>
          <w:rFonts w:hint="eastAsia" w:eastAsia="黑体"/>
          <w:b w:val="0"/>
          <w:color w:val="auto"/>
          <w:sz w:val="30"/>
          <w:szCs w:val="32"/>
          <w:highlight w:val="none"/>
        </w:rPr>
        <w:t>4</w:t>
      </w:r>
      <w:r>
        <w:rPr>
          <w:rFonts w:eastAsia="黑体"/>
          <w:b w:val="0"/>
          <w:color w:val="auto"/>
          <w:sz w:val="30"/>
          <w:szCs w:val="32"/>
          <w:highlight w:val="none"/>
        </w:rPr>
        <w:t xml:space="preserve"> </w:t>
      </w:r>
      <w:bookmarkEnd w:id="275"/>
      <w:bookmarkEnd w:id="276"/>
      <w:bookmarkEnd w:id="277"/>
      <w:bookmarkStart w:id="278" w:name="_Toc351203515"/>
      <w:r>
        <w:rPr>
          <w:rFonts w:eastAsia="黑体"/>
          <w:b w:val="0"/>
          <w:color w:val="auto"/>
          <w:sz w:val="30"/>
          <w:szCs w:val="32"/>
          <w:highlight w:val="none"/>
        </w:rPr>
        <w:t>支付合同价款</w:t>
      </w:r>
      <w:bookmarkEnd w:id="267"/>
      <w:bookmarkEnd w:id="268"/>
      <w:bookmarkEnd w:id="269"/>
      <w:bookmarkEnd w:id="270"/>
      <w:bookmarkEnd w:id="271"/>
      <w:bookmarkEnd w:id="272"/>
      <w:bookmarkEnd w:id="273"/>
      <w:bookmarkEnd w:id="274"/>
      <w:bookmarkEnd w:id="278"/>
    </w:p>
    <w:p w14:paraId="5D49C946">
      <w:pPr>
        <w:autoSpaceDE w:val="0"/>
        <w:autoSpaceDN w:val="0"/>
        <w:spacing w:line="560" w:lineRule="exact"/>
        <w:ind w:firstLine="560" w:firstLineChars="200"/>
        <w:jc w:val="left"/>
        <w:rPr>
          <w:color w:val="auto"/>
          <w:kern w:val="0"/>
          <w:szCs w:val="28"/>
          <w:highlight w:val="none"/>
        </w:rPr>
      </w:pPr>
      <w:r>
        <w:rPr>
          <w:color w:val="auto"/>
          <w:kern w:val="0"/>
          <w:szCs w:val="28"/>
          <w:highlight w:val="none"/>
        </w:rPr>
        <w:t>发包人应按合同约定向</w:t>
      </w:r>
      <w:r>
        <w:rPr>
          <w:rFonts w:hint="eastAsia"/>
          <w:color w:val="auto"/>
          <w:kern w:val="0"/>
          <w:szCs w:val="28"/>
          <w:highlight w:val="none"/>
        </w:rPr>
        <w:t>设计</w:t>
      </w:r>
      <w:r>
        <w:rPr>
          <w:color w:val="auto"/>
          <w:kern w:val="0"/>
          <w:szCs w:val="28"/>
          <w:highlight w:val="none"/>
        </w:rPr>
        <w:t>人及时</w:t>
      </w:r>
      <w:r>
        <w:rPr>
          <w:rFonts w:hint="eastAsia"/>
          <w:color w:val="auto"/>
          <w:kern w:val="0"/>
          <w:szCs w:val="28"/>
          <w:highlight w:val="none"/>
        </w:rPr>
        <w:t>足额</w:t>
      </w:r>
      <w:r>
        <w:rPr>
          <w:color w:val="auto"/>
          <w:kern w:val="0"/>
          <w:szCs w:val="28"/>
          <w:highlight w:val="none"/>
        </w:rPr>
        <w:t>支付合同价款。</w:t>
      </w:r>
    </w:p>
    <w:p w14:paraId="72BB6F73">
      <w:pPr>
        <w:pStyle w:val="9"/>
        <w:spacing w:before="120" w:after="120" w:line="560" w:lineRule="exact"/>
        <w:ind w:firstLine="600" w:firstLineChars="200"/>
        <w:rPr>
          <w:rFonts w:eastAsia="黑体"/>
          <w:b w:val="0"/>
          <w:color w:val="auto"/>
          <w:sz w:val="30"/>
          <w:szCs w:val="32"/>
          <w:highlight w:val="none"/>
        </w:rPr>
      </w:pPr>
      <w:bookmarkStart w:id="279" w:name="_Toc351203516"/>
      <w:bookmarkStart w:id="280" w:name="_Toc22870"/>
      <w:bookmarkStart w:id="281" w:name="_Toc2289"/>
      <w:bookmarkStart w:id="282" w:name="_Toc30752"/>
      <w:bookmarkStart w:id="283" w:name="_Toc8948"/>
      <w:bookmarkStart w:id="284" w:name="_Toc8461"/>
      <w:bookmarkStart w:id="285" w:name="_Toc24073"/>
      <w:bookmarkStart w:id="286" w:name="_Toc15451"/>
      <w:bookmarkStart w:id="287" w:name="_Toc3521"/>
      <w:r>
        <w:rPr>
          <w:rFonts w:eastAsia="黑体"/>
          <w:b w:val="0"/>
          <w:color w:val="auto"/>
          <w:sz w:val="30"/>
          <w:szCs w:val="32"/>
          <w:highlight w:val="none"/>
        </w:rPr>
        <w:t>2.</w:t>
      </w:r>
      <w:r>
        <w:rPr>
          <w:rFonts w:hint="eastAsia" w:eastAsia="黑体"/>
          <w:b w:val="0"/>
          <w:color w:val="auto"/>
          <w:sz w:val="30"/>
          <w:szCs w:val="32"/>
          <w:highlight w:val="none"/>
        </w:rPr>
        <w:t>5</w:t>
      </w:r>
      <w:r>
        <w:rPr>
          <w:rFonts w:eastAsia="黑体"/>
          <w:b w:val="0"/>
          <w:color w:val="auto"/>
          <w:sz w:val="30"/>
          <w:szCs w:val="32"/>
          <w:highlight w:val="none"/>
        </w:rPr>
        <w:t xml:space="preserve"> </w:t>
      </w:r>
      <w:bookmarkEnd w:id="279"/>
      <w:r>
        <w:rPr>
          <w:rFonts w:hint="eastAsia" w:eastAsia="黑体"/>
          <w:b w:val="0"/>
          <w:color w:val="auto"/>
          <w:sz w:val="30"/>
          <w:szCs w:val="32"/>
          <w:highlight w:val="none"/>
        </w:rPr>
        <w:t>设计文件接收</w:t>
      </w:r>
      <w:bookmarkEnd w:id="280"/>
      <w:bookmarkEnd w:id="281"/>
      <w:bookmarkEnd w:id="282"/>
      <w:bookmarkEnd w:id="283"/>
      <w:bookmarkEnd w:id="284"/>
      <w:bookmarkEnd w:id="285"/>
      <w:bookmarkEnd w:id="286"/>
      <w:bookmarkEnd w:id="287"/>
    </w:p>
    <w:p w14:paraId="1BAF73A2">
      <w:pPr>
        <w:autoSpaceDE w:val="0"/>
        <w:autoSpaceDN w:val="0"/>
        <w:spacing w:line="560" w:lineRule="exact"/>
        <w:ind w:firstLine="560" w:firstLineChars="200"/>
        <w:jc w:val="left"/>
        <w:rPr>
          <w:color w:val="auto"/>
          <w:kern w:val="0"/>
          <w:szCs w:val="28"/>
          <w:highlight w:val="none"/>
        </w:rPr>
      </w:pPr>
      <w:r>
        <w:rPr>
          <w:color w:val="auto"/>
          <w:kern w:val="0"/>
          <w:szCs w:val="28"/>
          <w:highlight w:val="none"/>
        </w:rPr>
        <w:t>发包人应按合同约定及时</w:t>
      </w:r>
      <w:r>
        <w:rPr>
          <w:rFonts w:hint="eastAsia"/>
          <w:color w:val="auto"/>
          <w:kern w:val="0"/>
          <w:szCs w:val="28"/>
          <w:highlight w:val="none"/>
        </w:rPr>
        <w:t>接收设计人提交的工程设计文件</w:t>
      </w:r>
      <w:r>
        <w:rPr>
          <w:color w:val="auto"/>
          <w:kern w:val="0"/>
          <w:szCs w:val="28"/>
          <w:highlight w:val="none"/>
        </w:rPr>
        <w:t>。</w:t>
      </w:r>
    </w:p>
    <w:p w14:paraId="34F3D436">
      <w:pPr>
        <w:pStyle w:val="8"/>
        <w:keepNext w:val="0"/>
        <w:keepLines w:val="0"/>
        <w:spacing w:before="120" w:after="120" w:line="560" w:lineRule="exact"/>
        <w:rPr>
          <w:rFonts w:ascii="Times New Roman" w:hAnsi="Times New Roman" w:eastAsia="黑体"/>
          <w:b w:val="0"/>
          <w:color w:val="auto"/>
          <w:sz w:val="32"/>
          <w:szCs w:val="32"/>
          <w:highlight w:val="none"/>
        </w:rPr>
      </w:pPr>
      <w:bookmarkStart w:id="288" w:name="_Toc29806"/>
      <w:bookmarkStart w:id="289" w:name="_Toc20435"/>
      <w:bookmarkStart w:id="290" w:name="_Toc7178"/>
      <w:bookmarkStart w:id="291" w:name="_Toc19755"/>
      <w:bookmarkStart w:id="292" w:name="_Toc30010"/>
      <w:bookmarkStart w:id="293" w:name="_Toc3613"/>
      <w:bookmarkStart w:id="294" w:name="_Toc29176"/>
      <w:bookmarkStart w:id="295" w:name="_Toc351203518"/>
      <w:bookmarkStart w:id="296" w:name="_Toc18863"/>
      <w:r>
        <w:rPr>
          <w:rFonts w:ascii="Times New Roman" w:hAnsi="Times New Roman" w:eastAsia="黑体"/>
          <w:b w:val="0"/>
          <w:color w:val="auto"/>
          <w:sz w:val="32"/>
          <w:szCs w:val="32"/>
          <w:highlight w:val="none"/>
        </w:rPr>
        <w:t>3</w:t>
      </w:r>
      <w:bookmarkStart w:id="297" w:name="_Toc296346546"/>
      <w:bookmarkStart w:id="298" w:name="_Toc296503045"/>
      <w:bookmarkStart w:id="299" w:name="_Toc337558746"/>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设计</w:t>
      </w:r>
      <w:r>
        <w:rPr>
          <w:rFonts w:ascii="Times New Roman" w:hAnsi="Times New Roman" w:eastAsia="黑体"/>
          <w:b w:val="0"/>
          <w:color w:val="auto"/>
          <w:sz w:val="32"/>
          <w:szCs w:val="32"/>
          <w:highlight w:val="none"/>
        </w:rPr>
        <w:t>人</w:t>
      </w:r>
      <w:bookmarkEnd w:id="288"/>
      <w:bookmarkEnd w:id="289"/>
      <w:bookmarkEnd w:id="290"/>
      <w:bookmarkEnd w:id="291"/>
      <w:bookmarkEnd w:id="292"/>
      <w:bookmarkEnd w:id="293"/>
      <w:bookmarkEnd w:id="294"/>
      <w:bookmarkEnd w:id="295"/>
      <w:bookmarkEnd w:id="296"/>
    </w:p>
    <w:bookmarkEnd w:id="297"/>
    <w:bookmarkEnd w:id="298"/>
    <w:bookmarkEnd w:id="299"/>
    <w:p w14:paraId="0920E49A">
      <w:pPr>
        <w:pStyle w:val="9"/>
        <w:keepNext w:val="0"/>
        <w:keepLines w:val="0"/>
        <w:spacing w:before="120" w:after="120" w:line="560" w:lineRule="exact"/>
        <w:ind w:firstLine="600" w:firstLineChars="200"/>
        <w:rPr>
          <w:rFonts w:eastAsia="黑体"/>
          <w:b w:val="0"/>
          <w:color w:val="auto"/>
          <w:sz w:val="30"/>
          <w:szCs w:val="32"/>
          <w:highlight w:val="none"/>
        </w:rPr>
      </w:pPr>
      <w:bookmarkStart w:id="300" w:name="_Toc351203519"/>
      <w:bookmarkStart w:id="301" w:name="_Toc16767"/>
      <w:bookmarkStart w:id="302" w:name="_Toc4352"/>
      <w:bookmarkStart w:id="303" w:name="_Toc12133"/>
      <w:bookmarkStart w:id="304" w:name="_Toc20215"/>
      <w:bookmarkStart w:id="305" w:name="_Toc32251"/>
      <w:bookmarkStart w:id="306" w:name="_Toc7197"/>
      <w:bookmarkStart w:id="307" w:name="_Toc8692"/>
      <w:bookmarkStart w:id="308" w:name="_Toc3062"/>
      <w:r>
        <w:rPr>
          <w:rFonts w:eastAsia="黑体"/>
          <w:b w:val="0"/>
          <w:color w:val="auto"/>
          <w:sz w:val="30"/>
          <w:szCs w:val="32"/>
          <w:highlight w:val="none"/>
        </w:rPr>
        <w:t>3</w:t>
      </w:r>
      <w:bookmarkStart w:id="309" w:name="_Toc296346547"/>
      <w:bookmarkStart w:id="310" w:name="_Toc337558747"/>
      <w:bookmarkStart w:id="311" w:name="_Toc296503046"/>
      <w:r>
        <w:rPr>
          <w:rFonts w:eastAsia="黑体"/>
          <w:b w:val="0"/>
          <w:color w:val="auto"/>
          <w:sz w:val="30"/>
          <w:szCs w:val="32"/>
          <w:highlight w:val="none"/>
        </w:rPr>
        <w:t xml:space="preserve">.1 </w:t>
      </w:r>
      <w:r>
        <w:rPr>
          <w:rFonts w:hint="eastAsia" w:eastAsia="黑体"/>
          <w:b w:val="0"/>
          <w:color w:val="auto"/>
          <w:sz w:val="30"/>
          <w:szCs w:val="32"/>
          <w:highlight w:val="none"/>
        </w:rPr>
        <w:t>设计</w:t>
      </w:r>
      <w:r>
        <w:rPr>
          <w:rFonts w:eastAsia="黑体"/>
          <w:b w:val="0"/>
          <w:color w:val="auto"/>
          <w:sz w:val="30"/>
          <w:szCs w:val="32"/>
          <w:highlight w:val="none"/>
        </w:rPr>
        <w:t>人</w:t>
      </w:r>
      <w:r>
        <w:rPr>
          <w:rFonts w:hint="eastAsia" w:eastAsia="黑体"/>
          <w:b w:val="0"/>
          <w:color w:val="auto"/>
          <w:sz w:val="30"/>
          <w:szCs w:val="32"/>
          <w:highlight w:val="none"/>
        </w:rPr>
        <w:t>权利、</w:t>
      </w:r>
      <w:r>
        <w:rPr>
          <w:rFonts w:eastAsia="黑体"/>
          <w:b w:val="0"/>
          <w:color w:val="auto"/>
          <w:sz w:val="30"/>
          <w:szCs w:val="32"/>
          <w:highlight w:val="none"/>
        </w:rPr>
        <w:t>义务</w:t>
      </w:r>
      <w:bookmarkEnd w:id="300"/>
      <w:bookmarkEnd w:id="301"/>
      <w:bookmarkEnd w:id="302"/>
      <w:bookmarkEnd w:id="303"/>
      <w:bookmarkEnd w:id="304"/>
      <w:bookmarkEnd w:id="305"/>
      <w:bookmarkEnd w:id="306"/>
      <w:bookmarkEnd w:id="307"/>
      <w:bookmarkEnd w:id="308"/>
    </w:p>
    <w:bookmarkEnd w:id="309"/>
    <w:bookmarkEnd w:id="310"/>
    <w:bookmarkEnd w:id="311"/>
    <w:p w14:paraId="4DEE9846">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3.1.1 设计人权利</w:t>
      </w:r>
    </w:p>
    <w:p w14:paraId="55549556">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（1）根据合同约定收取设计费。</w:t>
      </w:r>
    </w:p>
    <w:p w14:paraId="28F1F144">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（2）拥有设计成果文件的署名权。</w:t>
      </w:r>
    </w:p>
    <w:p w14:paraId="64C17C31">
      <w:pPr>
        <w:autoSpaceDE w:val="0"/>
        <w:autoSpaceDN w:val="0"/>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（3）图纸未审批之前，在不影响工期及合同约定的提交成果文件的时间的情况下，有权提出修改方案、图纸的建议。</w:t>
      </w:r>
      <w:r>
        <w:rPr>
          <w:rFonts w:hint="eastAsia"/>
          <w:color w:val="auto"/>
          <w:kern w:val="0"/>
          <w:sz w:val="30"/>
          <w:szCs w:val="32"/>
          <w:highlight w:val="none"/>
        </w:rPr>
        <w:t xml:space="preserve"> </w:t>
      </w:r>
    </w:p>
    <w:p w14:paraId="6DC6505F">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3.1.2 设计人义务</w:t>
      </w:r>
    </w:p>
    <w:p w14:paraId="6C062DEB">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（1）设计人应遵守法律和有关技术标准的强制性规定，完成合同约定范围内的专业建设工程方案设计（若有）、初步设计、施工图设计，提供符合技术标准及合同要求的工程设计文件，提供施工配合服务。</w:t>
      </w:r>
    </w:p>
    <w:p w14:paraId="441C6F4E">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2）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11E6E293">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（3）设计人依据发包人的意图和本合同工程设计工作进展情况指令各专项设计单位按时、按质、按量完成本合同工程的设计工作。</w:t>
      </w:r>
    </w:p>
    <w:p w14:paraId="618ECFB5">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3.1.2 设计人应当完成合同约定的工程设计其他服务。</w:t>
      </w:r>
    </w:p>
    <w:p w14:paraId="3EC33656">
      <w:pPr>
        <w:autoSpaceDE w:val="0"/>
        <w:autoSpaceDN w:val="0"/>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3.1.3 专用合同条款约定的其他义务。</w:t>
      </w:r>
    </w:p>
    <w:p w14:paraId="62084414">
      <w:pPr>
        <w:pStyle w:val="9"/>
        <w:spacing w:before="120" w:after="120" w:line="560" w:lineRule="exact"/>
        <w:ind w:firstLine="600" w:firstLineChars="200"/>
        <w:rPr>
          <w:rFonts w:eastAsia="黑体"/>
          <w:b w:val="0"/>
          <w:color w:val="auto"/>
          <w:sz w:val="30"/>
          <w:szCs w:val="32"/>
          <w:highlight w:val="none"/>
        </w:rPr>
      </w:pPr>
      <w:bookmarkStart w:id="312" w:name="_Toc351203520"/>
      <w:bookmarkStart w:id="313" w:name="_Toc19695"/>
      <w:bookmarkStart w:id="314" w:name="_Toc9244"/>
      <w:bookmarkStart w:id="315" w:name="_Toc19085"/>
      <w:bookmarkStart w:id="316" w:name="_Toc277"/>
      <w:bookmarkStart w:id="317" w:name="_Toc23528"/>
      <w:bookmarkStart w:id="318" w:name="_Toc26629"/>
      <w:bookmarkStart w:id="319" w:name="_Toc9291"/>
      <w:bookmarkStart w:id="320" w:name="_Toc3230"/>
      <w:r>
        <w:rPr>
          <w:rFonts w:eastAsia="黑体"/>
          <w:b w:val="0"/>
          <w:color w:val="auto"/>
          <w:sz w:val="30"/>
          <w:szCs w:val="32"/>
          <w:highlight w:val="none"/>
        </w:rPr>
        <w:t>3</w:t>
      </w:r>
      <w:bookmarkStart w:id="321" w:name="_Toc296346548"/>
      <w:bookmarkStart w:id="322" w:name="_Toc337558748"/>
      <w:bookmarkStart w:id="323" w:name="_Toc296503047"/>
      <w:r>
        <w:rPr>
          <w:rFonts w:eastAsia="黑体"/>
          <w:b w:val="0"/>
          <w:color w:val="auto"/>
          <w:sz w:val="30"/>
          <w:szCs w:val="32"/>
          <w:highlight w:val="none"/>
        </w:rPr>
        <w:t xml:space="preserve">.2 </w:t>
      </w:r>
      <w:bookmarkEnd w:id="312"/>
      <w:r>
        <w:rPr>
          <w:rFonts w:eastAsia="黑体"/>
          <w:b w:val="0"/>
          <w:color w:val="auto"/>
          <w:sz w:val="30"/>
          <w:szCs w:val="32"/>
          <w:highlight w:val="none"/>
        </w:rPr>
        <w:t>项目负责人</w:t>
      </w:r>
      <w:bookmarkEnd w:id="313"/>
      <w:bookmarkEnd w:id="314"/>
      <w:bookmarkEnd w:id="315"/>
      <w:bookmarkEnd w:id="316"/>
      <w:bookmarkEnd w:id="317"/>
      <w:bookmarkEnd w:id="318"/>
      <w:bookmarkEnd w:id="319"/>
      <w:bookmarkEnd w:id="320"/>
    </w:p>
    <w:bookmarkEnd w:id="321"/>
    <w:bookmarkEnd w:id="322"/>
    <w:bookmarkEnd w:id="323"/>
    <w:p w14:paraId="72288E00">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18DC94EE">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w:t>
      </w:r>
    </w:p>
    <w:p w14:paraId="614A3CE9">
      <w:pPr>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780F974D">
      <w:pPr>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3.2.4</w:t>
      </w:r>
      <w:r>
        <w:rPr>
          <w:rFonts w:hint="eastAsia" w:ascii="仿宋_GB2312" w:hAnsi="仿宋_GB2312" w:cs="仿宋_GB2312"/>
          <w:b/>
          <w:bCs/>
          <w:color w:val="auto"/>
          <w:kern w:val="0"/>
          <w:szCs w:val="28"/>
          <w:highlight w:val="none"/>
        </w:rPr>
        <w:t>设计人需指派一名项目总协调人，项目总协调人任职条件需为副院长、副总工或同等级别职位以上。项目总协调人主要负责设计单位内部协调工作，统筹协调设计单位内部各专业、各部门资源，按要求参加相关会议，保障工程总体设计进度及质量。设计人确认，设计人对项目总协调人的授权范围与项目负责人的授权范围一致，且项目总协调人作为设计人就本项目除项目负责人外的授权紧急联络人。</w:t>
      </w:r>
    </w:p>
    <w:p w14:paraId="092C4AF4">
      <w:pPr>
        <w:pStyle w:val="9"/>
        <w:spacing w:before="120" w:after="120" w:line="560" w:lineRule="exact"/>
        <w:ind w:firstLine="600" w:firstLineChars="200"/>
        <w:rPr>
          <w:rFonts w:eastAsia="黑体"/>
          <w:b w:val="0"/>
          <w:color w:val="auto"/>
          <w:sz w:val="30"/>
          <w:szCs w:val="32"/>
          <w:highlight w:val="none"/>
        </w:rPr>
      </w:pPr>
      <w:bookmarkStart w:id="324" w:name="_Toc351203521"/>
      <w:bookmarkStart w:id="325" w:name="_Toc22827"/>
      <w:bookmarkStart w:id="326" w:name="_Toc11751"/>
      <w:bookmarkStart w:id="327" w:name="_Toc10431"/>
      <w:bookmarkStart w:id="328" w:name="_Toc2935"/>
      <w:bookmarkStart w:id="329" w:name="_Toc2045"/>
      <w:bookmarkStart w:id="330" w:name="_Toc32583"/>
      <w:bookmarkStart w:id="331" w:name="_Toc21103"/>
      <w:bookmarkStart w:id="332" w:name="_Toc4161"/>
      <w:r>
        <w:rPr>
          <w:rFonts w:eastAsia="黑体"/>
          <w:b w:val="0"/>
          <w:color w:val="auto"/>
          <w:sz w:val="30"/>
          <w:szCs w:val="32"/>
          <w:highlight w:val="none"/>
        </w:rPr>
        <w:t>3</w:t>
      </w:r>
      <w:bookmarkStart w:id="333" w:name="_Toc296503048"/>
      <w:bookmarkStart w:id="334" w:name="_Toc296346549"/>
      <w:bookmarkStart w:id="335" w:name="_Toc337558749"/>
      <w:r>
        <w:rPr>
          <w:rFonts w:eastAsia="黑体"/>
          <w:b w:val="0"/>
          <w:color w:val="auto"/>
          <w:sz w:val="30"/>
          <w:szCs w:val="32"/>
          <w:highlight w:val="none"/>
        </w:rPr>
        <w:t xml:space="preserve">.3 </w:t>
      </w:r>
      <w:bookmarkEnd w:id="333"/>
      <w:bookmarkEnd w:id="334"/>
      <w:r>
        <w:rPr>
          <w:rFonts w:hint="eastAsia" w:eastAsia="黑体"/>
          <w:b w:val="0"/>
          <w:color w:val="auto"/>
          <w:sz w:val="30"/>
          <w:szCs w:val="32"/>
          <w:highlight w:val="none"/>
        </w:rPr>
        <w:t>设计</w:t>
      </w:r>
      <w:r>
        <w:rPr>
          <w:rFonts w:eastAsia="黑体"/>
          <w:b w:val="0"/>
          <w:color w:val="auto"/>
          <w:sz w:val="30"/>
          <w:szCs w:val="32"/>
          <w:highlight w:val="none"/>
        </w:rPr>
        <w:t>人人员</w:t>
      </w:r>
      <w:bookmarkEnd w:id="324"/>
      <w:bookmarkEnd w:id="325"/>
      <w:bookmarkEnd w:id="326"/>
      <w:bookmarkEnd w:id="327"/>
      <w:bookmarkEnd w:id="328"/>
      <w:bookmarkEnd w:id="329"/>
      <w:bookmarkEnd w:id="330"/>
      <w:bookmarkEnd w:id="331"/>
      <w:bookmarkEnd w:id="332"/>
    </w:p>
    <w:bookmarkEnd w:id="335"/>
    <w:p w14:paraId="03442E5D">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69B35058">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1F1E2068">
      <w:pPr>
        <w:autoSpaceDE w:val="0"/>
        <w:autoSpaceDN w:val="0"/>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61CDF77E">
      <w:pPr>
        <w:pStyle w:val="9"/>
        <w:spacing w:before="120" w:after="120" w:line="560" w:lineRule="exact"/>
        <w:ind w:firstLine="600" w:firstLineChars="200"/>
        <w:rPr>
          <w:rFonts w:eastAsia="黑体"/>
          <w:b w:val="0"/>
          <w:color w:val="auto"/>
          <w:sz w:val="30"/>
          <w:szCs w:val="32"/>
          <w:highlight w:val="none"/>
        </w:rPr>
      </w:pPr>
      <w:bookmarkStart w:id="336" w:name="_Toc11607"/>
      <w:bookmarkStart w:id="337" w:name="_Toc6258"/>
      <w:bookmarkStart w:id="338" w:name="_Toc13491"/>
      <w:bookmarkStart w:id="339" w:name="_Toc3335"/>
      <w:bookmarkStart w:id="340" w:name="_Toc351203523"/>
      <w:bookmarkStart w:id="341" w:name="_Toc1626"/>
      <w:bookmarkStart w:id="342" w:name="_Toc27081"/>
      <w:bookmarkStart w:id="343" w:name="_Toc8349"/>
      <w:bookmarkStart w:id="344" w:name="_Toc13072"/>
      <w:r>
        <w:rPr>
          <w:rFonts w:eastAsia="黑体"/>
          <w:b w:val="0"/>
          <w:color w:val="auto"/>
          <w:sz w:val="30"/>
          <w:szCs w:val="32"/>
          <w:highlight w:val="none"/>
        </w:rPr>
        <w:t>3</w:t>
      </w:r>
      <w:bookmarkStart w:id="345" w:name="_Toc337558751"/>
      <w:bookmarkStart w:id="346" w:name="_Toc296503051"/>
      <w:bookmarkStart w:id="347" w:name="_Toc296346552"/>
      <w:r>
        <w:rPr>
          <w:rFonts w:eastAsia="黑体"/>
          <w:b w:val="0"/>
          <w:color w:val="auto"/>
          <w:sz w:val="30"/>
          <w:szCs w:val="32"/>
          <w:highlight w:val="none"/>
        </w:rPr>
        <w:t>.</w:t>
      </w:r>
      <w:r>
        <w:rPr>
          <w:rFonts w:hint="eastAsia" w:eastAsia="黑体"/>
          <w:b w:val="0"/>
          <w:color w:val="auto"/>
          <w:sz w:val="30"/>
          <w:szCs w:val="32"/>
          <w:highlight w:val="none"/>
        </w:rPr>
        <w:t>4</w:t>
      </w:r>
      <w:r>
        <w:rPr>
          <w:rFonts w:eastAsia="黑体"/>
          <w:b w:val="0"/>
          <w:color w:val="auto"/>
          <w:sz w:val="30"/>
          <w:szCs w:val="32"/>
          <w:highlight w:val="none"/>
        </w:rPr>
        <w:t xml:space="preserve"> </w:t>
      </w:r>
      <w:r>
        <w:rPr>
          <w:rFonts w:hint="eastAsia" w:eastAsia="黑体"/>
          <w:b w:val="0"/>
          <w:color w:val="auto"/>
          <w:sz w:val="30"/>
          <w:szCs w:val="32"/>
          <w:highlight w:val="none"/>
        </w:rPr>
        <w:t>设计</w:t>
      </w:r>
      <w:r>
        <w:rPr>
          <w:rFonts w:eastAsia="黑体"/>
          <w:b w:val="0"/>
          <w:color w:val="auto"/>
          <w:sz w:val="30"/>
          <w:szCs w:val="32"/>
          <w:highlight w:val="none"/>
        </w:rPr>
        <w:t>分包</w:t>
      </w:r>
      <w:bookmarkEnd w:id="336"/>
      <w:bookmarkEnd w:id="337"/>
      <w:bookmarkEnd w:id="338"/>
      <w:bookmarkEnd w:id="339"/>
      <w:bookmarkEnd w:id="340"/>
      <w:bookmarkEnd w:id="341"/>
      <w:bookmarkEnd w:id="342"/>
      <w:bookmarkEnd w:id="343"/>
      <w:bookmarkEnd w:id="344"/>
    </w:p>
    <w:bookmarkEnd w:id="345"/>
    <w:bookmarkEnd w:id="346"/>
    <w:bookmarkEnd w:id="347"/>
    <w:p w14:paraId="359C8214">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3.4.1 设计分包的一般约定</w:t>
      </w:r>
    </w:p>
    <w:p w14:paraId="503702EB">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6977E06A">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3.4.2 设计分包的确定</w:t>
      </w:r>
    </w:p>
    <w:p w14:paraId="36E923B1">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290B0755">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3.4.3 设计分包管理</w:t>
      </w:r>
    </w:p>
    <w:p w14:paraId="27250D0A">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设计人应按照专用合同条款的约定向发包人提交分包人的主要工程设计人员名单、注册执业资格及执业经历等。</w:t>
      </w:r>
    </w:p>
    <w:p w14:paraId="53720535">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3.4.4 分包工程设计费</w:t>
      </w:r>
    </w:p>
    <w:p w14:paraId="583EB485">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（1）除本项第（2）目约定的情况或专用合同条款另有约定外，分包工程设计费由设计人与分包人结算，未经设计人同意，发包人不得向分包人支付分包工程设计费；</w:t>
      </w:r>
    </w:p>
    <w:p w14:paraId="78A02C3A">
      <w:pPr>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（2）生效的法院判决书或仲裁裁决书要求发包人向分包人支付分包工程设计费的，发包人有权从应付设计人合同价款中扣除该部分费用。</w:t>
      </w:r>
    </w:p>
    <w:p w14:paraId="33CDAC13">
      <w:pPr>
        <w:pStyle w:val="9"/>
        <w:spacing w:before="120" w:after="120" w:line="560" w:lineRule="exact"/>
        <w:ind w:firstLine="600" w:firstLineChars="200"/>
        <w:rPr>
          <w:rFonts w:eastAsia="黑体"/>
          <w:b w:val="0"/>
          <w:color w:val="auto"/>
          <w:sz w:val="30"/>
          <w:szCs w:val="32"/>
          <w:highlight w:val="none"/>
        </w:rPr>
      </w:pPr>
      <w:bookmarkStart w:id="348" w:name="_Toc27466"/>
      <w:bookmarkStart w:id="349" w:name="_Toc982"/>
      <w:bookmarkStart w:id="350" w:name="_Toc5512"/>
      <w:bookmarkStart w:id="351" w:name="_Toc30655"/>
      <w:bookmarkStart w:id="352" w:name="_Toc17838"/>
      <w:bookmarkStart w:id="353" w:name="_Toc17707"/>
      <w:bookmarkStart w:id="354" w:name="_Toc351203526"/>
      <w:bookmarkStart w:id="355" w:name="_Toc10156"/>
      <w:bookmarkStart w:id="356" w:name="_Toc30608"/>
      <w:r>
        <w:rPr>
          <w:rFonts w:eastAsia="黑体"/>
          <w:b w:val="0"/>
          <w:color w:val="auto"/>
          <w:sz w:val="30"/>
          <w:szCs w:val="32"/>
          <w:highlight w:val="none"/>
        </w:rPr>
        <w:t>3.</w:t>
      </w:r>
      <w:r>
        <w:rPr>
          <w:rFonts w:hint="eastAsia" w:eastAsia="黑体"/>
          <w:b w:val="0"/>
          <w:color w:val="auto"/>
          <w:sz w:val="30"/>
          <w:szCs w:val="32"/>
          <w:highlight w:val="none"/>
        </w:rPr>
        <w:t>5</w:t>
      </w:r>
      <w:r>
        <w:rPr>
          <w:rFonts w:eastAsia="黑体"/>
          <w:b w:val="0"/>
          <w:color w:val="auto"/>
          <w:sz w:val="30"/>
          <w:szCs w:val="32"/>
          <w:highlight w:val="none"/>
        </w:rPr>
        <w:t xml:space="preserve"> 联合体</w:t>
      </w:r>
      <w:bookmarkEnd w:id="348"/>
      <w:bookmarkEnd w:id="349"/>
      <w:bookmarkEnd w:id="350"/>
      <w:bookmarkEnd w:id="351"/>
      <w:bookmarkEnd w:id="352"/>
      <w:bookmarkEnd w:id="353"/>
      <w:bookmarkEnd w:id="354"/>
      <w:bookmarkEnd w:id="355"/>
      <w:bookmarkEnd w:id="356"/>
    </w:p>
    <w:p w14:paraId="744F2A3E">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3.5.1 联合体各方应共同与发包人签订合同协议书。联合体各方应为履行合同向发包人承担连带责任。</w:t>
      </w:r>
    </w:p>
    <w:p w14:paraId="1C148875">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3.5.2 联合体协议，应当约定联合体各成员工作分工，经发包人确认后作为合同附件。在履行合同过程中，未经发包人同意，不得修改联合体协议。</w:t>
      </w:r>
    </w:p>
    <w:p w14:paraId="5AC3B4C3">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3.5.3 联合体牵头人负责与发包人联系，并接受指示，负责组织联合体各成员全面履行合同。</w:t>
      </w:r>
    </w:p>
    <w:p w14:paraId="20FA88E3">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3.5.4 发包人向联合体支付设计费用的方式在专用合同条款中约定。</w:t>
      </w:r>
    </w:p>
    <w:p w14:paraId="46624375">
      <w:pPr>
        <w:pStyle w:val="8"/>
        <w:spacing w:before="120" w:after="120" w:line="560" w:lineRule="exact"/>
        <w:rPr>
          <w:rFonts w:ascii="Times New Roman" w:hAnsi="Times New Roman" w:eastAsia="黑体"/>
          <w:b w:val="0"/>
          <w:color w:val="auto"/>
          <w:sz w:val="30"/>
          <w:szCs w:val="32"/>
          <w:highlight w:val="none"/>
        </w:rPr>
      </w:pPr>
      <w:bookmarkStart w:id="357" w:name="_Toc7309"/>
      <w:bookmarkStart w:id="358" w:name="_Toc18199"/>
      <w:bookmarkStart w:id="359" w:name="_Toc6133"/>
      <w:bookmarkStart w:id="360" w:name="_Toc19498"/>
      <w:bookmarkStart w:id="361" w:name="_Toc24792"/>
      <w:bookmarkStart w:id="362" w:name="_Toc26805"/>
      <w:bookmarkStart w:id="363" w:name="_Toc29950"/>
      <w:bookmarkStart w:id="364" w:name="_Toc12949"/>
      <w:r>
        <w:rPr>
          <w:rFonts w:hint="eastAsia" w:ascii="Times New Roman" w:hAnsi="Times New Roman" w:eastAsia="黑体"/>
          <w:b w:val="0"/>
          <w:color w:val="auto"/>
          <w:sz w:val="32"/>
          <w:szCs w:val="32"/>
          <w:highlight w:val="none"/>
        </w:rPr>
        <w:t>4</w:t>
      </w:r>
      <w:r>
        <w:rPr>
          <w:rFonts w:ascii="Times New Roman" w:hAnsi="Times New Roman" w:eastAsia="黑体"/>
          <w:b w:val="0"/>
          <w:color w:val="auto"/>
          <w:sz w:val="32"/>
          <w:szCs w:val="32"/>
          <w:highlight w:val="none"/>
        </w:rPr>
        <w:t>. 工程</w:t>
      </w:r>
      <w:r>
        <w:rPr>
          <w:rFonts w:hint="eastAsia" w:ascii="Times New Roman" w:hAnsi="Times New Roman" w:eastAsia="黑体"/>
          <w:b w:val="0"/>
          <w:color w:val="auto"/>
          <w:sz w:val="32"/>
          <w:szCs w:val="32"/>
          <w:highlight w:val="none"/>
        </w:rPr>
        <w:t>设计资料</w:t>
      </w:r>
      <w:bookmarkEnd w:id="357"/>
      <w:bookmarkEnd w:id="358"/>
      <w:bookmarkEnd w:id="359"/>
      <w:bookmarkEnd w:id="360"/>
      <w:bookmarkEnd w:id="361"/>
      <w:bookmarkEnd w:id="362"/>
      <w:bookmarkEnd w:id="363"/>
      <w:bookmarkEnd w:id="364"/>
    </w:p>
    <w:p w14:paraId="42C2B4EC">
      <w:pPr>
        <w:pStyle w:val="9"/>
        <w:spacing w:before="120" w:after="120" w:line="560" w:lineRule="exact"/>
        <w:ind w:firstLine="600" w:firstLineChars="200"/>
        <w:rPr>
          <w:rFonts w:eastAsia="黑体"/>
          <w:b w:val="0"/>
          <w:color w:val="auto"/>
          <w:sz w:val="30"/>
          <w:szCs w:val="32"/>
          <w:highlight w:val="none"/>
        </w:rPr>
      </w:pPr>
      <w:bookmarkStart w:id="365" w:name="_Toc18360"/>
      <w:bookmarkStart w:id="366" w:name="_Toc13038"/>
      <w:bookmarkStart w:id="367" w:name="_Toc26053"/>
      <w:bookmarkStart w:id="368" w:name="_Toc12130"/>
      <w:bookmarkStart w:id="369" w:name="_Toc30409"/>
      <w:bookmarkStart w:id="370" w:name="_Toc14968"/>
      <w:bookmarkStart w:id="371" w:name="_Toc13646"/>
      <w:bookmarkStart w:id="372" w:name="_Toc31479"/>
      <w:r>
        <w:rPr>
          <w:rFonts w:hint="eastAsia" w:eastAsia="黑体"/>
          <w:b w:val="0"/>
          <w:color w:val="auto"/>
          <w:sz w:val="30"/>
          <w:szCs w:val="32"/>
          <w:highlight w:val="none"/>
        </w:rPr>
        <w:t>4</w:t>
      </w:r>
      <w:r>
        <w:rPr>
          <w:rFonts w:eastAsia="黑体"/>
          <w:b w:val="0"/>
          <w:color w:val="auto"/>
          <w:sz w:val="30"/>
          <w:szCs w:val="32"/>
          <w:highlight w:val="none"/>
        </w:rPr>
        <w:t>.</w:t>
      </w:r>
      <w:r>
        <w:rPr>
          <w:rFonts w:hint="eastAsia" w:eastAsia="黑体"/>
          <w:b w:val="0"/>
          <w:color w:val="auto"/>
          <w:sz w:val="30"/>
          <w:szCs w:val="32"/>
          <w:highlight w:val="none"/>
        </w:rPr>
        <w:t>1</w:t>
      </w:r>
      <w:r>
        <w:rPr>
          <w:rFonts w:eastAsia="黑体"/>
          <w:b w:val="0"/>
          <w:color w:val="auto"/>
          <w:sz w:val="30"/>
          <w:szCs w:val="32"/>
          <w:highlight w:val="none"/>
        </w:rPr>
        <w:t xml:space="preserve"> 提供</w:t>
      </w:r>
      <w:r>
        <w:rPr>
          <w:rFonts w:hint="eastAsia" w:eastAsia="黑体"/>
          <w:b w:val="0"/>
          <w:color w:val="auto"/>
          <w:sz w:val="30"/>
          <w:szCs w:val="32"/>
          <w:highlight w:val="none"/>
        </w:rPr>
        <w:t>工程</w:t>
      </w:r>
      <w:r>
        <w:rPr>
          <w:rFonts w:eastAsia="黑体"/>
          <w:b w:val="0"/>
          <w:color w:val="auto"/>
          <w:sz w:val="30"/>
          <w:szCs w:val="32"/>
          <w:highlight w:val="none"/>
        </w:rPr>
        <w:t>设计资料</w:t>
      </w:r>
      <w:bookmarkEnd w:id="365"/>
      <w:bookmarkEnd w:id="366"/>
      <w:bookmarkEnd w:id="367"/>
      <w:bookmarkEnd w:id="368"/>
      <w:bookmarkEnd w:id="369"/>
      <w:bookmarkEnd w:id="370"/>
      <w:bookmarkEnd w:id="371"/>
      <w:bookmarkEnd w:id="372"/>
    </w:p>
    <w:p w14:paraId="42A39E45">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发包人应当在工程设计前或专用合同条款附件2约定的时间向设计人提供工程设计所必需的工程设计资料，并对所提供资料的真实性和准确性负责。</w:t>
      </w:r>
    </w:p>
    <w:p w14:paraId="19FBA36C">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按照法律规定确需在工程设计开始后方能提供的设计资料，发包人应及时地在相应工程设计文件提交给发包人前的合理期限内提供，合理期限应以不影响设计人的正常设计为限。</w:t>
      </w:r>
    </w:p>
    <w:p w14:paraId="65B91E5B">
      <w:pPr>
        <w:autoSpaceDE w:val="0"/>
        <w:autoSpaceDN w:val="0"/>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设计人需在合同签订后7天内向发包人提交需求资料清单。</w:t>
      </w:r>
    </w:p>
    <w:p w14:paraId="09CE64C6">
      <w:pPr>
        <w:pStyle w:val="9"/>
        <w:spacing w:before="120" w:after="120" w:line="560" w:lineRule="exact"/>
        <w:ind w:left="560" w:leftChars="200"/>
        <w:rPr>
          <w:rFonts w:eastAsia="黑体"/>
          <w:b w:val="0"/>
          <w:color w:val="auto"/>
          <w:sz w:val="30"/>
          <w:szCs w:val="32"/>
          <w:highlight w:val="none"/>
        </w:rPr>
      </w:pPr>
      <w:bookmarkStart w:id="373" w:name="_Toc4647"/>
      <w:bookmarkStart w:id="374" w:name="_Toc13228"/>
      <w:bookmarkStart w:id="375" w:name="_Toc318"/>
      <w:bookmarkStart w:id="376" w:name="_Toc2596"/>
      <w:bookmarkStart w:id="377" w:name="_Toc14724"/>
      <w:bookmarkStart w:id="378" w:name="_Toc28315"/>
      <w:r>
        <w:rPr>
          <w:rFonts w:hint="eastAsia" w:eastAsia="黑体"/>
          <w:b w:val="0"/>
          <w:color w:val="auto"/>
          <w:sz w:val="30"/>
          <w:szCs w:val="32"/>
          <w:highlight w:val="none"/>
        </w:rPr>
        <w:t>4.2 逾期提供的责任</w:t>
      </w:r>
      <w:bookmarkEnd w:id="373"/>
      <w:bookmarkEnd w:id="374"/>
      <w:bookmarkEnd w:id="375"/>
      <w:bookmarkEnd w:id="376"/>
      <w:bookmarkEnd w:id="377"/>
      <w:bookmarkEnd w:id="378"/>
    </w:p>
    <w:p w14:paraId="4DFCBFFE">
      <w:pPr>
        <w:spacing w:line="560" w:lineRule="exact"/>
        <w:ind w:firstLine="560" w:firstLineChars="200"/>
        <w:rPr>
          <w:color w:val="auto"/>
          <w:kern w:val="0"/>
          <w:sz w:val="30"/>
          <w:szCs w:val="32"/>
          <w:highlight w:val="none"/>
        </w:rPr>
      </w:pPr>
      <w:r>
        <w:rPr>
          <w:rFonts w:hint="eastAsia" w:ascii="仿宋_GB2312" w:hAnsi="仿宋_GB2312" w:cs="仿宋_GB2312"/>
          <w:color w:val="auto"/>
          <w:szCs w:val="28"/>
          <w:highlight w:val="none"/>
        </w:rPr>
        <w:t>发包人提交上述文件和资料超过约定期限的，超过约定期限20天以内，设计人按本合同约定的交付工程设计文件时间相应顺延；超过约定期限20天以外时，设计人有权重新确定提交工程设计文件的时间。工程设计资料逾期提供导致增加了设计工作量的，设计人可以要求发包人相应延长设计周期。</w:t>
      </w:r>
    </w:p>
    <w:p w14:paraId="745E58B9">
      <w:pPr>
        <w:pStyle w:val="8"/>
        <w:spacing w:before="120" w:after="120" w:line="560" w:lineRule="exact"/>
        <w:rPr>
          <w:rFonts w:ascii="Times New Roman" w:hAnsi="Times New Roman" w:eastAsia="黑体"/>
          <w:b w:val="0"/>
          <w:color w:val="auto"/>
          <w:sz w:val="30"/>
          <w:szCs w:val="32"/>
          <w:highlight w:val="none"/>
        </w:rPr>
      </w:pPr>
      <w:bookmarkStart w:id="379" w:name="_Toc351203532"/>
      <w:bookmarkStart w:id="380" w:name="_Toc4898"/>
      <w:bookmarkStart w:id="381" w:name="_Toc23606"/>
      <w:bookmarkStart w:id="382" w:name="_Toc16758"/>
      <w:bookmarkStart w:id="383" w:name="_Toc11481"/>
      <w:bookmarkStart w:id="384" w:name="_Toc25184"/>
      <w:bookmarkStart w:id="385" w:name="_Toc28189"/>
      <w:bookmarkStart w:id="386" w:name="_Toc2976"/>
      <w:bookmarkStart w:id="387" w:name="_Toc1300"/>
      <w:bookmarkStart w:id="388" w:name="_Toc337558758"/>
      <w:r>
        <w:rPr>
          <w:rFonts w:hint="eastAsia" w:ascii="Times New Roman" w:hAnsi="Times New Roman" w:eastAsia="黑体"/>
          <w:b w:val="0"/>
          <w:color w:val="auto"/>
          <w:sz w:val="32"/>
          <w:szCs w:val="32"/>
          <w:highlight w:val="none"/>
        </w:rPr>
        <w:t>5</w:t>
      </w:r>
      <w:r>
        <w:rPr>
          <w:rFonts w:ascii="Times New Roman" w:hAnsi="Times New Roman" w:eastAsia="黑体"/>
          <w:b w:val="0"/>
          <w:color w:val="auto"/>
          <w:sz w:val="32"/>
          <w:szCs w:val="32"/>
          <w:highlight w:val="none"/>
        </w:rPr>
        <w:t>. 工程</w:t>
      </w:r>
      <w:r>
        <w:rPr>
          <w:rFonts w:hint="eastAsia" w:ascii="Times New Roman" w:hAnsi="Times New Roman" w:eastAsia="黑体"/>
          <w:b w:val="0"/>
          <w:color w:val="auto"/>
          <w:sz w:val="32"/>
          <w:szCs w:val="32"/>
          <w:highlight w:val="none"/>
        </w:rPr>
        <w:t>设计</w:t>
      </w:r>
      <w:bookmarkEnd w:id="379"/>
      <w:r>
        <w:rPr>
          <w:rFonts w:hint="eastAsia" w:ascii="Times New Roman" w:hAnsi="Times New Roman" w:eastAsia="黑体"/>
          <w:b w:val="0"/>
          <w:color w:val="auto"/>
          <w:sz w:val="32"/>
          <w:szCs w:val="32"/>
          <w:highlight w:val="none"/>
        </w:rPr>
        <w:t>要求</w:t>
      </w:r>
      <w:bookmarkEnd w:id="380"/>
      <w:bookmarkEnd w:id="381"/>
      <w:bookmarkEnd w:id="382"/>
      <w:bookmarkEnd w:id="383"/>
      <w:bookmarkEnd w:id="384"/>
      <w:bookmarkEnd w:id="385"/>
      <w:bookmarkEnd w:id="386"/>
      <w:bookmarkEnd w:id="387"/>
    </w:p>
    <w:bookmarkEnd w:id="388"/>
    <w:p w14:paraId="627EAF29">
      <w:pPr>
        <w:pStyle w:val="9"/>
        <w:spacing w:before="120" w:after="120" w:line="560" w:lineRule="exact"/>
        <w:ind w:firstLine="600" w:firstLineChars="200"/>
        <w:rPr>
          <w:b w:val="0"/>
          <w:bCs w:val="0"/>
          <w:color w:val="auto"/>
          <w:kern w:val="0"/>
          <w:sz w:val="30"/>
          <w:szCs w:val="30"/>
          <w:highlight w:val="none"/>
        </w:rPr>
      </w:pPr>
      <w:bookmarkStart w:id="389" w:name="_Toc18717"/>
      <w:bookmarkStart w:id="390" w:name="_Toc1967"/>
      <w:bookmarkStart w:id="391" w:name="_Toc17508"/>
      <w:bookmarkStart w:id="392" w:name="_Toc5949"/>
      <w:bookmarkStart w:id="393" w:name="_Toc27835"/>
      <w:bookmarkStart w:id="394" w:name="_Toc28223"/>
      <w:bookmarkStart w:id="395" w:name="_Toc7959"/>
      <w:bookmarkStart w:id="396" w:name="_Toc20181"/>
      <w:bookmarkStart w:id="397" w:name="_Toc351203533"/>
      <w:bookmarkStart w:id="398" w:name="_Toc337558759"/>
      <w:r>
        <w:rPr>
          <w:rFonts w:hint="eastAsia" w:eastAsia="黑体"/>
          <w:b w:val="0"/>
          <w:color w:val="auto"/>
          <w:sz w:val="30"/>
          <w:szCs w:val="32"/>
          <w:highlight w:val="none"/>
        </w:rPr>
        <w:t>5.1 工程设计一般要求</w:t>
      </w:r>
      <w:bookmarkEnd w:id="389"/>
      <w:bookmarkEnd w:id="390"/>
      <w:bookmarkEnd w:id="391"/>
      <w:bookmarkEnd w:id="392"/>
      <w:bookmarkEnd w:id="393"/>
      <w:bookmarkEnd w:id="394"/>
      <w:bookmarkEnd w:id="395"/>
      <w:bookmarkEnd w:id="396"/>
    </w:p>
    <w:p w14:paraId="31129EC6">
      <w:pPr>
        <w:spacing w:line="560" w:lineRule="exact"/>
        <w:ind w:firstLine="562"/>
        <w:rPr>
          <w:rFonts w:hint="eastAsia" w:ascii="仿宋_GB2312" w:hAnsi="仿宋_GB2312" w:cs="仿宋_GB2312"/>
          <w:color w:val="auto"/>
          <w:kern w:val="0"/>
          <w:szCs w:val="28"/>
          <w:highlight w:val="none"/>
        </w:rPr>
      </w:pPr>
      <w:bookmarkStart w:id="399" w:name="_Toc30078"/>
      <w:r>
        <w:rPr>
          <w:rFonts w:hint="eastAsia" w:ascii="仿宋_GB2312" w:hAnsi="仿宋_GB2312" w:cs="仿宋_GB2312"/>
          <w:color w:val="auto"/>
          <w:kern w:val="0"/>
          <w:szCs w:val="28"/>
          <w:highlight w:val="none"/>
        </w:rPr>
        <w:t>5.1.1 对发包人的要求</w:t>
      </w:r>
      <w:bookmarkEnd w:id="399"/>
    </w:p>
    <w:p w14:paraId="3261D478">
      <w:pPr>
        <w:spacing w:line="560" w:lineRule="exact"/>
        <w:ind w:firstLine="562"/>
        <w:rPr>
          <w:rFonts w:hint="eastAsia" w:ascii="仿宋_GB2312" w:hAnsi="仿宋_GB2312" w:cs="仿宋_GB2312"/>
          <w:color w:val="auto"/>
          <w:kern w:val="0"/>
          <w:szCs w:val="28"/>
          <w:highlight w:val="none"/>
        </w:rPr>
      </w:pPr>
      <w:bookmarkStart w:id="400" w:name="_Toc17299"/>
      <w:r>
        <w:rPr>
          <w:rFonts w:hint="eastAsia" w:ascii="仿宋_GB2312" w:hAnsi="仿宋_GB2312" w:cs="仿宋_GB2312"/>
          <w:color w:val="auto"/>
          <w:kern w:val="0"/>
          <w:szCs w:val="28"/>
          <w:highlight w:val="none"/>
        </w:rPr>
        <w:t>5.1.1.1 发包人应当遵守法律和技术标准，不得以任何理由要求设计人违反法律和工程质量、安全标准进行工程设计，降低工程质量。</w:t>
      </w:r>
      <w:bookmarkEnd w:id="400"/>
    </w:p>
    <w:p w14:paraId="6E20BE75">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7937778D">
      <w:pPr>
        <w:spacing w:line="560" w:lineRule="exact"/>
        <w:ind w:firstLine="562"/>
        <w:rPr>
          <w:color w:val="auto"/>
          <w:sz w:val="30"/>
          <w:highlight w:val="none"/>
        </w:rPr>
      </w:pPr>
      <w:r>
        <w:rPr>
          <w:rFonts w:hint="eastAsia" w:ascii="仿宋_GB2312" w:hAnsi="仿宋_GB2312" w:cs="仿宋_GB2312"/>
          <w:color w:val="auto"/>
          <w:kern w:val="0"/>
          <w:szCs w:val="28"/>
          <w:highlight w:val="none"/>
        </w:rPr>
        <w:t>5.1.1.3 发包人应当严格遵守主要技术指标控制的前提条件，由于发包人的原因导致工程设计文件超出主要技术指标控制值的，发包人承担相应责任。</w:t>
      </w:r>
    </w:p>
    <w:p w14:paraId="5FF24F89">
      <w:pPr>
        <w:spacing w:line="560" w:lineRule="exact"/>
        <w:ind w:firstLine="562"/>
        <w:rPr>
          <w:rFonts w:hint="eastAsia" w:ascii="仿宋_GB2312" w:hAnsi="仿宋_GB2312" w:cs="仿宋_GB2312"/>
          <w:color w:val="auto"/>
          <w:kern w:val="0"/>
          <w:szCs w:val="28"/>
          <w:highlight w:val="none"/>
        </w:rPr>
      </w:pPr>
      <w:bookmarkStart w:id="401" w:name="_Toc6762"/>
      <w:r>
        <w:rPr>
          <w:rFonts w:hint="eastAsia" w:ascii="仿宋_GB2312" w:hAnsi="仿宋_GB2312" w:cs="仿宋_GB2312"/>
          <w:color w:val="auto"/>
          <w:kern w:val="0"/>
          <w:szCs w:val="28"/>
          <w:highlight w:val="none"/>
        </w:rPr>
        <w:t>5.1.2 对设计人的要求</w:t>
      </w:r>
      <w:bookmarkEnd w:id="401"/>
    </w:p>
    <w:p w14:paraId="6DE22996">
      <w:pPr>
        <w:spacing w:line="560" w:lineRule="exact"/>
        <w:ind w:firstLine="562"/>
        <w:rPr>
          <w:rFonts w:hint="eastAsia" w:ascii="仿宋_GB2312" w:hAnsi="仿宋_GB2312" w:cs="仿宋_GB2312"/>
          <w:color w:val="auto"/>
          <w:kern w:val="0"/>
          <w:szCs w:val="28"/>
          <w:highlight w:val="none"/>
        </w:rPr>
      </w:pPr>
      <w:bookmarkStart w:id="402" w:name="_Toc29650"/>
      <w:r>
        <w:rPr>
          <w:rFonts w:hint="eastAsia" w:ascii="仿宋_GB2312" w:hAnsi="仿宋_GB2312" w:cs="仿宋_GB2312"/>
          <w:color w:val="auto"/>
          <w:kern w:val="0"/>
          <w:szCs w:val="28"/>
          <w:highlight w:val="none"/>
        </w:rPr>
        <w:t>5.1.2.1 设计人应当按法律和技术标准的强制性规定及发包人要求进行工程设计。有关工程设计的特殊标准或要求由合同当事人在专用合同条款中约定。</w:t>
      </w:r>
      <w:bookmarkEnd w:id="397"/>
      <w:bookmarkEnd w:id="402"/>
    </w:p>
    <w:p w14:paraId="18625223">
      <w:pPr>
        <w:spacing w:line="560" w:lineRule="exact"/>
        <w:ind w:firstLine="650"/>
        <w:rPr>
          <w:rFonts w:hint="eastAsia" w:ascii="仿宋_GB2312" w:hAnsi="仿宋_GB2312" w:cs="仿宋_GB2312"/>
          <w:color w:val="auto"/>
          <w:szCs w:val="28"/>
          <w:highlight w:val="none"/>
        </w:rPr>
      </w:pPr>
      <w:r>
        <w:rPr>
          <w:rFonts w:hint="eastAsia" w:ascii="仿宋_GB2312" w:hAnsi="仿宋_GB2312" w:cs="仿宋_GB2312"/>
          <w:color w:val="auto"/>
          <w:kern w:val="0"/>
          <w:szCs w:val="28"/>
          <w:highlight w:val="none"/>
        </w:rPr>
        <w:t>设计人作为专业服务机构，在收到发包人提供的设计资料后，应当对资料进行审查，确认是否有缺漏及问题，并依据资料对现场情况进行必要踏勘及复核。</w:t>
      </w:r>
      <w:r>
        <w:rPr>
          <w:rFonts w:hint="eastAsia" w:ascii="仿宋_GB2312" w:hAnsi="仿宋_GB2312" w:cs="仿宋_GB2312"/>
          <w:bCs/>
          <w:color w:val="auto"/>
          <w:kern w:val="0"/>
          <w:szCs w:val="28"/>
          <w:highlight w:val="none"/>
        </w:rPr>
        <w:t>设计人发现发包人提供的工程设计资料有问题的，设计人应当及时通知发包人并经发包人确认。</w:t>
      </w:r>
    </w:p>
    <w:bookmarkEnd w:id="398"/>
    <w:p w14:paraId="0EF5B8E6">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可相应延长设计周期。</w:t>
      </w:r>
    </w:p>
    <w:p w14:paraId="03C2FB2B">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5.1.2.3 设计人应当根据建筑工程的使用功能和专业技术协调要求，合理确定基础类型、结构体系、结构布置、使用荷载及综合管线等。</w:t>
      </w:r>
    </w:p>
    <w:p w14:paraId="6A2A4928">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5.1.2.4 设计人应当严格执行其双方书面确认的主要技术指标控制值，由于设计人的原因导致工程设计文件超出在专用合同条款中约定的主要技术指标控制值比例的，设计人应当承担相应的违约责任。</w:t>
      </w:r>
    </w:p>
    <w:p w14:paraId="734567A2">
      <w:pPr>
        <w:autoSpaceDE w:val="0"/>
        <w:autoSpaceDN w:val="0"/>
        <w:spacing w:line="560" w:lineRule="exact"/>
        <w:ind w:firstLine="560" w:firstLineChars="200"/>
        <w:jc w:val="left"/>
        <w:rPr>
          <w:color w:val="auto"/>
          <w:kern w:val="0"/>
          <w:sz w:val="30"/>
          <w:szCs w:val="30"/>
          <w:highlight w:val="none"/>
        </w:rPr>
      </w:pPr>
      <w:r>
        <w:rPr>
          <w:rFonts w:hint="eastAsia" w:ascii="仿宋_GB2312" w:hAnsi="仿宋_GB2312" w:cs="仿宋_GB2312"/>
          <w:color w:val="auto"/>
          <w:kern w:val="0"/>
          <w:szCs w:val="28"/>
          <w:highlight w:val="none"/>
        </w:rPr>
        <w:t>5.1.2.5 设计人在工程设计中选用的材料、设备，应当注明其规格、型号、性能等技术指标及适应性，满足质量、安全、节能、环保等要求。</w:t>
      </w:r>
    </w:p>
    <w:p w14:paraId="48A5A577">
      <w:pPr>
        <w:pStyle w:val="9"/>
        <w:keepNext w:val="0"/>
        <w:keepLines w:val="0"/>
        <w:spacing w:before="120" w:after="120" w:line="560" w:lineRule="exact"/>
        <w:ind w:firstLine="600" w:firstLineChars="200"/>
        <w:rPr>
          <w:rFonts w:eastAsia="黑体"/>
          <w:b w:val="0"/>
          <w:color w:val="auto"/>
          <w:sz w:val="30"/>
          <w:szCs w:val="32"/>
          <w:highlight w:val="none"/>
        </w:rPr>
      </w:pPr>
      <w:bookmarkStart w:id="403" w:name="_Toc15141"/>
      <w:bookmarkStart w:id="404" w:name="_Toc5924"/>
      <w:bookmarkStart w:id="405" w:name="_Toc30679"/>
      <w:bookmarkStart w:id="406" w:name="_Toc10600"/>
      <w:bookmarkStart w:id="407" w:name="_Toc28428"/>
      <w:bookmarkStart w:id="408" w:name="_Toc17818"/>
      <w:bookmarkStart w:id="409" w:name="_Toc11576"/>
      <w:bookmarkStart w:id="410" w:name="_Toc10819"/>
      <w:r>
        <w:rPr>
          <w:rFonts w:hint="eastAsia" w:eastAsia="黑体"/>
          <w:b w:val="0"/>
          <w:color w:val="auto"/>
          <w:sz w:val="30"/>
          <w:szCs w:val="32"/>
          <w:highlight w:val="none"/>
        </w:rPr>
        <w:t>5.2 工程设计保证措施</w:t>
      </w:r>
      <w:bookmarkEnd w:id="403"/>
      <w:bookmarkEnd w:id="404"/>
      <w:bookmarkEnd w:id="405"/>
      <w:bookmarkEnd w:id="406"/>
      <w:bookmarkEnd w:id="407"/>
      <w:bookmarkEnd w:id="408"/>
      <w:bookmarkEnd w:id="409"/>
      <w:bookmarkEnd w:id="410"/>
    </w:p>
    <w:p w14:paraId="15C9AA90">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5.2.1 发包人的保证措施</w:t>
      </w:r>
    </w:p>
    <w:p w14:paraId="74A1121A">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发包人应按照法律规定及合同约定完成与工程设计有关的各项工作。</w:t>
      </w:r>
    </w:p>
    <w:p w14:paraId="62406DB3">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5.2.2 设计人的保证措施</w:t>
      </w:r>
    </w:p>
    <w:p w14:paraId="5CBD486A">
      <w:pPr>
        <w:autoSpaceDE w:val="0"/>
        <w:autoSpaceDN w:val="0"/>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14:paraId="648FE2EC">
      <w:pPr>
        <w:pStyle w:val="9"/>
        <w:spacing w:before="120" w:after="120" w:line="560" w:lineRule="exact"/>
        <w:ind w:firstLine="600" w:firstLineChars="200"/>
        <w:rPr>
          <w:b w:val="0"/>
          <w:bCs w:val="0"/>
          <w:color w:val="auto"/>
          <w:kern w:val="0"/>
          <w:sz w:val="30"/>
          <w:szCs w:val="32"/>
          <w:highlight w:val="none"/>
        </w:rPr>
      </w:pPr>
      <w:bookmarkStart w:id="411" w:name="_Toc6119"/>
      <w:bookmarkStart w:id="412" w:name="_Toc10708"/>
      <w:bookmarkStart w:id="413" w:name="_Toc22598"/>
      <w:bookmarkStart w:id="414" w:name="_Toc29011"/>
      <w:bookmarkStart w:id="415" w:name="_Toc19964"/>
      <w:bookmarkStart w:id="416" w:name="_Toc23952"/>
      <w:bookmarkStart w:id="417" w:name="_Toc21875"/>
      <w:bookmarkStart w:id="418" w:name="_Toc27042"/>
      <w:r>
        <w:rPr>
          <w:rFonts w:hint="eastAsia" w:eastAsia="黑体"/>
          <w:b w:val="0"/>
          <w:color w:val="auto"/>
          <w:sz w:val="30"/>
          <w:szCs w:val="32"/>
          <w:highlight w:val="none"/>
        </w:rPr>
        <w:t>5</w:t>
      </w:r>
      <w:r>
        <w:rPr>
          <w:rFonts w:eastAsia="黑体"/>
          <w:b w:val="0"/>
          <w:color w:val="auto"/>
          <w:sz w:val="30"/>
          <w:szCs w:val="32"/>
          <w:highlight w:val="none"/>
        </w:rPr>
        <w:t>.</w:t>
      </w:r>
      <w:r>
        <w:rPr>
          <w:rFonts w:hint="eastAsia" w:eastAsia="黑体"/>
          <w:b w:val="0"/>
          <w:color w:val="auto"/>
          <w:sz w:val="30"/>
          <w:szCs w:val="32"/>
          <w:highlight w:val="none"/>
        </w:rPr>
        <w:t>3 工程设计文件的要求</w:t>
      </w:r>
      <w:bookmarkEnd w:id="411"/>
      <w:bookmarkEnd w:id="412"/>
      <w:bookmarkEnd w:id="413"/>
      <w:bookmarkEnd w:id="414"/>
      <w:bookmarkEnd w:id="415"/>
      <w:bookmarkEnd w:id="416"/>
      <w:bookmarkEnd w:id="417"/>
      <w:bookmarkEnd w:id="418"/>
    </w:p>
    <w:p w14:paraId="7F015E75">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5.3.1 工程设计文件的编制应符合法律、技术标准的强制性规定及合同的要求。</w:t>
      </w:r>
    </w:p>
    <w:p w14:paraId="7291AFD4">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5.3.2 工程设计依据应完整、准确、可靠，设计方案论证充分，计算成果可靠，并能够实施。</w:t>
      </w:r>
    </w:p>
    <w:p w14:paraId="5A1345A2">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5.3.3 工程设计文件的深度应满足本合同相应设计阶段的规定要求，并符合国家和行业现行有效的相关规定。</w:t>
      </w:r>
    </w:p>
    <w:p w14:paraId="30634E2A">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5.3.4 工程设计文件必须保证工程质量和施工安全等方面的要求，按照有关法律法规规定在工程设计文件中提出保障施工作业人员安全和预防生产安全事故的措施建议，安全设施应当按规定同步设计。</w:t>
      </w:r>
    </w:p>
    <w:p w14:paraId="6CBA73D4">
      <w:pPr>
        <w:autoSpaceDE w:val="0"/>
        <w:autoSpaceDN w:val="0"/>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5.3.5 应根据法律、技术标准要求，保证房屋建筑工程的合理使用寿命年限，并应在工程设计文件中注明相应的合理使用寿命年限。</w:t>
      </w:r>
    </w:p>
    <w:p w14:paraId="47FA6C4C">
      <w:pPr>
        <w:pStyle w:val="9"/>
        <w:keepNext w:val="0"/>
        <w:keepLines w:val="0"/>
        <w:spacing w:before="120" w:after="120" w:line="560" w:lineRule="exact"/>
        <w:ind w:firstLine="600" w:firstLineChars="200"/>
        <w:rPr>
          <w:rFonts w:eastAsia="黑体"/>
          <w:b w:val="0"/>
          <w:color w:val="auto"/>
          <w:sz w:val="30"/>
          <w:szCs w:val="32"/>
          <w:highlight w:val="none"/>
        </w:rPr>
      </w:pPr>
      <w:bookmarkStart w:id="419" w:name="_Toc17255"/>
      <w:bookmarkStart w:id="420" w:name="_Toc351203536"/>
      <w:bookmarkStart w:id="421" w:name="_Toc28369"/>
      <w:bookmarkStart w:id="422" w:name="_Toc29928"/>
      <w:bookmarkStart w:id="423" w:name="_Toc29632"/>
      <w:bookmarkStart w:id="424" w:name="_Toc15395"/>
      <w:bookmarkStart w:id="425" w:name="_Toc28400"/>
      <w:bookmarkStart w:id="426" w:name="_Toc17978"/>
      <w:bookmarkStart w:id="427" w:name="_Toc31326"/>
      <w:bookmarkStart w:id="428" w:name="_Toc337558762"/>
      <w:r>
        <w:rPr>
          <w:rFonts w:hint="eastAsia" w:eastAsia="黑体"/>
          <w:b w:val="0"/>
          <w:color w:val="auto"/>
          <w:sz w:val="30"/>
          <w:szCs w:val="32"/>
          <w:highlight w:val="none"/>
        </w:rPr>
        <w:t>5.4 不合格工程设计文件的处理</w:t>
      </w:r>
      <w:bookmarkEnd w:id="419"/>
      <w:bookmarkEnd w:id="420"/>
      <w:bookmarkEnd w:id="421"/>
      <w:bookmarkEnd w:id="422"/>
      <w:bookmarkEnd w:id="423"/>
      <w:bookmarkEnd w:id="424"/>
      <w:bookmarkEnd w:id="425"/>
      <w:bookmarkEnd w:id="426"/>
      <w:bookmarkEnd w:id="427"/>
    </w:p>
    <w:bookmarkEnd w:id="428"/>
    <w:p w14:paraId="6D19892E">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5.4.1 因设计人原因造成工程设计文件不合格的，发包人有权要求设计人采取补救措施，直至达到合同要求的质量标准，并按第13.2款〔设计人违约责任〕的约定承担责任。 </w:t>
      </w:r>
    </w:p>
    <w:p w14:paraId="07B0A74B">
      <w:pPr>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5.4.2 因发包人原因造成工程设计文件不合格的，设计人应当采取补救措施，直至达到合同要求的质量标准，设计周期可适当延长。</w:t>
      </w:r>
    </w:p>
    <w:p w14:paraId="1F0EAC35">
      <w:pPr>
        <w:pStyle w:val="8"/>
        <w:spacing w:before="120" w:after="120" w:line="560" w:lineRule="exact"/>
        <w:rPr>
          <w:rFonts w:ascii="Times New Roman" w:hAnsi="Times New Roman" w:eastAsia="黑体"/>
          <w:b w:val="0"/>
          <w:color w:val="auto"/>
          <w:sz w:val="32"/>
          <w:szCs w:val="32"/>
          <w:highlight w:val="none"/>
        </w:rPr>
      </w:pPr>
      <w:bookmarkStart w:id="429" w:name="_Toc351203542"/>
      <w:bookmarkStart w:id="430" w:name="_Toc1238"/>
      <w:bookmarkStart w:id="431" w:name="_Toc28321"/>
      <w:bookmarkStart w:id="432" w:name="_Toc2586"/>
      <w:bookmarkStart w:id="433" w:name="_Toc28088"/>
      <w:bookmarkStart w:id="434" w:name="_Toc27528"/>
      <w:bookmarkStart w:id="435" w:name="_Toc1852"/>
      <w:bookmarkStart w:id="436" w:name="_Toc22739"/>
      <w:bookmarkStart w:id="437" w:name="_Toc6457"/>
      <w:bookmarkStart w:id="438" w:name="_Toc337558767"/>
      <w:r>
        <w:rPr>
          <w:rFonts w:hint="eastAsia" w:ascii="Times New Roman" w:hAnsi="Times New Roman" w:eastAsia="黑体"/>
          <w:b w:val="0"/>
          <w:color w:val="auto"/>
          <w:sz w:val="32"/>
          <w:szCs w:val="32"/>
          <w:highlight w:val="none"/>
        </w:rPr>
        <w:t>6</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工程设计</w:t>
      </w:r>
      <w:r>
        <w:rPr>
          <w:rFonts w:ascii="Times New Roman" w:hAnsi="Times New Roman" w:eastAsia="黑体"/>
          <w:b w:val="0"/>
          <w:color w:val="auto"/>
          <w:sz w:val="32"/>
          <w:szCs w:val="32"/>
          <w:highlight w:val="none"/>
        </w:rPr>
        <w:t>进度</w:t>
      </w:r>
      <w:bookmarkEnd w:id="429"/>
      <w:r>
        <w:rPr>
          <w:rFonts w:hint="eastAsia" w:ascii="Times New Roman" w:hAnsi="Times New Roman" w:eastAsia="黑体"/>
          <w:b w:val="0"/>
          <w:color w:val="auto"/>
          <w:sz w:val="32"/>
          <w:szCs w:val="32"/>
          <w:highlight w:val="none"/>
        </w:rPr>
        <w:t>与周期</w:t>
      </w:r>
      <w:bookmarkEnd w:id="430"/>
      <w:bookmarkEnd w:id="431"/>
      <w:bookmarkEnd w:id="432"/>
      <w:bookmarkEnd w:id="433"/>
      <w:bookmarkEnd w:id="434"/>
      <w:bookmarkEnd w:id="435"/>
      <w:bookmarkEnd w:id="436"/>
      <w:bookmarkEnd w:id="437"/>
    </w:p>
    <w:bookmarkEnd w:id="438"/>
    <w:p w14:paraId="10F13D6E">
      <w:pPr>
        <w:pStyle w:val="9"/>
        <w:spacing w:before="120" w:after="120" w:line="560" w:lineRule="exact"/>
        <w:ind w:firstLine="600" w:firstLineChars="200"/>
        <w:rPr>
          <w:rFonts w:eastAsia="黑体"/>
          <w:b w:val="0"/>
          <w:color w:val="auto"/>
          <w:sz w:val="30"/>
          <w:szCs w:val="32"/>
          <w:highlight w:val="none"/>
        </w:rPr>
      </w:pPr>
      <w:bookmarkStart w:id="439" w:name="_Toc32286"/>
      <w:bookmarkStart w:id="440" w:name="_Toc25570"/>
      <w:bookmarkStart w:id="441" w:name="_Toc14684"/>
      <w:bookmarkStart w:id="442" w:name="_Toc29636"/>
      <w:bookmarkStart w:id="443" w:name="_Toc351203544"/>
      <w:bookmarkStart w:id="444" w:name="_Toc20395"/>
      <w:bookmarkStart w:id="445" w:name="_Toc711"/>
      <w:bookmarkStart w:id="446" w:name="_Toc29193"/>
      <w:bookmarkStart w:id="447" w:name="_Toc11421"/>
      <w:bookmarkStart w:id="448" w:name="_Toc337558769"/>
      <w:bookmarkStart w:id="449" w:name="_Toc296346567"/>
      <w:bookmarkStart w:id="450" w:name="_Toc296503066"/>
      <w:r>
        <w:rPr>
          <w:rFonts w:hint="eastAsia" w:eastAsia="黑体"/>
          <w:b w:val="0"/>
          <w:color w:val="auto"/>
          <w:sz w:val="30"/>
          <w:szCs w:val="32"/>
          <w:highlight w:val="none"/>
        </w:rPr>
        <w:t>6</w:t>
      </w:r>
      <w:r>
        <w:rPr>
          <w:rFonts w:eastAsia="黑体"/>
          <w:b w:val="0"/>
          <w:color w:val="auto"/>
          <w:sz w:val="30"/>
          <w:szCs w:val="32"/>
          <w:highlight w:val="none"/>
        </w:rPr>
        <w:t>.</w:t>
      </w:r>
      <w:r>
        <w:rPr>
          <w:rFonts w:hint="eastAsia" w:eastAsia="黑体"/>
          <w:b w:val="0"/>
          <w:color w:val="auto"/>
          <w:sz w:val="30"/>
          <w:szCs w:val="32"/>
          <w:highlight w:val="none"/>
        </w:rPr>
        <w:t>1</w:t>
      </w:r>
      <w:r>
        <w:rPr>
          <w:rFonts w:eastAsia="黑体"/>
          <w:b w:val="0"/>
          <w:color w:val="auto"/>
          <w:sz w:val="30"/>
          <w:szCs w:val="32"/>
          <w:highlight w:val="none"/>
        </w:rPr>
        <w:t xml:space="preserve"> </w:t>
      </w:r>
      <w:r>
        <w:rPr>
          <w:rFonts w:hint="eastAsia" w:eastAsia="黑体"/>
          <w:b w:val="0"/>
          <w:color w:val="auto"/>
          <w:sz w:val="30"/>
          <w:szCs w:val="32"/>
          <w:highlight w:val="none"/>
        </w:rPr>
        <w:t>工程设计</w:t>
      </w:r>
      <w:r>
        <w:rPr>
          <w:rFonts w:eastAsia="黑体"/>
          <w:b w:val="0"/>
          <w:color w:val="auto"/>
          <w:sz w:val="30"/>
          <w:szCs w:val="32"/>
          <w:highlight w:val="none"/>
        </w:rPr>
        <w:t>进度计划</w:t>
      </w:r>
      <w:bookmarkEnd w:id="439"/>
      <w:bookmarkEnd w:id="440"/>
      <w:bookmarkEnd w:id="441"/>
      <w:bookmarkEnd w:id="442"/>
      <w:bookmarkEnd w:id="443"/>
      <w:bookmarkEnd w:id="444"/>
      <w:bookmarkEnd w:id="445"/>
      <w:bookmarkEnd w:id="446"/>
      <w:bookmarkEnd w:id="447"/>
    </w:p>
    <w:bookmarkEnd w:id="448"/>
    <w:p w14:paraId="11CE6614">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6.1.1 工程设计进度计划的编制</w:t>
      </w:r>
    </w:p>
    <w:p w14:paraId="362EBAD3">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39C1F4EA">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工程设计进度计划中的设计周期应由发包人与设计人协商确定，明确约定各阶段设计任务的完成时间区间，</w:t>
      </w:r>
      <w:r>
        <w:rPr>
          <w:rFonts w:hint="eastAsia" w:ascii="仿宋_GB2312" w:hAnsi="仿宋_GB2312" w:cs="仿宋_GB2312"/>
          <w:color w:val="auto"/>
          <w:szCs w:val="28"/>
          <w:highlight w:val="none"/>
        </w:rPr>
        <w:t>包括各阶段设计过程中设计人与发包人的交流时间，但不包括相关政府部门对设计成果的审批时间及发包人的审查时间。</w:t>
      </w:r>
    </w:p>
    <w:p w14:paraId="60DD7AB0">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szCs w:val="28"/>
          <w:highlight w:val="none"/>
        </w:rPr>
        <w:t>6.1.2 工程设计进度计划的修订</w:t>
      </w:r>
    </w:p>
    <w:p w14:paraId="2BB8AF4B">
      <w:pPr>
        <w:autoSpaceDE w:val="0"/>
        <w:autoSpaceDN w:val="0"/>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w:t>
      </w:r>
    </w:p>
    <w:p w14:paraId="6729A5AA">
      <w:pPr>
        <w:pStyle w:val="9"/>
        <w:spacing w:before="120" w:after="120" w:line="560" w:lineRule="exact"/>
        <w:ind w:firstLine="600" w:firstLineChars="200"/>
        <w:rPr>
          <w:rFonts w:eastAsia="黑体"/>
          <w:b w:val="0"/>
          <w:color w:val="auto"/>
          <w:sz w:val="30"/>
          <w:szCs w:val="32"/>
          <w:highlight w:val="none"/>
        </w:rPr>
      </w:pPr>
      <w:bookmarkStart w:id="451" w:name="_Toc351203545"/>
      <w:bookmarkStart w:id="452" w:name="_Toc9042"/>
      <w:bookmarkStart w:id="453" w:name="_Toc28472"/>
      <w:bookmarkStart w:id="454" w:name="_Toc16531"/>
      <w:bookmarkStart w:id="455" w:name="_Toc1671"/>
      <w:bookmarkStart w:id="456" w:name="_Toc21292"/>
      <w:bookmarkStart w:id="457" w:name="_Toc10115"/>
      <w:bookmarkStart w:id="458" w:name="_Toc5806"/>
      <w:bookmarkStart w:id="459" w:name="_Toc25136"/>
      <w:bookmarkStart w:id="460" w:name="_Toc337558770"/>
      <w:r>
        <w:rPr>
          <w:rFonts w:hint="eastAsia" w:eastAsia="黑体"/>
          <w:b w:val="0"/>
          <w:color w:val="auto"/>
          <w:sz w:val="30"/>
          <w:szCs w:val="32"/>
          <w:highlight w:val="none"/>
        </w:rPr>
        <w:t>6</w:t>
      </w:r>
      <w:r>
        <w:rPr>
          <w:rFonts w:eastAsia="黑体"/>
          <w:b w:val="0"/>
          <w:color w:val="auto"/>
          <w:sz w:val="30"/>
          <w:szCs w:val="32"/>
          <w:highlight w:val="none"/>
        </w:rPr>
        <w:t>.</w:t>
      </w:r>
      <w:r>
        <w:rPr>
          <w:rFonts w:hint="eastAsia" w:eastAsia="黑体"/>
          <w:b w:val="0"/>
          <w:color w:val="auto"/>
          <w:sz w:val="30"/>
          <w:szCs w:val="32"/>
          <w:highlight w:val="none"/>
        </w:rPr>
        <w:t>2</w:t>
      </w:r>
      <w:r>
        <w:rPr>
          <w:rFonts w:eastAsia="黑体"/>
          <w:b w:val="0"/>
          <w:color w:val="auto"/>
          <w:sz w:val="30"/>
          <w:szCs w:val="32"/>
          <w:highlight w:val="none"/>
        </w:rPr>
        <w:t xml:space="preserve"> </w:t>
      </w:r>
      <w:bookmarkEnd w:id="451"/>
      <w:r>
        <w:rPr>
          <w:rFonts w:hint="eastAsia" w:eastAsia="黑体"/>
          <w:b w:val="0"/>
          <w:color w:val="auto"/>
          <w:sz w:val="30"/>
          <w:szCs w:val="32"/>
          <w:highlight w:val="none"/>
        </w:rPr>
        <w:t>工程设计开始</w:t>
      </w:r>
      <w:bookmarkEnd w:id="452"/>
      <w:bookmarkEnd w:id="453"/>
      <w:bookmarkEnd w:id="454"/>
      <w:bookmarkEnd w:id="455"/>
      <w:bookmarkEnd w:id="456"/>
      <w:bookmarkEnd w:id="457"/>
      <w:bookmarkEnd w:id="458"/>
      <w:bookmarkEnd w:id="459"/>
    </w:p>
    <w:bookmarkEnd w:id="460"/>
    <w:p w14:paraId="43C5474B">
      <w:pPr>
        <w:spacing w:line="560" w:lineRule="exact"/>
        <w:ind w:firstLine="585" w:firstLineChars="209"/>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发包人一般应在计划开始设计日期7天前向设计人发出开始工程设计工作通知，工程设计周期自开始设计通知中载明的开始设计的日期起算。</w:t>
      </w:r>
    </w:p>
    <w:p w14:paraId="024CEE9A">
      <w:pPr>
        <w:spacing w:line="560" w:lineRule="exact"/>
        <w:ind w:firstLine="560" w:firstLineChars="200"/>
        <w:rPr>
          <w:color w:val="auto"/>
          <w:sz w:val="30"/>
          <w:highlight w:val="none"/>
        </w:rPr>
      </w:pPr>
      <w:r>
        <w:rPr>
          <w:rFonts w:hint="eastAsia" w:ascii="仿宋_GB2312" w:hAnsi="仿宋_GB2312" w:cs="仿宋_GB2312"/>
          <w:color w:val="auto"/>
          <w:szCs w:val="28"/>
          <w:highlight w:val="none"/>
        </w:rPr>
        <w:t>各设计阶段的开始时间均以设计人收到的发包人发出开始设计工作的书面通知书中载明的</w:t>
      </w:r>
      <w:r>
        <w:rPr>
          <w:rFonts w:hint="eastAsia" w:ascii="仿宋_GB2312" w:hAnsi="仿宋_GB2312" w:cs="仿宋_GB2312"/>
          <w:color w:val="auto"/>
          <w:kern w:val="0"/>
          <w:szCs w:val="28"/>
          <w:highlight w:val="none"/>
        </w:rPr>
        <w:t>开始设计的日期起算。</w:t>
      </w:r>
    </w:p>
    <w:bookmarkEnd w:id="449"/>
    <w:bookmarkEnd w:id="450"/>
    <w:p w14:paraId="5C6A4211">
      <w:pPr>
        <w:pStyle w:val="9"/>
        <w:spacing w:before="120" w:after="120" w:line="560" w:lineRule="exact"/>
        <w:ind w:firstLine="600" w:firstLineChars="200"/>
        <w:rPr>
          <w:rFonts w:eastAsia="黑体"/>
          <w:b w:val="0"/>
          <w:color w:val="auto"/>
          <w:sz w:val="30"/>
          <w:szCs w:val="32"/>
          <w:highlight w:val="none"/>
        </w:rPr>
      </w:pPr>
      <w:bookmarkStart w:id="461" w:name="_Toc351203547"/>
      <w:bookmarkStart w:id="462" w:name="_Toc30452"/>
      <w:bookmarkStart w:id="463" w:name="_Toc30113"/>
      <w:bookmarkStart w:id="464" w:name="_Toc25478"/>
      <w:bookmarkStart w:id="465" w:name="_Toc14830"/>
      <w:bookmarkStart w:id="466" w:name="_Toc4243"/>
      <w:bookmarkStart w:id="467" w:name="_Toc30843"/>
      <w:bookmarkStart w:id="468" w:name="_Toc15216"/>
      <w:bookmarkStart w:id="469" w:name="_Toc29823"/>
      <w:bookmarkStart w:id="470" w:name="_Toc337558772"/>
      <w:bookmarkStart w:id="471" w:name="_Toc296503073"/>
      <w:bookmarkStart w:id="472" w:name="_Toc296346574"/>
      <w:r>
        <w:rPr>
          <w:rFonts w:hint="eastAsia" w:eastAsia="黑体"/>
          <w:b w:val="0"/>
          <w:color w:val="auto"/>
          <w:sz w:val="30"/>
          <w:szCs w:val="32"/>
          <w:highlight w:val="none"/>
        </w:rPr>
        <w:t>6</w:t>
      </w:r>
      <w:r>
        <w:rPr>
          <w:rFonts w:eastAsia="黑体"/>
          <w:b w:val="0"/>
          <w:color w:val="auto"/>
          <w:sz w:val="30"/>
          <w:szCs w:val="32"/>
          <w:highlight w:val="none"/>
        </w:rPr>
        <w:t>.</w:t>
      </w:r>
      <w:r>
        <w:rPr>
          <w:rFonts w:hint="eastAsia" w:eastAsia="黑体"/>
          <w:b w:val="0"/>
          <w:color w:val="auto"/>
          <w:sz w:val="30"/>
          <w:szCs w:val="32"/>
          <w:highlight w:val="none"/>
        </w:rPr>
        <w:t>3 工程设计进度</w:t>
      </w:r>
      <w:r>
        <w:rPr>
          <w:rFonts w:eastAsia="黑体"/>
          <w:b w:val="0"/>
          <w:color w:val="auto"/>
          <w:sz w:val="30"/>
          <w:szCs w:val="32"/>
          <w:highlight w:val="none"/>
        </w:rPr>
        <w:t>延误</w:t>
      </w:r>
      <w:bookmarkEnd w:id="461"/>
      <w:bookmarkEnd w:id="462"/>
      <w:bookmarkEnd w:id="463"/>
      <w:bookmarkEnd w:id="464"/>
      <w:bookmarkEnd w:id="465"/>
      <w:bookmarkEnd w:id="466"/>
      <w:bookmarkEnd w:id="467"/>
      <w:bookmarkEnd w:id="468"/>
      <w:bookmarkEnd w:id="469"/>
    </w:p>
    <w:bookmarkEnd w:id="470"/>
    <w:bookmarkEnd w:id="471"/>
    <w:bookmarkEnd w:id="472"/>
    <w:p w14:paraId="737561E3">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6.3.1 因发包人原因导致工程设计进度延误</w:t>
      </w:r>
    </w:p>
    <w:p w14:paraId="79393EE4">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在合同履行过程中，发包人导致工程设计进度延误的情形主要有： </w:t>
      </w:r>
    </w:p>
    <w:p w14:paraId="242EB3BB">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（1）发包人未能按合同约定提供工程设计资料或所提供的工程设计资料不符合合同约定或存在错误或疏漏的（因设计人未及时审查并提出的所存在错误或疏漏除外）；</w:t>
      </w:r>
    </w:p>
    <w:p w14:paraId="2EB1CD00">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（2）发包人提出影响设计周期的设计变更要求的；</w:t>
      </w:r>
    </w:p>
    <w:p w14:paraId="76123816">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（3）专用合同条款中约定的其他情形。</w:t>
      </w:r>
    </w:p>
    <w:p w14:paraId="33FEA1F3">
      <w:pPr>
        <w:autoSpaceDE w:val="0"/>
        <w:autoSpaceDN w:val="0"/>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kern w:val="0"/>
          <w:szCs w:val="28"/>
          <w:highlight w:val="none"/>
        </w:rPr>
        <w:t>6.3.2 因设计人原因导致工程设计进度延误</w:t>
      </w:r>
    </w:p>
    <w:p w14:paraId="4A97A7CA">
      <w:pPr>
        <w:spacing w:line="560" w:lineRule="exact"/>
        <w:ind w:firstLine="560" w:firstLineChars="200"/>
        <w:jc w:val="left"/>
        <w:rPr>
          <w:rFonts w:hint="eastAsia" w:ascii="仿宋_GB2312" w:hAnsi="仿宋_GB2312" w:cs="仿宋_GB2312"/>
          <w:color w:val="auto"/>
          <w:kern w:val="0"/>
          <w:szCs w:val="28"/>
          <w:highlight w:val="none"/>
        </w:rPr>
      </w:pPr>
      <w:bookmarkStart w:id="473" w:name="_Toc296503076"/>
      <w:bookmarkStart w:id="474" w:name="_Toc296346577"/>
      <w:r>
        <w:rPr>
          <w:rFonts w:hint="eastAsia" w:ascii="仿宋_GB2312" w:hAnsi="仿宋_GB2312" w:cs="仿宋_GB2312"/>
          <w:color w:val="auto"/>
          <w:kern w:val="0"/>
          <w:szCs w:val="28"/>
          <w:highlight w:val="none"/>
        </w:rPr>
        <w:t>因</w:t>
      </w:r>
      <w:bookmarkEnd w:id="473"/>
      <w:bookmarkEnd w:id="474"/>
      <w:r>
        <w:rPr>
          <w:rFonts w:hint="eastAsia" w:ascii="仿宋_GB2312" w:hAnsi="仿宋_GB2312" w:cs="仿宋_GB2312"/>
          <w:color w:val="auto"/>
          <w:kern w:val="0"/>
          <w:szCs w:val="28"/>
          <w:highlight w:val="none"/>
        </w:rPr>
        <w:t>设计人原因导致工程设计进度延误的，设计人应当按照第13.2款〔设计人违约责任〕承担责任。设计人支付逾期完成工程设计违约金后，不免除设计人继续完成工程设计的义务。</w:t>
      </w:r>
    </w:p>
    <w:p w14:paraId="370CD949">
      <w:pPr>
        <w:pStyle w:val="9"/>
        <w:spacing w:before="120" w:after="120" w:line="560" w:lineRule="exact"/>
        <w:ind w:firstLine="600" w:firstLineChars="200"/>
        <w:rPr>
          <w:rFonts w:eastAsia="黑体"/>
          <w:b w:val="0"/>
          <w:color w:val="auto"/>
          <w:sz w:val="30"/>
          <w:szCs w:val="32"/>
          <w:highlight w:val="none"/>
        </w:rPr>
      </w:pPr>
      <w:bookmarkStart w:id="475" w:name="_Toc351203550"/>
      <w:bookmarkStart w:id="476" w:name="_Toc18548"/>
      <w:bookmarkStart w:id="477" w:name="_Toc8497"/>
      <w:bookmarkStart w:id="478" w:name="_Toc18211"/>
      <w:bookmarkStart w:id="479" w:name="_Toc29801"/>
      <w:bookmarkStart w:id="480" w:name="_Toc12217"/>
      <w:bookmarkStart w:id="481" w:name="_Toc28421"/>
      <w:bookmarkStart w:id="482" w:name="_Toc32699"/>
      <w:bookmarkStart w:id="483" w:name="_Toc10594"/>
      <w:bookmarkStart w:id="484" w:name="_Toc337558775"/>
      <w:bookmarkStart w:id="485" w:name="_Toc296503077"/>
      <w:bookmarkStart w:id="486" w:name="_Toc296346578"/>
      <w:r>
        <w:rPr>
          <w:rFonts w:hint="eastAsia" w:eastAsia="黑体"/>
          <w:b w:val="0"/>
          <w:color w:val="auto"/>
          <w:sz w:val="30"/>
          <w:szCs w:val="32"/>
          <w:highlight w:val="none"/>
        </w:rPr>
        <w:t>6</w:t>
      </w:r>
      <w:r>
        <w:rPr>
          <w:rFonts w:eastAsia="黑体"/>
          <w:b w:val="0"/>
          <w:color w:val="auto"/>
          <w:sz w:val="30"/>
          <w:szCs w:val="32"/>
          <w:highlight w:val="none"/>
        </w:rPr>
        <w:t>.</w:t>
      </w:r>
      <w:r>
        <w:rPr>
          <w:rFonts w:hint="eastAsia" w:eastAsia="黑体"/>
          <w:b w:val="0"/>
          <w:color w:val="auto"/>
          <w:sz w:val="30"/>
          <w:szCs w:val="32"/>
          <w:highlight w:val="none"/>
        </w:rPr>
        <w:t xml:space="preserve">4 </w:t>
      </w:r>
      <w:r>
        <w:rPr>
          <w:rFonts w:eastAsia="黑体"/>
          <w:b w:val="0"/>
          <w:color w:val="auto"/>
          <w:sz w:val="30"/>
          <w:szCs w:val="32"/>
          <w:highlight w:val="none"/>
        </w:rPr>
        <w:t>暂停</w:t>
      </w:r>
      <w:bookmarkEnd w:id="475"/>
      <w:r>
        <w:rPr>
          <w:rFonts w:hint="eastAsia" w:eastAsia="黑体"/>
          <w:b w:val="0"/>
          <w:color w:val="auto"/>
          <w:sz w:val="30"/>
          <w:szCs w:val="32"/>
          <w:highlight w:val="none"/>
        </w:rPr>
        <w:t>设计</w:t>
      </w:r>
      <w:bookmarkEnd w:id="476"/>
      <w:bookmarkEnd w:id="477"/>
      <w:bookmarkEnd w:id="478"/>
      <w:bookmarkEnd w:id="479"/>
      <w:bookmarkEnd w:id="480"/>
      <w:bookmarkEnd w:id="481"/>
      <w:bookmarkEnd w:id="482"/>
      <w:bookmarkEnd w:id="483"/>
    </w:p>
    <w:bookmarkEnd w:id="484"/>
    <w:bookmarkEnd w:id="485"/>
    <w:bookmarkEnd w:id="486"/>
    <w:p w14:paraId="02F88463">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6.4.1 发包人原因引起的暂停设计</w:t>
      </w:r>
    </w:p>
    <w:p w14:paraId="12FB8CA7">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因发包人原因引起暂停设计的，发包人应及时下达暂停设计指示。</w:t>
      </w:r>
    </w:p>
    <w:p w14:paraId="574FAF79">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6.4.2 设计人原因引起的暂停设计</w:t>
      </w:r>
    </w:p>
    <w:p w14:paraId="270B8668">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因设计人原因引起的暂停设计，设计人应当尽快向发包人发出书面通知并按第13.2款〔设计人违约责任〕承担责任，且设计人在收到发包人复工指示后15天内仍未复工的，视为设计人无法继续履行合同的情形，设计人应按第15条〔合同解除〕的约定承担责任。</w:t>
      </w:r>
    </w:p>
    <w:p w14:paraId="00300845">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6.4.3 其他原因引起的暂停设计</w:t>
      </w:r>
    </w:p>
    <w:p w14:paraId="4DB9F34A">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当出现非设计人原因造成的暂停设计，设计人应当尽快向发包人发出书面通知。</w:t>
      </w:r>
    </w:p>
    <w:p w14:paraId="71B74EE0">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在上述情形下设计人的设计服务暂停，设计人的设计周期应当相应延长，复工应有发包人与设计人共同确认的合理期限。</w:t>
      </w:r>
    </w:p>
    <w:p w14:paraId="2059CC4E">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6.4.4 暂停设计后的复工</w:t>
      </w:r>
    </w:p>
    <w:p w14:paraId="2FFF9997">
      <w:pPr>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暂停设计后，发包人和设计人应采取有效措施积极消除暂停设计的影响。当工程具备复工条件时，发包人向设计人发出复工通知，设计人应按照复工通知要求复工。</w:t>
      </w:r>
    </w:p>
    <w:p w14:paraId="7BB3F3BE">
      <w:pPr>
        <w:pStyle w:val="9"/>
        <w:spacing w:before="120" w:after="120" w:line="560" w:lineRule="exact"/>
        <w:ind w:firstLine="600" w:firstLineChars="200"/>
        <w:rPr>
          <w:rFonts w:eastAsia="黑体"/>
          <w:b w:val="0"/>
          <w:color w:val="auto"/>
          <w:sz w:val="30"/>
          <w:szCs w:val="32"/>
          <w:highlight w:val="none"/>
        </w:rPr>
      </w:pPr>
      <w:bookmarkStart w:id="487" w:name="_Toc351203551"/>
      <w:bookmarkStart w:id="488" w:name="_Toc21794"/>
      <w:bookmarkStart w:id="489" w:name="_Toc18661"/>
      <w:bookmarkStart w:id="490" w:name="_Toc519"/>
      <w:bookmarkStart w:id="491" w:name="_Toc818"/>
      <w:bookmarkStart w:id="492" w:name="_Toc24414"/>
      <w:bookmarkStart w:id="493" w:name="_Toc27787"/>
      <w:bookmarkStart w:id="494" w:name="_Toc16277"/>
      <w:bookmarkStart w:id="495" w:name="_Toc14439"/>
      <w:r>
        <w:rPr>
          <w:rFonts w:hint="eastAsia" w:eastAsia="黑体"/>
          <w:b w:val="0"/>
          <w:color w:val="auto"/>
          <w:sz w:val="30"/>
          <w:szCs w:val="32"/>
          <w:highlight w:val="none"/>
        </w:rPr>
        <w:t>6</w:t>
      </w:r>
      <w:r>
        <w:rPr>
          <w:rFonts w:eastAsia="黑体"/>
          <w:b w:val="0"/>
          <w:color w:val="auto"/>
          <w:sz w:val="30"/>
          <w:szCs w:val="32"/>
          <w:highlight w:val="none"/>
        </w:rPr>
        <w:t>.</w:t>
      </w:r>
      <w:r>
        <w:rPr>
          <w:rFonts w:hint="eastAsia" w:eastAsia="黑体"/>
          <w:b w:val="0"/>
          <w:color w:val="auto"/>
          <w:sz w:val="30"/>
          <w:szCs w:val="32"/>
          <w:highlight w:val="none"/>
        </w:rPr>
        <w:t xml:space="preserve">5 </w:t>
      </w:r>
      <w:r>
        <w:rPr>
          <w:rFonts w:eastAsia="黑体"/>
          <w:b w:val="0"/>
          <w:color w:val="auto"/>
          <w:sz w:val="30"/>
          <w:szCs w:val="32"/>
          <w:highlight w:val="none"/>
        </w:rPr>
        <w:t>提前</w:t>
      </w:r>
      <w:bookmarkEnd w:id="487"/>
      <w:r>
        <w:rPr>
          <w:rFonts w:hint="eastAsia" w:eastAsia="黑体"/>
          <w:b w:val="0"/>
          <w:color w:val="auto"/>
          <w:sz w:val="30"/>
          <w:szCs w:val="32"/>
          <w:highlight w:val="none"/>
        </w:rPr>
        <w:t>交付工程设计文件</w:t>
      </w:r>
      <w:bookmarkEnd w:id="488"/>
      <w:bookmarkEnd w:id="489"/>
      <w:bookmarkEnd w:id="490"/>
      <w:bookmarkEnd w:id="491"/>
      <w:bookmarkEnd w:id="492"/>
      <w:bookmarkEnd w:id="493"/>
      <w:bookmarkEnd w:id="494"/>
      <w:bookmarkEnd w:id="495"/>
    </w:p>
    <w:p w14:paraId="419AC193">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6.5.1 发包人要求设计人提前交付工程设计文件的，发包人应向设计人下达提前交付工程设计文件指示，发包人和设计人协商采取加快工程设计进度的措施，并修订工程设计进度计划。设计人认为提前交付工程设计文件的指示无法执行的，应向发包人提出书面异议，发包人应在收到异议后7天内予以答复。任何情况下，发包人不得压缩合理设计周期。</w:t>
      </w:r>
    </w:p>
    <w:p w14:paraId="6901007D">
      <w:pPr>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6.5.2 发包人要求设计人提前交付工程设计文件，或设计人提出提前交付工程设计文件的建议能够给发包人带来效益的，合同当事人可以在专用合同条款中约定提前交付工程设计文件的奖励。</w:t>
      </w:r>
    </w:p>
    <w:p w14:paraId="667C9E50">
      <w:pPr>
        <w:pStyle w:val="8"/>
        <w:spacing w:before="120" w:after="120" w:line="560" w:lineRule="exact"/>
        <w:rPr>
          <w:rFonts w:ascii="Times New Roman" w:hAnsi="Times New Roman" w:eastAsia="黑体"/>
          <w:b w:val="0"/>
          <w:color w:val="auto"/>
          <w:sz w:val="32"/>
          <w:szCs w:val="32"/>
          <w:highlight w:val="none"/>
        </w:rPr>
      </w:pPr>
      <w:bookmarkStart w:id="496" w:name="_Toc22705"/>
      <w:bookmarkStart w:id="497" w:name="_Toc30500"/>
      <w:bookmarkStart w:id="498" w:name="_Toc18397"/>
      <w:bookmarkStart w:id="499" w:name="_Toc32647"/>
      <w:bookmarkStart w:id="500" w:name="_Toc25469"/>
      <w:bookmarkStart w:id="501" w:name="_Toc29554"/>
      <w:bookmarkStart w:id="502" w:name="_Toc1562"/>
      <w:bookmarkStart w:id="503" w:name="_Toc19416"/>
      <w:bookmarkStart w:id="504" w:name="_Toc296503083"/>
      <w:bookmarkStart w:id="505" w:name="_Toc296346584"/>
      <w:r>
        <w:rPr>
          <w:rFonts w:hint="eastAsia" w:ascii="Times New Roman" w:hAnsi="Times New Roman" w:eastAsia="黑体"/>
          <w:b w:val="0"/>
          <w:color w:val="auto"/>
          <w:sz w:val="32"/>
          <w:szCs w:val="32"/>
          <w:highlight w:val="none"/>
        </w:rPr>
        <w:t>7</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工程设计文件交付</w:t>
      </w:r>
      <w:bookmarkEnd w:id="496"/>
      <w:bookmarkEnd w:id="497"/>
      <w:bookmarkEnd w:id="498"/>
      <w:bookmarkEnd w:id="499"/>
      <w:bookmarkEnd w:id="500"/>
      <w:bookmarkEnd w:id="501"/>
      <w:bookmarkEnd w:id="502"/>
      <w:bookmarkEnd w:id="503"/>
    </w:p>
    <w:p w14:paraId="55D25A46">
      <w:pPr>
        <w:pStyle w:val="9"/>
        <w:spacing w:before="120" w:after="120" w:line="560" w:lineRule="exact"/>
        <w:ind w:firstLine="600" w:firstLineChars="200"/>
        <w:rPr>
          <w:rFonts w:eastAsia="黑体"/>
          <w:b w:val="0"/>
          <w:color w:val="auto"/>
          <w:sz w:val="30"/>
          <w:szCs w:val="32"/>
          <w:highlight w:val="none"/>
        </w:rPr>
      </w:pPr>
      <w:bookmarkStart w:id="506" w:name="_Toc6892"/>
      <w:bookmarkStart w:id="507" w:name="_Toc10040"/>
      <w:bookmarkStart w:id="508" w:name="_Toc605"/>
      <w:bookmarkStart w:id="509" w:name="_Toc17561"/>
      <w:bookmarkStart w:id="510" w:name="_Toc13305"/>
      <w:bookmarkStart w:id="511" w:name="_Toc7967"/>
      <w:bookmarkStart w:id="512" w:name="_Toc27436"/>
      <w:bookmarkStart w:id="513" w:name="_Toc2258"/>
      <w:r>
        <w:rPr>
          <w:rFonts w:hint="eastAsia" w:eastAsia="黑体"/>
          <w:b w:val="0"/>
          <w:color w:val="auto"/>
          <w:sz w:val="30"/>
          <w:szCs w:val="32"/>
          <w:highlight w:val="none"/>
        </w:rPr>
        <w:t>7</w:t>
      </w:r>
      <w:r>
        <w:rPr>
          <w:rFonts w:eastAsia="黑体"/>
          <w:b w:val="0"/>
          <w:color w:val="auto"/>
          <w:sz w:val="30"/>
          <w:szCs w:val="32"/>
          <w:highlight w:val="none"/>
        </w:rPr>
        <w:t>.1</w:t>
      </w:r>
      <w:r>
        <w:rPr>
          <w:rFonts w:hint="eastAsia" w:eastAsia="黑体"/>
          <w:b w:val="0"/>
          <w:color w:val="auto"/>
          <w:sz w:val="30"/>
          <w:szCs w:val="32"/>
          <w:highlight w:val="none"/>
        </w:rPr>
        <w:t xml:space="preserve"> 工程设计文件交付的内容</w:t>
      </w:r>
      <w:bookmarkEnd w:id="506"/>
      <w:bookmarkEnd w:id="507"/>
      <w:bookmarkEnd w:id="508"/>
      <w:bookmarkEnd w:id="509"/>
      <w:bookmarkEnd w:id="510"/>
      <w:bookmarkEnd w:id="511"/>
      <w:bookmarkEnd w:id="512"/>
      <w:bookmarkEnd w:id="513"/>
    </w:p>
    <w:p w14:paraId="01DE08E6">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7.1.1 工程设计图纸及设计说明。</w:t>
      </w:r>
    </w:p>
    <w:p w14:paraId="3E080E63">
      <w:pPr>
        <w:spacing w:line="560" w:lineRule="exact"/>
        <w:ind w:firstLine="560" w:firstLineChars="200"/>
        <w:rPr>
          <w:color w:val="auto"/>
          <w:kern w:val="0"/>
          <w:sz w:val="30"/>
          <w:szCs w:val="32"/>
          <w:highlight w:val="none"/>
        </w:rPr>
      </w:pPr>
      <w:r>
        <w:rPr>
          <w:rFonts w:hint="eastAsia" w:ascii="仿宋_GB2312" w:hAnsi="仿宋_GB2312" w:cs="仿宋_GB2312"/>
          <w:color w:val="auto"/>
          <w:kern w:val="0"/>
          <w:szCs w:val="28"/>
          <w:highlight w:val="none"/>
        </w:rPr>
        <w:t>7.1.2 发包人可以要求设计人提交专用合同条款约定的具体形式的</w:t>
      </w:r>
      <w:r>
        <w:rPr>
          <w:rFonts w:hint="eastAsia" w:ascii="仿宋_GB2312" w:hAnsi="仿宋_GB2312" w:cs="仿宋_GB2312"/>
          <w:color w:val="auto"/>
          <w:szCs w:val="28"/>
          <w:highlight w:val="none"/>
        </w:rPr>
        <w:t>电子版设计文件</w:t>
      </w:r>
      <w:r>
        <w:rPr>
          <w:rFonts w:hint="eastAsia" w:ascii="仿宋_GB2312" w:hAnsi="仿宋_GB2312" w:cs="仿宋_GB2312"/>
          <w:color w:val="auto"/>
          <w:kern w:val="0"/>
          <w:szCs w:val="28"/>
          <w:highlight w:val="none"/>
        </w:rPr>
        <w:t>。</w:t>
      </w:r>
    </w:p>
    <w:p w14:paraId="561CB399">
      <w:pPr>
        <w:pStyle w:val="9"/>
        <w:spacing w:before="120" w:after="120" w:line="560" w:lineRule="exact"/>
        <w:ind w:firstLine="600" w:firstLineChars="200"/>
        <w:rPr>
          <w:rFonts w:eastAsia="黑体"/>
          <w:b w:val="0"/>
          <w:color w:val="auto"/>
          <w:sz w:val="30"/>
          <w:szCs w:val="32"/>
          <w:highlight w:val="none"/>
        </w:rPr>
      </w:pPr>
      <w:bookmarkStart w:id="514" w:name="_Toc12764"/>
      <w:bookmarkStart w:id="515" w:name="_Toc29134"/>
      <w:bookmarkStart w:id="516" w:name="_Toc11989"/>
      <w:bookmarkStart w:id="517" w:name="_Toc9334"/>
      <w:bookmarkStart w:id="518" w:name="_Toc849"/>
      <w:bookmarkStart w:id="519" w:name="_Toc7603"/>
      <w:bookmarkStart w:id="520" w:name="_Toc15081"/>
      <w:bookmarkStart w:id="521" w:name="_Toc10747"/>
      <w:r>
        <w:rPr>
          <w:rFonts w:hint="eastAsia" w:eastAsia="黑体"/>
          <w:b w:val="0"/>
          <w:color w:val="auto"/>
          <w:sz w:val="30"/>
          <w:szCs w:val="32"/>
          <w:highlight w:val="none"/>
        </w:rPr>
        <w:t>7.2 工程设计文件的交付方式</w:t>
      </w:r>
      <w:bookmarkEnd w:id="514"/>
      <w:bookmarkEnd w:id="515"/>
      <w:bookmarkEnd w:id="516"/>
      <w:bookmarkEnd w:id="517"/>
      <w:bookmarkEnd w:id="518"/>
      <w:bookmarkEnd w:id="519"/>
      <w:bookmarkEnd w:id="520"/>
      <w:bookmarkEnd w:id="521"/>
    </w:p>
    <w:p w14:paraId="2622D7F0">
      <w:pPr>
        <w:spacing w:line="560" w:lineRule="exact"/>
        <w:ind w:firstLine="560" w:firstLineChars="200"/>
        <w:jc w:val="left"/>
        <w:rPr>
          <w:color w:val="auto"/>
          <w:kern w:val="0"/>
          <w:sz w:val="30"/>
          <w:szCs w:val="32"/>
          <w:highlight w:val="none"/>
        </w:rPr>
      </w:pPr>
      <w:r>
        <w:rPr>
          <w:rFonts w:hint="eastAsia"/>
          <w:color w:val="auto"/>
          <w:kern w:val="0"/>
          <w:szCs w:val="28"/>
          <w:highlight w:val="none"/>
        </w:rPr>
        <w:t>设计人交付工程设计文件给发包人，发包人应当出具书面签收单，内容包括图纸名称、图纸内容、图纸形式、份数、提交和签收日期、提交人与接收人的亲笔签名。</w:t>
      </w:r>
    </w:p>
    <w:p w14:paraId="21C2E67C">
      <w:pPr>
        <w:pStyle w:val="9"/>
        <w:keepNext w:val="0"/>
        <w:keepLines w:val="0"/>
        <w:spacing w:before="120" w:after="120" w:line="560" w:lineRule="exact"/>
        <w:ind w:firstLine="600" w:firstLineChars="200"/>
        <w:rPr>
          <w:rFonts w:eastAsia="黑体"/>
          <w:b w:val="0"/>
          <w:color w:val="auto"/>
          <w:sz w:val="30"/>
          <w:szCs w:val="32"/>
          <w:highlight w:val="none"/>
        </w:rPr>
      </w:pPr>
      <w:bookmarkStart w:id="522" w:name="_Toc29927"/>
      <w:bookmarkStart w:id="523" w:name="_Toc23523"/>
      <w:bookmarkStart w:id="524" w:name="_Toc5407"/>
      <w:bookmarkStart w:id="525" w:name="_Toc9591"/>
      <w:bookmarkStart w:id="526" w:name="_Toc2830"/>
      <w:bookmarkStart w:id="527" w:name="_Toc13347"/>
      <w:bookmarkStart w:id="528" w:name="_Toc7156"/>
      <w:bookmarkStart w:id="529" w:name="_Toc28738"/>
      <w:r>
        <w:rPr>
          <w:rFonts w:hint="eastAsia" w:eastAsia="黑体"/>
          <w:b w:val="0"/>
          <w:color w:val="auto"/>
          <w:sz w:val="30"/>
          <w:szCs w:val="32"/>
          <w:highlight w:val="none"/>
        </w:rPr>
        <w:t>7.3 工程设计文件交付的时间和份数</w:t>
      </w:r>
      <w:bookmarkEnd w:id="522"/>
      <w:bookmarkEnd w:id="523"/>
      <w:bookmarkEnd w:id="524"/>
      <w:bookmarkEnd w:id="525"/>
      <w:bookmarkEnd w:id="526"/>
      <w:bookmarkEnd w:id="527"/>
      <w:bookmarkEnd w:id="528"/>
      <w:bookmarkEnd w:id="529"/>
    </w:p>
    <w:p w14:paraId="4D10E3C9">
      <w:pPr>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工程设计文件交付的名称、时间和份数在专用合同条款附件3中约定。</w:t>
      </w:r>
    </w:p>
    <w:p w14:paraId="1BFF6D77">
      <w:pPr>
        <w:pStyle w:val="8"/>
        <w:spacing w:before="120" w:after="120" w:line="560" w:lineRule="exact"/>
        <w:rPr>
          <w:rFonts w:ascii="Times New Roman" w:hAnsi="Times New Roman" w:eastAsia="黑体"/>
          <w:b w:val="0"/>
          <w:color w:val="auto"/>
          <w:sz w:val="32"/>
          <w:szCs w:val="32"/>
          <w:highlight w:val="none"/>
        </w:rPr>
      </w:pPr>
      <w:bookmarkStart w:id="530" w:name="_Toc32126"/>
      <w:bookmarkStart w:id="531" w:name="_Toc19452"/>
      <w:bookmarkStart w:id="532" w:name="_Toc13117"/>
      <w:bookmarkStart w:id="533" w:name="_Toc11622"/>
      <w:bookmarkStart w:id="534" w:name="_Toc8004"/>
      <w:bookmarkStart w:id="535" w:name="_Toc32263"/>
      <w:bookmarkStart w:id="536" w:name="_Toc10722"/>
      <w:bookmarkStart w:id="537" w:name="_Toc21412"/>
      <w:r>
        <w:rPr>
          <w:rFonts w:hint="eastAsia" w:ascii="Times New Roman" w:hAnsi="Times New Roman" w:eastAsia="黑体"/>
          <w:b w:val="0"/>
          <w:color w:val="auto"/>
          <w:sz w:val="32"/>
          <w:szCs w:val="32"/>
          <w:highlight w:val="none"/>
        </w:rPr>
        <w:t>8</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工程设计文件审查</w:t>
      </w:r>
      <w:bookmarkEnd w:id="530"/>
      <w:bookmarkEnd w:id="531"/>
      <w:bookmarkEnd w:id="532"/>
      <w:bookmarkEnd w:id="533"/>
      <w:bookmarkEnd w:id="534"/>
      <w:bookmarkEnd w:id="535"/>
      <w:bookmarkEnd w:id="536"/>
      <w:bookmarkEnd w:id="537"/>
    </w:p>
    <w:p w14:paraId="311720BC">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8.1 设计人的工程设计文件应报发包人审查同意。审查的范围和内容在发包人要求中约定。审查的具体标准应符合法律规定、技术标准要求和本合同约定。</w:t>
      </w:r>
    </w:p>
    <w:p w14:paraId="5F4F901B">
      <w:pPr>
        <w:spacing w:line="560" w:lineRule="exact"/>
        <w:ind w:firstLine="560" w:firstLineChars="200"/>
        <w:rPr>
          <w:color w:val="auto"/>
          <w:sz w:val="30"/>
          <w:szCs w:val="21"/>
          <w:highlight w:val="none"/>
        </w:rPr>
      </w:pPr>
      <w:r>
        <w:rPr>
          <w:rFonts w:hint="eastAsia" w:ascii="仿宋_GB2312" w:hAnsi="仿宋_GB2312" w:cs="仿宋_GB2312"/>
          <w:color w:val="auto"/>
          <w:szCs w:val="28"/>
          <w:highlight w:val="none"/>
        </w:rPr>
        <w:t>发包人不同意工程设计文件的，应以书面形式通知设计人，并说明不符合合同要求的具体内容。设计人应根据发包人的书面说明，对工程设计文件进行修改后重新报送发包人审查；如相关修改涉及或可能涉及违反现行法律法规及政策规定的，设计人应及时提出并作必要说明，发包人的书面说明及要求不能免除设计人对设计文件应负的义务及责任。</w:t>
      </w:r>
    </w:p>
    <w:p w14:paraId="0A584469">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8.2 设计人的工程设计文件不需要政府有关部门审查或批准的，设计人应当严格按照经发包人审查同意的工程设计文件进行修改。</w:t>
      </w:r>
    </w:p>
    <w:p w14:paraId="7745397F">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8.3 工程设计文件需政府有关部门审查或批准的，设计人应予以协助且按照政府有关部门的审查意见修改工程设计文件。</w:t>
      </w:r>
    </w:p>
    <w:p w14:paraId="35BBB6AC">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8.4 发包人需要组织审查会议对工程设计文件进行审查的，审查会议的审查形式和时间安排，在专用合同条款中约定。</w:t>
      </w:r>
    </w:p>
    <w:p w14:paraId="7D5BAFEF">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设计人按第7条〔工程设计文件交付〕的约定向发包人提交工程设计文件，有义务参加发包人组织的设计审查会议，向审查者介绍、解答、解释其工程设计文件，并提供有关补充资料。</w:t>
      </w:r>
    </w:p>
    <w:p w14:paraId="417960A8">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14:paraId="687DD82F">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ascii="仿宋_GB2312" w:hAnsi="仿宋_GB2312" w:cs="仿宋_GB2312"/>
          <w:color w:val="auto"/>
          <w:kern w:val="0"/>
          <w:szCs w:val="28"/>
          <w:highlight w:val="none"/>
        </w:rPr>
        <w:t>按第13.2款〔设计人违约责任〕的约定承担责任</w:t>
      </w:r>
      <w:r>
        <w:rPr>
          <w:rFonts w:hint="eastAsia" w:ascii="仿宋_GB2312" w:hAnsi="仿宋_GB2312" w:cs="仿宋_GB2312"/>
          <w:color w:val="auto"/>
          <w:szCs w:val="28"/>
          <w:highlight w:val="none"/>
        </w:rPr>
        <w:t>。</w:t>
      </w:r>
    </w:p>
    <w:p w14:paraId="3EDB6408">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因发包人原因，致使工程设计文件审查无法进行或无法按期进行，可适当延长设计周期。</w:t>
      </w:r>
    </w:p>
    <w:p w14:paraId="01996266">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szCs w:val="28"/>
          <w:highlight w:val="none"/>
        </w:rPr>
        <w:t xml:space="preserve">8.6 </w:t>
      </w:r>
      <w:r>
        <w:rPr>
          <w:rFonts w:hint="eastAsia" w:ascii="仿宋_GB2312" w:hAnsi="仿宋_GB2312" w:cs="仿宋_GB2312"/>
          <w:color w:val="auto"/>
          <w:kern w:val="0"/>
          <w:szCs w:val="28"/>
          <w:highlight w:val="none"/>
        </w:rPr>
        <w:t>因设计人原因造成工程设计文件不合格致使工程设计文件审查无法通过的，发包人有权要求设计人采取补救措施，直至达到合同要求的质量标准，并按第13.2款〔设计人违约责任〕的约定承担责任。</w:t>
      </w:r>
    </w:p>
    <w:p w14:paraId="74608E36">
      <w:pPr>
        <w:spacing w:line="560" w:lineRule="exact"/>
        <w:ind w:firstLine="560" w:firstLineChars="200"/>
        <w:rPr>
          <w:color w:val="auto"/>
          <w:sz w:val="30"/>
          <w:szCs w:val="21"/>
          <w:highlight w:val="none"/>
        </w:rPr>
      </w:pPr>
      <w:r>
        <w:rPr>
          <w:rFonts w:hint="eastAsia" w:ascii="仿宋_GB2312" w:hAnsi="仿宋_GB2312" w:cs="仿宋_GB2312"/>
          <w:color w:val="auto"/>
          <w:kern w:val="0"/>
          <w:szCs w:val="28"/>
          <w:highlight w:val="none"/>
        </w:rPr>
        <w:t>8.7 工程设计文件的审查，不减轻或免除设计人依据法律应当承担的责任。</w:t>
      </w:r>
    </w:p>
    <w:p w14:paraId="373C9F6F">
      <w:pPr>
        <w:pStyle w:val="8"/>
        <w:spacing w:before="120" w:after="120" w:line="560" w:lineRule="exact"/>
        <w:rPr>
          <w:rFonts w:ascii="Times New Roman" w:hAnsi="Times New Roman" w:eastAsia="黑体"/>
          <w:b w:val="0"/>
          <w:color w:val="auto"/>
          <w:sz w:val="32"/>
          <w:szCs w:val="32"/>
          <w:highlight w:val="none"/>
        </w:rPr>
      </w:pPr>
      <w:bookmarkStart w:id="538" w:name="_Toc7345"/>
      <w:bookmarkStart w:id="539" w:name="_Toc5799"/>
      <w:bookmarkStart w:id="540" w:name="_Toc11181"/>
      <w:bookmarkStart w:id="541" w:name="_Toc24142"/>
      <w:bookmarkStart w:id="542" w:name="_Toc978"/>
      <w:bookmarkStart w:id="543" w:name="_Toc12518"/>
      <w:bookmarkStart w:id="544" w:name="_Toc30093"/>
      <w:bookmarkStart w:id="545" w:name="_Toc19444"/>
      <w:r>
        <w:rPr>
          <w:rFonts w:hint="eastAsia" w:ascii="Times New Roman" w:hAnsi="Times New Roman" w:eastAsia="黑体"/>
          <w:b w:val="0"/>
          <w:color w:val="auto"/>
          <w:sz w:val="32"/>
          <w:szCs w:val="32"/>
          <w:highlight w:val="none"/>
        </w:rPr>
        <w:t>9</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施工现场配合服务</w:t>
      </w:r>
      <w:bookmarkEnd w:id="538"/>
      <w:bookmarkEnd w:id="539"/>
      <w:bookmarkEnd w:id="540"/>
      <w:bookmarkEnd w:id="541"/>
      <w:bookmarkEnd w:id="542"/>
      <w:bookmarkEnd w:id="543"/>
      <w:bookmarkEnd w:id="544"/>
      <w:bookmarkEnd w:id="545"/>
    </w:p>
    <w:p w14:paraId="2BBD4768">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9.1 除专用合同条款另有约定外，设计人自行解决派赴现场的工作人员工作、生活及交通等问题。</w:t>
      </w:r>
    </w:p>
    <w:p w14:paraId="176931B5">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9.2 设计人应当提供设计技术交底、解决施工中设计技术问题、参加试车（试运行）考核和竣工验收服务。</w:t>
      </w:r>
    </w:p>
    <w:p w14:paraId="39A4A6D3">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9.3设计人按发包人及相关管理单位的要求，参与设计相关各类日常会议。</w:t>
      </w:r>
    </w:p>
    <w:p w14:paraId="7CA0BDB9">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9.4设计人应当在交付施工图设计文件并经审查合格后至竣工结算完成时间内提供施工现场配合服务。</w:t>
      </w:r>
    </w:p>
    <w:p w14:paraId="3D9B5094">
      <w:pPr>
        <w:pStyle w:val="8"/>
        <w:keepNext w:val="0"/>
        <w:keepLines w:val="0"/>
        <w:autoSpaceDE w:val="0"/>
        <w:autoSpaceDN w:val="0"/>
        <w:spacing w:before="120" w:after="120" w:line="560" w:lineRule="exact"/>
        <w:rPr>
          <w:rFonts w:ascii="Times New Roman" w:hAnsi="Times New Roman" w:eastAsia="黑体"/>
          <w:b w:val="0"/>
          <w:color w:val="auto"/>
          <w:sz w:val="32"/>
          <w:szCs w:val="32"/>
          <w:highlight w:val="none"/>
        </w:rPr>
      </w:pPr>
      <w:bookmarkStart w:id="546" w:name="_Toc3736"/>
      <w:bookmarkStart w:id="547" w:name="_Toc29971"/>
      <w:bookmarkStart w:id="548" w:name="_Toc2336"/>
      <w:bookmarkStart w:id="549" w:name="_Toc10230"/>
      <w:bookmarkStart w:id="550" w:name="_Toc16548"/>
      <w:bookmarkStart w:id="551" w:name="_Toc11355"/>
      <w:bookmarkStart w:id="552" w:name="_Toc29901"/>
      <w:bookmarkStart w:id="553" w:name="_Toc8105"/>
      <w:bookmarkStart w:id="554" w:name="_Toc351203567"/>
      <w:r>
        <w:rPr>
          <w:rFonts w:ascii="Times New Roman" w:hAnsi="Times New Roman" w:eastAsia="黑体"/>
          <w:b w:val="0"/>
          <w:color w:val="auto"/>
          <w:sz w:val="32"/>
          <w:szCs w:val="32"/>
          <w:highlight w:val="none"/>
        </w:rPr>
        <w:t>1</w:t>
      </w:r>
      <w:r>
        <w:rPr>
          <w:rFonts w:hint="eastAsia" w:ascii="Times New Roman" w:hAnsi="Times New Roman" w:eastAsia="黑体"/>
          <w:b w:val="0"/>
          <w:color w:val="auto"/>
          <w:sz w:val="32"/>
          <w:szCs w:val="32"/>
          <w:highlight w:val="none"/>
        </w:rPr>
        <w:t>0</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合同价款与支付</w:t>
      </w:r>
      <w:bookmarkEnd w:id="546"/>
      <w:bookmarkEnd w:id="547"/>
      <w:bookmarkEnd w:id="548"/>
      <w:bookmarkEnd w:id="549"/>
      <w:bookmarkEnd w:id="550"/>
      <w:bookmarkEnd w:id="551"/>
      <w:bookmarkEnd w:id="552"/>
      <w:bookmarkEnd w:id="553"/>
    </w:p>
    <w:p w14:paraId="0A6F06AD">
      <w:pPr>
        <w:pStyle w:val="9"/>
        <w:keepNext w:val="0"/>
        <w:keepLines w:val="0"/>
        <w:autoSpaceDE w:val="0"/>
        <w:autoSpaceDN w:val="0"/>
        <w:spacing w:before="120" w:after="120" w:line="560" w:lineRule="exact"/>
        <w:ind w:firstLine="600" w:firstLineChars="200"/>
        <w:rPr>
          <w:b w:val="0"/>
          <w:bCs w:val="0"/>
          <w:color w:val="auto"/>
          <w:kern w:val="0"/>
          <w:sz w:val="30"/>
          <w:szCs w:val="32"/>
          <w:highlight w:val="none"/>
        </w:rPr>
      </w:pPr>
      <w:bookmarkStart w:id="555" w:name="_Toc9994"/>
      <w:bookmarkStart w:id="556" w:name="_Toc20250"/>
      <w:bookmarkStart w:id="557" w:name="_Toc28059"/>
      <w:bookmarkStart w:id="558" w:name="_Toc16653"/>
      <w:bookmarkStart w:id="559" w:name="_Toc6296"/>
      <w:bookmarkStart w:id="560" w:name="_Toc13096"/>
      <w:bookmarkStart w:id="561" w:name="_Toc24372"/>
      <w:bookmarkStart w:id="562" w:name="_Toc1451"/>
      <w:r>
        <w:rPr>
          <w:rFonts w:hint="eastAsia" w:eastAsia="黑体"/>
          <w:b w:val="0"/>
          <w:color w:val="auto"/>
          <w:sz w:val="30"/>
          <w:szCs w:val="32"/>
          <w:highlight w:val="none"/>
        </w:rPr>
        <w:t>10.1 合同价款组成</w:t>
      </w:r>
      <w:bookmarkEnd w:id="555"/>
      <w:bookmarkEnd w:id="556"/>
      <w:bookmarkEnd w:id="557"/>
      <w:bookmarkEnd w:id="558"/>
      <w:bookmarkEnd w:id="559"/>
      <w:bookmarkEnd w:id="560"/>
      <w:bookmarkEnd w:id="561"/>
      <w:bookmarkEnd w:id="562"/>
    </w:p>
    <w:p w14:paraId="605FC435">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bookmarkStart w:id="563" w:name="_Toc32296"/>
      <w:bookmarkStart w:id="564" w:name="_Toc27714"/>
      <w:r>
        <w:rPr>
          <w:rFonts w:hint="eastAsia" w:ascii="仿宋_GB2312" w:hAnsi="仿宋_GB2312" w:cs="仿宋_GB2312"/>
          <w:color w:val="auto"/>
          <w:kern w:val="0"/>
          <w:szCs w:val="28"/>
          <w:highlight w:val="none"/>
        </w:rPr>
        <w:t>发包人和设计人应当在专用合同条款附件5中明确约定合同价款各组成部分的具体数额。</w:t>
      </w:r>
      <w:bookmarkEnd w:id="563"/>
      <w:bookmarkEnd w:id="564"/>
    </w:p>
    <w:p w14:paraId="54F70948">
      <w:pPr>
        <w:pStyle w:val="9"/>
        <w:keepNext w:val="0"/>
        <w:keepLines w:val="0"/>
        <w:autoSpaceDE w:val="0"/>
        <w:autoSpaceDN w:val="0"/>
        <w:spacing w:before="120" w:after="120" w:line="560" w:lineRule="exact"/>
        <w:ind w:firstLine="600" w:firstLineChars="200"/>
        <w:rPr>
          <w:rFonts w:eastAsia="黑体"/>
          <w:b w:val="0"/>
          <w:color w:val="auto"/>
          <w:sz w:val="30"/>
          <w:szCs w:val="32"/>
          <w:highlight w:val="none"/>
        </w:rPr>
      </w:pPr>
      <w:bookmarkStart w:id="565" w:name="_Toc30379"/>
      <w:bookmarkStart w:id="566" w:name="_Toc20088"/>
      <w:bookmarkStart w:id="567" w:name="_Toc5015"/>
      <w:bookmarkStart w:id="568" w:name="_Toc25632"/>
      <w:bookmarkStart w:id="569" w:name="_Toc23175"/>
      <w:bookmarkStart w:id="570" w:name="_Toc10439"/>
      <w:bookmarkStart w:id="571" w:name="_Toc29700"/>
      <w:bookmarkStart w:id="572" w:name="_Toc14416"/>
      <w:r>
        <w:rPr>
          <w:rFonts w:eastAsia="黑体"/>
          <w:b w:val="0"/>
          <w:color w:val="auto"/>
          <w:sz w:val="30"/>
          <w:szCs w:val="32"/>
          <w:highlight w:val="none"/>
        </w:rPr>
        <w:t>1</w:t>
      </w:r>
      <w:r>
        <w:rPr>
          <w:rFonts w:hint="eastAsia" w:eastAsia="黑体"/>
          <w:b w:val="0"/>
          <w:color w:val="auto"/>
          <w:sz w:val="30"/>
          <w:szCs w:val="32"/>
          <w:highlight w:val="none"/>
        </w:rPr>
        <w:t>0</w:t>
      </w:r>
      <w:r>
        <w:rPr>
          <w:rFonts w:eastAsia="黑体"/>
          <w:b w:val="0"/>
          <w:color w:val="auto"/>
          <w:sz w:val="30"/>
          <w:szCs w:val="32"/>
          <w:highlight w:val="none"/>
        </w:rPr>
        <w:t>.</w:t>
      </w:r>
      <w:r>
        <w:rPr>
          <w:rFonts w:hint="eastAsia" w:eastAsia="黑体"/>
          <w:b w:val="0"/>
          <w:color w:val="auto"/>
          <w:sz w:val="30"/>
          <w:szCs w:val="32"/>
          <w:highlight w:val="none"/>
        </w:rPr>
        <w:t>2</w:t>
      </w:r>
      <w:r>
        <w:rPr>
          <w:rFonts w:eastAsia="黑体"/>
          <w:b w:val="0"/>
          <w:color w:val="auto"/>
          <w:sz w:val="30"/>
          <w:szCs w:val="32"/>
          <w:highlight w:val="none"/>
        </w:rPr>
        <w:t xml:space="preserve"> 合同价格形式</w:t>
      </w:r>
      <w:bookmarkEnd w:id="565"/>
      <w:bookmarkEnd w:id="566"/>
      <w:bookmarkEnd w:id="567"/>
      <w:bookmarkEnd w:id="568"/>
      <w:bookmarkEnd w:id="569"/>
      <w:bookmarkEnd w:id="570"/>
      <w:bookmarkEnd w:id="571"/>
      <w:bookmarkEnd w:id="572"/>
    </w:p>
    <w:p w14:paraId="242BFBCE">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发包人和设计人应在合同协议书中选择下列一种合同价格形式：</w:t>
      </w:r>
    </w:p>
    <w:p w14:paraId="4667CFD9">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（1）单价合同</w:t>
      </w:r>
    </w:p>
    <w:p w14:paraId="179D92A6">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单价合同是指合同当事人约定以建筑面积（包括地上建筑面积和地下建筑面积）每平方米单价或实际投资总额的一定比例等进行合同价格计算、调整和确认的建设工程设计合同，</w:t>
      </w:r>
      <w:r>
        <w:rPr>
          <w:rFonts w:hint="eastAsia" w:ascii="仿宋_GB2312" w:hAnsi="仿宋_GB2312" w:cs="仿宋_GB2312"/>
          <w:color w:val="auto"/>
          <w:szCs w:val="28"/>
          <w:highlight w:val="none"/>
        </w:rPr>
        <w:t>在约定的范围内合同单价不作调整</w:t>
      </w:r>
      <w:r>
        <w:rPr>
          <w:rFonts w:hint="eastAsia" w:ascii="仿宋_GB2312" w:hAnsi="仿宋_GB2312" w:cs="仿宋_GB2312"/>
          <w:color w:val="auto"/>
          <w:kern w:val="0"/>
          <w:szCs w:val="28"/>
          <w:highlight w:val="none"/>
        </w:rPr>
        <w:t>。合同当事人应在专用合同条款中约定单价包含的风险范围和风险费用的计算方法</w:t>
      </w:r>
      <w:r>
        <w:rPr>
          <w:rFonts w:hint="eastAsia" w:ascii="仿宋_GB2312" w:hAnsi="仿宋_GB2312" w:cs="仿宋_GB2312"/>
          <w:color w:val="auto"/>
          <w:szCs w:val="28"/>
          <w:highlight w:val="none"/>
        </w:rPr>
        <w:t>，</w:t>
      </w:r>
      <w:r>
        <w:rPr>
          <w:rFonts w:hint="eastAsia" w:ascii="仿宋_GB2312" w:hAnsi="仿宋_GB2312" w:cs="仿宋_GB2312"/>
          <w:color w:val="auto"/>
          <w:kern w:val="0"/>
          <w:szCs w:val="28"/>
          <w:highlight w:val="none"/>
        </w:rPr>
        <w:t>并约定风险范围以外的合同价格的调整方法。</w:t>
      </w:r>
    </w:p>
    <w:p w14:paraId="130FA37A">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（2）总价合同</w:t>
      </w:r>
    </w:p>
    <w:p w14:paraId="59FF4980">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总价合同是指合同当事人约定以发包人提供的上一阶段工程设计文件及有关条件进行合同价格计算、调整和确认的建设工程设计合同，</w:t>
      </w:r>
      <w:r>
        <w:rPr>
          <w:rFonts w:hint="eastAsia" w:ascii="仿宋_GB2312" w:hAnsi="仿宋_GB2312" w:cs="仿宋_GB2312"/>
          <w:color w:val="auto"/>
          <w:szCs w:val="28"/>
          <w:highlight w:val="none"/>
        </w:rPr>
        <w:t>在约定的范围内合同总价不作调整</w:t>
      </w:r>
      <w:r>
        <w:rPr>
          <w:rFonts w:hint="eastAsia" w:ascii="仿宋_GB2312" w:hAnsi="仿宋_GB2312" w:cs="仿宋_GB2312"/>
          <w:color w:val="auto"/>
          <w:kern w:val="0"/>
          <w:szCs w:val="28"/>
          <w:highlight w:val="none"/>
        </w:rPr>
        <w:t>。合同当事人应在专用合同条款中约定总价包含的风险范围和风险费用的计算方法，并约定风险范围以外的合同价格的调整方法。</w:t>
      </w:r>
    </w:p>
    <w:p w14:paraId="31B38699">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（3）其它价格形式</w:t>
      </w:r>
    </w:p>
    <w:p w14:paraId="4F3F5FEB">
      <w:pPr>
        <w:autoSpaceDE w:val="0"/>
        <w:autoSpaceDN w:val="0"/>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合同当事人可在专用合同条款中约定其他合同价格形式。</w:t>
      </w:r>
    </w:p>
    <w:p w14:paraId="4D4F8706">
      <w:pPr>
        <w:pStyle w:val="9"/>
        <w:keepNext w:val="0"/>
        <w:keepLines w:val="0"/>
        <w:spacing w:before="120" w:after="120" w:line="560" w:lineRule="exact"/>
        <w:ind w:firstLine="600" w:firstLineChars="200"/>
        <w:rPr>
          <w:rFonts w:eastAsia="黑体"/>
          <w:b w:val="0"/>
          <w:color w:val="auto"/>
          <w:sz w:val="30"/>
          <w:szCs w:val="32"/>
          <w:highlight w:val="none"/>
        </w:rPr>
      </w:pPr>
      <w:bookmarkStart w:id="573" w:name="_Toc20019"/>
      <w:bookmarkStart w:id="574" w:name="_Toc29885"/>
      <w:bookmarkStart w:id="575" w:name="_Toc11907"/>
      <w:bookmarkStart w:id="576" w:name="_Toc28909"/>
      <w:bookmarkStart w:id="577" w:name="_Toc13966"/>
      <w:bookmarkStart w:id="578" w:name="_Toc27452"/>
      <w:bookmarkStart w:id="579" w:name="_Toc26411"/>
      <w:bookmarkStart w:id="580" w:name="_Toc17383"/>
      <w:r>
        <w:rPr>
          <w:rFonts w:eastAsia="黑体"/>
          <w:b w:val="0"/>
          <w:color w:val="auto"/>
          <w:sz w:val="30"/>
          <w:szCs w:val="32"/>
          <w:highlight w:val="none"/>
        </w:rPr>
        <w:t>1</w:t>
      </w:r>
      <w:r>
        <w:rPr>
          <w:rFonts w:hint="eastAsia" w:eastAsia="黑体"/>
          <w:b w:val="0"/>
          <w:color w:val="auto"/>
          <w:sz w:val="30"/>
          <w:szCs w:val="32"/>
          <w:highlight w:val="none"/>
        </w:rPr>
        <w:t>0</w:t>
      </w:r>
      <w:r>
        <w:rPr>
          <w:rFonts w:eastAsia="黑体"/>
          <w:b w:val="0"/>
          <w:color w:val="auto"/>
          <w:sz w:val="30"/>
          <w:szCs w:val="32"/>
          <w:highlight w:val="none"/>
        </w:rPr>
        <w:t>.</w:t>
      </w:r>
      <w:r>
        <w:rPr>
          <w:rFonts w:hint="eastAsia" w:eastAsia="黑体"/>
          <w:b w:val="0"/>
          <w:color w:val="auto"/>
          <w:sz w:val="30"/>
          <w:szCs w:val="32"/>
          <w:highlight w:val="none"/>
        </w:rPr>
        <w:t>3 预付款</w:t>
      </w:r>
      <w:bookmarkEnd w:id="573"/>
      <w:bookmarkEnd w:id="574"/>
      <w:bookmarkEnd w:id="575"/>
      <w:bookmarkEnd w:id="576"/>
      <w:bookmarkEnd w:id="577"/>
      <w:bookmarkEnd w:id="578"/>
      <w:bookmarkEnd w:id="579"/>
      <w:bookmarkEnd w:id="580"/>
    </w:p>
    <w:p w14:paraId="7EFBC40C">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szCs w:val="28"/>
          <w:highlight w:val="none"/>
        </w:rPr>
        <w:t xml:space="preserve">10.3.1 </w:t>
      </w:r>
      <w:r>
        <w:rPr>
          <w:rFonts w:hint="eastAsia" w:ascii="仿宋_GB2312" w:hAnsi="仿宋_GB2312" w:cs="仿宋_GB2312"/>
          <w:color w:val="auto"/>
          <w:kern w:val="0"/>
          <w:szCs w:val="28"/>
          <w:highlight w:val="none"/>
        </w:rPr>
        <w:t>预付款的比例</w:t>
      </w:r>
    </w:p>
    <w:p w14:paraId="1B9CFC85">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预付款的比例由发包人与设计人协商确定，一般不高于合同总价款的20%。</w:t>
      </w:r>
    </w:p>
    <w:p w14:paraId="70902D0A">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szCs w:val="28"/>
          <w:highlight w:val="none"/>
        </w:rPr>
        <w:t>10.3.2 预付款的支付</w:t>
      </w:r>
    </w:p>
    <w:p w14:paraId="661CD7B6">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预付款的支付按照专用合同条款约定执行。</w:t>
      </w:r>
    </w:p>
    <w:p w14:paraId="7B8C3D5A">
      <w:pPr>
        <w:pStyle w:val="9"/>
        <w:spacing w:before="120" w:after="120" w:line="560" w:lineRule="exact"/>
        <w:ind w:firstLine="600" w:firstLineChars="200"/>
        <w:rPr>
          <w:rFonts w:eastAsia="黑体"/>
          <w:b w:val="0"/>
          <w:color w:val="auto"/>
          <w:sz w:val="30"/>
          <w:szCs w:val="32"/>
          <w:highlight w:val="none"/>
        </w:rPr>
      </w:pPr>
      <w:bookmarkStart w:id="581" w:name="_Toc23992"/>
      <w:bookmarkStart w:id="582" w:name="_Toc26354"/>
      <w:bookmarkStart w:id="583" w:name="_Toc997"/>
      <w:bookmarkStart w:id="584" w:name="_Toc26386"/>
      <w:bookmarkStart w:id="585" w:name="_Toc17032"/>
      <w:bookmarkStart w:id="586" w:name="_Toc3540"/>
      <w:bookmarkStart w:id="587" w:name="_Toc6447"/>
      <w:bookmarkStart w:id="588" w:name="_Toc17695"/>
      <w:r>
        <w:rPr>
          <w:rFonts w:hint="eastAsia" w:eastAsia="黑体"/>
          <w:b w:val="0"/>
          <w:color w:val="auto"/>
          <w:sz w:val="30"/>
          <w:szCs w:val="32"/>
          <w:highlight w:val="none"/>
        </w:rPr>
        <w:t>10.4 进度款支付</w:t>
      </w:r>
      <w:bookmarkEnd w:id="581"/>
      <w:bookmarkEnd w:id="582"/>
      <w:bookmarkEnd w:id="583"/>
      <w:bookmarkEnd w:id="584"/>
      <w:bookmarkEnd w:id="585"/>
      <w:bookmarkEnd w:id="586"/>
      <w:bookmarkEnd w:id="587"/>
      <w:bookmarkEnd w:id="588"/>
    </w:p>
    <w:p w14:paraId="4E1A9689">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szCs w:val="28"/>
          <w:highlight w:val="none"/>
        </w:rPr>
        <w:t>10.4.1 发包人应当按照专用合同条款附件</w:t>
      </w:r>
      <w:r>
        <w:rPr>
          <w:rFonts w:hint="eastAsia" w:ascii="仿宋_GB2312" w:hAnsi="仿宋_GB2312" w:cs="仿宋_GB2312"/>
          <w:color w:val="auto"/>
          <w:kern w:val="0"/>
          <w:szCs w:val="28"/>
          <w:highlight w:val="none"/>
        </w:rPr>
        <w:t>5</w:t>
      </w:r>
      <w:r>
        <w:rPr>
          <w:rFonts w:hint="eastAsia" w:ascii="仿宋_GB2312" w:hAnsi="仿宋_GB2312" w:cs="仿宋_GB2312"/>
          <w:color w:val="auto"/>
          <w:szCs w:val="28"/>
          <w:highlight w:val="none"/>
        </w:rPr>
        <w:t>约定的付款条件及时向设计人支付进度款。</w:t>
      </w:r>
    </w:p>
    <w:p w14:paraId="6D0DF4E3">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10.4.2 进度付款的修正</w:t>
      </w:r>
    </w:p>
    <w:p w14:paraId="4B78909D">
      <w:pPr>
        <w:autoSpaceDE w:val="0"/>
        <w:autoSpaceDN w:val="0"/>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在对已付进度款进行汇总和复核中发现错误、遗漏或重复的，发包人和设计人均有权提出修正申请。经发包人和设计人同意的修正，应在下期进度付款中支付或扣除。</w:t>
      </w:r>
    </w:p>
    <w:p w14:paraId="6B50C374">
      <w:pPr>
        <w:pStyle w:val="9"/>
        <w:spacing w:before="120" w:after="120" w:line="560" w:lineRule="exact"/>
        <w:ind w:firstLine="600" w:firstLineChars="200"/>
        <w:rPr>
          <w:rFonts w:eastAsia="黑体"/>
          <w:b w:val="0"/>
          <w:color w:val="auto"/>
          <w:sz w:val="30"/>
          <w:szCs w:val="32"/>
          <w:highlight w:val="none"/>
        </w:rPr>
      </w:pPr>
      <w:bookmarkStart w:id="589" w:name="_Toc18782"/>
      <w:bookmarkStart w:id="590" w:name="_Toc19086"/>
      <w:bookmarkStart w:id="591" w:name="_Toc31563"/>
      <w:bookmarkStart w:id="592" w:name="_Toc1008"/>
      <w:bookmarkStart w:id="593" w:name="_Toc9441"/>
      <w:bookmarkStart w:id="594" w:name="_Toc27393"/>
      <w:bookmarkStart w:id="595" w:name="_Toc8502"/>
      <w:bookmarkStart w:id="596" w:name="_Toc28984"/>
      <w:r>
        <w:rPr>
          <w:rFonts w:hint="eastAsia" w:eastAsia="黑体"/>
          <w:b w:val="0"/>
          <w:color w:val="auto"/>
          <w:sz w:val="30"/>
          <w:szCs w:val="32"/>
          <w:highlight w:val="none"/>
        </w:rPr>
        <w:t>10.5 合同价款的结算与支付</w:t>
      </w:r>
      <w:bookmarkEnd w:id="589"/>
      <w:bookmarkEnd w:id="590"/>
      <w:bookmarkEnd w:id="591"/>
      <w:bookmarkEnd w:id="592"/>
      <w:bookmarkEnd w:id="593"/>
      <w:bookmarkEnd w:id="594"/>
      <w:bookmarkEnd w:id="595"/>
      <w:bookmarkEnd w:id="596"/>
    </w:p>
    <w:p w14:paraId="146732FA">
      <w:pPr>
        <w:spacing w:line="560" w:lineRule="exact"/>
        <w:ind w:firstLine="560" w:firstLineChars="200"/>
        <w:rPr>
          <w:rFonts w:hint="eastAsia" w:ascii="仿宋_GB2312" w:hAnsi="仿宋_GB2312" w:cs="仿宋_GB2312"/>
          <w:bCs/>
          <w:color w:val="auto"/>
          <w:kern w:val="0"/>
          <w:szCs w:val="28"/>
          <w:highlight w:val="none"/>
        </w:rPr>
      </w:pPr>
      <w:r>
        <w:rPr>
          <w:rFonts w:hint="eastAsia" w:ascii="仿宋_GB2312" w:hAnsi="仿宋_GB2312" w:cs="仿宋_GB2312"/>
          <w:bCs/>
          <w:color w:val="auto"/>
          <w:kern w:val="0"/>
          <w:szCs w:val="28"/>
          <w:highlight w:val="none"/>
        </w:rPr>
        <w:t>10.5.1 对于采取固定总价形式的合同，发包人应当按照专用合同条款附件5的约定及时支付尾款。</w:t>
      </w:r>
    </w:p>
    <w:p w14:paraId="561B61C8">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10.5.2 对于采取固定单价形式的合同，发包人与设计人应当按照专用合同条款附件5约定的结算方式及时结清工程设计费，并将结清未支付的款项一次性支付给设计人。</w:t>
      </w:r>
    </w:p>
    <w:p w14:paraId="73832200">
      <w:pPr>
        <w:spacing w:line="560" w:lineRule="exact"/>
        <w:ind w:firstLine="560" w:firstLineChars="200"/>
        <w:rPr>
          <w:color w:val="auto"/>
          <w:kern w:val="0"/>
          <w:sz w:val="30"/>
          <w:szCs w:val="30"/>
          <w:highlight w:val="none"/>
        </w:rPr>
      </w:pPr>
      <w:r>
        <w:rPr>
          <w:rFonts w:hint="eastAsia" w:ascii="仿宋_GB2312" w:hAnsi="仿宋_GB2312" w:cs="仿宋_GB2312"/>
          <w:color w:val="auto"/>
          <w:kern w:val="0"/>
          <w:szCs w:val="28"/>
          <w:highlight w:val="none"/>
        </w:rPr>
        <w:t>10.5.3 对于采取其他价格形式的，也应按专用合同条款的约定及时结算和支付。</w:t>
      </w:r>
    </w:p>
    <w:p w14:paraId="08BC4CDE">
      <w:pPr>
        <w:pStyle w:val="9"/>
        <w:spacing w:before="120" w:after="120" w:line="560" w:lineRule="exact"/>
        <w:ind w:firstLine="600" w:firstLineChars="200"/>
        <w:rPr>
          <w:rFonts w:eastAsia="黑体"/>
          <w:b w:val="0"/>
          <w:color w:val="auto"/>
          <w:sz w:val="30"/>
          <w:szCs w:val="32"/>
          <w:highlight w:val="none"/>
        </w:rPr>
      </w:pPr>
      <w:bookmarkStart w:id="597" w:name="_Toc25596"/>
      <w:bookmarkStart w:id="598" w:name="_Toc16356"/>
      <w:bookmarkStart w:id="599" w:name="_Toc32561"/>
      <w:bookmarkStart w:id="600" w:name="_Toc13185"/>
      <w:bookmarkStart w:id="601" w:name="_Toc14787"/>
      <w:bookmarkStart w:id="602" w:name="_Toc16589"/>
      <w:bookmarkStart w:id="603" w:name="_Toc4694"/>
      <w:bookmarkStart w:id="604" w:name="_Toc16561"/>
      <w:r>
        <w:rPr>
          <w:rFonts w:eastAsia="黑体"/>
          <w:b w:val="0"/>
          <w:color w:val="auto"/>
          <w:sz w:val="30"/>
          <w:szCs w:val="32"/>
          <w:highlight w:val="none"/>
        </w:rPr>
        <w:t>1</w:t>
      </w:r>
      <w:r>
        <w:rPr>
          <w:rFonts w:hint="eastAsia" w:eastAsia="黑体"/>
          <w:b w:val="0"/>
          <w:color w:val="auto"/>
          <w:sz w:val="30"/>
          <w:szCs w:val="32"/>
          <w:highlight w:val="none"/>
        </w:rPr>
        <w:t>0</w:t>
      </w:r>
      <w:r>
        <w:rPr>
          <w:rFonts w:eastAsia="黑体"/>
          <w:b w:val="0"/>
          <w:color w:val="auto"/>
          <w:sz w:val="30"/>
          <w:szCs w:val="32"/>
          <w:highlight w:val="none"/>
        </w:rPr>
        <w:t>.</w:t>
      </w:r>
      <w:r>
        <w:rPr>
          <w:rFonts w:hint="eastAsia" w:eastAsia="黑体"/>
          <w:b w:val="0"/>
          <w:color w:val="auto"/>
          <w:sz w:val="30"/>
          <w:szCs w:val="32"/>
          <w:highlight w:val="none"/>
        </w:rPr>
        <w:t xml:space="preserve">6 </w:t>
      </w:r>
      <w:r>
        <w:rPr>
          <w:rFonts w:eastAsia="黑体"/>
          <w:b w:val="0"/>
          <w:color w:val="auto"/>
          <w:sz w:val="30"/>
          <w:szCs w:val="32"/>
          <w:highlight w:val="none"/>
        </w:rPr>
        <w:t>支付账户</w:t>
      </w:r>
      <w:bookmarkEnd w:id="597"/>
      <w:bookmarkEnd w:id="598"/>
      <w:bookmarkEnd w:id="599"/>
      <w:bookmarkEnd w:id="600"/>
      <w:bookmarkEnd w:id="601"/>
      <w:bookmarkEnd w:id="602"/>
      <w:bookmarkEnd w:id="603"/>
      <w:bookmarkEnd w:id="604"/>
    </w:p>
    <w:p w14:paraId="3ADDA5A8">
      <w:pPr>
        <w:spacing w:line="560" w:lineRule="exact"/>
        <w:ind w:firstLine="560" w:firstLineChars="200"/>
        <w:jc w:val="left"/>
        <w:rPr>
          <w:color w:val="auto"/>
          <w:kern w:val="0"/>
          <w:szCs w:val="28"/>
          <w:highlight w:val="none"/>
        </w:rPr>
      </w:pPr>
      <w:r>
        <w:rPr>
          <w:color w:val="auto"/>
          <w:kern w:val="0"/>
          <w:szCs w:val="28"/>
          <w:highlight w:val="none"/>
        </w:rPr>
        <w:t>发包人应将合同价款支付至合同协议书中约定的</w:t>
      </w:r>
      <w:r>
        <w:rPr>
          <w:rFonts w:hint="eastAsia"/>
          <w:color w:val="auto"/>
          <w:kern w:val="0"/>
          <w:szCs w:val="28"/>
          <w:highlight w:val="none"/>
        </w:rPr>
        <w:t>设计</w:t>
      </w:r>
      <w:r>
        <w:rPr>
          <w:color w:val="auto"/>
          <w:kern w:val="0"/>
          <w:szCs w:val="28"/>
          <w:highlight w:val="none"/>
        </w:rPr>
        <w:t>人账户。</w:t>
      </w:r>
    </w:p>
    <w:p w14:paraId="64290308">
      <w:pPr>
        <w:pStyle w:val="8"/>
        <w:spacing w:before="120" w:after="120" w:line="560" w:lineRule="exact"/>
        <w:rPr>
          <w:rFonts w:ascii="Times New Roman" w:hAnsi="Times New Roman" w:eastAsia="黑体"/>
          <w:b w:val="0"/>
          <w:color w:val="auto"/>
          <w:sz w:val="32"/>
          <w:szCs w:val="32"/>
          <w:highlight w:val="none"/>
        </w:rPr>
      </w:pPr>
      <w:bookmarkStart w:id="605" w:name="_Toc8975"/>
      <w:bookmarkStart w:id="606" w:name="_Toc10292"/>
      <w:bookmarkStart w:id="607" w:name="_Toc16109"/>
      <w:bookmarkStart w:id="608" w:name="_Toc28964"/>
      <w:bookmarkStart w:id="609" w:name="_Toc15174"/>
      <w:bookmarkStart w:id="610" w:name="_Toc6872"/>
      <w:bookmarkStart w:id="611" w:name="_Toc3848"/>
      <w:bookmarkStart w:id="612" w:name="_Toc14121"/>
      <w:r>
        <w:rPr>
          <w:rFonts w:ascii="Times New Roman" w:hAnsi="Times New Roman" w:eastAsia="黑体"/>
          <w:b w:val="0"/>
          <w:color w:val="auto"/>
          <w:sz w:val="32"/>
          <w:szCs w:val="32"/>
          <w:highlight w:val="none"/>
        </w:rPr>
        <w:t>1</w:t>
      </w:r>
      <w:r>
        <w:rPr>
          <w:rFonts w:hint="eastAsia" w:ascii="Times New Roman" w:hAnsi="Times New Roman" w:eastAsia="黑体"/>
          <w:b w:val="0"/>
          <w:color w:val="auto"/>
          <w:sz w:val="32"/>
          <w:szCs w:val="32"/>
          <w:highlight w:val="none"/>
        </w:rPr>
        <w:t>1</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工程设计</w:t>
      </w:r>
      <w:r>
        <w:rPr>
          <w:rFonts w:ascii="Times New Roman" w:hAnsi="Times New Roman" w:eastAsia="黑体"/>
          <w:b w:val="0"/>
          <w:color w:val="auto"/>
          <w:sz w:val="32"/>
          <w:szCs w:val="32"/>
          <w:highlight w:val="none"/>
        </w:rPr>
        <w:t>变更</w:t>
      </w:r>
      <w:r>
        <w:rPr>
          <w:rFonts w:hint="eastAsia" w:ascii="Times New Roman" w:hAnsi="Times New Roman" w:eastAsia="黑体"/>
          <w:b w:val="0"/>
          <w:color w:val="auto"/>
          <w:sz w:val="32"/>
          <w:szCs w:val="32"/>
          <w:highlight w:val="none"/>
        </w:rPr>
        <w:t>与索赔</w:t>
      </w:r>
      <w:bookmarkEnd w:id="605"/>
      <w:bookmarkEnd w:id="606"/>
      <w:bookmarkEnd w:id="607"/>
      <w:bookmarkEnd w:id="608"/>
      <w:bookmarkEnd w:id="609"/>
      <w:bookmarkEnd w:id="610"/>
      <w:bookmarkEnd w:id="611"/>
      <w:bookmarkEnd w:id="612"/>
    </w:p>
    <w:p w14:paraId="1466446B">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11.1 发包人变更工程设计的内容、规模、功能、条件等，应当向设计人提供书面要求，设计人在不违反法律规定以及技术标准强制性规定的前提下应当按照发包人要求变更工程设计。</w:t>
      </w:r>
    </w:p>
    <w:p w14:paraId="325B6FAC">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11.2 发包人变更工程设计的内容、规模、功能、条件或因提交的设计资料存在错误或作较大修改时（因设计人原因导致的除外），发包人应按设计人所耗工作量向设计人增付设计费，设计人可按本条约定和专用合同条款附件5的约定，与发包人协商对合同价格和/或完工时间做可共同接受的修改。</w:t>
      </w:r>
    </w:p>
    <w:p w14:paraId="78D7F92A">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11.3 </w:t>
      </w:r>
      <w:r>
        <w:rPr>
          <w:rFonts w:hint="eastAsia" w:ascii="仿宋_GB2312" w:hAnsi="仿宋_GB2312" w:cs="仿宋_GB2312"/>
          <w:color w:val="auto"/>
          <w:szCs w:val="28"/>
          <w:highlight w:val="none"/>
        </w:rPr>
        <w:t>如果由于发包人要求更改而造成的项目复杂性的变更或性质的变更使得设计人的设计工作减少，发包人</w:t>
      </w:r>
      <w:r>
        <w:rPr>
          <w:rFonts w:hint="eastAsia" w:ascii="仿宋_GB2312" w:hAnsi="仿宋_GB2312" w:cs="仿宋_GB2312"/>
          <w:color w:val="auto"/>
          <w:kern w:val="0"/>
          <w:szCs w:val="28"/>
          <w:highlight w:val="none"/>
        </w:rPr>
        <w:t>可按本条约定和专用合同条款的约定，与设计人协商对合同价格和/或完工时间做可共同接受的修改。</w:t>
      </w:r>
    </w:p>
    <w:p w14:paraId="107EBEBD">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11.4 基准日期后，与工程设计服务有关的法律、技术标准的强制性规定的颁布及修改，由此增加的设计费用和（或）延长的设计周期由发包人承担。</w:t>
      </w:r>
    </w:p>
    <w:p w14:paraId="69682383">
      <w:pPr>
        <w:spacing w:line="560" w:lineRule="exact"/>
        <w:ind w:firstLine="560" w:firstLineChars="200"/>
        <w:rPr>
          <w:color w:val="auto"/>
          <w:kern w:val="0"/>
          <w:sz w:val="30"/>
          <w:szCs w:val="28"/>
          <w:highlight w:val="none"/>
        </w:rPr>
      </w:pPr>
      <w:r>
        <w:rPr>
          <w:rFonts w:hint="eastAsia" w:ascii="仿宋_GB2312" w:hAnsi="仿宋_GB2312" w:cs="仿宋_GB2312"/>
          <w:color w:val="auto"/>
          <w:kern w:val="0"/>
          <w:szCs w:val="28"/>
          <w:highlight w:val="none"/>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w:t>
      </w:r>
    </w:p>
    <w:p w14:paraId="5B274409">
      <w:pPr>
        <w:pStyle w:val="8"/>
        <w:spacing w:before="120" w:after="120" w:line="560" w:lineRule="exact"/>
        <w:rPr>
          <w:rFonts w:ascii="Times New Roman" w:hAnsi="Times New Roman" w:eastAsia="黑体"/>
          <w:b w:val="0"/>
          <w:color w:val="auto"/>
          <w:sz w:val="32"/>
          <w:szCs w:val="32"/>
          <w:highlight w:val="none"/>
        </w:rPr>
      </w:pPr>
      <w:bookmarkStart w:id="613" w:name="_Toc561"/>
      <w:bookmarkStart w:id="614" w:name="_Toc26321"/>
      <w:bookmarkStart w:id="615" w:name="_Toc29373"/>
      <w:bookmarkStart w:id="616" w:name="_Toc18052"/>
      <w:bookmarkStart w:id="617" w:name="_Toc25603"/>
      <w:bookmarkStart w:id="618" w:name="_Toc23407"/>
      <w:bookmarkStart w:id="619" w:name="_Toc18114"/>
      <w:bookmarkStart w:id="620" w:name="_Toc329"/>
      <w:r>
        <w:rPr>
          <w:rFonts w:ascii="Times New Roman" w:hAnsi="Times New Roman" w:eastAsia="黑体"/>
          <w:b w:val="0"/>
          <w:color w:val="auto"/>
          <w:sz w:val="32"/>
          <w:szCs w:val="32"/>
          <w:highlight w:val="none"/>
        </w:rPr>
        <w:t>1</w:t>
      </w:r>
      <w:r>
        <w:rPr>
          <w:rFonts w:hint="eastAsia" w:ascii="Times New Roman" w:hAnsi="Times New Roman" w:eastAsia="黑体"/>
          <w:b w:val="0"/>
          <w:color w:val="auto"/>
          <w:sz w:val="32"/>
          <w:szCs w:val="32"/>
          <w:highlight w:val="none"/>
        </w:rPr>
        <w:t>2</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专业责任与保险</w:t>
      </w:r>
      <w:bookmarkEnd w:id="613"/>
      <w:bookmarkEnd w:id="614"/>
      <w:bookmarkEnd w:id="615"/>
      <w:bookmarkEnd w:id="616"/>
      <w:bookmarkEnd w:id="617"/>
      <w:bookmarkEnd w:id="618"/>
      <w:bookmarkEnd w:id="619"/>
      <w:bookmarkEnd w:id="620"/>
    </w:p>
    <w:p w14:paraId="0C69F93F">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12.1 设计人应运用一切合理的专业技术和经验知识，按照公认的职业标准尽其全部职责和谨慎、勤勉地履行其在本合同项下的责任和义务。</w:t>
      </w:r>
    </w:p>
    <w:p w14:paraId="588B8F8C">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12.2 除专用合同条款另有约定外，设计人应具有发包人认可的、履行本合同所需要的工程设计责任保险并使其于合同责任期内保持有效。</w:t>
      </w:r>
    </w:p>
    <w:p w14:paraId="7D0EC765">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12.3 工程设计责任保险应承担由于设计人的疏忽或过失而引发的工程质量事故所造成的建设工程本身的物质损失以及第三者人身伤亡、财产损失或费用的赔偿责任。</w:t>
      </w:r>
    </w:p>
    <w:bookmarkEnd w:id="504"/>
    <w:bookmarkEnd w:id="505"/>
    <w:bookmarkEnd w:id="554"/>
    <w:p w14:paraId="3B047038">
      <w:pPr>
        <w:pStyle w:val="8"/>
        <w:spacing w:before="120" w:after="120" w:line="560" w:lineRule="exact"/>
        <w:rPr>
          <w:rFonts w:ascii="Times New Roman" w:hAnsi="Times New Roman" w:eastAsia="黑体"/>
          <w:b w:val="0"/>
          <w:color w:val="auto"/>
          <w:sz w:val="32"/>
          <w:szCs w:val="32"/>
          <w:highlight w:val="none"/>
        </w:rPr>
      </w:pPr>
      <w:bookmarkStart w:id="621" w:name="_Toc351203603"/>
      <w:bookmarkStart w:id="622" w:name="_Toc11179"/>
      <w:bookmarkStart w:id="623" w:name="_Toc25146"/>
      <w:bookmarkStart w:id="624" w:name="_Toc17419"/>
      <w:bookmarkStart w:id="625" w:name="_Toc6467"/>
      <w:bookmarkStart w:id="626" w:name="_Toc6051"/>
      <w:bookmarkStart w:id="627" w:name="_Toc18345"/>
      <w:bookmarkStart w:id="628" w:name="_Toc337558820"/>
      <w:r>
        <w:rPr>
          <w:rFonts w:ascii="Times New Roman" w:hAnsi="Times New Roman" w:eastAsia="黑体"/>
          <w:b w:val="0"/>
          <w:color w:val="auto"/>
          <w:sz w:val="32"/>
          <w:szCs w:val="32"/>
          <w:highlight w:val="none"/>
        </w:rPr>
        <w:t>13. 违约</w:t>
      </w:r>
      <w:bookmarkEnd w:id="621"/>
      <w:r>
        <w:rPr>
          <w:rFonts w:ascii="Times New Roman" w:hAnsi="Times New Roman" w:eastAsia="黑体"/>
          <w:b w:val="0"/>
          <w:color w:val="auto"/>
          <w:sz w:val="32"/>
          <w:szCs w:val="32"/>
          <w:highlight w:val="none"/>
        </w:rPr>
        <w:t>责任</w:t>
      </w:r>
      <w:bookmarkEnd w:id="622"/>
      <w:bookmarkEnd w:id="623"/>
      <w:bookmarkEnd w:id="624"/>
      <w:bookmarkEnd w:id="625"/>
      <w:bookmarkEnd w:id="626"/>
      <w:bookmarkEnd w:id="627"/>
    </w:p>
    <w:bookmarkEnd w:id="628"/>
    <w:p w14:paraId="3451D801">
      <w:pPr>
        <w:pStyle w:val="9"/>
        <w:spacing w:before="120" w:after="120" w:line="560" w:lineRule="exact"/>
        <w:ind w:firstLine="600" w:firstLineChars="200"/>
        <w:rPr>
          <w:rFonts w:eastAsia="黑体"/>
          <w:b w:val="0"/>
          <w:color w:val="auto"/>
          <w:sz w:val="30"/>
          <w:szCs w:val="32"/>
          <w:highlight w:val="none"/>
        </w:rPr>
      </w:pPr>
      <w:bookmarkStart w:id="629" w:name="_Toc296346630"/>
      <w:bookmarkStart w:id="630" w:name="_Toc296503129"/>
      <w:bookmarkStart w:id="631" w:name="_Toc351203604"/>
      <w:bookmarkStart w:id="632" w:name="_Toc15937"/>
      <w:bookmarkStart w:id="633" w:name="_Toc19739"/>
      <w:bookmarkStart w:id="634" w:name="_Toc18005"/>
      <w:bookmarkStart w:id="635" w:name="_Toc10901"/>
      <w:bookmarkStart w:id="636" w:name="_Toc21514"/>
      <w:bookmarkStart w:id="637" w:name="_Toc5231"/>
      <w:bookmarkStart w:id="638" w:name="_Toc23551"/>
      <w:bookmarkStart w:id="639" w:name="_Toc14889"/>
      <w:bookmarkStart w:id="640" w:name="_Toc337558821"/>
      <w:r>
        <w:rPr>
          <w:rFonts w:eastAsia="黑体"/>
          <w:b w:val="0"/>
          <w:color w:val="auto"/>
          <w:sz w:val="30"/>
          <w:szCs w:val="32"/>
          <w:highlight w:val="none"/>
        </w:rPr>
        <w:t>1</w:t>
      </w:r>
      <w:r>
        <w:rPr>
          <w:rFonts w:hint="eastAsia" w:eastAsia="黑体"/>
          <w:b w:val="0"/>
          <w:color w:val="auto"/>
          <w:sz w:val="30"/>
          <w:szCs w:val="32"/>
          <w:highlight w:val="none"/>
        </w:rPr>
        <w:t>3</w:t>
      </w:r>
      <w:r>
        <w:rPr>
          <w:rFonts w:eastAsia="黑体"/>
          <w:b w:val="0"/>
          <w:color w:val="auto"/>
          <w:sz w:val="30"/>
          <w:szCs w:val="32"/>
          <w:highlight w:val="none"/>
        </w:rPr>
        <w:t>.1 发</w:t>
      </w:r>
      <w:bookmarkEnd w:id="629"/>
      <w:bookmarkEnd w:id="630"/>
      <w:r>
        <w:rPr>
          <w:rFonts w:eastAsia="黑体"/>
          <w:b w:val="0"/>
          <w:color w:val="auto"/>
          <w:sz w:val="30"/>
          <w:szCs w:val="32"/>
          <w:highlight w:val="none"/>
        </w:rPr>
        <w:t>包人违约</w:t>
      </w:r>
      <w:bookmarkEnd w:id="631"/>
      <w:r>
        <w:rPr>
          <w:rFonts w:hint="eastAsia" w:eastAsia="黑体"/>
          <w:b w:val="0"/>
          <w:color w:val="auto"/>
          <w:sz w:val="30"/>
          <w:szCs w:val="32"/>
          <w:highlight w:val="none"/>
        </w:rPr>
        <w:t>责任</w:t>
      </w:r>
      <w:bookmarkEnd w:id="632"/>
      <w:bookmarkEnd w:id="633"/>
      <w:bookmarkEnd w:id="634"/>
      <w:bookmarkEnd w:id="635"/>
      <w:bookmarkEnd w:id="636"/>
      <w:bookmarkEnd w:id="637"/>
      <w:bookmarkEnd w:id="638"/>
      <w:bookmarkEnd w:id="639"/>
    </w:p>
    <w:bookmarkEnd w:id="640"/>
    <w:p w14:paraId="42D87907">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13.1.1 合同生效后，发包人因非设计人原因要求终止或解除合同，发包人应按照设计人已完成的实际工作量计算设计费。</w:t>
      </w:r>
    </w:p>
    <w:p w14:paraId="05A7D325">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13.1.2 发包人未按专用合同条款附件5约定的金额和期限向设计人支付设计费的，应按专用合同条款约定向设计人支付违约金。逾期付款期间，设计人不得擅自中止设计工作，但因设计费不到位实质影响设计工作开展的，设计人可与发包人协商设计周期合理延长。</w:t>
      </w:r>
    </w:p>
    <w:p w14:paraId="125BDE81">
      <w:pPr>
        <w:spacing w:line="560" w:lineRule="exact"/>
        <w:ind w:firstLine="560" w:firstLineChars="200"/>
        <w:rPr>
          <w:color w:val="auto"/>
          <w:kern w:val="0"/>
          <w:sz w:val="30"/>
          <w:szCs w:val="28"/>
          <w:highlight w:val="none"/>
        </w:rPr>
      </w:pPr>
      <w:r>
        <w:rPr>
          <w:rFonts w:hint="eastAsia" w:ascii="仿宋_GB2312" w:hAnsi="仿宋_GB2312" w:cs="仿宋_GB2312"/>
          <w:color w:val="auto"/>
          <w:kern w:val="0"/>
          <w:szCs w:val="28"/>
          <w:highlight w:val="none"/>
        </w:rPr>
        <w:t>13.1.3 发包人的上级或设计审批部门对设计文件不进行审批或本合同工程停建、缓建，发包人应在事件发生之日起60天内</w:t>
      </w:r>
      <w:r>
        <w:rPr>
          <w:rStyle w:val="45"/>
          <w:rFonts w:hint="eastAsia"/>
          <w:color w:val="auto"/>
          <w:highlight w:val="none"/>
          <w:lang w:eastAsia="zh-CN"/>
        </w:rPr>
        <w:t>，</w:t>
      </w:r>
      <w:r>
        <w:rPr>
          <w:rFonts w:hint="eastAsia" w:ascii="仿宋_GB2312" w:hAnsi="仿宋_GB2312" w:cs="仿宋_GB2312"/>
          <w:color w:val="auto"/>
          <w:kern w:val="0"/>
          <w:szCs w:val="28"/>
          <w:highlight w:val="none"/>
        </w:rPr>
        <w:t>应当首先落实确认不进行审批的原因及违约责任</w:t>
      </w:r>
      <w:r>
        <w:rPr>
          <w:rFonts w:hint="eastAsia" w:ascii="仿宋_GB2312" w:hAnsi="仿宋_GB2312" w:cs="仿宋_GB2312"/>
          <w:color w:val="auto"/>
          <w:kern w:val="0"/>
          <w:szCs w:val="28"/>
          <w:highlight w:val="none"/>
          <w:lang w:eastAsia="zh-CN"/>
        </w:rPr>
        <w:t>，</w:t>
      </w:r>
      <w:r>
        <w:rPr>
          <w:rFonts w:hint="eastAsia" w:ascii="仿宋_GB2312" w:hAnsi="仿宋_GB2312" w:cs="仿宋_GB2312"/>
          <w:color w:val="auto"/>
          <w:kern w:val="0"/>
          <w:szCs w:val="28"/>
          <w:highlight w:val="none"/>
          <w:lang w:val="en-US" w:eastAsia="zh-CN"/>
        </w:rPr>
        <w:t>符合</w:t>
      </w:r>
      <w:r>
        <w:rPr>
          <w:rFonts w:hint="eastAsia" w:ascii="仿宋_GB2312" w:hAnsi="仿宋_GB2312" w:cs="仿宋_GB2312"/>
          <w:color w:val="auto"/>
          <w:kern w:val="0"/>
          <w:szCs w:val="28"/>
          <w:highlight w:val="none"/>
        </w:rPr>
        <w:t>本合同第15条</w:t>
      </w:r>
      <w:r>
        <w:rPr>
          <w:rFonts w:hint="eastAsia" w:ascii="仿宋_GB2312" w:hAnsi="仿宋_GB2312" w:cs="仿宋_GB2312"/>
          <w:color w:val="auto"/>
          <w:szCs w:val="28"/>
          <w:highlight w:val="none"/>
        </w:rPr>
        <w:t>〔合同解除〕</w:t>
      </w:r>
      <w:r>
        <w:rPr>
          <w:rFonts w:hint="eastAsia" w:ascii="仿宋_GB2312" w:hAnsi="仿宋_GB2312" w:cs="仿宋_GB2312"/>
          <w:color w:val="auto"/>
          <w:kern w:val="0"/>
          <w:szCs w:val="28"/>
          <w:highlight w:val="none"/>
        </w:rPr>
        <w:t>的约定</w:t>
      </w:r>
      <w:r>
        <w:rPr>
          <w:rFonts w:hint="eastAsia" w:ascii="仿宋_GB2312" w:hAnsi="仿宋_GB2312" w:cs="仿宋_GB2312"/>
          <w:color w:val="auto"/>
          <w:kern w:val="0"/>
          <w:szCs w:val="28"/>
          <w:highlight w:val="none"/>
          <w:lang w:val="en-US" w:eastAsia="zh-CN"/>
        </w:rPr>
        <w:t>则</w:t>
      </w:r>
      <w:r>
        <w:rPr>
          <w:rFonts w:hint="eastAsia" w:ascii="仿宋_GB2312" w:hAnsi="仿宋_GB2312" w:cs="仿宋_GB2312"/>
          <w:color w:val="auto"/>
          <w:kern w:val="0"/>
          <w:szCs w:val="28"/>
          <w:highlight w:val="none"/>
        </w:rPr>
        <w:t>向设计人结算并支付设计费。</w:t>
      </w:r>
    </w:p>
    <w:p w14:paraId="6973A6D8">
      <w:pPr>
        <w:pStyle w:val="9"/>
        <w:keepNext w:val="0"/>
        <w:keepLines w:val="0"/>
        <w:spacing w:before="120" w:after="120" w:line="560" w:lineRule="exact"/>
        <w:ind w:firstLine="600" w:firstLineChars="200"/>
        <w:rPr>
          <w:rFonts w:eastAsia="黑体"/>
          <w:b w:val="0"/>
          <w:color w:val="auto"/>
          <w:sz w:val="30"/>
          <w:szCs w:val="32"/>
          <w:highlight w:val="none"/>
        </w:rPr>
      </w:pPr>
      <w:bookmarkStart w:id="641" w:name="_Toc351203605"/>
      <w:bookmarkStart w:id="642" w:name="_Toc14509"/>
      <w:bookmarkStart w:id="643" w:name="_Toc184"/>
      <w:bookmarkStart w:id="644" w:name="_Toc1153"/>
      <w:bookmarkStart w:id="645" w:name="_Toc8024"/>
      <w:bookmarkStart w:id="646" w:name="_Toc5826"/>
      <w:bookmarkStart w:id="647" w:name="_Toc9787"/>
      <w:bookmarkStart w:id="648" w:name="_Toc26229"/>
      <w:bookmarkStart w:id="649" w:name="_Toc27833"/>
      <w:bookmarkStart w:id="650" w:name="_Toc337558822"/>
      <w:bookmarkStart w:id="651" w:name="_Toc296346632"/>
      <w:bookmarkStart w:id="652" w:name="_Toc296503131"/>
      <w:r>
        <w:rPr>
          <w:rFonts w:eastAsia="黑体"/>
          <w:b w:val="0"/>
          <w:color w:val="auto"/>
          <w:sz w:val="30"/>
          <w:szCs w:val="32"/>
          <w:highlight w:val="none"/>
        </w:rPr>
        <w:t>1</w:t>
      </w:r>
      <w:r>
        <w:rPr>
          <w:rFonts w:hint="eastAsia" w:eastAsia="黑体"/>
          <w:b w:val="0"/>
          <w:color w:val="auto"/>
          <w:sz w:val="30"/>
          <w:szCs w:val="32"/>
          <w:highlight w:val="none"/>
        </w:rPr>
        <w:t>3</w:t>
      </w:r>
      <w:r>
        <w:rPr>
          <w:rFonts w:eastAsia="黑体"/>
          <w:b w:val="0"/>
          <w:color w:val="auto"/>
          <w:sz w:val="30"/>
          <w:szCs w:val="32"/>
          <w:highlight w:val="none"/>
        </w:rPr>
        <w:t xml:space="preserve">.2 </w:t>
      </w:r>
      <w:r>
        <w:rPr>
          <w:rFonts w:hint="eastAsia" w:eastAsia="黑体"/>
          <w:b w:val="0"/>
          <w:color w:val="auto"/>
          <w:sz w:val="30"/>
          <w:szCs w:val="32"/>
          <w:highlight w:val="none"/>
        </w:rPr>
        <w:t>设计</w:t>
      </w:r>
      <w:r>
        <w:rPr>
          <w:rFonts w:eastAsia="黑体"/>
          <w:b w:val="0"/>
          <w:color w:val="auto"/>
          <w:sz w:val="30"/>
          <w:szCs w:val="32"/>
          <w:highlight w:val="none"/>
        </w:rPr>
        <w:t>人违约</w:t>
      </w:r>
      <w:bookmarkEnd w:id="641"/>
      <w:r>
        <w:rPr>
          <w:rFonts w:hint="eastAsia" w:eastAsia="黑体"/>
          <w:b w:val="0"/>
          <w:color w:val="auto"/>
          <w:sz w:val="30"/>
          <w:szCs w:val="32"/>
          <w:highlight w:val="none"/>
        </w:rPr>
        <w:t>责任</w:t>
      </w:r>
      <w:bookmarkEnd w:id="642"/>
      <w:bookmarkEnd w:id="643"/>
      <w:bookmarkEnd w:id="644"/>
      <w:bookmarkEnd w:id="645"/>
      <w:bookmarkEnd w:id="646"/>
      <w:bookmarkEnd w:id="647"/>
      <w:bookmarkEnd w:id="648"/>
      <w:bookmarkEnd w:id="649"/>
    </w:p>
    <w:bookmarkEnd w:id="650"/>
    <w:bookmarkEnd w:id="651"/>
    <w:bookmarkEnd w:id="652"/>
    <w:p w14:paraId="14D49E36">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13.2.1 合同生效后，设计人因自身原因要求终止或解除合同，设计人应按发包人已支付的定金金额双倍返还给发包人或设计人按照专用合同条款约定向发包人支付违约金。</w:t>
      </w:r>
    </w:p>
    <w:p w14:paraId="3BC64D1E">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13.2.2 由于设计人原因，未按专用合同条款附件3约定的时间交付工程设计文件的，应按专用合同条款的约定向发包人支付违约金，前述违约金可在发包人应付设计费中扣减。</w:t>
      </w:r>
    </w:p>
    <w:p w14:paraId="41894706">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13.2.3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经济损失程度按专用合同条款约定向发包人支付赔偿金。</w:t>
      </w:r>
    </w:p>
    <w:p w14:paraId="4A7683D3">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13.2.4 由于设计人原因，工程设计文件超出发包人与设计人书面约定的主要技术指标控制值比例的，设计人应当按照专用合同条款的约定承担违约责任。</w:t>
      </w:r>
    </w:p>
    <w:p w14:paraId="3FAC1CE7">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13.2.5 设计人未经发包人同意擅自对工程设计进行分包的，发包人有权要求设计人解除未经发包人同意的设计分包合同，设计人应当按照专用合同条款的约定承担违约责任。</w:t>
      </w:r>
    </w:p>
    <w:p w14:paraId="48DDAF4C">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13.2.6设计人擅自更换、无正当理由拒绝发包人要求更换项目负责人或无正当理由撤换主要人员的，应当按照专用合同条款约定承担违约责任。</w:t>
      </w:r>
    </w:p>
    <w:p w14:paraId="7B9AC73B">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13.2.7因设计人原因引起的暂停设计，应当按照专用合同条款约定承担违约责任。</w:t>
      </w:r>
    </w:p>
    <w:p w14:paraId="7BDA0D5A">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13.2.8 设计人未按照超限高层建筑工程抗震设防审批意见进行施工图设计或未在初步设计阶段将建设工程抗震设防专篇作为设计文件组成部分或未按照抗震设防强制性标准进行设计的，应当按照专用合同条款约定承担违约责任。</w:t>
      </w:r>
    </w:p>
    <w:p w14:paraId="773F3DB0">
      <w:pPr>
        <w:spacing w:line="560" w:lineRule="exact"/>
        <w:ind w:firstLine="560" w:firstLineChars="200"/>
        <w:rPr>
          <w:color w:val="auto"/>
          <w:kern w:val="0"/>
          <w:sz w:val="30"/>
          <w:szCs w:val="28"/>
          <w:highlight w:val="none"/>
        </w:rPr>
      </w:pPr>
      <w:r>
        <w:rPr>
          <w:rFonts w:hint="eastAsia" w:ascii="仿宋_GB2312" w:hAnsi="仿宋_GB2312" w:cs="仿宋_GB2312"/>
          <w:color w:val="auto"/>
          <w:kern w:val="0"/>
          <w:szCs w:val="28"/>
          <w:highlight w:val="none"/>
        </w:rPr>
        <w:t>13.2.9其他违反合同约定的设计人义务的违约行为，应当按照专用合同条款约定承担违约责任。</w:t>
      </w:r>
    </w:p>
    <w:p w14:paraId="502E7CDA">
      <w:pPr>
        <w:pStyle w:val="8"/>
        <w:keepNext w:val="0"/>
        <w:keepLines w:val="0"/>
        <w:spacing w:before="120" w:after="120" w:line="560" w:lineRule="exact"/>
        <w:rPr>
          <w:rFonts w:ascii="Times New Roman" w:hAnsi="Times New Roman" w:eastAsia="黑体"/>
          <w:b w:val="0"/>
          <w:color w:val="auto"/>
          <w:sz w:val="32"/>
          <w:szCs w:val="32"/>
          <w:highlight w:val="none"/>
        </w:rPr>
      </w:pPr>
      <w:bookmarkStart w:id="653" w:name="_Toc13399"/>
      <w:bookmarkStart w:id="654" w:name="_Toc32521"/>
      <w:bookmarkStart w:id="655" w:name="_Toc18842"/>
      <w:bookmarkStart w:id="656" w:name="_Toc24088"/>
      <w:bookmarkStart w:id="657" w:name="_Toc3337"/>
      <w:bookmarkStart w:id="658" w:name="_Toc31998"/>
      <w:bookmarkStart w:id="659" w:name="_Toc351203607"/>
      <w:bookmarkStart w:id="660" w:name="_Toc15679"/>
      <w:bookmarkStart w:id="661" w:name="_Toc24052"/>
      <w:bookmarkStart w:id="662" w:name="_Toc296503116"/>
      <w:bookmarkStart w:id="663" w:name="_Toc337558823"/>
      <w:bookmarkStart w:id="664" w:name="_Toc296346617"/>
      <w:r>
        <w:rPr>
          <w:rFonts w:ascii="Times New Roman" w:hAnsi="Times New Roman" w:eastAsia="黑体"/>
          <w:b w:val="0"/>
          <w:color w:val="auto"/>
          <w:sz w:val="32"/>
          <w:szCs w:val="32"/>
          <w:highlight w:val="none"/>
        </w:rPr>
        <w:t>1</w:t>
      </w:r>
      <w:r>
        <w:rPr>
          <w:rFonts w:hint="eastAsia" w:ascii="Times New Roman" w:hAnsi="Times New Roman" w:eastAsia="黑体"/>
          <w:b w:val="0"/>
          <w:color w:val="auto"/>
          <w:sz w:val="32"/>
          <w:szCs w:val="32"/>
          <w:highlight w:val="none"/>
        </w:rPr>
        <w:t>4</w:t>
      </w:r>
      <w:r>
        <w:rPr>
          <w:rFonts w:ascii="Times New Roman" w:hAnsi="Times New Roman" w:eastAsia="黑体"/>
          <w:b w:val="0"/>
          <w:color w:val="auto"/>
          <w:sz w:val="32"/>
          <w:szCs w:val="32"/>
          <w:highlight w:val="none"/>
        </w:rPr>
        <w:t>. 不可抗力</w:t>
      </w:r>
      <w:bookmarkEnd w:id="653"/>
      <w:bookmarkEnd w:id="654"/>
      <w:bookmarkEnd w:id="655"/>
      <w:bookmarkEnd w:id="656"/>
      <w:bookmarkEnd w:id="657"/>
      <w:bookmarkEnd w:id="658"/>
      <w:bookmarkEnd w:id="659"/>
      <w:bookmarkEnd w:id="660"/>
      <w:bookmarkEnd w:id="661"/>
      <w:r>
        <w:rPr>
          <w:rFonts w:ascii="Times New Roman" w:hAnsi="Times New Roman" w:eastAsia="黑体"/>
          <w:b w:val="0"/>
          <w:color w:val="auto"/>
          <w:sz w:val="32"/>
          <w:szCs w:val="32"/>
          <w:highlight w:val="none"/>
        </w:rPr>
        <w:t xml:space="preserve"> </w:t>
      </w:r>
      <w:bookmarkEnd w:id="662"/>
      <w:bookmarkEnd w:id="663"/>
      <w:bookmarkEnd w:id="664"/>
    </w:p>
    <w:p w14:paraId="22789109">
      <w:pPr>
        <w:pStyle w:val="9"/>
        <w:keepNext w:val="0"/>
        <w:keepLines w:val="0"/>
        <w:spacing w:before="120" w:after="120" w:line="560" w:lineRule="exact"/>
        <w:ind w:firstLine="600" w:firstLineChars="200"/>
        <w:rPr>
          <w:b w:val="0"/>
          <w:bCs w:val="0"/>
          <w:color w:val="auto"/>
          <w:kern w:val="0"/>
          <w:sz w:val="30"/>
          <w:szCs w:val="32"/>
          <w:highlight w:val="none"/>
        </w:rPr>
      </w:pPr>
      <w:bookmarkStart w:id="665" w:name="_Toc18871"/>
      <w:bookmarkStart w:id="666" w:name="_Toc31582"/>
      <w:bookmarkStart w:id="667" w:name="_Toc26669"/>
      <w:bookmarkStart w:id="668" w:name="_Toc18761"/>
      <w:bookmarkStart w:id="669" w:name="_Toc351203608"/>
      <w:bookmarkStart w:id="670" w:name="_Toc3322"/>
      <w:bookmarkStart w:id="671" w:name="_Toc15588"/>
      <w:bookmarkStart w:id="672" w:name="_Toc1592"/>
      <w:bookmarkStart w:id="673" w:name="_Toc10372"/>
      <w:bookmarkStart w:id="674" w:name="_Toc296503117"/>
      <w:bookmarkStart w:id="675" w:name="_Toc337558824"/>
      <w:bookmarkStart w:id="676" w:name="_Toc296346618"/>
      <w:r>
        <w:rPr>
          <w:rFonts w:eastAsia="黑体"/>
          <w:b w:val="0"/>
          <w:color w:val="auto"/>
          <w:sz w:val="30"/>
          <w:szCs w:val="32"/>
          <w:highlight w:val="none"/>
        </w:rPr>
        <w:t>1</w:t>
      </w:r>
      <w:r>
        <w:rPr>
          <w:rFonts w:hint="eastAsia" w:eastAsia="黑体"/>
          <w:b w:val="0"/>
          <w:color w:val="auto"/>
          <w:sz w:val="30"/>
          <w:szCs w:val="32"/>
          <w:highlight w:val="none"/>
        </w:rPr>
        <w:t>4</w:t>
      </w:r>
      <w:r>
        <w:rPr>
          <w:rFonts w:eastAsia="黑体"/>
          <w:b w:val="0"/>
          <w:color w:val="auto"/>
          <w:sz w:val="30"/>
          <w:szCs w:val="32"/>
          <w:highlight w:val="none"/>
        </w:rPr>
        <w:t>.1 不可抗力的确认</w:t>
      </w:r>
      <w:bookmarkEnd w:id="665"/>
      <w:bookmarkEnd w:id="666"/>
      <w:bookmarkEnd w:id="667"/>
      <w:bookmarkEnd w:id="668"/>
      <w:bookmarkEnd w:id="669"/>
      <w:bookmarkEnd w:id="670"/>
      <w:bookmarkEnd w:id="671"/>
      <w:bookmarkEnd w:id="672"/>
      <w:bookmarkEnd w:id="673"/>
    </w:p>
    <w:bookmarkEnd w:id="674"/>
    <w:bookmarkEnd w:id="675"/>
    <w:bookmarkEnd w:id="676"/>
    <w:p w14:paraId="0660D7F2">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C4911F1">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不可抗力发生后，发包人和设计人应收集证明不可抗力发生及不可抗力造成损失的证据，并及时认真统计所造成的损失。合同当事人对是否属于不可抗力或其损失发生争议时，按第16条〔争议解决〕的约定处理。</w:t>
      </w:r>
    </w:p>
    <w:p w14:paraId="2A4218C7">
      <w:pPr>
        <w:pStyle w:val="9"/>
        <w:spacing w:before="120" w:after="120" w:line="560" w:lineRule="exact"/>
        <w:ind w:firstLine="600" w:firstLineChars="200"/>
        <w:rPr>
          <w:b w:val="0"/>
          <w:bCs w:val="0"/>
          <w:color w:val="auto"/>
          <w:kern w:val="0"/>
          <w:sz w:val="30"/>
          <w:szCs w:val="32"/>
          <w:highlight w:val="none"/>
        </w:rPr>
      </w:pPr>
      <w:bookmarkStart w:id="677" w:name="_Toc665"/>
      <w:bookmarkStart w:id="678" w:name="_Toc28313"/>
      <w:bookmarkStart w:id="679" w:name="_Toc5450"/>
      <w:bookmarkStart w:id="680" w:name="_Toc15963"/>
      <w:bookmarkStart w:id="681" w:name="_Toc351203609"/>
      <w:bookmarkStart w:id="682" w:name="_Toc19280"/>
      <w:bookmarkStart w:id="683" w:name="_Toc13898"/>
      <w:bookmarkStart w:id="684" w:name="_Toc30352"/>
      <w:bookmarkStart w:id="685" w:name="_Toc27673"/>
      <w:bookmarkStart w:id="686" w:name="_Toc296503118"/>
      <w:bookmarkStart w:id="687" w:name="_Toc337558825"/>
      <w:bookmarkStart w:id="688" w:name="_Toc296346619"/>
      <w:r>
        <w:rPr>
          <w:rFonts w:eastAsia="黑体"/>
          <w:b w:val="0"/>
          <w:color w:val="auto"/>
          <w:sz w:val="30"/>
          <w:szCs w:val="32"/>
          <w:highlight w:val="none"/>
        </w:rPr>
        <w:t>1</w:t>
      </w:r>
      <w:r>
        <w:rPr>
          <w:rFonts w:hint="eastAsia" w:eastAsia="黑体"/>
          <w:b w:val="0"/>
          <w:color w:val="auto"/>
          <w:sz w:val="30"/>
          <w:szCs w:val="32"/>
          <w:highlight w:val="none"/>
        </w:rPr>
        <w:t>4</w:t>
      </w:r>
      <w:r>
        <w:rPr>
          <w:rFonts w:eastAsia="黑体"/>
          <w:b w:val="0"/>
          <w:color w:val="auto"/>
          <w:sz w:val="30"/>
          <w:szCs w:val="32"/>
          <w:highlight w:val="none"/>
        </w:rPr>
        <w:t>.2 不可抗力的通知</w:t>
      </w:r>
      <w:bookmarkEnd w:id="677"/>
      <w:bookmarkEnd w:id="678"/>
      <w:bookmarkEnd w:id="679"/>
      <w:bookmarkEnd w:id="680"/>
      <w:bookmarkEnd w:id="681"/>
      <w:bookmarkEnd w:id="682"/>
      <w:bookmarkEnd w:id="683"/>
      <w:bookmarkEnd w:id="684"/>
      <w:bookmarkEnd w:id="685"/>
    </w:p>
    <w:bookmarkEnd w:id="686"/>
    <w:bookmarkEnd w:id="687"/>
    <w:bookmarkEnd w:id="688"/>
    <w:p w14:paraId="44BD560C">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合同一方当事人遇到不可抗力事件，使其履行合同义务受到阻碍时，应立即通知合同另一方当事人，书面说明不可抗力和受阻碍的详细情况，并在合理期限内提供必要的证明。</w:t>
      </w:r>
    </w:p>
    <w:p w14:paraId="2E9AD657">
      <w:pPr>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不可抗力持续发生的，合同一方当事人应及时向合同另一方当事人提交中间报告，说明不可抗力和履行合同受阻的情况，并于不可抗力事件结束后28天内提交最终报告及有关资料。</w:t>
      </w:r>
    </w:p>
    <w:p w14:paraId="051D8221">
      <w:pPr>
        <w:pStyle w:val="9"/>
        <w:spacing w:before="120" w:after="120" w:line="560" w:lineRule="exact"/>
        <w:ind w:firstLine="600" w:firstLineChars="200"/>
        <w:rPr>
          <w:rFonts w:eastAsia="黑体"/>
          <w:b w:val="0"/>
          <w:color w:val="auto"/>
          <w:sz w:val="30"/>
          <w:szCs w:val="32"/>
          <w:highlight w:val="none"/>
        </w:rPr>
      </w:pPr>
      <w:bookmarkStart w:id="689" w:name="_Toc351203610"/>
      <w:bookmarkStart w:id="690" w:name="_Toc24714"/>
      <w:bookmarkStart w:id="691" w:name="_Toc698"/>
      <w:bookmarkStart w:id="692" w:name="_Toc5796"/>
      <w:bookmarkStart w:id="693" w:name="_Toc12535"/>
      <w:bookmarkStart w:id="694" w:name="_Toc30092"/>
      <w:bookmarkStart w:id="695" w:name="_Toc8456"/>
      <w:bookmarkStart w:id="696" w:name="_Toc21361"/>
      <w:bookmarkStart w:id="697" w:name="_Toc8251"/>
      <w:bookmarkStart w:id="698" w:name="_Toc337558826"/>
      <w:bookmarkStart w:id="699" w:name="_Toc296503119"/>
      <w:bookmarkStart w:id="700" w:name="_Toc296346620"/>
      <w:r>
        <w:rPr>
          <w:rFonts w:eastAsia="黑体"/>
          <w:b w:val="0"/>
          <w:color w:val="auto"/>
          <w:sz w:val="30"/>
          <w:szCs w:val="32"/>
          <w:highlight w:val="none"/>
        </w:rPr>
        <w:t>1</w:t>
      </w:r>
      <w:r>
        <w:rPr>
          <w:rFonts w:hint="eastAsia" w:eastAsia="黑体"/>
          <w:b w:val="0"/>
          <w:color w:val="auto"/>
          <w:sz w:val="30"/>
          <w:szCs w:val="32"/>
          <w:highlight w:val="none"/>
        </w:rPr>
        <w:t>4</w:t>
      </w:r>
      <w:r>
        <w:rPr>
          <w:rFonts w:eastAsia="黑体"/>
          <w:b w:val="0"/>
          <w:color w:val="auto"/>
          <w:sz w:val="30"/>
          <w:szCs w:val="32"/>
          <w:highlight w:val="none"/>
        </w:rPr>
        <w:t>.3 不可抗力后果的承担</w:t>
      </w:r>
      <w:bookmarkEnd w:id="689"/>
      <w:bookmarkEnd w:id="690"/>
      <w:bookmarkEnd w:id="691"/>
      <w:bookmarkEnd w:id="692"/>
      <w:bookmarkEnd w:id="693"/>
      <w:bookmarkEnd w:id="694"/>
      <w:bookmarkEnd w:id="695"/>
      <w:bookmarkEnd w:id="696"/>
      <w:bookmarkEnd w:id="697"/>
    </w:p>
    <w:bookmarkEnd w:id="698"/>
    <w:bookmarkEnd w:id="699"/>
    <w:bookmarkEnd w:id="700"/>
    <w:p w14:paraId="5815DA25">
      <w:pPr>
        <w:autoSpaceDE w:val="0"/>
        <w:autoSpaceDN w:val="0"/>
        <w:spacing w:line="560" w:lineRule="exact"/>
        <w:ind w:firstLine="560" w:firstLineChars="200"/>
        <w:jc w:val="left"/>
        <w:rPr>
          <w:color w:val="auto"/>
          <w:kern w:val="0"/>
          <w:szCs w:val="28"/>
          <w:highlight w:val="none"/>
        </w:rPr>
      </w:pPr>
      <w:r>
        <w:rPr>
          <w:rFonts w:hint="eastAsia"/>
          <w:color w:val="auto"/>
          <w:kern w:val="0"/>
          <w:szCs w:val="28"/>
          <w:highlight w:val="none"/>
        </w:rPr>
        <w:t>不可抗力引起的后果及造成的损失由合同当事人按照法律规定及合同约定各自承担。</w:t>
      </w:r>
      <w:r>
        <w:rPr>
          <w:color w:val="auto"/>
          <w:kern w:val="0"/>
          <w:szCs w:val="28"/>
          <w:highlight w:val="none"/>
        </w:rPr>
        <w:t>不可抗力发生前已完</w:t>
      </w:r>
      <w:r>
        <w:rPr>
          <w:rFonts w:hint="eastAsia"/>
          <w:color w:val="auto"/>
          <w:kern w:val="0"/>
          <w:szCs w:val="28"/>
          <w:highlight w:val="none"/>
        </w:rPr>
        <w:t>成的</w:t>
      </w:r>
      <w:r>
        <w:rPr>
          <w:color w:val="auto"/>
          <w:kern w:val="0"/>
          <w:szCs w:val="28"/>
          <w:highlight w:val="none"/>
        </w:rPr>
        <w:t>工程</w:t>
      </w:r>
      <w:r>
        <w:rPr>
          <w:rFonts w:hint="eastAsia"/>
          <w:color w:val="auto"/>
          <w:kern w:val="0"/>
          <w:szCs w:val="28"/>
          <w:highlight w:val="none"/>
        </w:rPr>
        <w:t>设计</w:t>
      </w:r>
      <w:r>
        <w:rPr>
          <w:color w:val="auto"/>
          <w:kern w:val="0"/>
          <w:szCs w:val="28"/>
          <w:highlight w:val="none"/>
        </w:rPr>
        <w:t>应当按照合同约定进行</w:t>
      </w:r>
      <w:r>
        <w:rPr>
          <w:rFonts w:hint="eastAsia"/>
          <w:color w:val="auto"/>
          <w:kern w:val="0"/>
          <w:szCs w:val="28"/>
          <w:highlight w:val="none"/>
        </w:rPr>
        <w:t>支付</w:t>
      </w:r>
      <w:r>
        <w:rPr>
          <w:color w:val="auto"/>
          <w:kern w:val="0"/>
          <w:szCs w:val="28"/>
          <w:highlight w:val="none"/>
        </w:rPr>
        <w:t>。</w:t>
      </w:r>
    </w:p>
    <w:p w14:paraId="595E9315">
      <w:pPr>
        <w:autoSpaceDE w:val="0"/>
        <w:autoSpaceDN w:val="0"/>
        <w:spacing w:line="560" w:lineRule="exact"/>
        <w:ind w:firstLine="560" w:firstLineChars="200"/>
        <w:jc w:val="left"/>
        <w:rPr>
          <w:color w:val="auto"/>
          <w:kern w:val="0"/>
          <w:szCs w:val="28"/>
          <w:highlight w:val="none"/>
        </w:rPr>
      </w:pPr>
      <w:r>
        <w:rPr>
          <w:color w:val="auto"/>
          <w:kern w:val="0"/>
          <w:szCs w:val="28"/>
          <w:highlight w:val="none"/>
        </w:rPr>
        <w:t>不可抗力发生后，合同当事人均应采取措施尽量避免和减少损失的扩大，任何一方当事人没有采取有效措施导致损失扩大的，应对扩大的损失承担责任。</w:t>
      </w:r>
    </w:p>
    <w:p w14:paraId="1C3D7E13">
      <w:pPr>
        <w:autoSpaceDE w:val="0"/>
        <w:autoSpaceDN w:val="0"/>
        <w:spacing w:line="560" w:lineRule="exact"/>
        <w:ind w:firstLine="560" w:firstLineChars="200"/>
        <w:jc w:val="left"/>
        <w:rPr>
          <w:color w:val="auto"/>
          <w:kern w:val="0"/>
          <w:szCs w:val="28"/>
          <w:highlight w:val="none"/>
        </w:rPr>
      </w:pPr>
      <w:r>
        <w:rPr>
          <w:color w:val="auto"/>
          <w:kern w:val="0"/>
          <w:szCs w:val="28"/>
          <w:highlight w:val="none"/>
        </w:rPr>
        <w:t>因合同一方迟延履行合同义务，在迟延履行期间遭遇不可抗力的，不免除其违约责任。</w:t>
      </w:r>
    </w:p>
    <w:p w14:paraId="7E1A5286">
      <w:pPr>
        <w:pStyle w:val="8"/>
        <w:spacing w:before="120" w:after="120" w:line="560" w:lineRule="exact"/>
        <w:rPr>
          <w:rFonts w:ascii="Times New Roman" w:hAnsi="Times New Roman" w:eastAsia="黑体"/>
          <w:b w:val="0"/>
          <w:color w:val="auto"/>
          <w:sz w:val="32"/>
          <w:szCs w:val="32"/>
          <w:highlight w:val="none"/>
        </w:rPr>
      </w:pPr>
      <w:bookmarkStart w:id="701" w:name="_Toc14255"/>
      <w:bookmarkStart w:id="702" w:name="_Toc18049"/>
      <w:bookmarkStart w:id="703" w:name="_Toc7371"/>
      <w:bookmarkStart w:id="704" w:name="_Toc30751"/>
      <w:bookmarkStart w:id="705" w:name="_Toc10786"/>
      <w:bookmarkStart w:id="706" w:name="_Toc13458"/>
      <w:bookmarkStart w:id="707" w:name="_Toc32692"/>
      <w:bookmarkStart w:id="708" w:name="_Toc16186"/>
      <w:r>
        <w:rPr>
          <w:rFonts w:hint="eastAsia" w:ascii="Times New Roman" w:hAnsi="Times New Roman" w:eastAsia="黑体"/>
          <w:b w:val="0"/>
          <w:color w:val="auto"/>
          <w:sz w:val="32"/>
          <w:szCs w:val="32"/>
          <w:highlight w:val="none"/>
        </w:rPr>
        <w:t>15</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合同解除</w:t>
      </w:r>
      <w:bookmarkEnd w:id="701"/>
      <w:bookmarkEnd w:id="702"/>
      <w:bookmarkEnd w:id="703"/>
      <w:bookmarkEnd w:id="704"/>
      <w:bookmarkEnd w:id="705"/>
      <w:bookmarkEnd w:id="706"/>
      <w:bookmarkEnd w:id="707"/>
      <w:bookmarkEnd w:id="708"/>
    </w:p>
    <w:p w14:paraId="52DCE4A7">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15.1 发包人与设计人协商一致，可以解除合同，违约一方应当承担相应的违约责任。</w:t>
      </w:r>
    </w:p>
    <w:p w14:paraId="7F3CABD0">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15.2 有下列情形之一的，合同当事人一方或双方可以解除合同：</w:t>
      </w:r>
    </w:p>
    <w:p w14:paraId="55983FE6">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（1）设计人工程设计文件存在重大质量问题，经发包人催告后,在合理期限内修改后仍不能满足国家现行深度要求或不能达到合同约定的设计质量要求的，发包人可以解除合同；</w:t>
      </w:r>
    </w:p>
    <w:p w14:paraId="4CD845C7">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（2）发包人未按合同约定支付设计费用，经设计人催告后，在30天内仍未支付的，设计人可以解除合同；</w:t>
      </w:r>
    </w:p>
    <w:p w14:paraId="1FF9BA5D">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（3）设计人转包或违约分包的，发包人可以解除合同；</w:t>
      </w:r>
    </w:p>
    <w:p w14:paraId="4A6F37CF">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（4）暂停设计期限已连续超过180天，专用合同条款另有约定的除外；</w:t>
      </w:r>
    </w:p>
    <w:p w14:paraId="27BCD89E">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（5）因不可抗力致使合同无法履行；</w:t>
      </w:r>
    </w:p>
    <w:p w14:paraId="12CEE5C4">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（6）因一方违约致使合同无法实际履行或实际履行已无必要；</w:t>
      </w:r>
    </w:p>
    <w:p w14:paraId="265144CE">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（7）因本工程项目条件发生重大变化，使合同无法继续履行。</w:t>
      </w:r>
    </w:p>
    <w:p w14:paraId="16C959F2">
      <w:pPr>
        <w:spacing w:line="560" w:lineRule="exact"/>
        <w:ind w:firstLine="560" w:firstLineChars="200"/>
        <w:rPr>
          <w:rFonts w:cs="Courier New"/>
          <w:color w:val="auto"/>
          <w:sz w:val="30"/>
          <w:szCs w:val="21"/>
          <w:highlight w:val="none"/>
        </w:rPr>
      </w:pPr>
      <w:r>
        <w:rPr>
          <w:rFonts w:hint="eastAsia" w:ascii="仿宋_GB2312" w:hAnsi="仿宋_GB2312" w:cs="仿宋_GB2312"/>
          <w:color w:val="auto"/>
          <w:szCs w:val="28"/>
          <w:highlight w:val="none"/>
        </w:rPr>
        <w:t>15.3 任何一方因故需解除合同时，应提前30天书面通知对方，对合同中的遗留问题应取得一致意见并形成书面协议。</w:t>
      </w:r>
    </w:p>
    <w:p w14:paraId="458C5ADA">
      <w:pPr>
        <w:pStyle w:val="8"/>
        <w:spacing w:before="120" w:after="120" w:line="560" w:lineRule="exact"/>
        <w:rPr>
          <w:rFonts w:ascii="Times New Roman" w:hAnsi="Times New Roman" w:eastAsia="黑体"/>
          <w:b w:val="0"/>
          <w:color w:val="auto"/>
          <w:sz w:val="32"/>
          <w:szCs w:val="32"/>
          <w:highlight w:val="none"/>
        </w:rPr>
      </w:pPr>
      <w:bookmarkStart w:id="709" w:name="_Toc4265"/>
      <w:bookmarkStart w:id="710" w:name="_Toc31657"/>
      <w:bookmarkStart w:id="711" w:name="_Toc13870"/>
      <w:bookmarkStart w:id="712" w:name="_Toc7609"/>
      <w:bookmarkStart w:id="713" w:name="_Toc14312"/>
      <w:bookmarkStart w:id="714" w:name="_Toc13825"/>
      <w:bookmarkStart w:id="715" w:name="_Toc351203626"/>
      <w:bookmarkStart w:id="716" w:name="_Toc202"/>
      <w:bookmarkStart w:id="717" w:name="_Toc337558840"/>
      <w:bookmarkStart w:id="718" w:name="_Toc296346647"/>
      <w:bookmarkStart w:id="719" w:name="_Toc296503146"/>
      <w:r>
        <w:rPr>
          <w:rFonts w:hint="eastAsia" w:ascii="Times New Roman" w:hAnsi="Times New Roman" w:eastAsia="黑体"/>
          <w:b w:val="0"/>
          <w:color w:val="auto"/>
          <w:sz w:val="32"/>
          <w:szCs w:val="32"/>
          <w:highlight w:val="none"/>
        </w:rPr>
        <w:t>16. 争议解决</w:t>
      </w:r>
      <w:bookmarkEnd w:id="709"/>
      <w:bookmarkEnd w:id="710"/>
      <w:bookmarkEnd w:id="711"/>
      <w:bookmarkEnd w:id="712"/>
      <w:bookmarkEnd w:id="713"/>
      <w:bookmarkEnd w:id="714"/>
      <w:bookmarkEnd w:id="715"/>
      <w:bookmarkEnd w:id="716"/>
    </w:p>
    <w:bookmarkEnd w:id="717"/>
    <w:bookmarkEnd w:id="718"/>
    <w:bookmarkEnd w:id="719"/>
    <w:p w14:paraId="3486310B">
      <w:pPr>
        <w:pStyle w:val="9"/>
        <w:keepNext w:val="0"/>
        <w:keepLines w:val="0"/>
        <w:spacing w:before="120" w:after="120" w:line="560" w:lineRule="exact"/>
        <w:ind w:firstLine="600" w:firstLineChars="200"/>
        <w:rPr>
          <w:rFonts w:eastAsia="黑体"/>
          <w:b w:val="0"/>
          <w:color w:val="auto"/>
          <w:sz w:val="30"/>
          <w:szCs w:val="32"/>
          <w:highlight w:val="none"/>
        </w:rPr>
      </w:pPr>
      <w:bookmarkStart w:id="720" w:name="_Toc25611"/>
      <w:bookmarkStart w:id="721" w:name="_Toc9949"/>
      <w:bookmarkStart w:id="722" w:name="_Toc1521"/>
      <w:bookmarkStart w:id="723" w:name="_Toc20257"/>
      <w:bookmarkStart w:id="724" w:name="_Toc15618"/>
      <w:bookmarkStart w:id="725" w:name="_Toc351203627"/>
      <w:bookmarkStart w:id="726" w:name="_Toc21325"/>
      <w:bookmarkStart w:id="727" w:name="_Toc31674"/>
      <w:bookmarkStart w:id="728" w:name="_Toc3512"/>
      <w:bookmarkStart w:id="729" w:name="_Toc337558841"/>
      <w:bookmarkStart w:id="730" w:name="_Toc296503147"/>
      <w:bookmarkStart w:id="731" w:name="_Toc296346648"/>
      <w:r>
        <w:rPr>
          <w:rFonts w:hint="eastAsia" w:eastAsia="黑体"/>
          <w:b w:val="0"/>
          <w:color w:val="auto"/>
          <w:sz w:val="30"/>
          <w:szCs w:val="32"/>
          <w:highlight w:val="none"/>
        </w:rPr>
        <w:t>16</w:t>
      </w:r>
      <w:r>
        <w:rPr>
          <w:rFonts w:eastAsia="黑体"/>
          <w:b w:val="0"/>
          <w:color w:val="auto"/>
          <w:sz w:val="30"/>
          <w:szCs w:val="32"/>
          <w:highlight w:val="none"/>
        </w:rPr>
        <w:t>.1</w:t>
      </w:r>
      <w:r>
        <w:rPr>
          <w:rFonts w:hint="eastAsia" w:eastAsia="黑体"/>
          <w:b w:val="0"/>
          <w:color w:val="auto"/>
          <w:sz w:val="30"/>
          <w:szCs w:val="32"/>
          <w:highlight w:val="none"/>
        </w:rPr>
        <w:t xml:space="preserve"> </w:t>
      </w:r>
      <w:r>
        <w:rPr>
          <w:rFonts w:eastAsia="黑体"/>
          <w:b w:val="0"/>
          <w:color w:val="auto"/>
          <w:sz w:val="30"/>
          <w:szCs w:val="32"/>
          <w:highlight w:val="none"/>
        </w:rPr>
        <w:t>和解</w:t>
      </w:r>
      <w:bookmarkEnd w:id="720"/>
      <w:bookmarkEnd w:id="721"/>
      <w:bookmarkEnd w:id="722"/>
      <w:bookmarkEnd w:id="723"/>
      <w:bookmarkEnd w:id="724"/>
      <w:bookmarkEnd w:id="725"/>
      <w:bookmarkEnd w:id="726"/>
      <w:bookmarkEnd w:id="727"/>
      <w:bookmarkEnd w:id="728"/>
    </w:p>
    <w:bookmarkEnd w:id="729"/>
    <w:bookmarkEnd w:id="730"/>
    <w:bookmarkEnd w:id="731"/>
    <w:p w14:paraId="1B14304A">
      <w:pPr>
        <w:spacing w:line="560" w:lineRule="exact"/>
        <w:ind w:firstLine="560" w:firstLineChars="200"/>
        <w:rPr>
          <w:color w:val="auto"/>
          <w:kern w:val="0"/>
          <w:sz w:val="30"/>
          <w:szCs w:val="32"/>
          <w:highlight w:val="none"/>
        </w:rPr>
      </w:pPr>
      <w:r>
        <w:rPr>
          <w:color w:val="auto"/>
          <w:kern w:val="0"/>
          <w:szCs w:val="28"/>
          <w:highlight w:val="none"/>
        </w:rPr>
        <w:t>合同当事人可以就争议自行和解，自行和解达成协议的经双方签字并盖章后作为合同补充文件，双方均应遵照执行。</w:t>
      </w:r>
    </w:p>
    <w:p w14:paraId="708D50AF">
      <w:pPr>
        <w:pStyle w:val="9"/>
        <w:spacing w:before="120" w:after="120" w:line="560" w:lineRule="exact"/>
        <w:ind w:left="560" w:leftChars="200"/>
        <w:rPr>
          <w:rFonts w:eastAsia="黑体"/>
          <w:b w:val="0"/>
          <w:color w:val="auto"/>
          <w:sz w:val="30"/>
          <w:szCs w:val="32"/>
          <w:highlight w:val="none"/>
        </w:rPr>
      </w:pPr>
      <w:bookmarkStart w:id="732" w:name="_Toc16547"/>
      <w:bookmarkStart w:id="733" w:name="_Toc24749"/>
      <w:bookmarkStart w:id="734" w:name="_Toc1464"/>
      <w:bookmarkStart w:id="735" w:name="_Toc10830"/>
      <w:bookmarkStart w:id="736" w:name="_Toc21034"/>
      <w:bookmarkStart w:id="737" w:name="_Toc7672"/>
      <w:bookmarkStart w:id="738" w:name="_Toc351203628"/>
      <w:bookmarkStart w:id="739" w:name="_Toc23750"/>
      <w:bookmarkStart w:id="740" w:name="_Toc337558842"/>
      <w:bookmarkStart w:id="741" w:name="_Toc296346649"/>
      <w:bookmarkStart w:id="742" w:name="_Toc296503148"/>
      <w:r>
        <w:rPr>
          <w:rFonts w:hint="eastAsia" w:eastAsia="黑体"/>
          <w:b w:val="0"/>
          <w:color w:val="auto"/>
          <w:sz w:val="30"/>
          <w:szCs w:val="32"/>
          <w:highlight w:val="none"/>
        </w:rPr>
        <w:t>16.2 调解</w:t>
      </w:r>
      <w:bookmarkEnd w:id="732"/>
      <w:bookmarkEnd w:id="733"/>
      <w:bookmarkEnd w:id="734"/>
      <w:bookmarkEnd w:id="735"/>
      <w:bookmarkEnd w:id="736"/>
      <w:bookmarkEnd w:id="737"/>
      <w:bookmarkEnd w:id="738"/>
      <w:bookmarkEnd w:id="739"/>
    </w:p>
    <w:bookmarkEnd w:id="740"/>
    <w:bookmarkEnd w:id="741"/>
    <w:bookmarkEnd w:id="742"/>
    <w:p w14:paraId="785D468D">
      <w:pPr>
        <w:spacing w:line="560" w:lineRule="exact"/>
        <w:ind w:firstLine="560" w:firstLineChars="200"/>
        <w:rPr>
          <w:color w:val="auto"/>
          <w:kern w:val="0"/>
          <w:sz w:val="30"/>
          <w:szCs w:val="32"/>
          <w:highlight w:val="none"/>
        </w:rPr>
      </w:pPr>
      <w:r>
        <w:rPr>
          <w:rFonts w:hint="eastAsia"/>
          <w:color w:val="auto"/>
          <w:kern w:val="0"/>
          <w:szCs w:val="28"/>
          <w:highlight w:val="none"/>
        </w:rPr>
        <w:t>双方应本着诚信原则协商解决争议，协商不成，双方均有权向专用合同条款约定的有管辖权的人民法院提起诉讼。</w:t>
      </w:r>
    </w:p>
    <w:p w14:paraId="2D688E87">
      <w:pPr>
        <w:pStyle w:val="7"/>
        <w:tabs>
          <w:tab w:val="center" w:pos="4410"/>
          <w:tab w:val="left" w:pos="7947"/>
        </w:tabs>
        <w:spacing w:line="560" w:lineRule="exact"/>
        <w:jc w:val="left"/>
        <w:rPr>
          <w:rFonts w:hint="eastAsia" w:ascii="华文中宋" w:hAnsi="华文中宋" w:eastAsia="华文中宋"/>
          <w:color w:val="auto"/>
          <w:sz w:val="44"/>
          <w:szCs w:val="44"/>
          <w:highlight w:val="none"/>
        </w:rPr>
      </w:pPr>
      <w:r>
        <w:rPr>
          <w:rFonts w:ascii="华文中宋" w:hAnsi="华文中宋" w:eastAsia="华文中宋"/>
          <w:color w:val="auto"/>
          <w:sz w:val="44"/>
          <w:szCs w:val="44"/>
          <w:highlight w:val="none"/>
        </w:rPr>
        <w:br w:type="page"/>
      </w:r>
      <w:bookmarkStart w:id="743" w:name="_Toc8670"/>
      <w:bookmarkStart w:id="744" w:name="_Toc20151"/>
      <w:bookmarkStart w:id="745" w:name="_Toc17106"/>
      <w:bookmarkStart w:id="746" w:name="_Toc24699"/>
      <w:bookmarkStart w:id="747" w:name="_Toc19585"/>
      <w:bookmarkStart w:id="748" w:name="_Toc4499"/>
      <w:bookmarkStart w:id="749" w:name="_Toc13744"/>
      <w:bookmarkStart w:id="750" w:name="_Toc9875"/>
      <w:r>
        <w:rPr>
          <w:rFonts w:ascii="华文中宋" w:hAnsi="华文中宋" w:eastAsia="华文中宋"/>
          <w:color w:val="auto"/>
          <w:sz w:val="44"/>
          <w:szCs w:val="44"/>
          <w:highlight w:val="none"/>
        </w:rPr>
        <w:tab/>
      </w:r>
      <w:r>
        <w:rPr>
          <w:rFonts w:ascii="华文中宋" w:hAnsi="华文中宋" w:eastAsia="华文中宋"/>
          <w:color w:val="auto"/>
          <w:sz w:val="44"/>
          <w:szCs w:val="44"/>
          <w:highlight w:val="none"/>
        </w:rPr>
        <w:t xml:space="preserve">第三部分 </w:t>
      </w:r>
      <w:r>
        <w:rPr>
          <w:rFonts w:hint="eastAsia" w:ascii="华文中宋" w:hAnsi="华文中宋" w:eastAsia="华文中宋"/>
          <w:color w:val="auto"/>
          <w:sz w:val="44"/>
          <w:szCs w:val="44"/>
          <w:highlight w:val="none"/>
        </w:rPr>
        <w:t>专用合同条款</w:t>
      </w:r>
      <w:bookmarkEnd w:id="743"/>
      <w:bookmarkEnd w:id="744"/>
      <w:bookmarkEnd w:id="745"/>
      <w:bookmarkEnd w:id="746"/>
      <w:bookmarkEnd w:id="747"/>
      <w:bookmarkEnd w:id="748"/>
      <w:bookmarkEnd w:id="749"/>
      <w:bookmarkEnd w:id="750"/>
      <w:r>
        <w:rPr>
          <w:rFonts w:ascii="华文中宋" w:hAnsi="华文中宋" w:eastAsia="华文中宋"/>
          <w:color w:val="auto"/>
          <w:sz w:val="44"/>
          <w:szCs w:val="44"/>
          <w:highlight w:val="none"/>
        </w:rPr>
        <w:tab/>
      </w:r>
    </w:p>
    <w:p w14:paraId="1F309BE6">
      <w:pPr>
        <w:pStyle w:val="8"/>
        <w:spacing w:before="120" w:after="120" w:line="560" w:lineRule="exact"/>
        <w:rPr>
          <w:rFonts w:ascii="Times New Roman" w:hAnsi="Times New Roman" w:eastAsia="黑体"/>
          <w:b w:val="0"/>
          <w:color w:val="auto"/>
          <w:sz w:val="32"/>
          <w:szCs w:val="32"/>
          <w:highlight w:val="none"/>
        </w:rPr>
      </w:pPr>
      <w:bookmarkStart w:id="751" w:name="_Toc28214"/>
      <w:bookmarkStart w:id="752" w:name="_Toc19684"/>
      <w:bookmarkStart w:id="753" w:name="_Toc21871"/>
      <w:bookmarkStart w:id="754" w:name="_Toc30817"/>
      <w:bookmarkStart w:id="755" w:name="_Toc23412"/>
      <w:bookmarkStart w:id="756" w:name="_Toc22698"/>
      <w:bookmarkStart w:id="757" w:name="_Toc27088"/>
      <w:bookmarkStart w:id="758" w:name="_Toc6479"/>
      <w:r>
        <w:rPr>
          <w:rFonts w:ascii="Times New Roman" w:hAnsi="Times New Roman" w:eastAsia="黑体"/>
          <w:b w:val="0"/>
          <w:color w:val="auto"/>
          <w:sz w:val="32"/>
          <w:szCs w:val="32"/>
          <w:highlight w:val="none"/>
        </w:rPr>
        <w:t>1. 一般约定</w:t>
      </w:r>
      <w:bookmarkEnd w:id="751"/>
      <w:bookmarkEnd w:id="752"/>
      <w:bookmarkEnd w:id="753"/>
      <w:bookmarkEnd w:id="754"/>
      <w:bookmarkEnd w:id="755"/>
      <w:bookmarkEnd w:id="756"/>
      <w:bookmarkEnd w:id="757"/>
      <w:bookmarkEnd w:id="758"/>
    </w:p>
    <w:p w14:paraId="26D98BA4">
      <w:pPr>
        <w:tabs>
          <w:tab w:val="center" w:pos="4710"/>
        </w:tabs>
        <w:spacing w:before="120" w:after="120" w:line="560" w:lineRule="exact"/>
        <w:ind w:firstLine="600" w:firstLineChars="200"/>
        <w:rPr>
          <w:rFonts w:eastAsia="黑体"/>
          <w:color w:val="auto"/>
          <w:sz w:val="30"/>
          <w:szCs w:val="32"/>
          <w:highlight w:val="none"/>
        </w:rPr>
      </w:pPr>
      <w:r>
        <w:rPr>
          <w:rFonts w:eastAsia="黑体"/>
          <w:color w:val="auto"/>
          <w:sz w:val="30"/>
          <w:szCs w:val="32"/>
          <w:highlight w:val="none"/>
        </w:rPr>
        <w:t>1.1 词语定义</w:t>
      </w:r>
      <w:r>
        <w:rPr>
          <w:rFonts w:hint="eastAsia" w:eastAsia="黑体"/>
          <w:color w:val="auto"/>
          <w:sz w:val="30"/>
          <w:szCs w:val="32"/>
          <w:highlight w:val="none"/>
        </w:rPr>
        <w:t>与解释</w:t>
      </w:r>
    </w:p>
    <w:p w14:paraId="02CED831">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1.1.1 合同</w:t>
      </w:r>
    </w:p>
    <w:p w14:paraId="54487976">
      <w:pPr>
        <w:spacing w:line="560" w:lineRule="exact"/>
        <w:ind w:firstLine="560" w:firstLineChars="200"/>
        <w:rPr>
          <w:rFonts w:hint="eastAsia" w:ascii="仿宋_GB2312" w:hAnsi="仿宋_GB2312" w:cs="仿宋_GB2312"/>
          <w:color w:val="auto"/>
          <w:szCs w:val="28"/>
          <w:highlight w:val="none"/>
          <w:u w:val="single"/>
        </w:rPr>
      </w:pPr>
      <w:r>
        <w:rPr>
          <w:rFonts w:hint="eastAsia" w:ascii="仿宋_GB2312" w:hAnsi="仿宋_GB2312" w:cs="仿宋_GB2312"/>
          <w:color w:val="auto"/>
          <w:kern w:val="0"/>
          <w:szCs w:val="28"/>
          <w:highlight w:val="none"/>
        </w:rPr>
        <w:t>1.1.1.8 其他合同文件包括：</w:t>
      </w:r>
      <w:r>
        <w:rPr>
          <w:rFonts w:hint="eastAsia" w:ascii="仿宋_GB2312" w:hAnsi="仿宋_GB2312" w:cs="仿宋_GB2312"/>
          <w:color w:val="auto"/>
          <w:szCs w:val="28"/>
          <w:highlight w:val="none"/>
          <w:u w:val="single"/>
        </w:rPr>
        <w:t>招标文件及修改（或澄清）通知、投标文件及其附件、投标人承诺以及发包人</w:t>
      </w:r>
      <w:r>
        <w:rPr>
          <w:rFonts w:hint="eastAsia" w:ascii="仿宋_GB2312" w:hAnsi="仿宋_GB2312" w:cs="仿宋_GB2312"/>
          <w:color w:val="auto"/>
          <w:szCs w:val="28"/>
          <w:highlight w:val="none"/>
          <w:u w:val="single"/>
          <w:lang w:eastAsia="zh-CN"/>
        </w:rPr>
        <w:t>、</w:t>
      </w:r>
      <w:r>
        <w:rPr>
          <w:rFonts w:hint="eastAsia" w:ascii="仿宋_GB2312" w:hAnsi="仿宋_GB2312" w:cs="仿宋_GB2312"/>
          <w:color w:val="auto"/>
          <w:szCs w:val="28"/>
          <w:highlight w:val="none"/>
          <w:u w:val="single"/>
          <w:lang w:val="en-US" w:eastAsia="zh-CN"/>
        </w:rPr>
        <w:t>管理人</w:t>
      </w:r>
      <w:r>
        <w:rPr>
          <w:rFonts w:hint="eastAsia" w:ascii="仿宋_GB2312" w:hAnsi="仿宋_GB2312" w:cs="仿宋_GB2312"/>
          <w:color w:val="auto"/>
          <w:szCs w:val="28"/>
          <w:highlight w:val="none"/>
          <w:u w:val="single"/>
        </w:rPr>
        <w:t>提供的其他资料</w:t>
      </w:r>
      <w:r>
        <w:rPr>
          <w:rFonts w:hint="eastAsia" w:ascii="仿宋_GB2312" w:hAnsi="仿宋_GB2312" w:cs="仿宋_GB2312"/>
          <w:color w:val="auto"/>
          <w:szCs w:val="28"/>
          <w:highlight w:val="none"/>
        </w:rPr>
        <w:t>。</w:t>
      </w:r>
    </w:p>
    <w:p w14:paraId="7B687D68">
      <w:pPr>
        <w:spacing w:before="120" w:after="120" w:line="560" w:lineRule="exact"/>
        <w:ind w:firstLine="600" w:firstLineChars="200"/>
        <w:rPr>
          <w:rFonts w:eastAsia="黑体"/>
          <w:color w:val="auto"/>
          <w:sz w:val="30"/>
          <w:szCs w:val="32"/>
          <w:highlight w:val="none"/>
        </w:rPr>
      </w:pPr>
      <w:r>
        <w:rPr>
          <w:rFonts w:eastAsia="黑体"/>
          <w:color w:val="auto"/>
          <w:sz w:val="30"/>
          <w:szCs w:val="32"/>
          <w:highlight w:val="none"/>
        </w:rPr>
        <w:t>1.3</w:t>
      </w:r>
      <w:r>
        <w:rPr>
          <w:rFonts w:hint="eastAsia" w:eastAsia="黑体"/>
          <w:color w:val="auto"/>
          <w:sz w:val="30"/>
          <w:szCs w:val="32"/>
          <w:highlight w:val="none"/>
        </w:rPr>
        <w:t xml:space="preserve"> </w:t>
      </w:r>
      <w:r>
        <w:rPr>
          <w:rFonts w:eastAsia="黑体"/>
          <w:color w:val="auto"/>
          <w:sz w:val="30"/>
          <w:szCs w:val="32"/>
          <w:highlight w:val="none"/>
        </w:rPr>
        <w:t xml:space="preserve">法律 </w:t>
      </w:r>
    </w:p>
    <w:p w14:paraId="729FF1F1">
      <w:pPr>
        <w:autoSpaceDE w:val="0"/>
        <w:autoSpaceDN w:val="0"/>
        <w:spacing w:line="560" w:lineRule="exact"/>
        <w:ind w:firstLine="560" w:firstLineChars="200"/>
        <w:jc w:val="left"/>
        <w:rPr>
          <w:color w:val="auto"/>
          <w:sz w:val="30"/>
          <w:szCs w:val="32"/>
          <w:highlight w:val="none"/>
        </w:rPr>
      </w:pPr>
      <w:r>
        <w:rPr>
          <w:color w:val="auto"/>
          <w:kern w:val="0"/>
          <w:szCs w:val="28"/>
          <w:highlight w:val="none"/>
        </w:rPr>
        <w:t>适用于合同的其他规范性文件：《中华人民共和国民法典》、《中华人民共和国建筑法》、国家及地方现行有关建设工程设计管理法规和规章、建设工程批准文件。</w:t>
      </w:r>
    </w:p>
    <w:p w14:paraId="7D11B1CB">
      <w:pPr>
        <w:spacing w:before="120" w:after="120" w:line="560" w:lineRule="exact"/>
        <w:ind w:firstLine="600" w:firstLineChars="200"/>
        <w:rPr>
          <w:rFonts w:eastAsia="黑体"/>
          <w:color w:val="auto"/>
          <w:sz w:val="30"/>
          <w:szCs w:val="32"/>
          <w:highlight w:val="none"/>
        </w:rPr>
      </w:pPr>
      <w:r>
        <w:rPr>
          <w:rFonts w:eastAsia="黑体"/>
          <w:color w:val="auto"/>
          <w:sz w:val="30"/>
          <w:szCs w:val="32"/>
          <w:highlight w:val="none"/>
        </w:rPr>
        <w:t xml:space="preserve">1.4 </w:t>
      </w:r>
      <w:r>
        <w:rPr>
          <w:rFonts w:hint="eastAsia" w:eastAsia="黑体"/>
          <w:color w:val="auto"/>
          <w:sz w:val="30"/>
          <w:szCs w:val="32"/>
          <w:highlight w:val="none"/>
        </w:rPr>
        <w:t>技术</w:t>
      </w:r>
      <w:r>
        <w:rPr>
          <w:rFonts w:eastAsia="黑体"/>
          <w:color w:val="auto"/>
          <w:sz w:val="30"/>
          <w:szCs w:val="32"/>
          <w:highlight w:val="none"/>
        </w:rPr>
        <w:t>标准</w:t>
      </w:r>
    </w:p>
    <w:p w14:paraId="2ADEB3B4">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1.4.1 适用于工程的技术标准包括：国家、广东省、广州市现行有关技术标准。</w:t>
      </w:r>
    </w:p>
    <w:p w14:paraId="3CA0DD14">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1.4.2 国外技术标准原文版本和中文译本的提供方：</w:t>
      </w:r>
      <w:r>
        <w:rPr>
          <w:rFonts w:hint="eastAsia" w:ascii="仿宋_GB2312" w:hAnsi="仿宋_GB2312" w:cs="仿宋_GB2312"/>
          <w:color w:val="auto"/>
          <w:kern w:val="0"/>
          <w:szCs w:val="28"/>
          <w:highlight w:val="none"/>
          <w:u w:val="single"/>
        </w:rPr>
        <w:t xml:space="preserve"> / </w:t>
      </w:r>
      <w:r>
        <w:rPr>
          <w:rFonts w:hint="eastAsia" w:ascii="仿宋_GB2312" w:hAnsi="仿宋_GB2312" w:cs="仿宋_GB2312"/>
          <w:color w:val="auto"/>
          <w:szCs w:val="28"/>
          <w:highlight w:val="none"/>
        </w:rPr>
        <w:t>；</w:t>
      </w:r>
    </w:p>
    <w:p w14:paraId="024E1632">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提供国外技术标准的名称：</w:t>
      </w:r>
      <w:r>
        <w:rPr>
          <w:rFonts w:hint="eastAsia" w:ascii="仿宋_GB2312" w:hAnsi="仿宋_GB2312" w:cs="仿宋_GB2312"/>
          <w:color w:val="auto"/>
          <w:kern w:val="0"/>
          <w:szCs w:val="28"/>
          <w:highlight w:val="none"/>
          <w:u w:val="single"/>
        </w:rPr>
        <w:t xml:space="preserve"> / </w:t>
      </w:r>
      <w:r>
        <w:rPr>
          <w:rFonts w:hint="eastAsia" w:ascii="仿宋_GB2312" w:hAnsi="仿宋_GB2312" w:cs="仿宋_GB2312"/>
          <w:color w:val="auto"/>
          <w:szCs w:val="28"/>
          <w:highlight w:val="none"/>
        </w:rPr>
        <w:t>；</w:t>
      </w:r>
    </w:p>
    <w:p w14:paraId="08B62C0C">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提供国外技术标准的份数：</w:t>
      </w:r>
      <w:r>
        <w:rPr>
          <w:rFonts w:hint="eastAsia" w:ascii="仿宋_GB2312" w:hAnsi="仿宋_GB2312" w:cs="仿宋_GB2312"/>
          <w:color w:val="auto"/>
          <w:kern w:val="0"/>
          <w:szCs w:val="28"/>
          <w:highlight w:val="none"/>
          <w:u w:val="single"/>
        </w:rPr>
        <w:t xml:space="preserve"> / </w:t>
      </w:r>
      <w:r>
        <w:rPr>
          <w:rFonts w:hint="eastAsia" w:ascii="仿宋_GB2312" w:hAnsi="仿宋_GB2312" w:cs="仿宋_GB2312"/>
          <w:color w:val="auto"/>
          <w:szCs w:val="28"/>
          <w:highlight w:val="none"/>
        </w:rPr>
        <w:t>；</w:t>
      </w:r>
    </w:p>
    <w:p w14:paraId="4FC47E76">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提供国外技术标准的时间：</w:t>
      </w:r>
      <w:r>
        <w:rPr>
          <w:rFonts w:hint="eastAsia" w:ascii="仿宋_GB2312" w:hAnsi="仿宋_GB2312" w:cs="仿宋_GB2312"/>
          <w:color w:val="auto"/>
          <w:kern w:val="0"/>
          <w:szCs w:val="28"/>
          <w:highlight w:val="none"/>
          <w:u w:val="single"/>
        </w:rPr>
        <w:t xml:space="preserve"> / </w:t>
      </w:r>
      <w:r>
        <w:rPr>
          <w:rFonts w:hint="eastAsia" w:ascii="仿宋_GB2312" w:hAnsi="仿宋_GB2312" w:cs="仿宋_GB2312"/>
          <w:color w:val="auto"/>
          <w:szCs w:val="28"/>
          <w:highlight w:val="none"/>
        </w:rPr>
        <w:t>；</w:t>
      </w:r>
    </w:p>
    <w:p w14:paraId="403444E2">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提供国外技术标准的费用承担：</w:t>
      </w:r>
      <w:r>
        <w:rPr>
          <w:rFonts w:hint="eastAsia" w:ascii="仿宋_GB2312" w:hAnsi="仿宋_GB2312" w:cs="仿宋_GB2312"/>
          <w:color w:val="auto"/>
          <w:kern w:val="0"/>
          <w:szCs w:val="28"/>
          <w:highlight w:val="none"/>
          <w:u w:val="single"/>
        </w:rPr>
        <w:t xml:space="preserve"> / 。</w:t>
      </w:r>
    </w:p>
    <w:p w14:paraId="30435C5B">
      <w:pPr>
        <w:spacing w:line="560" w:lineRule="exact"/>
        <w:ind w:firstLine="560" w:firstLineChars="200"/>
        <w:rPr>
          <w:color w:val="auto"/>
          <w:sz w:val="30"/>
          <w:szCs w:val="32"/>
          <w:highlight w:val="none"/>
        </w:rPr>
      </w:pPr>
      <w:r>
        <w:rPr>
          <w:rFonts w:hint="eastAsia" w:ascii="仿宋_GB2312" w:hAnsi="仿宋_GB2312" w:cs="仿宋_GB2312"/>
          <w:color w:val="auto"/>
          <w:szCs w:val="28"/>
          <w:highlight w:val="none"/>
        </w:rPr>
        <w:t xml:space="preserve">1.4.3 </w:t>
      </w:r>
      <w:r>
        <w:rPr>
          <w:rFonts w:hint="eastAsia" w:ascii="仿宋_GB2312" w:hAnsi="仿宋_GB2312" w:cs="仿宋_GB2312"/>
          <w:color w:val="auto"/>
          <w:kern w:val="0"/>
          <w:szCs w:val="28"/>
          <w:highlight w:val="none"/>
        </w:rPr>
        <w:t>发包人</w:t>
      </w:r>
      <w:r>
        <w:rPr>
          <w:rFonts w:hint="eastAsia" w:ascii="仿宋_GB2312" w:hAnsi="仿宋_GB2312" w:cs="仿宋_GB2312"/>
          <w:color w:val="auto"/>
          <w:szCs w:val="28"/>
          <w:highlight w:val="none"/>
        </w:rPr>
        <w:t>对工程的技术标准和功能要求的特殊要求：</w:t>
      </w:r>
      <w:r>
        <w:rPr>
          <w:rFonts w:hint="eastAsia" w:ascii="仿宋_GB2312" w:hAnsi="仿宋_GB2312" w:cs="仿宋_GB2312"/>
          <w:color w:val="auto"/>
          <w:kern w:val="0"/>
          <w:szCs w:val="28"/>
          <w:highlight w:val="none"/>
          <w:u w:val="single"/>
        </w:rPr>
        <w:t xml:space="preserve"> / 。</w:t>
      </w:r>
    </w:p>
    <w:p w14:paraId="233AE920">
      <w:pPr>
        <w:spacing w:before="120" w:after="120" w:line="560" w:lineRule="exact"/>
        <w:ind w:firstLine="600" w:firstLineChars="200"/>
        <w:rPr>
          <w:color w:val="auto"/>
          <w:sz w:val="30"/>
          <w:szCs w:val="32"/>
          <w:highlight w:val="none"/>
        </w:rPr>
      </w:pPr>
      <w:r>
        <w:rPr>
          <w:rFonts w:eastAsia="黑体"/>
          <w:color w:val="auto"/>
          <w:sz w:val="30"/>
          <w:szCs w:val="32"/>
          <w:highlight w:val="none"/>
        </w:rPr>
        <w:t>1.6 联络</w:t>
      </w:r>
    </w:p>
    <w:p w14:paraId="260E30D7">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1.6.1 发包人</w:t>
      </w:r>
      <w:r>
        <w:rPr>
          <w:rFonts w:hint="eastAsia" w:ascii="仿宋_GB2312" w:hAnsi="仿宋_GB2312" w:cs="仿宋_GB2312"/>
          <w:color w:val="auto"/>
          <w:kern w:val="0"/>
          <w:szCs w:val="28"/>
          <w:highlight w:val="none"/>
          <w:lang w:eastAsia="zh-CN"/>
        </w:rPr>
        <w:t>、</w:t>
      </w:r>
      <w:r>
        <w:rPr>
          <w:rFonts w:hint="eastAsia" w:ascii="仿宋_GB2312" w:hAnsi="仿宋_GB2312" w:cs="仿宋_GB2312"/>
          <w:color w:val="auto"/>
          <w:kern w:val="0"/>
          <w:szCs w:val="28"/>
          <w:highlight w:val="none"/>
          <w:lang w:val="en-US" w:eastAsia="zh-CN"/>
        </w:rPr>
        <w:t>管理人</w:t>
      </w:r>
      <w:r>
        <w:rPr>
          <w:rFonts w:hint="eastAsia" w:ascii="仿宋_GB2312" w:hAnsi="仿宋_GB2312" w:cs="仿宋_GB2312"/>
          <w:color w:val="auto"/>
          <w:kern w:val="0"/>
          <w:szCs w:val="28"/>
          <w:highlight w:val="none"/>
        </w:rPr>
        <w:t>和设计人应当在</w:t>
      </w:r>
      <w:r>
        <w:rPr>
          <w:rFonts w:hint="eastAsia" w:ascii="仿宋_GB2312" w:hAnsi="仿宋_GB2312" w:cs="仿宋_GB2312"/>
          <w:color w:val="auto"/>
          <w:szCs w:val="28"/>
          <w:highlight w:val="none"/>
          <w:u w:val="single"/>
        </w:rPr>
        <w:t>合同签订/相关事项发生之日起3</w:t>
      </w:r>
      <w:r>
        <w:rPr>
          <w:rFonts w:hint="eastAsia" w:ascii="仿宋_GB2312" w:hAnsi="仿宋_GB2312" w:cs="仿宋_GB2312"/>
          <w:color w:val="auto"/>
          <w:kern w:val="0"/>
          <w:szCs w:val="28"/>
          <w:highlight w:val="none"/>
        </w:rPr>
        <w:t>天内将与合同有关的通知、批准、证明、证书、指示、指令、要求、请求、同意、确定和决定等书面函件送达对方当事人，具体以附件2《发包人向设计人提交的有关资料及文件一览表》及发包人要求时间为准。</w:t>
      </w:r>
    </w:p>
    <w:p w14:paraId="09747523">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1.6.2 发包人与设计人联系信息</w:t>
      </w:r>
    </w:p>
    <w:p w14:paraId="53BE68B3">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发包人接收文件的地点：</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kern w:val="0"/>
          <w:szCs w:val="28"/>
          <w:highlight w:val="none"/>
        </w:rPr>
        <w:t>；</w:t>
      </w:r>
    </w:p>
    <w:p w14:paraId="4AC38294">
      <w:pPr>
        <w:spacing w:line="560" w:lineRule="exact"/>
        <w:ind w:firstLine="560" w:firstLineChars="200"/>
        <w:rPr>
          <w:rFonts w:hint="eastAsia" w:ascii="仿宋_GB2312" w:hAnsi="仿宋_GB2312" w:cs="仿宋_GB2312"/>
          <w:color w:val="auto"/>
          <w:szCs w:val="28"/>
          <w:highlight w:val="none"/>
          <w:u w:val="single"/>
        </w:rPr>
      </w:pPr>
      <w:r>
        <w:rPr>
          <w:rFonts w:hint="eastAsia" w:ascii="仿宋_GB2312" w:hAnsi="仿宋_GB2312" w:cs="仿宋_GB2312"/>
          <w:color w:val="auto"/>
          <w:kern w:val="0"/>
          <w:szCs w:val="28"/>
          <w:highlight w:val="none"/>
        </w:rPr>
        <w:t>发包人指定的接收人为：</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497542A7">
      <w:pPr>
        <w:spacing w:line="560" w:lineRule="exact"/>
        <w:ind w:firstLine="560" w:firstLineChars="200"/>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发包人指定的联系电话及传真号码：</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328AE72C">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发包人指定的电子邮箱：</w:t>
      </w:r>
      <w:r>
        <w:rPr>
          <w:rFonts w:hint="eastAsia" w:ascii="仿宋_GB2312" w:hAnsi="仿宋_GB2312" w:cs="仿宋_GB2312"/>
          <w:color w:val="auto"/>
          <w:kern w:val="0"/>
          <w:szCs w:val="28"/>
          <w:highlight w:val="none"/>
          <w:u w:val="single"/>
        </w:rPr>
        <w:t xml:space="preserve"> </w:t>
      </w:r>
      <w:r>
        <w:rPr>
          <w:rFonts w:hint="eastAsia"/>
          <w:color w:val="auto"/>
          <w:kern w:val="0"/>
          <w:sz w:val="30"/>
          <w:szCs w:val="32"/>
          <w:highlight w:val="none"/>
          <w:u w:val="single"/>
        </w:rPr>
        <w:t xml:space="preserve">                </w:t>
      </w:r>
      <w:r>
        <w:rPr>
          <w:rFonts w:hint="eastAsia" w:ascii="仿宋_GB2312" w:hAnsi="仿宋_GB2312" w:cs="仿宋_GB2312"/>
          <w:color w:val="auto"/>
          <w:kern w:val="0"/>
          <w:szCs w:val="28"/>
          <w:highlight w:val="none"/>
          <w:u w:val="single"/>
        </w:rPr>
        <w:t xml:space="preserve">  </w:t>
      </w:r>
      <w:r>
        <w:rPr>
          <w:rFonts w:hint="eastAsia" w:ascii="仿宋_GB2312" w:hAnsi="仿宋_GB2312" w:cs="仿宋_GB2312"/>
          <w:color w:val="auto"/>
          <w:kern w:val="0"/>
          <w:szCs w:val="28"/>
          <w:highlight w:val="none"/>
        </w:rPr>
        <w:t>。</w:t>
      </w:r>
    </w:p>
    <w:p w14:paraId="15D3490C">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设计人接收文件的地点：</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kern w:val="0"/>
          <w:szCs w:val="28"/>
          <w:highlight w:val="none"/>
        </w:rPr>
        <w:t>；</w:t>
      </w:r>
    </w:p>
    <w:p w14:paraId="65A5FE77">
      <w:pPr>
        <w:spacing w:line="560" w:lineRule="exact"/>
        <w:ind w:firstLine="560" w:firstLineChars="200"/>
        <w:rPr>
          <w:rFonts w:hint="eastAsia" w:ascii="仿宋_GB2312" w:hAnsi="仿宋_GB2312" w:cs="仿宋_GB2312"/>
          <w:color w:val="auto"/>
          <w:szCs w:val="28"/>
          <w:highlight w:val="none"/>
          <w:u w:val="single"/>
        </w:rPr>
      </w:pPr>
      <w:r>
        <w:rPr>
          <w:rFonts w:hint="eastAsia" w:ascii="仿宋_GB2312" w:hAnsi="仿宋_GB2312" w:cs="仿宋_GB2312"/>
          <w:color w:val="auto"/>
          <w:kern w:val="0"/>
          <w:szCs w:val="28"/>
          <w:highlight w:val="none"/>
        </w:rPr>
        <w:t>设计人指定的接收人为：</w:t>
      </w:r>
      <w:r>
        <w:rPr>
          <w:rFonts w:hint="eastAsia" w:ascii="仿宋_GB2312" w:hAnsi="仿宋_GB2312" w:cs="仿宋_GB2312"/>
          <w:color w:val="auto"/>
          <w:kern w:val="0"/>
          <w:szCs w:val="28"/>
          <w:highlight w:val="none"/>
          <w:u w:val="single"/>
        </w:rPr>
        <w:t xml:space="preserve">     </w:t>
      </w:r>
      <w:r>
        <w:rPr>
          <w:rFonts w:hint="eastAsia" w:ascii="仿宋_GB2312" w:hAnsi="仿宋_GB2312" w:cs="仿宋_GB2312"/>
          <w:color w:val="auto"/>
          <w:szCs w:val="28"/>
          <w:highlight w:val="none"/>
        </w:rPr>
        <w:t>；</w:t>
      </w:r>
    </w:p>
    <w:p w14:paraId="2C200269">
      <w:pPr>
        <w:spacing w:line="560" w:lineRule="exact"/>
        <w:ind w:firstLine="560" w:firstLineChars="200"/>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设计人指定的联系电话及传真号码：</w:t>
      </w:r>
      <w:r>
        <w:rPr>
          <w:rFonts w:hint="eastAsia" w:ascii="仿宋_GB2312" w:hAnsi="仿宋_GB2312" w:cs="仿宋_GB2312"/>
          <w:color w:val="auto"/>
          <w:szCs w:val="28"/>
          <w:highlight w:val="none"/>
          <w:u w:val="single"/>
          <w:shd w:val="clear" w:color="auto" w:fill="FFFFFF"/>
        </w:rPr>
        <w:t xml:space="preserve">         </w:t>
      </w:r>
      <w:r>
        <w:rPr>
          <w:rFonts w:hint="eastAsia" w:ascii="仿宋_GB2312" w:hAnsi="仿宋_GB2312" w:cs="仿宋_GB2312"/>
          <w:color w:val="auto"/>
          <w:szCs w:val="28"/>
          <w:highlight w:val="none"/>
        </w:rPr>
        <w:t>；</w:t>
      </w:r>
    </w:p>
    <w:p w14:paraId="63092E30">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szCs w:val="28"/>
          <w:highlight w:val="none"/>
        </w:rPr>
        <w:t>设计人</w:t>
      </w:r>
      <w:r>
        <w:rPr>
          <w:rFonts w:hint="eastAsia" w:ascii="仿宋_GB2312" w:hAnsi="仿宋_GB2312" w:cs="仿宋_GB2312"/>
          <w:color w:val="auto"/>
          <w:kern w:val="0"/>
          <w:szCs w:val="28"/>
          <w:highlight w:val="none"/>
        </w:rPr>
        <w:t>指定的电子邮箱：</w:t>
      </w:r>
      <w:r>
        <w:rPr>
          <w:rFonts w:hint="eastAsia" w:ascii="仿宋_GB2312" w:hAnsi="仿宋_GB2312" w:cs="仿宋_GB2312"/>
          <w:color w:val="auto"/>
          <w:kern w:val="0"/>
          <w:szCs w:val="28"/>
          <w:highlight w:val="none"/>
          <w:u w:val="single"/>
        </w:rPr>
        <w:t xml:space="preserve">         </w:t>
      </w:r>
      <w:r>
        <w:rPr>
          <w:rFonts w:hint="eastAsia" w:ascii="仿宋_GB2312" w:hAnsi="仿宋_GB2312" w:cs="仿宋_GB2312"/>
          <w:color w:val="auto"/>
          <w:kern w:val="0"/>
          <w:szCs w:val="28"/>
          <w:highlight w:val="none"/>
        </w:rPr>
        <w:t>。</w:t>
      </w:r>
    </w:p>
    <w:p w14:paraId="32180003">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lang w:val="en-US" w:eastAsia="zh-CN"/>
        </w:rPr>
        <w:t>管理</w:t>
      </w:r>
      <w:r>
        <w:rPr>
          <w:rFonts w:hint="eastAsia" w:ascii="仿宋_GB2312" w:hAnsi="仿宋_GB2312" w:cs="仿宋_GB2312"/>
          <w:color w:val="auto"/>
          <w:kern w:val="0"/>
          <w:szCs w:val="28"/>
          <w:highlight w:val="none"/>
        </w:rPr>
        <w:t>人接收文件的地点：</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kern w:val="0"/>
          <w:szCs w:val="28"/>
          <w:highlight w:val="none"/>
        </w:rPr>
        <w:t>；</w:t>
      </w:r>
    </w:p>
    <w:p w14:paraId="10C2FA5E">
      <w:pPr>
        <w:spacing w:line="560" w:lineRule="exact"/>
        <w:ind w:firstLine="560" w:firstLineChars="200"/>
        <w:rPr>
          <w:rFonts w:hint="eastAsia" w:ascii="仿宋_GB2312" w:hAnsi="仿宋_GB2312" w:cs="仿宋_GB2312"/>
          <w:color w:val="auto"/>
          <w:szCs w:val="28"/>
          <w:highlight w:val="none"/>
          <w:u w:val="single"/>
        </w:rPr>
      </w:pPr>
      <w:r>
        <w:rPr>
          <w:rFonts w:hint="eastAsia" w:ascii="仿宋_GB2312" w:hAnsi="仿宋_GB2312" w:cs="仿宋_GB2312"/>
          <w:color w:val="auto"/>
          <w:kern w:val="0"/>
          <w:szCs w:val="28"/>
          <w:highlight w:val="none"/>
          <w:lang w:val="en-US" w:eastAsia="zh-CN"/>
        </w:rPr>
        <w:t>管理</w:t>
      </w:r>
      <w:r>
        <w:rPr>
          <w:rFonts w:hint="eastAsia" w:ascii="仿宋_GB2312" w:hAnsi="仿宋_GB2312" w:cs="仿宋_GB2312"/>
          <w:color w:val="auto"/>
          <w:kern w:val="0"/>
          <w:szCs w:val="28"/>
          <w:highlight w:val="none"/>
        </w:rPr>
        <w:t>人指定的接收人为：</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4CA90D3E">
      <w:pPr>
        <w:spacing w:line="560" w:lineRule="exact"/>
        <w:ind w:firstLine="560" w:firstLineChars="200"/>
        <w:rPr>
          <w:rFonts w:hint="eastAsia" w:ascii="仿宋_GB2312" w:hAnsi="仿宋_GB2312" w:cs="仿宋_GB2312"/>
          <w:color w:val="auto"/>
          <w:szCs w:val="28"/>
          <w:highlight w:val="none"/>
          <w:u w:val="single"/>
        </w:rPr>
      </w:pPr>
      <w:r>
        <w:rPr>
          <w:rFonts w:hint="eastAsia" w:ascii="仿宋_GB2312" w:hAnsi="仿宋_GB2312" w:cs="仿宋_GB2312"/>
          <w:color w:val="auto"/>
          <w:kern w:val="0"/>
          <w:szCs w:val="28"/>
          <w:highlight w:val="none"/>
          <w:lang w:val="en-US" w:eastAsia="zh-CN"/>
        </w:rPr>
        <w:t>管理</w:t>
      </w:r>
      <w:r>
        <w:rPr>
          <w:rFonts w:hint="eastAsia" w:ascii="仿宋_GB2312" w:hAnsi="仿宋_GB2312" w:cs="仿宋_GB2312"/>
          <w:color w:val="auto"/>
          <w:kern w:val="0"/>
          <w:szCs w:val="28"/>
          <w:highlight w:val="none"/>
        </w:rPr>
        <w:t>人</w:t>
      </w:r>
      <w:r>
        <w:rPr>
          <w:rFonts w:hint="eastAsia" w:ascii="仿宋_GB2312" w:hAnsi="仿宋_GB2312" w:cs="仿宋_GB2312"/>
          <w:color w:val="auto"/>
          <w:szCs w:val="28"/>
          <w:highlight w:val="none"/>
        </w:rPr>
        <w:t>指定的联系电话及传真号码：</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29243BC0">
      <w:pPr>
        <w:pStyle w:val="2"/>
        <w:jc w:val="both"/>
        <w:rPr>
          <w:rFonts w:hint="eastAsia"/>
          <w:color w:val="auto"/>
        </w:rPr>
      </w:pPr>
      <w:r>
        <w:rPr>
          <w:rFonts w:hint="eastAsia" w:ascii="仿宋_GB2312" w:hAnsi="仿宋_GB2312" w:eastAsia="仿宋_GB2312" w:cs="仿宋_GB2312"/>
          <w:color w:val="auto"/>
          <w:kern w:val="0"/>
          <w:sz w:val="28"/>
          <w:szCs w:val="28"/>
          <w:highlight w:val="none"/>
          <w:lang w:val="en-US" w:eastAsia="zh-CN" w:bidi="ar-SA"/>
        </w:rPr>
        <w:t>管理人指定的电子邮箱：</w:t>
      </w:r>
      <w:r>
        <w:rPr>
          <w:rFonts w:hint="eastAsia" w:ascii="仿宋_GB2312" w:hAnsi="仿宋_GB2312" w:cs="仿宋_GB2312"/>
          <w:color w:val="auto"/>
          <w:kern w:val="0"/>
          <w:szCs w:val="28"/>
          <w:highlight w:val="none"/>
          <w:u w:val="single"/>
        </w:rPr>
        <w:t xml:space="preserve"> </w:t>
      </w:r>
      <w:r>
        <w:rPr>
          <w:rFonts w:hint="eastAsia"/>
          <w:color w:val="auto"/>
          <w:kern w:val="0"/>
          <w:sz w:val="30"/>
          <w:szCs w:val="32"/>
          <w:highlight w:val="none"/>
          <w:u w:val="single"/>
        </w:rPr>
        <w:t xml:space="preserve">                </w:t>
      </w:r>
      <w:r>
        <w:rPr>
          <w:rFonts w:hint="eastAsia" w:ascii="仿宋_GB2312" w:hAnsi="仿宋_GB2312" w:cs="仿宋_GB2312"/>
          <w:color w:val="auto"/>
          <w:kern w:val="0"/>
          <w:szCs w:val="28"/>
          <w:highlight w:val="none"/>
          <w:u w:val="single"/>
        </w:rPr>
        <w:t xml:space="preserve">  </w:t>
      </w:r>
      <w:r>
        <w:rPr>
          <w:rFonts w:hint="eastAsia" w:ascii="仿宋_GB2312" w:hAnsi="仿宋_GB2312" w:cs="仿宋_GB2312"/>
          <w:color w:val="auto"/>
          <w:kern w:val="0"/>
          <w:szCs w:val="28"/>
          <w:highlight w:val="none"/>
        </w:rPr>
        <w:t>。</w:t>
      </w:r>
    </w:p>
    <w:p w14:paraId="723DE28B">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1.6.4送达条款</w:t>
      </w:r>
    </w:p>
    <w:p w14:paraId="4B28D90B">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第1.6.2条约定的联系信息系</w:t>
      </w:r>
      <w:r>
        <w:rPr>
          <w:rFonts w:hint="eastAsia" w:ascii="仿宋_GB2312" w:hAnsi="仿宋_GB2312" w:cs="仿宋_GB2312"/>
          <w:color w:val="auto"/>
          <w:kern w:val="0"/>
          <w:szCs w:val="28"/>
          <w:highlight w:val="none"/>
          <w:lang w:val="en-US" w:eastAsia="zh-CN"/>
        </w:rPr>
        <w:t>三</w:t>
      </w:r>
      <w:r>
        <w:rPr>
          <w:rFonts w:hint="eastAsia" w:ascii="仿宋_GB2312" w:hAnsi="仿宋_GB2312" w:cs="仿宋_GB2312"/>
          <w:color w:val="auto"/>
          <w:kern w:val="0"/>
          <w:szCs w:val="28"/>
          <w:highlight w:val="none"/>
        </w:rPr>
        <w:t>方工作联系往来、法律文书及争议解决时人民法院和/或仲裁机构的法律文书送达地址。</w:t>
      </w:r>
    </w:p>
    <w:p w14:paraId="791B6039">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任何一方当事人向</w:t>
      </w:r>
      <w:r>
        <w:rPr>
          <w:rFonts w:hint="eastAsia" w:ascii="仿宋_GB2312" w:hAnsi="仿宋_GB2312" w:cs="仿宋_GB2312"/>
          <w:color w:val="auto"/>
          <w:kern w:val="0"/>
          <w:szCs w:val="28"/>
          <w:highlight w:val="none"/>
          <w:lang w:val="en-US" w:eastAsia="zh-CN"/>
        </w:rPr>
        <w:t>他</w:t>
      </w:r>
      <w:r>
        <w:rPr>
          <w:rFonts w:hint="eastAsia" w:ascii="仿宋_GB2312" w:hAnsi="仿宋_GB2312" w:cs="仿宋_GB2312"/>
          <w:color w:val="auto"/>
          <w:kern w:val="0"/>
          <w:szCs w:val="28"/>
          <w:highlight w:val="none"/>
        </w:rPr>
        <w:t>方所发出的信件，自信件交邮后的第7日视为送达；发出的短信/电子邮件，自前述电子文件内容在发送方正确填写地址且未被系统退回的情况下，视为进入对方数据电文接收系统即视为送达；人民法院诉讼文书（含裁判文书）向任何合同任何一方当事人的上述地址送达的，视为有效送达。</w:t>
      </w:r>
    </w:p>
    <w:p w14:paraId="2A4753C2">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本条款系独立条款，不受合同整体或其他条款的效力的影响。</w:t>
      </w:r>
    </w:p>
    <w:p w14:paraId="0D65066E">
      <w:pPr>
        <w:pStyle w:val="9"/>
        <w:spacing w:before="120" w:after="120" w:line="560" w:lineRule="exact"/>
        <w:ind w:firstLine="600" w:firstLineChars="200"/>
        <w:rPr>
          <w:rFonts w:eastAsia="黑体"/>
          <w:b w:val="0"/>
          <w:color w:val="auto"/>
          <w:sz w:val="30"/>
          <w:szCs w:val="32"/>
          <w:highlight w:val="none"/>
        </w:rPr>
      </w:pPr>
      <w:bookmarkStart w:id="759" w:name="_Toc24243"/>
      <w:bookmarkStart w:id="760" w:name="_Toc27329"/>
      <w:bookmarkStart w:id="761" w:name="_Toc16991"/>
      <w:bookmarkStart w:id="762" w:name="_Toc3860"/>
      <w:bookmarkStart w:id="763" w:name="_Toc21095"/>
      <w:bookmarkStart w:id="764" w:name="_Toc27035"/>
      <w:bookmarkStart w:id="765" w:name="_Toc3049"/>
      <w:bookmarkStart w:id="766" w:name="_Toc11898"/>
      <w:r>
        <w:rPr>
          <w:rFonts w:hint="eastAsia" w:eastAsia="黑体"/>
          <w:b w:val="0"/>
          <w:color w:val="auto"/>
          <w:sz w:val="30"/>
          <w:szCs w:val="32"/>
          <w:highlight w:val="none"/>
        </w:rPr>
        <w:t>1.8 保密</w:t>
      </w:r>
      <w:bookmarkEnd w:id="759"/>
      <w:bookmarkEnd w:id="760"/>
      <w:bookmarkEnd w:id="761"/>
      <w:bookmarkEnd w:id="762"/>
      <w:bookmarkEnd w:id="763"/>
      <w:bookmarkEnd w:id="764"/>
      <w:bookmarkEnd w:id="765"/>
      <w:bookmarkEnd w:id="766"/>
    </w:p>
    <w:p w14:paraId="77B47257">
      <w:pPr>
        <w:spacing w:line="560" w:lineRule="exact"/>
        <w:ind w:firstLine="560" w:firstLineChars="200"/>
        <w:rPr>
          <w:color w:val="auto"/>
          <w:kern w:val="0"/>
          <w:sz w:val="30"/>
          <w:szCs w:val="32"/>
          <w:highlight w:val="none"/>
        </w:rPr>
      </w:pPr>
      <w:r>
        <w:rPr>
          <w:rFonts w:hint="eastAsia"/>
          <w:color w:val="auto"/>
          <w:kern w:val="0"/>
          <w:szCs w:val="28"/>
          <w:highlight w:val="none"/>
        </w:rPr>
        <w:t>保密期限：</w:t>
      </w:r>
      <w:r>
        <w:rPr>
          <w:rFonts w:hint="eastAsia"/>
          <w:color w:val="auto"/>
          <w:kern w:val="0"/>
          <w:szCs w:val="28"/>
          <w:highlight w:val="none"/>
          <w:u w:val="single"/>
        </w:rPr>
        <w:t>自合同签订之日起无限期保密，发包人宣布解密或秘密信息已实际公开的除外。</w:t>
      </w:r>
    </w:p>
    <w:p w14:paraId="60935F47">
      <w:pPr>
        <w:spacing w:line="560" w:lineRule="exact"/>
        <w:ind w:firstLine="600" w:firstLineChars="200"/>
        <w:rPr>
          <w:color w:val="auto"/>
          <w:kern w:val="0"/>
          <w:sz w:val="30"/>
          <w:szCs w:val="32"/>
          <w:highlight w:val="none"/>
        </w:rPr>
      </w:pPr>
    </w:p>
    <w:p w14:paraId="10BB0162">
      <w:pPr>
        <w:pStyle w:val="8"/>
        <w:spacing w:before="120" w:after="120" w:line="560" w:lineRule="exact"/>
        <w:rPr>
          <w:rFonts w:ascii="Times New Roman" w:hAnsi="Times New Roman" w:eastAsia="黑体"/>
          <w:b w:val="0"/>
          <w:color w:val="auto"/>
          <w:sz w:val="32"/>
          <w:szCs w:val="32"/>
          <w:highlight w:val="none"/>
        </w:rPr>
      </w:pPr>
      <w:bookmarkStart w:id="767" w:name="_Toc3469"/>
      <w:bookmarkStart w:id="768" w:name="_Toc4427"/>
      <w:bookmarkStart w:id="769" w:name="_Toc335"/>
      <w:bookmarkStart w:id="770" w:name="_Toc9471"/>
      <w:bookmarkStart w:id="771" w:name="_Toc726"/>
      <w:bookmarkStart w:id="772" w:name="_Toc19769"/>
      <w:bookmarkStart w:id="773" w:name="_Toc14791"/>
      <w:bookmarkStart w:id="774" w:name="_Toc17306"/>
      <w:r>
        <w:rPr>
          <w:rFonts w:ascii="Times New Roman" w:hAnsi="Times New Roman" w:eastAsia="黑体"/>
          <w:b w:val="0"/>
          <w:color w:val="auto"/>
          <w:sz w:val="32"/>
          <w:szCs w:val="32"/>
          <w:highlight w:val="none"/>
        </w:rPr>
        <w:t>2. 发包人</w:t>
      </w:r>
      <w:bookmarkEnd w:id="767"/>
      <w:bookmarkEnd w:id="768"/>
      <w:bookmarkEnd w:id="769"/>
      <w:bookmarkEnd w:id="770"/>
      <w:bookmarkEnd w:id="771"/>
      <w:bookmarkEnd w:id="772"/>
      <w:bookmarkEnd w:id="773"/>
      <w:bookmarkEnd w:id="774"/>
    </w:p>
    <w:p w14:paraId="7130D73A">
      <w:pPr>
        <w:spacing w:before="120" w:after="120" w:line="560" w:lineRule="exact"/>
        <w:ind w:firstLine="600" w:firstLineChars="200"/>
        <w:rPr>
          <w:rFonts w:eastAsia="黑体"/>
          <w:color w:val="auto"/>
          <w:sz w:val="30"/>
          <w:szCs w:val="32"/>
          <w:highlight w:val="none"/>
        </w:rPr>
      </w:pPr>
      <w:r>
        <w:rPr>
          <w:rFonts w:hint="eastAsia" w:eastAsia="黑体"/>
          <w:color w:val="auto"/>
          <w:sz w:val="30"/>
          <w:szCs w:val="32"/>
          <w:highlight w:val="none"/>
        </w:rPr>
        <w:t>2.1 发包人权利、义务</w:t>
      </w:r>
    </w:p>
    <w:p w14:paraId="79BDC8F9">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2.1.1发包人权利</w:t>
      </w:r>
    </w:p>
    <w:p w14:paraId="00D3F0DF">
      <w:pPr>
        <w:spacing w:line="560" w:lineRule="exact"/>
        <w:ind w:firstLine="562" w:firstLineChars="200"/>
        <w:rPr>
          <w:rFonts w:hint="eastAsia" w:ascii="仿宋_GB2312" w:hAnsi="仿宋_GB2312" w:cs="仿宋_GB2312"/>
          <w:color w:val="auto"/>
          <w:szCs w:val="28"/>
          <w:highlight w:val="none"/>
        </w:rPr>
      </w:pPr>
      <w:r>
        <w:rPr>
          <w:rFonts w:hint="eastAsia" w:ascii="仿宋_GB2312" w:hAnsi="仿宋_GB2312" w:cs="仿宋_GB2312"/>
          <w:b/>
          <w:bCs/>
          <w:color w:val="auto"/>
          <w:szCs w:val="28"/>
          <w:highlight w:val="none"/>
        </w:rPr>
        <w:t>2.1.1.1</w:t>
      </w:r>
      <w:r>
        <w:rPr>
          <w:rFonts w:hint="eastAsia" w:ascii="仿宋_GB2312" w:hAnsi="仿宋_GB2312" w:cs="仿宋_GB2312"/>
          <w:color w:val="auto"/>
          <w:szCs w:val="28"/>
          <w:highlight w:val="none"/>
        </w:rPr>
        <w:t xml:space="preserve"> </w:t>
      </w:r>
      <w:r>
        <w:rPr>
          <w:rFonts w:hint="eastAsia" w:ascii="仿宋_GB2312" w:hAnsi="仿宋_GB2312" w:cs="仿宋_GB2312"/>
          <w:b/>
          <w:bCs/>
          <w:color w:val="auto"/>
          <w:szCs w:val="28"/>
          <w:highlight w:val="none"/>
        </w:rPr>
        <w:t>发包人有权依据设计单位履约能力评估表（专用合同条款附件7）对设计人进行考核，并将每期进度款的5%作为考核保证金。如设计人未能通过考核，则扣除相应考核保证金。</w:t>
      </w:r>
    </w:p>
    <w:p w14:paraId="5DCC4A97">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2.1.2 发包人义务：</w:t>
      </w:r>
      <w:r>
        <w:rPr>
          <w:rFonts w:hint="eastAsia" w:ascii="仿宋_GB2312" w:hAnsi="仿宋_GB2312" w:cs="仿宋_GB2312"/>
          <w:color w:val="auto"/>
          <w:szCs w:val="28"/>
          <w:highlight w:val="none"/>
          <w:u w:val="single"/>
        </w:rPr>
        <w:t>以通用条款相关约定为准</w:t>
      </w:r>
      <w:r>
        <w:rPr>
          <w:rFonts w:hint="eastAsia" w:ascii="仿宋_GB2312" w:hAnsi="仿宋_GB2312" w:cs="仿宋_GB2312"/>
          <w:color w:val="auto"/>
          <w:szCs w:val="28"/>
          <w:highlight w:val="none"/>
        </w:rPr>
        <w:t>。</w:t>
      </w:r>
    </w:p>
    <w:p w14:paraId="015669D0">
      <w:pPr>
        <w:spacing w:before="120" w:after="120" w:line="560" w:lineRule="exact"/>
        <w:ind w:firstLine="600" w:firstLineChars="200"/>
        <w:rPr>
          <w:rFonts w:eastAsia="黑体"/>
          <w:color w:val="auto"/>
          <w:sz w:val="30"/>
          <w:szCs w:val="32"/>
          <w:highlight w:val="none"/>
        </w:rPr>
      </w:pPr>
      <w:r>
        <w:rPr>
          <w:rFonts w:eastAsia="黑体"/>
          <w:color w:val="auto"/>
          <w:sz w:val="30"/>
          <w:szCs w:val="32"/>
          <w:highlight w:val="none"/>
        </w:rPr>
        <w:t>2.2 发</w:t>
      </w:r>
      <w:r>
        <w:rPr>
          <w:rFonts w:hint="eastAsia" w:eastAsia="黑体"/>
          <w:color w:val="auto"/>
          <w:sz w:val="30"/>
          <w:szCs w:val="32"/>
          <w:highlight w:val="none"/>
        </w:rPr>
        <w:t>包人代表</w:t>
      </w:r>
    </w:p>
    <w:p w14:paraId="6B25FF2A">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发包人代表：</w:t>
      </w:r>
    </w:p>
    <w:p w14:paraId="2BBAEDB7">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姓    名：</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3D3E4372">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联系电话：</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18AE4E93">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电子信箱：</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72090EED">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通信地址：</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608E9CC5">
      <w:pPr>
        <w:spacing w:line="560" w:lineRule="exact"/>
        <w:rPr>
          <w:color w:val="auto"/>
          <w:sz w:val="30"/>
          <w:szCs w:val="32"/>
          <w:highlight w:val="none"/>
          <w:u w:val="single"/>
        </w:rPr>
      </w:pPr>
      <w:r>
        <w:rPr>
          <w:rFonts w:hint="eastAsia" w:ascii="仿宋_GB2312" w:hAnsi="仿宋_GB2312" w:cs="仿宋_GB2312"/>
          <w:color w:val="auto"/>
          <w:szCs w:val="28"/>
          <w:highlight w:val="none"/>
        </w:rPr>
        <w:t>发包人对发包人代表的授权范围如下：</w:t>
      </w:r>
      <w:r>
        <w:rPr>
          <w:rFonts w:hint="eastAsia" w:ascii="仿宋_GB2312" w:hAnsi="仿宋_GB2312" w:cs="仿宋_GB2312"/>
          <w:color w:val="auto"/>
          <w:szCs w:val="28"/>
          <w:highlight w:val="none"/>
          <w:u w:val="single"/>
        </w:rPr>
        <w:t>负责处理合同履行过程中与发包人有关的具体事宜，本工程中发包人的所有文件必须经发包人代表签署并加盖发包人公章后方为有效，发包人代表的指令、批件、通知等材料由其本人签字加盖发包人公章后，以书面形式邮寄给设计人代表，设计人代表应当在回执签署姓名和收到时间并回寄该等回执，如设计人代表拒收或未依约回寄前述回执的，视为设计人已经收到前述材料</w:t>
      </w:r>
      <w:r>
        <w:rPr>
          <w:rFonts w:hint="eastAsia" w:ascii="仿宋_GB2312" w:hAnsi="仿宋_GB2312" w:cs="仿宋_GB2312"/>
          <w:color w:val="auto"/>
          <w:szCs w:val="28"/>
          <w:highlight w:val="none"/>
        </w:rPr>
        <w:t>。</w:t>
      </w:r>
    </w:p>
    <w:p w14:paraId="5A212960">
      <w:pPr>
        <w:spacing w:after="120" w:line="560" w:lineRule="exact"/>
        <w:ind w:firstLine="560" w:firstLineChars="200"/>
        <w:rPr>
          <w:rFonts w:eastAsia="黑体"/>
          <w:color w:val="auto"/>
          <w:sz w:val="30"/>
          <w:szCs w:val="32"/>
          <w:highlight w:val="none"/>
        </w:rPr>
      </w:pPr>
      <w:r>
        <w:rPr>
          <w:rFonts w:hint="eastAsia" w:ascii="仿宋_GB2312" w:hAnsi="仿宋_GB2312" w:cs="仿宋_GB2312"/>
          <w:color w:val="auto"/>
          <w:szCs w:val="28"/>
          <w:highlight w:val="none"/>
        </w:rPr>
        <w:t>发包人更换发包人代表的，应当提前</w:t>
      </w:r>
      <w:r>
        <w:rPr>
          <w:rFonts w:hint="eastAsia" w:ascii="仿宋_GB2312" w:hAnsi="仿宋_GB2312" w:cs="仿宋_GB2312"/>
          <w:color w:val="auto"/>
          <w:szCs w:val="28"/>
          <w:highlight w:val="none"/>
          <w:u w:val="single"/>
        </w:rPr>
        <w:t xml:space="preserve">  7 </w:t>
      </w:r>
      <w:r>
        <w:rPr>
          <w:rFonts w:hint="eastAsia" w:ascii="仿宋_GB2312" w:hAnsi="仿宋_GB2312" w:cs="仿宋_GB2312"/>
          <w:color w:val="auto"/>
          <w:szCs w:val="28"/>
          <w:highlight w:val="none"/>
        </w:rPr>
        <w:t>天书面通知设计人。</w:t>
      </w:r>
    </w:p>
    <w:p w14:paraId="453D32B9">
      <w:pPr>
        <w:spacing w:before="120" w:after="120" w:line="560" w:lineRule="exact"/>
        <w:ind w:firstLine="600" w:firstLineChars="200"/>
        <w:rPr>
          <w:rFonts w:eastAsia="黑体"/>
          <w:color w:val="auto"/>
          <w:sz w:val="30"/>
          <w:szCs w:val="32"/>
          <w:highlight w:val="none"/>
        </w:rPr>
      </w:pPr>
      <w:r>
        <w:rPr>
          <w:rFonts w:eastAsia="黑体"/>
          <w:color w:val="auto"/>
          <w:sz w:val="30"/>
          <w:szCs w:val="32"/>
          <w:highlight w:val="none"/>
        </w:rPr>
        <w:t>2.</w:t>
      </w:r>
      <w:r>
        <w:rPr>
          <w:rFonts w:hint="eastAsia" w:eastAsia="黑体"/>
          <w:color w:val="auto"/>
          <w:sz w:val="30"/>
          <w:szCs w:val="32"/>
          <w:highlight w:val="none"/>
        </w:rPr>
        <w:t>3</w:t>
      </w:r>
      <w:r>
        <w:rPr>
          <w:rFonts w:eastAsia="黑体"/>
          <w:color w:val="auto"/>
          <w:sz w:val="30"/>
          <w:szCs w:val="32"/>
          <w:highlight w:val="none"/>
        </w:rPr>
        <w:t xml:space="preserve"> </w:t>
      </w:r>
      <w:r>
        <w:rPr>
          <w:rFonts w:hint="eastAsia" w:eastAsia="黑体"/>
          <w:color w:val="auto"/>
          <w:sz w:val="30"/>
          <w:szCs w:val="32"/>
          <w:highlight w:val="none"/>
        </w:rPr>
        <w:t>发包人决定</w:t>
      </w:r>
    </w:p>
    <w:p w14:paraId="57CFBDCB">
      <w:pPr>
        <w:spacing w:line="560" w:lineRule="exact"/>
        <w:ind w:firstLine="560" w:firstLineChars="200"/>
        <w:jc w:val="left"/>
        <w:rPr>
          <w:color w:val="auto"/>
          <w:sz w:val="30"/>
          <w:szCs w:val="32"/>
          <w:highlight w:val="none"/>
        </w:rPr>
      </w:pPr>
      <w:r>
        <w:rPr>
          <w:rFonts w:hint="eastAsia" w:ascii="仿宋_GB2312" w:hAnsi="仿宋_GB2312" w:cs="仿宋_GB2312"/>
          <w:color w:val="auto"/>
          <w:szCs w:val="28"/>
          <w:highlight w:val="none"/>
        </w:rPr>
        <w:t>2.3.2 发包人应在</w:t>
      </w:r>
      <w:r>
        <w:rPr>
          <w:rFonts w:hint="eastAsia" w:ascii="仿宋_GB2312" w:hAnsi="仿宋_GB2312" w:cs="仿宋_GB2312"/>
          <w:color w:val="auto"/>
          <w:szCs w:val="28"/>
          <w:highlight w:val="none"/>
          <w:u w:val="single"/>
        </w:rPr>
        <w:t>20</w:t>
      </w:r>
      <w:r>
        <w:rPr>
          <w:rFonts w:hint="eastAsia" w:ascii="仿宋_GB2312" w:hAnsi="仿宋_GB2312" w:cs="仿宋_GB2312"/>
          <w:color w:val="auto"/>
          <w:szCs w:val="28"/>
          <w:highlight w:val="none"/>
        </w:rPr>
        <w:t>天内对设计人书面提出的事项作出书面决定。</w:t>
      </w:r>
    </w:p>
    <w:p w14:paraId="57B105BD">
      <w:pPr>
        <w:pStyle w:val="8"/>
        <w:keepLines w:val="0"/>
        <w:spacing w:before="120" w:after="120" w:line="560" w:lineRule="exact"/>
        <w:rPr>
          <w:rFonts w:ascii="Times New Roman" w:hAnsi="Times New Roman" w:eastAsia="黑体"/>
          <w:b w:val="0"/>
          <w:color w:val="auto"/>
          <w:sz w:val="32"/>
          <w:szCs w:val="32"/>
          <w:highlight w:val="none"/>
        </w:rPr>
      </w:pPr>
      <w:bookmarkStart w:id="775" w:name="_Toc22779"/>
      <w:bookmarkStart w:id="776" w:name="_Toc9013"/>
      <w:bookmarkStart w:id="777" w:name="_Toc17265"/>
      <w:bookmarkStart w:id="778" w:name="_Toc21391"/>
      <w:bookmarkStart w:id="779" w:name="_Toc862"/>
      <w:bookmarkStart w:id="780" w:name="_Toc15552"/>
      <w:bookmarkStart w:id="781" w:name="_Toc17821"/>
      <w:bookmarkStart w:id="782" w:name="_Toc23322"/>
      <w:r>
        <w:rPr>
          <w:rFonts w:ascii="Times New Roman" w:hAnsi="Times New Roman" w:eastAsia="黑体"/>
          <w:b w:val="0"/>
          <w:color w:val="auto"/>
          <w:sz w:val="32"/>
          <w:szCs w:val="32"/>
          <w:highlight w:val="none"/>
        </w:rPr>
        <w:t xml:space="preserve">3. </w:t>
      </w:r>
      <w:r>
        <w:rPr>
          <w:rFonts w:hint="eastAsia" w:ascii="Times New Roman" w:hAnsi="Times New Roman" w:eastAsia="黑体"/>
          <w:b w:val="0"/>
          <w:color w:val="auto"/>
          <w:sz w:val="32"/>
          <w:szCs w:val="32"/>
          <w:highlight w:val="none"/>
        </w:rPr>
        <w:t>设计</w:t>
      </w:r>
      <w:r>
        <w:rPr>
          <w:rFonts w:ascii="Times New Roman" w:hAnsi="Times New Roman" w:eastAsia="黑体"/>
          <w:b w:val="0"/>
          <w:color w:val="auto"/>
          <w:sz w:val="32"/>
          <w:szCs w:val="32"/>
          <w:highlight w:val="none"/>
        </w:rPr>
        <w:t>人</w:t>
      </w:r>
      <w:bookmarkEnd w:id="775"/>
      <w:bookmarkEnd w:id="776"/>
      <w:bookmarkEnd w:id="777"/>
      <w:bookmarkEnd w:id="778"/>
      <w:bookmarkEnd w:id="779"/>
      <w:bookmarkEnd w:id="780"/>
      <w:bookmarkEnd w:id="781"/>
      <w:bookmarkEnd w:id="782"/>
    </w:p>
    <w:p w14:paraId="3D35FA34">
      <w:pPr>
        <w:pStyle w:val="9"/>
        <w:keepLines w:val="0"/>
        <w:spacing w:before="120" w:after="120" w:line="560" w:lineRule="exact"/>
        <w:ind w:firstLine="600" w:firstLineChars="200"/>
        <w:rPr>
          <w:rFonts w:eastAsia="黑体"/>
          <w:b w:val="0"/>
          <w:color w:val="auto"/>
          <w:sz w:val="30"/>
          <w:szCs w:val="32"/>
          <w:highlight w:val="none"/>
        </w:rPr>
      </w:pPr>
      <w:bookmarkStart w:id="783" w:name="_Toc23946"/>
      <w:bookmarkStart w:id="784" w:name="_Toc28014"/>
      <w:bookmarkStart w:id="785" w:name="_Toc9132"/>
      <w:bookmarkStart w:id="786" w:name="_Toc24201"/>
      <w:bookmarkStart w:id="787" w:name="_Toc27568"/>
      <w:bookmarkStart w:id="788" w:name="_Toc24511"/>
      <w:bookmarkStart w:id="789" w:name="_Toc25254"/>
      <w:bookmarkStart w:id="790" w:name="_Toc23054"/>
      <w:r>
        <w:rPr>
          <w:rFonts w:hint="eastAsia" w:eastAsia="黑体"/>
          <w:b w:val="0"/>
          <w:color w:val="auto"/>
          <w:sz w:val="30"/>
          <w:szCs w:val="32"/>
          <w:highlight w:val="none"/>
        </w:rPr>
        <w:t>3.1 设计人权利、义务</w:t>
      </w:r>
      <w:bookmarkEnd w:id="783"/>
      <w:bookmarkEnd w:id="784"/>
      <w:bookmarkEnd w:id="785"/>
      <w:bookmarkEnd w:id="786"/>
      <w:bookmarkEnd w:id="787"/>
      <w:bookmarkEnd w:id="788"/>
      <w:bookmarkEnd w:id="789"/>
      <w:bookmarkEnd w:id="790"/>
    </w:p>
    <w:p w14:paraId="5ACC6EDC">
      <w:pPr>
        <w:spacing w:before="120" w:after="120"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3.1.2 设计人义务</w:t>
      </w:r>
    </w:p>
    <w:p w14:paraId="6FC5E32F">
      <w:pPr>
        <w:keepNext/>
        <w:spacing w:after="120"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3.1.2.1 设计人</w:t>
      </w:r>
      <w:r>
        <w:rPr>
          <w:rFonts w:hint="eastAsia" w:ascii="仿宋_GB2312" w:hAnsi="仿宋_GB2312" w:cs="仿宋_GB2312"/>
          <w:color w:val="auto"/>
          <w:szCs w:val="28"/>
          <w:highlight w:val="none"/>
          <w:u w:val="single"/>
        </w:rPr>
        <w:t>需</w:t>
      </w:r>
      <w:r>
        <w:rPr>
          <w:rFonts w:hint="eastAsia" w:ascii="仿宋_GB2312" w:hAnsi="仿宋_GB2312" w:cs="仿宋_GB2312"/>
          <w:color w:val="auto"/>
          <w:kern w:val="0"/>
          <w:szCs w:val="28"/>
          <w:highlight w:val="none"/>
        </w:rPr>
        <w:t>配合发包人办理有关许可、批准或备案手续。</w:t>
      </w:r>
    </w:p>
    <w:p w14:paraId="15A9662E">
      <w:pPr>
        <w:spacing w:after="120"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3.1.2.2 设计人其他义务：</w:t>
      </w:r>
    </w:p>
    <w:p w14:paraId="1EC1BFF7">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在工程造价文件编审各阶段，设计人应为工程造价文件各阶段编审过程中提出的设计疑问提供解答和帮助，通过包括但不限于出具与工程造价相关的设计澄清书面文件等方式，确保图纸信息的可靠性，配合发包人提高各阶段工程造价文件编制的准确性。</w:t>
      </w:r>
    </w:p>
    <w:p w14:paraId="09EE24A0">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2）在设计及施工过程中，设计人应充分尊重和理解发包人、设计监理或发包人技术顾问对设计提出的书面意见与要求，如无充分的否定理由应尽快予以处理和实施，同时应按照发包人提出的意见，在设计中对应进行完善。对于设计中有争议的问题：如因发包人的原因最终决定导致设计变更时，设计人与发包人协商对完工时间做可共同接受的修改。同时必须满足国家规范要求。对合同没有约定的部分和没有描述的部分，双方应另行协商。</w:t>
      </w:r>
    </w:p>
    <w:p w14:paraId="0FFFC2F4">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（3）在设计各阶段，设计人应根据发包人及/或有权审核部门的意见，及时修改、完善设计，负责完成由于设计失误未获有权审核部门批准而出现的反复修改的工作。</w:t>
      </w:r>
    </w:p>
    <w:p w14:paraId="61E6C04A">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（4）设计人不享有对设计文件的留置权，由设计人完成的设计文件应依据本合同约定的时间提交给发包人的，均不得拒绝或拖延向发包人提交。</w:t>
      </w:r>
    </w:p>
    <w:p w14:paraId="6C6BB2D1">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（5）设计人应接受发包人聘请的咨询单位按照相关法律法规和发包人赋予的权利所进行的咨询及管理工作。</w:t>
      </w:r>
    </w:p>
    <w:p w14:paraId="7AB7F741">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6）因国土规划、政府部门调整用地等原因引起的图纸重新或修改设计，均由设计人负责实施；若出现重大、甚至颠覆性修改时，可由双方协商解决补偿设计费用，但设计人在协商过程中不得影响设计工作的进行。</w:t>
      </w:r>
    </w:p>
    <w:p w14:paraId="7E957836">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（7）按合同约定的设计进度和阶段及时将经发包人确认的所有设计文件转送相关部门审批。</w:t>
      </w:r>
    </w:p>
    <w:p w14:paraId="4731BCB5">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（8）每次技术协调会后，设计人应在该次会议结束后两日内整理书面会议纪要并提交发包人。</w:t>
      </w:r>
    </w:p>
    <w:p w14:paraId="5A2146CA">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（9）设计人应加强对设计和管理服务人员职业操守的教育，恪守职业道德守则，并严格遵守下列规定：</w:t>
      </w:r>
    </w:p>
    <w:p w14:paraId="49A5A7D2">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①严防重产值、轻质量倾向，确保公众人身及财产安全；</w:t>
      </w:r>
    </w:p>
    <w:p w14:paraId="73240777">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②禁止向发包人及施工单位推销材料、设备，或以倾向性、排他性设计变相推销；</w:t>
      </w:r>
    </w:p>
    <w:p w14:paraId="483F5AD0">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③禁止与材料、设备供应商串通，设计中选用价高质次的材料、设备；</w:t>
      </w:r>
    </w:p>
    <w:p w14:paraId="418BBDB2">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④禁止与材料、设备供应商串通，在材料、设备的监造或调试过程中对不合格材料、设备产品进行包庇或以次充好，提高产品验收级别；</w:t>
      </w:r>
    </w:p>
    <w:p w14:paraId="28F9313A">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⑤禁止与施工单位串通，对不合格材料、设备、产品、工程进行包庇及验收；</w:t>
      </w:r>
    </w:p>
    <w:p w14:paraId="7AE2568F">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⑥禁止与施工单位串通，对材料用量、工程量进行虚假签认；</w:t>
      </w:r>
    </w:p>
    <w:p w14:paraId="581F99A5">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⑦禁止与施工单位串通，不合理提高施工难度及增加材料用量，以增大施工费用，获取不正当收益。</w:t>
      </w:r>
    </w:p>
    <w:p w14:paraId="4F5625C8">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（10）设计人在参与项目设计过程中，如需根据项目情况申报设计类的奖项，申报奖项须与发包人及/或发包人主管单位共同申报。</w:t>
      </w:r>
    </w:p>
    <w:p w14:paraId="36F45781">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（11）若设计六次调整后仍无法通过相关评审，发包人有权将相关设计工作委托其他单位完成且有权将相应产生的第三方设计费从设计人设计费用中直接扣除。</w:t>
      </w:r>
    </w:p>
    <w:p w14:paraId="56CDAE47">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（12）对于发包人制定的工程质量评优目标进行全面配合，并提供相应服务工作。</w:t>
      </w:r>
    </w:p>
    <w:p w14:paraId="2BA3BF66">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13）建设工程设计文件中应当说明抗震设防烈度、抗震设防类别以及拟采用的抗震设防措施。采用隔震减震技术的建设工程，设计文件中应当对隔震减震装置技术性能、检验检测、施工安装和使用维护等提出明确要求。</w:t>
      </w:r>
    </w:p>
    <w:p w14:paraId="43F26B38">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14）对位于高烈度设防地区、地震重点监视防御区的重大建设工程或地震时可能发生严重次生灾害的建设工程或地震时使用功能不能中断或者需要尽快恢复的建设工程，设计人应当在初步设计阶段按照国家有关规定编制建设工程抗震设防专篇，并作为设计文件组成部分。</w:t>
      </w:r>
    </w:p>
    <w:p w14:paraId="460821E7">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（15）设计人须严格落实限额设计要求。设计人承诺在不降低设计任务书中的主要设计指标（建筑高度、建筑面积等）的前提下，确保施工图预算不超过有权审核部门审定工程设计概算中的建安工程费总额。</w:t>
      </w:r>
    </w:p>
    <w:p w14:paraId="41097D99">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16）设计人须严格落实限额设计，配合发包人或施工单位编制及审核施工图预算，并保证施工图预算不超经审定的概算建安工程费总额。如因设计人过错导致施工图预算超经审定的概算建安工程费总额，设计人需无条件修正施工图设计，保证设计质量和施工进度，</w:t>
      </w:r>
      <w:r>
        <w:rPr>
          <w:rFonts w:hint="eastAsia" w:ascii="仿宋_GB2312" w:hAnsi="仿宋_GB2312" w:cs="仿宋_GB2312"/>
          <w:color w:val="auto"/>
          <w:szCs w:val="28"/>
          <w:highlight w:val="none"/>
          <w:lang w:val="en-US" w:eastAsia="zh-CN"/>
        </w:rPr>
        <w:t>否则按本合同第13.2.3条的约定</w:t>
      </w:r>
      <w:r>
        <w:rPr>
          <w:rFonts w:hint="eastAsia" w:ascii="仿宋_GB2312" w:hAnsi="仿宋_GB2312" w:cs="仿宋_GB2312"/>
          <w:color w:val="auto"/>
          <w:szCs w:val="28"/>
          <w:highlight w:val="none"/>
        </w:rPr>
        <w:t>承担</w:t>
      </w:r>
      <w:r>
        <w:rPr>
          <w:rFonts w:hint="eastAsia" w:ascii="仿宋_GB2312" w:hAnsi="仿宋_GB2312" w:cs="仿宋_GB2312"/>
          <w:color w:val="auto"/>
          <w:szCs w:val="28"/>
          <w:highlight w:val="none"/>
          <w:lang w:val="en-US" w:eastAsia="zh-CN"/>
        </w:rPr>
        <w:t>违约</w:t>
      </w:r>
      <w:r>
        <w:rPr>
          <w:rFonts w:hint="eastAsia" w:ascii="仿宋_GB2312" w:hAnsi="仿宋_GB2312" w:cs="仿宋_GB2312"/>
          <w:color w:val="auto"/>
          <w:szCs w:val="28"/>
          <w:highlight w:val="none"/>
        </w:rPr>
        <w:t>责任。</w:t>
      </w:r>
    </w:p>
    <w:p w14:paraId="242438E4">
      <w:pPr>
        <w:spacing w:line="560" w:lineRule="exact"/>
        <w:ind w:firstLine="560" w:firstLineChars="200"/>
        <w:rPr>
          <w:rFonts w:cs="Courier New"/>
          <w:color w:val="auto"/>
          <w:sz w:val="30"/>
          <w:szCs w:val="21"/>
          <w:highlight w:val="none"/>
        </w:rPr>
      </w:pPr>
      <w:r>
        <w:rPr>
          <w:rFonts w:hint="eastAsia" w:ascii="仿宋_GB2312" w:hAnsi="仿宋_GB2312" w:cs="仿宋_GB2312"/>
          <w:color w:val="auto"/>
          <w:szCs w:val="28"/>
          <w:highlight w:val="none"/>
        </w:rPr>
        <w:t>（17）其他依据合同和法律规定应由设计人履行的义务。</w:t>
      </w:r>
    </w:p>
    <w:p w14:paraId="1CA7424B">
      <w:pPr>
        <w:pStyle w:val="9"/>
        <w:spacing w:before="120" w:after="120" w:line="560" w:lineRule="exact"/>
        <w:ind w:firstLine="600" w:firstLineChars="200"/>
        <w:rPr>
          <w:rFonts w:eastAsia="黑体"/>
          <w:b w:val="0"/>
          <w:color w:val="auto"/>
          <w:sz w:val="30"/>
          <w:szCs w:val="32"/>
          <w:highlight w:val="none"/>
        </w:rPr>
      </w:pPr>
      <w:bookmarkStart w:id="791" w:name="_Toc10924"/>
      <w:bookmarkStart w:id="792" w:name="_Toc9569"/>
      <w:bookmarkStart w:id="793" w:name="_Toc13063"/>
      <w:bookmarkStart w:id="794" w:name="_Toc31086"/>
      <w:bookmarkStart w:id="795" w:name="_Toc10514"/>
      <w:bookmarkStart w:id="796" w:name="_Toc16609"/>
      <w:bookmarkStart w:id="797" w:name="_Toc7676"/>
      <w:bookmarkStart w:id="798" w:name="_Toc31690"/>
      <w:r>
        <w:rPr>
          <w:rFonts w:eastAsia="黑体"/>
          <w:b w:val="0"/>
          <w:color w:val="auto"/>
          <w:sz w:val="30"/>
          <w:szCs w:val="32"/>
          <w:highlight w:val="none"/>
        </w:rPr>
        <w:t>3.2 项目负责人</w:t>
      </w:r>
      <w:bookmarkEnd w:id="791"/>
      <w:bookmarkEnd w:id="792"/>
      <w:bookmarkEnd w:id="793"/>
      <w:bookmarkEnd w:id="794"/>
      <w:bookmarkEnd w:id="795"/>
      <w:bookmarkEnd w:id="796"/>
      <w:bookmarkEnd w:id="797"/>
      <w:bookmarkEnd w:id="798"/>
    </w:p>
    <w:p w14:paraId="57A70B51">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kern w:val="0"/>
          <w:szCs w:val="28"/>
          <w:highlight w:val="none"/>
        </w:rPr>
        <w:t xml:space="preserve">3.2.1 </w:t>
      </w:r>
      <w:r>
        <w:rPr>
          <w:rFonts w:hint="eastAsia" w:ascii="仿宋_GB2312" w:hAnsi="仿宋_GB2312" w:cs="仿宋_GB2312"/>
          <w:color w:val="auto"/>
          <w:szCs w:val="28"/>
          <w:highlight w:val="none"/>
        </w:rPr>
        <w:t>项目负责人</w:t>
      </w:r>
    </w:p>
    <w:p w14:paraId="3E69F49F">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姓    名：</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01DA5B92">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执业资格及等级：</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30F7A16B">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注册证书号：</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26F85440">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联系电话：</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1FC4E595">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电子信箱：</w:t>
      </w:r>
      <w:r>
        <w:rPr>
          <w:rFonts w:hint="eastAsia" w:ascii="仿宋_GB2312" w:hAnsi="仿宋_GB2312" w:cs="仿宋_GB2312"/>
          <w:color w:val="auto"/>
          <w:kern w:val="0"/>
          <w:szCs w:val="28"/>
          <w:highlight w:val="none"/>
          <w:u w:val="single"/>
        </w:rPr>
        <w:t xml:space="preserve">           </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5FA83FCC">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通信地址：</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54A45790">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设计人对项目负责人的授权范围如下：</w:t>
      </w:r>
      <w:r>
        <w:rPr>
          <w:rFonts w:hint="eastAsia" w:ascii="仿宋_GB2312" w:hAnsi="仿宋_GB2312" w:cs="仿宋_GB2312"/>
          <w:color w:val="auto"/>
          <w:szCs w:val="28"/>
          <w:highlight w:val="none"/>
          <w:u w:val="single"/>
        </w:rPr>
        <w:t>对该工程项目设计工作实施组织管理，依据国家有关法律及标准规范履行职责。</w:t>
      </w:r>
    </w:p>
    <w:p w14:paraId="3FC02314">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3.2.2 设计人更换项目负责人的，应提前</w:t>
      </w:r>
      <w:r>
        <w:rPr>
          <w:rFonts w:hint="eastAsia" w:ascii="仿宋_GB2312" w:hAnsi="仿宋_GB2312" w:cs="仿宋_GB2312"/>
          <w:color w:val="auto"/>
          <w:szCs w:val="28"/>
          <w:highlight w:val="none"/>
          <w:u w:val="single"/>
        </w:rPr>
        <w:t xml:space="preserve"> 7 </w:t>
      </w:r>
      <w:r>
        <w:rPr>
          <w:rFonts w:hint="eastAsia" w:ascii="仿宋_GB2312" w:hAnsi="仿宋_GB2312" w:cs="仿宋_GB2312"/>
          <w:color w:val="auto"/>
          <w:szCs w:val="28"/>
          <w:highlight w:val="none"/>
        </w:rPr>
        <w:t>天书面通知发包人</w:t>
      </w:r>
      <w:r>
        <w:rPr>
          <w:rFonts w:hint="eastAsia" w:ascii="仿宋_GB2312" w:hAnsi="仿宋_GB2312" w:cs="仿宋_GB2312"/>
          <w:color w:val="auto"/>
          <w:szCs w:val="28"/>
          <w:highlight w:val="none"/>
          <w:lang w:val="en-US" w:eastAsia="zh-CN"/>
        </w:rPr>
        <w:t>及管理人</w:t>
      </w:r>
      <w:r>
        <w:rPr>
          <w:rFonts w:hint="eastAsia" w:ascii="仿宋_GB2312" w:hAnsi="仿宋_GB2312" w:cs="仿宋_GB2312"/>
          <w:color w:val="auto"/>
          <w:szCs w:val="28"/>
          <w:highlight w:val="none"/>
        </w:rPr>
        <w:t>并取得发包人同意后方可执行更换。</w:t>
      </w:r>
    </w:p>
    <w:p w14:paraId="490E8218">
      <w:pPr>
        <w:spacing w:line="560" w:lineRule="exac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设计人擅自更换项目负责人的违约责任：设计人应向发包人支付</w:t>
      </w:r>
      <w:r>
        <w:rPr>
          <w:rFonts w:hint="eastAsia" w:ascii="仿宋_GB2312" w:hAnsi="仿宋_GB2312" w:cs="仿宋_GB2312"/>
          <w:color w:val="auto"/>
          <w:szCs w:val="28"/>
          <w:highlight w:val="none"/>
          <w:u w:val="single"/>
        </w:rPr>
        <w:t>【</w:t>
      </w:r>
      <w:r>
        <w:rPr>
          <w:rFonts w:ascii="仿宋_GB2312" w:hAnsi="仿宋_GB2312" w:cs="仿宋_GB2312"/>
          <w:color w:val="auto"/>
          <w:szCs w:val="28"/>
          <w:highlight w:val="none"/>
          <w:u w:val="single"/>
        </w:rPr>
        <w:t>5000</w:t>
      </w:r>
      <w:r>
        <w:rPr>
          <w:rFonts w:hint="eastAsia" w:ascii="仿宋_GB2312" w:hAnsi="仿宋_GB2312" w:cs="仿宋_GB2312"/>
          <w:color w:val="auto"/>
          <w:szCs w:val="28"/>
          <w:highlight w:val="none"/>
          <w:u w:val="single"/>
        </w:rPr>
        <w:t>.00】元/次的违约金，并限期改正，且发包人有权终止合同</w:t>
      </w:r>
      <w:r>
        <w:rPr>
          <w:rFonts w:hint="eastAsia" w:ascii="仿宋_GB2312" w:hAnsi="仿宋_GB2312" w:cs="仿宋_GB2312"/>
          <w:color w:val="auto"/>
          <w:szCs w:val="28"/>
          <w:highlight w:val="none"/>
        </w:rPr>
        <w:t>。</w:t>
      </w:r>
    </w:p>
    <w:p w14:paraId="4CA1A5AA">
      <w:pPr>
        <w:spacing w:line="560" w:lineRule="exac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 xml:space="preserve">    3.2.3 设计人应在收到书面更换通知后</w:t>
      </w:r>
      <w:r>
        <w:rPr>
          <w:rFonts w:hint="eastAsia" w:ascii="仿宋_GB2312" w:hAnsi="仿宋_GB2312" w:cs="仿宋_GB2312"/>
          <w:color w:val="auto"/>
          <w:szCs w:val="28"/>
          <w:highlight w:val="none"/>
          <w:u w:val="single"/>
        </w:rPr>
        <w:t xml:space="preserve"> 5 </w:t>
      </w:r>
      <w:r>
        <w:rPr>
          <w:rFonts w:hint="eastAsia" w:ascii="仿宋_GB2312" w:hAnsi="仿宋_GB2312" w:cs="仿宋_GB2312"/>
          <w:color w:val="auto"/>
          <w:szCs w:val="28"/>
          <w:highlight w:val="none"/>
        </w:rPr>
        <w:t>天内更换项目负责人。</w:t>
      </w:r>
    </w:p>
    <w:p w14:paraId="705D4784">
      <w:pPr>
        <w:spacing w:line="560" w:lineRule="exact"/>
        <w:ind w:firstLine="560" w:firstLineChars="200"/>
        <w:rPr>
          <w:color w:val="auto"/>
          <w:sz w:val="30"/>
          <w:szCs w:val="32"/>
          <w:highlight w:val="none"/>
        </w:rPr>
      </w:pPr>
      <w:r>
        <w:rPr>
          <w:rFonts w:hint="eastAsia" w:ascii="仿宋_GB2312" w:hAnsi="仿宋_GB2312" w:cs="仿宋_GB2312"/>
          <w:color w:val="auto"/>
          <w:szCs w:val="28"/>
          <w:highlight w:val="none"/>
        </w:rPr>
        <w:t>设计人无正当理由拒绝更换项目负责人的违约责任：设计人应向发包人支付</w:t>
      </w:r>
      <w:r>
        <w:rPr>
          <w:rFonts w:hint="eastAsia" w:ascii="仿宋_GB2312" w:hAnsi="仿宋_GB2312" w:cs="仿宋_GB2312"/>
          <w:color w:val="auto"/>
          <w:szCs w:val="28"/>
          <w:highlight w:val="none"/>
          <w:u w:val="single"/>
        </w:rPr>
        <w:t>【</w:t>
      </w:r>
      <w:r>
        <w:rPr>
          <w:rFonts w:ascii="仿宋_GB2312" w:hAnsi="仿宋_GB2312" w:cs="仿宋_GB2312"/>
          <w:color w:val="auto"/>
          <w:szCs w:val="28"/>
          <w:highlight w:val="none"/>
          <w:u w:val="single"/>
        </w:rPr>
        <w:t>5000</w:t>
      </w:r>
      <w:r>
        <w:rPr>
          <w:rFonts w:hint="eastAsia" w:ascii="仿宋_GB2312" w:hAnsi="仿宋_GB2312" w:cs="仿宋_GB2312"/>
          <w:color w:val="auto"/>
          <w:szCs w:val="28"/>
          <w:highlight w:val="none"/>
          <w:u w:val="single"/>
        </w:rPr>
        <w:t>.00】元/次的违约金，并限期改正，且发包人有权终止合同</w:t>
      </w:r>
      <w:r>
        <w:rPr>
          <w:rFonts w:hint="eastAsia" w:ascii="仿宋_GB2312" w:hAnsi="仿宋_GB2312" w:cs="仿宋_GB2312"/>
          <w:color w:val="auto"/>
          <w:szCs w:val="28"/>
          <w:highlight w:val="none"/>
        </w:rPr>
        <w:t>。</w:t>
      </w:r>
    </w:p>
    <w:p w14:paraId="458D8E36">
      <w:pPr>
        <w:pStyle w:val="9"/>
        <w:spacing w:before="120" w:after="120" w:line="560" w:lineRule="exact"/>
        <w:ind w:firstLine="600" w:firstLineChars="200"/>
        <w:rPr>
          <w:rFonts w:eastAsia="黑体"/>
          <w:b w:val="0"/>
          <w:color w:val="auto"/>
          <w:sz w:val="30"/>
          <w:szCs w:val="32"/>
          <w:highlight w:val="none"/>
        </w:rPr>
      </w:pPr>
      <w:bookmarkStart w:id="799" w:name="_Toc9407"/>
      <w:bookmarkStart w:id="800" w:name="_Toc19013"/>
      <w:bookmarkStart w:id="801" w:name="_Toc31556"/>
      <w:bookmarkStart w:id="802" w:name="_Toc8206"/>
      <w:bookmarkStart w:id="803" w:name="_Toc11314"/>
      <w:bookmarkStart w:id="804" w:name="_Toc32477"/>
      <w:bookmarkStart w:id="805" w:name="_Toc7223"/>
      <w:bookmarkStart w:id="806" w:name="_Toc24867"/>
      <w:r>
        <w:rPr>
          <w:rFonts w:eastAsia="黑体"/>
          <w:b w:val="0"/>
          <w:color w:val="auto"/>
          <w:sz w:val="30"/>
          <w:szCs w:val="32"/>
          <w:highlight w:val="none"/>
        </w:rPr>
        <w:t xml:space="preserve">3.3 </w:t>
      </w:r>
      <w:r>
        <w:rPr>
          <w:rFonts w:hint="eastAsia" w:eastAsia="黑体"/>
          <w:b w:val="0"/>
          <w:color w:val="auto"/>
          <w:sz w:val="30"/>
          <w:szCs w:val="32"/>
          <w:highlight w:val="none"/>
        </w:rPr>
        <w:t>设计</w:t>
      </w:r>
      <w:r>
        <w:rPr>
          <w:rFonts w:eastAsia="黑体"/>
          <w:b w:val="0"/>
          <w:color w:val="auto"/>
          <w:sz w:val="30"/>
          <w:szCs w:val="32"/>
          <w:highlight w:val="none"/>
        </w:rPr>
        <w:t>人人员</w:t>
      </w:r>
      <w:bookmarkEnd w:id="799"/>
      <w:bookmarkEnd w:id="800"/>
      <w:bookmarkEnd w:id="801"/>
      <w:bookmarkEnd w:id="802"/>
      <w:bookmarkEnd w:id="803"/>
      <w:bookmarkEnd w:id="804"/>
      <w:bookmarkEnd w:id="805"/>
      <w:bookmarkEnd w:id="806"/>
    </w:p>
    <w:p w14:paraId="62957FD0">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3.3.1 设计人提交项目管理机构及人员安排报告的期限</w:t>
      </w:r>
      <w:r>
        <w:rPr>
          <w:rFonts w:hint="eastAsia" w:ascii="仿宋_GB2312" w:hAnsi="仿宋_GB2312" w:cs="仿宋_GB2312"/>
          <w:color w:val="auto"/>
          <w:szCs w:val="28"/>
          <w:highlight w:val="none"/>
          <w:u w:val="single"/>
        </w:rPr>
        <w:t>：合同签订之日起7天内</w:t>
      </w:r>
      <w:r>
        <w:rPr>
          <w:rFonts w:hint="eastAsia" w:ascii="仿宋_GB2312" w:hAnsi="仿宋_GB2312" w:cs="仿宋_GB2312"/>
          <w:color w:val="auto"/>
          <w:szCs w:val="28"/>
          <w:highlight w:val="none"/>
        </w:rPr>
        <w:t>。</w:t>
      </w:r>
    </w:p>
    <w:p w14:paraId="1C55325F">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3.3.3 设计人无正当理由拒绝撤换主要设计人员的违约责任：设计人应向发包人支付</w:t>
      </w:r>
      <w:r>
        <w:rPr>
          <w:rFonts w:hint="eastAsia" w:ascii="仿宋_GB2312" w:hAnsi="仿宋_GB2312" w:cs="仿宋_GB2312"/>
          <w:color w:val="auto"/>
          <w:szCs w:val="28"/>
          <w:highlight w:val="none"/>
          <w:u w:val="single"/>
        </w:rPr>
        <w:t>【</w:t>
      </w:r>
      <w:r>
        <w:rPr>
          <w:rFonts w:ascii="仿宋_GB2312" w:hAnsi="仿宋_GB2312" w:cs="仿宋_GB2312"/>
          <w:color w:val="auto"/>
          <w:szCs w:val="28"/>
          <w:highlight w:val="none"/>
          <w:u w:val="single"/>
        </w:rPr>
        <w:t>5000</w:t>
      </w:r>
      <w:r>
        <w:rPr>
          <w:rFonts w:hint="eastAsia" w:ascii="仿宋_GB2312" w:hAnsi="仿宋_GB2312" w:cs="仿宋_GB2312"/>
          <w:color w:val="auto"/>
          <w:szCs w:val="28"/>
          <w:highlight w:val="none"/>
          <w:u w:val="single"/>
        </w:rPr>
        <w:t>.00】元/次的违约金，并限期改正，设计人拒不整改的，发包人有权终止合同。因此给发包人造成损失的，发包人有权向设计人追究违约责任，设计人应承担因此给发包人造成的全部损失</w:t>
      </w:r>
      <w:r>
        <w:rPr>
          <w:rFonts w:hint="eastAsia" w:ascii="仿宋_GB2312" w:hAnsi="仿宋_GB2312" w:cs="仿宋_GB2312"/>
          <w:color w:val="auto"/>
          <w:szCs w:val="28"/>
          <w:highlight w:val="none"/>
        </w:rPr>
        <w:t>。</w:t>
      </w:r>
    </w:p>
    <w:p w14:paraId="0B7A17E5">
      <w:pPr>
        <w:spacing w:line="560" w:lineRule="exact"/>
        <w:ind w:left="400" w:leftChars="143" w:firstLine="280" w:firstLineChars="1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3.3.4 其它关于设计人人员的约定：</w:t>
      </w:r>
    </w:p>
    <w:p w14:paraId="65F35433">
      <w:pPr>
        <w:spacing w:line="560" w:lineRule="exact"/>
        <w:ind w:left="400" w:leftChars="143" w:firstLine="280" w:firstLineChars="1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（1）在本合同履行期内，设计人应根据设计合同、招标文件的要求和设计人投标文件的承诺</w:t>
      </w:r>
      <w:r>
        <w:rPr>
          <w:rFonts w:hint="eastAsia" w:ascii="仿宋_GB2312" w:hAnsi="仿宋_GB2312" w:cs="仿宋_GB2312"/>
          <w:color w:val="auto"/>
          <w:kern w:val="0"/>
          <w:szCs w:val="28"/>
          <w:highlight w:val="none"/>
        </w:rPr>
        <w:t>按照专用合同条款附件4</w:t>
      </w:r>
      <w:r>
        <w:rPr>
          <w:rFonts w:hint="eastAsia" w:ascii="仿宋_GB2312" w:hAnsi="仿宋_GB2312" w:cs="仿宋_GB2312"/>
          <w:color w:val="auto"/>
          <w:szCs w:val="28"/>
          <w:highlight w:val="none"/>
        </w:rPr>
        <w:t>组织本项目设计项目部。设计项目部人员在本合同履行期间，非经过发包人同意，不得更换或再参与本合同项目以外的其他工作。相关费用已经含于合同总价中。</w:t>
      </w:r>
    </w:p>
    <w:p w14:paraId="42F22894">
      <w:pPr>
        <w:spacing w:line="560" w:lineRule="exact"/>
        <w:ind w:left="400" w:leftChars="143" w:firstLine="280" w:firstLineChars="1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（2）设计项目部应配置项目总协调人、项目负责人、项目总工、各专业负责人、各专业设计人员等岗位的人员。</w:t>
      </w:r>
    </w:p>
    <w:p w14:paraId="5F0B9FDD">
      <w:pPr>
        <w:spacing w:line="560" w:lineRule="exact"/>
        <w:ind w:left="400" w:leftChars="143" w:firstLine="280" w:firstLineChars="1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（3）设计项目部各岗位工作人员应具有相应的履职能力，并获得设计人的与其工作要求相适应的授权,各岗位工作人员在其授权范围内的全部行为都将视为设计人的行为，设计人需对其产生的后果承担责任。</w:t>
      </w:r>
    </w:p>
    <w:p w14:paraId="5C00C2EA">
      <w:pPr>
        <w:spacing w:line="560" w:lineRule="exact"/>
        <w:ind w:left="400" w:leftChars="143" w:firstLine="280" w:firstLineChars="100"/>
        <w:rPr>
          <w:color w:val="auto"/>
          <w:sz w:val="30"/>
          <w:szCs w:val="32"/>
          <w:highlight w:val="none"/>
        </w:rPr>
      </w:pPr>
      <w:r>
        <w:rPr>
          <w:rFonts w:hint="eastAsia" w:ascii="仿宋_GB2312" w:hAnsi="仿宋_GB2312" w:cs="仿宋_GB2312"/>
          <w:color w:val="auto"/>
          <w:szCs w:val="28"/>
          <w:highlight w:val="none"/>
        </w:rPr>
        <w:t>（4）项目负责人应为高级工程师及以上职称，对设计项目部的各项工作和设计成果负总责；项目负责人需根据发包人需求指令对现场进行巡查（如发包人未明确提出需求指令的，则项目负责人应按不少于【每月】一次进行定期现场巡查），并按发包人要求提交巡查工作报告；若本项目出现与设计有关的重大问题，项目负责人应驻场协调直至问题解决。</w:t>
      </w:r>
    </w:p>
    <w:p w14:paraId="24427ED9">
      <w:pPr>
        <w:pStyle w:val="9"/>
        <w:spacing w:before="120" w:after="120" w:line="560" w:lineRule="exact"/>
        <w:ind w:firstLine="600" w:firstLineChars="200"/>
        <w:rPr>
          <w:rFonts w:eastAsia="黑体"/>
          <w:b w:val="0"/>
          <w:color w:val="auto"/>
          <w:sz w:val="30"/>
          <w:szCs w:val="32"/>
          <w:highlight w:val="none"/>
        </w:rPr>
      </w:pPr>
      <w:bookmarkStart w:id="807" w:name="_Toc18209"/>
      <w:bookmarkStart w:id="808" w:name="_Toc5265"/>
      <w:bookmarkStart w:id="809" w:name="_Toc15372"/>
      <w:bookmarkStart w:id="810" w:name="_Toc5396"/>
      <w:bookmarkStart w:id="811" w:name="_Toc3660"/>
      <w:bookmarkStart w:id="812" w:name="_Toc16560"/>
      <w:bookmarkStart w:id="813" w:name="_Toc7700"/>
      <w:bookmarkStart w:id="814" w:name="_Toc14072"/>
      <w:r>
        <w:rPr>
          <w:rFonts w:eastAsia="黑体"/>
          <w:b w:val="0"/>
          <w:color w:val="auto"/>
          <w:sz w:val="30"/>
          <w:szCs w:val="32"/>
          <w:highlight w:val="none"/>
        </w:rPr>
        <w:t>3.</w:t>
      </w:r>
      <w:r>
        <w:rPr>
          <w:rFonts w:hint="eastAsia" w:eastAsia="黑体"/>
          <w:b w:val="0"/>
          <w:color w:val="auto"/>
          <w:sz w:val="30"/>
          <w:szCs w:val="32"/>
          <w:highlight w:val="none"/>
        </w:rPr>
        <w:t>4</w:t>
      </w:r>
      <w:r>
        <w:rPr>
          <w:rFonts w:eastAsia="黑体"/>
          <w:b w:val="0"/>
          <w:color w:val="auto"/>
          <w:sz w:val="30"/>
          <w:szCs w:val="32"/>
          <w:highlight w:val="none"/>
        </w:rPr>
        <w:t xml:space="preserve"> </w:t>
      </w:r>
      <w:r>
        <w:rPr>
          <w:rFonts w:hint="eastAsia" w:eastAsia="黑体"/>
          <w:b w:val="0"/>
          <w:color w:val="auto"/>
          <w:sz w:val="30"/>
          <w:szCs w:val="32"/>
          <w:highlight w:val="none"/>
        </w:rPr>
        <w:t>设计</w:t>
      </w:r>
      <w:r>
        <w:rPr>
          <w:rFonts w:eastAsia="黑体"/>
          <w:b w:val="0"/>
          <w:color w:val="auto"/>
          <w:sz w:val="30"/>
          <w:szCs w:val="32"/>
          <w:highlight w:val="none"/>
        </w:rPr>
        <w:t>分包</w:t>
      </w:r>
      <w:bookmarkEnd w:id="807"/>
      <w:bookmarkEnd w:id="808"/>
      <w:bookmarkEnd w:id="809"/>
      <w:bookmarkEnd w:id="810"/>
      <w:bookmarkEnd w:id="811"/>
      <w:bookmarkEnd w:id="812"/>
      <w:bookmarkEnd w:id="813"/>
      <w:bookmarkEnd w:id="814"/>
    </w:p>
    <w:p w14:paraId="26091DA1">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3.4.1 设计分包的一般约定</w:t>
      </w:r>
    </w:p>
    <w:p w14:paraId="46C27850">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禁止设计分包的工程包括：除本合同专用条款3.4.2条款约定的允许分包的专业工程可以允许设计分包，其他专业设计均不允许分包。</w:t>
      </w:r>
    </w:p>
    <w:p w14:paraId="2D8E7233">
      <w:pPr>
        <w:spacing w:line="560" w:lineRule="exac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 xml:space="preserve">    3.4.2设计分包的确定</w:t>
      </w:r>
    </w:p>
    <w:p w14:paraId="4CBFDFE6">
      <w:pPr>
        <w:spacing w:line="560" w:lineRule="exact"/>
        <w:ind w:firstLine="560" w:firstLineChars="200"/>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允许分包的专业工程包括：不允许分包。</w:t>
      </w:r>
    </w:p>
    <w:p w14:paraId="77FD5E6E">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其他关于分包的约定：</w:t>
      </w:r>
    </w:p>
    <w:p w14:paraId="7977EACE">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u w:val="single"/>
          <w:lang w:val="en-US" w:eastAsia="zh-CN"/>
        </w:rPr>
        <w:t>/</w:t>
      </w:r>
      <w:r>
        <w:rPr>
          <w:rFonts w:hint="eastAsia" w:ascii="仿宋_GB2312" w:hAnsi="仿宋_GB2312" w:cs="仿宋_GB2312"/>
          <w:color w:val="auto"/>
          <w:szCs w:val="28"/>
          <w:highlight w:val="none"/>
          <w:u w:val="single"/>
        </w:rPr>
        <w:t>。</w:t>
      </w:r>
    </w:p>
    <w:p w14:paraId="0877C864">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3.4.3 设计人向发包人提交有关分包人资料包括：</w:t>
      </w:r>
      <w:r>
        <w:rPr>
          <w:rFonts w:hint="eastAsia" w:ascii="仿宋_GB2312" w:hAnsi="仿宋_GB2312" w:cs="仿宋_GB2312"/>
          <w:color w:val="auto"/>
          <w:szCs w:val="28"/>
          <w:highlight w:val="none"/>
          <w:lang w:val="en-US" w:eastAsia="zh-CN"/>
        </w:rPr>
        <w:t>/</w:t>
      </w:r>
      <w:r>
        <w:rPr>
          <w:rFonts w:hint="eastAsia" w:ascii="仿宋_GB2312" w:hAnsi="仿宋_GB2312" w:cs="仿宋_GB2312"/>
          <w:color w:val="auto"/>
          <w:szCs w:val="28"/>
          <w:highlight w:val="none"/>
        </w:rPr>
        <w:t>。</w:t>
      </w:r>
    </w:p>
    <w:p w14:paraId="764F5900">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3.4.4 分包工程设计费支付方式：</w:t>
      </w:r>
      <w:r>
        <w:rPr>
          <w:rFonts w:hint="eastAsia" w:ascii="仿宋_GB2312" w:hAnsi="仿宋_GB2312" w:cs="仿宋_GB2312"/>
          <w:color w:val="auto"/>
          <w:szCs w:val="28"/>
          <w:highlight w:val="none"/>
          <w:lang w:val="en-US" w:eastAsia="zh-CN"/>
        </w:rPr>
        <w:t>/</w:t>
      </w:r>
      <w:r>
        <w:rPr>
          <w:rFonts w:hint="eastAsia" w:ascii="仿宋_GB2312" w:hAnsi="仿宋_GB2312" w:cs="仿宋_GB2312"/>
          <w:color w:val="auto"/>
          <w:szCs w:val="28"/>
          <w:highlight w:val="none"/>
        </w:rPr>
        <w:t>。</w:t>
      </w:r>
    </w:p>
    <w:p w14:paraId="5D164970">
      <w:pPr>
        <w:pStyle w:val="9"/>
        <w:keepNext w:val="0"/>
        <w:keepLines w:val="0"/>
        <w:spacing w:before="120" w:after="120" w:line="560" w:lineRule="exact"/>
        <w:ind w:firstLine="600" w:firstLineChars="200"/>
        <w:rPr>
          <w:rFonts w:eastAsia="黑体"/>
          <w:b w:val="0"/>
          <w:color w:val="auto"/>
          <w:sz w:val="30"/>
          <w:szCs w:val="32"/>
          <w:highlight w:val="none"/>
        </w:rPr>
      </w:pPr>
      <w:bookmarkStart w:id="815" w:name="_Toc3915"/>
      <w:bookmarkStart w:id="816" w:name="_Toc10114"/>
      <w:bookmarkStart w:id="817" w:name="_Toc30509"/>
      <w:bookmarkStart w:id="818" w:name="_Toc12437"/>
      <w:bookmarkStart w:id="819" w:name="_Toc11918"/>
      <w:bookmarkStart w:id="820" w:name="_Toc9768"/>
      <w:bookmarkStart w:id="821" w:name="_Toc16439"/>
      <w:bookmarkStart w:id="822" w:name="_Toc21974"/>
      <w:r>
        <w:rPr>
          <w:rFonts w:eastAsia="黑体"/>
          <w:b w:val="0"/>
          <w:color w:val="auto"/>
          <w:sz w:val="30"/>
          <w:szCs w:val="32"/>
          <w:highlight w:val="none"/>
        </w:rPr>
        <w:t>3.</w:t>
      </w:r>
      <w:r>
        <w:rPr>
          <w:rFonts w:hint="eastAsia" w:eastAsia="黑体"/>
          <w:b w:val="0"/>
          <w:color w:val="auto"/>
          <w:sz w:val="30"/>
          <w:szCs w:val="32"/>
          <w:highlight w:val="none"/>
        </w:rPr>
        <w:t>5</w:t>
      </w:r>
      <w:r>
        <w:rPr>
          <w:rFonts w:eastAsia="黑体"/>
          <w:b w:val="0"/>
          <w:color w:val="auto"/>
          <w:sz w:val="30"/>
          <w:szCs w:val="32"/>
          <w:highlight w:val="none"/>
        </w:rPr>
        <w:t xml:space="preserve"> </w:t>
      </w:r>
      <w:r>
        <w:rPr>
          <w:rFonts w:hint="eastAsia" w:eastAsia="黑体"/>
          <w:b w:val="0"/>
          <w:color w:val="auto"/>
          <w:sz w:val="30"/>
          <w:szCs w:val="32"/>
          <w:highlight w:val="none"/>
        </w:rPr>
        <w:t>联合体</w:t>
      </w:r>
      <w:bookmarkEnd w:id="815"/>
      <w:bookmarkEnd w:id="816"/>
      <w:bookmarkEnd w:id="817"/>
      <w:bookmarkEnd w:id="818"/>
      <w:bookmarkEnd w:id="819"/>
      <w:bookmarkEnd w:id="820"/>
      <w:bookmarkEnd w:id="821"/>
      <w:bookmarkEnd w:id="822"/>
    </w:p>
    <w:p w14:paraId="3B0C3204">
      <w:pPr>
        <w:spacing w:line="560" w:lineRule="exact"/>
        <w:ind w:firstLine="560" w:firstLineChars="200"/>
        <w:rPr>
          <w:rFonts w:hint="eastAsia"/>
          <w:color w:val="auto"/>
          <w:szCs w:val="28"/>
          <w:highlight w:val="none"/>
        </w:rPr>
      </w:pPr>
      <w:r>
        <w:rPr>
          <w:rFonts w:hint="eastAsia"/>
          <w:color w:val="auto"/>
          <w:szCs w:val="28"/>
          <w:highlight w:val="none"/>
        </w:rPr>
        <w:t>本项目不适用。</w:t>
      </w:r>
    </w:p>
    <w:p w14:paraId="546997B2">
      <w:pPr>
        <w:pStyle w:val="8"/>
        <w:spacing w:before="120" w:after="120" w:line="560" w:lineRule="exact"/>
        <w:rPr>
          <w:rFonts w:ascii="Times New Roman" w:hAnsi="Times New Roman" w:eastAsia="黑体"/>
          <w:b w:val="0"/>
          <w:color w:val="auto"/>
          <w:sz w:val="32"/>
          <w:szCs w:val="32"/>
          <w:highlight w:val="none"/>
        </w:rPr>
      </w:pPr>
      <w:bookmarkStart w:id="823" w:name="_Toc31863"/>
      <w:bookmarkStart w:id="824" w:name="_Toc647"/>
      <w:bookmarkStart w:id="825" w:name="_Toc3804"/>
      <w:bookmarkStart w:id="826" w:name="_Toc4558"/>
      <w:bookmarkStart w:id="827" w:name="_Toc13602"/>
      <w:bookmarkStart w:id="828" w:name="_Toc9171"/>
      <w:bookmarkStart w:id="829" w:name="_Toc11046"/>
      <w:bookmarkStart w:id="830" w:name="_Toc22922"/>
      <w:r>
        <w:rPr>
          <w:rFonts w:hint="eastAsia" w:ascii="Times New Roman" w:hAnsi="Times New Roman" w:eastAsia="黑体"/>
          <w:b w:val="0"/>
          <w:color w:val="auto"/>
          <w:sz w:val="32"/>
          <w:szCs w:val="32"/>
          <w:highlight w:val="none"/>
          <w:lang w:val="en-US" w:eastAsia="zh-CN"/>
        </w:rPr>
        <w:t>4</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lang w:val="en-US" w:eastAsia="zh-CN"/>
        </w:rPr>
        <w:t>管理</w:t>
      </w:r>
      <w:r>
        <w:rPr>
          <w:rFonts w:ascii="Times New Roman" w:hAnsi="Times New Roman" w:eastAsia="黑体"/>
          <w:b w:val="0"/>
          <w:color w:val="auto"/>
          <w:sz w:val="32"/>
          <w:szCs w:val="32"/>
          <w:highlight w:val="none"/>
        </w:rPr>
        <w:t>人</w:t>
      </w:r>
    </w:p>
    <w:p w14:paraId="2C0A2D26">
      <w:pPr>
        <w:spacing w:before="120" w:after="120" w:line="560" w:lineRule="exact"/>
        <w:ind w:firstLine="600" w:firstLineChars="200"/>
        <w:rPr>
          <w:rFonts w:eastAsia="黑体"/>
          <w:color w:val="auto"/>
          <w:sz w:val="30"/>
          <w:szCs w:val="32"/>
          <w:highlight w:val="none"/>
        </w:rPr>
      </w:pPr>
      <w:r>
        <w:rPr>
          <w:rFonts w:hint="eastAsia" w:eastAsia="黑体"/>
          <w:color w:val="auto"/>
          <w:sz w:val="30"/>
          <w:szCs w:val="32"/>
          <w:highlight w:val="none"/>
          <w:lang w:val="en-US" w:eastAsia="zh-CN"/>
        </w:rPr>
        <w:t>4</w:t>
      </w:r>
      <w:r>
        <w:rPr>
          <w:rFonts w:hint="eastAsia" w:eastAsia="黑体"/>
          <w:color w:val="auto"/>
          <w:sz w:val="30"/>
          <w:szCs w:val="32"/>
          <w:highlight w:val="none"/>
        </w:rPr>
        <w:t xml:space="preserve">.1 </w:t>
      </w:r>
      <w:r>
        <w:rPr>
          <w:rFonts w:hint="eastAsia" w:eastAsia="黑体"/>
          <w:color w:val="auto"/>
          <w:sz w:val="30"/>
          <w:szCs w:val="32"/>
          <w:highlight w:val="none"/>
          <w:lang w:val="en-US" w:eastAsia="zh-CN"/>
        </w:rPr>
        <w:t>管理</w:t>
      </w:r>
      <w:r>
        <w:rPr>
          <w:rFonts w:hint="eastAsia" w:eastAsia="黑体"/>
          <w:color w:val="auto"/>
          <w:sz w:val="30"/>
          <w:szCs w:val="32"/>
          <w:highlight w:val="none"/>
        </w:rPr>
        <w:t>人权利、义务</w:t>
      </w:r>
    </w:p>
    <w:p w14:paraId="719E7147">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val="en-US" w:eastAsia="zh-CN"/>
        </w:rPr>
        <w:t>4</w:t>
      </w:r>
      <w:r>
        <w:rPr>
          <w:rFonts w:hint="eastAsia" w:ascii="仿宋_GB2312" w:hAnsi="仿宋_GB2312" w:cs="仿宋_GB2312"/>
          <w:color w:val="auto"/>
          <w:szCs w:val="28"/>
          <w:highlight w:val="none"/>
        </w:rPr>
        <w:t>.1.1</w:t>
      </w:r>
      <w:r>
        <w:rPr>
          <w:rFonts w:hint="eastAsia" w:ascii="仿宋_GB2312" w:hAnsi="仿宋_GB2312" w:cs="仿宋_GB2312"/>
          <w:color w:val="auto"/>
          <w:szCs w:val="28"/>
          <w:highlight w:val="none"/>
          <w:lang w:val="en-US" w:eastAsia="zh-CN"/>
        </w:rPr>
        <w:t>管理</w:t>
      </w:r>
      <w:r>
        <w:rPr>
          <w:rFonts w:hint="eastAsia" w:ascii="仿宋_GB2312" w:hAnsi="仿宋_GB2312" w:cs="仿宋_GB2312"/>
          <w:color w:val="auto"/>
          <w:szCs w:val="28"/>
          <w:highlight w:val="none"/>
        </w:rPr>
        <w:t>人权利</w:t>
      </w:r>
    </w:p>
    <w:p w14:paraId="3D5304CF">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b w:val="0"/>
          <w:bCs w:val="0"/>
          <w:color w:val="auto"/>
          <w:szCs w:val="28"/>
          <w:highlight w:val="none"/>
          <w:lang w:val="en-US" w:eastAsia="zh-CN"/>
        </w:rPr>
        <w:t>管理人</w:t>
      </w:r>
      <w:r>
        <w:rPr>
          <w:rFonts w:hint="eastAsia" w:ascii="仿宋_GB2312" w:hAnsi="仿宋_GB2312" w:cs="仿宋_GB2312"/>
          <w:b w:val="0"/>
          <w:bCs w:val="0"/>
          <w:color w:val="auto"/>
          <w:szCs w:val="28"/>
          <w:highlight w:val="none"/>
        </w:rPr>
        <w:t>拥有甲方委托丙方服务合同中规定的权力，并承担相应责任</w:t>
      </w:r>
      <w:r>
        <w:rPr>
          <w:rFonts w:hint="eastAsia" w:ascii="仿宋_GB2312" w:hAnsi="仿宋_GB2312" w:cs="仿宋_GB2312"/>
          <w:color w:val="auto"/>
          <w:szCs w:val="28"/>
          <w:highlight w:val="none"/>
        </w:rPr>
        <w:t>。</w:t>
      </w:r>
    </w:p>
    <w:p w14:paraId="68FF2CEC">
      <w:pPr>
        <w:spacing w:before="120" w:after="120" w:line="560" w:lineRule="exact"/>
        <w:ind w:firstLine="600" w:firstLineChars="200"/>
        <w:rPr>
          <w:rFonts w:eastAsia="黑体"/>
          <w:color w:val="auto"/>
          <w:sz w:val="30"/>
          <w:szCs w:val="32"/>
          <w:highlight w:val="none"/>
        </w:rPr>
      </w:pPr>
      <w:r>
        <w:rPr>
          <w:rFonts w:hint="eastAsia" w:eastAsia="黑体"/>
          <w:color w:val="auto"/>
          <w:sz w:val="30"/>
          <w:szCs w:val="32"/>
          <w:highlight w:val="none"/>
          <w:lang w:val="en-US" w:eastAsia="zh-CN"/>
        </w:rPr>
        <w:t>4</w:t>
      </w:r>
      <w:r>
        <w:rPr>
          <w:rFonts w:eastAsia="黑体"/>
          <w:color w:val="auto"/>
          <w:sz w:val="30"/>
          <w:szCs w:val="32"/>
          <w:highlight w:val="none"/>
        </w:rPr>
        <w:t xml:space="preserve">.2 </w:t>
      </w:r>
      <w:r>
        <w:rPr>
          <w:rFonts w:hint="eastAsia" w:eastAsia="黑体"/>
          <w:color w:val="auto"/>
          <w:sz w:val="30"/>
          <w:szCs w:val="32"/>
          <w:highlight w:val="none"/>
          <w:lang w:val="en-US" w:eastAsia="zh-CN"/>
        </w:rPr>
        <w:t>管理</w:t>
      </w:r>
      <w:r>
        <w:rPr>
          <w:rFonts w:hint="eastAsia" w:eastAsia="黑体"/>
          <w:color w:val="auto"/>
          <w:sz w:val="30"/>
          <w:szCs w:val="32"/>
          <w:highlight w:val="none"/>
        </w:rPr>
        <w:t>人代表</w:t>
      </w:r>
    </w:p>
    <w:p w14:paraId="29BCE7A6">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lang w:val="en-US" w:eastAsia="zh-CN"/>
        </w:rPr>
        <w:t>管理</w:t>
      </w:r>
      <w:r>
        <w:rPr>
          <w:rFonts w:hint="eastAsia" w:ascii="仿宋_GB2312" w:hAnsi="仿宋_GB2312" w:cs="仿宋_GB2312"/>
          <w:color w:val="auto"/>
          <w:szCs w:val="28"/>
          <w:highlight w:val="none"/>
        </w:rPr>
        <w:t>人代表：</w:t>
      </w:r>
    </w:p>
    <w:p w14:paraId="00B422F5">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姓    名：</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3A5F18AC">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联系电话：</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01C91B4B">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电子信箱：</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34D30B03">
      <w:pPr>
        <w:spacing w:line="560" w:lineRule="exact"/>
        <w:ind w:firstLine="560" w:firstLineChars="200"/>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通信地址：</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szCs w:val="28"/>
          <w:highlight w:val="none"/>
        </w:rPr>
        <w:t>。</w:t>
      </w:r>
    </w:p>
    <w:p w14:paraId="354DCEF6">
      <w:pPr>
        <w:adjustRightInd w:val="0"/>
        <w:snapToGrid w:val="0"/>
        <w:spacing w:line="600" w:lineRule="exact"/>
        <w:ind w:left="0" w:leftChars="0" w:firstLine="560" w:firstLineChars="0"/>
        <w:rPr>
          <w:rFonts w:hint="eastAsia" w:ascii="宋体" w:hAnsi="宋体"/>
          <w:color w:val="auto"/>
          <w:sz w:val="28"/>
          <w:szCs w:val="28"/>
          <w:highlight w:val="none"/>
        </w:rPr>
      </w:pPr>
      <w:r>
        <w:rPr>
          <w:rFonts w:hint="eastAsia" w:ascii="仿宋_GB2312" w:hAnsi="仿宋_GB2312" w:cs="仿宋_GB2312"/>
          <w:color w:val="auto"/>
          <w:szCs w:val="28"/>
          <w:highlight w:val="none"/>
          <w:lang w:val="en-US" w:eastAsia="zh-CN"/>
        </w:rPr>
        <w:t>管理</w:t>
      </w:r>
      <w:r>
        <w:rPr>
          <w:rFonts w:hint="eastAsia" w:ascii="仿宋_GB2312" w:hAnsi="仿宋_GB2312" w:cs="仿宋_GB2312"/>
          <w:color w:val="auto"/>
          <w:szCs w:val="28"/>
          <w:highlight w:val="none"/>
        </w:rPr>
        <w:t>人对</w:t>
      </w:r>
      <w:r>
        <w:rPr>
          <w:rFonts w:hint="eastAsia" w:ascii="仿宋_GB2312" w:hAnsi="仿宋_GB2312" w:cs="仿宋_GB2312"/>
          <w:color w:val="auto"/>
          <w:szCs w:val="28"/>
          <w:highlight w:val="none"/>
          <w:lang w:val="en-US" w:eastAsia="zh-CN"/>
        </w:rPr>
        <w:t>管理</w:t>
      </w:r>
      <w:r>
        <w:rPr>
          <w:rFonts w:hint="eastAsia" w:ascii="仿宋_GB2312" w:hAnsi="仿宋_GB2312" w:cs="仿宋_GB2312"/>
          <w:color w:val="auto"/>
          <w:szCs w:val="28"/>
          <w:highlight w:val="none"/>
        </w:rPr>
        <w:t>人代表的授权范围如下：</w:t>
      </w:r>
      <w:r>
        <w:rPr>
          <w:rFonts w:hint="eastAsia" w:ascii="仿宋_GB2312" w:hAnsi="仿宋_GB2312" w:cs="仿宋_GB2312"/>
          <w:color w:val="auto"/>
          <w:szCs w:val="28"/>
          <w:highlight w:val="none"/>
          <w:u w:val="single"/>
        </w:rPr>
        <w:t>配合</w:t>
      </w:r>
      <w:r>
        <w:rPr>
          <w:rFonts w:hint="eastAsia" w:ascii="仿宋_GB2312" w:hAnsi="仿宋_GB2312" w:cs="仿宋_GB2312"/>
          <w:color w:val="auto"/>
          <w:szCs w:val="28"/>
          <w:highlight w:val="none"/>
          <w:u w:val="single"/>
          <w:lang w:val="en-US" w:eastAsia="zh-CN"/>
        </w:rPr>
        <w:t>发包人</w:t>
      </w:r>
      <w:r>
        <w:rPr>
          <w:rFonts w:hint="eastAsia" w:ascii="仿宋_GB2312" w:hAnsi="仿宋_GB2312" w:cs="仿宋_GB2312"/>
          <w:color w:val="auto"/>
          <w:szCs w:val="28"/>
          <w:highlight w:val="none"/>
          <w:u w:val="single"/>
        </w:rPr>
        <w:t>向</w:t>
      </w:r>
      <w:r>
        <w:rPr>
          <w:rFonts w:hint="eastAsia" w:ascii="仿宋_GB2312" w:hAnsi="仿宋_GB2312" w:cs="仿宋_GB2312"/>
          <w:color w:val="auto"/>
          <w:szCs w:val="28"/>
          <w:highlight w:val="none"/>
          <w:u w:val="single"/>
          <w:lang w:val="en-US" w:eastAsia="zh-CN"/>
        </w:rPr>
        <w:t>设计人</w:t>
      </w:r>
      <w:r>
        <w:rPr>
          <w:rFonts w:hint="eastAsia" w:ascii="仿宋_GB2312" w:hAnsi="仿宋_GB2312" w:cs="仿宋_GB2312"/>
          <w:color w:val="auto"/>
          <w:szCs w:val="28"/>
          <w:highlight w:val="none"/>
          <w:u w:val="single"/>
        </w:rPr>
        <w:t>提供资料及文件</w:t>
      </w:r>
      <w:r>
        <w:rPr>
          <w:rFonts w:hint="eastAsia" w:ascii="仿宋_GB2312" w:hAnsi="仿宋_GB2312" w:cs="仿宋_GB2312"/>
          <w:color w:val="auto"/>
          <w:szCs w:val="28"/>
          <w:highlight w:val="none"/>
          <w:u w:val="single"/>
          <w:lang w:eastAsia="zh-CN"/>
        </w:rPr>
        <w:t>。</w:t>
      </w:r>
      <w:r>
        <w:rPr>
          <w:rFonts w:hint="eastAsia" w:ascii="宋体" w:hAnsi="宋体"/>
          <w:color w:val="auto"/>
          <w:sz w:val="28"/>
          <w:szCs w:val="28"/>
          <w:highlight w:val="none"/>
          <w:lang w:val="en-US" w:eastAsia="zh-CN"/>
        </w:rPr>
        <w:t>管理人</w:t>
      </w:r>
      <w:r>
        <w:rPr>
          <w:rFonts w:hint="eastAsia" w:ascii="宋体" w:hAnsi="宋体"/>
          <w:color w:val="auto"/>
          <w:sz w:val="28"/>
          <w:szCs w:val="28"/>
          <w:highlight w:val="none"/>
        </w:rPr>
        <w:t>为</w:t>
      </w:r>
      <w:r>
        <w:rPr>
          <w:rFonts w:hint="eastAsia" w:ascii="宋体" w:hAnsi="宋体"/>
          <w:color w:val="auto"/>
          <w:sz w:val="28"/>
          <w:szCs w:val="28"/>
          <w:highlight w:val="none"/>
          <w:lang w:val="en-US" w:eastAsia="zh-CN"/>
        </w:rPr>
        <w:t>发包人</w:t>
      </w:r>
      <w:r>
        <w:rPr>
          <w:rFonts w:hint="eastAsia" w:ascii="宋体" w:hAnsi="宋体"/>
          <w:color w:val="auto"/>
          <w:sz w:val="28"/>
          <w:szCs w:val="28"/>
          <w:highlight w:val="none"/>
        </w:rPr>
        <w:t>委托管理代表，监督设计进度，负责传达设计图纸变更等事宜。</w:t>
      </w:r>
      <w:r>
        <w:rPr>
          <w:rFonts w:hint="eastAsia" w:ascii="宋体" w:hAnsi="宋体"/>
          <w:color w:val="auto"/>
          <w:sz w:val="28"/>
          <w:szCs w:val="28"/>
          <w:highlight w:val="none"/>
          <w:lang w:val="en-US" w:eastAsia="zh-CN"/>
        </w:rPr>
        <w:t>管理人</w:t>
      </w:r>
      <w:r>
        <w:rPr>
          <w:rFonts w:hint="eastAsia" w:ascii="宋体" w:hAnsi="宋体"/>
          <w:color w:val="auto"/>
          <w:sz w:val="28"/>
          <w:szCs w:val="28"/>
          <w:highlight w:val="none"/>
        </w:rPr>
        <w:t>方应保护</w:t>
      </w:r>
      <w:r>
        <w:rPr>
          <w:rFonts w:hint="eastAsia" w:ascii="宋体" w:hAnsi="宋体"/>
          <w:color w:val="auto"/>
          <w:sz w:val="28"/>
          <w:szCs w:val="28"/>
          <w:highlight w:val="none"/>
          <w:lang w:val="en-US" w:eastAsia="zh-CN"/>
        </w:rPr>
        <w:t>设计人</w:t>
      </w:r>
      <w:r>
        <w:rPr>
          <w:rFonts w:hint="eastAsia" w:ascii="宋体" w:hAnsi="宋体"/>
          <w:color w:val="auto"/>
          <w:sz w:val="28"/>
          <w:szCs w:val="28"/>
          <w:highlight w:val="none"/>
        </w:rPr>
        <w:t>的投标书、设计方案、文件、资料图纸、数据、计算软件和专利技术。未经</w:t>
      </w:r>
      <w:r>
        <w:rPr>
          <w:rFonts w:hint="eastAsia" w:ascii="宋体" w:hAnsi="宋体"/>
          <w:color w:val="auto"/>
          <w:sz w:val="28"/>
          <w:szCs w:val="28"/>
          <w:highlight w:val="none"/>
          <w:lang w:val="en-US" w:eastAsia="zh-CN"/>
        </w:rPr>
        <w:t>设计人</w:t>
      </w:r>
      <w:r>
        <w:rPr>
          <w:rFonts w:hint="eastAsia" w:ascii="宋体" w:hAnsi="宋体"/>
          <w:color w:val="auto"/>
          <w:sz w:val="28"/>
          <w:szCs w:val="28"/>
          <w:highlight w:val="none"/>
        </w:rPr>
        <w:t>同意，</w:t>
      </w:r>
      <w:r>
        <w:rPr>
          <w:rFonts w:hint="eastAsia" w:ascii="宋体" w:hAnsi="宋体"/>
          <w:color w:val="auto"/>
          <w:sz w:val="28"/>
          <w:szCs w:val="28"/>
          <w:highlight w:val="none"/>
          <w:lang w:val="en-US" w:eastAsia="zh-CN"/>
        </w:rPr>
        <w:t>管理人</w:t>
      </w:r>
      <w:r>
        <w:rPr>
          <w:rFonts w:hint="eastAsia" w:ascii="宋体" w:hAnsi="宋体"/>
          <w:color w:val="auto"/>
          <w:sz w:val="28"/>
          <w:szCs w:val="28"/>
          <w:highlight w:val="none"/>
        </w:rPr>
        <w:t>对</w:t>
      </w:r>
      <w:r>
        <w:rPr>
          <w:rFonts w:hint="eastAsia" w:ascii="宋体" w:hAnsi="宋体"/>
          <w:color w:val="auto"/>
          <w:sz w:val="28"/>
          <w:szCs w:val="28"/>
          <w:highlight w:val="none"/>
          <w:lang w:val="en-US" w:eastAsia="zh-CN"/>
        </w:rPr>
        <w:t>设计人</w:t>
      </w:r>
      <w:r>
        <w:rPr>
          <w:rFonts w:hint="eastAsia" w:ascii="宋体" w:hAnsi="宋体"/>
          <w:color w:val="auto"/>
          <w:sz w:val="28"/>
          <w:szCs w:val="28"/>
          <w:highlight w:val="none"/>
        </w:rPr>
        <w:t>交付的设计资料及文件不得擅自修改、复制或向第三人转让或用于本合同外的项目，如发生以上情况，</w:t>
      </w:r>
      <w:r>
        <w:rPr>
          <w:rFonts w:hint="eastAsia" w:ascii="宋体" w:hAnsi="宋体"/>
          <w:color w:val="auto"/>
          <w:sz w:val="28"/>
          <w:szCs w:val="28"/>
          <w:highlight w:val="none"/>
          <w:lang w:val="en-US" w:eastAsia="zh-CN"/>
        </w:rPr>
        <w:t>管理人</w:t>
      </w:r>
      <w:r>
        <w:rPr>
          <w:rFonts w:hint="eastAsia" w:ascii="宋体" w:hAnsi="宋体"/>
          <w:color w:val="auto"/>
          <w:sz w:val="28"/>
          <w:szCs w:val="28"/>
          <w:highlight w:val="none"/>
        </w:rPr>
        <w:t>应负法律责任，</w:t>
      </w:r>
      <w:r>
        <w:rPr>
          <w:rFonts w:hint="eastAsia" w:ascii="宋体" w:hAnsi="宋体"/>
          <w:color w:val="auto"/>
          <w:sz w:val="28"/>
          <w:szCs w:val="28"/>
          <w:highlight w:val="none"/>
          <w:lang w:val="en-US" w:eastAsia="zh-CN"/>
        </w:rPr>
        <w:t>设计人</w:t>
      </w:r>
      <w:r>
        <w:rPr>
          <w:rFonts w:hint="eastAsia" w:ascii="宋体" w:hAnsi="宋体"/>
          <w:color w:val="auto"/>
          <w:sz w:val="28"/>
          <w:szCs w:val="28"/>
          <w:highlight w:val="none"/>
        </w:rPr>
        <w:t>有权向</w:t>
      </w:r>
      <w:r>
        <w:rPr>
          <w:rFonts w:hint="eastAsia" w:ascii="宋体" w:hAnsi="宋体"/>
          <w:color w:val="auto"/>
          <w:sz w:val="28"/>
          <w:szCs w:val="28"/>
          <w:highlight w:val="none"/>
          <w:lang w:val="en-US" w:eastAsia="zh-CN"/>
        </w:rPr>
        <w:t>管理人</w:t>
      </w:r>
      <w:r>
        <w:rPr>
          <w:rFonts w:hint="eastAsia" w:ascii="宋体" w:hAnsi="宋体"/>
          <w:color w:val="auto"/>
          <w:sz w:val="28"/>
          <w:szCs w:val="28"/>
          <w:highlight w:val="none"/>
        </w:rPr>
        <w:t>提出索赔。</w:t>
      </w:r>
    </w:p>
    <w:p w14:paraId="36B3BFCD">
      <w:pPr>
        <w:spacing w:line="560" w:lineRule="exact"/>
        <w:rPr>
          <w:rFonts w:hint="eastAsia" w:eastAsia="仿宋_GB2312"/>
          <w:color w:val="auto"/>
          <w:sz w:val="30"/>
          <w:szCs w:val="32"/>
          <w:highlight w:val="none"/>
          <w:u w:val="single"/>
          <w:lang w:eastAsia="zh-CN"/>
        </w:rPr>
      </w:pPr>
    </w:p>
    <w:p w14:paraId="5BBA321C">
      <w:pPr>
        <w:spacing w:after="120" w:line="560" w:lineRule="exact"/>
        <w:ind w:firstLine="560" w:firstLineChars="200"/>
        <w:rPr>
          <w:rFonts w:eastAsia="黑体"/>
          <w:color w:val="auto"/>
          <w:sz w:val="30"/>
          <w:szCs w:val="32"/>
          <w:highlight w:val="none"/>
        </w:rPr>
      </w:pPr>
      <w:r>
        <w:rPr>
          <w:rFonts w:hint="eastAsia" w:ascii="仿宋_GB2312" w:hAnsi="仿宋_GB2312" w:cs="仿宋_GB2312"/>
          <w:color w:val="auto"/>
          <w:szCs w:val="28"/>
          <w:highlight w:val="none"/>
          <w:lang w:val="en-US" w:eastAsia="zh-CN"/>
        </w:rPr>
        <w:t>管理人</w:t>
      </w:r>
      <w:r>
        <w:rPr>
          <w:rFonts w:hint="eastAsia" w:ascii="仿宋_GB2312" w:hAnsi="仿宋_GB2312" w:cs="仿宋_GB2312"/>
          <w:color w:val="auto"/>
          <w:szCs w:val="28"/>
          <w:highlight w:val="none"/>
        </w:rPr>
        <w:t>更换</w:t>
      </w:r>
      <w:r>
        <w:rPr>
          <w:rFonts w:hint="eastAsia" w:ascii="仿宋_GB2312" w:hAnsi="仿宋_GB2312" w:cs="仿宋_GB2312"/>
          <w:color w:val="auto"/>
          <w:szCs w:val="28"/>
          <w:highlight w:val="none"/>
          <w:lang w:val="en-US" w:eastAsia="zh-CN"/>
        </w:rPr>
        <w:t>管理</w:t>
      </w:r>
      <w:r>
        <w:rPr>
          <w:rFonts w:hint="eastAsia" w:ascii="仿宋_GB2312" w:hAnsi="仿宋_GB2312" w:cs="仿宋_GB2312"/>
          <w:color w:val="auto"/>
          <w:szCs w:val="28"/>
          <w:highlight w:val="none"/>
        </w:rPr>
        <w:t>人代表的，应当提前</w:t>
      </w:r>
      <w:r>
        <w:rPr>
          <w:rFonts w:hint="eastAsia" w:ascii="仿宋_GB2312" w:hAnsi="仿宋_GB2312" w:cs="仿宋_GB2312"/>
          <w:color w:val="auto"/>
          <w:szCs w:val="28"/>
          <w:highlight w:val="none"/>
          <w:u w:val="single"/>
        </w:rPr>
        <w:t xml:space="preserve">  7 </w:t>
      </w:r>
      <w:r>
        <w:rPr>
          <w:rFonts w:hint="eastAsia" w:ascii="仿宋_GB2312" w:hAnsi="仿宋_GB2312" w:cs="仿宋_GB2312"/>
          <w:color w:val="auto"/>
          <w:szCs w:val="28"/>
          <w:highlight w:val="none"/>
        </w:rPr>
        <w:t>天书面通知</w:t>
      </w:r>
      <w:r>
        <w:rPr>
          <w:rFonts w:hint="eastAsia" w:ascii="仿宋_GB2312" w:hAnsi="仿宋_GB2312" w:cs="仿宋_GB2312"/>
          <w:color w:val="auto"/>
          <w:szCs w:val="28"/>
          <w:highlight w:val="none"/>
          <w:lang w:val="en-US" w:eastAsia="zh-CN"/>
        </w:rPr>
        <w:t>发包人及</w:t>
      </w:r>
      <w:r>
        <w:rPr>
          <w:rFonts w:hint="eastAsia" w:ascii="仿宋_GB2312" w:hAnsi="仿宋_GB2312" w:cs="仿宋_GB2312"/>
          <w:color w:val="auto"/>
          <w:szCs w:val="28"/>
          <w:highlight w:val="none"/>
        </w:rPr>
        <w:t>设计人。</w:t>
      </w:r>
    </w:p>
    <w:p w14:paraId="5DE7A59C">
      <w:pPr>
        <w:pStyle w:val="8"/>
        <w:spacing w:before="120" w:after="120" w:line="560" w:lineRule="exact"/>
        <w:rPr>
          <w:rFonts w:ascii="Times New Roman" w:hAnsi="Times New Roman" w:eastAsia="黑体"/>
          <w:b w:val="0"/>
          <w:color w:val="auto"/>
          <w:sz w:val="32"/>
          <w:szCs w:val="32"/>
          <w:highlight w:val="none"/>
        </w:rPr>
      </w:pPr>
      <w:r>
        <w:rPr>
          <w:rFonts w:hint="eastAsia" w:ascii="Times New Roman" w:hAnsi="Times New Roman" w:eastAsia="黑体"/>
          <w:b w:val="0"/>
          <w:color w:val="auto"/>
          <w:sz w:val="32"/>
          <w:szCs w:val="32"/>
          <w:highlight w:val="none"/>
        </w:rPr>
        <w:t>5</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工程设计要求</w:t>
      </w:r>
      <w:bookmarkEnd w:id="823"/>
      <w:bookmarkEnd w:id="824"/>
      <w:bookmarkEnd w:id="825"/>
      <w:bookmarkEnd w:id="826"/>
      <w:bookmarkEnd w:id="827"/>
      <w:bookmarkEnd w:id="828"/>
      <w:bookmarkEnd w:id="829"/>
      <w:bookmarkEnd w:id="830"/>
    </w:p>
    <w:p w14:paraId="1AC92991">
      <w:pPr>
        <w:pStyle w:val="9"/>
        <w:spacing w:before="120" w:after="120" w:line="560" w:lineRule="exact"/>
        <w:ind w:firstLine="600" w:firstLineChars="200"/>
        <w:rPr>
          <w:rFonts w:eastAsia="黑体"/>
          <w:b w:val="0"/>
          <w:color w:val="auto"/>
          <w:sz w:val="30"/>
          <w:szCs w:val="32"/>
          <w:highlight w:val="none"/>
        </w:rPr>
      </w:pPr>
      <w:bookmarkStart w:id="831" w:name="_Toc23809"/>
      <w:bookmarkStart w:id="832" w:name="_Toc29386"/>
      <w:bookmarkStart w:id="833" w:name="_Toc16155"/>
      <w:bookmarkStart w:id="834" w:name="_Toc31561"/>
      <w:bookmarkStart w:id="835" w:name="_Toc16083"/>
      <w:bookmarkStart w:id="836" w:name="_Toc12600"/>
      <w:bookmarkStart w:id="837" w:name="_Toc30402"/>
      <w:bookmarkStart w:id="838" w:name="_Toc22270"/>
      <w:r>
        <w:rPr>
          <w:rFonts w:hint="eastAsia" w:eastAsia="黑体"/>
          <w:b w:val="0"/>
          <w:color w:val="auto"/>
          <w:sz w:val="30"/>
          <w:szCs w:val="32"/>
          <w:highlight w:val="none"/>
        </w:rPr>
        <w:t>5</w:t>
      </w:r>
      <w:r>
        <w:rPr>
          <w:rFonts w:eastAsia="黑体"/>
          <w:b w:val="0"/>
          <w:color w:val="auto"/>
          <w:sz w:val="30"/>
          <w:szCs w:val="32"/>
          <w:highlight w:val="none"/>
        </w:rPr>
        <w:t>.1</w:t>
      </w:r>
      <w:r>
        <w:rPr>
          <w:rFonts w:hint="eastAsia" w:eastAsia="黑体"/>
          <w:b w:val="0"/>
          <w:color w:val="auto"/>
          <w:sz w:val="30"/>
          <w:szCs w:val="32"/>
          <w:highlight w:val="none"/>
        </w:rPr>
        <w:t xml:space="preserve"> 工程设计一般要求</w:t>
      </w:r>
      <w:bookmarkEnd w:id="831"/>
      <w:bookmarkEnd w:id="832"/>
      <w:bookmarkEnd w:id="833"/>
      <w:bookmarkEnd w:id="834"/>
      <w:bookmarkEnd w:id="835"/>
      <w:bookmarkEnd w:id="836"/>
      <w:bookmarkEnd w:id="837"/>
      <w:bookmarkEnd w:id="838"/>
    </w:p>
    <w:p w14:paraId="324C55A0">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5.1.2.1 工程设计的特殊标准或要求：</w:t>
      </w:r>
      <w:r>
        <w:rPr>
          <w:rFonts w:hint="eastAsia" w:ascii="仿宋_GB2312" w:hAnsi="仿宋_GB2312" w:cs="仿宋_GB2312"/>
          <w:color w:val="auto"/>
          <w:szCs w:val="28"/>
          <w:highlight w:val="none"/>
          <w:u w:val="single"/>
        </w:rPr>
        <w:t>本合同暂定建筑安装工程费限额为      元，如实施过程中发包人需调整设计限额，设计人须无条件配合并执行发包人指令。</w:t>
      </w:r>
    </w:p>
    <w:p w14:paraId="357DAC93">
      <w:pPr>
        <w:spacing w:line="560" w:lineRule="exact"/>
        <w:ind w:firstLine="588" w:firstLineChars="21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5.1.2.2 工程设计适用的技术标准：</w:t>
      </w:r>
      <w:r>
        <w:rPr>
          <w:rFonts w:hint="eastAsia" w:ascii="仿宋_GB2312" w:hAnsi="仿宋_GB2312" w:cs="仿宋_GB2312"/>
          <w:color w:val="auto"/>
          <w:szCs w:val="28"/>
          <w:highlight w:val="none"/>
          <w:u w:val="single"/>
        </w:rPr>
        <w:t>国家、广东省、广州市现行有关技术标准</w:t>
      </w:r>
      <w:r>
        <w:rPr>
          <w:rFonts w:hint="eastAsia" w:ascii="仿宋_GB2312" w:hAnsi="仿宋_GB2312" w:cs="仿宋_GB2312"/>
          <w:color w:val="auto"/>
          <w:szCs w:val="28"/>
          <w:highlight w:val="none"/>
        </w:rPr>
        <w:t>。</w:t>
      </w:r>
    </w:p>
    <w:p w14:paraId="315247E3">
      <w:pPr>
        <w:spacing w:line="560" w:lineRule="exact"/>
        <w:ind w:firstLine="560" w:firstLineChars="200"/>
        <w:jc w:val="left"/>
        <w:rPr>
          <w:color w:val="auto"/>
          <w:sz w:val="30"/>
          <w:szCs w:val="32"/>
          <w:highlight w:val="none"/>
        </w:rPr>
      </w:pPr>
      <w:r>
        <w:rPr>
          <w:rFonts w:hint="eastAsia" w:ascii="仿宋_GB2312" w:hAnsi="仿宋_GB2312" w:cs="仿宋_GB2312"/>
          <w:color w:val="auto"/>
          <w:szCs w:val="28"/>
          <w:highlight w:val="none"/>
        </w:rPr>
        <w:t>5.1.2.4 工程设计文件的</w:t>
      </w:r>
      <w:r>
        <w:rPr>
          <w:rFonts w:hint="eastAsia" w:ascii="仿宋_GB2312" w:hAnsi="仿宋_GB2312" w:cs="仿宋_GB2312"/>
          <w:color w:val="auto"/>
          <w:kern w:val="0"/>
          <w:szCs w:val="28"/>
          <w:highlight w:val="none"/>
        </w:rPr>
        <w:t>主要技术指标控制值</w:t>
      </w:r>
      <w:r>
        <w:rPr>
          <w:rFonts w:hint="eastAsia" w:ascii="仿宋_GB2312" w:hAnsi="仿宋_GB2312" w:cs="仿宋_GB2312"/>
          <w:color w:val="auto"/>
          <w:szCs w:val="28"/>
          <w:highlight w:val="none"/>
        </w:rPr>
        <w:t>及比例：</w:t>
      </w:r>
      <w:r>
        <w:rPr>
          <w:rFonts w:hint="eastAsia" w:ascii="仿宋_GB2312" w:hAnsi="仿宋_GB2312" w:cs="仿宋_GB2312"/>
          <w:color w:val="auto"/>
          <w:szCs w:val="28"/>
          <w:highlight w:val="none"/>
          <w:u w:val="single"/>
        </w:rPr>
        <w:t>国家、广东省、广州市现行有关技术标准。</w:t>
      </w:r>
    </w:p>
    <w:p w14:paraId="3C9CAA0E">
      <w:pPr>
        <w:pStyle w:val="9"/>
        <w:spacing w:before="120" w:after="120" w:line="560" w:lineRule="exact"/>
        <w:ind w:firstLine="600" w:firstLineChars="200"/>
        <w:rPr>
          <w:rFonts w:eastAsia="黑体"/>
          <w:b w:val="0"/>
          <w:color w:val="auto"/>
          <w:sz w:val="30"/>
          <w:szCs w:val="32"/>
          <w:highlight w:val="none"/>
        </w:rPr>
      </w:pPr>
      <w:bookmarkStart w:id="839" w:name="_Toc24181"/>
      <w:bookmarkStart w:id="840" w:name="_Toc20534"/>
      <w:bookmarkStart w:id="841" w:name="_Toc16375"/>
      <w:bookmarkStart w:id="842" w:name="_Toc5053"/>
      <w:bookmarkStart w:id="843" w:name="_Toc9735"/>
      <w:bookmarkStart w:id="844" w:name="_Toc15579"/>
      <w:bookmarkStart w:id="845" w:name="_Toc12028"/>
      <w:bookmarkStart w:id="846" w:name="_Toc25504"/>
      <w:r>
        <w:rPr>
          <w:rFonts w:hint="eastAsia" w:eastAsia="黑体"/>
          <w:b w:val="0"/>
          <w:color w:val="auto"/>
          <w:sz w:val="30"/>
          <w:szCs w:val="32"/>
          <w:highlight w:val="none"/>
        </w:rPr>
        <w:t>5</w:t>
      </w:r>
      <w:r>
        <w:rPr>
          <w:rFonts w:eastAsia="黑体"/>
          <w:b w:val="0"/>
          <w:color w:val="auto"/>
          <w:sz w:val="30"/>
          <w:szCs w:val="32"/>
          <w:highlight w:val="none"/>
        </w:rPr>
        <w:t>.</w:t>
      </w:r>
      <w:r>
        <w:rPr>
          <w:rFonts w:hint="eastAsia" w:eastAsia="黑体"/>
          <w:b w:val="0"/>
          <w:color w:val="auto"/>
          <w:sz w:val="30"/>
          <w:szCs w:val="32"/>
          <w:highlight w:val="none"/>
        </w:rPr>
        <w:t>3 工程设计文件的要求</w:t>
      </w:r>
      <w:bookmarkEnd w:id="839"/>
      <w:bookmarkEnd w:id="840"/>
      <w:bookmarkEnd w:id="841"/>
      <w:bookmarkEnd w:id="842"/>
      <w:bookmarkEnd w:id="843"/>
      <w:bookmarkEnd w:id="844"/>
      <w:bookmarkEnd w:id="845"/>
      <w:bookmarkEnd w:id="846"/>
    </w:p>
    <w:p w14:paraId="6134A5B6">
      <w:pPr>
        <w:spacing w:line="560" w:lineRule="exact"/>
        <w:ind w:firstLine="560" w:firstLineChars="200"/>
        <w:jc w:val="left"/>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5.3.3 工程设计文件深度规定：</w:t>
      </w:r>
      <w:r>
        <w:rPr>
          <w:rFonts w:hint="eastAsia" w:ascii="仿宋_GB2312" w:hAnsi="仿宋_GB2312" w:cs="仿宋_GB2312"/>
          <w:color w:val="auto"/>
          <w:szCs w:val="28"/>
          <w:highlight w:val="none"/>
          <w:u w:val="single"/>
        </w:rPr>
        <w:t>符合国家、广东省、广州市现行要求，符合发包人报建、建设、验收等所有要求。</w:t>
      </w:r>
      <w:r>
        <w:rPr>
          <w:rFonts w:hint="eastAsia" w:ascii="仿宋_GB2312" w:hAnsi="仿宋_GB2312" w:cs="仿宋_GB2312"/>
          <w:color w:val="auto"/>
          <w:szCs w:val="28"/>
          <w:highlight w:val="none"/>
        </w:rPr>
        <w:t xml:space="preserve"> </w:t>
      </w:r>
    </w:p>
    <w:p w14:paraId="3BC63406">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5.3.5 建筑物及其功能设施的合理使用寿命年限：</w:t>
      </w:r>
      <w:r>
        <w:rPr>
          <w:rFonts w:hint="eastAsia" w:ascii="仿宋_GB2312" w:hAnsi="仿宋_GB2312" w:cs="仿宋_GB2312"/>
          <w:color w:val="auto"/>
          <w:szCs w:val="28"/>
          <w:highlight w:val="none"/>
          <w:u w:val="single"/>
        </w:rPr>
        <w:t>按国家有关规定执行</w:t>
      </w:r>
      <w:r>
        <w:rPr>
          <w:rFonts w:hint="eastAsia" w:ascii="仿宋_GB2312" w:hAnsi="仿宋_GB2312" w:cs="仿宋_GB2312"/>
          <w:color w:val="auto"/>
          <w:szCs w:val="28"/>
          <w:highlight w:val="none"/>
        </w:rPr>
        <w:t>。</w:t>
      </w:r>
    </w:p>
    <w:p w14:paraId="3DC69C27">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5.3.6 其它</w:t>
      </w:r>
    </w:p>
    <w:p w14:paraId="07615312">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（1）设计成果文件的计量单位均应采用国际标准计量单位。</w:t>
      </w:r>
    </w:p>
    <w:p w14:paraId="3BBC9748">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（2）设计图纸必须按照国家对工程图纸规格的规定绘制，保持同类图纸规格统一。</w:t>
      </w:r>
    </w:p>
    <w:p w14:paraId="4D047268">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（3）要求图纸内容尺寸标注等精确无误，各部分工程量均可按照图纸内容进行计算。</w:t>
      </w:r>
    </w:p>
    <w:p w14:paraId="3EA5E409">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（4）设计人承诺在不降低主要设计指标（项目特点的强制性技术指标等）的前提下，满足限额设计要求，对于确实存在合理原因超出限额设计的，应主动与发包人沟通，经发包人同意后方可开展下一步工作。</w:t>
      </w:r>
    </w:p>
    <w:p w14:paraId="7D2A0874">
      <w:pPr>
        <w:spacing w:line="560" w:lineRule="exact"/>
        <w:ind w:firstLine="560" w:firstLineChars="200"/>
        <w:jc w:val="left"/>
        <w:rPr>
          <w:color w:val="auto"/>
          <w:sz w:val="30"/>
          <w:szCs w:val="32"/>
          <w:highlight w:val="none"/>
        </w:rPr>
      </w:pPr>
      <w:r>
        <w:rPr>
          <w:rFonts w:hint="eastAsia" w:ascii="仿宋_GB2312" w:hAnsi="仿宋_GB2312" w:cs="仿宋_GB2312"/>
          <w:color w:val="auto"/>
          <w:szCs w:val="28"/>
          <w:highlight w:val="none"/>
        </w:rPr>
        <w:t>（5）设计人应保证所提供的施工图设计文件中的工程量的准确性，以保证依据该工程量所编制的概算、预算中主要材料及设备的量、价清单等，是客观、准确、可行的，同时，设计人应及时提供与本合同工程有关的概算、预算编制、审核过程中所需的资料和协助。</w:t>
      </w:r>
    </w:p>
    <w:p w14:paraId="50934C84">
      <w:pPr>
        <w:pStyle w:val="8"/>
        <w:spacing w:before="120" w:after="120" w:line="560" w:lineRule="exact"/>
        <w:rPr>
          <w:rFonts w:ascii="Times New Roman" w:hAnsi="Times New Roman" w:eastAsia="黑体"/>
          <w:b w:val="0"/>
          <w:color w:val="auto"/>
          <w:sz w:val="32"/>
          <w:szCs w:val="32"/>
          <w:highlight w:val="none"/>
        </w:rPr>
      </w:pPr>
      <w:bookmarkStart w:id="847" w:name="_Toc9288"/>
      <w:bookmarkStart w:id="848" w:name="_Toc17559"/>
      <w:bookmarkStart w:id="849" w:name="_Toc16326"/>
      <w:bookmarkStart w:id="850" w:name="_Toc13050"/>
      <w:bookmarkStart w:id="851" w:name="_Toc29887"/>
      <w:bookmarkStart w:id="852" w:name="_Toc29165"/>
      <w:bookmarkStart w:id="853" w:name="_Toc29989"/>
      <w:bookmarkStart w:id="854" w:name="_Toc13771"/>
      <w:r>
        <w:rPr>
          <w:rFonts w:hint="eastAsia" w:ascii="Times New Roman" w:hAnsi="Times New Roman" w:eastAsia="黑体"/>
          <w:b w:val="0"/>
          <w:color w:val="auto"/>
          <w:sz w:val="32"/>
          <w:szCs w:val="32"/>
          <w:highlight w:val="none"/>
        </w:rPr>
        <w:t>6</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工程设计</w:t>
      </w:r>
      <w:r>
        <w:rPr>
          <w:rFonts w:ascii="Times New Roman" w:hAnsi="Times New Roman" w:eastAsia="黑体"/>
          <w:b w:val="0"/>
          <w:color w:val="auto"/>
          <w:sz w:val="32"/>
          <w:szCs w:val="32"/>
          <w:highlight w:val="none"/>
        </w:rPr>
        <w:t>进度</w:t>
      </w:r>
      <w:r>
        <w:rPr>
          <w:rFonts w:hint="eastAsia" w:ascii="Times New Roman" w:hAnsi="Times New Roman" w:eastAsia="黑体"/>
          <w:b w:val="0"/>
          <w:color w:val="auto"/>
          <w:sz w:val="32"/>
          <w:szCs w:val="32"/>
          <w:highlight w:val="none"/>
        </w:rPr>
        <w:t>与周期</w:t>
      </w:r>
      <w:bookmarkEnd w:id="847"/>
      <w:bookmarkEnd w:id="848"/>
      <w:bookmarkEnd w:id="849"/>
      <w:bookmarkEnd w:id="850"/>
      <w:bookmarkEnd w:id="851"/>
      <w:bookmarkEnd w:id="852"/>
      <w:bookmarkEnd w:id="853"/>
      <w:bookmarkEnd w:id="854"/>
    </w:p>
    <w:p w14:paraId="3DEB3FE4">
      <w:pPr>
        <w:pStyle w:val="9"/>
        <w:spacing w:before="120" w:after="120" w:line="560" w:lineRule="exact"/>
        <w:ind w:firstLine="600" w:firstLineChars="200"/>
        <w:rPr>
          <w:rFonts w:eastAsia="黑体"/>
          <w:b w:val="0"/>
          <w:color w:val="auto"/>
          <w:sz w:val="30"/>
          <w:szCs w:val="32"/>
          <w:highlight w:val="none"/>
        </w:rPr>
      </w:pPr>
      <w:bookmarkStart w:id="855" w:name="_Toc28961"/>
      <w:bookmarkStart w:id="856" w:name="_Toc9346"/>
      <w:bookmarkStart w:id="857" w:name="_Toc2393"/>
      <w:bookmarkStart w:id="858" w:name="_Toc4237"/>
      <w:bookmarkStart w:id="859" w:name="_Toc27534"/>
      <w:bookmarkStart w:id="860" w:name="_Toc10427"/>
      <w:bookmarkStart w:id="861" w:name="_Toc21510"/>
      <w:bookmarkStart w:id="862" w:name="_Toc18403"/>
      <w:r>
        <w:rPr>
          <w:rFonts w:hint="eastAsia" w:eastAsia="黑体"/>
          <w:b w:val="0"/>
          <w:color w:val="auto"/>
          <w:sz w:val="30"/>
          <w:szCs w:val="32"/>
          <w:highlight w:val="none"/>
        </w:rPr>
        <w:t>6</w:t>
      </w:r>
      <w:r>
        <w:rPr>
          <w:rFonts w:eastAsia="黑体"/>
          <w:b w:val="0"/>
          <w:color w:val="auto"/>
          <w:sz w:val="30"/>
          <w:szCs w:val="32"/>
          <w:highlight w:val="none"/>
        </w:rPr>
        <w:t xml:space="preserve">.1 </w:t>
      </w:r>
      <w:r>
        <w:rPr>
          <w:rFonts w:hint="eastAsia" w:eastAsia="黑体"/>
          <w:b w:val="0"/>
          <w:color w:val="auto"/>
          <w:sz w:val="30"/>
          <w:szCs w:val="32"/>
          <w:highlight w:val="none"/>
        </w:rPr>
        <w:t>工程设计进度计划</w:t>
      </w:r>
      <w:bookmarkEnd w:id="855"/>
      <w:bookmarkEnd w:id="856"/>
      <w:bookmarkEnd w:id="857"/>
      <w:bookmarkEnd w:id="858"/>
      <w:bookmarkEnd w:id="859"/>
      <w:bookmarkEnd w:id="860"/>
      <w:bookmarkEnd w:id="861"/>
      <w:bookmarkEnd w:id="862"/>
    </w:p>
    <w:p w14:paraId="04FEE2CD">
      <w:pPr>
        <w:autoSpaceDE w:val="0"/>
        <w:autoSpaceDN w:val="0"/>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6.1.1 工程设计进度计划的编制</w:t>
      </w:r>
    </w:p>
    <w:p w14:paraId="414F8533">
      <w:pPr>
        <w:autoSpaceDE w:val="0"/>
        <w:autoSpaceDN w:val="0"/>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合同当事人约定的工程设计进度计划提交的时间：按发包人要求。</w:t>
      </w:r>
    </w:p>
    <w:p w14:paraId="22B5CE3F">
      <w:pPr>
        <w:autoSpaceDE w:val="0"/>
        <w:autoSpaceDN w:val="0"/>
        <w:spacing w:line="560" w:lineRule="exact"/>
        <w:ind w:firstLine="560" w:firstLineChars="200"/>
        <w:jc w:val="left"/>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合</w:t>
      </w:r>
      <w:r>
        <w:rPr>
          <w:rFonts w:hint="eastAsia" w:ascii="仿宋_GB2312" w:hAnsi="仿宋_GB2312" w:cs="仿宋_GB2312"/>
          <w:color w:val="auto"/>
          <w:kern w:val="0"/>
          <w:szCs w:val="28"/>
          <w:highlight w:val="none"/>
        </w:rPr>
        <w:t>同当事人约定的工程设计进度计划应包括的内容：</w:t>
      </w:r>
      <w:r>
        <w:rPr>
          <w:rFonts w:hint="eastAsia" w:ascii="仿宋_GB2312" w:hAnsi="仿宋_GB2312" w:cs="仿宋_GB2312"/>
          <w:color w:val="auto"/>
          <w:szCs w:val="28"/>
          <w:highlight w:val="none"/>
          <w:u w:val="single"/>
        </w:rPr>
        <w:t>方案、施工图、效果图、配合报建的设计图纸等，详见专用合同条款附件3。</w:t>
      </w:r>
    </w:p>
    <w:p w14:paraId="33B5FCC3">
      <w:pPr>
        <w:autoSpaceDE w:val="0"/>
        <w:autoSpaceDN w:val="0"/>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szCs w:val="28"/>
          <w:highlight w:val="none"/>
        </w:rPr>
        <w:t xml:space="preserve">6.1.2 </w:t>
      </w:r>
      <w:r>
        <w:rPr>
          <w:rFonts w:hint="eastAsia" w:ascii="仿宋_GB2312" w:hAnsi="仿宋_GB2312" w:cs="仿宋_GB2312"/>
          <w:color w:val="auto"/>
          <w:kern w:val="0"/>
          <w:szCs w:val="28"/>
          <w:highlight w:val="none"/>
        </w:rPr>
        <w:t>工程设计进度计划的修订</w:t>
      </w:r>
    </w:p>
    <w:p w14:paraId="67AE8F51">
      <w:pPr>
        <w:spacing w:line="560" w:lineRule="exact"/>
        <w:ind w:firstLine="560" w:firstLineChars="200"/>
        <w:jc w:val="left"/>
        <w:rPr>
          <w:color w:val="auto"/>
          <w:sz w:val="30"/>
          <w:szCs w:val="32"/>
          <w:highlight w:val="none"/>
        </w:rPr>
      </w:pPr>
      <w:r>
        <w:rPr>
          <w:rFonts w:hint="eastAsia" w:ascii="仿宋_GB2312" w:hAnsi="仿宋_GB2312" w:cs="仿宋_GB2312"/>
          <w:color w:val="auto"/>
          <w:szCs w:val="28"/>
          <w:highlight w:val="none"/>
        </w:rPr>
        <w:t>发包人在收到工程设计进度计划后确认或提出修改意见的期限：</w:t>
      </w:r>
      <w:r>
        <w:rPr>
          <w:rFonts w:hint="eastAsia" w:ascii="仿宋_GB2312" w:hAnsi="仿宋_GB2312" w:cs="仿宋_GB2312"/>
          <w:color w:val="auto"/>
          <w:szCs w:val="28"/>
          <w:highlight w:val="none"/>
          <w:u w:val="single"/>
        </w:rPr>
        <w:t>15天内</w:t>
      </w:r>
      <w:r>
        <w:rPr>
          <w:rFonts w:hint="eastAsia" w:ascii="仿宋_GB2312" w:hAnsi="仿宋_GB2312" w:cs="仿宋_GB2312"/>
          <w:color w:val="auto"/>
          <w:szCs w:val="28"/>
          <w:highlight w:val="none"/>
        </w:rPr>
        <w:t>。</w:t>
      </w:r>
    </w:p>
    <w:p w14:paraId="2EBD0565">
      <w:pPr>
        <w:pStyle w:val="9"/>
        <w:spacing w:before="120" w:after="120" w:line="560" w:lineRule="exact"/>
        <w:ind w:firstLine="600" w:firstLineChars="200"/>
        <w:rPr>
          <w:rFonts w:eastAsia="黑体"/>
          <w:b w:val="0"/>
          <w:color w:val="auto"/>
          <w:sz w:val="30"/>
          <w:szCs w:val="32"/>
          <w:highlight w:val="none"/>
        </w:rPr>
      </w:pPr>
      <w:bookmarkStart w:id="863" w:name="_Toc21356"/>
      <w:bookmarkStart w:id="864" w:name="_Toc8346"/>
      <w:bookmarkStart w:id="865" w:name="_Toc1814"/>
      <w:bookmarkStart w:id="866" w:name="_Toc3217"/>
      <w:bookmarkStart w:id="867" w:name="_Toc3970"/>
      <w:bookmarkStart w:id="868" w:name="_Toc15817"/>
      <w:bookmarkStart w:id="869" w:name="_Toc14449"/>
      <w:bookmarkStart w:id="870" w:name="_Toc24008"/>
      <w:r>
        <w:rPr>
          <w:rFonts w:hint="eastAsia" w:eastAsia="黑体"/>
          <w:b w:val="0"/>
          <w:color w:val="auto"/>
          <w:sz w:val="30"/>
          <w:szCs w:val="32"/>
          <w:highlight w:val="none"/>
        </w:rPr>
        <w:t>6</w:t>
      </w:r>
      <w:r>
        <w:rPr>
          <w:rFonts w:eastAsia="黑体"/>
          <w:b w:val="0"/>
          <w:color w:val="auto"/>
          <w:sz w:val="30"/>
          <w:szCs w:val="32"/>
          <w:highlight w:val="none"/>
        </w:rPr>
        <w:t>.</w:t>
      </w:r>
      <w:r>
        <w:rPr>
          <w:rFonts w:hint="eastAsia" w:eastAsia="黑体"/>
          <w:b w:val="0"/>
          <w:color w:val="auto"/>
          <w:sz w:val="30"/>
          <w:szCs w:val="32"/>
          <w:highlight w:val="none"/>
        </w:rPr>
        <w:t>3</w:t>
      </w:r>
      <w:r>
        <w:rPr>
          <w:rFonts w:eastAsia="黑体"/>
          <w:b w:val="0"/>
          <w:color w:val="auto"/>
          <w:sz w:val="30"/>
          <w:szCs w:val="32"/>
          <w:highlight w:val="none"/>
        </w:rPr>
        <w:t xml:space="preserve"> </w:t>
      </w:r>
      <w:r>
        <w:rPr>
          <w:rFonts w:hint="eastAsia" w:eastAsia="黑体"/>
          <w:b w:val="0"/>
          <w:color w:val="auto"/>
          <w:sz w:val="30"/>
          <w:szCs w:val="32"/>
          <w:highlight w:val="none"/>
        </w:rPr>
        <w:t>工程设计进度</w:t>
      </w:r>
      <w:r>
        <w:rPr>
          <w:rFonts w:eastAsia="黑体"/>
          <w:b w:val="0"/>
          <w:color w:val="auto"/>
          <w:sz w:val="30"/>
          <w:szCs w:val="32"/>
          <w:highlight w:val="none"/>
        </w:rPr>
        <w:t>延误</w:t>
      </w:r>
      <w:bookmarkEnd w:id="863"/>
      <w:bookmarkEnd w:id="864"/>
      <w:bookmarkEnd w:id="865"/>
      <w:bookmarkEnd w:id="866"/>
      <w:bookmarkEnd w:id="867"/>
      <w:bookmarkEnd w:id="868"/>
      <w:bookmarkEnd w:id="869"/>
      <w:bookmarkEnd w:id="870"/>
    </w:p>
    <w:p w14:paraId="2484CDE8">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 xml:space="preserve">6.3.1 </w:t>
      </w:r>
      <w:r>
        <w:rPr>
          <w:rFonts w:hint="eastAsia" w:ascii="仿宋_GB2312" w:hAnsi="仿宋_GB2312" w:cs="仿宋_GB2312"/>
          <w:color w:val="auto"/>
          <w:kern w:val="0"/>
          <w:szCs w:val="28"/>
          <w:highlight w:val="none"/>
        </w:rPr>
        <w:t>因发包人</w:t>
      </w:r>
      <w:r>
        <w:rPr>
          <w:rFonts w:hint="eastAsia" w:ascii="仿宋_GB2312" w:hAnsi="仿宋_GB2312" w:cs="仿宋_GB2312"/>
          <w:color w:val="auto"/>
          <w:kern w:val="0"/>
          <w:szCs w:val="28"/>
          <w:highlight w:val="none"/>
          <w:lang w:val="en-US" w:eastAsia="zh-CN"/>
        </w:rPr>
        <w:t>或管理人</w:t>
      </w:r>
      <w:r>
        <w:rPr>
          <w:rFonts w:hint="eastAsia" w:ascii="仿宋_GB2312" w:hAnsi="仿宋_GB2312" w:cs="仿宋_GB2312"/>
          <w:color w:val="auto"/>
          <w:kern w:val="0"/>
          <w:szCs w:val="28"/>
          <w:highlight w:val="none"/>
        </w:rPr>
        <w:t>原因导致工程设计进度延误</w:t>
      </w:r>
    </w:p>
    <w:p w14:paraId="15DC0B6F">
      <w:pPr>
        <w:spacing w:line="560" w:lineRule="exact"/>
        <w:ind w:firstLine="560" w:firstLineChars="200"/>
        <w:jc w:val="left"/>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在合同履行过程中，发包人</w:t>
      </w:r>
      <w:r>
        <w:rPr>
          <w:rFonts w:hint="eastAsia" w:ascii="仿宋_GB2312" w:hAnsi="仿宋_GB2312" w:cs="仿宋_GB2312"/>
          <w:color w:val="auto"/>
          <w:szCs w:val="28"/>
          <w:highlight w:val="none"/>
          <w:lang w:val="en-US" w:eastAsia="zh-CN"/>
        </w:rPr>
        <w:t>或管理人</w:t>
      </w:r>
      <w:r>
        <w:rPr>
          <w:rFonts w:hint="eastAsia" w:ascii="仿宋_GB2312" w:hAnsi="仿宋_GB2312" w:cs="仿宋_GB2312"/>
          <w:color w:val="auto"/>
          <w:szCs w:val="28"/>
          <w:highlight w:val="none"/>
        </w:rPr>
        <w:t>导致工程设计进度延误的情形主要有：</w:t>
      </w:r>
    </w:p>
    <w:p w14:paraId="35AF661C">
      <w:pPr>
        <w:spacing w:line="560" w:lineRule="exact"/>
        <w:ind w:firstLine="560" w:firstLineChars="200"/>
        <w:jc w:val="left"/>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u w:val="single"/>
        </w:rPr>
        <w:t>（1）发包人</w:t>
      </w:r>
      <w:r>
        <w:rPr>
          <w:rFonts w:hint="eastAsia" w:ascii="仿宋_GB2312" w:hAnsi="仿宋_GB2312" w:cs="仿宋_GB2312"/>
          <w:color w:val="auto"/>
          <w:szCs w:val="28"/>
          <w:highlight w:val="none"/>
          <w:u w:val="single"/>
          <w:lang w:val="en-US" w:eastAsia="zh-CN"/>
        </w:rPr>
        <w:t>或管理人</w:t>
      </w:r>
      <w:r>
        <w:rPr>
          <w:rFonts w:hint="eastAsia" w:ascii="仿宋_GB2312" w:hAnsi="仿宋_GB2312" w:cs="仿宋_GB2312"/>
          <w:color w:val="auto"/>
          <w:szCs w:val="28"/>
          <w:highlight w:val="none"/>
          <w:u w:val="single"/>
        </w:rPr>
        <w:t>未能按合同约定提供工程设计资料或所提供的工程设计资料不符合合同约定或存在错误或疏漏的（因设计人原因造成的除外）；</w:t>
      </w:r>
    </w:p>
    <w:p w14:paraId="24ED1046">
      <w:pPr>
        <w:spacing w:line="560" w:lineRule="exact"/>
        <w:ind w:firstLine="560" w:firstLineChars="200"/>
        <w:jc w:val="left"/>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u w:val="single"/>
        </w:rPr>
        <w:t>（2）发包人</w:t>
      </w:r>
      <w:r>
        <w:rPr>
          <w:rFonts w:hint="eastAsia" w:ascii="仿宋_GB2312" w:hAnsi="仿宋_GB2312" w:cs="仿宋_GB2312"/>
          <w:color w:val="auto"/>
          <w:szCs w:val="28"/>
          <w:highlight w:val="none"/>
          <w:u w:val="single"/>
          <w:lang w:val="en-US" w:eastAsia="zh-CN"/>
        </w:rPr>
        <w:t>或管理人</w:t>
      </w:r>
      <w:r>
        <w:rPr>
          <w:rFonts w:hint="eastAsia" w:ascii="仿宋_GB2312" w:hAnsi="仿宋_GB2312" w:cs="仿宋_GB2312"/>
          <w:color w:val="auto"/>
          <w:szCs w:val="28"/>
          <w:highlight w:val="none"/>
          <w:u w:val="single"/>
        </w:rPr>
        <w:t>未能按合同约定日期足额支付定金或预付款、进度款，经设计人发函催告30天后仍不支付的；</w:t>
      </w:r>
    </w:p>
    <w:p w14:paraId="35960793">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因发包人</w:t>
      </w:r>
      <w:r>
        <w:rPr>
          <w:rFonts w:hint="eastAsia" w:ascii="仿宋_GB2312" w:hAnsi="仿宋_GB2312" w:cs="仿宋_GB2312"/>
          <w:color w:val="auto"/>
          <w:szCs w:val="28"/>
          <w:highlight w:val="none"/>
          <w:lang w:val="en-US" w:eastAsia="zh-CN"/>
        </w:rPr>
        <w:t>或管理人</w:t>
      </w:r>
      <w:r>
        <w:rPr>
          <w:rFonts w:hint="eastAsia" w:ascii="仿宋_GB2312" w:hAnsi="仿宋_GB2312" w:cs="仿宋_GB2312"/>
          <w:color w:val="auto"/>
          <w:szCs w:val="28"/>
          <w:highlight w:val="none"/>
        </w:rPr>
        <w:t>原因未按计划开始设计日期开始设计的，发包人</w:t>
      </w:r>
      <w:r>
        <w:rPr>
          <w:rFonts w:hint="eastAsia" w:ascii="仿宋_GB2312" w:hAnsi="仿宋_GB2312" w:cs="仿宋_GB2312"/>
          <w:color w:val="auto"/>
          <w:szCs w:val="28"/>
          <w:highlight w:val="none"/>
          <w:lang w:val="en-US" w:eastAsia="zh-CN"/>
        </w:rPr>
        <w:t>或管理人</w:t>
      </w:r>
      <w:r>
        <w:rPr>
          <w:rFonts w:hint="eastAsia" w:ascii="仿宋_GB2312" w:hAnsi="仿宋_GB2312" w:cs="仿宋_GB2312"/>
          <w:color w:val="auto"/>
          <w:szCs w:val="28"/>
          <w:highlight w:val="none"/>
        </w:rPr>
        <w:t>应按实际开始设计日期顺延完成设计日期。</w:t>
      </w:r>
    </w:p>
    <w:p w14:paraId="57AD6A71">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除专用合同条款对期限另有约定外，设计人应在发生上述情形后5天内向发包人发出要求延期的书面通知，在发生该情形后10天内提交要求延期的详细说明供发包人审查。除专用合同条款对期限另有约定外，发包人收到设计人要求延期的详细说明后，应在5天内进行审查并就是否延长设计周期及延期天数向设计人进行书面答复。</w:t>
      </w:r>
    </w:p>
    <w:p w14:paraId="32D95B4D">
      <w:pPr>
        <w:spacing w:line="560" w:lineRule="exact"/>
        <w:ind w:firstLine="560" w:firstLineChars="200"/>
        <w:jc w:val="left"/>
        <w:rPr>
          <w:color w:val="auto"/>
          <w:sz w:val="30"/>
          <w:szCs w:val="32"/>
          <w:highlight w:val="none"/>
        </w:rPr>
      </w:pPr>
      <w:r>
        <w:rPr>
          <w:rFonts w:hint="eastAsia" w:ascii="仿宋_GB2312" w:hAnsi="仿宋_GB2312" w:cs="仿宋_GB2312"/>
          <w:color w:val="auto"/>
          <w:szCs w:val="28"/>
          <w:highlight w:val="none"/>
        </w:rPr>
        <w:t>如果设计人未能按本款约定的时间内发出要求延期的通知并提交详细资料，则发包人可拒绝作出任何延期的决定。</w:t>
      </w:r>
    </w:p>
    <w:p w14:paraId="5790622D">
      <w:pPr>
        <w:pStyle w:val="9"/>
        <w:spacing w:before="120" w:after="120" w:line="560" w:lineRule="exact"/>
        <w:ind w:firstLine="600" w:firstLineChars="200"/>
        <w:rPr>
          <w:rFonts w:eastAsia="黑体"/>
          <w:b w:val="0"/>
          <w:color w:val="auto"/>
          <w:sz w:val="30"/>
          <w:szCs w:val="32"/>
          <w:highlight w:val="none"/>
        </w:rPr>
      </w:pPr>
      <w:bookmarkStart w:id="871" w:name="_Toc24387"/>
      <w:bookmarkStart w:id="872" w:name="_Toc13220"/>
      <w:bookmarkStart w:id="873" w:name="_Toc6221"/>
      <w:bookmarkStart w:id="874" w:name="_Toc9771"/>
      <w:bookmarkStart w:id="875" w:name="_Toc27778"/>
      <w:bookmarkStart w:id="876" w:name="_Toc18672"/>
      <w:bookmarkStart w:id="877" w:name="_Toc32541"/>
      <w:bookmarkStart w:id="878" w:name="_Toc2488"/>
      <w:r>
        <w:rPr>
          <w:rFonts w:hint="eastAsia" w:eastAsia="黑体"/>
          <w:b w:val="0"/>
          <w:color w:val="auto"/>
          <w:sz w:val="30"/>
          <w:szCs w:val="32"/>
          <w:highlight w:val="none"/>
        </w:rPr>
        <w:t>6</w:t>
      </w:r>
      <w:r>
        <w:rPr>
          <w:rFonts w:eastAsia="黑体"/>
          <w:b w:val="0"/>
          <w:color w:val="auto"/>
          <w:sz w:val="30"/>
          <w:szCs w:val="32"/>
          <w:highlight w:val="none"/>
        </w:rPr>
        <w:t>.</w:t>
      </w:r>
      <w:r>
        <w:rPr>
          <w:rFonts w:hint="eastAsia" w:eastAsia="黑体"/>
          <w:b w:val="0"/>
          <w:color w:val="auto"/>
          <w:sz w:val="30"/>
          <w:szCs w:val="32"/>
          <w:highlight w:val="none"/>
        </w:rPr>
        <w:t>5</w:t>
      </w:r>
      <w:r>
        <w:rPr>
          <w:rFonts w:eastAsia="黑体"/>
          <w:b w:val="0"/>
          <w:color w:val="auto"/>
          <w:sz w:val="30"/>
          <w:szCs w:val="32"/>
          <w:highlight w:val="none"/>
        </w:rPr>
        <w:t xml:space="preserve"> 提前</w:t>
      </w:r>
      <w:r>
        <w:rPr>
          <w:rFonts w:hint="eastAsia" w:eastAsia="黑体"/>
          <w:b w:val="0"/>
          <w:color w:val="auto"/>
          <w:sz w:val="30"/>
          <w:szCs w:val="32"/>
          <w:highlight w:val="none"/>
        </w:rPr>
        <w:t>交付工程设计文件</w:t>
      </w:r>
      <w:bookmarkEnd w:id="871"/>
      <w:bookmarkEnd w:id="872"/>
      <w:bookmarkEnd w:id="873"/>
      <w:bookmarkEnd w:id="874"/>
      <w:bookmarkEnd w:id="875"/>
      <w:bookmarkEnd w:id="876"/>
      <w:bookmarkEnd w:id="877"/>
      <w:bookmarkEnd w:id="878"/>
    </w:p>
    <w:p w14:paraId="591343F2">
      <w:pPr>
        <w:spacing w:line="560" w:lineRule="exact"/>
        <w:ind w:firstLine="560" w:firstLineChars="200"/>
        <w:jc w:val="left"/>
        <w:rPr>
          <w:color w:val="auto"/>
          <w:sz w:val="30"/>
          <w:szCs w:val="32"/>
          <w:highlight w:val="none"/>
        </w:rPr>
      </w:pPr>
      <w:r>
        <w:rPr>
          <w:rFonts w:hint="eastAsia" w:ascii="仿宋_GB2312" w:hAnsi="仿宋_GB2312" w:cs="仿宋_GB2312"/>
          <w:color w:val="auto"/>
          <w:szCs w:val="28"/>
          <w:highlight w:val="none"/>
        </w:rPr>
        <w:t>6.5.2 提前交付工程设计文件的奖励：</w:t>
      </w:r>
      <w:r>
        <w:rPr>
          <w:rFonts w:hint="eastAsia" w:ascii="仿宋_GB2312" w:hAnsi="仿宋_GB2312" w:cs="仿宋_GB2312"/>
          <w:color w:val="auto"/>
          <w:szCs w:val="28"/>
          <w:highlight w:val="none"/>
          <w:u w:val="single"/>
        </w:rPr>
        <w:t>无</w:t>
      </w:r>
      <w:r>
        <w:rPr>
          <w:rFonts w:hint="eastAsia" w:ascii="仿宋_GB2312" w:hAnsi="仿宋_GB2312" w:cs="仿宋_GB2312"/>
          <w:color w:val="auto"/>
          <w:szCs w:val="28"/>
          <w:highlight w:val="none"/>
        </w:rPr>
        <w:t>。</w:t>
      </w:r>
    </w:p>
    <w:p w14:paraId="53226E75">
      <w:pPr>
        <w:pStyle w:val="8"/>
        <w:spacing w:line="560" w:lineRule="exact"/>
        <w:rPr>
          <w:rFonts w:eastAsia="黑体"/>
          <w:color w:val="auto"/>
          <w:sz w:val="32"/>
          <w:szCs w:val="32"/>
          <w:highlight w:val="none"/>
        </w:rPr>
      </w:pPr>
      <w:bookmarkStart w:id="879" w:name="_Toc1632"/>
      <w:bookmarkStart w:id="880" w:name="_Toc31901"/>
      <w:bookmarkStart w:id="881" w:name="_Toc9602"/>
      <w:bookmarkStart w:id="882" w:name="_Toc15538"/>
      <w:bookmarkStart w:id="883" w:name="_Toc6971"/>
      <w:bookmarkStart w:id="884" w:name="_Toc26034"/>
      <w:r>
        <w:rPr>
          <w:rFonts w:hint="eastAsia" w:eastAsia="黑体"/>
          <w:color w:val="auto"/>
          <w:sz w:val="32"/>
          <w:szCs w:val="32"/>
          <w:highlight w:val="none"/>
        </w:rPr>
        <w:t>7</w:t>
      </w:r>
      <w:r>
        <w:rPr>
          <w:rFonts w:eastAsia="黑体"/>
          <w:color w:val="auto"/>
          <w:sz w:val="32"/>
          <w:szCs w:val="32"/>
          <w:highlight w:val="none"/>
        </w:rPr>
        <w:t xml:space="preserve">. </w:t>
      </w:r>
      <w:r>
        <w:rPr>
          <w:rFonts w:hint="eastAsia" w:eastAsia="黑体"/>
          <w:color w:val="auto"/>
          <w:sz w:val="32"/>
          <w:szCs w:val="32"/>
          <w:highlight w:val="none"/>
        </w:rPr>
        <w:t>工程设计文件交付</w:t>
      </w:r>
      <w:bookmarkEnd w:id="879"/>
      <w:bookmarkEnd w:id="880"/>
      <w:bookmarkEnd w:id="881"/>
      <w:bookmarkEnd w:id="882"/>
      <w:bookmarkEnd w:id="883"/>
      <w:bookmarkEnd w:id="884"/>
    </w:p>
    <w:p w14:paraId="6AF46CA5">
      <w:pPr>
        <w:pStyle w:val="9"/>
        <w:spacing w:line="560" w:lineRule="exact"/>
        <w:ind w:left="560" w:leftChars="200"/>
        <w:rPr>
          <w:rFonts w:eastAsia="黑体"/>
          <w:b w:val="0"/>
          <w:color w:val="auto"/>
          <w:sz w:val="30"/>
          <w:szCs w:val="32"/>
          <w:highlight w:val="none"/>
        </w:rPr>
      </w:pPr>
      <w:bookmarkStart w:id="885" w:name="_Toc27384"/>
      <w:bookmarkStart w:id="886" w:name="_Toc4853"/>
      <w:bookmarkStart w:id="887" w:name="_Toc7496"/>
      <w:bookmarkStart w:id="888" w:name="_Toc27795"/>
      <w:bookmarkStart w:id="889" w:name="_Toc8283"/>
      <w:bookmarkStart w:id="890" w:name="_Toc15508"/>
      <w:r>
        <w:rPr>
          <w:rFonts w:hint="eastAsia" w:eastAsia="黑体"/>
          <w:color w:val="auto"/>
          <w:sz w:val="30"/>
          <w:szCs w:val="32"/>
          <w:highlight w:val="none"/>
        </w:rPr>
        <w:t>7</w:t>
      </w:r>
      <w:r>
        <w:rPr>
          <w:rFonts w:eastAsia="黑体"/>
          <w:color w:val="auto"/>
          <w:sz w:val="30"/>
          <w:szCs w:val="32"/>
          <w:highlight w:val="none"/>
        </w:rPr>
        <w:t>.1</w:t>
      </w:r>
      <w:r>
        <w:rPr>
          <w:rFonts w:hint="eastAsia" w:eastAsia="黑体"/>
          <w:color w:val="auto"/>
          <w:sz w:val="30"/>
          <w:szCs w:val="32"/>
          <w:highlight w:val="none"/>
        </w:rPr>
        <w:t xml:space="preserve"> 工程设计文件交付的内容</w:t>
      </w:r>
      <w:bookmarkEnd w:id="885"/>
      <w:bookmarkEnd w:id="886"/>
      <w:bookmarkEnd w:id="887"/>
      <w:bookmarkEnd w:id="888"/>
      <w:bookmarkEnd w:id="889"/>
      <w:bookmarkEnd w:id="890"/>
    </w:p>
    <w:p w14:paraId="3DF8F698">
      <w:pPr>
        <w:spacing w:line="560" w:lineRule="exact"/>
        <w:ind w:firstLine="560" w:firstLineChars="200"/>
        <w:rPr>
          <w:color w:val="auto"/>
          <w:sz w:val="30"/>
          <w:szCs w:val="32"/>
          <w:highlight w:val="none"/>
        </w:rPr>
      </w:pPr>
      <w:r>
        <w:rPr>
          <w:rFonts w:hint="eastAsia" w:ascii="仿宋_GB2312" w:hAnsi="仿宋_GB2312" w:cs="仿宋_GB2312"/>
          <w:color w:val="auto"/>
          <w:szCs w:val="28"/>
          <w:highlight w:val="none"/>
        </w:rPr>
        <w:t>7.1.2 发包人要求设计人提交电子版设计文件的具体形式为：</w:t>
      </w:r>
      <w:r>
        <w:rPr>
          <w:rFonts w:hint="eastAsia" w:ascii="仿宋_GB2312" w:hAnsi="仿宋_GB2312" w:cs="仿宋_GB2312"/>
          <w:color w:val="auto"/>
          <w:szCs w:val="28"/>
          <w:highlight w:val="none"/>
          <w:u w:val="single"/>
        </w:rPr>
        <w:t>包括但不限于AutoCAD、PDF格式，电子版设计文件应按图纸目录编号排序</w:t>
      </w:r>
      <w:r>
        <w:rPr>
          <w:rFonts w:hint="eastAsia" w:ascii="仿宋_GB2312" w:hAnsi="仿宋_GB2312" w:cs="仿宋_GB2312"/>
          <w:color w:val="auto"/>
          <w:szCs w:val="28"/>
          <w:highlight w:val="none"/>
        </w:rPr>
        <w:t>。所有提交电子文件不得加水印、不得加密、不得设置访问权限、限期使用等，所有有关本项目的全部设计成果（包括其所有权及知识产权）在发包人全额支付本合同设计费后归发包人所有（署名权除外）。设计人承诺，本合同项下的成果不侵犯任何第三人的合法权益，否则由此引起的所有责任由设计人承担。</w:t>
      </w:r>
    </w:p>
    <w:p w14:paraId="1318FA6A">
      <w:pPr>
        <w:pStyle w:val="9"/>
        <w:spacing w:line="560" w:lineRule="exact"/>
        <w:ind w:left="560" w:leftChars="200"/>
        <w:rPr>
          <w:rFonts w:eastAsia="黑体"/>
          <w:color w:val="auto"/>
          <w:sz w:val="30"/>
          <w:szCs w:val="32"/>
          <w:highlight w:val="none"/>
        </w:rPr>
      </w:pPr>
      <w:bookmarkStart w:id="891" w:name="_Toc26215"/>
      <w:bookmarkStart w:id="892" w:name="_Toc6395"/>
      <w:bookmarkStart w:id="893" w:name="_Toc8995"/>
      <w:bookmarkStart w:id="894" w:name="_Toc22752"/>
      <w:bookmarkStart w:id="895" w:name="_Toc30855"/>
      <w:bookmarkStart w:id="896" w:name="_Toc3650"/>
      <w:r>
        <w:rPr>
          <w:rFonts w:hint="eastAsia" w:eastAsia="黑体"/>
          <w:color w:val="auto"/>
          <w:sz w:val="30"/>
          <w:szCs w:val="32"/>
          <w:highlight w:val="none"/>
        </w:rPr>
        <w:t>7</w:t>
      </w:r>
      <w:r>
        <w:rPr>
          <w:rFonts w:eastAsia="黑体"/>
          <w:color w:val="auto"/>
          <w:sz w:val="30"/>
          <w:szCs w:val="32"/>
          <w:highlight w:val="none"/>
        </w:rPr>
        <w:t>.</w:t>
      </w:r>
      <w:r>
        <w:rPr>
          <w:rFonts w:hint="eastAsia" w:eastAsia="黑体"/>
          <w:color w:val="auto"/>
          <w:sz w:val="30"/>
          <w:szCs w:val="32"/>
          <w:highlight w:val="none"/>
        </w:rPr>
        <w:t>2 工程设计文件交付方式</w:t>
      </w:r>
      <w:bookmarkEnd w:id="891"/>
      <w:bookmarkEnd w:id="892"/>
      <w:bookmarkEnd w:id="893"/>
      <w:bookmarkEnd w:id="894"/>
      <w:bookmarkEnd w:id="895"/>
      <w:bookmarkEnd w:id="896"/>
    </w:p>
    <w:p w14:paraId="404B7C24">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设计人应向发包人提交纸质版设计文件。</w:t>
      </w:r>
      <w:r>
        <w:rPr>
          <w:rFonts w:ascii="仿宋_GB2312" w:hAnsi="仿宋_GB2312" w:cs="仿宋_GB2312"/>
          <w:color w:val="auto"/>
          <w:szCs w:val="28"/>
          <w:highlight w:val="none"/>
        </w:rPr>
        <w:t>工程设计文件交付的名称、时间和份数在专用合同条款附件</w:t>
      </w:r>
      <w:r>
        <w:rPr>
          <w:rFonts w:hint="eastAsia" w:ascii="仿宋_GB2312" w:hAnsi="仿宋_GB2312" w:cs="仿宋_GB2312"/>
          <w:color w:val="auto"/>
          <w:szCs w:val="28"/>
          <w:highlight w:val="none"/>
        </w:rPr>
        <w:t>3</w:t>
      </w:r>
      <w:r>
        <w:rPr>
          <w:rFonts w:ascii="仿宋_GB2312" w:hAnsi="仿宋_GB2312" w:cs="仿宋_GB2312"/>
          <w:color w:val="auto"/>
          <w:szCs w:val="28"/>
          <w:highlight w:val="none"/>
        </w:rPr>
        <w:t>中约定。</w:t>
      </w:r>
    </w:p>
    <w:p w14:paraId="2AE63D6F">
      <w:pPr>
        <w:pStyle w:val="8"/>
        <w:spacing w:before="120" w:after="120" w:line="560" w:lineRule="exact"/>
        <w:rPr>
          <w:rFonts w:ascii="Times New Roman" w:hAnsi="Times New Roman" w:eastAsia="黑体"/>
          <w:b w:val="0"/>
          <w:color w:val="auto"/>
          <w:sz w:val="32"/>
          <w:szCs w:val="32"/>
          <w:highlight w:val="none"/>
        </w:rPr>
      </w:pPr>
      <w:bookmarkStart w:id="897" w:name="_Toc32315"/>
      <w:bookmarkStart w:id="898" w:name="_Toc11886"/>
      <w:bookmarkStart w:id="899" w:name="_Toc28705"/>
      <w:bookmarkStart w:id="900" w:name="_Toc31975"/>
      <w:bookmarkStart w:id="901" w:name="_Toc26299"/>
      <w:bookmarkStart w:id="902" w:name="_Toc10259"/>
      <w:bookmarkStart w:id="903" w:name="_Toc6705"/>
      <w:bookmarkStart w:id="904" w:name="_Toc4903"/>
      <w:r>
        <w:rPr>
          <w:rFonts w:hint="eastAsia" w:ascii="Times New Roman" w:hAnsi="Times New Roman" w:eastAsia="黑体"/>
          <w:b w:val="0"/>
          <w:color w:val="auto"/>
          <w:sz w:val="32"/>
          <w:szCs w:val="32"/>
          <w:highlight w:val="none"/>
        </w:rPr>
        <w:t>8</w:t>
      </w:r>
      <w:r>
        <w:rPr>
          <w:rFonts w:ascii="Times New Roman" w:hAnsi="Times New Roman" w:eastAsia="黑体"/>
          <w:b w:val="0"/>
          <w:color w:val="auto"/>
          <w:sz w:val="32"/>
          <w:szCs w:val="32"/>
          <w:highlight w:val="none"/>
        </w:rPr>
        <w:t xml:space="preserve">. </w:t>
      </w:r>
      <w:r>
        <w:rPr>
          <w:rFonts w:hint="eastAsia" w:ascii="Times New Roman" w:hAnsi="Times New Roman" w:eastAsia="黑体"/>
          <w:b w:val="0"/>
          <w:color w:val="auto"/>
          <w:sz w:val="32"/>
          <w:szCs w:val="32"/>
          <w:highlight w:val="none"/>
        </w:rPr>
        <w:t>工程设计文件审查</w:t>
      </w:r>
      <w:bookmarkEnd w:id="897"/>
      <w:bookmarkEnd w:id="898"/>
      <w:bookmarkEnd w:id="899"/>
      <w:bookmarkEnd w:id="900"/>
      <w:bookmarkEnd w:id="901"/>
      <w:bookmarkEnd w:id="902"/>
      <w:bookmarkEnd w:id="903"/>
      <w:bookmarkEnd w:id="904"/>
    </w:p>
    <w:p w14:paraId="5DCF8252">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8.1 发包人对设计人的设计文件审查期限不超过</w:t>
      </w:r>
      <w:r>
        <w:rPr>
          <w:rFonts w:hint="eastAsia" w:ascii="仿宋_GB2312" w:hAnsi="仿宋_GB2312" w:cs="仿宋_GB2312"/>
          <w:color w:val="auto"/>
          <w:szCs w:val="28"/>
          <w:highlight w:val="none"/>
          <w:u w:val="single"/>
        </w:rPr>
        <w:t xml:space="preserve"> 20 </w:t>
      </w:r>
      <w:r>
        <w:rPr>
          <w:rFonts w:hint="eastAsia" w:ascii="仿宋_GB2312" w:hAnsi="仿宋_GB2312" w:cs="仿宋_GB2312"/>
          <w:color w:val="auto"/>
          <w:szCs w:val="28"/>
          <w:highlight w:val="none"/>
        </w:rPr>
        <w:t>天。</w:t>
      </w:r>
    </w:p>
    <w:p w14:paraId="7CC76A10">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8.3 发包人应在审查同意设计人的工程设计文件后在</w:t>
      </w:r>
      <w:r>
        <w:rPr>
          <w:rFonts w:hint="eastAsia" w:ascii="仿宋_GB2312" w:hAnsi="仿宋_GB2312" w:cs="仿宋_GB2312"/>
          <w:color w:val="auto"/>
          <w:szCs w:val="28"/>
          <w:highlight w:val="none"/>
          <w:u w:val="single"/>
        </w:rPr>
        <w:t xml:space="preserve"> 30</w:t>
      </w:r>
      <w:r>
        <w:rPr>
          <w:rFonts w:hint="eastAsia" w:ascii="仿宋_GB2312" w:hAnsi="仿宋_GB2312" w:cs="仿宋_GB2312"/>
          <w:color w:val="auto"/>
          <w:szCs w:val="28"/>
          <w:highlight w:val="none"/>
        </w:rPr>
        <w:t>天内，向政府有关部门报送工程设计文件。</w:t>
      </w:r>
    </w:p>
    <w:p w14:paraId="093CE5B2">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8.4 设计人负责组织工程设计文件审查会议，并承担会议费用及发包人的上级单位、政府有关部门参加审查会议的费用。</w:t>
      </w:r>
    </w:p>
    <w:p w14:paraId="00449723">
      <w:pPr>
        <w:spacing w:line="560" w:lineRule="exact"/>
        <w:ind w:firstLine="560" w:firstLineChars="200"/>
        <w:jc w:val="left"/>
        <w:rPr>
          <w:color w:val="auto"/>
          <w:sz w:val="30"/>
          <w:szCs w:val="32"/>
          <w:highlight w:val="none"/>
          <w:u w:val="single"/>
        </w:rPr>
      </w:pPr>
      <w:r>
        <w:rPr>
          <w:rFonts w:hint="eastAsia" w:ascii="仿宋_GB2312" w:hAnsi="仿宋_GB2312" w:cs="仿宋_GB2312"/>
          <w:color w:val="auto"/>
          <w:szCs w:val="28"/>
          <w:highlight w:val="none"/>
        </w:rPr>
        <w:t>工程设计审查形式及时间安排：根据国家、广东省、广州市有关要求，并结合发包人的实际情况执行。</w:t>
      </w:r>
    </w:p>
    <w:p w14:paraId="6266D967">
      <w:pPr>
        <w:pStyle w:val="8"/>
        <w:spacing w:line="560" w:lineRule="exact"/>
        <w:rPr>
          <w:rFonts w:ascii="Times New Roman" w:hAnsi="Times New Roman" w:eastAsia="黑体"/>
          <w:b w:val="0"/>
          <w:color w:val="auto"/>
          <w:sz w:val="32"/>
          <w:szCs w:val="32"/>
          <w:highlight w:val="none"/>
        </w:rPr>
      </w:pPr>
      <w:bookmarkStart w:id="905" w:name="_Toc26993"/>
      <w:bookmarkStart w:id="906" w:name="_Toc7564"/>
      <w:bookmarkStart w:id="907" w:name="_Toc30359"/>
      <w:bookmarkStart w:id="908" w:name="_Toc3589"/>
      <w:bookmarkStart w:id="909" w:name="_Toc975"/>
      <w:bookmarkStart w:id="910" w:name="_Toc30607"/>
      <w:r>
        <w:rPr>
          <w:rFonts w:hint="eastAsia" w:eastAsia="黑体"/>
          <w:color w:val="auto"/>
          <w:sz w:val="32"/>
          <w:szCs w:val="32"/>
          <w:highlight w:val="none"/>
        </w:rPr>
        <w:t>9</w:t>
      </w:r>
      <w:r>
        <w:rPr>
          <w:rFonts w:eastAsia="黑体"/>
          <w:color w:val="auto"/>
          <w:sz w:val="32"/>
          <w:szCs w:val="32"/>
          <w:highlight w:val="none"/>
        </w:rPr>
        <w:t xml:space="preserve">. </w:t>
      </w:r>
      <w:r>
        <w:rPr>
          <w:rFonts w:hint="eastAsia" w:eastAsia="黑体"/>
          <w:color w:val="auto"/>
          <w:sz w:val="32"/>
          <w:szCs w:val="32"/>
          <w:highlight w:val="none"/>
        </w:rPr>
        <w:t>施工现场配合服务</w:t>
      </w:r>
      <w:bookmarkEnd w:id="905"/>
      <w:bookmarkEnd w:id="906"/>
      <w:bookmarkEnd w:id="907"/>
      <w:bookmarkEnd w:id="908"/>
      <w:bookmarkEnd w:id="909"/>
      <w:bookmarkEnd w:id="910"/>
    </w:p>
    <w:p w14:paraId="1EAF2D65">
      <w:pPr>
        <w:spacing w:line="560" w:lineRule="exact"/>
        <w:ind w:firstLine="420" w:firstLineChars="150"/>
        <w:jc w:val="left"/>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9.1 发包人为设计人派赴现场的工作人员提供便利条件的内容包括：</w:t>
      </w:r>
      <w:r>
        <w:rPr>
          <w:rFonts w:hint="eastAsia" w:ascii="仿宋_GB2312" w:hAnsi="仿宋_GB2312" w:cs="仿宋_GB2312"/>
          <w:color w:val="auto"/>
          <w:szCs w:val="28"/>
          <w:highlight w:val="none"/>
          <w:u w:val="single"/>
        </w:rPr>
        <w:t xml:space="preserve"> 无 </w:t>
      </w:r>
      <w:r>
        <w:rPr>
          <w:rFonts w:hint="eastAsia" w:ascii="仿宋_GB2312" w:hAnsi="仿宋_GB2312" w:cs="仿宋_GB2312"/>
          <w:color w:val="auto"/>
          <w:szCs w:val="28"/>
          <w:highlight w:val="none"/>
        </w:rPr>
        <w:t>。</w:t>
      </w:r>
    </w:p>
    <w:p w14:paraId="416D4FE9">
      <w:pPr>
        <w:spacing w:line="560" w:lineRule="exact"/>
        <w:ind w:firstLine="420" w:firstLineChars="150"/>
        <w:jc w:val="left"/>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9.2 设计人应当在交付施工图设计文件并经审查合格后</w:t>
      </w:r>
      <w:r>
        <w:rPr>
          <w:rFonts w:hint="eastAsia" w:ascii="仿宋_GB2312" w:hAnsi="仿宋_GB2312" w:cs="仿宋_GB2312"/>
          <w:color w:val="auto"/>
          <w:szCs w:val="28"/>
          <w:highlight w:val="none"/>
          <w:u w:val="single"/>
        </w:rPr>
        <w:t>直至最后竣工验收完毕后一年内</w:t>
      </w:r>
      <w:r>
        <w:rPr>
          <w:rFonts w:hint="eastAsia" w:ascii="仿宋_GB2312" w:hAnsi="仿宋_GB2312" w:cs="仿宋_GB2312"/>
          <w:color w:val="auto"/>
          <w:szCs w:val="28"/>
          <w:highlight w:val="none"/>
        </w:rPr>
        <w:t>时间内提供设计相关配合服务工作。</w:t>
      </w:r>
    </w:p>
    <w:p w14:paraId="199F7DC8">
      <w:pPr>
        <w:pStyle w:val="8"/>
        <w:spacing w:before="120" w:after="120" w:line="560" w:lineRule="exact"/>
        <w:rPr>
          <w:rFonts w:ascii="Times New Roman" w:hAnsi="Times New Roman" w:eastAsia="黑体"/>
          <w:b w:val="0"/>
          <w:color w:val="auto"/>
          <w:sz w:val="32"/>
          <w:szCs w:val="32"/>
          <w:highlight w:val="none"/>
        </w:rPr>
      </w:pPr>
      <w:bookmarkStart w:id="911" w:name="_Toc20577"/>
      <w:bookmarkStart w:id="912" w:name="_Toc30124"/>
      <w:bookmarkStart w:id="913" w:name="_Toc31708"/>
      <w:bookmarkStart w:id="914" w:name="_Toc10823"/>
      <w:bookmarkStart w:id="915" w:name="_Toc2023"/>
      <w:bookmarkStart w:id="916" w:name="_Toc5568"/>
      <w:bookmarkStart w:id="917" w:name="_Toc8557"/>
      <w:bookmarkStart w:id="918" w:name="_Toc17832"/>
      <w:r>
        <w:rPr>
          <w:rFonts w:ascii="Times New Roman" w:hAnsi="Times New Roman" w:eastAsia="黑体"/>
          <w:b w:val="0"/>
          <w:color w:val="auto"/>
          <w:sz w:val="32"/>
          <w:szCs w:val="32"/>
          <w:highlight w:val="none"/>
        </w:rPr>
        <w:t>1</w:t>
      </w:r>
      <w:r>
        <w:rPr>
          <w:rFonts w:hint="eastAsia" w:ascii="Times New Roman" w:hAnsi="Times New Roman" w:eastAsia="黑体"/>
          <w:b w:val="0"/>
          <w:color w:val="auto"/>
          <w:sz w:val="32"/>
          <w:szCs w:val="32"/>
          <w:highlight w:val="none"/>
        </w:rPr>
        <w:t>0</w:t>
      </w:r>
      <w:r>
        <w:rPr>
          <w:rFonts w:ascii="Times New Roman" w:hAnsi="Times New Roman" w:eastAsia="黑体"/>
          <w:b w:val="0"/>
          <w:color w:val="auto"/>
          <w:sz w:val="32"/>
          <w:szCs w:val="32"/>
          <w:highlight w:val="none"/>
        </w:rPr>
        <w:t>. 合同价</w:t>
      </w:r>
      <w:r>
        <w:rPr>
          <w:rFonts w:hint="eastAsia" w:ascii="Times New Roman" w:hAnsi="Times New Roman" w:eastAsia="黑体"/>
          <w:b w:val="0"/>
          <w:color w:val="auto"/>
          <w:sz w:val="32"/>
          <w:szCs w:val="32"/>
          <w:highlight w:val="none"/>
        </w:rPr>
        <w:t>款</w:t>
      </w:r>
      <w:r>
        <w:rPr>
          <w:rFonts w:ascii="Times New Roman" w:hAnsi="Times New Roman" w:eastAsia="黑体"/>
          <w:b w:val="0"/>
          <w:color w:val="auto"/>
          <w:sz w:val="32"/>
          <w:szCs w:val="32"/>
          <w:highlight w:val="none"/>
        </w:rPr>
        <w:t>与支付</w:t>
      </w:r>
      <w:bookmarkEnd w:id="911"/>
      <w:bookmarkEnd w:id="912"/>
      <w:bookmarkEnd w:id="913"/>
      <w:bookmarkEnd w:id="914"/>
      <w:bookmarkEnd w:id="915"/>
      <w:bookmarkEnd w:id="916"/>
      <w:bookmarkEnd w:id="917"/>
      <w:bookmarkEnd w:id="918"/>
    </w:p>
    <w:p w14:paraId="16A916DC">
      <w:pPr>
        <w:pStyle w:val="9"/>
        <w:keepNext w:val="0"/>
        <w:keepLines w:val="0"/>
        <w:autoSpaceDE w:val="0"/>
        <w:autoSpaceDN w:val="0"/>
        <w:spacing w:before="120" w:after="120" w:line="560" w:lineRule="exact"/>
        <w:ind w:firstLine="600" w:firstLineChars="200"/>
        <w:rPr>
          <w:b w:val="0"/>
          <w:bCs w:val="0"/>
          <w:color w:val="auto"/>
          <w:kern w:val="0"/>
          <w:sz w:val="30"/>
          <w:szCs w:val="32"/>
          <w:highlight w:val="none"/>
        </w:rPr>
      </w:pPr>
      <w:bookmarkStart w:id="919" w:name="_Toc29932"/>
      <w:bookmarkStart w:id="920" w:name="_Toc6808"/>
      <w:bookmarkStart w:id="921" w:name="_Toc7092"/>
      <w:bookmarkStart w:id="922" w:name="_Toc25384"/>
      <w:bookmarkStart w:id="923" w:name="_Toc28378"/>
      <w:bookmarkStart w:id="924" w:name="_Toc28151"/>
      <w:bookmarkStart w:id="925" w:name="_Toc9795"/>
      <w:bookmarkStart w:id="926" w:name="_Toc19570"/>
      <w:r>
        <w:rPr>
          <w:rFonts w:hint="eastAsia" w:eastAsia="黑体"/>
          <w:b w:val="0"/>
          <w:color w:val="auto"/>
          <w:sz w:val="30"/>
          <w:szCs w:val="32"/>
          <w:highlight w:val="none"/>
        </w:rPr>
        <w:t>10.1 合同价款组成</w:t>
      </w:r>
      <w:bookmarkEnd w:id="919"/>
      <w:bookmarkEnd w:id="920"/>
      <w:bookmarkEnd w:id="921"/>
      <w:bookmarkEnd w:id="922"/>
      <w:bookmarkEnd w:id="923"/>
      <w:bookmarkEnd w:id="924"/>
      <w:bookmarkEnd w:id="925"/>
      <w:bookmarkEnd w:id="926"/>
    </w:p>
    <w:p w14:paraId="6FDEA80C">
      <w:pPr>
        <w:spacing w:before="120" w:after="120"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发包人和设计人应当在专用合同条款附件5中明确约定合同价款各组成部分的具体数额。</w:t>
      </w:r>
    </w:p>
    <w:p w14:paraId="4BE1C20E">
      <w:pPr>
        <w:pStyle w:val="9"/>
        <w:tabs>
          <w:tab w:val="left" w:pos="5574"/>
        </w:tabs>
        <w:autoSpaceDE w:val="0"/>
        <w:autoSpaceDN w:val="0"/>
        <w:spacing w:line="560" w:lineRule="exact"/>
        <w:ind w:left="560" w:leftChars="200"/>
        <w:rPr>
          <w:rFonts w:eastAsia="黑体"/>
          <w:b w:val="0"/>
          <w:color w:val="auto"/>
          <w:sz w:val="30"/>
          <w:szCs w:val="32"/>
          <w:highlight w:val="none"/>
        </w:rPr>
      </w:pPr>
      <w:bookmarkStart w:id="927" w:name="_Toc5525"/>
      <w:bookmarkStart w:id="928" w:name="_Toc3839"/>
      <w:bookmarkStart w:id="929" w:name="_Toc10110"/>
      <w:bookmarkStart w:id="930" w:name="_Toc21062"/>
      <w:bookmarkStart w:id="931" w:name="_Toc17999"/>
      <w:bookmarkStart w:id="932" w:name="_Toc24737"/>
      <w:r>
        <w:rPr>
          <w:rFonts w:hint="eastAsia" w:eastAsia="黑体"/>
          <w:b w:val="0"/>
          <w:color w:val="auto"/>
          <w:sz w:val="30"/>
          <w:szCs w:val="32"/>
          <w:highlight w:val="none"/>
        </w:rPr>
        <w:t>10.2 合同价格形式</w:t>
      </w:r>
      <w:bookmarkEnd w:id="927"/>
      <w:bookmarkEnd w:id="928"/>
      <w:bookmarkEnd w:id="929"/>
      <w:bookmarkEnd w:id="930"/>
      <w:bookmarkEnd w:id="931"/>
      <w:bookmarkEnd w:id="932"/>
      <w:r>
        <w:rPr>
          <w:rFonts w:hint="eastAsia" w:eastAsia="黑体"/>
          <w:b w:val="0"/>
          <w:color w:val="auto"/>
          <w:sz w:val="30"/>
          <w:szCs w:val="32"/>
          <w:highlight w:val="none"/>
        </w:rPr>
        <w:tab/>
      </w:r>
    </w:p>
    <w:p w14:paraId="2EDE69EE">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本合同采用固定总价合同的形式。</w:t>
      </w:r>
    </w:p>
    <w:p w14:paraId="259296F2">
      <w:pPr>
        <w:spacing w:line="560" w:lineRule="exact"/>
        <w:ind w:firstLine="560" w:firstLineChars="200"/>
        <w:jc w:val="left"/>
        <w:rPr>
          <w:rFonts w:hint="eastAsia" w:ascii="仿宋_GB2312" w:hAnsi="仿宋_GB2312" w:cs="仿宋_GB2312"/>
          <w:color w:val="auto"/>
          <w:szCs w:val="28"/>
          <w:highlight w:val="none"/>
          <w:u w:val="single"/>
        </w:rPr>
      </w:pPr>
      <w:r>
        <w:rPr>
          <w:rFonts w:hint="eastAsia" w:ascii="仿宋_GB2312" w:hAnsi="仿宋_GB2312" w:cs="仿宋_GB2312"/>
          <w:color w:val="auto"/>
          <w:szCs w:val="28"/>
          <w:highlight w:val="none"/>
        </w:rPr>
        <w:t>总价包含的风险范围：</w:t>
      </w:r>
      <w:r>
        <w:rPr>
          <w:rFonts w:hint="eastAsia" w:ascii="仿宋_GB2312" w:hAnsi="仿宋_GB2312" w:cs="仿宋_GB2312"/>
          <w:color w:val="auto"/>
          <w:szCs w:val="28"/>
          <w:highlight w:val="none"/>
          <w:u w:val="single"/>
        </w:rPr>
        <w:t xml:space="preserve"> 包含但不限于在设计各个阶段因发包方、政策、规范、不可抗力等引起的设计变更、发包方要求进行不超过5%总建筑面积调整引起的设计变更。</w:t>
      </w:r>
    </w:p>
    <w:p w14:paraId="03B58055">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双方按照政府部门最终确认的《建设工程规划许可证》上记载建筑面积作为面积变化的计算基数。</w:t>
      </w:r>
    </w:p>
    <w:p w14:paraId="6508FC1E">
      <w:pPr>
        <w:spacing w:line="560" w:lineRule="exact"/>
        <w:ind w:firstLine="560" w:firstLineChars="2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风险范围以外合同价格的调整方法： / 。</w:t>
      </w:r>
    </w:p>
    <w:p w14:paraId="24BCF06E">
      <w:pPr>
        <w:spacing w:line="560" w:lineRule="exact"/>
        <w:jc w:val="left"/>
        <w:rPr>
          <w:color w:val="auto"/>
          <w:sz w:val="30"/>
          <w:szCs w:val="32"/>
          <w:highlight w:val="none"/>
        </w:rPr>
      </w:pPr>
      <w:r>
        <w:rPr>
          <w:rFonts w:hint="eastAsia" w:ascii="仿宋_GB2312" w:hAnsi="仿宋_GB2312" w:cs="仿宋_GB2312"/>
          <w:color w:val="auto"/>
          <w:szCs w:val="28"/>
          <w:highlight w:val="none"/>
          <w:u w:val="single"/>
        </w:rPr>
        <w:t>本合同价为完成本合同条款中所描述的设计及服务工作内容[对应招标文件设计任务书]及要求的全部费用，包括但不限于工程设计费（含各类专项设计费）、报审报建及相关配合服务费、招标配合服务费、现场服务费、设计协调费、专家评审费、会务费等，除合同另有约定外，合同价款不作任何调整</w:t>
      </w:r>
      <w:r>
        <w:rPr>
          <w:rFonts w:hint="eastAsia" w:ascii="仿宋_GB2312" w:hAnsi="仿宋_GB2312" w:cs="仿宋_GB2312"/>
          <w:color w:val="auto"/>
          <w:szCs w:val="28"/>
          <w:highlight w:val="none"/>
        </w:rPr>
        <w:t>。</w:t>
      </w:r>
      <w:r>
        <w:rPr>
          <w:rFonts w:hint="eastAsia"/>
          <w:color w:val="auto"/>
          <w:sz w:val="30"/>
          <w:szCs w:val="32"/>
          <w:highlight w:val="none"/>
        </w:rPr>
        <w:t xml:space="preserve">  </w:t>
      </w:r>
    </w:p>
    <w:p w14:paraId="7F606427">
      <w:pPr>
        <w:pStyle w:val="9"/>
        <w:autoSpaceDE w:val="0"/>
        <w:autoSpaceDN w:val="0"/>
        <w:spacing w:line="560" w:lineRule="exact"/>
        <w:ind w:left="560" w:leftChars="200"/>
        <w:rPr>
          <w:rFonts w:eastAsia="黑体"/>
          <w:b w:val="0"/>
          <w:color w:val="auto"/>
          <w:sz w:val="30"/>
          <w:szCs w:val="32"/>
          <w:highlight w:val="none"/>
        </w:rPr>
      </w:pPr>
      <w:bookmarkStart w:id="933" w:name="_Toc22419"/>
      <w:bookmarkStart w:id="934" w:name="_Toc1052"/>
      <w:bookmarkStart w:id="935" w:name="_Toc15644"/>
      <w:bookmarkStart w:id="936" w:name="_Toc28949"/>
      <w:bookmarkStart w:id="937" w:name="_Toc30143"/>
      <w:bookmarkStart w:id="938" w:name="_Toc3896"/>
      <w:r>
        <w:rPr>
          <w:rFonts w:hint="eastAsia" w:eastAsia="黑体"/>
          <w:b w:val="0"/>
          <w:color w:val="auto"/>
          <w:sz w:val="30"/>
          <w:szCs w:val="32"/>
          <w:highlight w:val="none"/>
        </w:rPr>
        <w:t>10.3 预付款</w:t>
      </w:r>
      <w:bookmarkEnd w:id="933"/>
      <w:bookmarkEnd w:id="934"/>
      <w:bookmarkEnd w:id="935"/>
      <w:bookmarkEnd w:id="936"/>
      <w:bookmarkEnd w:id="937"/>
      <w:bookmarkEnd w:id="938"/>
    </w:p>
    <w:p w14:paraId="2FEF3537">
      <w:pPr>
        <w:spacing w:line="560" w:lineRule="exact"/>
        <w:ind w:firstLine="6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10.3.1 预付款的比例</w:t>
      </w:r>
    </w:p>
    <w:p w14:paraId="06D93B00">
      <w:pPr>
        <w:spacing w:line="560" w:lineRule="exact"/>
        <w:ind w:firstLine="6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本合同无预付款 。</w:t>
      </w:r>
    </w:p>
    <w:p w14:paraId="56B9356E">
      <w:pPr>
        <w:spacing w:line="560" w:lineRule="exact"/>
        <w:ind w:firstLine="6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10.3.2 预付款的支付</w:t>
      </w:r>
    </w:p>
    <w:p w14:paraId="1A43B346">
      <w:pPr>
        <w:spacing w:line="560" w:lineRule="exact"/>
        <w:ind w:firstLine="560" w:firstLineChars="200"/>
        <w:jc w:val="left"/>
        <w:rPr>
          <w:color w:val="auto"/>
          <w:kern w:val="0"/>
          <w:sz w:val="30"/>
          <w:szCs w:val="32"/>
          <w:highlight w:val="none"/>
        </w:rPr>
      </w:pPr>
      <w:r>
        <w:rPr>
          <w:rFonts w:hint="eastAsia" w:ascii="仿宋_GB2312" w:hAnsi="仿宋_GB2312" w:cs="仿宋_GB2312"/>
          <w:color w:val="auto"/>
          <w:szCs w:val="28"/>
          <w:highlight w:val="none"/>
        </w:rPr>
        <w:t>预付款的支付时间：</w:t>
      </w:r>
      <w:r>
        <w:rPr>
          <w:rFonts w:hint="eastAsia" w:ascii="仿宋_GB2312" w:hAnsi="仿宋_GB2312" w:cs="仿宋_GB2312"/>
          <w:color w:val="auto"/>
          <w:szCs w:val="28"/>
          <w:highlight w:val="none"/>
          <w:u w:val="single"/>
        </w:rPr>
        <w:t xml:space="preserve"> / </w:t>
      </w:r>
      <w:r>
        <w:rPr>
          <w:rFonts w:hint="eastAsia" w:ascii="仿宋_GB2312" w:hAnsi="仿宋_GB2312" w:cs="仿宋_GB2312"/>
          <w:color w:val="auto"/>
          <w:szCs w:val="28"/>
          <w:highlight w:val="none"/>
        </w:rPr>
        <w:t>，但</w:t>
      </w:r>
      <w:r>
        <w:rPr>
          <w:rFonts w:hint="eastAsia" w:ascii="仿宋_GB2312" w:hAnsi="仿宋_GB2312" w:cs="仿宋_GB2312"/>
          <w:color w:val="auto"/>
          <w:kern w:val="0"/>
          <w:szCs w:val="28"/>
          <w:highlight w:val="none"/>
        </w:rPr>
        <w:t>最迟应在开始设计通知载明的开始设计日期</w:t>
      </w:r>
      <w:r>
        <w:rPr>
          <w:rFonts w:hint="eastAsia" w:ascii="仿宋_GB2312" w:hAnsi="仿宋_GB2312" w:cs="仿宋_GB2312"/>
          <w:color w:val="auto"/>
          <w:kern w:val="0"/>
          <w:szCs w:val="28"/>
          <w:highlight w:val="none"/>
          <w:u w:val="single"/>
        </w:rPr>
        <w:t xml:space="preserve"> / </w:t>
      </w:r>
      <w:r>
        <w:rPr>
          <w:rFonts w:hint="eastAsia" w:ascii="仿宋_GB2312" w:hAnsi="仿宋_GB2312" w:cs="仿宋_GB2312"/>
          <w:color w:val="auto"/>
          <w:kern w:val="0"/>
          <w:szCs w:val="28"/>
          <w:highlight w:val="none"/>
        </w:rPr>
        <w:t>天前支付。</w:t>
      </w:r>
    </w:p>
    <w:p w14:paraId="32415700">
      <w:pPr>
        <w:pStyle w:val="9"/>
        <w:autoSpaceDE w:val="0"/>
        <w:autoSpaceDN w:val="0"/>
        <w:spacing w:line="560" w:lineRule="exact"/>
        <w:ind w:left="560" w:leftChars="200"/>
        <w:rPr>
          <w:rFonts w:eastAsia="黑体"/>
          <w:b w:val="0"/>
          <w:color w:val="auto"/>
          <w:sz w:val="30"/>
          <w:szCs w:val="32"/>
          <w:highlight w:val="none"/>
        </w:rPr>
      </w:pPr>
      <w:bookmarkStart w:id="939" w:name="_Toc29313"/>
      <w:bookmarkStart w:id="940" w:name="_Toc25314"/>
      <w:bookmarkStart w:id="941" w:name="_Toc26341"/>
      <w:bookmarkStart w:id="942" w:name="_Toc14019"/>
      <w:bookmarkStart w:id="943" w:name="_Toc23660"/>
      <w:bookmarkStart w:id="944" w:name="_Toc15829"/>
      <w:r>
        <w:rPr>
          <w:rFonts w:hint="eastAsia" w:eastAsia="黑体"/>
          <w:b w:val="0"/>
          <w:color w:val="auto"/>
          <w:sz w:val="30"/>
          <w:szCs w:val="32"/>
          <w:highlight w:val="none"/>
        </w:rPr>
        <w:t>10.4 合同价款的结算与支付</w:t>
      </w:r>
      <w:bookmarkEnd w:id="939"/>
      <w:bookmarkEnd w:id="940"/>
      <w:bookmarkEnd w:id="941"/>
      <w:bookmarkEnd w:id="942"/>
      <w:bookmarkEnd w:id="943"/>
      <w:bookmarkEnd w:id="944"/>
    </w:p>
    <w:p w14:paraId="0FB37B49">
      <w:pPr>
        <w:spacing w:line="560" w:lineRule="exact"/>
        <w:ind w:firstLine="60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10.4.1 预付款的支付</w:t>
      </w:r>
    </w:p>
    <w:p w14:paraId="738D62A7">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每期合同价款支付前，设计人皆应向发包人提供足额合法有效的增值税专用发票。</w:t>
      </w:r>
    </w:p>
    <w:p w14:paraId="120E9748">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费用支付及发票信息：</w:t>
      </w:r>
    </w:p>
    <w:p w14:paraId="54CE6D50">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（1）设计人开具增值税专用发票所需的发包人信息如下：</w:t>
      </w:r>
    </w:p>
    <w:p w14:paraId="0E446CD5">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名称</w:t>
      </w:r>
      <w:r>
        <w:rPr>
          <w:rFonts w:hint="eastAsia" w:ascii="仿宋_GB2312" w:hAnsi="仿宋_GB2312" w:cs="仿宋_GB2312"/>
          <w:color w:val="auto"/>
          <w:kern w:val="0"/>
          <w:szCs w:val="28"/>
          <w:highlight w:val="none"/>
        </w:rPr>
        <w:tab/>
      </w:r>
      <w:r>
        <w:rPr>
          <w:rFonts w:hint="eastAsia" w:ascii="仿宋_GB2312" w:hAnsi="仿宋_GB2312" w:cs="仿宋_GB2312"/>
          <w:color w:val="auto"/>
          <w:kern w:val="0"/>
          <w:szCs w:val="28"/>
          <w:highlight w:val="none"/>
        </w:rPr>
        <w:t xml:space="preserve">：    </w:t>
      </w:r>
    </w:p>
    <w:p w14:paraId="720FE7E4">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纳税人识别号：  </w:t>
      </w:r>
    </w:p>
    <w:p w14:paraId="673FFEBA">
      <w:pPr>
        <w:spacing w:line="560" w:lineRule="exact"/>
        <w:ind w:left="454" w:leftChars="162"/>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发包人联系方式地址：  </w:t>
      </w:r>
    </w:p>
    <w:p w14:paraId="1D1C0ACD">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联系电话：  </w:t>
      </w:r>
    </w:p>
    <w:p w14:paraId="57D71D28">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发包人账户信息银行账号： </w:t>
      </w:r>
    </w:p>
    <w:p w14:paraId="72867AB1">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开户行： </w:t>
      </w:r>
    </w:p>
    <w:p w14:paraId="2C1DDF79">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（2）设计人账号信息</w:t>
      </w:r>
    </w:p>
    <w:p w14:paraId="1112F283">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单位全称：                           </w:t>
      </w:r>
    </w:p>
    <w:p w14:paraId="1EEE3EFE">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纳税人识别号：                    </w:t>
      </w:r>
    </w:p>
    <w:p w14:paraId="34F360FA">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地 址：  </w:t>
      </w:r>
    </w:p>
    <w:p w14:paraId="77DC3454">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电 话：   </w:t>
      </w:r>
    </w:p>
    <w:p w14:paraId="55D06EBA">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开户行：  </w:t>
      </w:r>
    </w:p>
    <w:p w14:paraId="3834CB49">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 xml:space="preserve">账号：    </w:t>
      </w:r>
    </w:p>
    <w:p w14:paraId="5C6770B5">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设计人按发包人要求提供合法有效的增值税专用发票后，方可获得对应的当期合同价款，否则，发包人有权拒付当期价款且不承担任何责任。</w:t>
      </w:r>
    </w:p>
    <w:p w14:paraId="075BAAA5">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设计人同意发包人对价款的支付有30天宽限期，宽限期内，设计人不追究发包人延迟支付价款的任何责任。</w:t>
      </w:r>
    </w:p>
    <w:p w14:paraId="62AE3C14">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若设计人收款结算账户与开票账户不一致，设计人应向发包人提供其加盖公章的账户信息。</w:t>
      </w:r>
    </w:p>
    <w:p w14:paraId="5143B7B0">
      <w:pPr>
        <w:pStyle w:val="15"/>
        <w:spacing w:line="560" w:lineRule="exact"/>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10.4.2进度款</w:t>
      </w:r>
    </w:p>
    <w:p w14:paraId="2DEAAE69">
      <w:pPr>
        <w:pStyle w:val="15"/>
        <w:spacing w:line="560" w:lineRule="exact"/>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具体付款节点及支付比例详见本合同附件5。</w:t>
      </w:r>
    </w:p>
    <w:p w14:paraId="08751069">
      <w:pPr>
        <w:pStyle w:val="8"/>
        <w:numPr>
          <w:ilvl w:val="0"/>
          <w:numId w:val="1"/>
        </w:numPr>
        <w:spacing w:line="560" w:lineRule="exact"/>
        <w:rPr>
          <w:rFonts w:hint="eastAsia" w:eastAsia="黑体"/>
          <w:color w:val="auto"/>
          <w:sz w:val="32"/>
          <w:szCs w:val="32"/>
          <w:highlight w:val="none"/>
          <w:lang w:val="en-US" w:eastAsia="zh-CN"/>
        </w:rPr>
      </w:pPr>
      <w:bookmarkStart w:id="945" w:name="_Toc16792"/>
      <w:bookmarkStart w:id="946" w:name="_Toc4761"/>
      <w:bookmarkStart w:id="947" w:name="_Toc13476"/>
      <w:bookmarkStart w:id="948" w:name="_Toc8885"/>
      <w:bookmarkStart w:id="949" w:name="_Toc10460"/>
      <w:bookmarkStart w:id="950" w:name="_Toc31366"/>
      <w:r>
        <w:rPr>
          <w:rFonts w:hint="eastAsia" w:eastAsia="黑体"/>
          <w:color w:val="auto"/>
          <w:sz w:val="32"/>
          <w:szCs w:val="32"/>
          <w:highlight w:val="none"/>
          <w:lang w:val="en-US" w:eastAsia="zh-CN"/>
        </w:rPr>
        <w:t>履约担保</w:t>
      </w:r>
    </w:p>
    <w:p w14:paraId="175760BA">
      <w:pPr>
        <w:spacing w:line="560" w:lineRule="exact"/>
        <w:ind w:firstLine="560" w:firstLineChars="200"/>
        <w:rPr>
          <w:rFonts w:hint="eastAsia" w:ascii="仿宋_GB2312" w:hAnsi="仿宋_GB2312" w:cs="仿宋_GB2312"/>
          <w:b w:val="0"/>
          <w:color w:val="auto"/>
          <w:kern w:val="0"/>
          <w:szCs w:val="28"/>
          <w:highlight w:val="none"/>
        </w:rPr>
      </w:pPr>
      <w:r>
        <w:rPr>
          <w:rFonts w:hint="eastAsia" w:ascii="仿宋_GB2312" w:hAnsi="仿宋_GB2312" w:cs="仿宋_GB2312"/>
          <w:b w:val="0"/>
          <w:color w:val="auto"/>
          <w:kern w:val="0"/>
          <w:szCs w:val="28"/>
          <w:highlight w:val="none"/>
        </w:rPr>
        <w:t>1</w:t>
      </w:r>
      <w:r>
        <w:rPr>
          <w:rFonts w:hint="eastAsia" w:ascii="仿宋_GB2312" w:hAnsi="仿宋_GB2312" w:cs="仿宋_GB2312"/>
          <w:b w:val="0"/>
          <w:color w:val="auto"/>
          <w:kern w:val="0"/>
          <w:szCs w:val="28"/>
          <w:highlight w:val="none"/>
          <w:lang w:val="en-US" w:eastAsia="zh-CN"/>
        </w:rPr>
        <w:t>1</w:t>
      </w:r>
      <w:r>
        <w:rPr>
          <w:rFonts w:hint="eastAsia" w:ascii="仿宋_GB2312" w:hAnsi="仿宋_GB2312" w:cs="仿宋_GB2312"/>
          <w:b w:val="0"/>
          <w:color w:val="auto"/>
          <w:kern w:val="0"/>
          <w:szCs w:val="28"/>
          <w:highlight w:val="none"/>
        </w:rPr>
        <w:t>.工程担保</w:t>
      </w:r>
    </w:p>
    <w:p w14:paraId="5E0A2CD3">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1</w:t>
      </w:r>
      <w:r>
        <w:rPr>
          <w:rFonts w:hint="eastAsia" w:ascii="仿宋_GB2312" w:hAnsi="仿宋_GB2312" w:cs="仿宋_GB2312"/>
          <w:color w:val="auto"/>
          <w:kern w:val="0"/>
          <w:szCs w:val="28"/>
          <w:highlight w:val="none"/>
        </w:rPr>
        <w:t>.1乙方提供履约担保、预付款担保的约定</w:t>
      </w:r>
    </w:p>
    <w:p w14:paraId="011FBDDA">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1</w:t>
      </w:r>
      <w:r>
        <w:rPr>
          <w:rFonts w:hint="eastAsia" w:ascii="仿宋_GB2312" w:hAnsi="仿宋_GB2312" w:cs="仿宋_GB2312"/>
          <w:color w:val="auto"/>
          <w:kern w:val="0"/>
          <w:szCs w:val="28"/>
          <w:highlight w:val="none"/>
        </w:rPr>
        <w:t>.1.1履约担保</w:t>
      </w:r>
    </w:p>
    <w:p w14:paraId="0B320EE3">
      <w:pPr>
        <w:spacing w:line="560" w:lineRule="exact"/>
        <w:ind w:firstLine="560" w:firstLineChars="200"/>
        <w:rPr>
          <w:rFonts w:hint="eastAsia" w:ascii="仿宋_GB2312" w:hAnsi="仿宋_GB2312" w:cs="仿宋_GB2312"/>
          <w:color w:val="auto"/>
          <w:kern w:val="0"/>
          <w:szCs w:val="28"/>
          <w:highlight w:val="none"/>
          <w:u w:val="none"/>
        </w:rPr>
      </w:pPr>
      <w:r>
        <w:rPr>
          <w:rFonts w:hint="eastAsia" w:ascii="仿宋_GB2312" w:hAnsi="仿宋_GB2312" w:cs="仿宋_GB2312"/>
          <w:color w:val="auto"/>
          <w:kern w:val="0"/>
          <w:szCs w:val="28"/>
          <w:highlight w:val="none"/>
        </w:rPr>
        <w:t>(1)履约担保的金额：</w:t>
      </w:r>
      <w:r>
        <w:rPr>
          <w:rFonts w:hint="eastAsia" w:ascii="仿宋_GB2312" w:hAnsi="仿宋_GB2312" w:cs="仿宋_GB2312"/>
          <w:color w:val="auto"/>
          <w:kern w:val="0"/>
          <w:szCs w:val="28"/>
          <w:highlight w:val="none"/>
          <w:lang w:eastAsia="zh-CN"/>
        </w:rPr>
        <w:t>中标价款（人民币）10%，履约保证金可采用银行保函、保证保险、担保保函等有效方式，担保期限从提供履约担保之日起至合同工程结算审定完成并移交工程档案后止。（履约保函到期但本项目未工程结算的，无论何种原因，投标人承诺无条件续保，如履约保函到期不提供续保则承担一般违约责任）</w:t>
      </w:r>
      <w:r>
        <w:rPr>
          <w:rFonts w:hint="eastAsia" w:ascii="仿宋_GB2312" w:hAnsi="仿宋_GB2312" w:cs="仿宋_GB2312"/>
          <w:color w:val="auto"/>
          <w:kern w:val="0"/>
          <w:szCs w:val="28"/>
          <w:highlight w:val="none"/>
        </w:rPr>
        <w:t>。</w:t>
      </w:r>
    </w:p>
    <w:p w14:paraId="301BA743">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(2)提供履约担保的时间：</w:t>
      </w:r>
      <w:r>
        <w:rPr>
          <w:rFonts w:hint="eastAsia" w:ascii="仿宋_GB2312" w:hAnsi="仿宋_GB2312" w:cs="仿宋_GB2312"/>
          <w:color w:val="auto"/>
          <w:kern w:val="0"/>
          <w:szCs w:val="28"/>
          <w:highlight w:val="none"/>
          <w:u w:val="none"/>
        </w:rPr>
        <w:t xml:space="preserve">      </w:t>
      </w:r>
      <w:r>
        <w:rPr>
          <w:rFonts w:hint="eastAsia" w:ascii="仿宋_GB2312" w:hAnsi="仿宋_GB2312" w:cs="仿宋_GB2312"/>
          <w:color w:val="auto"/>
          <w:kern w:val="0"/>
          <w:szCs w:val="28"/>
          <w:highlight w:val="none"/>
          <w:u w:val="none"/>
          <w:lang w:eastAsia="zh-CN"/>
        </w:rPr>
        <w:t xml:space="preserve"> </w:t>
      </w:r>
      <w:r>
        <w:rPr>
          <w:rFonts w:hint="eastAsia" w:ascii="仿宋_GB2312" w:hAnsi="仿宋_GB2312" w:cs="仿宋_GB2312"/>
          <w:color w:val="auto"/>
          <w:kern w:val="0"/>
          <w:szCs w:val="28"/>
          <w:highlight w:val="none"/>
          <w:u w:val="none"/>
        </w:rPr>
        <w:t xml:space="preserve">               </w:t>
      </w:r>
      <w:r>
        <w:rPr>
          <w:rFonts w:hint="eastAsia" w:ascii="仿宋_GB2312" w:hAnsi="仿宋_GB2312" w:cs="仿宋_GB2312"/>
          <w:color w:val="auto"/>
          <w:kern w:val="0"/>
          <w:szCs w:val="28"/>
          <w:highlight w:val="none"/>
        </w:rPr>
        <w:t>。</w:t>
      </w:r>
    </w:p>
    <w:p w14:paraId="66B1A539">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1</w:t>
      </w:r>
      <w:r>
        <w:rPr>
          <w:rFonts w:hint="eastAsia" w:ascii="仿宋_GB2312" w:hAnsi="仿宋_GB2312" w:cs="仿宋_GB2312"/>
          <w:color w:val="auto"/>
          <w:kern w:val="0"/>
          <w:szCs w:val="28"/>
          <w:highlight w:val="none"/>
        </w:rPr>
        <w:t>.1.2预付款担保</w:t>
      </w:r>
    </w:p>
    <w:p w14:paraId="6F776CD7">
      <w:pPr>
        <w:spacing w:line="560" w:lineRule="exact"/>
        <w:ind w:firstLine="560" w:firstLineChars="200"/>
        <w:rPr>
          <w:rFonts w:hint="eastAsia" w:ascii="仿宋_GB2312" w:hAnsi="仿宋_GB2312" w:cs="仿宋_GB2312"/>
          <w:color w:val="auto"/>
          <w:kern w:val="0"/>
          <w:szCs w:val="28"/>
          <w:highlight w:val="none"/>
          <w:u w:val="none"/>
        </w:rPr>
      </w:pPr>
      <w:r>
        <w:rPr>
          <w:rFonts w:hint="eastAsia" w:ascii="仿宋_GB2312" w:hAnsi="仿宋_GB2312" w:cs="仿宋_GB2312"/>
          <w:color w:val="auto"/>
          <w:kern w:val="0"/>
          <w:szCs w:val="28"/>
          <w:highlight w:val="none"/>
        </w:rPr>
        <w:t>(1)预付款担保的金额：</w:t>
      </w:r>
      <w:r>
        <w:rPr>
          <w:rFonts w:hint="eastAsia" w:ascii="仿宋_GB2312" w:hAnsi="仿宋_GB2312" w:cs="仿宋_GB2312"/>
          <w:color w:val="auto"/>
          <w:kern w:val="0"/>
          <w:szCs w:val="28"/>
          <w:highlight w:val="none"/>
          <w:u w:val="none"/>
        </w:rPr>
        <w:t xml:space="preserve">              /          </w:t>
      </w:r>
      <w:r>
        <w:rPr>
          <w:rFonts w:hint="eastAsia" w:ascii="仿宋_GB2312" w:hAnsi="仿宋_GB2312" w:cs="仿宋_GB2312"/>
          <w:color w:val="auto"/>
          <w:kern w:val="0"/>
          <w:szCs w:val="28"/>
          <w:highlight w:val="none"/>
        </w:rPr>
        <w:t>。</w:t>
      </w:r>
    </w:p>
    <w:p w14:paraId="33EA9C65">
      <w:pPr>
        <w:spacing w:line="560" w:lineRule="exact"/>
        <w:ind w:firstLine="560" w:firstLineChars="200"/>
        <w:rPr>
          <w:rFonts w:hint="default"/>
          <w:color w:val="auto"/>
          <w:highlight w:val="none"/>
          <w:lang w:val="en-US" w:eastAsia="zh-CN"/>
        </w:rPr>
      </w:pPr>
      <w:r>
        <w:rPr>
          <w:rFonts w:hint="eastAsia" w:ascii="仿宋_GB2312" w:hAnsi="仿宋_GB2312" w:cs="仿宋_GB2312"/>
          <w:color w:val="auto"/>
          <w:kern w:val="0"/>
          <w:szCs w:val="28"/>
          <w:highlight w:val="none"/>
        </w:rPr>
        <w:t>(2)提供预付款担保的时间：</w:t>
      </w:r>
      <w:r>
        <w:rPr>
          <w:rFonts w:hint="eastAsia" w:ascii="仿宋_GB2312" w:hAnsi="仿宋_GB2312" w:cs="仿宋_GB2312"/>
          <w:color w:val="auto"/>
          <w:kern w:val="0"/>
          <w:szCs w:val="28"/>
          <w:highlight w:val="none"/>
          <w:u w:val="none"/>
        </w:rPr>
        <w:t xml:space="preserve">         /             </w:t>
      </w:r>
      <w:r>
        <w:rPr>
          <w:rFonts w:hint="eastAsia" w:ascii="仿宋_GB2312" w:hAnsi="仿宋_GB2312" w:cs="仿宋_GB2312"/>
          <w:color w:val="auto"/>
          <w:kern w:val="0"/>
          <w:szCs w:val="28"/>
          <w:highlight w:val="none"/>
        </w:rPr>
        <w:t>。</w:t>
      </w:r>
    </w:p>
    <w:p w14:paraId="1F31B2F6">
      <w:pPr>
        <w:pStyle w:val="8"/>
        <w:spacing w:line="560" w:lineRule="exact"/>
        <w:rPr>
          <w:rFonts w:eastAsia="黑体"/>
          <w:color w:val="auto"/>
          <w:sz w:val="32"/>
          <w:szCs w:val="32"/>
          <w:highlight w:val="none"/>
        </w:rPr>
      </w:pPr>
      <w:r>
        <w:rPr>
          <w:rFonts w:hint="eastAsia" w:eastAsia="黑体"/>
          <w:color w:val="auto"/>
          <w:sz w:val="32"/>
          <w:szCs w:val="32"/>
          <w:highlight w:val="none"/>
          <w:lang w:val="en-US" w:eastAsia="zh-CN"/>
        </w:rPr>
        <w:t>12.</w:t>
      </w:r>
      <w:r>
        <w:rPr>
          <w:rFonts w:eastAsia="黑体"/>
          <w:color w:val="auto"/>
          <w:sz w:val="32"/>
          <w:szCs w:val="32"/>
          <w:highlight w:val="none"/>
        </w:rPr>
        <w:t>工程设计变更与索赔</w:t>
      </w:r>
      <w:bookmarkEnd w:id="945"/>
      <w:bookmarkEnd w:id="946"/>
      <w:bookmarkEnd w:id="947"/>
      <w:bookmarkEnd w:id="948"/>
      <w:bookmarkEnd w:id="949"/>
      <w:bookmarkEnd w:id="950"/>
    </w:p>
    <w:p w14:paraId="50AB3F6A">
      <w:pPr>
        <w:spacing w:line="560" w:lineRule="exact"/>
        <w:ind w:firstLine="560" w:firstLineChars="200"/>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2</w:t>
      </w:r>
      <w:r>
        <w:rPr>
          <w:rFonts w:hint="eastAsia" w:ascii="仿宋_GB2312" w:hAnsi="仿宋_GB2312" w:cs="仿宋_GB2312"/>
          <w:color w:val="auto"/>
          <w:kern w:val="0"/>
          <w:szCs w:val="28"/>
          <w:highlight w:val="none"/>
        </w:rPr>
        <w:t>.5 在履行合同过程中，本合同发生的所有变更按照投资建设合同关于变更的约定、国家和当地投资项目变更的有关规定及发包人制定的相关变更管理规定执行，最终以有权部门审批结果为准。</w:t>
      </w:r>
    </w:p>
    <w:p w14:paraId="54AC9A40">
      <w:pPr>
        <w:pStyle w:val="8"/>
        <w:spacing w:line="560" w:lineRule="exact"/>
        <w:rPr>
          <w:rFonts w:eastAsia="黑体"/>
          <w:color w:val="auto"/>
          <w:sz w:val="32"/>
          <w:szCs w:val="32"/>
          <w:highlight w:val="none"/>
        </w:rPr>
      </w:pPr>
      <w:bookmarkStart w:id="951" w:name="_Toc11310"/>
      <w:bookmarkStart w:id="952" w:name="_Toc27247"/>
      <w:bookmarkStart w:id="953" w:name="_Toc31702"/>
      <w:bookmarkStart w:id="954" w:name="_Toc16038"/>
      <w:bookmarkStart w:id="955" w:name="_Toc16288"/>
      <w:bookmarkStart w:id="956" w:name="_Toc22323"/>
      <w:r>
        <w:rPr>
          <w:rFonts w:eastAsia="黑体"/>
          <w:color w:val="auto"/>
          <w:sz w:val="32"/>
          <w:szCs w:val="32"/>
          <w:highlight w:val="none"/>
        </w:rPr>
        <w:t>1</w:t>
      </w:r>
      <w:r>
        <w:rPr>
          <w:rFonts w:hint="eastAsia" w:eastAsia="黑体"/>
          <w:color w:val="auto"/>
          <w:sz w:val="32"/>
          <w:szCs w:val="32"/>
          <w:highlight w:val="none"/>
          <w:lang w:val="en-US" w:eastAsia="zh-CN"/>
        </w:rPr>
        <w:t>3</w:t>
      </w:r>
      <w:r>
        <w:rPr>
          <w:rFonts w:eastAsia="黑体"/>
          <w:color w:val="auto"/>
          <w:sz w:val="32"/>
          <w:szCs w:val="32"/>
          <w:highlight w:val="none"/>
        </w:rPr>
        <w:t xml:space="preserve">. </w:t>
      </w:r>
      <w:r>
        <w:rPr>
          <w:rFonts w:hint="eastAsia" w:eastAsia="黑体"/>
          <w:color w:val="auto"/>
          <w:sz w:val="32"/>
          <w:szCs w:val="32"/>
          <w:highlight w:val="none"/>
        </w:rPr>
        <w:t>专业责任与保险</w:t>
      </w:r>
      <w:bookmarkEnd w:id="951"/>
      <w:bookmarkEnd w:id="952"/>
      <w:bookmarkEnd w:id="953"/>
      <w:bookmarkEnd w:id="954"/>
      <w:bookmarkEnd w:id="955"/>
      <w:bookmarkEnd w:id="956"/>
    </w:p>
    <w:p w14:paraId="7CA673CB">
      <w:pPr>
        <w:spacing w:line="560" w:lineRule="exact"/>
        <w:ind w:firstLine="700" w:firstLineChars="250"/>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12.2 设计人</w:t>
      </w:r>
      <w:r>
        <w:rPr>
          <w:rFonts w:hint="eastAsia" w:ascii="仿宋_GB2312" w:hAnsi="仿宋_GB2312" w:cs="仿宋_GB2312"/>
          <w:color w:val="auto"/>
          <w:szCs w:val="28"/>
          <w:highlight w:val="none"/>
          <w:u w:val="single"/>
        </w:rPr>
        <w:t>不需</w:t>
      </w:r>
      <w:r>
        <w:rPr>
          <w:rFonts w:hint="eastAsia" w:ascii="仿宋_GB2312" w:hAnsi="仿宋_GB2312" w:cs="仿宋_GB2312"/>
          <w:color w:val="auto"/>
          <w:szCs w:val="28"/>
          <w:highlight w:val="none"/>
        </w:rPr>
        <w:t>（需/</w:t>
      </w:r>
      <w:bookmarkStart w:id="957" w:name="OLE_LINK4"/>
      <w:r>
        <w:rPr>
          <w:rFonts w:hint="eastAsia" w:ascii="仿宋_GB2312" w:hAnsi="仿宋_GB2312" w:cs="仿宋_GB2312"/>
          <w:color w:val="auto"/>
          <w:szCs w:val="28"/>
          <w:highlight w:val="none"/>
        </w:rPr>
        <w:t>不需</w:t>
      </w:r>
      <w:bookmarkEnd w:id="957"/>
      <w:r>
        <w:rPr>
          <w:rFonts w:hint="eastAsia" w:ascii="仿宋_GB2312" w:hAnsi="仿宋_GB2312" w:cs="仿宋_GB2312"/>
          <w:color w:val="auto"/>
          <w:szCs w:val="28"/>
          <w:highlight w:val="none"/>
        </w:rPr>
        <w:t>）有发包人认可的工程设计责任保险。</w:t>
      </w:r>
    </w:p>
    <w:p w14:paraId="18B53E31">
      <w:pPr>
        <w:pStyle w:val="8"/>
        <w:spacing w:line="560" w:lineRule="exact"/>
        <w:rPr>
          <w:rFonts w:eastAsia="黑体"/>
          <w:color w:val="auto"/>
          <w:sz w:val="32"/>
          <w:szCs w:val="32"/>
          <w:highlight w:val="none"/>
        </w:rPr>
      </w:pPr>
      <w:bookmarkStart w:id="958" w:name="_Toc20241"/>
      <w:bookmarkStart w:id="959" w:name="_Toc17883"/>
      <w:bookmarkStart w:id="960" w:name="_Toc16700"/>
      <w:bookmarkStart w:id="961" w:name="_Toc6292"/>
      <w:bookmarkStart w:id="962" w:name="_Toc32511"/>
      <w:bookmarkStart w:id="963" w:name="_Toc22257"/>
      <w:r>
        <w:rPr>
          <w:rFonts w:eastAsia="黑体"/>
          <w:color w:val="auto"/>
          <w:sz w:val="32"/>
          <w:szCs w:val="32"/>
          <w:highlight w:val="none"/>
        </w:rPr>
        <w:t>1</w:t>
      </w:r>
      <w:r>
        <w:rPr>
          <w:rFonts w:hint="eastAsia" w:eastAsia="黑体"/>
          <w:color w:val="auto"/>
          <w:sz w:val="32"/>
          <w:szCs w:val="32"/>
          <w:highlight w:val="none"/>
          <w:lang w:val="en-US" w:eastAsia="zh-CN"/>
        </w:rPr>
        <w:t>4</w:t>
      </w:r>
      <w:r>
        <w:rPr>
          <w:rFonts w:eastAsia="黑体"/>
          <w:color w:val="auto"/>
          <w:sz w:val="32"/>
          <w:szCs w:val="32"/>
          <w:highlight w:val="none"/>
        </w:rPr>
        <w:t>. 违约责任</w:t>
      </w:r>
      <w:bookmarkEnd w:id="958"/>
      <w:bookmarkEnd w:id="959"/>
      <w:bookmarkEnd w:id="960"/>
      <w:bookmarkEnd w:id="961"/>
      <w:bookmarkEnd w:id="962"/>
      <w:bookmarkEnd w:id="963"/>
    </w:p>
    <w:p w14:paraId="7C1F929F">
      <w:pPr>
        <w:pStyle w:val="9"/>
        <w:autoSpaceDE w:val="0"/>
        <w:autoSpaceDN w:val="0"/>
        <w:spacing w:line="560" w:lineRule="exact"/>
        <w:ind w:left="560" w:leftChars="200"/>
        <w:rPr>
          <w:rFonts w:hint="eastAsia" w:ascii="仿宋_GB2312" w:hAnsi="仿宋_GB2312" w:cs="仿宋_GB2312"/>
          <w:b w:val="0"/>
          <w:color w:val="auto"/>
          <w:highlight w:val="none"/>
        </w:rPr>
      </w:pPr>
      <w:bookmarkStart w:id="964" w:name="_Toc9831"/>
      <w:bookmarkStart w:id="965" w:name="_Toc31591"/>
      <w:bookmarkStart w:id="966" w:name="_Toc31807"/>
      <w:bookmarkStart w:id="967" w:name="_Toc22781"/>
      <w:bookmarkStart w:id="968" w:name="_Toc396"/>
      <w:bookmarkStart w:id="969" w:name="_Toc31355"/>
      <w:r>
        <w:rPr>
          <w:rFonts w:hint="eastAsia" w:ascii="仿宋_GB2312" w:hAnsi="仿宋_GB2312" w:cs="仿宋_GB2312"/>
          <w:b w:val="0"/>
          <w:color w:val="auto"/>
          <w:highlight w:val="none"/>
        </w:rPr>
        <w:t>1</w:t>
      </w:r>
      <w:r>
        <w:rPr>
          <w:rFonts w:hint="eastAsia" w:ascii="仿宋_GB2312" w:hAnsi="仿宋_GB2312" w:cs="仿宋_GB2312"/>
          <w:b w:val="0"/>
          <w:color w:val="auto"/>
          <w:highlight w:val="none"/>
          <w:lang w:val="en-US" w:eastAsia="zh-CN"/>
        </w:rPr>
        <w:t>4</w:t>
      </w:r>
      <w:r>
        <w:rPr>
          <w:rFonts w:hint="eastAsia" w:ascii="仿宋_GB2312" w:hAnsi="仿宋_GB2312" w:cs="仿宋_GB2312"/>
          <w:b w:val="0"/>
          <w:color w:val="auto"/>
          <w:highlight w:val="none"/>
        </w:rPr>
        <w:t>.1 发包人违约责任</w:t>
      </w:r>
      <w:bookmarkEnd w:id="964"/>
      <w:bookmarkEnd w:id="965"/>
      <w:bookmarkEnd w:id="966"/>
      <w:bookmarkEnd w:id="967"/>
      <w:bookmarkEnd w:id="968"/>
      <w:bookmarkEnd w:id="969"/>
    </w:p>
    <w:p w14:paraId="6248E023">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.1.2 发包人未按专用合同条款附件5约定的金额和期限向设计人支付设计费的违约责任：/ 。</w:t>
      </w:r>
    </w:p>
    <w:p w14:paraId="20CB7AA7">
      <w:pPr>
        <w:pStyle w:val="9"/>
        <w:autoSpaceDE w:val="0"/>
        <w:autoSpaceDN w:val="0"/>
        <w:spacing w:line="560" w:lineRule="exact"/>
        <w:ind w:left="560" w:leftChars="200"/>
        <w:rPr>
          <w:rFonts w:eastAsia="黑体"/>
          <w:b w:val="0"/>
          <w:color w:val="auto"/>
          <w:sz w:val="30"/>
          <w:szCs w:val="32"/>
          <w:highlight w:val="none"/>
        </w:rPr>
      </w:pPr>
      <w:bookmarkStart w:id="970" w:name="_Toc24340"/>
      <w:bookmarkStart w:id="971" w:name="_Toc28895"/>
      <w:bookmarkStart w:id="972" w:name="_Toc25927"/>
      <w:bookmarkStart w:id="973" w:name="_Toc14909"/>
      <w:bookmarkStart w:id="974" w:name="_Toc28179"/>
      <w:bookmarkStart w:id="975" w:name="_Toc2236"/>
      <w:r>
        <w:rPr>
          <w:rFonts w:hint="eastAsia" w:eastAsia="黑体"/>
          <w:b w:val="0"/>
          <w:color w:val="auto"/>
          <w:sz w:val="30"/>
          <w:szCs w:val="32"/>
          <w:highlight w:val="none"/>
        </w:rPr>
        <w:t>1</w:t>
      </w:r>
      <w:r>
        <w:rPr>
          <w:rFonts w:hint="eastAsia" w:eastAsia="黑体"/>
          <w:b w:val="0"/>
          <w:color w:val="auto"/>
          <w:sz w:val="30"/>
          <w:szCs w:val="32"/>
          <w:highlight w:val="none"/>
          <w:lang w:val="en-US" w:eastAsia="zh-CN"/>
        </w:rPr>
        <w:t>4</w:t>
      </w:r>
      <w:r>
        <w:rPr>
          <w:rFonts w:hint="eastAsia" w:eastAsia="黑体"/>
          <w:b w:val="0"/>
          <w:color w:val="auto"/>
          <w:sz w:val="30"/>
          <w:szCs w:val="32"/>
          <w:highlight w:val="none"/>
        </w:rPr>
        <w:t>.2 设计人违约责任</w:t>
      </w:r>
      <w:bookmarkEnd w:id="970"/>
      <w:bookmarkEnd w:id="971"/>
      <w:bookmarkEnd w:id="972"/>
      <w:bookmarkEnd w:id="973"/>
      <w:bookmarkEnd w:id="974"/>
      <w:bookmarkEnd w:id="975"/>
    </w:p>
    <w:p w14:paraId="392D2DA3">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.2.1 合同生效后，设计人因自身原因要求终止或解除合同，设计人应向发包人支付【设计费总额的</w:t>
      </w:r>
      <w:r>
        <w:rPr>
          <w:rFonts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rPr>
        <w:t>0％】违约金。</w:t>
      </w:r>
    </w:p>
    <w:p w14:paraId="153C9F4F">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.2.2 由于设计人原因，未按约定时限交付工程设计文件的，每逾期一日，应向发包人支付【设计费总额万分之五】违约金；逾期超过【30】日的，发包人有权解除合同，且设计人应一次性向发包人支付【设计费总额的</w:t>
      </w:r>
      <w:r>
        <w:rPr>
          <w:rFonts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rPr>
        <w:t>0％】违约金。</w:t>
      </w:r>
    </w:p>
    <w:p w14:paraId="51B84C0D">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.2.3 设计人对工程设计文件出现的遗漏或错误负责修改或补充。由于设计人原因产生的设计问题造成设计质量事故或工程质量事故或其他事故时，设计人除采取补救措施、赔偿发包人所有损失外，还应向发包人支付【</w:t>
      </w:r>
      <w:r>
        <w:rPr>
          <w:rFonts w:ascii="仿宋_GB2312" w:hAnsi="仿宋_GB2312" w:cs="仿宋_GB2312"/>
          <w:color w:val="auto"/>
          <w:szCs w:val="28"/>
          <w:highlight w:val="none"/>
        </w:rPr>
        <w:t>设计费总额的1</w:t>
      </w:r>
      <w:r>
        <w:rPr>
          <w:rFonts w:hint="eastAsia" w:ascii="仿宋_GB2312" w:hAnsi="仿宋_GB2312" w:cs="仿宋_GB2312"/>
          <w:color w:val="auto"/>
          <w:szCs w:val="28"/>
          <w:highlight w:val="none"/>
        </w:rPr>
        <w:t>0</w:t>
      </w:r>
      <w:r>
        <w:rPr>
          <w:rFonts w:ascii="仿宋_GB2312" w:hAnsi="仿宋_GB2312" w:cs="仿宋_GB2312"/>
          <w:color w:val="auto"/>
          <w:szCs w:val="28"/>
          <w:highlight w:val="none"/>
        </w:rPr>
        <w:t>％</w:t>
      </w:r>
      <w:r>
        <w:rPr>
          <w:rFonts w:hint="eastAsia" w:ascii="仿宋_GB2312" w:hAnsi="仿宋_GB2312" w:cs="仿宋_GB2312"/>
          <w:color w:val="auto"/>
          <w:kern w:val="0"/>
          <w:szCs w:val="28"/>
          <w:highlight w:val="none"/>
        </w:rPr>
        <w:t>】违约金。因设计人设计质量存在问题的，设计人应采取补救措施，给发包人造成损失的，发包人有权向设计人索赔所有损失。单项损失超过</w:t>
      </w:r>
      <w:r>
        <w:rPr>
          <w:rFonts w:ascii="仿宋_GB2312" w:hAnsi="仿宋_GB2312" w:cs="仿宋_GB2312"/>
          <w:color w:val="auto"/>
          <w:kern w:val="0"/>
          <w:szCs w:val="28"/>
          <w:highlight w:val="none"/>
        </w:rPr>
        <w:t>50</w:t>
      </w:r>
      <w:r>
        <w:rPr>
          <w:rFonts w:hint="eastAsia" w:ascii="仿宋_GB2312" w:hAnsi="仿宋_GB2312" w:cs="仿宋_GB2312"/>
          <w:color w:val="auto"/>
          <w:kern w:val="0"/>
          <w:szCs w:val="28"/>
          <w:highlight w:val="none"/>
        </w:rPr>
        <w:t>万元及以上的，还应每项/每次向发包人支付【设计费总额的5％】违约金。</w:t>
      </w:r>
    </w:p>
    <w:p w14:paraId="264A6AF6">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.2.4 设计人转包或未经过发包人同意分包的，发包人有权要求设计人解除未经发包人同意的分包合同，且设计人应向发包人支付【</w:t>
      </w:r>
      <w:r>
        <w:rPr>
          <w:rFonts w:ascii="仿宋_GB2312" w:hAnsi="仿宋_GB2312" w:cs="仿宋_GB2312"/>
          <w:color w:val="auto"/>
          <w:szCs w:val="28"/>
          <w:highlight w:val="none"/>
        </w:rPr>
        <w:t>设计费总额的1</w:t>
      </w:r>
      <w:r>
        <w:rPr>
          <w:rFonts w:hint="eastAsia" w:ascii="仿宋_GB2312" w:hAnsi="仿宋_GB2312" w:cs="仿宋_GB2312"/>
          <w:color w:val="auto"/>
          <w:szCs w:val="28"/>
          <w:highlight w:val="none"/>
        </w:rPr>
        <w:t>0</w:t>
      </w:r>
      <w:r>
        <w:rPr>
          <w:rFonts w:ascii="仿宋_GB2312" w:hAnsi="仿宋_GB2312" w:cs="仿宋_GB2312"/>
          <w:color w:val="auto"/>
          <w:szCs w:val="28"/>
          <w:highlight w:val="none"/>
        </w:rPr>
        <w:t>％</w:t>
      </w:r>
      <w:r>
        <w:rPr>
          <w:rFonts w:hint="eastAsia" w:ascii="仿宋_GB2312" w:hAnsi="仿宋_GB2312" w:cs="仿宋_GB2312"/>
          <w:color w:val="auto"/>
          <w:kern w:val="0"/>
          <w:szCs w:val="28"/>
          <w:highlight w:val="none"/>
        </w:rPr>
        <w:t>】违约金。</w:t>
      </w:r>
    </w:p>
    <w:p w14:paraId="0FF629D9">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.2.5设计人擅自更换或无正当理由拒绝发包人要求更换项目负责人、无正当理由撤换或无正当理由拒绝发包人要求撤换主要人员的，应向发包人支付【</w:t>
      </w:r>
      <w:r>
        <w:rPr>
          <w:rFonts w:ascii="仿宋_GB2312" w:hAnsi="仿宋_GB2312" w:cs="仿宋_GB2312"/>
          <w:color w:val="auto"/>
          <w:kern w:val="0"/>
          <w:szCs w:val="28"/>
          <w:highlight w:val="none"/>
        </w:rPr>
        <w:t>5000</w:t>
      </w:r>
      <w:r>
        <w:rPr>
          <w:rFonts w:hint="eastAsia" w:ascii="仿宋_GB2312" w:hAnsi="仿宋_GB2312" w:cs="仿宋_GB2312"/>
          <w:color w:val="auto"/>
          <w:kern w:val="0"/>
          <w:szCs w:val="28"/>
          <w:highlight w:val="none"/>
        </w:rPr>
        <w:t>元/次】违约金。</w:t>
      </w:r>
    </w:p>
    <w:p w14:paraId="71B0326F">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.2.6 因设计人原因引起暂停设计，设计人应向发包人支付【</w:t>
      </w:r>
      <w:r>
        <w:rPr>
          <w:rFonts w:ascii="仿宋_GB2312" w:hAnsi="仿宋_GB2312" w:cs="仿宋_GB2312"/>
          <w:color w:val="auto"/>
          <w:szCs w:val="28"/>
          <w:highlight w:val="none"/>
        </w:rPr>
        <w:t>设计费总额的1</w:t>
      </w:r>
      <w:r>
        <w:rPr>
          <w:rFonts w:hint="eastAsia" w:ascii="仿宋_GB2312" w:hAnsi="仿宋_GB2312" w:cs="仿宋_GB2312"/>
          <w:color w:val="auto"/>
          <w:szCs w:val="28"/>
          <w:highlight w:val="none"/>
        </w:rPr>
        <w:t>0</w:t>
      </w:r>
      <w:r>
        <w:rPr>
          <w:rFonts w:ascii="仿宋_GB2312" w:hAnsi="仿宋_GB2312" w:cs="仿宋_GB2312"/>
          <w:color w:val="auto"/>
          <w:szCs w:val="28"/>
          <w:highlight w:val="none"/>
        </w:rPr>
        <w:t>％</w:t>
      </w:r>
      <w:r>
        <w:rPr>
          <w:rFonts w:hint="eastAsia" w:ascii="仿宋_GB2312" w:hAnsi="仿宋_GB2312" w:cs="仿宋_GB2312"/>
          <w:color w:val="auto"/>
          <w:kern w:val="0"/>
          <w:szCs w:val="28"/>
          <w:highlight w:val="none"/>
        </w:rPr>
        <w:t>】违约金。</w:t>
      </w:r>
    </w:p>
    <w:p w14:paraId="0F8BCCE8">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.2.7设计人未按照超限高层建筑工程抗震设防审批意见进行施工图设计或未按照抗震设防强制性标准进行设计的，应向发包人支付【</w:t>
      </w:r>
      <w:r>
        <w:rPr>
          <w:rFonts w:ascii="仿宋_GB2312" w:hAnsi="仿宋_GB2312" w:cs="仿宋_GB2312"/>
          <w:color w:val="auto"/>
          <w:kern w:val="0"/>
          <w:szCs w:val="28"/>
          <w:highlight w:val="none"/>
        </w:rPr>
        <w:t>5</w:t>
      </w:r>
      <w:r>
        <w:rPr>
          <w:rFonts w:hint="eastAsia" w:ascii="仿宋_GB2312" w:hAnsi="仿宋_GB2312" w:cs="仿宋_GB2312"/>
          <w:color w:val="auto"/>
          <w:kern w:val="0"/>
          <w:szCs w:val="28"/>
          <w:highlight w:val="none"/>
        </w:rPr>
        <w:t>万元】违约金；造成发包人损失的，依法承担赔偿责任。</w:t>
      </w:r>
    </w:p>
    <w:p w14:paraId="01408813">
      <w:pPr>
        <w:pStyle w:val="15"/>
        <w:spacing w:line="560" w:lineRule="exact"/>
        <w:ind w:firstLine="560" w:firstLineChars="200"/>
        <w:jc w:val="left"/>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1</w:t>
      </w:r>
      <w:r>
        <w:rPr>
          <w:rFonts w:hint="eastAsia" w:ascii="仿宋_GB2312" w:hAnsi="仿宋_GB2312" w:cs="仿宋_GB2312"/>
          <w:color w:val="auto"/>
          <w:sz w:val="28"/>
          <w:szCs w:val="28"/>
          <w:highlight w:val="none"/>
          <w:lang w:val="en-US" w:eastAsia="zh-CN"/>
        </w:rPr>
        <w:t>4</w:t>
      </w:r>
      <w:r>
        <w:rPr>
          <w:rFonts w:hint="eastAsia" w:ascii="仿宋_GB2312" w:hAnsi="仿宋_GB2312" w:cs="仿宋_GB2312"/>
          <w:color w:val="auto"/>
          <w:sz w:val="28"/>
          <w:szCs w:val="28"/>
          <w:highlight w:val="none"/>
        </w:rPr>
        <w:t>.2.8 设计人的设计文件出现重大失误、错漏等问题导致重大设计变更，使发包人工程造价文件不准确而引起的经济损失，单项变更额度超过50万元及以上的，设计人应向发包人支付【</w:t>
      </w:r>
      <w:r>
        <w:rPr>
          <w:rFonts w:ascii="仿宋_GB2312" w:hAnsi="仿宋_GB2312" w:cs="仿宋_GB2312"/>
          <w:color w:val="auto"/>
          <w:sz w:val="28"/>
          <w:szCs w:val="28"/>
          <w:highlight w:val="none"/>
        </w:rPr>
        <w:t>设计费总额的5％</w:t>
      </w:r>
      <w:r>
        <w:rPr>
          <w:rFonts w:hint="eastAsia" w:ascii="仿宋_GB2312" w:hAnsi="仿宋_GB2312" w:cs="仿宋_GB2312"/>
          <w:color w:val="auto"/>
          <w:sz w:val="28"/>
          <w:szCs w:val="28"/>
          <w:highlight w:val="none"/>
        </w:rPr>
        <w:t>】违约金</w:t>
      </w:r>
      <w:r>
        <w:rPr>
          <w:rFonts w:hint="eastAsia"/>
          <w:color w:val="auto"/>
          <w:sz w:val="28"/>
          <w:szCs w:val="28"/>
          <w:highlight w:val="none"/>
        </w:rPr>
        <w:t>，违约金不足以弥补发包人损失的，设计人应予赔偿</w:t>
      </w:r>
      <w:r>
        <w:rPr>
          <w:rFonts w:hint="eastAsia" w:ascii="仿宋_GB2312" w:hAnsi="仿宋_GB2312" w:cs="仿宋_GB2312"/>
          <w:color w:val="auto"/>
          <w:sz w:val="28"/>
          <w:szCs w:val="28"/>
          <w:highlight w:val="none"/>
        </w:rPr>
        <w:t>。</w:t>
      </w:r>
    </w:p>
    <w:p w14:paraId="23B0DF53">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 xml:space="preserve">.2.9其他违反合同约定的设计人义务的违约行为： </w:t>
      </w:r>
    </w:p>
    <w:p w14:paraId="53744340">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未经发包人事先同意，设计人无正当理由未按本合同的约定及发包人要求到场解决问题或出席会议，项目负责人或专业负责人每缺席1次，应承担3000元/次违约金，无故累计缺席3次以上时，发包人有权解除合同，设计人还应向发包人支付【</w:t>
      </w:r>
      <w:r>
        <w:rPr>
          <w:rFonts w:ascii="仿宋_GB2312" w:hAnsi="仿宋_GB2312" w:cs="仿宋_GB2312"/>
          <w:color w:val="auto"/>
          <w:szCs w:val="28"/>
          <w:highlight w:val="none"/>
        </w:rPr>
        <w:t>设计费总额的</w:t>
      </w:r>
      <w:r>
        <w:rPr>
          <w:rFonts w:hint="eastAsia" w:ascii="仿宋_GB2312" w:hAnsi="仿宋_GB2312" w:cs="仿宋_GB2312"/>
          <w:color w:val="auto"/>
          <w:szCs w:val="28"/>
          <w:highlight w:val="none"/>
        </w:rPr>
        <w:t>2</w:t>
      </w:r>
      <w:r>
        <w:rPr>
          <w:rFonts w:ascii="仿宋_GB2312" w:hAnsi="仿宋_GB2312" w:cs="仿宋_GB2312"/>
          <w:color w:val="auto"/>
          <w:szCs w:val="28"/>
          <w:highlight w:val="none"/>
        </w:rPr>
        <w:t>％</w:t>
      </w:r>
      <w:r>
        <w:rPr>
          <w:rFonts w:hint="eastAsia" w:ascii="仿宋_GB2312" w:hAnsi="仿宋_GB2312" w:cs="仿宋_GB2312"/>
          <w:color w:val="auto"/>
          <w:kern w:val="0"/>
          <w:szCs w:val="28"/>
          <w:highlight w:val="none"/>
        </w:rPr>
        <w:t>】违约金。</w:t>
      </w:r>
    </w:p>
    <w:p w14:paraId="2E44DA43">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（2）设计人违反本合同约定的保密义务的，发包人有权解除合同，且设计人应当向发包人支付【</w:t>
      </w:r>
      <w:r>
        <w:rPr>
          <w:rFonts w:ascii="仿宋_GB2312" w:hAnsi="仿宋_GB2312" w:cs="仿宋_GB2312"/>
          <w:color w:val="auto"/>
          <w:szCs w:val="28"/>
          <w:highlight w:val="none"/>
        </w:rPr>
        <w:t>设计费总额的1</w:t>
      </w:r>
      <w:r>
        <w:rPr>
          <w:rFonts w:hint="eastAsia" w:ascii="仿宋_GB2312" w:hAnsi="仿宋_GB2312" w:cs="仿宋_GB2312"/>
          <w:color w:val="auto"/>
          <w:szCs w:val="28"/>
          <w:highlight w:val="none"/>
        </w:rPr>
        <w:t>0</w:t>
      </w:r>
      <w:r>
        <w:rPr>
          <w:rFonts w:ascii="仿宋_GB2312" w:hAnsi="仿宋_GB2312" w:cs="仿宋_GB2312"/>
          <w:color w:val="auto"/>
          <w:szCs w:val="28"/>
          <w:highlight w:val="none"/>
        </w:rPr>
        <w:t>％</w:t>
      </w:r>
      <w:r>
        <w:rPr>
          <w:rFonts w:hint="eastAsia" w:ascii="仿宋_GB2312" w:hAnsi="仿宋_GB2312" w:cs="仿宋_GB2312"/>
          <w:color w:val="auto"/>
          <w:kern w:val="0"/>
          <w:szCs w:val="28"/>
          <w:highlight w:val="none"/>
        </w:rPr>
        <w:t>】违约金，违约金不足以弥补发包人损失的，设计人应予赔偿。</w:t>
      </w:r>
    </w:p>
    <w:p w14:paraId="2275FCA1">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2.10因设计人原因导致合同解除的，发包人有权要求设计人按照发包人已经确认的图纸工作量办理结算（包括自行结算及委托第三方结算），设计费用在扣除本合同项下设计人应支付给发包人的违约金、损失赔偿、开支后支付给设计人，不足部分设计人应在收到发包人通知之日起【10】日内补足。</w:t>
      </w:r>
    </w:p>
    <w:p w14:paraId="2369807C">
      <w:pPr>
        <w:widowControl/>
        <w:spacing w:line="560" w:lineRule="exact"/>
        <w:ind w:firstLine="596" w:firstLineChars="213"/>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2.11如因设计人违约给发包人造成损失的，设计人除应赔偿给发包人造成的全部损失外，还应承担发包人为追索该等损失而产生的全部开支（包括但不限于诉讼费、律师费、保全费、诉讼保全责任保险费、执行费、鉴定费、评估费、差旅费等）。</w:t>
      </w:r>
    </w:p>
    <w:p w14:paraId="2172E047">
      <w:pPr>
        <w:widowControl/>
        <w:spacing w:line="560" w:lineRule="exact"/>
        <w:ind w:firstLine="596" w:firstLineChars="213"/>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.2.12设计人应向发包人退还费用、赔偿损失或支付违约金的，发包人有权从应付款项中直接扣除对应金额。若不足抵付发包人损失的, 设计人还应负责赔偿。</w:t>
      </w:r>
    </w:p>
    <w:p w14:paraId="4F12C55B">
      <w:pPr>
        <w:widowControl/>
        <w:spacing w:line="560" w:lineRule="exact"/>
        <w:ind w:firstLine="596" w:firstLineChars="213"/>
        <w:jc w:val="left"/>
        <w:rPr>
          <w:color w:val="auto"/>
          <w:kern w:val="0"/>
          <w:sz w:val="30"/>
          <w:szCs w:val="32"/>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4</w:t>
      </w:r>
      <w:r>
        <w:rPr>
          <w:rFonts w:hint="eastAsia" w:ascii="仿宋_GB2312" w:hAnsi="仿宋_GB2312" w:cs="仿宋_GB2312"/>
          <w:color w:val="auto"/>
          <w:kern w:val="0"/>
          <w:szCs w:val="28"/>
          <w:highlight w:val="none"/>
        </w:rPr>
        <w:t>.2.13</w:t>
      </w:r>
      <w:r>
        <w:rPr>
          <w:rFonts w:hint="eastAsia" w:ascii="仿宋_GB2312" w:hAnsi="仿宋_GB2312" w:cs="仿宋_GB2312"/>
          <w:b/>
          <w:bCs/>
          <w:color w:val="auto"/>
          <w:kern w:val="0"/>
          <w:szCs w:val="28"/>
          <w:highlight w:val="none"/>
        </w:rPr>
        <w:t>本合同中的条款（包括违约责任条款）均由双方协商一致，是双方的真实意思表示，对双方均具有法律约束力。因双方承担的工程建设及其他方面的风险不同，双方确认将根据本合同的违约责任条款各自承担不同的违约责任。且双方确认在本合同签订时不存在重大误解、显失公平、欺诈、胁迫、或者乘人之危等情形。</w:t>
      </w:r>
    </w:p>
    <w:p w14:paraId="1E2A0B6D">
      <w:pPr>
        <w:pStyle w:val="8"/>
        <w:spacing w:before="120" w:after="120" w:line="560" w:lineRule="exact"/>
        <w:rPr>
          <w:rFonts w:ascii="Times New Roman" w:hAnsi="Times New Roman" w:eastAsia="黑体"/>
          <w:b w:val="0"/>
          <w:color w:val="auto"/>
          <w:sz w:val="32"/>
          <w:szCs w:val="32"/>
          <w:highlight w:val="none"/>
        </w:rPr>
      </w:pPr>
      <w:bookmarkStart w:id="976" w:name="_Toc21975"/>
      <w:bookmarkStart w:id="977" w:name="_Toc5419"/>
      <w:bookmarkStart w:id="978" w:name="_Toc30142"/>
      <w:bookmarkStart w:id="979" w:name="_Toc12916"/>
      <w:bookmarkStart w:id="980" w:name="_Toc27031"/>
      <w:bookmarkStart w:id="981" w:name="_Toc5467"/>
      <w:bookmarkStart w:id="982" w:name="_Toc32348"/>
      <w:bookmarkStart w:id="983" w:name="_Toc963"/>
      <w:r>
        <w:rPr>
          <w:rFonts w:ascii="Times New Roman" w:hAnsi="Times New Roman" w:eastAsia="黑体"/>
          <w:b w:val="0"/>
          <w:color w:val="auto"/>
          <w:sz w:val="32"/>
          <w:szCs w:val="32"/>
          <w:highlight w:val="none"/>
        </w:rPr>
        <w:t>1</w:t>
      </w:r>
      <w:r>
        <w:rPr>
          <w:rFonts w:hint="eastAsia" w:ascii="Times New Roman" w:hAnsi="Times New Roman" w:eastAsia="黑体"/>
          <w:b w:val="0"/>
          <w:color w:val="auto"/>
          <w:sz w:val="32"/>
          <w:szCs w:val="32"/>
          <w:highlight w:val="none"/>
          <w:lang w:val="en-US" w:eastAsia="zh-CN"/>
        </w:rPr>
        <w:t>5</w:t>
      </w:r>
      <w:r>
        <w:rPr>
          <w:rFonts w:ascii="Times New Roman" w:hAnsi="Times New Roman" w:eastAsia="黑体"/>
          <w:b w:val="0"/>
          <w:color w:val="auto"/>
          <w:sz w:val="32"/>
          <w:szCs w:val="32"/>
          <w:highlight w:val="none"/>
        </w:rPr>
        <w:t>. 不可抗力</w:t>
      </w:r>
      <w:bookmarkEnd w:id="976"/>
      <w:bookmarkEnd w:id="977"/>
      <w:bookmarkEnd w:id="978"/>
      <w:bookmarkEnd w:id="979"/>
      <w:bookmarkEnd w:id="980"/>
      <w:bookmarkEnd w:id="981"/>
      <w:bookmarkEnd w:id="982"/>
      <w:bookmarkEnd w:id="983"/>
      <w:r>
        <w:rPr>
          <w:rFonts w:ascii="Times New Roman" w:hAnsi="Times New Roman" w:eastAsia="黑体"/>
          <w:b w:val="0"/>
          <w:color w:val="auto"/>
          <w:sz w:val="32"/>
          <w:szCs w:val="32"/>
          <w:highlight w:val="none"/>
        </w:rPr>
        <w:t xml:space="preserve"> </w:t>
      </w:r>
    </w:p>
    <w:p w14:paraId="4E05267E">
      <w:pPr>
        <w:pStyle w:val="9"/>
        <w:autoSpaceDE w:val="0"/>
        <w:autoSpaceDN w:val="0"/>
        <w:spacing w:line="560" w:lineRule="exact"/>
        <w:ind w:left="560" w:leftChars="200"/>
        <w:rPr>
          <w:rFonts w:eastAsia="黑体"/>
          <w:b w:val="0"/>
          <w:color w:val="auto"/>
          <w:sz w:val="30"/>
          <w:szCs w:val="32"/>
          <w:highlight w:val="none"/>
        </w:rPr>
      </w:pPr>
      <w:bookmarkStart w:id="984" w:name="_Toc14568"/>
      <w:bookmarkStart w:id="985" w:name="_Toc3526"/>
      <w:bookmarkStart w:id="986" w:name="_Toc7689"/>
      <w:bookmarkStart w:id="987" w:name="_Toc13566"/>
      <w:bookmarkStart w:id="988" w:name="_Toc15877"/>
      <w:bookmarkStart w:id="989" w:name="_Toc21226"/>
      <w:r>
        <w:rPr>
          <w:rFonts w:hint="eastAsia" w:eastAsia="黑体"/>
          <w:b w:val="0"/>
          <w:color w:val="auto"/>
          <w:sz w:val="30"/>
          <w:szCs w:val="32"/>
          <w:highlight w:val="none"/>
        </w:rPr>
        <w:t>1</w:t>
      </w:r>
      <w:r>
        <w:rPr>
          <w:rFonts w:hint="eastAsia" w:eastAsia="黑体"/>
          <w:b w:val="0"/>
          <w:color w:val="auto"/>
          <w:sz w:val="30"/>
          <w:szCs w:val="32"/>
          <w:highlight w:val="none"/>
          <w:lang w:val="en-US" w:eastAsia="zh-CN"/>
        </w:rPr>
        <w:t>5</w:t>
      </w:r>
      <w:r>
        <w:rPr>
          <w:rFonts w:hint="eastAsia" w:eastAsia="黑体"/>
          <w:b w:val="0"/>
          <w:color w:val="auto"/>
          <w:sz w:val="30"/>
          <w:szCs w:val="32"/>
          <w:highlight w:val="none"/>
        </w:rPr>
        <w:t>.1 不可抗力的确认</w:t>
      </w:r>
      <w:bookmarkEnd w:id="984"/>
      <w:bookmarkEnd w:id="985"/>
      <w:bookmarkEnd w:id="986"/>
      <w:bookmarkEnd w:id="987"/>
      <w:bookmarkEnd w:id="988"/>
      <w:bookmarkEnd w:id="989"/>
    </w:p>
    <w:p w14:paraId="36A29E12">
      <w:pPr>
        <w:spacing w:line="560" w:lineRule="exact"/>
        <w:ind w:firstLine="560" w:firstLineChars="200"/>
        <w:jc w:val="left"/>
        <w:rPr>
          <w:color w:val="auto"/>
          <w:kern w:val="0"/>
          <w:sz w:val="30"/>
          <w:szCs w:val="32"/>
          <w:highlight w:val="none"/>
        </w:rPr>
      </w:pPr>
      <w:r>
        <w:rPr>
          <w:rFonts w:hint="eastAsia" w:ascii="仿宋_GB2312" w:hAnsi="仿宋_GB2312" w:cs="仿宋_GB2312"/>
          <w:color w:val="auto"/>
          <w:szCs w:val="28"/>
          <w:highlight w:val="none"/>
        </w:rPr>
        <w:t>除通用合同条款约定的不可抗力事件之外，视为不可抗力的其他情形：</w:t>
      </w:r>
      <w:r>
        <w:rPr>
          <w:rFonts w:hint="eastAsia" w:ascii="仿宋_GB2312" w:hAnsi="仿宋_GB2312" w:cs="仿宋_GB2312"/>
          <w:color w:val="auto"/>
          <w:szCs w:val="28"/>
          <w:highlight w:val="none"/>
          <w:u w:val="single"/>
        </w:rPr>
        <w:t xml:space="preserve"> </w:t>
      </w:r>
      <w:r>
        <w:rPr>
          <w:rFonts w:hint="eastAsia" w:ascii="仿宋_GB2312" w:hAnsi="仿宋_GB2312" w:cs="仿宋_GB2312"/>
          <w:color w:val="auto"/>
          <w:kern w:val="0"/>
          <w:szCs w:val="28"/>
          <w:highlight w:val="none"/>
          <w:u w:val="single"/>
        </w:rPr>
        <w:t xml:space="preserve">/ </w:t>
      </w:r>
      <w:r>
        <w:rPr>
          <w:color w:val="auto"/>
          <w:kern w:val="0"/>
          <w:sz w:val="30"/>
          <w:szCs w:val="32"/>
          <w:highlight w:val="none"/>
        </w:rPr>
        <w:t>。</w:t>
      </w:r>
    </w:p>
    <w:p w14:paraId="1796DA67">
      <w:pPr>
        <w:pStyle w:val="8"/>
        <w:spacing w:line="560" w:lineRule="exact"/>
        <w:rPr>
          <w:rFonts w:ascii="Times New Roman" w:hAnsi="Times New Roman" w:eastAsia="黑体"/>
          <w:b w:val="0"/>
          <w:color w:val="auto"/>
          <w:sz w:val="32"/>
          <w:szCs w:val="32"/>
          <w:highlight w:val="none"/>
        </w:rPr>
      </w:pPr>
      <w:bookmarkStart w:id="990" w:name="_Toc16219"/>
      <w:bookmarkStart w:id="991" w:name="_Toc31559"/>
      <w:bookmarkStart w:id="992" w:name="_Toc31881"/>
      <w:bookmarkStart w:id="993" w:name="_Toc25918"/>
      <w:bookmarkStart w:id="994" w:name="_Toc13708"/>
      <w:bookmarkStart w:id="995" w:name="_Toc24126"/>
      <w:r>
        <w:rPr>
          <w:rFonts w:eastAsia="黑体"/>
          <w:color w:val="auto"/>
          <w:sz w:val="32"/>
          <w:szCs w:val="32"/>
          <w:highlight w:val="none"/>
        </w:rPr>
        <w:t>1</w:t>
      </w:r>
      <w:r>
        <w:rPr>
          <w:rFonts w:hint="eastAsia" w:eastAsia="黑体"/>
          <w:color w:val="auto"/>
          <w:sz w:val="32"/>
          <w:szCs w:val="32"/>
          <w:highlight w:val="none"/>
          <w:lang w:val="en-US" w:eastAsia="zh-CN"/>
        </w:rPr>
        <w:t>6</w:t>
      </w:r>
      <w:r>
        <w:rPr>
          <w:rFonts w:eastAsia="黑体"/>
          <w:color w:val="auto"/>
          <w:sz w:val="32"/>
          <w:szCs w:val="32"/>
          <w:highlight w:val="none"/>
        </w:rPr>
        <w:t>.</w:t>
      </w:r>
      <w:r>
        <w:rPr>
          <w:rFonts w:hint="eastAsia" w:eastAsia="黑体"/>
          <w:color w:val="auto"/>
          <w:sz w:val="32"/>
          <w:szCs w:val="32"/>
          <w:highlight w:val="none"/>
        </w:rPr>
        <w:t xml:space="preserve"> 合同解除</w:t>
      </w:r>
      <w:bookmarkEnd w:id="990"/>
      <w:bookmarkEnd w:id="991"/>
      <w:bookmarkEnd w:id="992"/>
      <w:bookmarkEnd w:id="993"/>
      <w:bookmarkEnd w:id="994"/>
      <w:bookmarkEnd w:id="995"/>
      <w:r>
        <w:rPr>
          <w:rFonts w:eastAsia="黑体"/>
          <w:color w:val="auto"/>
          <w:sz w:val="32"/>
          <w:szCs w:val="32"/>
          <w:highlight w:val="none"/>
        </w:rPr>
        <w:t xml:space="preserve"> </w:t>
      </w:r>
    </w:p>
    <w:p w14:paraId="11456E4C">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6</w:t>
      </w:r>
      <w:r>
        <w:rPr>
          <w:rFonts w:hint="eastAsia" w:ascii="仿宋_GB2312" w:hAnsi="仿宋_GB2312" w:cs="仿宋_GB2312"/>
          <w:color w:val="auto"/>
          <w:kern w:val="0"/>
          <w:szCs w:val="28"/>
          <w:highlight w:val="none"/>
        </w:rPr>
        <w:t>.2有下列情形之一的，合同当事人一方或</w:t>
      </w:r>
      <w:r>
        <w:rPr>
          <w:rFonts w:hint="eastAsia" w:ascii="仿宋_GB2312" w:hAnsi="仿宋_GB2312" w:cs="仿宋_GB2312"/>
          <w:color w:val="auto"/>
          <w:kern w:val="0"/>
          <w:szCs w:val="28"/>
          <w:highlight w:val="none"/>
          <w:lang w:val="en-US" w:eastAsia="zh-CN"/>
        </w:rPr>
        <w:t>三</w:t>
      </w:r>
      <w:r>
        <w:rPr>
          <w:rFonts w:hint="eastAsia" w:ascii="仿宋_GB2312" w:hAnsi="仿宋_GB2312" w:cs="仿宋_GB2312"/>
          <w:color w:val="auto"/>
          <w:kern w:val="0"/>
          <w:szCs w:val="28"/>
          <w:highlight w:val="none"/>
        </w:rPr>
        <w:t>方可以解除合同：</w:t>
      </w:r>
    </w:p>
    <w:p w14:paraId="2FA51B06">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（4）暂停设计期限已连续超过</w:t>
      </w:r>
      <w:r>
        <w:rPr>
          <w:rFonts w:hint="eastAsia" w:ascii="仿宋_GB2312" w:hAnsi="仿宋_GB2312" w:cs="仿宋_GB2312"/>
          <w:color w:val="auto"/>
          <w:kern w:val="0"/>
          <w:szCs w:val="28"/>
          <w:highlight w:val="none"/>
          <w:u w:val="single"/>
        </w:rPr>
        <w:t>【180】</w:t>
      </w:r>
      <w:r>
        <w:rPr>
          <w:rFonts w:hint="eastAsia" w:ascii="仿宋_GB2312" w:hAnsi="仿宋_GB2312" w:cs="仿宋_GB2312"/>
          <w:color w:val="auto"/>
          <w:kern w:val="0"/>
          <w:szCs w:val="28"/>
          <w:highlight w:val="none"/>
        </w:rPr>
        <w:t>天，无过错方可解除合同。</w:t>
      </w:r>
    </w:p>
    <w:p w14:paraId="6C0A7E9B">
      <w:pPr>
        <w:spacing w:line="560" w:lineRule="exact"/>
        <w:ind w:firstLine="560" w:firstLineChars="200"/>
        <w:jc w:val="left"/>
        <w:rPr>
          <w:rFonts w:hint="eastAsia" w:ascii="仿宋_GB2312" w:hAnsi="仿宋_GB2312" w:cs="仿宋_GB2312"/>
          <w:color w:val="auto"/>
          <w:kern w:val="0"/>
          <w:szCs w:val="28"/>
          <w:highlight w:val="none"/>
        </w:rPr>
      </w:pPr>
      <w:r>
        <w:rPr>
          <w:rFonts w:hint="eastAsia" w:ascii="仿宋_GB2312" w:hAnsi="仿宋_GB2312" w:cs="仿宋_GB2312"/>
          <w:color w:val="auto"/>
          <w:kern w:val="0"/>
          <w:szCs w:val="28"/>
          <w:highlight w:val="none"/>
        </w:rPr>
        <w:t>如因设计人原因导致合同解除，设计人应退还发包人支付的全部费用，若设计人此前已提交的部分成果经发包人确认得以实际运用且设计人配合发包人完成后期服务并承担责任的，该部分费用可不予退还。设计人还应赔偿发包人全部损失，及应向发包人支付【</w:t>
      </w:r>
      <w:r>
        <w:rPr>
          <w:rFonts w:ascii="仿宋_GB2312" w:hAnsi="仿宋_GB2312" w:cs="仿宋_GB2312"/>
          <w:color w:val="auto"/>
          <w:szCs w:val="28"/>
          <w:highlight w:val="none"/>
        </w:rPr>
        <w:t>设计费总额的1</w:t>
      </w:r>
      <w:r>
        <w:rPr>
          <w:rFonts w:hint="eastAsia" w:ascii="仿宋_GB2312" w:hAnsi="仿宋_GB2312" w:cs="仿宋_GB2312"/>
          <w:color w:val="auto"/>
          <w:szCs w:val="28"/>
          <w:highlight w:val="none"/>
        </w:rPr>
        <w:t>0</w:t>
      </w:r>
      <w:r>
        <w:rPr>
          <w:rFonts w:ascii="仿宋_GB2312" w:hAnsi="仿宋_GB2312" w:cs="仿宋_GB2312"/>
          <w:color w:val="auto"/>
          <w:szCs w:val="28"/>
          <w:highlight w:val="none"/>
        </w:rPr>
        <w:t>％</w:t>
      </w:r>
      <w:r>
        <w:rPr>
          <w:rFonts w:hint="eastAsia" w:ascii="仿宋_GB2312" w:hAnsi="仿宋_GB2312" w:cs="仿宋_GB2312"/>
          <w:color w:val="auto"/>
          <w:kern w:val="0"/>
          <w:szCs w:val="28"/>
          <w:highlight w:val="none"/>
        </w:rPr>
        <w:t>】违约金。如因发包人原因导致合同解除，发包人应承担违约责任并按照设计人实际工作量支付相应合理报酬。如因非发包人或设计人原因导致合同解除，服务费用依照公平合理原则由双方届时协商确定。</w:t>
      </w:r>
    </w:p>
    <w:p w14:paraId="69A800CF">
      <w:pPr>
        <w:spacing w:line="560" w:lineRule="exact"/>
        <w:ind w:firstLine="560" w:firstLineChars="200"/>
        <w:jc w:val="left"/>
        <w:rPr>
          <w:color w:val="auto"/>
          <w:kern w:val="0"/>
          <w:sz w:val="30"/>
          <w:szCs w:val="32"/>
          <w:highlight w:val="none"/>
        </w:rPr>
      </w:pPr>
      <w:r>
        <w:rPr>
          <w:rFonts w:hint="eastAsia" w:ascii="仿宋_GB2312" w:hAnsi="仿宋_GB2312" w:cs="仿宋_GB2312"/>
          <w:color w:val="auto"/>
          <w:kern w:val="0"/>
          <w:szCs w:val="28"/>
          <w:highlight w:val="none"/>
        </w:rPr>
        <w:t>1</w:t>
      </w:r>
      <w:r>
        <w:rPr>
          <w:rFonts w:hint="eastAsia" w:ascii="仿宋_GB2312" w:hAnsi="仿宋_GB2312" w:cs="仿宋_GB2312"/>
          <w:color w:val="auto"/>
          <w:kern w:val="0"/>
          <w:szCs w:val="28"/>
          <w:highlight w:val="none"/>
          <w:lang w:val="en-US" w:eastAsia="zh-CN"/>
        </w:rPr>
        <w:t>6</w:t>
      </w:r>
      <w:r>
        <w:rPr>
          <w:rFonts w:hint="eastAsia" w:ascii="仿宋_GB2312" w:hAnsi="仿宋_GB2312" w:cs="仿宋_GB2312"/>
          <w:color w:val="auto"/>
          <w:kern w:val="0"/>
          <w:szCs w:val="28"/>
          <w:highlight w:val="none"/>
        </w:rPr>
        <w:t>.4无论合同在何种情形下解除，发包人皆对设计人已交付的服务成果享有知识产权。</w:t>
      </w:r>
    </w:p>
    <w:p w14:paraId="6D33F2D1">
      <w:pPr>
        <w:pStyle w:val="8"/>
        <w:spacing w:before="0" w:after="0" w:line="560" w:lineRule="exact"/>
        <w:rPr>
          <w:rFonts w:ascii="Times New Roman" w:hAnsi="Times New Roman" w:eastAsia="黑体"/>
          <w:b w:val="0"/>
          <w:color w:val="auto"/>
          <w:sz w:val="32"/>
          <w:szCs w:val="32"/>
          <w:highlight w:val="none"/>
        </w:rPr>
      </w:pPr>
      <w:bookmarkStart w:id="996" w:name="_Toc11628"/>
      <w:bookmarkStart w:id="997" w:name="_Toc7274"/>
      <w:bookmarkStart w:id="998" w:name="_Toc6388"/>
      <w:bookmarkStart w:id="999" w:name="_Toc12697"/>
      <w:bookmarkStart w:id="1000" w:name="_Toc30552"/>
      <w:bookmarkStart w:id="1001" w:name="_Toc12230"/>
      <w:bookmarkStart w:id="1002" w:name="_Toc2804"/>
      <w:bookmarkStart w:id="1003" w:name="_Toc15974"/>
      <w:r>
        <w:rPr>
          <w:rFonts w:hint="eastAsia" w:ascii="Times New Roman" w:hAnsi="Times New Roman" w:eastAsia="黑体"/>
          <w:b w:val="0"/>
          <w:color w:val="auto"/>
          <w:sz w:val="32"/>
          <w:szCs w:val="32"/>
          <w:highlight w:val="none"/>
        </w:rPr>
        <w:t>1</w:t>
      </w:r>
      <w:r>
        <w:rPr>
          <w:rFonts w:hint="eastAsia" w:ascii="Times New Roman" w:hAnsi="Times New Roman" w:eastAsia="黑体"/>
          <w:b w:val="0"/>
          <w:color w:val="auto"/>
          <w:sz w:val="32"/>
          <w:szCs w:val="32"/>
          <w:highlight w:val="none"/>
          <w:lang w:val="en-US" w:eastAsia="zh-CN"/>
        </w:rPr>
        <w:t>7</w:t>
      </w:r>
      <w:r>
        <w:rPr>
          <w:rFonts w:ascii="Times New Roman" w:hAnsi="Times New Roman" w:eastAsia="黑体"/>
          <w:b w:val="0"/>
          <w:color w:val="auto"/>
          <w:sz w:val="32"/>
          <w:szCs w:val="32"/>
          <w:highlight w:val="none"/>
        </w:rPr>
        <w:t>. 争议解决</w:t>
      </w:r>
      <w:bookmarkEnd w:id="996"/>
      <w:bookmarkEnd w:id="997"/>
      <w:bookmarkEnd w:id="998"/>
      <w:bookmarkEnd w:id="999"/>
      <w:bookmarkEnd w:id="1000"/>
      <w:bookmarkEnd w:id="1001"/>
      <w:bookmarkEnd w:id="1002"/>
      <w:bookmarkEnd w:id="1003"/>
    </w:p>
    <w:p w14:paraId="7CF73229">
      <w:pPr>
        <w:spacing w:line="560" w:lineRule="exact"/>
        <w:ind w:firstLine="600"/>
        <w:jc w:val="left"/>
        <w:rPr>
          <w:color w:val="auto"/>
          <w:kern w:val="0"/>
          <w:szCs w:val="28"/>
          <w:highlight w:val="none"/>
        </w:rPr>
      </w:pPr>
      <w:r>
        <w:rPr>
          <w:color w:val="auto"/>
          <w:szCs w:val="28"/>
          <w:highlight w:val="none"/>
        </w:rPr>
        <w:t>双方应本着诚信原则协商解决争议，协商不成，双方均有权向项目所在地人民法院提起诉讼。</w:t>
      </w:r>
    </w:p>
    <w:p w14:paraId="324C4103">
      <w:pPr>
        <w:pStyle w:val="7"/>
        <w:rPr>
          <w:color w:val="auto"/>
          <w:highlight w:val="none"/>
        </w:rPr>
      </w:pPr>
      <w:r>
        <w:rPr>
          <w:rFonts w:hint="eastAsia"/>
          <w:color w:val="auto"/>
          <w:highlight w:val="none"/>
        </w:rPr>
        <w:t xml:space="preserve">                                                                                                                                                             </w:t>
      </w:r>
    </w:p>
    <w:p w14:paraId="3266DC25">
      <w:pPr>
        <w:pStyle w:val="8"/>
        <w:spacing w:line="240" w:lineRule="auto"/>
        <w:rPr>
          <w:rFonts w:ascii="Times New Roman" w:hAnsi="Times New Roman" w:eastAsia="黑体"/>
          <w:b w:val="0"/>
          <w:color w:val="auto"/>
          <w:sz w:val="32"/>
          <w:szCs w:val="32"/>
          <w:highlight w:val="none"/>
        </w:rPr>
      </w:pPr>
      <w:bookmarkStart w:id="1004" w:name="_Toc20808"/>
      <w:bookmarkStart w:id="1005" w:name="_Toc17529"/>
      <w:bookmarkStart w:id="1006" w:name="_Toc8533"/>
      <w:bookmarkStart w:id="1007" w:name="_Toc10815"/>
      <w:bookmarkStart w:id="1008" w:name="_Toc351203652"/>
      <w:bookmarkStart w:id="1009" w:name="_Toc13034"/>
      <w:bookmarkStart w:id="1010" w:name="_Toc29243"/>
      <w:r>
        <w:rPr>
          <w:rFonts w:hint="eastAsia" w:ascii="Times New Roman" w:hAnsi="Times New Roman" w:eastAsia="黑体"/>
          <w:b w:val="0"/>
          <w:color w:val="auto"/>
          <w:sz w:val="32"/>
          <w:szCs w:val="32"/>
          <w:highlight w:val="none"/>
        </w:rPr>
        <w:t>附件</w:t>
      </w:r>
      <w:bookmarkEnd w:id="1004"/>
      <w:bookmarkEnd w:id="1005"/>
      <w:bookmarkEnd w:id="1006"/>
      <w:bookmarkEnd w:id="1007"/>
      <w:bookmarkEnd w:id="1008"/>
      <w:bookmarkEnd w:id="1009"/>
      <w:bookmarkEnd w:id="1010"/>
    </w:p>
    <w:p w14:paraId="2F1838EE">
      <w:pPr>
        <w:spacing w:line="360" w:lineRule="auto"/>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附件1：设计任务书（另册）</w:t>
      </w:r>
    </w:p>
    <w:p w14:paraId="4F4CD2DC">
      <w:pPr>
        <w:spacing w:line="360" w:lineRule="auto"/>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附件2：发包人向设计人提交的有关资料及文件一览表</w:t>
      </w:r>
    </w:p>
    <w:p w14:paraId="514217F0">
      <w:pPr>
        <w:spacing w:line="360" w:lineRule="auto"/>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附件3：设计人向发包人交付的工程设计文件目录</w:t>
      </w:r>
    </w:p>
    <w:p w14:paraId="6F9D401B">
      <w:pPr>
        <w:spacing w:line="360" w:lineRule="auto"/>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附件4：设计人主要设计人员表</w:t>
      </w:r>
    </w:p>
    <w:p w14:paraId="7EB1378D">
      <w:pPr>
        <w:spacing w:line="360" w:lineRule="auto"/>
        <w:jc w:val="left"/>
        <w:rPr>
          <w:rFonts w:hint="eastAsia" w:ascii="仿宋_GB2312" w:hAnsi="仿宋_GB2312" w:cs="仿宋_GB2312"/>
          <w:color w:val="auto"/>
          <w:szCs w:val="28"/>
          <w:highlight w:val="none"/>
        </w:rPr>
      </w:pPr>
      <w:r>
        <w:rPr>
          <w:rFonts w:hint="eastAsia" w:ascii="仿宋_GB2312" w:hAnsi="仿宋_GB2312" w:cs="仿宋_GB2312"/>
          <w:color w:val="auto"/>
          <w:szCs w:val="28"/>
          <w:highlight w:val="none"/>
        </w:rPr>
        <w:t>附件5: 设计费支付方式</w:t>
      </w:r>
    </w:p>
    <w:p w14:paraId="75AD3C07">
      <w:pPr>
        <w:spacing w:line="360" w:lineRule="auto"/>
        <w:jc w:val="left"/>
        <w:rPr>
          <w:color w:val="auto"/>
          <w:sz w:val="30"/>
          <w:szCs w:val="32"/>
          <w:highlight w:val="none"/>
        </w:rPr>
      </w:pPr>
      <w:r>
        <w:rPr>
          <w:rFonts w:hint="eastAsia" w:ascii="仿宋_GB2312" w:hAnsi="仿宋_GB2312" w:cs="仿宋_GB2312"/>
          <w:color w:val="auto"/>
          <w:szCs w:val="28"/>
          <w:highlight w:val="none"/>
        </w:rPr>
        <w:t>附件6: 廉洁合作协议</w:t>
      </w:r>
    </w:p>
    <w:p w14:paraId="11E4D095">
      <w:pPr>
        <w:spacing w:line="360" w:lineRule="auto"/>
        <w:jc w:val="left"/>
        <w:rPr>
          <w:color w:val="auto"/>
          <w:sz w:val="30"/>
          <w:szCs w:val="32"/>
          <w:highlight w:val="none"/>
        </w:rPr>
      </w:pPr>
    </w:p>
    <w:p w14:paraId="1222974F">
      <w:pPr>
        <w:spacing w:line="360" w:lineRule="auto"/>
        <w:jc w:val="left"/>
        <w:rPr>
          <w:color w:val="auto"/>
          <w:sz w:val="30"/>
          <w:szCs w:val="32"/>
          <w:highlight w:val="none"/>
        </w:rPr>
      </w:pPr>
    </w:p>
    <w:p w14:paraId="5413677F">
      <w:pPr>
        <w:rPr>
          <w:color w:val="auto"/>
          <w:highlight w:val="none"/>
        </w:rPr>
      </w:pPr>
    </w:p>
    <w:p w14:paraId="07765D04">
      <w:pPr>
        <w:pStyle w:val="9"/>
        <w:autoSpaceDE w:val="0"/>
        <w:autoSpaceDN w:val="0"/>
        <w:rPr>
          <w:rFonts w:eastAsia="黑体"/>
          <w:b w:val="0"/>
          <w:color w:val="auto"/>
          <w:sz w:val="30"/>
          <w:szCs w:val="32"/>
          <w:highlight w:val="none"/>
        </w:rPr>
      </w:pPr>
      <w:bookmarkStart w:id="1011" w:name="_Toc22470"/>
      <w:bookmarkStart w:id="1012" w:name="_Toc8845"/>
      <w:bookmarkStart w:id="1013" w:name="_Toc21001"/>
      <w:bookmarkStart w:id="1014" w:name="_Toc17288"/>
      <w:bookmarkStart w:id="1015" w:name="_Toc25475"/>
      <w:bookmarkStart w:id="1016" w:name="_Toc17010"/>
      <w:bookmarkStart w:id="1017" w:name="_Toc278231956"/>
      <w:bookmarkStart w:id="1018" w:name="_Toc278309716"/>
      <w:r>
        <w:rPr>
          <w:rFonts w:hint="eastAsia" w:eastAsia="黑体"/>
          <w:b w:val="0"/>
          <w:color w:val="auto"/>
          <w:sz w:val="30"/>
          <w:szCs w:val="32"/>
          <w:highlight w:val="none"/>
        </w:rPr>
        <w:t>附件1：设计任务书（另册）</w:t>
      </w:r>
      <w:bookmarkEnd w:id="1011"/>
      <w:bookmarkEnd w:id="1012"/>
      <w:bookmarkEnd w:id="1013"/>
      <w:bookmarkEnd w:id="1014"/>
      <w:bookmarkEnd w:id="1015"/>
      <w:bookmarkEnd w:id="1016"/>
    </w:p>
    <w:bookmarkEnd w:id="1017"/>
    <w:bookmarkEnd w:id="1018"/>
    <w:p w14:paraId="62DB08D1">
      <w:pPr>
        <w:pStyle w:val="9"/>
        <w:rPr>
          <w:color w:val="auto"/>
          <w:highlight w:val="none"/>
        </w:rPr>
      </w:pPr>
      <w:bookmarkStart w:id="1019" w:name="_Toc278309718"/>
      <w:bookmarkStart w:id="1020" w:name="_Toc278231958"/>
      <w:r>
        <w:rPr>
          <w:rFonts w:hint="eastAsia"/>
          <w:color w:val="auto"/>
          <w:szCs w:val="32"/>
          <w:highlight w:val="none"/>
        </w:rPr>
        <w:br w:type="page"/>
      </w:r>
      <w:bookmarkStart w:id="1021" w:name="_Toc515"/>
      <w:bookmarkStart w:id="1022" w:name="_Toc6916"/>
      <w:bookmarkStart w:id="1023" w:name="_Toc15900"/>
      <w:bookmarkStart w:id="1024" w:name="_Toc9205"/>
      <w:bookmarkStart w:id="1025" w:name="_Toc31213"/>
      <w:r>
        <w:rPr>
          <w:rStyle w:val="49"/>
          <w:b/>
          <w:bCs/>
          <w:color w:val="auto"/>
          <w:highlight w:val="none"/>
        </w:rPr>
        <w:t>附件2：</w:t>
      </w:r>
      <w:bookmarkEnd w:id="1021"/>
      <w:bookmarkEnd w:id="1022"/>
      <w:bookmarkEnd w:id="1023"/>
      <w:bookmarkEnd w:id="1024"/>
      <w:r>
        <w:rPr>
          <w:rFonts w:hint="eastAsia"/>
          <w:color w:val="auto"/>
          <w:highlight w:val="none"/>
        </w:rPr>
        <w:t>发包人向设计人提交有关资料及文件</w:t>
      </w:r>
      <w:bookmarkEnd w:id="1019"/>
      <w:bookmarkEnd w:id="1020"/>
      <w:r>
        <w:rPr>
          <w:rFonts w:hint="eastAsia"/>
          <w:color w:val="auto"/>
          <w:highlight w:val="none"/>
        </w:rPr>
        <w:t>一览表</w:t>
      </w:r>
      <w:bookmarkEnd w:id="1025"/>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8"/>
        <w:gridCol w:w="3785"/>
        <w:gridCol w:w="720"/>
        <w:gridCol w:w="2885"/>
        <w:gridCol w:w="1087"/>
      </w:tblGrid>
      <w:tr w14:paraId="3E803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638" w:type="dxa"/>
            <w:vAlign w:val="center"/>
          </w:tcPr>
          <w:p w14:paraId="07EE13C5">
            <w:pPr>
              <w:spacing w:line="360" w:lineRule="auto"/>
              <w:jc w:val="center"/>
              <w:rPr>
                <w:rFonts w:hint="eastAsia" w:ascii="仿宋_GB2312" w:hAnsi="仿宋_GB2312"/>
                <w:b/>
                <w:bCs/>
                <w:color w:val="auto"/>
                <w:szCs w:val="21"/>
                <w:highlight w:val="none"/>
              </w:rPr>
            </w:pPr>
            <w:r>
              <w:rPr>
                <w:rFonts w:hint="eastAsia" w:ascii="仿宋_GB2312" w:hAnsi="仿宋_GB2312"/>
                <w:b/>
                <w:bCs/>
                <w:color w:val="auto"/>
                <w:szCs w:val="21"/>
                <w:highlight w:val="none"/>
              </w:rPr>
              <w:t>序号</w:t>
            </w:r>
          </w:p>
        </w:tc>
        <w:tc>
          <w:tcPr>
            <w:tcW w:w="3785" w:type="dxa"/>
            <w:vAlign w:val="center"/>
          </w:tcPr>
          <w:p w14:paraId="537917E0">
            <w:pPr>
              <w:spacing w:line="360" w:lineRule="auto"/>
              <w:jc w:val="center"/>
              <w:rPr>
                <w:rFonts w:hint="eastAsia" w:ascii="仿宋_GB2312" w:hAnsi="仿宋_GB2312"/>
                <w:b/>
                <w:bCs/>
                <w:color w:val="auto"/>
                <w:szCs w:val="21"/>
                <w:highlight w:val="none"/>
              </w:rPr>
            </w:pPr>
            <w:r>
              <w:rPr>
                <w:rFonts w:hint="eastAsia" w:ascii="仿宋_GB2312" w:hAnsi="仿宋_GB2312"/>
                <w:b/>
                <w:bCs/>
                <w:color w:val="auto"/>
                <w:szCs w:val="21"/>
                <w:highlight w:val="none"/>
              </w:rPr>
              <w:t>资料及文件名称</w:t>
            </w:r>
          </w:p>
        </w:tc>
        <w:tc>
          <w:tcPr>
            <w:tcW w:w="720" w:type="dxa"/>
            <w:vAlign w:val="center"/>
          </w:tcPr>
          <w:p w14:paraId="6795C5C3">
            <w:pPr>
              <w:spacing w:line="360" w:lineRule="auto"/>
              <w:jc w:val="center"/>
              <w:rPr>
                <w:rFonts w:hint="eastAsia" w:ascii="仿宋_GB2312" w:hAnsi="仿宋_GB2312"/>
                <w:b/>
                <w:bCs/>
                <w:color w:val="auto"/>
                <w:szCs w:val="21"/>
                <w:highlight w:val="none"/>
              </w:rPr>
            </w:pPr>
            <w:r>
              <w:rPr>
                <w:rFonts w:hint="eastAsia" w:ascii="仿宋_GB2312" w:hAnsi="仿宋_GB2312"/>
                <w:b/>
                <w:bCs/>
                <w:color w:val="auto"/>
                <w:szCs w:val="21"/>
                <w:highlight w:val="none"/>
              </w:rPr>
              <w:t>份数</w:t>
            </w:r>
          </w:p>
        </w:tc>
        <w:tc>
          <w:tcPr>
            <w:tcW w:w="2885" w:type="dxa"/>
            <w:vAlign w:val="center"/>
          </w:tcPr>
          <w:p w14:paraId="77D0BE6D">
            <w:pPr>
              <w:spacing w:line="360" w:lineRule="auto"/>
              <w:jc w:val="center"/>
              <w:rPr>
                <w:rFonts w:hint="eastAsia" w:ascii="仿宋_GB2312" w:hAnsi="仿宋_GB2312"/>
                <w:b/>
                <w:bCs/>
                <w:color w:val="auto"/>
                <w:szCs w:val="21"/>
                <w:highlight w:val="none"/>
              </w:rPr>
            </w:pPr>
            <w:r>
              <w:rPr>
                <w:rFonts w:hint="eastAsia" w:ascii="仿宋_GB2312" w:hAnsi="仿宋_GB2312"/>
                <w:b/>
                <w:bCs/>
                <w:color w:val="auto"/>
                <w:szCs w:val="21"/>
                <w:highlight w:val="none"/>
              </w:rPr>
              <w:t>提交日期</w:t>
            </w:r>
          </w:p>
        </w:tc>
        <w:tc>
          <w:tcPr>
            <w:tcW w:w="1087" w:type="dxa"/>
            <w:vAlign w:val="center"/>
          </w:tcPr>
          <w:p w14:paraId="1E264DB7">
            <w:pPr>
              <w:spacing w:line="360" w:lineRule="auto"/>
              <w:jc w:val="center"/>
              <w:rPr>
                <w:rFonts w:hint="eastAsia" w:ascii="仿宋_GB2312" w:hAnsi="仿宋_GB2312"/>
                <w:b/>
                <w:bCs/>
                <w:color w:val="auto"/>
                <w:szCs w:val="21"/>
                <w:highlight w:val="none"/>
              </w:rPr>
            </w:pPr>
            <w:r>
              <w:rPr>
                <w:rFonts w:hint="eastAsia" w:ascii="仿宋_GB2312" w:hAnsi="仿宋_GB2312"/>
                <w:b/>
                <w:bCs/>
                <w:color w:val="auto"/>
                <w:szCs w:val="21"/>
                <w:highlight w:val="none"/>
              </w:rPr>
              <w:t>有关事宜</w:t>
            </w:r>
          </w:p>
        </w:tc>
      </w:tr>
      <w:tr w14:paraId="407BB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638" w:type="dxa"/>
            <w:vAlign w:val="center"/>
          </w:tcPr>
          <w:p w14:paraId="56F91641">
            <w:pPr>
              <w:spacing w:line="360" w:lineRule="auto"/>
              <w:jc w:val="center"/>
              <w:rPr>
                <w:rFonts w:hint="eastAsia" w:ascii="仿宋_GB2312" w:hAnsi="仿宋_GB2312"/>
                <w:color w:val="auto"/>
                <w:szCs w:val="21"/>
                <w:highlight w:val="none"/>
              </w:rPr>
            </w:pPr>
            <w:r>
              <w:rPr>
                <w:rFonts w:hint="eastAsia" w:ascii="仿宋_GB2312" w:hAnsi="仿宋_GB2312"/>
                <w:color w:val="auto"/>
                <w:szCs w:val="21"/>
                <w:highlight w:val="none"/>
              </w:rPr>
              <w:t>1</w:t>
            </w:r>
          </w:p>
        </w:tc>
        <w:tc>
          <w:tcPr>
            <w:tcW w:w="3785" w:type="dxa"/>
            <w:vAlign w:val="center"/>
          </w:tcPr>
          <w:p w14:paraId="2CD7B260">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发包人要求即设计任务书（含对建筑、结构、给水排水、暖通空调、建筑电气、总图等专业的具体要求）</w:t>
            </w:r>
          </w:p>
        </w:tc>
        <w:tc>
          <w:tcPr>
            <w:tcW w:w="720" w:type="dxa"/>
            <w:vAlign w:val="center"/>
          </w:tcPr>
          <w:p w14:paraId="69E2E2E4">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1</w:t>
            </w:r>
          </w:p>
        </w:tc>
        <w:tc>
          <w:tcPr>
            <w:tcW w:w="2885" w:type="dxa"/>
            <w:vAlign w:val="center"/>
          </w:tcPr>
          <w:p w14:paraId="402732C0">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方案开始3天前</w:t>
            </w:r>
          </w:p>
        </w:tc>
        <w:tc>
          <w:tcPr>
            <w:tcW w:w="1087" w:type="dxa"/>
            <w:vMerge w:val="restart"/>
            <w:vAlign w:val="center"/>
          </w:tcPr>
          <w:p w14:paraId="3AD2B522">
            <w:pPr>
              <w:spacing w:line="360" w:lineRule="auto"/>
              <w:jc w:val="center"/>
              <w:rPr>
                <w:rFonts w:hint="eastAsia" w:ascii="仿宋_GB2312" w:hAnsi="仿宋_GB2312"/>
                <w:color w:val="auto"/>
                <w:szCs w:val="21"/>
                <w:highlight w:val="none"/>
              </w:rPr>
            </w:pPr>
          </w:p>
        </w:tc>
      </w:tr>
      <w:tr w14:paraId="2838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5" w:hRule="atLeast"/>
        </w:trPr>
        <w:tc>
          <w:tcPr>
            <w:tcW w:w="638" w:type="dxa"/>
            <w:vAlign w:val="center"/>
          </w:tcPr>
          <w:p w14:paraId="65BB6348">
            <w:pPr>
              <w:spacing w:line="360" w:lineRule="auto"/>
              <w:jc w:val="center"/>
              <w:rPr>
                <w:rFonts w:hint="eastAsia" w:ascii="仿宋_GB2312" w:hAnsi="仿宋_GB2312"/>
                <w:color w:val="auto"/>
                <w:szCs w:val="21"/>
                <w:highlight w:val="none"/>
              </w:rPr>
            </w:pPr>
            <w:r>
              <w:rPr>
                <w:rFonts w:hint="eastAsia" w:ascii="仿宋_GB2312" w:hAnsi="仿宋_GB2312"/>
                <w:color w:val="auto"/>
                <w:szCs w:val="21"/>
                <w:highlight w:val="none"/>
              </w:rPr>
              <w:t>2</w:t>
            </w:r>
          </w:p>
        </w:tc>
        <w:tc>
          <w:tcPr>
            <w:tcW w:w="3785" w:type="dxa"/>
            <w:vAlign w:val="center"/>
          </w:tcPr>
          <w:p w14:paraId="60DC9C31">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项目用地红线图</w:t>
            </w:r>
          </w:p>
        </w:tc>
        <w:tc>
          <w:tcPr>
            <w:tcW w:w="720" w:type="dxa"/>
            <w:vAlign w:val="center"/>
          </w:tcPr>
          <w:p w14:paraId="0A60F83E">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1</w:t>
            </w:r>
          </w:p>
        </w:tc>
        <w:tc>
          <w:tcPr>
            <w:tcW w:w="2885" w:type="dxa"/>
            <w:vAlign w:val="center"/>
          </w:tcPr>
          <w:p w14:paraId="45202057">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方案开始3天前</w:t>
            </w:r>
          </w:p>
        </w:tc>
        <w:tc>
          <w:tcPr>
            <w:tcW w:w="1087" w:type="dxa"/>
            <w:vMerge w:val="continue"/>
            <w:vAlign w:val="center"/>
          </w:tcPr>
          <w:p w14:paraId="7C857DD2">
            <w:pPr>
              <w:spacing w:line="360" w:lineRule="auto"/>
              <w:jc w:val="center"/>
              <w:rPr>
                <w:rFonts w:hint="eastAsia" w:ascii="仿宋_GB2312" w:hAnsi="仿宋_GB2312"/>
                <w:color w:val="auto"/>
                <w:szCs w:val="21"/>
                <w:highlight w:val="none"/>
              </w:rPr>
            </w:pPr>
          </w:p>
        </w:tc>
      </w:tr>
      <w:tr w14:paraId="0A42B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5" w:hRule="atLeast"/>
        </w:trPr>
        <w:tc>
          <w:tcPr>
            <w:tcW w:w="638" w:type="dxa"/>
            <w:vAlign w:val="center"/>
          </w:tcPr>
          <w:p w14:paraId="2A20E5A9">
            <w:pPr>
              <w:spacing w:line="360" w:lineRule="auto"/>
              <w:jc w:val="center"/>
              <w:rPr>
                <w:rFonts w:hint="eastAsia" w:ascii="仿宋_GB2312" w:hAnsi="仿宋_GB2312"/>
                <w:color w:val="auto"/>
                <w:szCs w:val="21"/>
                <w:highlight w:val="none"/>
              </w:rPr>
            </w:pPr>
            <w:r>
              <w:rPr>
                <w:rFonts w:hint="eastAsia" w:ascii="仿宋_GB2312" w:hAnsi="仿宋_GB2312"/>
                <w:color w:val="auto"/>
                <w:szCs w:val="21"/>
                <w:highlight w:val="none"/>
              </w:rPr>
              <w:t>3</w:t>
            </w:r>
          </w:p>
        </w:tc>
        <w:tc>
          <w:tcPr>
            <w:tcW w:w="3785" w:type="dxa"/>
            <w:vAlign w:val="center"/>
          </w:tcPr>
          <w:p w14:paraId="4B173D7D">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当地规划部门的规划意见书</w:t>
            </w:r>
          </w:p>
        </w:tc>
        <w:tc>
          <w:tcPr>
            <w:tcW w:w="720" w:type="dxa"/>
            <w:vAlign w:val="center"/>
          </w:tcPr>
          <w:p w14:paraId="559ECDFC">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1</w:t>
            </w:r>
          </w:p>
        </w:tc>
        <w:tc>
          <w:tcPr>
            <w:tcW w:w="2885" w:type="dxa"/>
            <w:vAlign w:val="center"/>
          </w:tcPr>
          <w:p w14:paraId="485113C3">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方案开始3天前</w:t>
            </w:r>
          </w:p>
        </w:tc>
        <w:tc>
          <w:tcPr>
            <w:tcW w:w="1087" w:type="dxa"/>
            <w:vMerge w:val="continue"/>
            <w:vAlign w:val="center"/>
          </w:tcPr>
          <w:p w14:paraId="69700A29">
            <w:pPr>
              <w:spacing w:line="360" w:lineRule="auto"/>
              <w:jc w:val="center"/>
              <w:rPr>
                <w:rFonts w:hint="eastAsia" w:ascii="仿宋_GB2312" w:hAnsi="仿宋_GB2312"/>
                <w:color w:val="auto"/>
                <w:szCs w:val="21"/>
                <w:highlight w:val="none"/>
              </w:rPr>
            </w:pPr>
          </w:p>
        </w:tc>
      </w:tr>
      <w:tr w14:paraId="44A4F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638" w:type="dxa"/>
            <w:vAlign w:val="center"/>
          </w:tcPr>
          <w:p w14:paraId="3D6A0C70">
            <w:pPr>
              <w:spacing w:line="360" w:lineRule="auto"/>
              <w:jc w:val="center"/>
              <w:rPr>
                <w:rFonts w:hint="eastAsia" w:ascii="仿宋_GB2312" w:hAnsi="仿宋_GB2312"/>
                <w:color w:val="auto"/>
                <w:szCs w:val="21"/>
                <w:highlight w:val="none"/>
              </w:rPr>
            </w:pPr>
            <w:r>
              <w:rPr>
                <w:rFonts w:hint="eastAsia" w:ascii="仿宋_GB2312" w:hAnsi="仿宋_GB2312"/>
                <w:color w:val="auto"/>
                <w:szCs w:val="21"/>
                <w:highlight w:val="none"/>
              </w:rPr>
              <w:t>4</w:t>
            </w:r>
          </w:p>
        </w:tc>
        <w:tc>
          <w:tcPr>
            <w:tcW w:w="3785" w:type="dxa"/>
            <w:vAlign w:val="center"/>
          </w:tcPr>
          <w:p w14:paraId="286BF89C">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工程勘察报告</w:t>
            </w:r>
          </w:p>
        </w:tc>
        <w:tc>
          <w:tcPr>
            <w:tcW w:w="720" w:type="dxa"/>
            <w:vAlign w:val="center"/>
          </w:tcPr>
          <w:p w14:paraId="512D3CEE">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1</w:t>
            </w:r>
          </w:p>
        </w:tc>
        <w:tc>
          <w:tcPr>
            <w:tcW w:w="2885" w:type="dxa"/>
            <w:vAlign w:val="center"/>
          </w:tcPr>
          <w:p w14:paraId="4F876282">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初步设计开始3天前提供详细勘察报告</w:t>
            </w:r>
          </w:p>
        </w:tc>
        <w:tc>
          <w:tcPr>
            <w:tcW w:w="1087" w:type="dxa"/>
            <w:vMerge w:val="continue"/>
            <w:vAlign w:val="center"/>
          </w:tcPr>
          <w:p w14:paraId="17DAEC39">
            <w:pPr>
              <w:spacing w:line="360" w:lineRule="auto"/>
              <w:jc w:val="center"/>
              <w:rPr>
                <w:rFonts w:hint="eastAsia" w:ascii="仿宋_GB2312" w:hAnsi="仿宋_GB2312"/>
                <w:color w:val="auto"/>
                <w:szCs w:val="21"/>
                <w:highlight w:val="none"/>
              </w:rPr>
            </w:pPr>
          </w:p>
        </w:tc>
      </w:tr>
      <w:tr w14:paraId="7BD8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638" w:type="dxa"/>
            <w:vAlign w:val="center"/>
          </w:tcPr>
          <w:p w14:paraId="07751661">
            <w:pPr>
              <w:spacing w:line="360" w:lineRule="auto"/>
              <w:jc w:val="center"/>
              <w:rPr>
                <w:rFonts w:hint="eastAsia" w:ascii="仿宋_GB2312" w:hAnsi="仿宋_GB2312"/>
                <w:color w:val="auto"/>
                <w:szCs w:val="21"/>
                <w:highlight w:val="none"/>
              </w:rPr>
            </w:pPr>
            <w:r>
              <w:rPr>
                <w:rFonts w:hint="eastAsia" w:ascii="仿宋_GB2312" w:hAnsi="仿宋_GB2312"/>
                <w:color w:val="auto"/>
                <w:szCs w:val="21"/>
                <w:highlight w:val="none"/>
              </w:rPr>
              <w:t>5</w:t>
            </w:r>
          </w:p>
        </w:tc>
        <w:tc>
          <w:tcPr>
            <w:tcW w:w="3785" w:type="dxa"/>
            <w:vAlign w:val="center"/>
          </w:tcPr>
          <w:p w14:paraId="31E8473A">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工程所在地地形图（1/500）电子版及区域位置图</w:t>
            </w:r>
          </w:p>
        </w:tc>
        <w:tc>
          <w:tcPr>
            <w:tcW w:w="720" w:type="dxa"/>
            <w:vAlign w:val="center"/>
          </w:tcPr>
          <w:p w14:paraId="37015A8E">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1</w:t>
            </w:r>
          </w:p>
        </w:tc>
        <w:tc>
          <w:tcPr>
            <w:tcW w:w="2885" w:type="dxa"/>
            <w:vAlign w:val="center"/>
          </w:tcPr>
          <w:p w14:paraId="49FBD54C">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初步设计开始3天前</w:t>
            </w:r>
          </w:p>
        </w:tc>
        <w:tc>
          <w:tcPr>
            <w:tcW w:w="1087" w:type="dxa"/>
            <w:vMerge w:val="continue"/>
            <w:vAlign w:val="center"/>
          </w:tcPr>
          <w:p w14:paraId="5D32AB09">
            <w:pPr>
              <w:spacing w:line="360" w:lineRule="auto"/>
              <w:jc w:val="center"/>
              <w:rPr>
                <w:rFonts w:hint="eastAsia" w:ascii="仿宋_GB2312" w:hAnsi="仿宋_GB2312"/>
                <w:color w:val="auto"/>
                <w:szCs w:val="21"/>
                <w:highlight w:val="none"/>
              </w:rPr>
            </w:pPr>
          </w:p>
        </w:tc>
      </w:tr>
      <w:tr w14:paraId="0B66F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5" w:hRule="atLeast"/>
        </w:trPr>
        <w:tc>
          <w:tcPr>
            <w:tcW w:w="638" w:type="dxa"/>
            <w:vAlign w:val="center"/>
          </w:tcPr>
          <w:p w14:paraId="369059CD">
            <w:pPr>
              <w:spacing w:line="360" w:lineRule="auto"/>
              <w:jc w:val="center"/>
              <w:rPr>
                <w:rFonts w:hint="eastAsia" w:ascii="仿宋_GB2312" w:hAnsi="仿宋_GB2312"/>
                <w:color w:val="auto"/>
                <w:szCs w:val="21"/>
                <w:highlight w:val="none"/>
              </w:rPr>
            </w:pPr>
            <w:r>
              <w:rPr>
                <w:rFonts w:hint="eastAsia" w:ascii="仿宋_GB2312" w:hAnsi="仿宋_GB2312"/>
                <w:color w:val="auto"/>
                <w:szCs w:val="21"/>
                <w:highlight w:val="none"/>
              </w:rPr>
              <w:t>6</w:t>
            </w:r>
          </w:p>
        </w:tc>
        <w:tc>
          <w:tcPr>
            <w:tcW w:w="3785" w:type="dxa"/>
            <w:vAlign w:val="center"/>
          </w:tcPr>
          <w:p w14:paraId="5AD1CDFC">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市政条件（包括给排水、电力、道路等）</w:t>
            </w:r>
          </w:p>
        </w:tc>
        <w:tc>
          <w:tcPr>
            <w:tcW w:w="720" w:type="dxa"/>
            <w:vAlign w:val="center"/>
          </w:tcPr>
          <w:p w14:paraId="3DD82572">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1</w:t>
            </w:r>
          </w:p>
        </w:tc>
        <w:tc>
          <w:tcPr>
            <w:tcW w:w="2885" w:type="dxa"/>
            <w:vAlign w:val="center"/>
          </w:tcPr>
          <w:p w14:paraId="28216BA5">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方案设计开始3天前</w:t>
            </w:r>
          </w:p>
        </w:tc>
        <w:tc>
          <w:tcPr>
            <w:tcW w:w="1087" w:type="dxa"/>
            <w:vMerge w:val="continue"/>
            <w:vAlign w:val="center"/>
          </w:tcPr>
          <w:p w14:paraId="252B5BA1">
            <w:pPr>
              <w:spacing w:line="360" w:lineRule="auto"/>
              <w:jc w:val="center"/>
              <w:rPr>
                <w:rFonts w:hint="eastAsia" w:ascii="仿宋_GB2312" w:hAnsi="仿宋_GB2312"/>
                <w:color w:val="auto"/>
                <w:szCs w:val="21"/>
                <w:highlight w:val="none"/>
              </w:rPr>
            </w:pPr>
          </w:p>
        </w:tc>
      </w:tr>
      <w:tr w14:paraId="22BE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638" w:type="dxa"/>
            <w:vAlign w:val="center"/>
          </w:tcPr>
          <w:p w14:paraId="08E983B2">
            <w:pPr>
              <w:spacing w:line="360" w:lineRule="auto"/>
              <w:jc w:val="center"/>
              <w:rPr>
                <w:rFonts w:hint="eastAsia" w:ascii="仿宋_GB2312" w:hAnsi="仿宋_GB2312"/>
                <w:color w:val="auto"/>
                <w:szCs w:val="21"/>
                <w:highlight w:val="none"/>
              </w:rPr>
            </w:pPr>
            <w:r>
              <w:rPr>
                <w:rFonts w:hint="eastAsia" w:ascii="仿宋_GB2312" w:hAnsi="仿宋_GB2312"/>
                <w:color w:val="auto"/>
                <w:szCs w:val="21"/>
                <w:highlight w:val="none"/>
              </w:rPr>
              <w:t>7</w:t>
            </w:r>
          </w:p>
        </w:tc>
        <w:tc>
          <w:tcPr>
            <w:tcW w:w="3785" w:type="dxa"/>
            <w:vAlign w:val="center"/>
          </w:tcPr>
          <w:p w14:paraId="016DEADB">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发包人设计人可开始进行下阶段设计工作的通知函或邮件</w:t>
            </w:r>
          </w:p>
        </w:tc>
        <w:tc>
          <w:tcPr>
            <w:tcW w:w="720" w:type="dxa"/>
            <w:vAlign w:val="center"/>
          </w:tcPr>
          <w:p w14:paraId="70D786F5">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1</w:t>
            </w:r>
          </w:p>
        </w:tc>
        <w:tc>
          <w:tcPr>
            <w:tcW w:w="2885" w:type="dxa"/>
            <w:vAlign w:val="center"/>
          </w:tcPr>
          <w:p w14:paraId="17615613">
            <w:pPr>
              <w:spacing w:line="360" w:lineRule="auto"/>
              <w:rPr>
                <w:rFonts w:hint="eastAsia" w:ascii="仿宋_GB2312" w:hAnsi="仿宋_GB2312"/>
                <w:color w:val="auto"/>
                <w:szCs w:val="21"/>
                <w:highlight w:val="none"/>
              </w:rPr>
            </w:pPr>
            <w:r>
              <w:rPr>
                <w:rFonts w:hint="eastAsia" w:ascii="仿宋_GB2312" w:hAnsi="仿宋_GB2312"/>
                <w:color w:val="auto"/>
                <w:szCs w:val="21"/>
                <w:highlight w:val="none"/>
              </w:rPr>
              <w:t>各设计阶段设计开始3天前</w:t>
            </w:r>
          </w:p>
        </w:tc>
        <w:tc>
          <w:tcPr>
            <w:tcW w:w="1087" w:type="dxa"/>
            <w:vMerge w:val="continue"/>
            <w:vAlign w:val="center"/>
          </w:tcPr>
          <w:p w14:paraId="0C2FD9AB">
            <w:pPr>
              <w:spacing w:line="360" w:lineRule="auto"/>
              <w:jc w:val="center"/>
              <w:rPr>
                <w:rFonts w:hint="eastAsia" w:ascii="仿宋_GB2312" w:hAnsi="仿宋_GB2312"/>
                <w:color w:val="auto"/>
                <w:szCs w:val="21"/>
                <w:highlight w:val="none"/>
              </w:rPr>
            </w:pPr>
          </w:p>
        </w:tc>
      </w:tr>
    </w:tbl>
    <w:p w14:paraId="733F71BA">
      <w:pPr>
        <w:spacing w:after="156" w:line="400" w:lineRule="exact"/>
        <w:rPr>
          <w:rFonts w:hint="eastAsia" w:ascii="仿宋_GB2312" w:hAnsi="仿宋_GB2312" w:cs="Courier New"/>
          <w:color w:val="auto"/>
          <w:kern w:val="0"/>
          <w:szCs w:val="21"/>
          <w:highlight w:val="none"/>
        </w:rPr>
      </w:pPr>
      <w:bookmarkStart w:id="1026" w:name="_Toc278231959"/>
      <w:bookmarkStart w:id="1027" w:name="_Toc278309719"/>
      <w:r>
        <w:rPr>
          <w:rFonts w:hint="eastAsia" w:ascii="仿宋_GB2312" w:hAnsi="仿宋_GB2312" w:cs="Courier New"/>
          <w:color w:val="auto"/>
          <w:kern w:val="0"/>
          <w:szCs w:val="21"/>
          <w:highlight w:val="none"/>
        </w:rPr>
        <w:t>（上表内容仅供参考，发包人</w:t>
      </w:r>
      <w:r>
        <w:rPr>
          <w:rFonts w:hint="eastAsia" w:ascii="仿宋_GB2312" w:hAnsi="仿宋_GB2312" w:cs="Courier New"/>
          <w:color w:val="auto"/>
          <w:kern w:val="0"/>
          <w:szCs w:val="21"/>
          <w:highlight w:val="none"/>
          <w:lang w:eastAsia="zh-CN"/>
        </w:rPr>
        <w:t>、</w:t>
      </w:r>
      <w:r>
        <w:rPr>
          <w:rFonts w:hint="eastAsia" w:ascii="仿宋_GB2312" w:hAnsi="仿宋_GB2312" w:cs="Courier New"/>
          <w:color w:val="auto"/>
          <w:kern w:val="0"/>
          <w:szCs w:val="21"/>
          <w:highlight w:val="none"/>
          <w:lang w:val="en-US" w:eastAsia="zh-CN"/>
        </w:rPr>
        <w:t>管理人</w:t>
      </w:r>
      <w:r>
        <w:rPr>
          <w:rFonts w:hint="eastAsia" w:ascii="仿宋_GB2312" w:hAnsi="仿宋_GB2312" w:cs="Courier New"/>
          <w:color w:val="auto"/>
          <w:kern w:val="0"/>
          <w:szCs w:val="21"/>
          <w:highlight w:val="none"/>
        </w:rPr>
        <w:t>和设计人应当根据项目具体情况详细列举）</w:t>
      </w:r>
    </w:p>
    <w:p w14:paraId="63FAE0DB">
      <w:pPr>
        <w:spacing w:after="156" w:line="400" w:lineRule="exact"/>
        <w:rPr>
          <w:rFonts w:hint="eastAsia" w:ascii="仿宋_GB2312" w:hAnsi="仿宋_GB2312" w:cs="Courier New"/>
          <w:color w:val="auto"/>
          <w:kern w:val="0"/>
          <w:szCs w:val="21"/>
          <w:highlight w:val="none"/>
        </w:rPr>
      </w:pPr>
      <w:r>
        <w:rPr>
          <w:rFonts w:hint="eastAsia" w:ascii="仿宋_GB2312" w:hAnsi="仿宋_GB2312" w:cs="Courier New"/>
          <w:color w:val="auto"/>
          <w:kern w:val="0"/>
          <w:szCs w:val="21"/>
          <w:highlight w:val="none"/>
        </w:rPr>
        <w:br w:type="page"/>
      </w:r>
    </w:p>
    <w:p w14:paraId="2A912E2A">
      <w:pPr>
        <w:pStyle w:val="9"/>
        <w:rPr>
          <w:color w:val="auto"/>
          <w:highlight w:val="none"/>
        </w:rPr>
      </w:pPr>
      <w:bookmarkStart w:id="1028" w:name="_Toc20037"/>
      <w:bookmarkStart w:id="1029" w:name="_Toc14732"/>
      <w:bookmarkStart w:id="1030" w:name="_Toc12691"/>
      <w:bookmarkStart w:id="1031" w:name="_Toc22995"/>
      <w:bookmarkStart w:id="1032" w:name="_Toc28241"/>
      <w:r>
        <w:rPr>
          <w:rStyle w:val="49"/>
          <w:b/>
          <w:bCs/>
          <w:color w:val="auto"/>
          <w:highlight w:val="none"/>
        </w:rPr>
        <w:t>附件3 ：</w:t>
      </w:r>
      <w:bookmarkEnd w:id="1028"/>
      <w:bookmarkEnd w:id="1029"/>
      <w:bookmarkEnd w:id="1030"/>
      <w:bookmarkEnd w:id="1031"/>
      <w:r>
        <w:rPr>
          <w:rFonts w:hint="eastAsia"/>
          <w:color w:val="auto"/>
          <w:highlight w:val="none"/>
        </w:rPr>
        <w:t>设计人向发包人</w:t>
      </w:r>
      <w:r>
        <w:rPr>
          <w:rFonts w:hint="eastAsia"/>
          <w:color w:val="auto"/>
          <w:highlight w:val="none"/>
          <w:lang w:val="en-US" w:eastAsia="zh-CN"/>
        </w:rPr>
        <w:t>及管理人</w:t>
      </w:r>
      <w:r>
        <w:rPr>
          <w:rFonts w:hint="eastAsia"/>
          <w:color w:val="auto"/>
          <w:highlight w:val="none"/>
        </w:rPr>
        <w:t>交付的工程设计文件</w:t>
      </w:r>
      <w:bookmarkEnd w:id="1026"/>
      <w:bookmarkEnd w:id="1027"/>
      <w:r>
        <w:rPr>
          <w:rFonts w:hint="eastAsia"/>
          <w:color w:val="auto"/>
          <w:highlight w:val="none"/>
        </w:rPr>
        <w:t>目录</w:t>
      </w:r>
      <w:bookmarkEnd w:id="1032"/>
    </w:p>
    <w:tbl>
      <w:tblPr>
        <w:tblStyle w:val="38"/>
        <w:tblW w:w="0" w:type="auto"/>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8"/>
        <w:gridCol w:w="2863"/>
        <w:gridCol w:w="3212"/>
        <w:gridCol w:w="900"/>
        <w:gridCol w:w="1502"/>
      </w:tblGrid>
      <w:tr w14:paraId="2FC9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638" w:type="dxa"/>
            <w:tcBorders>
              <w:top w:val="single" w:color="000000" w:sz="6" w:space="0"/>
              <w:left w:val="single" w:color="000000" w:sz="6" w:space="0"/>
              <w:bottom w:val="single" w:color="000000" w:sz="6" w:space="0"/>
              <w:right w:val="single" w:color="000000" w:sz="6" w:space="0"/>
            </w:tcBorders>
            <w:vAlign w:val="center"/>
          </w:tcPr>
          <w:p w14:paraId="1EA4DDB9">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序号</w:t>
            </w:r>
          </w:p>
        </w:tc>
        <w:tc>
          <w:tcPr>
            <w:tcW w:w="2863" w:type="dxa"/>
            <w:tcBorders>
              <w:top w:val="single" w:color="000000" w:sz="6" w:space="0"/>
              <w:left w:val="single" w:color="000000" w:sz="6" w:space="0"/>
              <w:bottom w:val="single" w:color="000000" w:sz="6" w:space="0"/>
              <w:right w:val="single" w:color="000000" w:sz="6" w:space="0"/>
            </w:tcBorders>
            <w:vAlign w:val="center"/>
          </w:tcPr>
          <w:p w14:paraId="35DABB3A">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设计资料及文件名称</w:t>
            </w:r>
          </w:p>
        </w:tc>
        <w:tc>
          <w:tcPr>
            <w:tcW w:w="3212" w:type="dxa"/>
            <w:tcBorders>
              <w:top w:val="single" w:color="000000" w:sz="6" w:space="0"/>
              <w:left w:val="single" w:color="000000" w:sz="6" w:space="0"/>
              <w:bottom w:val="single" w:color="000000" w:sz="6" w:space="0"/>
              <w:right w:val="single" w:color="000000" w:sz="6" w:space="0"/>
            </w:tcBorders>
            <w:vAlign w:val="center"/>
          </w:tcPr>
          <w:p w14:paraId="234D82AE">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提交日期</w:t>
            </w:r>
          </w:p>
        </w:tc>
        <w:tc>
          <w:tcPr>
            <w:tcW w:w="900" w:type="dxa"/>
            <w:tcBorders>
              <w:top w:val="single" w:color="000000" w:sz="6" w:space="0"/>
              <w:left w:val="single" w:color="000000" w:sz="6" w:space="0"/>
              <w:bottom w:val="single" w:color="000000" w:sz="6" w:space="0"/>
              <w:right w:val="single" w:color="000000" w:sz="6" w:space="0"/>
            </w:tcBorders>
            <w:vAlign w:val="center"/>
          </w:tcPr>
          <w:p w14:paraId="6F9B022F">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纸质</w:t>
            </w:r>
          </w:p>
          <w:p w14:paraId="28AFAF06">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份数</w:t>
            </w:r>
          </w:p>
        </w:tc>
        <w:tc>
          <w:tcPr>
            <w:tcW w:w="1502" w:type="dxa"/>
            <w:tcBorders>
              <w:top w:val="single" w:color="000000" w:sz="6" w:space="0"/>
              <w:left w:val="single" w:color="000000" w:sz="6" w:space="0"/>
              <w:bottom w:val="single" w:color="000000" w:sz="6" w:space="0"/>
              <w:right w:val="single" w:color="000000" w:sz="6" w:space="0"/>
            </w:tcBorders>
            <w:vAlign w:val="center"/>
          </w:tcPr>
          <w:p w14:paraId="76DA4D05">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备注</w:t>
            </w:r>
          </w:p>
        </w:tc>
      </w:tr>
      <w:tr w14:paraId="64DE0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638" w:type="dxa"/>
            <w:tcBorders>
              <w:top w:val="single" w:color="000000" w:sz="6" w:space="0"/>
              <w:left w:val="single" w:color="000000" w:sz="6" w:space="0"/>
              <w:bottom w:val="single" w:color="000000" w:sz="6" w:space="0"/>
              <w:right w:val="single" w:color="000000" w:sz="6" w:space="0"/>
            </w:tcBorders>
            <w:vAlign w:val="center"/>
          </w:tcPr>
          <w:p w14:paraId="6A4455B2">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1</w:t>
            </w:r>
          </w:p>
        </w:tc>
        <w:tc>
          <w:tcPr>
            <w:tcW w:w="2863" w:type="dxa"/>
            <w:tcBorders>
              <w:top w:val="single" w:color="000000" w:sz="6" w:space="0"/>
              <w:left w:val="single" w:color="000000" w:sz="6" w:space="0"/>
              <w:bottom w:val="single" w:color="000000" w:sz="6" w:space="0"/>
              <w:right w:val="single" w:color="000000" w:sz="6" w:space="0"/>
            </w:tcBorders>
            <w:vAlign w:val="center"/>
          </w:tcPr>
          <w:p w14:paraId="5A987237">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总体规划方案设计</w:t>
            </w:r>
          </w:p>
        </w:tc>
        <w:tc>
          <w:tcPr>
            <w:tcW w:w="3212" w:type="dxa"/>
            <w:tcBorders>
              <w:top w:val="single" w:color="000000" w:sz="6" w:space="0"/>
              <w:left w:val="single" w:color="000000" w:sz="6" w:space="0"/>
              <w:bottom w:val="single" w:color="000000" w:sz="6" w:space="0"/>
              <w:right w:val="single" w:color="000000" w:sz="6" w:space="0"/>
            </w:tcBorders>
            <w:vAlign w:val="center"/>
          </w:tcPr>
          <w:p w14:paraId="25629F0B">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收到发包人</w:t>
            </w:r>
            <w:r>
              <w:rPr>
                <w:rFonts w:hint="eastAsia" w:ascii="仿宋_GB2312" w:hAnsi="仿宋_GB2312" w:cs="仿宋_GB2312"/>
                <w:color w:val="auto"/>
                <w:szCs w:val="21"/>
                <w:highlight w:val="none"/>
                <w:lang w:val="en-US" w:eastAsia="zh-CN"/>
              </w:rPr>
              <w:t>或管理人</w:t>
            </w:r>
            <w:r>
              <w:rPr>
                <w:rFonts w:hint="eastAsia" w:ascii="仿宋_GB2312" w:hAnsi="仿宋_GB2312" w:cs="仿宋_GB2312"/>
                <w:color w:val="auto"/>
                <w:szCs w:val="21"/>
                <w:highlight w:val="none"/>
              </w:rPr>
              <w:t>下发开工令之日起15天内</w:t>
            </w:r>
          </w:p>
        </w:tc>
        <w:tc>
          <w:tcPr>
            <w:tcW w:w="900" w:type="dxa"/>
            <w:tcBorders>
              <w:top w:val="single" w:color="000000" w:sz="6" w:space="0"/>
              <w:left w:val="single" w:color="000000" w:sz="6" w:space="0"/>
              <w:bottom w:val="single" w:color="000000" w:sz="6" w:space="0"/>
              <w:right w:val="single" w:color="000000" w:sz="6" w:space="0"/>
            </w:tcBorders>
            <w:vAlign w:val="center"/>
          </w:tcPr>
          <w:p w14:paraId="537C3486">
            <w:pPr>
              <w:widowControl/>
              <w:jc w:val="center"/>
              <w:rPr>
                <w:rFonts w:hint="eastAsia" w:ascii="仿宋_GB2312" w:hAnsi="仿宋_GB2312" w:eastAsia="仿宋_GB2312" w:cs="仿宋_GB2312"/>
                <w:color w:val="auto"/>
                <w:szCs w:val="21"/>
                <w:highlight w:val="none"/>
                <w:lang w:eastAsia="zh-CN"/>
              </w:rPr>
            </w:pPr>
            <w:r>
              <w:rPr>
                <w:rFonts w:hint="eastAsia" w:ascii="仿宋_GB2312" w:hAnsi="仿宋_GB2312" w:cs="仿宋_GB2312"/>
                <w:color w:val="auto"/>
                <w:szCs w:val="21"/>
                <w:highlight w:val="none"/>
                <w:lang w:val="en-US" w:eastAsia="zh-CN"/>
              </w:rPr>
              <w:t>2</w:t>
            </w:r>
          </w:p>
        </w:tc>
        <w:tc>
          <w:tcPr>
            <w:tcW w:w="1502" w:type="dxa"/>
            <w:tcBorders>
              <w:top w:val="single" w:color="000000" w:sz="6" w:space="0"/>
              <w:left w:val="single" w:color="000000" w:sz="6" w:space="0"/>
              <w:bottom w:val="single" w:color="000000" w:sz="6" w:space="0"/>
              <w:right w:val="single" w:color="000000" w:sz="6" w:space="0"/>
            </w:tcBorders>
            <w:vAlign w:val="center"/>
          </w:tcPr>
          <w:p w14:paraId="5EF7D61D">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电子文件2份</w:t>
            </w:r>
          </w:p>
        </w:tc>
      </w:tr>
      <w:tr w14:paraId="40ABE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638" w:type="dxa"/>
            <w:tcBorders>
              <w:top w:val="single" w:color="000000" w:sz="6" w:space="0"/>
              <w:left w:val="single" w:color="000000" w:sz="6" w:space="0"/>
              <w:bottom w:val="single" w:color="000000" w:sz="6" w:space="0"/>
              <w:right w:val="single" w:color="000000" w:sz="6" w:space="0"/>
            </w:tcBorders>
            <w:vAlign w:val="center"/>
          </w:tcPr>
          <w:p w14:paraId="3443E30D">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2</w:t>
            </w:r>
          </w:p>
        </w:tc>
        <w:tc>
          <w:tcPr>
            <w:tcW w:w="2863" w:type="dxa"/>
            <w:tcBorders>
              <w:top w:val="single" w:color="000000" w:sz="6" w:space="0"/>
              <w:left w:val="single" w:color="000000" w:sz="6" w:space="0"/>
              <w:bottom w:val="single" w:color="000000" w:sz="6" w:space="0"/>
              <w:right w:val="single" w:color="000000" w:sz="6" w:space="0"/>
            </w:tcBorders>
            <w:vAlign w:val="center"/>
          </w:tcPr>
          <w:p w14:paraId="2B6A49EF">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单体设计方案</w:t>
            </w:r>
          </w:p>
        </w:tc>
        <w:tc>
          <w:tcPr>
            <w:tcW w:w="3212" w:type="dxa"/>
            <w:tcBorders>
              <w:top w:val="single" w:color="000000" w:sz="6" w:space="0"/>
              <w:left w:val="single" w:color="000000" w:sz="6" w:space="0"/>
              <w:bottom w:val="single" w:color="000000" w:sz="6" w:space="0"/>
              <w:right w:val="single" w:color="000000" w:sz="6" w:space="0"/>
            </w:tcBorders>
            <w:vAlign w:val="center"/>
          </w:tcPr>
          <w:p w14:paraId="27A311FE">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收到发包人</w:t>
            </w:r>
            <w:r>
              <w:rPr>
                <w:rFonts w:hint="eastAsia" w:ascii="仿宋_GB2312" w:hAnsi="仿宋_GB2312" w:cs="仿宋_GB2312"/>
                <w:color w:val="auto"/>
                <w:szCs w:val="21"/>
                <w:highlight w:val="none"/>
                <w:lang w:val="en-US" w:eastAsia="zh-CN"/>
              </w:rPr>
              <w:t>或管理人</w:t>
            </w:r>
            <w:r>
              <w:rPr>
                <w:rFonts w:hint="eastAsia" w:ascii="仿宋_GB2312" w:hAnsi="仿宋_GB2312" w:cs="仿宋_GB2312"/>
                <w:color w:val="auto"/>
                <w:szCs w:val="21"/>
                <w:highlight w:val="none"/>
              </w:rPr>
              <w:t>下发开工令之日起</w:t>
            </w:r>
            <w:r>
              <w:rPr>
                <w:rFonts w:hint="eastAsia" w:ascii="仿宋_GB2312" w:hAnsi="仿宋_GB2312" w:cs="仿宋_GB2312"/>
                <w:color w:val="auto"/>
                <w:szCs w:val="21"/>
                <w:highlight w:val="none"/>
                <w:lang w:val="en-US" w:eastAsia="zh-CN"/>
              </w:rPr>
              <w:t>15</w:t>
            </w:r>
            <w:r>
              <w:rPr>
                <w:rFonts w:hint="eastAsia" w:ascii="仿宋_GB2312" w:hAnsi="仿宋_GB2312" w:cs="仿宋_GB2312"/>
                <w:color w:val="auto"/>
                <w:szCs w:val="21"/>
                <w:highlight w:val="none"/>
              </w:rPr>
              <w:t>天内</w:t>
            </w:r>
          </w:p>
        </w:tc>
        <w:tc>
          <w:tcPr>
            <w:tcW w:w="900" w:type="dxa"/>
            <w:tcBorders>
              <w:top w:val="single" w:color="000000" w:sz="6" w:space="0"/>
              <w:left w:val="single" w:color="000000" w:sz="6" w:space="0"/>
              <w:bottom w:val="single" w:color="000000" w:sz="6" w:space="0"/>
              <w:right w:val="single" w:color="000000" w:sz="6" w:space="0"/>
            </w:tcBorders>
            <w:vAlign w:val="center"/>
          </w:tcPr>
          <w:p w14:paraId="35F611A5">
            <w:pPr>
              <w:widowControl/>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cs="仿宋_GB2312"/>
                <w:color w:val="auto"/>
                <w:szCs w:val="21"/>
                <w:highlight w:val="none"/>
                <w:lang w:val="en-US" w:eastAsia="zh-CN"/>
              </w:rPr>
              <w:t>2</w:t>
            </w:r>
          </w:p>
        </w:tc>
        <w:tc>
          <w:tcPr>
            <w:tcW w:w="1502" w:type="dxa"/>
            <w:tcBorders>
              <w:top w:val="single" w:color="000000" w:sz="6" w:space="0"/>
              <w:left w:val="single" w:color="000000" w:sz="6" w:space="0"/>
              <w:bottom w:val="single" w:color="000000" w:sz="6" w:space="0"/>
              <w:right w:val="single" w:color="000000" w:sz="6" w:space="0"/>
            </w:tcBorders>
            <w:vAlign w:val="center"/>
          </w:tcPr>
          <w:p w14:paraId="3C0FAEA6">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电子文件2份</w:t>
            </w:r>
          </w:p>
        </w:tc>
      </w:tr>
      <w:tr w14:paraId="2DC42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638" w:type="dxa"/>
            <w:tcBorders>
              <w:top w:val="single" w:color="000000" w:sz="6" w:space="0"/>
              <w:left w:val="single" w:color="000000" w:sz="6" w:space="0"/>
              <w:bottom w:val="single" w:color="000000" w:sz="6" w:space="0"/>
              <w:right w:val="single" w:color="000000" w:sz="6" w:space="0"/>
            </w:tcBorders>
            <w:vAlign w:val="center"/>
          </w:tcPr>
          <w:p w14:paraId="4C5B5A5C">
            <w:pPr>
              <w:widowControl/>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cs="仿宋_GB2312"/>
                <w:color w:val="auto"/>
                <w:szCs w:val="21"/>
                <w:highlight w:val="none"/>
                <w:lang w:val="en-US" w:eastAsia="zh-CN"/>
              </w:rPr>
              <w:t>3</w:t>
            </w:r>
          </w:p>
        </w:tc>
        <w:tc>
          <w:tcPr>
            <w:tcW w:w="2863" w:type="dxa"/>
            <w:tcBorders>
              <w:top w:val="single" w:color="000000" w:sz="6" w:space="0"/>
              <w:left w:val="single" w:color="000000" w:sz="6" w:space="0"/>
              <w:bottom w:val="single" w:color="000000" w:sz="6" w:space="0"/>
              <w:right w:val="single" w:color="000000" w:sz="6" w:space="0"/>
            </w:tcBorders>
            <w:vAlign w:val="center"/>
          </w:tcPr>
          <w:p w14:paraId="38E1E426">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单体建筑施工报建图</w:t>
            </w:r>
          </w:p>
          <w:p w14:paraId="3B6EF42C">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及电子报批文件</w:t>
            </w:r>
          </w:p>
        </w:tc>
        <w:tc>
          <w:tcPr>
            <w:tcW w:w="3212" w:type="dxa"/>
            <w:tcBorders>
              <w:top w:val="single" w:color="000000" w:sz="6" w:space="0"/>
              <w:left w:val="single" w:color="000000" w:sz="6" w:space="0"/>
              <w:bottom w:val="single" w:color="000000" w:sz="6" w:space="0"/>
              <w:right w:val="single" w:color="000000" w:sz="6" w:space="0"/>
            </w:tcBorders>
            <w:vAlign w:val="center"/>
          </w:tcPr>
          <w:p w14:paraId="08B9F58F">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发包人</w:t>
            </w:r>
            <w:r>
              <w:rPr>
                <w:rFonts w:hint="eastAsia" w:ascii="仿宋_GB2312" w:hAnsi="仿宋_GB2312" w:cs="仿宋_GB2312"/>
                <w:color w:val="auto"/>
                <w:szCs w:val="21"/>
                <w:highlight w:val="none"/>
                <w:lang w:val="en-US" w:eastAsia="zh-CN"/>
              </w:rPr>
              <w:t>或管理人</w:t>
            </w:r>
            <w:r>
              <w:rPr>
                <w:rFonts w:hint="eastAsia" w:ascii="仿宋_GB2312" w:hAnsi="仿宋_GB2312" w:cs="仿宋_GB2312"/>
                <w:color w:val="auto"/>
                <w:szCs w:val="21"/>
                <w:highlight w:val="none"/>
              </w:rPr>
              <w:t>下发开工令之日起</w:t>
            </w:r>
            <w:r>
              <w:rPr>
                <w:rFonts w:hint="eastAsia" w:ascii="仿宋_GB2312" w:hAnsi="仿宋_GB2312" w:cs="仿宋_GB2312"/>
                <w:color w:val="auto"/>
                <w:szCs w:val="21"/>
                <w:highlight w:val="none"/>
                <w:lang w:val="en-US" w:eastAsia="zh-CN"/>
              </w:rPr>
              <w:t>20</w:t>
            </w:r>
            <w:r>
              <w:rPr>
                <w:rFonts w:hint="eastAsia" w:ascii="仿宋_GB2312" w:hAnsi="仿宋_GB2312" w:cs="仿宋_GB2312"/>
                <w:color w:val="auto"/>
                <w:szCs w:val="21"/>
                <w:highlight w:val="none"/>
              </w:rPr>
              <w:t>天内</w:t>
            </w:r>
          </w:p>
        </w:tc>
        <w:tc>
          <w:tcPr>
            <w:tcW w:w="900" w:type="dxa"/>
            <w:tcBorders>
              <w:top w:val="single" w:color="000000" w:sz="6" w:space="0"/>
              <w:left w:val="single" w:color="000000" w:sz="6" w:space="0"/>
              <w:bottom w:val="single" w:color="000000" w:sz="6" w:space="0"/>
              <w:right w:val="single" w:color="000000" w:sz="6" w:space="0"/>
            </w:tcBorders>
            <w:vAlign w:val="center"/>
          </w:tcPr>
          <w:p w14:paraId="4F06A714">
            <w:pPr>
              <w:widowControl/>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cs="仿宋_GB2312"/>
                <w:color w:val="auto"/>
                <w:szCs w:val="21"/>
                <w:highlight w:val="none"/>
                <w:lang w:val="en-US" w:eastAsia="zh-CN"/>
              </w:rPr>
              <w:t>2</w:t>
            </w:r>
          </w:p>
        </w:tc>
        <w:tc>
          <w:tcPr>
            <w:tcW w:w="1502" w:type="dxa"/>
            <w:tcBorders>
              <w:top w:val="single" w:color="000000" w:sz="6" w:space="0"/>
              <w:left w:val="single" w:color="000000" w:sz="6" w:space="0"/>
              <w:bottom w:val="single" w:color="000000" w:sz="6" w:space="0"/>
              <w:right w:val="single" w:color="000000" w:sz="6" w:space="0"/>
            </w:tcBorders>
            <w:vAlign w:val="center"/>
          </w:tcPr>
          <w:p w14:paraId="2DC1D5F5">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电子文件2份</w:t>
            </w:r>
          </w:p>
        </w:tc>
      </w:tr>
      <w:tr w14:paraId="18971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trPr>
        <w:tc>
          <w:tcPr>
            <w:tcW w:w="638" w:type="dxa"/>
            <w:vAlign w:val="center"/>
          </w:tcPr>
          <w:p w14:paraId="3B8FD12E">
            <w:pPr>
              <w:widowControl/>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cs="仿宋_GB2312"/>
                <w:color w:val="auto"/>
                <w:szCs w:val="21"/>
                <w:highlight w:val="none"/>
                <w:lang w:val="en-US" w:eastAsia="zh-CN"/>
              </w:rPr>
              <w:t>4</w:t>
            </w:r>
          </w:p>
        </w:tc>
        <w:tc>
          <w:tcPr>
            <w:tcW w:w="2863" w:type="dxa"/>
            <w:vAlign w:val="center"/>
          </w:tcPr>
          <w:p w14:paraId="32BA9A50">
            <w:pPr>
              <w:widowControl/>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cs="仿宋_GB2312"/>
                <w:color w:val="auto"/>
                <w:szCs w:val="21"/>
                <w:highlight w:val="none"/>
                <w:lang w:val="en-US" w:eastAsia="zh-CN"/>
              </w:rPr>
              <w:t>初步设计图纸</w:t>
            </w:r>
          </w:p>
        </w:tc>
        <w:tc>
          <w:tcPr>
            <w:tcW w:w="3212" w:type="dxa"/>
            <w:vAlign w:val="center"/>
          </w:tcPr>
          <w:p w14:paraId="4B8B6436">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发包人下</w:t>
            </w:r>
            <w:r>
              <w:rPr>
                <w:rFonts w:hint="eastAsia" w:ascii="仿宋_GB2312" w:hAnsi="仿宋_GB2312" w:cs="仿宋_GB2312"/>
                <w:color w:val="auto"/>
                <w:szCs w:val="21"/>
                <w:highlight w:val="none"/>
                <w:lang w:val="en-US" w:eastAsia="zh-CN"/>
              </w:rPr>
              <w:t>或管理人</w:t>
            </w:r>
            <w:r>
              <w:rPr>
                <w:rFonts w:hint="eastAsia" w:ascii="仿宋_GB2312" w:hAnsi="仿宋_GB2312" w:cs="仿宋_GB2312"/>
                <w:color w:val="auto"/>
                <w:szCs w:val="21"/>
                <w:highlight w:val="none"/>
              </w:rPr>
              <w:t>发开工令之日起</w:t>
            </w:r>
            <w:r>
              <w:rPr>
                <w:rFonts w:hint="eastAsia" w:ascii="仿宋_GB2312" w:hAnsi="仿宋_GB2312" w:cs="仿宋_GB2312"/>
                <w:color w:val="auto"/>
                <w:szCs w:val="21"/>
                <w:highlight w:val="none"/>
                <w:lang w:val="en-US" w:eastAsia="zh-CN"/>
              </w:rPr>
              <w:t>20</w:t>
            </w:r>
            <w:r>
              <w:rPr>
                <w:rFonts w:hint="eastAsia" w:ascii="仿宋_GB2312" w:hAnsi="仿宋_GB2312" w:cs="仿宋_GB2312"/>
                <w:color w:val="auto"/>
                <w:szCs w:val="21"/>
                <w:highlight w:val="none"/>
              </w:rPr>
              <w:t>天内</w:t>
            </w:r>
          </w:p>
        </w:tc>
        <w:tc>
          <w:tcPr>
            <w:tcW w:w="900" w:type="dxa"/>
            <w:vAlign w:val="center"/>
          </w:tcPr>
          <w:p w14:paraId="34AD26DD">
            <w:pPr>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cs="仿宋_GB2312"/>
                <w:color w:val="auto"/>
                <w:szCs w:val="21"/>
                <w:highlight w:val="none"/>
                <w:lang w:val="en-US" w:eastAsia="zh-CN"/>
              </w:rPr>
              <w:t>/</w:t>
            </w:r>
          </w:p>
        </w:tc>
        <w:tc>
          <w:tcPr>
            <w:tcW w:w="1502" w:type="dxa"/>
            <w:vAlign w:val="center"/>
          </w:tcPr>
          <w:p w14:paraId="75F259EC">
            <w:pPr>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电子文件2份</w:t>
            </w:r>
          </w:p>
        </w:tc>
      </w:tr>
      <w:tr w14:paraId="72E6A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trPr>
        <w:tc>
          <w:tcPr>
            <w:tcW w:w="638" w:type="dxa"/>
            <w:vAlign w:val="center"/>
          </w:tcPr>
          <w:p w14:paraId="69EE5298">
            <w:pPr>
              <w:widowControl/>
              <w:jc w:val="center"/>
              <w:rPr>
                <w:rFonts w:hint="eastAsia" w:ascii="仿宋_GB2312" w:hAnsi="仿宋_GB2312" w:eastAsia="仿宋_GB2312" w:cs="仿宋_GB2312"/>
                <w:color w:val="auto"/>
                <w:szCs w:val="21"/>
                <w:highlight w:val="none"/>
                <w:lang w:eastAsia="zh-CN"/>
              </w:rPr>
            </w:pPr>
            <w:r>
              <w:rPr>
                <w:rFonts w:hint="eastAsia" w:ascii="仿宋_GB2312" w:hAnsi="仿宋_GB2312" w:cs="仿宋_GB2312"/>
                <w:color w:val="auto"/>
                <w:szCs w:val="21"/>
                <w:highlight w:val="none"/>
                <w:lang w:val="en-US" w:eastAsia="zh-CN"/>
              </w:rPr>
              <w:t>5</w:t>
            </w:r>
          </w:p>
        </w:tc>
        <w:tc>
          <w:tcPr>
            <w:tcW w:w="2863" w:type="dxa"/>
            <w:vAlign w:val="center"/>
          </w:tcPr>
          <w:p w14:paraId="76E38B20">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全套施工图设计图纸及文本</w:t>
            </w:r>
          </w:p>
        </w:tc>
        <w:tc>
          <w:tcPr>
            <w:tcW w:w="3212" w:type="dxa"/>
            <w:vAlign w:val="center"/>
          </w:tcPr>
          <w:p w14:paraId="125D38C6">
            <w:pPr>
              <w:widowControl/>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发包人</w:t>
            </w:r>
            <w:r>
              <w:rPr>
                <w:rFonts w:hint="eastAsia" w:ascii="仿宋_GB2312" w:hAnsi="仿宋_GB2312" w:cs="仿宋_GB2312"/>
                <w:color w:val="auto"/>
                <w:szCs w:val="21"/>
                <w:highlight w:val="none"/>
                <w:lang w:val="en-US" w:eastAsia="zh-CN"/>
              </w:rPr>
              <w:t>或管理人</w:t>
            </w:r>
            <w:r>
              <w:rPr>
                <w:rFonts w:hint="eastAsia" w:ascii="仿宋_GB2312" w:hAnsi="仿宋_GB2312" w:cs="仿宋_GB2312"/>
                <w:color w:val="auto"/>
                <w:szCs w:val="21"/>
                <w:highlight w:val="none"/>
              </w:rPr>
              <w:t>下发开工令之日起</w:t>
            </w:r>
            <w:r>
              <w:rPr>
                <w:rFonts w:hint="eastAsia" w:ascii="仿宋_GB2312" w:hAnsi="仿宋_GB2312" w:cs="仿宋_GB2312"/>
                <w:color w:val="auto"/>
                <w:szCs w:val="21"/>
                <w:highlight w:val="none"/>
                <w:lang w:val="en-US" w:eastAsia="zh-CN"/>
              </w:rPr>
              <w:t>2</w:t>
            </w:r>
            <w:r>
              <w:rPr>
                <w:rFonts w:hint="eastAsia" w:ascii="仿宋_GB2312" w:hAnsi="仿宋_GB2312" w:cs="仿宋_GB2312"/>
                <w:color w:val="auto"/>
                <w:szCs w:val="21"/>
                <w:highlight w:val="none"/>
              </w:rPr>
              <w:t>0天内</w:t>
            </w:r>
          </w:p>
        </w:tc>
        <w:tc>
          <w:tcPr>
            <w:tcW w:w="900" w:type="dxa"/>
            <w:vAlign w:val="center"/>
          </w:tcPr>
          <w:p w14:paraId="1D57B802">
            <w:pP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cs="仿宋_GB2312"/>
                <w:color w:val="auto"/>
                <w:szCs w:val="21"/>
                <w:highlight w:val="none"/>
                <w:lang w:val="en-US" w:eastAsia="zh-CN"/>
              </w:rPr>
              <w:t>10</w:t>
            </w:r>
          </w:p>
        </w:tc>
        <w:tc>
          <w:tcPr>
            <w:tcW w:w="1502" w:type="dxa"/>
            <w:vAlign w:val="center"/>
          </w:tcPr>
          <w:p w14:paraId="493AE16B">
            <w:pPr>
              <w:jc w:val="center"/>
              <w:rPr>
                <w:rFonts w:hint="eastAsia" w:ascii="仿宋_GB2312" w:hAnsi="仿宋_GB2312" w:cs="仿宋_GB2312"/>
                <w:color w:val="auto"/>
                <w:szCs w:val="21"/>
                <w:highlight w:val="none"/>
              </w:rPr>
            </w:pPr>
            <w:r>
              <w:rPr>
                <w:rFonts w:hint="eastAsia" w:ascii="仿宋_GB2312" w:hAnsi="仿宋_GB2312" w:cs="仿宋_GB2312"/>
                <w:color w:val="auto"/>
                <w:szCs w:val="21"/>
                <w:highlight w:val="none"/>
              </w:rPr>
              <w:t>电子文件2份</w:t>
            </w:r>
          </w:p>
        </w:tc>
      </w:tr>
    </w:tbl>
    <w:p w14:paraId="15479242">
      <w:pPr>
        <w:autoSpaceDE w:val="0"/>
        <w:autoSpaceDN w:val="0"/>
        <w:spacing w:line="360" w:lineRule="auto"/>
        <w:ind w:left="-140" w:leftChars="-50" w:firstLine="111" w:firstLineChars="37"/>
        <w:jc w:val="left"/>
        <w:rPr>
          <w:rFonts w:hint="eastAsia" w:ascii="仿宋_GB2312" w:hAnsi="仿宋_GB2312" w:cs="Courier New"/>
          <w:b/>
          <w:color w:val="auto"/>
          <w:sz w:val="30"/>
          <w:szCs w:val="28"/>
          <w:highlight w:val="none"/>
        </w:rPr>
      </w:pPr>
      <w:r>
        <w:rPr>
          <w:rFonts w:hint="eastAsia" w:ascii="仿宋_GB2312" w:hAnsi="仿宋_GB2312" w:cs="Courier New"/>
          <w:b/>
          <w:color w:val="auto"/>
          <w:sz w:val="30"/>
          <w:szCs w:val="28"/>
          <w:highlight w:val="none"/>
        </w:rPr>
        <w:t xml:space="preserve">特别约定： </w:t>
      </w:r>
    </w:p>
    <w:p w14:paraId="75C29D8E">
      <w:pPr>
        <w:autoSpaceDE w:val="0"/>
        <w:autoSpaceDN w:val="0"/>
        <w:ind w:firstLine="560" w:firstLineChars="200"/>
        <w:jc w:val="left"/>
        <w:rPr>
          <w:rFonts w:hint="eastAsia" w:ascii="仿宋_GB2312" w:hAnsi="仿宋_GB2312" w:cs="Courier New"/>
          <w:color w:val="auto"/>
          <w:szCs w:val="28"/>
          <w:highlight w:val="none"/>
        </w:rPr>
      </w:pPr>
      <w:r>
        <w:rPr>
          <w:rFonts w:hint="eastAsia" w:ascii="仿宋_GB2312" w:hAnsi="仿宋_GB2312" w:cs="Courier New"/>
          <w:color w:val="auto"/>
          <w:szCs w:val="28"/>
          <w:highlight w:val="none"/>
        </w:rPr>
        <w:t>1.在发包人所提供的设计资料（含设计确认单、规划部门批文、政府各部门批文等）能满足设计人进行各阶段设计的前提下开始计算各阶段的设计时间（发包人下发开工令之日起</w:t>
      </w:r>
      <w:r>
        <w:rPr>
          <w:rFonts w:hint="eastAsia" w:ascii="仿宋_GB2312" w:hAnsi="仿宋_GB2312" w:cs="Courier New"/>
          <w:color w:val="auto"/>
          <w:szCs w:val="28"/>
          <w:highlight w:val="none"/>
          <w:lang w:val="en-US" w:eastAsia="zh-CN"/>
        </w:rPr>
        <w:t>3</w:t>
      </w:r>
      <w:r>
        <w:rPr>
          <w:rFonts w:hint="eastAsia" w:ascii="仿宋_GB2312" w:hAnsi="仿宋_GB2312" w:cs="Courier New"/>
          <w:color w:val="auto"/>
          <w:szCs w:val="28"/>
          <w:highlight w:val="none"/>
        </w:rPr>
        <w:t>0天内需要完成规划报建事宜）。</w:t>
      </w:r>
    </w:p>
    <w:p w14:paraId="4623378A">
      <w:pPr>
        <w:ind w:firstLine="560" w:firstLineChars="200"/>
        <w:rPr>
          <w:rFonts w:hint="eastAsia" w:ascii="仿宋_GB2312" w:hAnsi="仿宋_GB2312" w:cs="Courier New"/>
          <w:color w:val="auto"/>
          <w:szCs w:val="28"/>
          <w:highlight w:val="none"/>
        </w:rPr>
      </w:pPr>
      <w:r>
        <w:rPr>
          <w:rFonts w:hint="eastAsia" w:ascii="仿宋_GB2312" w:hAnsi="仿宋_GB2312" w:cs="Courier New"/>
          <w:color w:val="auto"/>
          <w:szCs w:val="28"/>
          <w:highlight w:val="none"/>
        </w:rPr>
        <w:t>2.图纸交付地点：设计人工作地（或发包人指定地）。</w:t>
      </w:r>
    </w:p>
    <w:p w14:paraId="501672C9">
      <w:pPr>
        <w:ind w:firstLine="560" w:firstLineChars="200"/>
        <w:rPr>
          <w:rFonts w:hint="eastAsia" w:ascii="仿宋_GB2312" w:hAnsi="仿宋_GB2312" w:cs="Courier New"/>
          <w:color w:val="auto"/>
          <w:szCs w:val="28"/>
          <w:highlight w:val="none"/>
        </w:rPr>
      </w:pPr>
      <w:r>
        <w:rPr>
          <w:rFonts w:hint="eastAsia" w:ascii="仿宋_GB2312" w:hAnsi="仿宋_GB2312" w:cs="Courier New"/>
          <w:color w:val="auto"/>
          <w:szCs w:val="28"/>
          <w:highlight w:val="none"/>
        </w:rPr>
        <w:t>3.如发包人要求提供超过合同约定份数的工程设计文件，则设计人仍应按发包人的要求提供，但发包人应向设计人支付工本费。</w:t>
      </w:r>
    </w:p>
    <w:p w14:paraId="083E7811">
      <w:pPr>
        <w:pStyle w:val="15"/>
        <w:ind w:firstLine="560" w:firstLineChars="200"/>
        <w:rPr>
          <w:rFonts w:hint="eastAsia" w:ascii="仿宋_GB2312" w:hAnsi="仿宋_GB2312" w:cs="Courier New"/>
          <w:color w:val="auto"/>
          <w:kern w:val="2"/>
          <w:sz w:val="28"/>
          <w:szCs w:val="28"/>
          <w:highlight w:val="none"/>
        </w:rPr>
      </w:pPr>
      <w:r>
        <w:rPr>
          <w:rFonts w:hint="eastAsia" w:ascii="仿宋_GB2312" w:hAnsi="仿宋_GB2312" w:cs="Courier New"/>
          <w:color w:val="auto"/>
          <w:kern w:val="2"/>
          <w:sz w:val="28"/>
          <w:szCs w:val="28"/>
          <w:highlight w:val="none"/>
        </w:rPr>
        <w:t>4.所有纸质版文件均应根据发包人的需求盖相应的印章。</w:t>
      </w:r>
    </w:p>
    <w:p w14:paraId="5F90DEFE">
      <w:pPr>
        <w:rPr>
          <w:color w:val="auto"/>
          <w:highlight w:val="none"/>
        </w:rPr>
      </w:pPr>
    </w:p>
    <w:p w14:paraId="53C7A6AA">
      <w:pPr>
        <w:pStyle w:val="15"/>
        <w:ind w:firstLine="0"/>
        <w:rPr>
          <w:color w:val="auto"/>
          <w:highlight w:val="none"/>
        </w:rPr>
        <w:sectPr>
          <w:footerReference r:id="rId6" w:type="default"/>
          <w:pgSz w:w="11906" w:h="16838"/>
          <w:pgMar w:top="1418" w:right="1555" w:bottom="1418" w:left="1531" w:header="851" w:footer="992" w:gutter="0"/>
          <w:pgNumType w:fmt="decimal" w:start="1"/>
          <w:cols w:space="720" w:num="1"/>
          <w:docGrid w:type="lines" w:linePitch="312" w:charSpace="0"/>
        </w:sectPr>
      </w:pPr>
    </w:p>
    <w:p w14:paraId="2D51B348">
      <w:pPr>
        <w:pStyle w:val="9"/>
        <w:rPr>
          <w:color w:val="auto"/>
          <w:highlight w:val="none"/>
        </w:rPr>
      </w:pPr>
      <w:bookmarkStart w:id="1033" w:name="_Toc8185"/>
      <w:bookmarkStart w:id="1034" w:name="_Toc11666"/>
      <w:bookmarkStart w:id="1035" w:name="_Toc14435"/>
      <w:bookmarkStart w:id="1036" w:name="_Toc23316"/>
      <w:r>
        <w:rPr>
          <w:rStyle w:val="49"/>
          <w:rFonts w:eastAsia="宋体"/>
          <w:b/>
          <w:bCs/>
          <w:color w:val="auto"/>
          <w:highlight w:val="none"/>
        </w:rPr>
        <w:t>附件4</w:t>
      </w:r>
      <w:r>
        <w:rPr>
          <w:rStyle w:val="49"/>
          <w:rFonts w:hint="eastAsia" w:eastAsia="宋体"/>
          <w:b/>
          <w:bCs/>
          <w:color w:val="auto"/>
          <w:highlight w:val="none"/>
        </w:rPr>
        <w:t>：</w:t>
      </w:r>
      <w:bookmarkEnd w:id="1033"/>
      <w:bookmarkEnd w:id="1034"/>
      <w:bookmarkEnd w:id="1035"/>
      <w:r>
        <w:rPr>
          <w:rFonts w:hint="eastAsia"/>
          <w:color w:val="auto"/>
          <w:highlight w:val="none"/>
        </w:rPr>
        <w:t>设计</w:t>
      </w:r>
      <w:r>
        <w:rPr>
          <w:color w:val="auto"/>
          <w:highlight w:val="none"/>
        </w:rPr>
        <w:t>人主要</w:t>
      </w:r>
      <w:r>
        <w:rPr>
          <w:rFonts w:hint="eastAsia"/>
          <w:color w:val="auto"/>
          <w:highlight w:val="none"/>
        </w:rPr>
        <w:t>设计</w:t>
      </w:r>
      <w:r>
        <w:rPr>
          <w:color w:val="auto"/>
          <w:highlight w:val="none"/>
        </w:rPr>
        <w:t>人员表</w:t>
      </w:r>
      <w:bookmarkEnd w:id="1036"/>
    </w:p>
    <w:tbl>
      <w:tblPr>
        <w:tblStyle w:val="38"/>
        <w:tblpPr w:leftFromText="180" w:rightFromText="180" w:vertAnchor="text" w:horzAnchor="page" w:tblpX="1308" w:tblpY="283"/>
        <w:tblOverlap w:val="never"/>
        <w:tblW w:w="5073"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28" w:type="dxa"/>
          <w:bottom w:w="0" w:type="dxa"/>
          <w:right w:w="28" w:type="dxa"/>
        </w:tblCellMar>
      </w:tblPr>
      <w:tblGrid>
        <w:gridCol w:w="1668"/>
        <w:gridCol w:w="1302"/>
        <w:gridCol w:w="1218"/>
        <w:gridCol w:w="1679"/>
        <w:gridCol w:w="3139"/>
      </w:tblGrid>
      <w:tr w14:paraId="43B644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48" w:hRule="atLeast"/>
        </w:trPr>
        <w:tc>
          <w:tcPr>
            <w:tcW w:w="926" w:type="pct"/>
            <w:tcBorders>
              <w:bottom w:val="double" w:color="000000" w:sz="6" w:space="0"/>
            </w:tcBorders>
            <w:vAlign w:val="center"/>
          </w:tcPr>
          <w:p w14:paraId="32579DBC">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名    称</w:t>
            </w:r>
          </w:p>
        </w:tc>
        <w:tc>
          <w:tcPr>
            <w:tcW w:w="723" w:type="pct"/>
            <w:tcBorders>
              <w:bottom w:val="double" w:color="000000" w:sz="6" w:space="0"/>
            </w:tcBorders>
            <w:vAlign w:val="center"/>
          </w:tcPr>
          <w:p w14:paraId="664B0132">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姓名</w:t>
            </w:r>
          </w:p>
        </w:tc>
        <w:tc>
          <w:tcPr>
            <w:tcW w:w="676" w:type="pct"/>
            <w:tcBorders>
              <w:bottom w:val="double" w:color="000000" w:sz="6" w:space="0"/>
            </w:tcBorders>
            <w:vAlign w:val="center"/>
          </w:tcPr>
          <w:p w14:paraId="6679DB70">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职务</w:t>
            </w:r>
          </w:p>
        </w:tc>
        <w:tc>
          <w:tcPr>
            <w:tcW w:w="932" w:type="pct"/>
            <w:tcBorders>
              <w:bottom w:val="double" w:color="000000" w:sz="6" w:space="0"/>
            </w:tcBorders>
            <w:vAlign w:val="center"/>
          </w:tcPr>
          <w:p w14:paraId="6BE456B0">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注册执业资格</w:t>
            </w:r>
          </w:p>
        </w:tc>
        <w:tc>
          <w:tcPr>
            <w:tcW w:w="1742" w:type="pct"/>
            <w:tcBorders>
              <w:bottom w:val="double" w:color="000000" w:sz="6" w:space="0"/>
            </w:tcBorders>
            <w:vAlign w:val="center"/>
          </w:tcPr>
          <w:p w14:paraId="31DE9992">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承担过的主要项目</w:t>
            </w:r>
          </w:p>
        </w:tc>
      </w:tr>
      <w:tr w14:paraId="561C29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71" w:hRule="atLeast"/>
        </w:trPr>
        <w:tc>
          <w:tcPr>
            <w:tcW w:w="5000" w:type="pct"/>
            <w:gridSpan w:val="5"/>
            <w:tcBorders>
              <w:top w:val="double" w:color="000000" w:sz="6" w:space="0"/>
              <w:bottom w:val="single" w:color="000000" w:sz="6" w:space="0"/>
            </w:tcBorders>
            <w:vAlign w:val="center"/>
          </w:tcPr>
          <w:p w14:paraId="4279CF8D">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一、总部人员</w:t>
            </w:r>
          </w:p>
        </w:tc>
      </w:tr>
      <w:tr w14:paraId="2229DE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59" w:hRule="atLeast"/>
        </w:trPr>
        <w:tc>
          <w:tcPr>
            <w:tcW w:w="926" w:type="pct"/>
            <w:tcBorders>
              <w:top w:val="nil"/>
              <w:bottom w:val="single" w:color="000000" w:sz="4" w:space="0"/>
            </w:tcBorders>
            <w:vAlign w:val="center"/>
          </w:tcPr>
          <w:p w14:paraId="117934FD">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项目总协调人</w:t>
            </w:r>
          </w:p>
        </w:tc>
        <w:tc>
          <w:tcPr>
            <w:tcW w:w="723" w:type="pct"/>
            <w:tcBorders>
              <w:top w:val="nil"/>
            </w:tcBorders>
            <w:vAlign w:val="center"/>
          </w:tcPr>
          <w:p w14:paraId="71F289C6">
            <w:pPr>
              <w:pStyle w:val="3"/>
              <w:keepNext/>
              <w:spacing w:after="0" w:line="440" w:lineRule="exact"/>
              <w:ind w:left="84" w:right="84"/>
              <w:rPr>
                <w:rFonts w:hint="eastAsia" w:ascii="仿宋_GB2312" w:hAnsi="仿宋_GB2312"/>
                <w:color w:val="auto"/>
                <w:sz w:val="22"/>
                <w:highlight w:val="none"/>
              </w:rPr>
            </w:pPr>
          </w:p>
        </w:tc>
        <w:tc>
          <w:tcPr>
            <w:tcW w:w="676" w:type="pct"/>
            <w:tcBorders>
              <w:top w:val="nil"/>
            </w:tcBorders>
            <w:vAlign w:val="center"/>
          </w:tcPr>
          <w:p w14:paraId="009C7628">
            <w:pPr>
              <w:pStyle w:val="3"/>
              <w:keepNext/>
              <w:spacing w:after="0" w:line="440" w:lineRule="exact"/>
              <w:ind w:left="84" w:right="84"/>
              <w:rPr>
                <w:rFonts w:hint="eastAsia" w:ascii="仿宋_GB2312" w:hAnsi="仿宋_GB2312"/>
                <w:color w:val="auto"/>
                <w:sz w:val="22"/>
                <w:highlight w:val="none"/>
              </w:rPr>
            </w:pPr>
          </w:p>
        </w:tc>
        <w:tc>
          <w:tcPr>
            <w:tcW w:w="932" w:type="pct"/>
            <w:tcBorders>
              <w:top w:val="nil"/>
            </w:tcBorders>
            <w:vAlign w:val="center"/>
          </w:tcPr>
          <w:p w14:paraId="0D6D8E83">
            <w:pPr>
              <w:pStyle w:val="3"/>
              <w:keepNext/>
              <w:spacing w:after="0" w:line="440" w:lineRule="exact"/>
              <w:ind w:left="84" w:right="84"/>
              <w:rPr>
                <w:rFonts w:hint="eastAsia" w:ascii="仿宋_GB2312" w:hAnsi="仿宋_GB2312"/>
                <w:color w:val="auto"/>
                <w:sz w:val="22"/>
                <w:highlight w:val="none"/>
              </w:rPr>
            </w:pPr>
          </w:p>
        </w:tc>
        <w:tc>
          <w:tcPr>
            <w:tcW w:w="1742" w:type="pct"/>
            <w:tcBorders>
              <w:top w:val="nil"/>
            </w:tcBorders>
            <w:vAlign w:val="center"/>
          </w:tcPr>
          <w:p w14:paraId="3F00F0FD">
            <w:pPr>
              <w:autoSpaceDE w:val="0"/>
              <w:autoSpaceDN w:val="0"/>
              <w:jc w:val="left"/>
              <w:rPr>
                <w:rFonts w:hint="eastAsia" w:ascii="仿宋_GB2312" w:hAnsi="仿宋_GB2312"/>
                <w:color w:val="auto"/>
                <w:sz w:val="22"/>
                <w:highlight w:val="none"/>
              </w:rPr>
            </w:pPr>
          </w:p>
        </w:tc>
      </w:tr>
      <w:tr w14:paraId="77A0C9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23" w:hRule="atLeast"/>
        </w:trPr>
        <w:tc>
          <w:tcPr>
            <w:tcW w:w="5000" w:type="pct"/>
            <w:gridSpan w:val="5"/>
            <w:tcBorders>
              <w:top w:val="single" w:color="000000" w:sz="6" w:space="0"/>
              <w:bottom w:val="single" w:color="000000" w:sz="6" w:space="0"/>
            </w:tcBorders>
            <w:vAlign w:val="center"/>
          </w:tcPr>
          <w:p w14:paraId="3B3B93C5">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二、项目组成员</w:t>
            </w:r>
          </w:p>
        </w:tc>
      </w:tr>
      <w:tr w14:paraId="4F3BEC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29" w:hRule="atLeast"/>
        </w:trPr>
        <w:tc>
          <w:tcPr>
            <w:tcW w:w="926" w:type="pct"/>
            <w:tcBorders>
              <w:top w:val="single" w:color="000000" w:sz="6" w:space="0"/>
              <w:bottom w:val="single" w:color="000000" w:sz="6" w:space="0"/>
            </w:tcBorders>
            <w:vAlign w:val="center"/>
          </w:tcPr>
          <w:p w14:paraId="6E4FD0CB">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项目负责人</w:t>
            </w:r>
          </w:p>
        </w:tc>
        <w:tc>
          <w:tcPr>
            <w:tcW w:w="723" w:type="pct"/>
            <w:vAlign w:val="center"/>
          </w:tcPr>
          <w:p w14:paraId="070A00BF">
            <w:pPr>
              <w:pStyle w:val="3"/>
              <w:keepNext/>
              <w:spacing w:after="0" w:line="440" w:lineRule="exact"/>
              <w:ind w:left="84" w:right="84"/>
              <w:rPr>
                <w:rFonts w:hint="eastAsia" w:ascii="仿宋_GB2312" w:hAnsi="仿宋_GB2312"/>
                <w:color w:val="auto"/>
                <w:sz w:val="22"/>
                <w:highlight w:val="none"/>
              </w:rPr>
            </w:pPr>
          </w:p>
        </w:tc>
        <w:tc>
          <w:tcPr>
            <w:tcW w:w="676" w:type="pct"/>
            <w:vAlign w:val="center"/>
          </w:tcPr>
          <w:p w14:paraId="25CB62C0">
            <w:pPr>
              <w:pStyle w:val="3"/>
              <w:keepNext/>
              <w:spacing w:after="0" w:line="440" w:lineRule="exact"/>
              <w:ind w:left="84" w:right="84"/>
              <w:rPr>
                <w:rFonts w:hint="eastAsia" w:ascii="仿宋_GB2312" w:hAnsi="仿宋_GB2312"/>
                <w:color w:val="auto"/>
                <w:sz w:val="22"/>
                <w:highlight w:val="none"/>
              </w:rPr>
            </w:pPr>
          </w:p>
        </w:tc>
        <w:tc>
          <w:tcPr>
            <w:tcW w:w="932" w:type="pct"/>
            <w:vAlign w:val="center"/>
          </w:tcPr>
          <w:p w14:paraId="06981E8B">
            <w:pPr>
              <w:pStyle w:val="3"/>
              <w:keepNext/>
              <w:spacing w:after="0" w:line="440" w:lineRule="exact"/>
              <w:ind w:left="84" w:right="84"/>
              <w:rPr>
                <w:rFonts w:hint="eastAsia" w:ascii="仿宋_GB2312" w:hAnsi="仿宋_GB2312"/>
                <w:color w:val="auto"/>
                <w:sz w:val="22"/>
                <w:highlight w:val="none"/>
              </w:rPr>
            </w:pPr>
          </w:p>
        </w:tc>
        <w:tc>
          <w:tcPr>
            <w:tcW w:w="1742" w:type="pct"/>
            <w:vAlign w:val="center"/>
          </w:tcPr>
          <w:p w14:paraId="14D87638">
            <w:pPr>
              <w:pStyle w:val="15"/>
              <w:ind w:firstLine="0"/>
              <w:jc w:val="left"/>
              <w:rPr>
                <w:color w:val="auto"/>
                <w:highlight w:val="none"/>
              </w:rPr>
            </w:pPr>
          </w:p>
        </w:tc>
      </w:tr>
      <w:tr w14:paraId="016DC3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864" w:hRule="atLeast"/>
        </w:trPr>
        <w:tc>
          <w:tcPr>
            <w:tcW w:w="926" w:type="pct"/>
            <w:tcBorders>
              <w:top w:val="single" w:color="000000" w:sz="6" w:space="0"/>
              <w:bottom w:val="single" w:color="000000" w:sz="6" w:space="0"/>
            </w:tcBorders>
            <w:vAlign w:val="center"/>
          </w:tcPr>
          <w:p w14:paraId="48FC3A5A">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项目</w:t>
            </w:r>
          </w:p>
          <w:p w14:paraId="0F575FC5">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副负责人</w:t>
            </w:r>
          </w:p>
        </w:tc>
        <w:tc>
          <w:tcPr>
            <w:tcW w:w="723" w:type="pct"/>
            <w:vAlign w:val="center"/>
          </w:tcPr>
          <w:p w14:paraId="2601D093">
            <w:pPr>
              <w:pStyle w:val="3"/>
              <w:keepNext/>
              <w:spacing w:after="0" w:line="440" w:lineRule="exact"/>
              <w:ind w:left="84" w:right="84"/>
              <w:rPr>
                <w:rFonts w:hint="eastAsia" w:ascii="仿宋_GB2312" w:hAnsi="仿宋_GB2312"/>
                <w:color w:val="auto"/>
                <w:sz w:val="22"/>
                <w:highlight w:val="none"/>
              </w:rPr>
            </w:pPr>
          </w:p>
        </w:tc>
        <w:tc>
          <w:tcPr>
            <w:tcW w:w="676" w:type="pct"/>
            <w:vAlign w:val="center"/>
          </w:tcPr>
          <w:p w14:paraId="2EAB603C">
            <w:pPr>
              <w:pStyle w:val="3"/>
              <w:keepNext/>
              <w:spacing w:after="0" w:line="440" w:lineRule="exact"/>
              <w:ind w:left="84" w:right="84"/>
              <w:rPr>
                <w:rFonts w:hint="eastAsia" w:ascii="仿宋_GB2312" w:hAnsi="仿宋_GB2312"/>
                <w:color w:val="auto"/>
                <w:sz w:val="22"/>
                <w:highlight w:val="none"/>
              </w:rPr>
            </w:pPr>
          </w:p>
        </w:tc>
        <w:tc>
          <w:tcPr>
            <w:tcW w:w="932" w:type="pct"/>
            <w:vAlign w:val="center"/>
          </w:tcPr>
          <w:p w14:paraId="7F97A68C">
            <w:pPr>
              <w:pStyle w:val="3"/>
              <w:keepNext/>
              <w:spacing w:after="0" w:line="440" w:lineRule="exact"/>
              <w:ind w:left="84" w:right="84"/>
              <w:rPr>
                <w:rFonts w:hint="eastAsia" w:ascii="仿宋_GB2312" w:hAnsi="仿宋_GB2312"/>
                <w:color w:val="auto"/>
                <w:sz w:val="22"/>
                <w:highlight w:val="none"/>
              </w:rPr>
            </w:pPr>
          </w:p>
        </w:tc>
        <w:tc>
          <w:tcPr>
            <w:tcW w:w="1742" w:type="pct"/>
            <w:vAlign w:val="center"/>
          </w:tcPr>
          <w:p w14:paraId="77DD575F">
            <w:pPr>
              <w:autoSpaceDE w:val="0"/>
              <w:autoSpaceDN w:val="0"/>
              <w:jc w:val="left"/>
              <w:rPr>
                <w:rFonts w:hint="eastAsia" w:ascii="仿宋_GB2312" w:hAnsi="仿宋_GB2312"/>
                <w:color w:val="auto"/>
                <w:sz w:val="22"/>
                <w:highlight w:val="none"/>
              </w:rPr>
            </w:pPr>
          </w:p>
        </w:tc>
      </w:tr>
      <w:tr w14:paraId="17B053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84" w:hRule="atLeast"/>
        </w:trPr>
        <w:tc>
          <w:tcPr>
            <w:tcW w:w="926" w:type="pct"/>
            <w:tcBorders>
              <w:top w:val="single" w:color="000000" w:sz="6" w:space="0"/>
              <w:bottom w:val="single" w:color="000000" w:sz="6" w:space="0"/>
            </w:tcBorders>
            <w:vAlign w:val="center"/>
          </w:tcPr>
          <w:p w14:paraId="6B027B5E">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建筑专业</w:t>
            </w:r>
          </w:p>
          <w:p w14:paraId="5943B34B">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负责人</w:t>
            </w:r>
          </w:p>
        </w:tc>
        <w:tc>
          <w:tcPr>
            <w:tcW w:w="723" w:type="pct"/>
            <w:vAlign w:val="center"/>
          </w:tcPr>
          <w:p w14:paraId="15422A14">
            <w:pPr>
              <w:pStyle w:val="3"/>
              <w:keepNext/>
              <w:spacing w:after="0" w:line="440" w:lineRule="exact"/>
              <w:ind w:left="84" w:right="84"/>
              <w:rPr>
                <w:rFonts w:hint="eastAsia" w:ascii="仿宋_GB2312" w:hAnsi="仿宋_GB2312"/>
                <w:color w:val="auto"/>
                <w:sz w:val="22"/>
                <w:highlight w:val="none"/>
              </w:rPr>
            </w:pPr>
          </w:p>
        </w:tc>
        <w:tc>
          <w:tcPr>
            <w:tcW w:w="676" w:type="pct"/>
            <w:vAlign w:val="center"/>
          </w:tcPr>
          <w:p w14:paraId="2654EEF9">
            <w:pPr>
              <w:pStyle w:val="3"/>
              <w:keepNext/>
              <w:spacing w:after="0" w:line="440" w:lineRule="exact"/>
              <w:ind w:left="84" w:right="84"/>
              <w:rPr>
                <w:rFonts w:hint="eastAsia" w:ascii="仿宋_GB2312" w:hAnsi="仿宋_GB2312"/>
                <w:color w:val="auto"/>
                <w:sz w:val="22"/>
                <w:highlight w:val="none"/>
              </w:rPr>
            </w:pPr>
          </w:p>
        </w:tc>
        <w:tc>
          <w:tcPr>
            <w:tcW w:w="932" w:type="pct"/>
            <w:vAlign w:val="center"/>
          </w:tcPr>
          <w:p w14:paraId="236098A8">
            <w:pPr>
              <w:pStyle w:val="3"/>
              <w:keepNext/>
              <w:spacing w:after="0" w:line="440" w:lineRule="exact"/>
              <w:ind w:left="84" w:right="84"/>
              <w:rPr>
                <w:rFonts w:hint="eastAsia" w:ascii="仿宋_GB2312" w:hAnsi="仿宋_GB2312"/>
                <w:color w:val="auto"/>
                <w:sz w:val="22"/>
                <w:highlight w:val="none"/>
              </w:rPr>
            </w:pPr>
          </w:p>
        </w:tc>
        <w:tc>
          <w:tcPr>
            <w:tcW w:w="1742" w:type="pct"/>
            <w:vAlign w:val="center"/>
          </w:tcPr>
          <w:p w14:paraId="4BCD2279">
            <w:pPr>
              <w:jc w:val="left"/>
              <w:rPr>
                <w:rFonts w:hint="eastAsia" w:ascii="仿宋_GB2312" w:hAnsi="仿宋_GB2312"/>
                <w:color w:val="auto"/>
                <w:sz w:val="22"/>
                <w:highlight w:val="none"/>
              </w:rPr>
            </w:pPr>
          </w:p>
        </w:tc>
      </w:tr>
      <w:tr w14:paraId="00738B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152" w:hRule="atLeast"/>
        </w:trPr>
        <w:tc>
          <w:tcPr>
            <w:tcW w:w="926" w:type="pct"/>
            <w:tcBorders>
              <w:top w:val="single" w:color="000000" w:sz="6" w:space="0"/>
              <w:bottom w:val="single" w:color="000000" w:sz="6" w:space="0"/>
            </w:tcBorders>
            <w:vAlign w:val="center"/>
          </w:tcPr>
          <w:p w14:paraId="6287C867">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结构专业</w:t>
            </w:r>
          </w:p>
          <w:p w14:paraId="0E1FF11C">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负责人</w:t>
            </w:r>
          </w:p>
        </w:tc>
        <w:tc>
          <w:tcPr>
            <w:tcW w:w="723" w:type="pct"/>
            <w:vAlign w:val="center"/>
          </w:tcPr>
          <w:p w14:paraId="7A7182E7">
            <w:pPr>
              <w:pStyle w:val="3"/>
              <w:keepNext/>
              <w:spacing w:after="0" w:line="440" w:lineRule="exact"/>
              <w:ind w:left="84" w:right="84"/>
              <w:rPr>
                <w:rFonts w:hint="eastAsia" w:ascii="仿宋_GB2312" w:hAnsi="仿宋_GB2312"/>
                <w:color w:val="auto"/>
                <w:sz w:val="22"/>
                <w:highlight w:val="none"/>
              </w:rPr>
            </w:pPr>
          </w:p>
        </w:tc>
        <w:tc>
          <w:tcPr>
            <w:tcW w:w="676" w:type="pct"/>
            <w:vAlign w:val="center"/>
          </w:tcPr>
          <w:p w14:paraId="6FB7DFE9">
            <w:pPr>
              <w:pStyle w:val="3"/>
              <w:keepNext/>
              <w:spacing w:after="0" w:line="440" w:lineRule="exact"/>
              <w:ind w:left="84" w:right="84"/>
              <w:rPr>
                <w:rFonts w:hint="eastAsia" w:ascii="仿宋_GB2312" w:hAnsi="仿宋_GB2312"/>
                <w:color w:val="auto"/>
                <w:sz w:val="22"/>
                <w:highlight w:val="none"/>
              </w:rPr>
            </w:pPr>
          </w:p>
        </w:tc>
        <w:tc>
          <w:tcPr>
            <w:tcW w:w="932" w:type="pct"/>
            <w:vAlign w:val="center"/>
          </w:tcPr>
          <w:p w14:paraId="7C15E18E">
            <w:pPr>
              <w:pStyle w:val="3"/>
              <w:keepNext/>
              <w:spacing w:after="0" w:line="440" w:lineRule="exact"/>
              <w:ind w:left="84" w:right="84"/>
              <w:rPr>
                <w:rFonts w:hint="eastAsia" w:ascii="仿宋_GB2312" w:hAnsi="仿宋_GB2312"/>
                <w:color w:val="auto"/>
                <w:sz w:val="22"/>
                <w:highlight w:val="none"/>
              </w:rPr>
            </w:pPr>
          </w:p>
        </w:tc>
        <w:tc>
          <w:tcPr>
            <w:tcW w:w="1742" w:type="pct"/>
            <w:vAlign w:val="center"/>
          </w:tcPr>
          <w:p w14:paraId="6E7B04C9">
            <w:pPr>
              <w:autoSpaceDE w:val="0"/>
              <w:autoSpaceDN w:val="0"/>
              <w:jc w:val="left"/>
              <w:rPr>
                <w:rFonts w:hint="eastAsia" w:ascii="仿宋_GB2312" w:hAnsi="仿宋_GB2312"/>
                <w:color w:val="auto"/>
                <w:sz w:val="22"/>
                <w:highlight w:val="none"/>
              </w:rPr>
            </w:pPr>
          </w:p>
        </w:tc>
      </w:tr>
      <w:tr w14:paraId="1BDF83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068" w:hRule="atLeast"/>
        </w:trPr>
        <w:tc>
          <w:tcPr>
            <w:tcW w:w="926" w:type="pct"/>
            <w:tcBorders>
              <w:top w:val="single" w:color="000000" w:sz="6" w:space="0"/>
              <w:bottom w:val="single" w:color="000000" w:sz="6" w:space="0"/>
            </w:tcBorders>
            <w:vAlign w:val="center"/>
          </w:tcPr>
          <w:p w14:paraId="6BAD516B">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给水排水</w:t>
            </w:r>
          </w:p>
          <w:p w14:paraId="73196D4E">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专业负责人</w:t>
            </w:r>
          </w:p>
        </w:tc>
        <w:tc>
          <w:tcPr>
            <w:tcW w:w="723" w:type="pct"/>
            <w:vAlign w:val="center"/>
          </w:tcPr>
          <w:p w14:paraId="3183433F">
            <w:pPr>
              <w:pStyle w:val="3"/>
              <w:keepNext/>
              <w:spacing w:after="0" w:line="440" w:lineRule="exact"/>
              <w:ind w:left="84" w:right="84"/>
              <w:rPr>
                <w:rFonts w:hint="eastAsia" w:ascii="仿宋_GB2312" w:hAnsi="仿宋_GB2312"/>
                <w:color w:val="auto"/>
                <w:sz w:val="22"/>
                <w:highlight w:val="none"/>
              </w:rPr>
            </w:pPr>
          </w:p>
        </w:tc>
        <w:tc>
          <w:tcPr>
            <w:tcW w:w="676" w:type="pct"/>
            <w:vAlign w:val="center"/>
          </w:tcPr>
          <w:p w14:paraId="13B78FBF">
            <w:pPr>
              <w:pStyle w:val="3"/>
              <w:keepNext/>
              <w:spacing w:after="0" w:line="440" w:lineRule="exact"/>
              <w:ind w:left="84" w:right="84"/>
              <w:rPr>
                <w:rFonts w:hint="eastAsia" w:ascii="仿宋_GB2312" w:hAnsi="仿宋_GB2312"/>
                <w:color w:val="auto"/>
                <w:sz w:val="22"/>
                <w:highlight w:val="none"/>
              </w:rPr>
            </w:pPr>
          </w:p>
        </w:tc>
        <w:tc>
          <w:tcPr>
            <w:tcW w:w="932" w:type="pct"/>
            <w:vAlign w:val="center"/>
          </w:tcPr>
          <w:p w14:paraId="04124D49">
            <w:pPr>
              <w:pStyle w:val="3"/>
              <w:keepNext/>
              <w:spacing w:after="0" w:line="440" w:lineRule="exact"/>
              <w:ind w:left="84" w:right="84"/>
              <w:rPr>
                <w:rFonts w:hint="eastAsia" w:ascii="仿宋_GB2312" w:hAnsi="仿宋_GB2312"/>
                <w:color w:val="auto"/>
                <w:sz w:val="22"/>
                <w:highlight w:val="none"/>
              </w:rPr>
            </w:pPr>
          </w:p>
        </w:tc>
        <w:tc>
          <w:tcPr>
            <w:tcW w:w="1742" w:type="pct"/>
            <w:vAlign w:val="center"/>
          </w:tcPr>
          <w:p w14:paraId="4D2B9427">
            <w:pPr>
              <w:autoSpaceDE w:val="0"/>
              <w:autoSpaceDN w:val="0"/>
              <w:jc w:val="left"/>
              <w:rPr>
                <w:rFonts w:hint="eastAsia" w:ascii="仿宋_GB2312" w:hAnsi="仿宋_GB2312"/>
                <w:color w:val="auto"/>
                <w:sz w:val="22"/>
                <w:highlight w:val="none"/>
              </w:rPr>
            </w:pPr>
          </w:p>
        </w:tc>
      </w:tr>
      <w:tr w14:paraId="7DC79C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67" w:hRule="atLeast"/>
        </w:trPr>
        <w:tc>
          <w:tcPr>
            <w:tcW w:w="926" w:type="pct"/>
            <w:tcBorders>
              <w:top w:val="single" w:color="000000" w:sz="6" w:space="0"/>
              <w:bottom w:val="single" w:color="000000" w:sz="6" w:space="0"/>
            </w:tcBorders>
            <w:vAlign w:val="center"/>
          </w:tcPr>
          <w:p w14:paraId="68C744FD">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暖通空调</w:t>
            </w:r>
          </w:p>
          <w:p w14:paraId="3FAE8CA8">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专业负责人</w:t>
            </w:r>
          </w:p>
        </w:tc>
        <w:tc>
          <w:tcPr>
            <w:tcW w:w="723" w:type="pct"/>
            <w:vAlign w:val="center"/>
          </w:tcPr>
          <w:p w14:paraId="2656CE58">
            <w:pPr>
              <w:pStyle w:val="3"/>
              <w:keepNext/>
              <w:spacing w:after="0" w:line="440" w:lineRule="exact"/>
              <w:ind w:left="84" w:right="84"/>
              <w:rPr>
                <w:rFonts w:hint="eastAsia" w:ascii="仿宋_GB2312" w:hAnsi="仿宋_GB2312"/>
                <w:color w:val="auto"/>
                <w:sz w:val="22"/>
                <w:highlight w:val="none"/>
              </w:rPr>
            </w:pPr>
          </w:p>
        </w:tc>
        <w:tc>
          <w:tcPr>
            <w:tcW w:w="676" w:type="pct"/>
            <w:vAlign w:val="center"/>
          </w:tcPr>
          <w:p w14:paraId="6B36BA1E">
            <w:pPr>
              <w:pStyle w:val="3"/>
              <w:keepNext/>
              <w:spacing w:after="0" w:line="440" w:lineRule="exact"/>
              <w:ind w:left="84" w:right="84"/>
              <w:rPr>
                <w:rFonts w:hint="eastAsia" w:ascii="仿宋_GB2312" w:hAnsi="仿宋_GB2312"/>
                <w:color w:val="auto"/>
                <w:sz w:val="22"/>
                <w:highlight w:val="none"/>
              </w:rPr>
            </w:pPr>
          </w:p>
        </w:tc>
        <w:tc>
          <w:tcPr>
            <w:tcW w:w="932" w:type="pct"/>
            <w:vAlign w:val="center"/>
          </w:tcPr>
          <w:p w14:paraId="2D8EFAEC">
            <w:pPr>
              <w:jc w:val="center"/>
              <w:rPr>
                <w:rFonts w:hint="eastAsia" w:ascii="仿宋_GB2312" w:hAnsi="仿宋_GB2312"/>
                <w:color w:val="auto"/>
                <w:sz w:val="22"/>
                <w:highlight w:val="none"/>
              </w:rPr>
            </w:pPr>
          </w:p>
        </w:tc>
        <w:tc>
          <w:tcPr>
            <w:tcW w:w="1742" w:type="pct"/>
            <w:vAlign w:val="center"/>
          </w:tcPr>
          <w:p w14:paraId="613D0A79">
            <w:pPr>
              <w:autoSpaceDE w:val="0"/>
              <w:autoSpaceDN w:val="0"/>
              <w:jc w:val="left"/>
              <w:rPr>
                <w:color w:val="auto"/>
                <w:highlight w:val="none"/>
              </w:rPr>
            </w:pPr>
          </w:p>
        </w:tc>
      </w:tr>
      <w:tr w14:paraId="29FEB1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926" w:type="pct"/>
            <w:tcBorders>
              <w:top w:val="single" w:color="000000" w:sz="6" w:space="0"/>
            </w:tcBorders>
            <w:vAlign w:val="center"/>
          </w:tcPr>
          <w:p w14:paraId="6DCC8EFA">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建筑电气</w:t>
            </w:r>
          </w:p>
          <w:p w14:paraId="5B9605FA">
            <w:pPr>
              <w:pStyle w:val="3"/>
              <w:keepNext/>
              <w:spacing w:after="0" w:line="440" w:lineRule="exact"/>
              <w:ind w:left="84" w:right="84"/>
              <w:rPr>
                <w:rFonts w:hint="eastAsia" w:ascii="仿宋_GB2312" w:hAnsi="仿宋_GB2312"/>
                <w:color w:val="auto"/>
                <w:sz w:val="22"/>
                <w:highlight w:val="none"/>
              </w:rPr>
            </w:pPr>
            <w:r>
              <w:rPr>
                <w:rFonts w:hint="eastAsia" w:ascii="仿宋_GB2312" w:hAnsi="仿宋_GB2312"/>
                <w:color w:val="auto"/>
                <w:sz w:val="22"/>
                <w:highlight w:val="none"/>
              </w:rPr>
              <w:t>专业负责人</w:t>
            </w:r>
          </w:p>
        </w:tc>
        <w:tc>
          <w:tcPr>
            <w:tcW w:w="723" w:type="pct"/>
            <w:vAlign w:val="center"/>
          </w:tcPr>
          <w:p w14:paraId="25703D16">
            <w:pPr>
              <w:pStyle w:val="3"/>
              <w:keepNext/>
              <w:spacing w:after="0" w:line="440" w:lineRule="exact"/>
              <w:ind w:left="84" w:right="84"/>
              <w:rPr>
                <w:rFonts w:hint="eastAsia" w:ascii="仿宋_GB2312" w:hAnsi="仿宋_GB2312"/>
                <w:color w:val="auto"/>
                <w:sz w:val="22"/>
                <w:highlight w:val="none"/>
              </w:rPr>
            </w:pPr>
          </w:p>
        </w:tc>
        <w:tc>
          <w:tcPr>
            <w:tcW w:w="676" w:type="pct"/>
            <w:vAlign w:val="center"/>
          </w:tcPr>
          <w:p w14:paraId="5DE432BB">
            <w:pPr>
              <w:pStyle w:val="3"/>
              <w:keepNext/>
              <w:spacing w:after="0" w:line="440" w:lineRule="exact"/>
              <w:ind w:left="84" w:right="84"/>
              <w:rPr>
                <w:rFonts w:hint="eastAsia" w:ascii="仿宋_GB2312" w:hAnsi="仿宋_GB2312"/>
                <w:color w:val="auto"/>
                <w:sz w:val="22"/>
                <w:highlight w:val="none"/>
              </w:rPr>
            </w:pPr>
          </w:p>
        </w:tc>
        <w:tc>
          <w:tcPr>
            <w:tcW w:w="932" w:type="pct"/>
            <w:vAlign w:val="center"/>
          </w:tcPr>
          <w:p w14:paraId="167B238D">
            <w:pPr>
              <w:pStyle w:val="3"/>
              <w:keepNext/>
              <w:spacing w:after="0" w:line="440" w:lineRule="exact"/>
              <w:ind w:left="84" w:right="84"/>
              <w:rPr>
                <w:rFonts w:hint="eastAsia" w:ascii="仿宋_GB2312" w:hAnsi="仿宋_GB2312"/>
                <w:color w:val="auto"/>
                <w:sz w:val="22"/>
                <w:highlight w:val="none"/>
              </w:rPr>
            </w:pPr>
          </w:p>
        </w:tc>
        <w:tc>
          <w:tcPr>
            <w:tcW w:w="1742" w:type="pct"/>
            <w:vAlign w:val="center"/>
          </w:tcPr>
          <w:p w14:paraId="0D0F961E">
            <w:pPr>
              <w:autoSpaceDE w:val="0"/>
              <w:autoSpaceDN w:val="0"/>
              <w:jc w:val="left"/>
              <w:rPr>
                <w:rFonts w:hint="eastAsia" w:ascii="仿宋_GB2312" w:hAnsi="仿宋_GB2312"/>
                <w:color w:val="auto"/>
                <w:sz w:val="22"/>
                <w:highlight w:val="none"/>
              </w:rPr>
            </w:pPr>
          </w:p>
        </w:tc>
      </w:tr>
    </w:tbl>
    <w:p w14:paraId="2AF4E238">
      <w:pPr>
        <w:pStyle w:val="15"/>
        <w:ind w:firstLine="0"/>
        <w:rPr>
          <w:color w:val="auto"/>
          <w:highlight w:val="none"/>
        </w:rPr>
        <w:sectPr>
          <w:pgSz w:w="11906" w:h="16838"/>
          <w:pgMar w:top="1418" w:right="1555" w:bottom="1418" w:left="1531" w:header="851" w:footer="992" w:gutter="0"/>
          <w:pgNumType w:fmt="decimal"/>
          <w:cols w:space="720" w:num="1"/>
          <w:titlePg/>
          <w:docGrid w:type="lines" w:linePitch="312" w:charSpace="0"/>
        </w:sectPr>
      </w:pPr>
    </w:p>
    <w:p w14:paraId="0F975A49">
      <w:pPr>
        <w:pStyle w:val="9"/>
        <w:rPr>
          <w:rStyle w:val="49"/>
          <w:b/>
          <w:bCs/>
          <w:color w:val="auto"/>
          <w:highlight w:val="none"/>
        </w:rPr>
      </w:pPr>
      <w:bookmarkStart w:id="1037" w:name="_Toc23880"/>
      <w:bookmarkStart w:id="1038" w:name="_Toc23377"/>
      <w:bookmarkStart w:id="1039" w:name="_Toc9575"/>
      <w:bookmarkStart w:id="1040" w:name="_Toc21668"/>
      <w:bookmarkStart w:id="1041" w:name="_Toc439"/>
      <w:r>
        <w:rPr>
          <w:rStyle w:val="49"/>
          <w:b/>
          <w:bCs/>
          <w:color w:val="auto"/>
          <w:highlight w:val="none"/>
        </w:rPr>
        <w:t>附件5：</w:t>
      </w:r>
      <w:bookmarkEnd w:id="1037"/>
      <w:bookmarkEnd w:id="1038"/>
      <w:bookmarkEnd w:id="1039"/>
      <w:bookmarkEnd w:id="1040"/>
      <w:r>
        <w:rPr>
          <w:rFonts w:hint="eastAsia"/>
          <w:color w:val="auto"/>
          <w:highlight w:val="none"/>
        </w:rPr>
        <w:t>设计费</w:t>
      </w:r>
      <w:r>
        <w:rPr>
          <w:rFonts w:hint="eastAsia"/>
          <w:color w:val="auto"/>
          <w:highlight w:val="none"/>
          <w:lang w:val="en-US" w:eastAsia="zh-CN"/>
        </w:rPr>
        <w:t>及</w:t>
      </w:r>
      <w:r>
        <w:rPr>
          <w:rFonts w:hint="eastAsia"/>
          <w:color w:val="auto"/>
          <w:highlight w:val="none"/>
        </w:rPr>
        <w:t>支付方式</w:t>
      </w:r>
      <w:bookmarkEnd w:id="1041"/>
    </w:p>
    <w:p w14:paraId="158811B8">
      <w:pPr>
        <w:spacing w:line="480" w:lineRule="exact"/>
        <w:rPr>
          <w:rFonts w:hint="eastAsia" w:ascii="仿宋_GB2312" w:hAnsi="仿宋_GB2312"/>
          <w:color w:val="auto"/>
          <w:szCs w:val="24"/>
          <w:highlight w:val="none"/>
        </w:rPr>
      </w:pPr>
      <w:r>
        <w:rPr>
          <w:rFonts w:hint="eastAsia" w:ascii="仿宋_GB2312" w:hAnsi="仿宋_GB2312"/>
          <w:color w:val="auto"/>
          <w:szCs w:val="24"/>
          <w:highlight w:val="none"/>
        </w:rPr>
        <w:t>一、设计费总额(含税）：</w:t>
      </w:r>
      <w:r>
        <w:rPr>
          <w:rFonts w:hint="eastAsia" w:ascii="仿宋_GB2312" w:hAnsi="仿宋_GB2312"/>
          <w:color w:val="auto"/>
          <w:szCs w:val="24"/>
          <w:highlight w:val="none"/>
          <w:u w:val="single"/>
        </w:rPr>
        <w:t xml:space="preserve">              </w:t>
      </w:r>
    </w:p>
    <w:p w14:paraId="161CA216">
      <w:pPr>
        <w:spacing w:line="480" w:lineRule="exact"/>
        <w:rPr>
          <w:color w:val="auto"/>
          <w:sz w:val="24"/>
          <w:szCs w:val="21"/>
          <w:highlight w:val="none"/>
        </w:rPr>
      </w:pPr>
      <w:r>
        <w:rPr>
          <w:rFonts w:hint="eastAsia" w:ascii="仿宋_GB2312" w:hAnsi="仿宋_GB2312" w:cs="仿宋_GB2312"/>
          <w:color w:val="auto"/>
          <w:szCs w:val="21"/>
          <w:highlight w:val="none"/>
          <w:lang w:val="en-US" w:eastAsia="zh-CN"/>
        </w:rPr>
        <w:t>二</w:t>
      </w:r>
      <w:r>
        <w:rPr>
          <w:rFonts w:ascii="仿宋_GB2312" w:hAnsi="仿宋_GB2312" w:cs="仿宋_GB2312"/>
          <w:color w:val="auto"/>
          <w:szCs w:val="21"/>
          <w:highlight w:val="none"/>
        </w:rPr>
        <w:t>、设计费</w:t>
      </w:r>
      <w:r>
        <w:rPr>
          <w:rFonts w:hint="eastAsia" w:ascii="仿宋_GB2312" w:hAnsi="仿宋_GB2312" w:cs="仿宋_GB2312"/>
          <w:color w:val="auto"/>
          <w:szCs w:val="21"/>
          <w:highlight w:val="none"/>
        </w:rPr>
        <w:t>支付方式</w:t>
      </w:r>
      <w:r>
        <w:rPr>
          <w:rFonts w:ascii="仿宋_GB2312" w:hAnsi="仿宋_GB2312" w:cs="仿宋_GB2312"/>
          <w:color w:val="auto"/>
          <w:szCs w:val="21"/>
          <w:highlight w:val="none"/>
        </w:rPr>
        <w:t>：</w:t>
      </w:r>
    </w:p>
    <w:p w14:paraId="6382D917">
      <w:pPr>
        <w:rPr>
          <w:color w:val="auto"/>
          <w:highlight w:val="none"/>
        </w:rPr>
      </w:pPr>
    </w:p>
    <w:tbl>
      <w:tblPr>
        <w:tblStyle w:val="39"/>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950"/>
        <w:gridCol w:w="2715"/>
        <w:gridCol w:w="3822"/>
      </w:tblGrid>
      <w:tr w14:paraId="0D82ECD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1" w:hRule="atLeast"/>
          <w:jc w:val="center"/>
        </w:trPr>
        <w:tc>
          <w:tcPr>
            <w:tcW w:w="19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CF42EA">
            <w:pPr>
              <w:jc w:val="center"/>
              <w:rPr>
                <w:color w:val="auto"/>
                <w:highlight w:val="none"/>
              </w:rPr>
            </w:pPr>
            <w:r>
              <w:rPr>
                <w:rFonts w:ascii="宋体" w:hAnsi="宋体" w:cs="宋体"/>
                <w:b/>
                <w:color w:val="auto"/>
                <w:highlight w:val="none"/>
              </w:rPr>
              <w:t>付费次序</w:t>
            </w:r>
          </w:p>
        </w:tc>
        <w:tc>
          <w:tcPr>
            <w:tcW w:w="271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46D2A5">
            <w:pPr>
              <w:jc w:val="center"/>
              <w:rPr>
                <w:color w:val="auto"/>
                <w:highlight w:val="none"/>
              </w:rPr>
            </w:pPr>
            <w:r>
              <w:rPr>
                <w:rFonts w:ascii="宋体" w:hAnsi="宋体" w:cs="宋体"/>
                <w:b/>
                <w:color w:val="auto"/>
                <w:highlight w:val="none"/>
              </w:rPr>
              <w:t>付费比例</w:t>
            </w:r>
          </w:p>
        </w:tc>
        <w:tc>
          <w:tcPr>
            <w:tcW w:w="382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0BA9EE">
            <w:pPr>
              <w:jc w:val="center"/>
              <w:rPr>
                <w:color w:val="auto"/>
                <w:highlight w:val="none"/>
              </w:rPr>
            </w:pPr>
            <w:r>
              <w:rPr>
                <w:rFonts w:ascii="宋体" w:hAnsi="宋体" w:cs="宋体"/>
                <w:b/>
                <w:color w:val="auto"/>
                <w:highlight w:val="none"/>
              </w:rPr>
              <w:t>付费时间</w:t>
            </w:r>
          </w:p>
        </w:tc>
      </w:tr>
      <w:tr w14:paraId="08415A1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80" w:hRule="atLeast"/>
          <w:jc w:val="center"/>
        </w:trPr>
        <w:tc>
          <w:tcPr>
            <w:tcW w:w="19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C43191">
            <w:pPr>
              <w:snapToGrid w:val="0"/>
              <w:jc w:val="left"/>
              <w:rPr>
                <w:rFonts w:hint="eastAsia" w:ascii="宋体" w:hAnsi="宋体" w:cs="宋体"/>
                <w:color w:val="auto"/>
                <w:highlight w:val="none"/>
              </w:rPr>
            </w:pPr>
            <w:r>
              <w:rPr>
                <w:rFonts w:ascii="宋体" w:hAnsi="宋体" w:cs="宋体"/>
                <w:color w:val="auto"/>
                <w:highlight w:val="none"/>
              </w:rPr>
              <w:t>第</w:t>
            </w:r>
            <w:r>
              <w:rPr>
                <w:rFonts w:hint="eastAsia" w:ascii="宋体" w:hAnsi="宋体" w:cs="宋体"/>
                <w:color w:val="auto"/>
                <w:highlight w:val="none"/>
              </w:rPr>
              <w:t>一</w:t>
            </w:r>
            <w:r>
              <w:rPr>
                <w:rFonts w:ascii="宋体" w:hAnsi="宋体" w:cs="宋体"/>
                <w:color w:val="auto"/>
                <w:highlight w:val="none"/>
              </w:rPr>
              <w:t>次付费</w:t>
            </w:r>
          </w:p>
        </w:tc>
        <w:tc>
          <w:tcPr>
            <w:tcW w:w="27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AE7C7D">
            <w:pPr>
              <w:snapToGrid w:val="0"/>
              <w:jc w:val="center"/>
              <w:rPr>
                <w:rFonts w:hint="eastAsia" w:ascii="宋体" w:hAnsi="宋体" w:cs="宋体"/>
                <w:color w:val="auto"/>
                <w:highlight w:val="none"/>
              </w:rPr>
            </w:pPr>
            <w:r>
              <w:rPr>
                <w:rFonts w:ascii="宋体" w:hAnsi="宋体" w:cs="宋体"/>
                <w:color w:val="auto"/>
                <w:highlight w:val="none"/>
              </w:rPr>
              <w:t>支付至设计费的30％</w:t>
            </w:r>
          </w:p>
        </w:tc>
        <w:tc>
          <w:tcPr>
            <w:tcW w:w="382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EAA825">
            <w:pPr>
              <w:snapToGrid w:val="0"/>
              <w:jc w:val="left"/>
              <w:rPr>
                <w:rFonts w:hint="eastAsia" w:ascii="宋体" w:hAnsi="宋体" w:cs="宋体"/>
                <w:color w:val="auto"/>
                <w:highlight w:val="none"/>
              </w:rPr>
            </w:pPr>
            <w:r>
              <w:rPr>
                <w:rFonts w:hint="eastAsia" w:ascii="宋体" w:hAnsi="宋体" w:cs="宋体"/>
                <w:color w:val="auto"/>
                <w:highlight w:val="none"/>
              </w:rPr>
              <w:t>提交单体设计方案及单体报建加密成果</w:t>
            </w:r>
            <w:r>
              <w:rPr>
                <w:rFonts w:ascii="宋体" w:hAnsi="宋体" w:cs="宋体"/>
                <w:color w:val="auto"/>
                <w:highlight w:val="none"/>
              </w:rPr>
              <w:t>文件，</w:t>
            </w:r>
            <w:r>
              <w:rPr>
                <w:rFonts w:hint="eastAsia" w:ascii="宋体" w:hAnsi="宋体" w:cs="宋体"/>
                <w:color w:val="auto"/>
                <w:highlight w:val="none"/>
              </w:rPr>
              <w:t>并取得</w:t>
            </w:r>
            <w:r>
              <w:rPr>
                <w:rFonts w:hint="eastAsia" w:ascii="宋体" w:hAnsi="宋体" w:cs="宋体"/>
                <w:color w:val="auto"/>
                <w:highlight w:val="none"/>
                <w:lang w:val="en-US" w:eastAsia="zh-CN"/>
              </w:rPr>
              <w:t>建设</w:t>
            </w:r>
            <w:r>
              <w:rPr>
                <w:rFonts w:hint="eastAsia" w:ascii="宋体" w:hAnsi="宋体" w:cs="宋体"/>
                <w:color w:val="auto"/>
                <w:highlight w:val="none"/>
              </w:rPr>
              <w:t>工程规划许可证后</w:t>
            </w:r>
            <w:r>
              <w:rPr>
                <w:rFonts w:ascii="宋体" w:hAnsi="宋体" w:cs="宋体"/>
                <w:color w:val="auto"/>
                <w:highlight w:val="none"/>
              </w:rPr>
              <w:t>，</w:t>
            </w:r>
            <w:r>
              <w:rPr>
                <w:rFonts w:hint="eastAsia" w:ascii="宋体" w:hAnsi="宋体" w:cs="宋体"/>
                <w:color w:val="auto"/>
                <w:highlight w:val="none"/>
              </w:rPr>
              <w:t>设计人</w:t>
            </w:r>
            <w:r>
              <w:rPr>
                <w:rFonts w:ascii="宋体" w:hAnsi="宋体" w:cs="宋体"/>
                <w:color w:val="auto"/>
                <w:highlight w:val="none"/>
              </w:rPr>
              <w:t>提交经发包人认可的</w:t>
            </w:r>
            <w:r>
              <w:rPr>
                <w:rFonts w:hint="eastAsia" w:ascii="宋体" w:hAnsi="宋体" w:cs="宋体"/>
                <w:color w:val="auto"/>
                <w:highlight w:val="none"/>
              </w:rPr>
              <w:t>全部</w:t>
            </w:r>
            <w:r>
              <w:rPr>
                <w:rFonts w:ascii="宋体" w:hAnsi="宋体" w:cs="宋体"/>
                <w:color w:val="auto"/>
                <w:highlight w:val="none"/>
              </w:rPr>
              <w:t>合格</w:t>
            </w:r>
            <w:r>
              <w:rPr>
                <w:rFonts w:hint="eastAsia" w:ascii="宋体" w:hAnsi="宋体" w:cs="宋体"/>
                <w:color w:val="auto"/>
                <w:highlight w:val="none"/>
              </w:rPr>
              <w:t>请款材料</w:t>
            </w:r>
            <w:r>
              <w:rPr>
                <w:rFonts w:ascii="宋体" w:hAnsi="宋体" w:cs="宋体"/>
                <w:color w:val="auto"/>
                <w:highlight w:val="none"/>
              </w:rPr>
              <w:t>后的30个工作日内。</w:t>
            </w:r>
          </w:p>
        </w:tc>
      </w:tr>
      <w:tr w14:paraId="1CDF200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80" w:hRule="atLeast"/>
          <w:jc w:val="center"/>
        </w:trPr>
        <w:tc>
          <w:tcPr>
            <w:tcW w:w="19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2A55EF">
            <w:pPr>
              <w:snapToGrid w:val="0"/>
              <w:jc w:val="left"/>
              <w:rPr>
                <w:rFonts w:hint="eastAsia" w:ascii="宋体" w:hAnsi="宋体" w:cs="宋体"/>
                <w:color w:val="auto"/>
                <w:highlight w:val="none"/>
              </w:rPr>
            </w:pPr>
            <w:r>
              <w:rPr>
                <w:rFonts w:ascii="宋体" w:hAnsi="宋体" w:cs="宋体"/>
                <w:color w:val="auto"/>
                <w:highlight w:val="none"/>
              </w:rPr>
              <w:t>第</w:t>
            </w:r>
            <w:r>
              <w:rPr>
                <w:rFonts w:hint="eastAsia" w:ascii="宋体" w:hAnsi="宋体" w:cs="宋体"/>
                <w:color w:val="auto"/>
                <w:highlight w:val="none"/>
              </w:rPr>
              <w:t>二</w:t>
            </w:r>
            <w:r>
              <w:rPr>
                <w:rFonts w:ascii="宋体" w:hAnsi="宋体" w:cs="宋体"/>
                <w:color w:val="auto"/>
                <w:highlight w:val="none"/>
              </w:rPr>
              <w:t>次付费</w:t>
            </w:r>
          </w:p>
        </w:tc>
        <w:tc>
          <w:tcPr>
            <w:tcW w:w="27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2F9E65">
            <w:pPr>
              <w:snapToGrid w:val="0"/>
              <w:jc w:val="center"/>
              <w:rPr>
                <w:rFonts w:hint="eastAsia" w:ascii="宋体" w:hAnsi="宋体" w:cs="宋体"/>
                <w:color w:val="auto"/>
                <w:highlight w:val="none"/>
              </w:rPr>
            </w:pPr>
            <w:r>
              <w:rPr>
                <w:rFonts w:ascii="宋体" w:hAnsi="宋体" w:cs="宋体"/>
                <w:color w:val="auto"/>
                <w:highlight w:val="none"/>
              </w:rPr>
              <w:t>支付至设计费的</w:t>
            </w:r>
            <w:r>
              <w:rPr>
                <w:rFonts w:hint="eastAsia" w:ascii="宋体" w:hAnsi="宋体" w:cs="宋体"/>
                <w:color w:val="auto"/>
                <w:highlight w:val="none"/>
                <w:lang w:val="en-US" w:eastAsia="zh-CN"/>
              </w:rPr>
              <w:t>7</w:t>
            </w:r>
            <w:r>
              <w:rPr>
                <w:rFonts w:ascii="宋体" w:hAnsi="宋体" w:cs="宋体"/>
                <w:color w:val="auto"/>
                <w:highlight w:val="none"/>
              </w:rPr>
              <w:t>0％</w:t>
            </w:r>
          </w:p>
        </w:tc>
        <w:tc>
          <w:tcPr>
            <w:tcW w:w="382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DC6A19">
            <w:pPr>
              <w:snapToGrid w:val="0"/>
              <w:jc w:val="left"/>
              <w:rPr>
                <w:rFonts w:hint="eastAsia" w:ascii="宋体" w:hAnsi="宋体" w:cs="宋体"/>
                <w:color w:val="auto"/>
                <w:highlight w:val="none"/>
              </w:rPr>
            </w:pPr>
            <w:r>
              <w:rPr>
                <w:rFonts w:ascii="宋体" w:hAnsi="宋体" w:cs="宋体"/>
                <w:color w:val="auto"/>
                <w:highlight w:val="none"/>
              </w:rPr>
              <w:t>设计人向发包方提交施工图设计文件经审查通过后，并提交经发包人认可的</w:t>
            </w:r>
            <w:r>
              <w:rPr>
                <w:rFonts w:hint="eastAsia" w:ascii="宋体" w:hAnsi="宋体" w:cs="宋体"/>
                <w:color w:val="auto"/>
                <w:highlight w:val="none"/>
              </w:rPr>
              <w:t>全部</w:t>
            </w:r>
            <w:r>
              <w:rPr>
                <w:rFonts w:ascii="宋体" w:hAnsi="宋体" w:cs="宋体"/>
                <w:color w:val="auto"/>
                <w:highlight w:val="none"/>
              </w:rPr>
              <w:t>合格</w:t>
            </w:r>
            <w:r>
              <w:rPr>
                <w:rFonts w:hint="eastAsia" w:ascii="宋体" w:hAnsi="宋体" w:cs="宋体"/>
                <w:color w:val="auto"/>
                <w:highlight w:val="none"/>
              </w:rPr>
              <w:t>请款材料</w:t>
            </w:r>
            <w:r>
              <w:rPr>
                <w:rFonts w:ascii="宋体" w:hAnsi="宋体" w:cs="宋体"/>
                <w:color w:val="auto"/>
                <w:highlight w:val="none"/>
              </w:rPr>
              <w:t>后的</w:t>
            </w:r>
            <w:r>
              <w:rPr>
                <w:rFonts w:hint="eastAsia" w:ascii="宋体" w:hAnsi="宋体" w:cs="宋体"/>
                <w:color w:val="auto"/>
                <w:highlight w:val="none"/>
              </w:rPr>
              <w:t>30</w:t>
            </w:r>
            <w:r>
              <w:rPr>
                <w:rFonts w:ascii="宋体" w:hAnsi="宋体" w:cs="宋体"/>
                <w:color w:val="auto"/>
                <w:highlight w:val="none"/>
              </w:rPr>
              <w:t>个工作日内。</w:t>
            </w:r>
          </w:p>
        </w:tc>
      </w:tr>
      <w:tr w14:paraId="633EF72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35" w:hRule="atLeast"/>
          <w:jc w:val="center"/>
        </w:trPr>
        <w:tc>
          <w:tcPr>
            <w:tcW w:w="19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DC189D">
            <w:pPr>
              <w:snapToGrid w:val="0"/>
              <w:jc w:val="left"/>
              <w:rPr>
                <w:color w:val="auto"/>
                <w:highlight w:val="none"/>
              </w:rPr>
            </w:pPr>
            <w:r>
              <w:rPr>
                <w:rFonts w:ascii="宋体" w:hAnsi="宋体" w:cs="宋体"/>
                <w:color w:val="auto"/>
                <w:highlight w:val="none"/>
              </w:rPr>
              <w:t>第</w:t>
            </w:r>
            <w:r>
              <w:rPr>
                <w:rFonts w:hint="eastAsia" w:ascii="宋体" w:hAnsi="宋体" w:cs="宋体"/>
                <w:color w:val="auto"/>
                <w:highlight w:val="none"/>
              </w:rPr>
              <w:t>三</w:t>
            </w:r>
            <w:r>
              <w:rPr>
                <w:rFonts w:ascii="宋体" w:hAnsi="宋体" w:cs="宋体"/>
                <w:color w:val="auto"/>
                <w:highlight w:val="none"/>
              </w:rPr>
              <w:t>次付费</w:t>
            </w:r>
          </w:p>
        </w:tc>
        <w:tc>
          <w:tcPr>
            <w:tcW w:w="27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A90CBD">
            <w:pPr>
              <w:snapToGrid w:val="0"/>
              <w:jc w:val="center"/>
              <w:rPr>
                <w:color w:val="auto"/>
                <w:highlight w:val="none"/>
              </w:rPr>
            </w:pPr>
            <w:r>
              <w:rPr>
                <w:rFonts w:ascii="宋体" w:hAnsi="宋体" w:cs="宋体"/>
                <w:color w:val="auto"/>
                <w:highlight w:val="none"/>
              </w:rPr>
              <w:t>支付至设计费的9</w:t>
            </w:r>
            <w:r>
              <w:rPr>
                <w:rFonts w:hint="eastAsia" w:ascii="宋体" w:hAnsi="宋体" w:cs="宋体"/>
                <w:color w:val="auto"/>
                <w:highlight w:val="none"/>
                <w:lang w:val="en-US" w:eastAsia="zh-CN"/>
              </w:rPr>
              <w:t>5</w:t>
            </w:r>
            <w:r>
              <w:rPr>
                <w:rFonts w:ascii="宋体" w:hAnsi="宋体" w:cs="宋体"/>
                <w:color w:val="auto"/>
                <w:highlight w:val="none"/>
              </w:rPr>
              <w:t>％</w:t>
            </w:r>
          </w:p>
          <w:p w14:paraId="545A6FFF">
            <w:pPr>
              <w:snapToGrid w:val="0"/>
              <w:jc w:val="center"/>
              <w:rPr>
                <w:color w:val="auto"/>
                <w:highlight w:val="none"/>
              </w:rPr>
            </w:pPr>
            <w:r>
              <w:rPr>
                <w:rFonts w:ascii="宋体" w:hAnsi="宋体" w:cs="宋体"/>
                <w:color w:val="auto"/>
                <w:highlight w:val="none"/>
              </w:rPr>
              <w:t>（该阶段包含施工期服务费）</w:t>
            </w:r>
          </w:p>
        </w:tc>
        <w:tc>
          <w:tcPr>
            <w:tcW w:w="382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877277">
            <w:pPr>
              <w:snapToGrid w:val="0"/>
              <w:jc w:val="left"/>
              <w:rPr>
                <w:color w:val="auto"/>
                <w:highlight w:val="none"/>
              </w:rPr>
            </w:pPr>
            <w:r>
              <w:rPr>
                <w:rFonts w:ascii="宋体" w:hAnsi="宋体" w:cs="宋体"/>
                <w:color w:val="auto"/>
                <w:highlight w:val="none"/>
              </w:rPr>
              <w:t>项目工程</w:t>
            </w:r>
            <w:r>
              <w:rPr>
                <w:rFonts w:hint="eastAsia" w:ascii="宋体" w:hAnsi="宋体" w:cs="宋体"/>
                <w:color w:val="auto"/>
                <w:highlight w:val="none"/>
              </w:rPr>
              <w:t>竣</w:t>
            </w:r>
            <w:r>
              <w:rPr>
                <w:rFonts w:ascii="宋体" w:hAnsi="宋体" w:cs="宋体"/>
                <w:color w:val="auto"/>
                <w:highlight w:val="none"/>
              </w:rPr>
              <w:t>工</w:t>
            </w:r>
            <w:r>
              <w:rPr>
                <w:rFonts w:hint="eastAsia" w:ascii="宋体" w:hAnsi="宋体" w:cs="宋体"/>
                <w:color w:val="auto"/>
                <w:highlight w:val="none"/>
              </w:rPr>
              <w:t>联合</w:t>
            </w:r>
            <w:r>
              <w:rPr>
                <w:rFonts w:ascii="宋体" w:hAnsi="宋体" w:cs="宋体"/>
                <w:color w:val="auto"/>
                <w:highlight w:val="none"/>
              </w:rPr>
              <w:t>验收</w:t>
            </w:r>
            <w:r>
              <w:rPr>
                <w:rFonts w:hint="eastAsia" w:ascii="宋体" w:hAnsi="宋体" w:cs="宋体"/>
                <w:color w:val="auto"/>
                <w:highlight w:val="none"/>
              </w:rPr>
              <w:t>备案后</w:t>
            </w:r>
            <w:r>
              <w:rPr>
                <w:rFonts w:ascii="宋体" w:hAnsi="宋体" w:cs="宋体"/>
                <w:color w:val="auto"/>
                <w:highlight w:val="none"/>
              </w:rPr>
              <w:t>，提交全部符合发包人要求的合格设计文件，并提供发包人认可的</w:t>
            </w:r>
            <w:r>
              <w:rPr>
                <w:rFonts w:hint="eastAsia" w:ascii="宋体" w:hAnsi="宋体" w:cs="宋体"/>
                <w:color w:val="auto"/>
                <w:highlight w:val="none"/>
              </w:rPr>
              <w:t>全部</w:t>
            </w:r>
            <w:r>
              <w:rPr>
                <w:rFonts w:ascii="宋体" w:hAnsi="宋体" w:cs="宋体"/>
                <w:color w:val="auto"/>
                <w:highlight w:val="none"/>
              </w:rPr>
              <w:t>合格</w:t>
            </w:r>
            <w:r>
              <w:rPr>
                <w:rFonts w:hint="eastAsia" w:ascii="宋体" w:hAnsi="宋体" w:cs="宋体"/>
                <w:color w:val="auto"/>
                <w:highlight w:val="none"/>
              </w:rPr>
              <w:t>请款材料</w:t>
            </w:r>
            <w:r>
              <w:rPr>
                <w:rFonts w:ascii="宋体" w:hAnsi="宋体" w:cs="宋体"/>
                <w:color w:val="auto"/>
                <w:highlight w:val="none"/>
              </w:rPr>
              <w:t>后的</w:t>
            </w:r>
            <w:r>
              <w:rPr>
                <w:rFonts w:hint="eastAsia" w:ascii="宋体" w:hAnsi="宋体" w:cs="宋体"/>
                <w:color w:val="auto"/>
                <w:highlight w:val="none"/>
              </w:rPr>
              <w:t>30</w:t>
            </w:r>
            <w:r>
              <w:rPr>
                <w:rFonts w:ascii="宋体" w:hAnsi="宋体" w:cs="宋体"/>
                <w:color w:val="auto"/>
                <w:highlight w:val="none"/>
              </w:rPr>
              <w:t>个工作日内。</w:t>
            </w:r>
          </w:p>
        </w:tc>
      </w:tr>
      <w:tr w14:paraId="2A90F5B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35" w:hRule="atLeast"/>
          <w:jc w:val="center"/>
        </w:trPr>
        <w:tc>
          <w:tcPr>
            <w:tcW w:w="19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9B73CD">
            <w:pPr>
              <w:snapToGrid w:val="0"/>
              <w:jc w:val="left"/>
              <w:rPr>
                <w:color w:val="auto"/>
                <w:highlight w:val="none"/>
              </w:rPr>
            </w:pPr>
            <w:r>
              <w:rPr>
                <w:rFonts w:ascii="宋体" w:hAnsi="宋体" w:cs="宋体"/>
                <w:color w:val="auto"/>
                <w:highlight w:val="none"/>
              </w:rPr>
              <w:t>第</w:t>
            </w:r>
            <w:r>
              <w:rPr>
                <w:rFonts w:hint="eastAsia" w:ascii="宋体" w:hAnsi="宋体" w:cs="宋体"/>
                <w:color w:val="auto"/>
                <w:highlight w:val="none"/>
              </w:rPr>
              <w:t>四</w:t>
            </w:r>
            <w:r>
              <w:rPr>
                <w:rFonts w:ascii="宋体" w:hAnsi="宋体" w:cs="宋体"/>
                <w:color w:val="auto"/>
                <w:highlight w:val="none"/>
              </w:rPr>
              <w:t>次付费</w:t>
            </w:r>
          </w:p>
        </w:tc>
        <w:tc>
          <w:tcPr>
            <w:tcW w:w="27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B62589">
            <w:pPr>
              <w:snapToGrid w:val="0"/>
              <w:jc w:val="center"/>
              <w:rPr>
                <w:color w:val="auto"/>
                <w:highlight w:val="none"/>
              </w:rPr>
            </w:pPr>
            <w:r>
              <w:rPr>
                <w:rFonts w:ascii="宋体" w:hAnsi="宋体" w:cs="宋体"/>
                <w:color w:val="auto"/>
                <w:highlight w:val="none"/>
              </w:rPr>
              <w:t>付清设计费的尾款</w:t>
            </w:r>
          </w:p>
        </w:tc>
        <w:tc>
          <w:tcPr>
            <w:tcW w:w="382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CADD1A">
            <w:pPr>
              <w:snapToGrid w:val="0"/>
              <w:jc w:val="left"/>
              <w:rPr>
                <w:color w:val="auto"/>
                <w:highlight w:val="none"/>
              </w:rPr>
            </w:pPr>
            <w:r>
              <w:rPr>
                <w:rFonts w:ascii="宋体" w:hAnsi="宋体" w:cs="宋体"/>
                <w:color w:val="auto"/>
                <w:highlight w:val="none"/>
              </w:rPr>
              <w:t>项目</w:t>
            </w:r>
            <w:bookmarkStart w:id="1042" w:name="OLE_LINK3"/>
            <w:bookmarkStart w:id="1043" w:name="OLE_LINK5"/>
            <w:r>
              <w:rPr>
                <w:rFonts w:ascii="宋体" w:hAnsi="宋体" w:cs="宋体"/>
                <w:color w:val="auto"/>
                <w:highlight w:val="none"/>
              </w:rPr>
              <w:t>工程竣工</w:t>
            </w:r>
            <w:r>
              <w:rPr>
                <w:rFonts w:hint="eastAsia" w:ascii="宋体" w:hAnsi="宋体" w:cs="宋体"/>
                <w:color w:val="auto"/>
                <w:highlight w:val="none"/>
              </w:rPr>
              <w:t>结算</w:t>
            </w:r>
            <w:bookmarkEnd w:id="1042"/>
            <w:bookmarkEnd w:id="1043"/>
            <w:r>
              <w:rPr>
                <w:rFonts w:ascii="宋体" w:hAnsi="宋体" w:cs="宋体"/>
                <w:color w:val="auto"/>
                <w:highlight w:val="none"/>
              </w:rPr>
              <w:t>完成后，设计人提交全部符合发包人要求的</w:t>
            </w:r>
            <w:r>
              <w:rPr>
                <w:rFonts w:hint="eastAsia" w:ascii="宋体" w:hAnsi="宋体" w:cs="宋体"/>
                <w:color w:val="auto"/>
                <w:highlight w:val="none"/>
              </w:rPr>
              <w:t>全部</w:t>
            </w:r>
            <w:r>
              <w:rPr>
                <w:rFonts w:ascii="宋体" w:hAnsi="宋体" w:cs="宋体"/>
                <w:color w:val="auto"/>
                <w:highlight w:val="none"/>
              </w:rPr>
              <w:t>合格</w:t>
            </w:r>
            <w:r>
              <w:rPr>
                <w:rFonts w:hint="eastAsia" w:ascii="宋体" w:hAnsi="宋体" w:cs="宋体"/>
                <w:color w:val="auto"/>
                <w:highlight w:val="none"/>
              </w:rPr>
              <w:t>请款材料</w:t>
            </w:r>
            <w:r>
              <w:rPr>
                <w:rFonts w:ascii="宋体" w:hAnsi="宋体" w:cs="宋体"/>
                <w:color w:val="auto"/>
                <w:highlight w:val="none"/>
              </w:rPr>
              <w:t>后</w:t>
            </w:r>
            <w:r>
              <w:rPr>
                <w:rFonts w:hint="eastAsia" w:ascii="宋体" w:hAnsi="宋体" w:cs="宋体"/>
                <w:color w:val="auto"/>
                <w:highlight w:val="none"/>
              </w:rPr>
              <w:t>30</w:t>
            </w:r>
            <w:r>
              <w:rPr>
                <w:rFonts w:ascii="宋体" w:hAnsi="宋体" w:cs="宋体"/>
                <w:color w:val="auto"/>
                <w:highlight w:val="none"/>
              </w:rPr>
              <w:t>个工作日内。</w:t>
            </w:r>
          </w:p>
        </w:tc>
      </w:tr>
    </w:tbl>
    <w:p w14:paraId="4F436BCA">
      <w:pPr>
        <w:rPr>
          <w:rFonts w:hint="default" w:eastAsia="仿宋_GB2312"/>
          <w:color w:val="auto"/>
          <w:sz w:val="30"/>
          <w:szCs w:val="30"/>
          <w:highlight w:val="none"/>
          <w:lang w:val="en-US" w:eastAsia="zh-CN"/>
        </w:rPr>
      </w:pPr>
      <w:r>
        <w:rPr>
          <w:rFonts w:hint="eastAsia"/>
          <w:color w:val="auto"/>
          <w:sz w:val="30"/>
          <w:szCs w:val="30"/>
          <w:highlight w:val="none"/>
          <w:lang w:val="en-US" w:eastAsia="zh-CN"/>
        </w:rPr>
        <w:t>注：若建设工程规划许可证未能办理，发包人有权终止合同，后续阶段费用不再支付。</w:t>
      </w:r>
    </w:p>
    <w:p w14:paraId="30A0F479">
      <w:pPr>
        <w:rPr>
          <w:b/>
          <w:color w:val="auto"/>
          <w:sz w:val="24"/>
          <w:szCs w:val="24"/>
          <w:highlight w:val="none"/>
        </w:rPr>
      </w:pPr>
      <w:r>
        <w:rPr>
          <w:rFonts w:hint="eastAsia"/>
          <w:color w:val="auto"/>
          <w:sz w:val="30"/>
          <w:szCs w:val="30"/>
          <w:highlight w:val="none"/>
        </w:rPr>
        <w:br w:type="page"/>
      </w:r>
      <w:bookmarkStart w:id="1044" w:name="_Toc6450"/>
      <w:bookmarkStart w:id="1045" w:name="_Toc7412"/>
      <w:bookmarkStart w:id="1046" w:name="_Toc32603"/>
      <w:bookmarkStart w:id="1047" w:name="_Toc26800"/>
      <w:bookmarkStart w:id="1048" w:name="_Toc23863"/>
      <w:r>
        <w:rPr>
          <w:rStyle w:val="49"/>
          <w:color w:val="auto"/>
          <w:highlight w:val="none"/>
        </w:rPr>
        <w:t>附件6：</w:t>
      </w:r>
      <w:bookmarkEnd w:id="1044"/>
      <w:bookmarkEnd w:id="1045"/>
      <w:bookmarkEnd w:id="1046"/>
      <w:bookmarkEnd w:id="1047"/>
      <w:bookmarkEnd w:id="1048"/>
      <w:bookmarkStart w:id="1049" w:name="_Toc57974152"/>
      <w:bookmarkStart w:id="1050" w:name="_Toc58434572"/>
      <w:bookmarkStart w:id="1051" w:name="_Toc18463"/>
      <w:bookmarkStart w:id="1052" w:name="_Toc58313706"/>
      <w:bookmarkStart w:id="1053" w:name="_Toc58434469"/>
      <w:bookmarkStart w:id="1054" w:name="_Toc58434198"/>
      <w:bookmarkStart w:id="1055" w:name="_Toc58427600"/>
      <w:bookmarkStart w:id="1056" w:name="_Toc58427807"/>
    </w:p>
    <w:bookmarkEnd w:id="1049"/>
    <w:bookmarkEnd w:id="1050"/>
    <w:bookmarkEnd w:id="1051"/>
    <w:bookmarkEnd w:id="1052"/>
    <w:bookmarkEnd w:id="1053"/>
    <w:bookmarkEnd w:id="1054"/>
    <w:bookmarkEnd w:id="1055"/>
    <w:bookmarkEnd w:id="1056"/>
    <w:p w14:paraId="628734D5">
      <w:pPr>
        <w:ind w:firstLine="2807" w:firstLineChars="500"/>
        <w:rPr>
          <w:rFonts w:hAnsi="宋体"/>
          <w:b/>
          <w:bCs/>
          <w:color w:val="auto"/>
          <w:spacing w:val="100"/>
          <w:sz w:val="36"/>
          <w:szCs w:val="36"/>
        </w:rPr>
      </w:pPr>
      <w:r>
        <w:rPr>
          <w:rFonts w:hint="eastAsia" w:hAnsi="宋体"/>
          <w:b/>
          <w:bCs/>
          <w:color w:val="auto"/>
          <w:spacing w:val="100"/>
          <w:sz w:val="36"/>
          <w:szCs w:val="36"/>
        </w:rPr>
        <w:t>廉 政 协 议</w:t>
      </w:r>
    </w:p>
    <w:p w14:paraId="34A8C1FD">
      <w:pPr>
        <w:spacing w:before="312" w:beforeLines="100" w:line="360" w:lineRule="auto"/>
        <w:ind w:firstLine="723" w:firstLineChars="300"/>
        <w:rPr>
          <w:rFonts w:hint="default" w:ascii="宋体" w:hAnsi="宋体" w:eastAsia="宋体" w:cs="宋体"/>
          <w:b/>
          <w:bCs/>
          <w:color w:val="auto"/>
          <w:sz w:val="24"/>
          <w:szCs w:val="22"/>
          <w:u w:val="single"/>
          <w:lang w:val="en-US" w:eastAsia="zh-CN"/>
        </w:rPr>
      </w:pPr>
      <w:r>
        <w:rPr>
          <w:rFonts w:hint="eastAsia" w:ascii="宋体" w:hAnsi="宋体" w:cs="宋体"/>
          <w:b/>
          <w:bCs/>
          <w:color w:val="auto"/>
          <w:sz w:val="24"/>
          <w:szCs w:val="22"/>
        </w:rPr>
        <w:t>建设单位:</w:t>
      </w:r>
      <w:r>
        <w:rPr>
          <w:rFonts w:hint="eastAsia" w:ascii="宋体" w:hAnsi="宋体" w:cs="宋体"/>
          <w:b/>
          <w:bCs/>
          <w:color w:val="auto"/>
          <w:sz w:val="24"/>
          <w:szCs w:val="22"/>
          <w:u w:val="single"/>
        </w:rPr>
        <w:t>（全称）</w:t>
      </w:r>
      <w:r>
        <w:rPr>
          <w:rFonts w:hint="eastAsia" w:ascii="宋体" w:hAnsi="宋体"/>
          <w:b/>
          <w:bCs/>
          <w:color w:val="auto"/>
          <w:sz w:val="24"/>
          <w:u w:val="single"/>
          <w:lang w:val="en-US" w:eastAsia="zh-CN"/>
        </w:rPr>
        <w:t xml:space="preserve">                              </w:t>
      </w:r>
    </w:p>
    <w:p w14:paraId="4E487914">
      <w:pPr>
        <w:spacing w:line="360" w:lineRule="auto"/>
        <w:ind w:firstLine="723" w:firstLineChars="300"/>
        <w:rPr>
          <w:rFonts w:hint="default" w:ascii="宋体" w:hAnsi="宋体" w:eastAsia="宋体" w:cs="宋体"/>
          <w:b/>
          <w:bCs/>
          <w:color w:val="auto"/>
          <w:sz w:val="24"/>
          <w:szCs w:val="22"/>
          <w:u w:val="single"/>
          <w:lang w:val="en-US" w:eastAsia="zh-CN"/>
        </w:rPr>
      </w:pPr>
      <w:r>
        <w:rPr>
          <w:rFonts w:hint="eastAsia" w:ascii="宋体" w:hAnsi="宋体" w:cs="宋体"/>
          <w:b/>
          <w:bCs/>
          <w:color w:val="auto"/>
          <w:sz w:val="24"/>
          <w:szCs w:val="22"/>
        </w:rPr>
        <w:t>委托管理方:</w:t>
      </w:r>
      <w:r>
        <w:rPr>
          <w:rFonts w:hint="eastAsia" w:ascii="宋体" w:hAnsi="宋体" w:cs="宋体"/>
          <w:b/>
          <w:bCs/>
          <w:color w:val="auto"/>
          <w:sz w:val="24"/>
          <w:szCs w:val="22"/>
          <w:u w:val="single"/>
        </w:rPr>
        <w:t>（全称）</w:t>
      </w:r>
      <w:r>
        <w:rPr>
          <w:rFonts w:hint="eastAsia" w:ascii="宋体" w:hAnsi="宋体" w:cs="宋体"/>
          <w:b/>
          <w:bCs/>
          <w:color w:val="auto"/>
          <w:sz w:val="24"/>
          <w:szCs w:val="22"/>
          <w:u w:val="single"/>
          <w:lang w:val="en-US" w:eastAsia="zh-CN"/>
        </w:rPr>
        <w:t xml:space="preserve">                            </w:t>
      </w:r>
    </w:p>
    <w:p w14:paraId="5A46BDD7">
      <w:pPr>
        <w:spacing w:line="360" w:lineRule="auto"/>
        <w:ind w:firstLine="723" w:firstLineChars="300"/>
        <w:rPr>
          <w:rFonts w:hint="default" w:ascii="宋体" w:hAnsi="宋体" w:cs="宋体"/>
          <w:b/>
          <w:bCs/>
          <w:color w:val="auto"/>
          <w:sz w:val="24"/>
          <w:szCs w:val="22"/>
          <w:u w:val="single"/>
          <w:lang w:val="en-US"/>
        </w:rPr>
      </w:pPr>
      <w:r>
        <w:rPr>
          <w:rFonts w:hint="eastAsia" w:ascii="宋体" w:hAnsi="宋体" w:cs="宋体"/>
          <w:b/>
          <w:bCs/>
          <w:color w:val="auto"/>
          <w:sz w:val="24"/>
          <w:szCs w:val="22"/>
        </w:rPr>
        <w:t>承  包  人:</w:t>
      </w:r>
      <w:r>
        <w:rPr>
          <w:rFonts w:hint="eastAsia" w:ascii="宋体" w:hAnsi="宋体" w:cs="宋体"/>
          <w:b/>
          <w:bCs/>
          <w:color w:val="auto"/>
          <w:sz w:val="24"/>
          <w:szCs w:val="22"/>
          <w:u w:val="single"/>
        </w:rPr>
        <w:t>（全称）</w:t>
      </w:r>
      <w:r>
        <w:rPr>
          <w:rFonts w:hint="eastAsia" w:ascii="宋体" w:hAnsi="宋体"/>
          <w:b/>
          <w:bCs/>
          <w:color w:val="auto"/>
          <w:sz w:val="24"/>
          <w:u w:val="single"/>
          <w:lang w:val="en-US" w:eastAsia="zh-CN"/>
        </w:rPr>
        <w:t xml:space="preserve">                            </w:t>
      </w:r>
    </w:p>
    <w:p w14:paraId="13599E30">
      <w:pPr>
        <w:ind w:firstLine="420"/>
        <w:rPr>
          <w:rFonts w:hint="eastAsia" w:ascii="宋体" w:hAnsi="宋体"/>
          <w:color w:val="auto"/>
          <w:sz w:val="24"/>
        </w:rPr>
      </w:pPr>
    </w:p>
    <w:p w14:paraId="52EFCF8E">
      <w:pPr>
        <w:spacing w:line="360" w:lineRule="auto"/>
        <w:ind w:firstLine="560" w:firstLineChars="200"/>
        <w:rPr>
          <w:rFonts w:hint="eastAsia" w:ascii="宋体" w:hAnsi="宋体" w:cs="宋体"/>
          <w:color w:val="auto"/>
        </w:rPr>
      </w:pPr>
      <w:r>
        <w:rPr>
          <w:rFonts w:hint="eastAsia" w:ascii="宋体" w:hAnsi="宋体" w:cs="宋体"/>
          <w:color w:val="auto"/>
        </w:rPr>
        <w:t>根据国家、省有关廉政建设的规定，为做好合同工程的廉政建设，保证工程质量与施工安全，提高建设资金的有效使用和投资效益，合同三方当事人就加强合同的廉政建设，订立本协议。</w:t>
      </w:r>
    </w:p>
    <w:p w14:paraId="4A3A594C">
      <w:pPr>
        <w:spacing w:line="360" w:lineRule="auto"/>
        <w:ind w:firstLine="562" w:firstLineChars="200"/>
        <w:rPr>
          <w:rFonts w:hint="eastAsia" w:ascii="宋体" w:hAnsi="宋体" w:cs="宋体"/>
          <w:b/>
          <w:bCs/>
          <w:color w:val="auto"/>
          <w:sz w:val="28"/>
        </w:rPr>
      </w:pPr>
      <w:r>
        <w:rPr>
          <w:rFonts w:hint="eastAsia" w:ascii="宋体" w:hAnsi="宋体" w:cs="宋体"/>
          <w:b/>
          <w:bCs/>
          <w:color w:val="auto"/>
          <w:sz w:val="28"/>
        </w:rPr>
        <w:t>1.各方权利和义务</w:t>
      </w:r>
    </w:p>
    <w:p w14:paraId="1213DBF4">
      <w:pPr>
        <w:spacing w:line="360" w:lineRule="auto"/>
        <w:ind w:firstLine="560" w:firstLineChars="200"/>
        <w:rPr>
          <w:rFonts w:hint="eastAsia" w:ascii="宋体" w:hAnsi="宋体" w:cs="宋体"/>
          <w:color w:val="auto"/>
        </w:rPr>
      </w:pPr>
      <w:r>
        <w:rPr>
          <w:rFonts w:hint="eastAsia" w:ascii="宋体" w:hAnsi="宋体" w:cs="宋体"/>
          <w:color w:val="auto"/>
        </w:rPr>
        <w:t>1.1  严格遵守国家、省有关法律法规的规定。</w:t>
      </w:r>
    </w:p>
    <w:p w14:paraId="5174A737">
      <w:pPr>
        <w:spacing w:line="360" w:lineRule="auto"/>
        <w:ind w:firstLine="560" w:firstLineChars="200"/>
        <w:rPr>
          <w:rFonts w:hint="eastAsia" w:ascii="宋体" w:hAnsi="宋体" w:cs="宋体"/>
          <w:color w:val="auto"/>
        </w:rPr>
      </w:pPr>
      <w:r>
        <w:rPr>
          <w:rFonts w:hint="eastAsia" w:ascii="宋体" w:hAnsi="宋体" w:cs="宋体"/>
          <w:color w:val="auto"/>
        </w:rPr>
        <w:t>1.2  严格执行合同工程一切合同文件，自觉按合同办事。</w:t>
      </w:r>
    </w:p>
    <w:p w14:paraId="4CA60D08">
      <w:pPr>
        <w:spacing w:line="360" w:lineRule="auto"/>
        <w:ind w:firstLine="560" w:firstLineChars="200"/>
        <w:rPr>
          <w:rFonts w:hint="eastAsia" w:ascii="宋体" w:hAnsi="宋体" w:cs="宋体"/>
          <w:color w:val="auto"/>
        </w:rPr>
      </w:pPr>
      <w:r>
        <w:rPr>
          <w:rFonts w:hint="eastAsia" w:ascii="宋体" w:hAnsi="宋体" w:cs="宋体"/>
          <w:color w:val="auto"/>
        </w:rPr>
        <w:t>1.3  合同各方当事人的业务活动应坚持公平、公开、公正和诚信的原则（法律认定的商业秘密和合同文件另有规定除外），不得损害国家和集体利益，不得违反工程建设管理规章制度。</w:t>
      </w:r>
    </w:p>
    <w:p w14:paraId="1CCE7ACE">
      <w:pPr>
        <w:spacing w:line="360" w:lineRule="auto"/>
        <w:ind w:firstLine="560" w:firstLineChars="200"/>
        <w:rPr>
          <w:rFonts w:hint="eastAsia" w:ascii="宋体" w:hAnsi="宋体" w:cs="宋体"/>
          <w:color w:val="auto"/>
        </w:rPr>
      </w:pPr>
      <w:r>
        <w:rPr>
          <w:rFonts w:hint="eastAsia" w:ascii="宋体" w:hAnsi="宋体" w:cs="宋体"/>
          <w:color w:val="auto"/>
        </w:rPr>
        <w:t>1.4  建立健全廉政制度，开展廉政教育，设立廉政告示牌，公布举报电话，监督并认真查处违法违纪行为。</w:t>
      </w:r>
    </w:p>
    <w:p w14:paraId="199B5E6C">
      <w:pPr>
        <w:spacing w:line="360" w:lineRule="auto"/>
        <w:ind w:firstLine="560" w:firstLineChars="200"/>
        <w:rPr>
          <w:rFonts w:hint="eastAsia" w:ascii="宋体" w:hAnsi="宋体" w:cs="宋体"/>
          <w:color w:val="auto"/>
        </w:rPr>
      </w:pPr>
      <w:r>
        <w:rPr>
          <w:rFonts w:hint="eastAsia" w:ascii="宋体" w:hAnsi="宋体" w:cs="宋体"/>
          <w:color w:val="auto"/>
        </w:rPr>
        <w:t>1.5  发现对方在业务活动中有违反廉政建设规定的行为，应及时给予提醒和纠正。</w:t>
      </w:r>
    </w:p>
    <w:p w14:paraId="0C5A8F29">
      <w:pPr>
        <w:spacing w:line="360" w:lineRule="auto"/>
        <w:ind w:firstLine="560" w:firstLineChars="200"/>
        <w:rPr>
          <w:rFonts w:hint="eastAsia" w:ascii="宋体" w:hAnsi="宋体" w:cs="宋体"/>
          <w:color w:val="auto"/>
        </w:rPr>
      </w:pPr>
      <w:r>
        <w:rPr>
          <w:rFonts w:hint="eastAsia" w:ascii="宋体" w:hAnsi="宋体" w:cs="宋体"/>
          <w:color w:val="auto"/>
        </w:rPr>
        <w:t>1.6  发现对方严重违反合同的行为，有向其上级部门举报、建议给予处理并要求告知处理结果的权利。</w:t>
      </w:r>
    </w:p>
    <w:p w14:paraId="0D1AFBCC">
      <w:pPr>
        <w:spacing w:line="360" w:lineRule="auto"/>
        <w:ind w:firstLine="562" w:firstLineChars="200"/>
        <w:rPr>
          <w:rFonts w:hint="eastAsia" w:ascii="宋体" w:hAnsi="宋体" w:cs="宋体"/>
          <w:b/>
          <w:bCs/>
          <w:color w:val="auto"/>
          <w:sz w:val="28"/>
        </w:rPr>
      </w:pPr>
      <w:r>
        <w:rPr>
          <w:rFonts w:hint="eastAsia" w:ascii="宋体" w:hAnsi="宋体" w:cs="宋体"/>
          <w:b/>
          <w:bCs/>
          <w:color w:val="auto"/>
          <w:sz w:val="28"/>
        </w:rPr>
        <w:t>2.建设单位、委托管理方义务</w:t>
      </w:r>
    </w:p>
    <w:p w14:paraId="0FC22958">
      <w:pPr>
        <w:spacing w:line="360" w:lineRule="auto"/>
        <w:ind w:firstLine="560" w:firstLineChars="200"/>
        <w:rPr>
          <w:rFonts w:hint="eastAsia" w:ascii="宋体" w:hAnsi="宋体" w:cs="宋体"/>
          <w:color w:val="auto"/>
        </w:rPr>
      </w:pPr>
      <w:r>
        <w:rPr>
          <w:rFonts w:hint="eastAsia" w:ascii="宋体" w:hAnsi="宋体" w:cs="宋体"/>
          <w:color w:val="auto"/>
        </w:rPr>
        <w:t>2.1  建设单位、委托管理方及其工作人员不得索取或接受承包人的礼金、有价证券和贵重物品，不得在承包人报销任何应由建设单位、委托管理方或其工作人员个人支付的费用。</w:t>
      </w:r>
    </w:p>
    <w:p w14:paraId="636080E7">
      <w:pPr>
        <w:spacing w:line="360" w:lineRule="auto"/>
        <w:ind w:firstLine="560" w:firstLineChars="200"/>
        <w:rPr>
          <w:rFonts w:hint="eastAsia" w:ascii="宋体" w:hAnsi="宋体" w:cs="宋体"/>
          <w:color w:val="auto"/>
        </w:rPr>
      </w:pPr>
      <w:r>
        <w:rPr>
          <w:rFonts w:hint="eastAsia" w:ascii="宋体" w:hAnsi="宋体" w:cs="宋体"/>
          <w:color w:val="auto"/>
        </w:rPr>
        <w:t>2.2  建设单位、委托管理方、委托管理人及其工作人员不得参加承包人安排的宴请（工作餐除外）和娱乐活动，不得接受承包人提供的通讯、交通工具和高档办公用品等物品。</w:t>
      </w:r>
    </w:p>
    <w:p w14:paraId="379C17F1">
      <w:pPr>
        <w:spacing w:line="360" w:lineRule="auto"/>
        <w:ind w:firstLine="560" w:firstLineChars="200"/>
        <w:rPr>
          <w:rFonts w:hint="eastAsia" w:ascii="宋体" w:hAnsi="宋体" w:cs="宋体"/>
          <w:color w:val="auto"/>
        </w:rPr>
      </w:pPr>
      <w:r>
        <w:rPr>
          <w:rFonts w:hint="eastAsia" w:ascii="宋体" w:hAnsi="宋体" w:cs="宋体"/>
          <w:color w:val="auto"/>
        </w:rPr>
        <w:t>2.3  建设单位、委托管理方、委托管理人及其工作人员不得要求或者接受承包人为其住房装修、婚丧嫁娶活动、配偶子女工作安排以及出国出境、旅游等提供方便。</w:t>
      </w:r>
    </w:p>
    <w:p w14:paraId="4C80016D">
      <w:pPr>
        <w:spacing w:line="360" w:lineRule="auto"/>
        <w:ind w:firstLine="560" w:firstLineChars="200"/>
        <w:rPr>
          <w:rFonts w:hint="eastAsia" w:ascii="宋体" w:hAnsi="宋体" w:cs="宋体"/>
          <w:color w:val="auto"/>
        </w:rPr>
      </w:pPr>
      <w:r>
        <w:rPr>
          <w:rFonts w:hint="eastAsia" w:ascii="宋体" w:hAnsi="宋体" w:cs="宋体"/>
          <w:color w:val="auto"/>
        </w:rPr>
        <w:t>2.4  建设单位、委托管理方、委托管理人及其工作人员不得以任何理由向承包人推荐分包人、推销材料和工程设备，不得要求承包人购买合同以外的材料和工程设备。</w:t>
      </w:r>
    </w:p>
    <w:p w14:paraId="03C32B23">
      <w:pPr>
        <w:spacing w:line="360" w:lineRule="auto"/>
        <w:ind w:firstLine="560" w:firstLineChars="200"/>
        <w:rPr>
          <w:rFonts w:hint="eastAsia" w:ascii="宋体" w:hAnsi="宋体" w:cs="宋体"/>
          <w:color w:val="auto"/>
        </w:rPr>
      </w:pPr>
      <w:r>
        <w:rPr>
          <w:rFonts w:hint="eastAsia" w:ascii="宋体" w:hAnsi="宋体" w:cs="宋体"/>
          <w:color w:val="auto"/>
        </w:rPr>
        <w:t>2.5  建设单位、委托管理方、委托管理人及其工作人员要秉公办事，不准营私舞弊，不准利用职权私自为合同工程安排施工队伍，也不得从事与合同工程有关的各种有偿中介活动。</w:t>
      </w:r>
    </w:p>
    <w:p w14:paraId="4B92D8F2">
      <w:pPr>
        <w:spacing w:line="360" w:lineRule="auto"/>
        <w:ind w:firstLine="560" w:firstLineChars="200"/>
        <w:rPr>
          <w:rFonts w:ascii="宋体" w:hAnsi="宋体"/>
          <w:color w:val="auto"/>
          <w:sz w:val="24"/>
        </w:rPr>
      </w:pPr>
      <w:r>
        <w:rPr>
          <w:rFonts w:hint="eastAsia" w:ascii="宋体" w:hAnsi="宋体" w:cs="宋体"/>
          <w:color w:val="auto"/>
        </w:rPr>
        <w:t>2.6  建设单位、委托管理方、委托管理人及其工作人员（含其配偶、子女）不得从事与合同工程有关的材料和工程设备供应、工程分包、劳务等经济活动。</w:t>
      </w:r>
    </w:p>
    <w:p w14:paraId="4D309A94">
      <w:pPr>
        <w:spacing w:line="360" w:lineRule="auto"/>
        <w:ind w:firstLine="562" w:firstLineChars="200"/>
        <w:rPr>
          <w:rFonts w:hint="eastAsia" w:ascii="宋体" w:hAnsi="宋体" w:cs="宋体"/>
          <w:b/>
          <w:bCs/>
          <w:color w:val="auto"/>
          <w:sz w:val="28"/>
        </w:rPr>
      </w:pPr>
      <w:r>
        <w:rPr>
          <w:rFonts w:hint="eastAsia" w:ascii="宋体" w:hAnsi="宋体" w:cs="宋体"/>
          <w:b/>
          <w:bCs/>
          <w:color w:val="auto"/>
          <w:sz w:val="28"/>
        </w:rPr>
        <w:t>3.承包人义务</w:t>
      </w:r>
    </w:p>
    <w:p w14:paraId="5B7376F1">
      <w:pPr>
        <w:spacing w:line="360" w:lineRule="auto"/>
        <w:ind w:firstLine="560" w:firstLineChars="200"/>
        <w:rPr>
          <w:rFonts w:hint="eastAsia" w:ascii="宋体" w:hAnsi="宋体" w:cs="宋体"/>
          <w:color w:val="auto"/>
        </w:rPr>
      </w:pPr>
      <w:r>
        <w:rPr>
          <w:rFonts w:hint="eastAsia" w:ascii="宋体" w:hAnsi="宋体" w:cs="宋体"/>
          <w:color w:val="auto"/>
        </w:rPr>
        <w:t>3.1  承包人不得以任何理由向建设单位、委托管理方、委托管理人及其工作人员行贿或馈赠礼金、有价证券、贵重礼品。</w:t>
      </w:r>
    </w:p>
    <w:p w14:paraId="6C1B0B28">
      <w:pPr>
        <w:spacing w:line="360" w:lineRule="auto"/>
        <w:ind w:firstLine="560" w:firstLineChars="200"/>
        <w:rPr>
          <w:rFonts w:hint="eastAsia" w:ascii="宋体" w:hAnsi="宋体" w:cs="宋体"/>
          <w:color w:val="auto"/>
        </w:rPr>
      </w:pPr>
      <w:r>
        <w:rPr>
          <w:rFonts w:hint="eastAsia" w:ascii="宋体" w:hAnsi="宋体" w:cs="宋体"/>
          <w:color w:val="auto"/>
        </w:rPr>
        <w:t>3.2  承包人不得以任何名义为建设单位、委托管理方、委托管理人及其工作人员报销应由建设单位、委托管理方或其工作人员个人支付的任何费用。</w:t>
      </w:r>
    </w:p>
    <w:p w14:paraId="4BF034F6">
      <w:pPr>
        <w:spacing w:line="360" w:lineRule="auto"/>
        <w:ind w:firstLine="560" w:firstLineChars="200"/>
        <w:rPr>
          <w:rFonts w:hint="eastAsia" w:ascii="宋体" w:hAnsi="宋体" w:cs="宋体"/>
          <w:color w:val="auto"/>
        </w:rPr>
      </w:pPr>
      <w:r>
        <w:rPr>
          <w:rFonts w:hint="eastAsia" w:ascii="宋体" w:hAnsi="宋体" w:cs="宋体"/>
          <w:color w:val="auto"/>
        </w:rPr>
        <w:t>3.3  承包人不得以任何理由安排建设单位、委托管理方、委托管理人及其工作人员参加宴请（工作餐除外）及娱乐活动。</w:t>
      </w:r>
    </w:p>
    <w:p w14:paraId="4E0C7172">
      <w:pPr>
        <w:spacing w:line="360" w:lineRule="auto"/>
        <w:ind w:firstLine="560" w:firstLineChars="200"/>
        <w:rPr>
          <w:rFonts w:hint="eastAsia" w:ascii="宋体" w:hAnsi="宋体" w:cs="宋体"/>
          <w:color w:val="auto"/>
        </w:rPr>
      </w:pPr>
      <w:r>
        <w:rPr>
          <w:rFonts w:hint="eastAsia" w:ascii="宋体" w:hAnsi="宋体" w:cs="宋体"/>
          <w:color w:val="auto"/>
        </w:rPr>
        <w:t>3.4  承包人不得为建设单位、委托管理方、委托管理人购置或提供通讯、交通工具和高档办公用品等物品。</w:t>
      </w:r>
    </w:p>
    <w:p w14:paraId="2692111F">
      <w:pPr>
        <w:spacing w:line="360" w:lineRule="auto"/>
        <w:ind w:firstLine="560" w:firstLineChars="200"/>
        <w:rPr>
          <w:rFonts w:hint="eastAsia" w:ascii="宋体" w:hAnsi="宋体" w:cs="宋体"/>
          <w:color w:val="auto"/>
        </w:rPr>
      </w:pPr>
      <w:r>
        <w:rPr>
          <w:rFonts w:hint="eastAsia" w:ascii="宋体" w:hAnsi="宋体" w:cs="宋体"/>
          <w:color w:val="auto"/>
        </w:rPr>
        <w:t>3.5  承包人不得为建设单位、委托管理方、委托管理人及其工作人员的住房装修、婚丧嫁娶活动、配偶子女工作安排以及出国出境、旅游等提供方便。</w:t>
      </w:r>
    </w:p>
    <w:p w14:paraId="2B28CEF9">
      <w:pPr>
        <w:spacing w:line="360" w:lineRule="auto"/>
        <w:ind w:firstLine="562" w:firstLineChars="200"/>
        <w:rPr>
          <w:rFonts w:hint="eastAsia" w:ascii="宋体" w:hAnsi="宋体" w:cs="宋体"/>
          <w:b/>
          <w:bCs/>
          <w:color w:val="auto"/>
          <w:sz w:val="28"/>
        </w:rPr>
      </w:pPr>
      <w:r>
        <w:rPr>
          <w:rFonts w:hint="eastAsia" w:ascii="宋体" w:hAnsi="宋体" w:cs="宋体"/>
          <w:b/>
          <w:bCs/>
          <w:color w:val="auto"/>
          <w:sz w:val="28"/>
        </w:rPr>
        <w:t>4.违约责任</w:t>
      </w:r>
    </w:p>
    <w:p w14:paraId="35761C70">
      <w:pPr>
        <w:spacing w:line="360" w:lineRule="auto"/>
        <w:ind w:firstLine="560" w:firstLineChars="200"/>
        <w:rPr>
          <w:rFonts w:hint="eastAsia" w:ascii="宋体" w:hAnsi="宋体" w:cs="宋体"/>
          <w:color w:val="auto"/>
        </w:rPr>
      </w:pPr>
      <w:r>
        <w:rPr>
          <w:rFonts w:hint="eastAsia" w:ascii="宋体" w:hAnsi="宋体" w:cs="宋体"/>
          <w:color w:val="auto"/>
        </w:rPr>
        <w:t>4.1  建设单位、委托管理方及其工作人员违反本合同第1条和第2条规定，应按照廉政建设的有关规定给予处分；涉嫌犯罪的，移交司法机关追究刑事责任；给承包人造成损失的，应予赔偿。</w:t>
      </w:r>
    </w:p>
    <w:p w14:paraId="77C6D91A">
      <w:pPr>
        <w:spacing w:line="360" w:lineRule="auto"/>
        <w:ind w:firstLine="560" w:firstLineChars="200"/>
        <w:rPr>
          <w:rFonts w:hint="eastAsia" w:ascii="宋体" w:hAnsi="宋体" w:cs="宋体"/>
          <w:color w:val="auto"/>
        </w:rPr>
      </w:pPr>
      <w:r>
        <w:rPr>
          <w:rFonts w:hint="eastAsia" w:ascii="宋体" w:hAnsi="宋体" w:cs="宋体"/>
          <w:color w:val="auto"/>
        </w:rPr>
        <w:t>4.2  承包人及其工作人员违反本合同第1条和第3条规定，应按照廉政建设的有关规定给予处分；情节严重的，给予承包人1～3年内不得进入工程建设市场的处罚；涉嫌犯罪的，移交司法机关追究刑事责任；给建设单位、委托管理方造成损失的，应予赔偿。</w:t>
      </w:r>
    </w:p>
    <w:p w14:paraId="4CC2DC54">
      <w:pPr>
        <w:spacing w:line="360" w:lineRule="auto"/>
        <w:ind w:firstLine="562" w:firstLineChars="200"/>
        <w:rPr>
          <w:rFonts w:hint="eastAsia" w:ascii="宋体" w:hAnsi="宋体" w:cs="宋体"/>
          <w:b/>
          <w:bCs/>
          <w:color w:val="auto"/>
          <w:sz w:val="28"/>
        </w:rPr>
      </w:pPr>
      <w:r>
        <w:rPr>
          <w:rFonts w:hint="eastAsia" w:ascii="宋体" w:hAnsi="宋体" w:cs="宋体"/>
          <w:b/>
          <w:bCs/>
          <w:color w:val="auto"/>
          <w:sz w:val="28"/>
        </w:rPr>
        <w:t>5.三方约定</w:t>
      </w:r>
    </w:p>
    <w:p w14:paraId="7B7F0947">
      <w:pPr>
        <w:spacing w:line="360" w:lineRule="auto"/>
        <w:ind w:firstLine="560" w:firstLineChars="200"/>
        <w:rPr>
          <w:rFonts w:hint="eastAsia" w:ascii="宋体" w:hAnsi="宋体" w:cs="宋体"/>
          <w:color w:val="auto"/>
        </w:rPr>
      </w:pPr>
      <w:r>
        <w:rPr>
          <w:rFonts w:hint="eastAsia" w:ascii="宋体" w:hAnsi="宋体" w:cs="宋体"/>
          <w:color w:val="auto"/>
        </w:rPr>
        <w:t>本协议由合同三方当事人或其上级部门负责监督执行，并由合同三方当事人或其上级部门相互约请对本协议执行情况进行检查。</w:t>
      </w:r>
    </w:p>
    <w:p w14:paraId="3AC882CD">
      <w:pPr>
        <w:spacing w:line="360" w:lineRule="auto"/>
        <w:ind w:firstLine="562" w:firstLineChars="200"/>
        <w:rPr>
          <w:rFonts w:hint="eastAsia" w:ascii="宋体" w:hAnsi="宋体" w:cs="宋体"/>
          <w:b/>
          <w:bCs/>
          <w:color w:val="auto"/>
          <w:sz w:val="28"/>
        </w:rPr>
      </w:pPr>
      <w:r>
        <w:rPr>
          <w:rFonts w:hint="eastAsia" w:ascii="宋体" w:hAnsi="宋体" w:cs="宋体"/>
          <w:b/>
          <w:bCs/>
          <w:color w:val="auto"/>
          <w:sz w:val="28"/>
        </w:rPr>
        <w:t>6.法律效力</w:t>
      </w:r>
    </w:p>
    <w:p w14:paraId="2900DA0B">
      <w:pPr>
        <w:spacing w:line="360" w:lineRule="auto"/>
        <w:ind w:firstLine="560" w:firstLineChars="200"/>
        <w:rPr>
          <w:rFonts w:hint="eastAsia" w:ascii="宋体" w:hAnsi="宋体" w:cs="宋体"/>
          <w:color w:val="auto"/>
        </w:rPr>
      </w:pPr>
      <w:r>
        <w:rPr>
          <w:rFonts w:hint="eastAsia" w:ascii="宋体" w:hAnsi="宋体" w:cs="宋体"/>
          <w:color w:val="auto"/>
        </w:rPr>
        <w:t>本协议作为</w:t>
      </w:r>
      <w:r>
        <w:rPr>
          <w:rFonts w:hint="eastAsia" w:ascii="宋体" w:hAnsi="宋体"/>
          <w:color w:val="auto"/>
          <w:szCs w:val="21"/>
          <w:u w:val="single"/>
          <w:lang w:val="en-US" w:eastAsia="zh-CN"/>
        </w:rPr>
        <w:t xml:space="preserve">                             </w:t>
      </w:r>
      <w:r>
        <w:rPr>
          <w:rFonts w:hint="eastAsia" w:ascii="宋体" w:hAnsi="宋体" w:cs="宋体"/>
          <w:color w:val="auto"/>
        </w:rPr>
        <w:t>（项目名称）合同的附件，与合同具有同等的法律效力。</w:t>
      </w:r>
    </w:p>
    <w:p w14:paraId="450A43B1">
      <w:pPr>
        <w:spacing w:line="360" w:lineRule="auto"/>
        <w:ind w:firstLine="562" w:firstLineChars="200"/>
        <w:rPr>
          <w:rFonts w:hint="eastAsia" w:ascii="宋体" w:hAnsi="宋体" w:cs="宋体"/>
          <w:b/>
          <w:bCs/>
          <w:color w:val="auto"/>
          <w:sz w:val="28"/>
        </w:rPr>
      </w:pPr>
      <w:r>
        <w:rPr>
          <w:rFonts w:hint="eastAsia" w:ascii="宋体" w:hAnsi="宋体" w:cs="宋体"/>
          <w:b/>
          <w:bCs/>
          <w:color w:val="auto"/>
          <w:sz w:val="28"/>
        </w:rPr>
        <w:t>7.协议生效</w:t>
      </w:r>
    </w:p>
    <w:p w14:paraId="3433B10E">
      <w:pPr>
        <w:spacing w:line="360" w:lineRule="auto"/>
        <w:ind w:firstLine="560" w:firstLineChars="200"/>
        <w:rPr>
          <w:rFonts w:hint="eastAsia" w:ascii="宋体" w:hAnsi="宋体" w:cs="宋体"/>
          <w:b/>
          <w:bCs/>
          <w:color w:val="auto"/>
          <w:sz w:val="28"/>
        </w:rPr>
      </w:pPr>
      <w:r>
        <w:rPr>
          <w:rFonts w:hint="eastAsia" w:ascii="宋体" w:hAnsi="宋体" w:cs="宋体"/>
          <w:color w:val="auto"/>
        </w:rPr>
        <w:t>本协议自签署之日起生效。本合同壹式陆份，合同各方各执贰份，具有同等法律效力。</w:t>
      </w:r>
    </w:p>
    <w:p w14:paraId="24FB0A83">
      <w:pPr>
        <w:spacing w:line="360" w:lineRule="auto"/>
        <w:rPr>
          <w:rFonts w:ascii="宋体" w:hAnsi="宋体" w:cs="宋体"/>
          <w:color w:val="auto"/>
        </w:rPr>
      </w:pPr>
      <w:r>
        <w:rPr>
          <w:rFonts w:hint="eastAsia" w:ascii="宋体" w:hAnsi="宋体" w:cs="宋体"/>
          <w:color w:val="auto"/>
        </w:rPr>
        <w:t>（以下无正文）</w:t>
      </w:r>
    </w:p>
    <w:p w14:paraId="4ADACD8D">
      <w:pPr>
        <w:pStyle w:val="6"/>
        <w:rPr>
          <w:rFonts w:hint="eastAsia"/>
          <w:color w:val="auto"/>
        </w:rPr>
      </w:pPr>
    </w:p>
    <w:p w14:paraId="5E0C7FCC">
      <w:pPr>
        <w:spacing w:line="360" w:lineRule="auto"/>
        <w:rPr>
          <w:rFonts w:hint="eastAsia" w:ascii="宋体" w:hAnsi="宋体" w:cs="宋体"/>
          <w:color w:val="auto"/>
        </w:rPr>
      </w:pPr>
      <w:r>
        <w:rPr>
          <w:rFonts w:hint="eastAsia" w:ascii="宋体" w:hAnsi="宋体" w:cs="宋体"/>
          <w:color w:val="auto"/>
        </w:rPr>
        <w:t xml:space="preserve">建设单位：（公章）         </w:t>
      </w:r>
    </w:p>
    <w:p w14:paraId="00D560B7">
      <w:pPr>
        <w:spacing w:line="360" w:lineRule="auto"/>
        <w:rPr>
          <w:rFonts w:ascii="宋体" w:hAnsi="宋体" w:cs="宋体"/>
          <w:color w:val="auto"/>
        </w:rPr>
      </w:pPr>
      <w:r>
        <w:rPr>
          <w:rFonts w:hint="eastAsia" w:ascii="宋体" w:hAnsi="宋体" w:cs="宋体"/>
          <w:color w:val="auto"/>
        </w:rPr>
        <w:t>法定代表人或签约代表（签字）：</w:t>
      </w:r>
    </w:p>
    <w:p w14:paraId="1F761CB8">
      <w:pPr>
        <w:spacing w:line="360" w:lineRule="auto"/>
        <w:rPr>
          <w:rFonts w:hint="eastAsia" w:ascii="宋体" w:hAnsi="宋体" w:cs="宋体"/>
          <w:color w:val="auto"/>
        </w:rPr>
      </w:pPr>
      <w:r>
        <w:rPr>
          <w:rFonts w:hint="eastAsia" w:ascii="宋体" w:hAnsi="宋体" w:cs="宋体"/>
          <w:color w:val="auto"/>
        </w:rPr>
        <w:t>联系电话：</w:t>
      </w:r>
      <w:r>
        <w:rPr>
          <w:rFonts w:hint="eastAsia" w:ascii="宋体" w:hAnsi="宋体" w:cs="宋体"/>
          <w:color w:val="auto"/>
          <w:u w:val="single"/>
        </w:rPr>
        <w:t xml:space="preserve">           </w:t>
      </w:r>
    </w:p>
    <w:p w14:paraId="125C061E">
      <w:pPr>
        <w:spacing w:line="360" w:lineRule="auto"/>
        <w:rPr>
          <w:rFonts w:hint="eastAsia" w:ascii="宋体" w:hAnsi="宋体"/>
          <w:color w:val="auto"/>
          <w:sz w:val="24"/>
        </w:rPr>
      </w:pPr>
      <w:r>
        <w:rPr>
          <w:rFonts w:hint="eastAsia" w:ascii="宋体" w:hAnsi="宋体" w:cs="宋体"/>
          <w:color w:val="auto"/>
        </w:rPr>
        <w:t>签订日期：  年   月   日</w:t>
      </w:r>
    </w:p>
    <w:p w14:paraId="1A449A65">
      <w:pPr>
        <w:pStyle w:val="15"/>
        <w:spacing w:line="360" w:lineRule="auto"/>
        <w:ind w:firstLine="0" w:firstLineChars="0"/>
        <w:rPr>
          <w:rFonts w:hint="eastAsia"/>
          <w:color w:val="auto"/>
        </w:rPr>
      </w:pPr>
    </w:p>
    <w:p w14:paraId="5021CFEA">
      <w:pPr>
        <w:spacing w:line="360" w:lineRule="auto"/>
        <w:rPr>
          <w:rFonts w:hint="eastAsia" w:ascii="宋体" w:hAnsi="宋体" w:cs="宋体"/>
          <w:color w:val="auto"/>
        </w:rPr>
      </w:pPr>
      <w:r>
        <w:rPr>
          <w:rFonts w:hint="eastAsia" w:ascii="宋体" w:hAnsi="宋体" w:cs="宋体"/>
          <w:color w:val="auto"/>
        </w:rPr>
        <w:t xml:space="preserve">委托管理方：（公章） </w:t>
      </w:r>
    </w:p>
    <w:p w14:paraId="6966F0E8">
      <w:pPr>
        <w:spacing w:line="360" w:lineRule="auto"/>
        <w:rPr>
          <w:rFonts w:ascii="宋体" w:hAnsi="宋体" w:cs="宋体"/>
          <w:color w:val="auto"/>
        </w:rPr>
      </w:pPr>
      <w:r>
        <w:rPr>
          <w:rFonts w:hint="eastAsia" w:ascii="宋体" w:hAnsi="宋体" w:cs="宋体"/>
          <w:color w:val="auto"/>
        </w:rPr>
        <w:t>法定代表人或签约代表（签字）：</w:t>
      </w:r>
    </w:p>
    <w:p w14:paraId="5185B852">
      <w:pPr>
        <w:spacing w:line="360" w:lineRule="auto"/>
        <w:rPr>
          <w:rFonts w:hint="eastAsia" w:ascii="宋体" w:hAnsi="宋体" w:cs="宋体"/>
          <w:color w:val="auto"/>
        </w:rPr>
      </w:pPr>
      <w:r>
        <w:rPr>
          <w:rFonts w:hint="eastAsia" w:ascii="宋体" w:hAnsi="宋体" w:cs="宋体"/>
          <w:color w:val="auto"/>
        </w:rPr>
        <w:t>联系电话：</w:t>
      </w:r>
      <w:r>
        <w:rPr>
          <w:rFonts w:hint="eastAsia" w:ascii="宋体" w:hAnsi="宋体" w:cs="宋体"/>
          <w:color w:val="auto"/>
          <w:u w:val="single"/>
        </w:rPr>
        <w:t xml:space="preserve">           </w:t>
      </w:r>
    </w:p>
    <w:p w14:paraId="44754F2E">
      <w:pPr>
        <w:spacing w:line="360" w:lineRule="auto"/>
        <w:rPr>
          <w:rFonts w:hint="eastAsia" w:ascii="宋体" w:hAnsi="宋体" w:cs="宋体"/>
          <w:color w:val="auto"/>
        </w:rPr>
      </w:pPr>
      <w:r>
        <w:rPr>
          <w:rFonts w:hint="eastAsia" w:ascii="宋体" w:hAnsi="宋体" w:cs="宋体"/>
          <w:color w:val="auto"/>
        </w:rPr>
        <w:t>签订日期：  年   月   日</w:t>
      </w:r>
    </w:p>
    <w:p w14:paraId="710ED225">
      <w:pPr>
        <w:spacing w:line="360" w:lineRule="auto"/>
        <w:rPr>
          <w:rFonts w:hint="eastAsia" w:ascii="宋体" w:hAnsi="宋体" w:cs="宋体"/>
          <w:color w:val="auto"/>
        </w:rPr>
      </w:pPr>
    </w:p>
    <w:p w14:paraId="558542FA">
      <w:pPr>
        <w:spacing w:line="360" w:lineRule="auto"/>
        <w:rPr>
          <w:rFonts w:hint="eastAsia" w:ascii="宋体" w:hAnsi="宋体" w:cs="宋体"/>
          <w:color w:val="auto"/>
        </w:rPr>
      </w:pPr>
      <w:r>
        <w:rPr>
          <w:rFonts w:hint="eastAsia" w:ascii="宋体" w:hAnsi="宋体" w:cs="宋体"/>
          <w:color w:val="auto"/>
        </w:rPr>
        <w:t>承 包 人：（公章）</w:t>
      </w:r>
    </w:p>
    <w:p w14:paraId="1D823DBE">
      <w:pPr>
        <w:spacing w:line="360" w:lineRule="auto"/>
        <w:rPr>
          <w:rFonts w:ascii="宋体" w:hAnsi="宋体" w:cs="宋体"/>
          <w:color w:val="auto"/>
        </w:rPr>
      </w:pPr>
      <w:r>
        <w:rPr>
          <w:rFonts w:hint="eastAsia" w:ascii="宋体" w:hAnsi="宋体" w:cs="宋体"/>
          <w:color w:val="auto"/>
        </w:rPr>
        <w:t>法定代表人或签约代表（签字）：</w:t>
      </w:r>
    </w:p>
    <w:p w14:paraId="5A10649F">
      <w:pPr>
        <w:spacing w:line="360" w:lineRule="auto"/>
        <w:rPr>
          <w:rFonts w:hint="eastAsia" w:ascii="宋体" w:hAnsi="宋体" w:cs="宋体"/>
          <w:color w:val="auto"/>
        </w:rPr>
      </w:pPr>
      <w:r>
        <w:rPr>
          <w:rFonts w:hint="eastAsia" w:ascii="宋体" w:hAnsi="宋体" w:cs="宋体"/>
          <w:color w:val="auto"/>
        </w:rPr>
        <w:t xml:space="preserve">联系电话：           </w:t>
      </w:r>
    </w:p>
    <w:p w14:paraId="0D24C60B">
      <w:pPr>
        <w:spacing w:line="360" w:lineRule="auto"/>
        <w:rPr>
          <w:rFonts w:hint="eastAsia" w:ascii="宋体" w:hAnsi="宋体" w:cs="宋体"/>
          <w:color w:val="auto"/>
        </w:rPr>
      </w:pPr>
      <w:r>
        <w:rPr>
          <w:rFonts w:hint="eastAsia" w:ascii="宋体" w:hAnsi="宋体" w:cs="宋体"/>
          <w:color w:val="auto"/>
        </w:rPr>
        <w:t>签订日期：  年   月   日</w:t>
      </w:r>
    </w:p>
    <w:p w14:paraId="6714CB86">
      <w:pPr>
        <w:rPr>
          <w:color w:val="auto"/>
          <w:highlight w:val="none"/>
        </w:rPr>
      </w:pP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F56C1">
    <w:pPr>
      <w:pStyle w:val="27"/>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567F">
    <w:pPr>
      <w:pStyle w:val="27"/>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FE4A6">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4FE4A6">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0395">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A85AD">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526E5"/>
    <w:multiLevelType w:val="singleLevel"/>
    <w:tmpl w:val="99E526E5"/>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cumentProtection w:edit="readOnly" w:enforcement="0"/>
  <w:defaultTabStop w:val="420"/>
  <w:drawingGridHorizontalSpacing w:val="105"/>
  <w:drawingGridVerticalSpacing w:val="156"/>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NGRmYzkwNzlmZjQxMGY5NWVmYzc3YWEzOTczNmMifQ=="/>
  </w:docVars>
  <w:rsids>
    <w:rsidRoot w:val="007E6DBC"/>
    <w:rsid w:val="00005DEC"/>
    <w:rsid w:val="000335DC"/>
    <w:rsid w:val="00045148"/>
    <w:rsid w:val="00066310"/>
    <w:rsid w:val="00083D5C"/>
    <w:rsid w:val="00086900"/>
    <w:rsid w:val="00091B0D"/>
    <w:rsid w:val="000976C9"/>
    <w:rsid w:val="000B7E4C"/>
    <w:rsid w:val="000C1CA5"/>
    <w:rsid w:val="000C2809"/>
    <w:rsid w:val="000C70E6"/>
    <w:rsid w:val="000E7E73"/>
    <w:rsid w:val="0010433F"/>
    <w:rsid w:val="001129B0"/>
    <w:rsid w:val="001159BD"/>
    <w:rsid w:val="00121253"/>
    <w:rsid w:val="00131238"/>
    <w:rsid w:val="00136CD9"/>
    <w:rsid w:val="0014326D"/>
    <w:rsid w:val="0015226E"/>
    <w:rsid w:val="00155C9B"/>
    <w:rsid w:val="00157571"/>
    <w:rsid w:val="00162FF3"/>
    <w:rsid w:val="001654AF"/>
    <w:rsid w:val="0018176B"/>
    <w:rsid w:val="00182A83"/>
    <w:rsid w:val="00183FF5"/>
    <w:rsid w:val="001928C0"/>
    <w:rsid w:val="001B7C2F"/>
    <w:rsid w:val="001C4575"/>
    <w:rsid w:val="001C4F93"/>
    <w:rsid w:val="001D30DC"/>
    <w:rsid w:val="001D35BE"/>
    <w:rsid w:val="001D3B2A"/>
    <w:rsid w:val="001E07D2"/>
    <w:rsid w:val="002049D6"/>
    <w:rsid w:val="00205FFB"/>
    <w:rsid w:val="002114C8"/>
    <w:rsid w:val="00212D1C"/>
    <w:rsid w:val="002409EF"/>
    <w:rsid w:val="002576CA"/>
    <w:rsid w:val="00294BD2"/>
    <w:rsid w:val="002A4C84"/>
    <w:rsid w:val="002B1599"/>
    <w:rsid w:val="002D4495"/>
    <w:rsid w:val="002E2388"/>
    <w:rsid w:val="002F0912"/>
    <w:rsid w:val="0030385C"/>
    <w:rsid w:val="00316638"/>
    <w:rsid w:val="0031750C"/>
    <w:rsid w:val="00333404"/>
    <w:rsid w:val="00333D5C"/>
    <w:rsid w:val="0033707E"/>
    <w:rsid w:val="00347A5B"/>
    <w:rsid w:val="003570A4"/>
    <w:rsid w:val="003901E4"/>
    <w:rsid w:val="00393945"/>
    <w:rsid w:val="00397A66"/>
    <w:rsid w:val="003B7962"/>
    <w:rsid w:val="003E2489"/>
    <w:rsid w:val="003F6278"/>
    <w:rsid w:val="0040694D"/>
    <w:rsid w:val="004265D0"/>
    <w:rsid w:val="004370DB"/>
    <w:rsid w:val="00446B18"/>
    <w:rsid w:val="00453E28"/>
    <w:rsid w:val="00453EA7"/>
    <w:rsid w:val="004B73EA"/>
    <w:rsid w:val="004C1CAA"/>
    <w:rsid w:val="004D1FE6"/>
    <w:rsid w:val="004E5FC6"/>
    <w:rsid w:val="004E7197"/>
    <w:rsid w:val="004F70C8"/>
    <w:rsid w:val="00507268"/>
    <w:rsid w:val="005361D4"/>
    <w:rsid w:val="00546D11"/>
    <w:rsid w:val="00552454"/>
    <w:rsid w:val="005623A1"/>
    <w:rsid w:val="00573EE4"/>
    <w:rsid w:val="0058127B"/>
    <w:rsid w:val="00581E09"/>
    <w:rsid w:val="005845BB"/>
    <w:rsid w:val="005C217D"/>
    <w:rsid w:val="005C399A"/>
    <w:rsid w:val="005F014B"/>
    <w:rsid w:val="00604CA8"/>
    <w:rsid w:val="006265A5"/>
    <w:rsid w:val="0065778D"/>
    <w:rsid w:val="00671999"/>
    <w:rsid w:val="00672872"/>
    <w:rsid w:val="00694C2C"/>
    <w:rsid w:val="006B4EC8"/>
    <w:rsid w:val="006D1A11"/>
    <w:rsid w:val="006E21D9"/>
    <w:rsid w:val="0070407A"/>
    <w:rsid w:val="00706412"/>
    <w:rsid w:val="007143F5"/>
    <w:rsid w:val="007163DA"/>
    <w:rsid w:val="00722FD1"/>
    <w:rsid w:val="00724606"/>
    <w:rsid w:val="00744EEF"/>
    <w:rsid w:val="00753458"/>
    <w:rsid w:val="00755489"/>
    <w:rsid w:val="007560EE"/>
    <w:rsid w:val="00760075"/>
    <w:rsid w:val="00761B71"/>
    <w:rsid w:val="007670D0"/>
    <w:rsid w:val="007708CD"/>
    <w:rsid w:val="00773CD9"/>
    <w:rsid w:val="007A018E"/>
    <w:rsid w:val="007D161A"/>
    <w:rsid w:val="007E1523"/>
    <w:rsid w:val="007E6DBC"/>
    <w:rsid w:val="008040D3"/>
    <w:rsid w:val="00806E37"/>
    <w:rsid w:val="00812398"/>
    <w:rsid w:val="00823ED3"/>
    <w:rsid w:val="00824289"/>
    <w:rsid w:val="00830278"/>
    <w:rsid w:val="008350BA"/>
    <w:rsid w:val="00851D22"/>
    <w:rsid w:val="00887158"/>
    <w:rsid w:val="008C1B0F"/>
    <w:rsid w:val="008D1FEF"/>
    <w:rsid w:val="008D5AF8"/>
    <w:rsid w:val="008F4729"/>
    <w:rsid w:val="008F4749"/>
    <w:rsid w:val="008F6D5C"/>
    <w:rsid w:val="008F71E6"/>
    <w:rsid w:val="00913730"/>
    <w:rsid w:val="00913F34"/>
    <w:rsid w:val="0092346B"/>
    <w:rsid w:val="00926009"/>
    <w:rsid w:val="00927D76"/>
    <w:rsid w:val="009322D8"/>
    <w:rsid w:val="00932F8B"/>
    <w:rsid w:val="00935FE5"/>
    <w:rsid w:val="00940864"/>
    <w:rsid w:val="0094155F"/>
    <w:rsid w:val="009547CD"/>
    <w:rsid w:val="009555B6"/>
    <w:rsid w:val="0096352A"/>
    <w:rsid w:val="00964EA0"/>
    <w:rsid w:val="009746A3"/>
    <w:rsid w:val="00975D79"/>
    <w:rsid w:val="009851D1"/>
    <w:rsid w:val="009B71C1"/>
    <w:rsid w:val="009C3764"/>
    <w:rsid w:val="009C69A0"/>
    <w:rsid w:val="009F50BD"/>
    <w:rsid w:val="00A04AE9"/>
    <w:rsid w:val="00A076CC"/>
    <w:rsid w:val="00A1556E"/>
    <w:rsid w:val="00A37098"/>
    <w:rsid w:val="00A53517"/>
    <w:rsid w:val="00A6287D"/>
    <w:rsid w:val="00A7142F"/>
    <w:rsid w:val="00A96E85"/>
    <w:rsid w:val="00AA1B90"/>
    <w:rsid w:val="00AB6067"/>
    <w:rsid w:val="00AC05AC"/>
    <w:rsid w:val="00AC3618"/>
    <w:rsid w:val="00AD6E1C"/>
    <w:rsid w:val="00AE68F7"/>
    <w:rsid w:val="00B11593"/>
    <w:rsid w:val="00B20ED4"/>
    <w:rsid w:val="00B318ED"/>
    <w:rsid w:val="00B45D56"/>
    <w:rsid w:val="00B51AF2"/>
    <w:rsid w:val="00B61D14"/>
    <w:rsid w:val="00B73D93"/>
    <w:rsid w:val="00BA4A97"/>
    <w:rsid w:val="00BA6042"/>
    <w:rsid w:val="00BC4482"/>
    <w:rsid w:val="00BC79BF"/>
    <w:rsid w:val="00BD3011"/>
    <w:rsid w:val="00BD6F5E"/>
    <w:rsid w:val="00BE19A2"/>
    <w:rsid w:val="00BE3792"/>
    <w:rsid w:val="00BF20DF"/>
    <w:rsid w:val="00BF2FA8"/>
    <w:rsid w:val="00C044B3"/>
    <w:rsid w:val="00C056A1"/>
    <w:rsid w:val="00C11BC4"/>
    <w:rsid w:val="00C21470"/>
    <w:rsid w:val="00C21BD7"/>
    <w:rsid w:val="00C230B6"/>
    <w:rsid w:val="00C2696C"/>
    <w:rsid w:val="00C30677"/>
    <w:rsid w:val="00C50F2F"/>
    <w:rsid w:val="00C5764A"/>
    <w:rsid w:val="00C94156"/>
    <w:rsid w:val="00CA6802"/>
    <w:rsid w:val="00CD2579"/>
    <w:rsid w:val="00CE434C"/>
    <w:rsid w:val="00CF3E11"/>
    <w:rsid w:val="00D0681B"/>
    <w:rsid w:val="00D1166C"/>
    <w:rsid w:val="00D125BB"/>
    <w:rsid w:val="00D268A3"/>
    <w:rsid w:val="00D572D2"/>
    <w:rsid w:val="00D60B54"/>
    <w:rsid w:val="00D610D5"/>
    <w:rsid w:val="00D71617"/>
    <w:rsid w:val="00DA6BCE"/>
    <w:rsid w:val="00DA7392"/>
    <w:rsid w:val="00DD6FBA"/>
    <w:rsid w:val="00DE0014"/>
    <w:rsid w:val="00DE45DC"/>
    <w:rsid w:val="00DF3E08"/>
    <w:rsid w:val="00E00528"/>
    <w:rsid w:val="00E06736"/>
    <w:rsid w:val="00E12FCF"/>
    <w:rsid w:val="00E1707C"/>
    <w:rsid w:val="00E3348E"/>
    <w:rsid w:val="00E42A6F"/>
    <w:rsid w:val="00E80BAB"/>
    <w:rsid w:val="00E9204A"/>
    <w:rsid w:val="00E9405C"/>
    <w:rsid w:val="00E97B77"/>
    <w:rsid w:val="00EA2832"/>
    <w:rsid w:val="00ED75E7"/>
    <w:rsid w:val="00F008CE"/>
    <w:rsid w:val="00F034A4"/>
    <w:rsid w:val="00F07153"/>
    <w:rsid w:val="00F11B23"/>
    <w:rsid w:val="00F16071"/>
    <w:rsid w:val="00F21206"/>
    <w:rsid w:val="00F275E6"/>
    <w:rsid w:val="00F32AE9"/>
    <w:rsid w:val="00F5747F"/>
    <w:rsid w:val="00F675D9"/>
    <w:rsid w:val="00F72AAE"/>
    <w:rsid w:val="00F7615D"/>
    <w:rsid w:val="00FB763E"/>
    <w:rsid w:val="00FC1564"/>
    <w:rsid w:val="00FD695D"/>
    <w:rsid w:val="00FE007A"/>
    <w:rsid w:val="00FE53E9"/>
    <w:rsid w:val="00FF7509"/>
    <w:rsid w:val="013C246A"/>
    <w:rsid w:val="023F5DFE"/>
    <w:rsid w:val="02C51252"/>
    <w:rsid w:val="03694E7B"/>
    <w:rsid w:val="03C42A14"/>
    <w:rsid w:val="03EA66C0"/>
    <w:rsid w:val="04313670"/>
    <w:rsid w:val="04F36F19"/>
    <w:rsid w:val="04FA0856"/>
    <w:rsid w:val="056C5A14"/>
    <w:rsid w:val="07AC7FEF"/>
    <w:rsid w:val="096F136B"/>
    <w:rsid w:val="09CA2123"/>
    <w:rsid w:val="0C372785"/>
    <w:rsid w:val="0DBD5707"/>
    <w:rsid w:val="0E444737"/>
    <w:rsid w:val="0ED65BEB"/>
    <w:rsid w:val="0F9D47B7"/>
    <w:rsid w:val="10F56928"/>
    <w:rsid w:val="118F5A6B"/>
    <w:rsid w:val="1308553E"/>
    <w:rsid w:val="13573133"/>
    <w:rsid w:val="13675A6C"/>
    <w:rsid w:val="13995836"/>
    <w:rsid w:val="15951503"/>
    <w:rsid w:val="17474F97"/>
    <w:rsid w:val="18661F7D"/>
    <w:rsid w:val="1A0C0AEF"/>
    <w:rsid w:val="1A345F7C"/>
    <w:rsid w:val="1A5052FD"/>
    <w:rsid w:val="1B4600FA"/>
    <w:rsid w:val="1C580648"/>
    <w:rsid w:val="1E4C1C9B"/>
    <w:rsid w:val="1E67669E"/>
    <w:rsid w:val="206802DA"/>
    <w:rsid w:val="210E543E"/>
    <w:rsid w:val="21F6618B"/>
    <w:rsid w:val="22895D1F"/>
    <w:rsid w:val="22E04A1C"/>
    <w:rsid w:val="22F02EEE"/>
    <w:rsid w:val="249E7F2A"/>
    <w:rsid w:val="24DC16EA"/>
    <w:rsid w:val="25256F7D"/>
    <w:rsid w:val="267C6CA2"/>
    <w:rsid w:val="270A4A4C"/>
    <w:rsid w:val="27FA6A57"/>
    <w:rsid w:val="291C4312"/>
    <w:rsid w:val="292950D5"/>
    <w:rsid w:val="2A7C31FE"/>
    <w:rsid w:val="2AE0237F"/>
    <w:rsid w:val="2B5A68AC"/>
    <w:rsid w:val="2EAE758C"/>
    <w:rsid w:val="2F13409C"/>
    <w:rsid w:val="2FAA0FA1"/>
    <w:rsid w:val="300F224F"/>
    <w:rsid w:val="308069B3"/>
    <w:rsid w:val="311227D0"/>
    <w:rsid w:val="313B26AB"/>
    <w:rsid w:val="31E40C91"/>
    <w:rsid w:val="33212825"/>
    <w:rsid w:val="34842D7C"/>
    <w:rsid w:val="34E46AC5"/>
    <w:rsid w:val="365A5983"/>
    <w:rsid w:val="38E71615"/>
    <w:rsid w:val="38EF77E6"/>
    <w:rsid w:val="397670E5"/>
    <w:rsid w:val="397B5D0A"/>
    <w:rsid w:val="3B547DEB"/>
    <w:rsid w:val="3B590166"/>
    <w:rsid w:val="3DE713D4"/>
    <w:rsid w:val="3F890EF6"/>
    <w:rsid w:val="3FAF0426"/>
    <w:rsid w:val="400677B7"/>
    <w:rsid w:val="40106D54"/>
    <w:rsid w:val="405E30A8"/>
    <w:rsid w:val="40BE7D30"/>
    <w:rsid w:val="4195690D"/>
    <w:rsid w:val="41C04416"/>
    <w:rsid w:val="43054745"/>
    <w:rsid w:val="4328062A"/>
    <w:rsid w:val="43EA3349"/>
    <w:rsid w:val="44E03558"/>
    <w:rsid w:val="45871421"/>
    <w:rsid w:val="4855661E"/>
    <w:rsid w:val="487B7F8E"/>
    <w:rsid w:val="48D82712"/>
    <w:rsid w:val="49BF7772"/>
    <w:rsid w:val="4AF62C56"/>
    <w:rsid w:val="4B2E23F0"/>
    <w:rsid w:val="4D320B18"/>
    <w:rsid w:val="4D323A5E"/>
    <w:rsid w:val="4E7D53FB"/>
    <w:rsid w:val="4EC10982"/>
    <w:rsid w:val="4F194CFF"/>
    <w:rsid w:val="4F9D5BF5"/>
    <w:rsid w:val="4FD5539A"/>
    <w:rsid w:val="507E3DDB"/>
    <w:rsid w:val="51F65619"/>
    <w:rsid w:val="52554706"/>
    <w:rsid w:val="527B4343"/>
    <w:rsid w:val="53055DCB"/>
    <w:rsid w:val="53442AAE"/>
    <w:rsid w:val="536A7846"/>
    <w:rsid w:val="54014B46"/>
    <w:rsid w:val="54190C85"/>
    <w:rsid w:val="56E67D8F"/>
    <w:rsid w:val="573C3326"/>
    <w:rsid w:val="58042993"/>
    <w:rsid w:val="58B91D45"/>
    <w:rsid w:val="5AD6196D"/>
    <w:rsid w:val="5AE02C0C"/>
    <w:rsid w:val="5BB619A1"/>
    <w:rsid w:val="5C46633C"/>
    <w:rsid w:val="5CE42E82"/>
    <w:rsid w:val="5F6F098C"/>
    <w:rsid w:val="5F8F156D"/>
    <w:rsid w:val="5FB53C18"/>
    <w:rsid w:val="60427A80"/>
    <w:rsid w:val="612C0D28"/>
    <w:rsid w:val="613206C8"/>
    <w:rsid w:val="61A9533E"/>
    <w:rsid w:val="62D0746B"/>
    <w:rsid w:val="637F5A87"/>
    <w:rsid w:val="646D768E"/>
    <w:rsid w:val="65365A21"/>
    <w:rsid w:val="656E2D6F"/>
    <w:rsid w:val="66C249D6"/>
    <w:rsid w:val="67931641"/>
    <w:rsid w:val="689A54AC"/>
    <w:rsid w:val="69755D9C"/>
    <w:rsid w:val="6A3D7B02"/>
    <w:rsid w:val="6B3738E5"/>
    <w:rsid w:val="6BD217D3"/>
    <w:rsid w:val="6C3A4FF9"/>
    <w:rsid w:val="6C9F14BC"/>
    <w:rsid w:val="6D1159A2"/>
    <w:rsid w:val="6EF806CD"/>
    <w:rsid w:val="6F2F5CB7"/>
    <w:rsid w:val="705F6A24"/>
    <w:rsid w:val="715C78FD"/>
    <w:rsid w:val="723D2CFA"/>
    <w:rsid w:val="73106CEB"/>
    <w:rsid w:val="741F1EE3"/>
    <w:rsid w:val="74D168C7"/>
    <w:rsid w:val="75F64639"/>
    <w:rsid w:val="77AC09B6"/>
    <w:rsid w:val="78BB39CD"/>
    <w:rsid w:val="78D141EE"/>
    <w:rsid w:val="78D96E14"/>
    <w:rsid w:val="79237795"/>
    <w:rsid w:val="79F86B45"/>
    <w:rsid w:val="7A5E2AB3"/>
    <w:rsid w:val="7B8C6B3B"/>
    <w:rsid w:val="7BF8201E"/>
    <w:rsid w:val="7C9A3202"/>
    <w:rsid w:val="7E311653"/>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2"/>
      <w:lang w:val="en-US" w:eastAsia="zh-CN" w:bidi="ar-SA"/>
    </w:rPr>
  </w:style>
  <w:style w:type="paragraph" w:styleId="5">
    <w:name w:val="heading 1"/>
    <w:basedOn w:val="1"/>
    <w:next w:val="1"/>
    <w:link w:val="76"/>
    <w:qFormat/>
    <w:uiPriority w:val="9"/>
    <w:pPr>
      <w:keepNext/>
      <w:keepLines/>
      <w:spacing w:before="340" w:after="330" w:line="576" w:lineRule="auto"/>
      <w:outlineLvl w:val="0"/>
    </w:pPr>
    <w:rPr>
      <w:b/>
      <w:bCs/>
      <w:kern w:val="44"/>
      <w:sz w:val="44"/>
      <w:szCs w:val="44"/>
    </w:rPr>
  </w:style>
  <w:style w:type="paragraph" w:styleId="6">
    <w:name w:val="heading 2"/>
    <w:basedOn w:val="1"/>
    <w:next w:val="1"/>
    <w:link w:val="84"/>
    <w:unhideWhenUsed/>
    <w:qFormat/>
    <w:uiPriority w:val="9"/>
    <w:pPr>
      <w:keepNext/>
      <w:keepLines/>
      <w:spacing w:before="260" w:after="260" w:line="413" w:lineRule="auto"/>
      <w:outlineLvl w:val="1"/>
    </w:pPr>
    <w:rPr>
      <w:rFonts w:ascii="Cambria" w:hAnsi="Cambria"/>
      <w:b/>
      <w:bCs/>
      <w:sz w:val="32"/>
      <w:szCs w:val="32"/>
    </w:rPr>
  </w:style>
  <w:style w:type="paragraph" w:styleId="7">
    <w:name w:val="heading 3"/>
    <w:basedOn w:val="1"/>
    <w:next w:val="1"/>
    <w:link w:val="86"/>
    <w:unhideWhenUsed/>
    <w:qFormat/>
    <w:uiPriority w:val="9"/>
    <w:pPr>
      <w:keepNext/>
      <w:keepLines/>
      <w:spacing w:before="260" w:after="260" w:line="413" w:lineRule="auto"/>
      <w:outlineLvl w:val="2"/>
    </w:pPr>
    <w:rPr>
      <w:b/>
      <w:bCs/>
      <w:sz w:val="32"/>
      <w:szCs w:val="32"/>
    </w:rPr>
  </w:style>
  <w:style w:type="paragraph" w:styleId="8">
    <w:name w:val="heading 4"/>
    <w:basedOn w:val="1"/>
    <w:next w:val="1"/>
    <w:link w:val="50"/>
    <w:unhideWhenUsed/>
    <w:qFormat/>
    <w:uiPriority w:val="9"/>
    <w:pPr>
      <w:keepNext/>
      <w:keepLines/>
      <w:spacing w:before="280" w:after="290" w:line="372" w:lineRule="auto"/>
      <w:outlineLvl w:val="3"/>
    </w:pPr>
    <w:rPr>
      <w:rFonts w:ascii="Cambria" w:hAnsi="Cambria"/>
      <w:b/>
      <w:bCs/>
      <w:szCs w:val="28"/>
    </w:rPr>
  </w:style>
  <w:style w:type="paragraph" w:styleId="9">
    <w:name w:val="heading 5"/>
    <w:basedOn w:val="1"/>
    <w:next w:val="1"/>
    <w:link w:val="49"/>
    <w:unhideWhenUsed/>
    <w:qFormat/>
    <w:uiPriority w:val="9"/>
    <w:pPr>
      <w:keepNext/>
      <w:keepLines/>
      <w:spacing w:before="280" w:after="290" w:line="372" w:lineRule="auto"/>
      <w:outlineLvl w:val="4"/>
    </w:pPr>
    <w:rPr>
      <w:b/>
      <w:bCs/>
      <w:szCs w:val="28"/>
    </w:rPr>
  </w:style>
  <w:style w:type="paragraph" w:styleId="10">
    <w:name w:val="heading 6"/>
    <w:basedOn w:val="1"/>
    <w:next w:val="1"/>
    <w:link w:val="79"/>
    <w:semiHidden/>
    <w:unhideWhenUsed/>
    <w:qFormat/>
    <w:uiPriority w:val="9"/>
    <w:pPr>
      <w:keepNext/>
      <w:keepLines/>
      <w:spacing w:before="240" w:after="64" w:line="317" w:lineRule="auto"/>
      <w:outlineLvl w:val="5"/>
    </w:pPr>
    <w:rPr>
      <w:rFonts w:ascii="Cambria" w:hAnsi="Cambria"/>
      <w:b/>
      <w:bCs/>
      <w:sz w:val="24"/>
      <w:szCs w:val="24"/>
    </w:rPr>
  </w:style>
  <w:style w:type="paragraph" w:styleId="11">
    <w:name w:val="heading 7"/>
    <w:basedOn w:val="1"/>
    <w:next w:val="1"/>
    <w:link w:val="72"/>
    <w:qFormat/>
    <w:uiPriority w:val="0"/>
    <w:pPr>
      <w:keepNext/>
      <w:keepLines/>
      <w:spacing w:before="240" w:after="64" w:line="317" w:lineRule="auto"/>
      <w:outlineLvl w:val="6"/>
    </w:pPr>
    <w:rPr>
      <w:b/>
      <w:bCs/>
      <w:sz w:val="24"/>
      <w:szCs w:val="24"/>
    </w:rPr>
  </w:style>
  <w:style w:type="paragraph" w:styleId="12">
    <w:name w:val="heading 8"/>
    <w:basedOn w:val="1"/>
    <w:next w:val="1"/>
    <w:link w:val="65"/>
    <w:qFormat/>
    <w:uiPriority w:val="0"/>
    <w:pPr>
      <w:keepNext/>
      <w:keepLines/>
      <w:spacing w:before="240" w:after="64" w:line="317" w:lineRule="auto"/>
      <w:outlineLvl w:val="7"/>
    </w:pPr>
    <w:rPr>
      <w:rFonts w:ascii="Cambria" w:hAnsi="Cambria"/>
      <w:sz w:val="24"/>
      <w:szCs w:val="24"/>
    </w:rPr>
  </w:style>
  <w:style w:type="paragraph" w:styleId="13">
    <w:name w:val="heading 9"/>
    <w:basedOn w:val="1"/>
    <w:next w:val="1"/>
    <w:link w:val="81"/>
    <w:qFormat/>
    <w:uiPriority w:val="0"/>
    <w:pPr>
      <w:keepNext/>
      <w:keepLines/>
      <w:spacing w:before="240" w:after="64" w:line="317" w:lineRule="auto"/>
      <w:outlineLvl w:val="8"/>
    </w:pPr>
    <w:rPr>
      <w:rFonts w:ascii="Cambria" w:hAnsi="Cambria"/>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Times New Roman" w:hAnsi="Times New Roman" w:eastAsia="宋体" w:cs="Times New Roman"/>
    </w:rPr>
  </w:style>
  <w:style w:type="paragraph" w:styleId="3">
    <w:name w:val="Body Text"/>
    <w:basedOn w:val="1"/>
    <w:next w:val="4"/>
    <w:link w:val="73"/>
    <w:qFormat/>
    <w:uiPriority w:val="0"/>
    <w:pPr>
      <w:spacing w:after="60" w:line="360" w:lineRule="atLeast"/>
      <w:ind w:left="72" w:leftChars="30" w:right="30" w:rightChars="30"/>
      <w:jc w:val="center"/>
    </w:pPr>
  </w:style>
  <w:style w:type="paragraph" w:styleId="4">
    <w:name w:val="Body Text Indent"/>
    <w:basedOn w:val="1"/>
    <w:qFormat/>
    <w:uiPriority w:val="0"/>
    <w:pPr>
      <w:spacing w:after="120"/>
      <w:ind w:left="420" w:leftChars="200"/>
    </w:pPr>
  </w:style>
  <w:style w:type="paragraph" w:styleId="14">
    <w:name w:val="toc 7"/>
    <w:basedOn w:val="1"/>
    <w:next w:val="1"/>
    <w:qFormat/>
    <w:uiPriority w:val="0"/>
    <w:pPr>
      <w:ind w:left="2520" w:leftChars="1200"/>
    </w:pPr>
  </w:style>
  <w:style w:type="paragraph" w:styleId="15">
    <w:name w:val="Normal Indent"/>
    <w:basedOn w:val="1"/>
    <w:qFormat/>
    <w:uiPriority w:val="0"/>
    <w:pPr>
      <w:spacing w:line="360" w:lineRule="atLeast"/>
      <w:ind w:firstLine="482"/>
    </w:pPr>
    <w:rPr>
      <w:kern w:val="0"/>
      <w:sz w:val="24"/>
      <w:szCs w:val="20"/>
    </w:r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46"/>
    <w:qFormat/>
    <w:uiPriority w:val="0"/>
    <w:pPr>
      <w:spacing w:line="360" w:lineRule="auto"/>
      <w:ind w:firstLine="600" w:firstLineChars="200"/>
    </w:pPr>
    <w:rPr>
      <w:color w:val="000000"/>
      <w:sz w:val="30"/>
      <w:szCs w:val="30"/>
    </w:rPr>
  </w:style>
  <w:style w:type="paragraph" w:styleId="18">
    <w:name w:val="annotation text"/>
    <w:basedOn w:val="1"/>
    <w:link w:val="89"/>
    <w:qFormat/>
    <w:uiPriority w:val="0"/>
    <w:pPr>
      <w:jc w:val="left"/>
    </w:pPr>
  </w:style>
  <w:style w:type="paragraph" w:styleId="19">
    <w:name w:val="index 4"/>
    <w:basedOn w:val="1"/>
    <w:next w:val="1"/>
    <w:qFormat/>
    <w:uiPriority w:val="0"/>
    <w:pPr>
      <w:ind w:left="600" w:leftChars="600"/>
    </w:pPr>
    <w:rPr>
      <w:szCs w:val="24"/>
    </w:r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qFormat/>
    <w:uiPriority w:val="0"/>
    <w:pPr>
      <w:ind w:left="840" w:leftChars="400"/>
    </w:pPr>
  </w:style>
  <w:style w:type="paragraph" w:styleId="22">
    <w:name w:val="Plain Text"/>
    <w:basedOn w:val="1"/>
    <w:qFormat/>
    <w:uiPriority w:val="0"/>
    <w:rPr>
      <w:rFonts w:ascii="宋体" w:hAnsi="Courier New" w:cs="Courier New"/>
      <w:szCs w:val="21"/>
    </w:rPr>
  </w:style>
  <w:style w:type="paragraph" w:styleId="23">
    <w:name w:val="toc 8"/>
    <w:basedOn w:val="1"/>
    <w:next w:val="1"/>
    <w:qFormat/>
    <w:uiPriority w:val="0"/>
    <w:pPr>
      <w:ind w:left="2940" w:leftChars="1400"/>
    </w:pPr>
  </w:style>
  <w:style w:type="paragraph" w:styleId="24">
    <w:name w:val="Date"/>
    <w:basedOn w:val="1"/>
    <w:next w:val="1"/>
    <w:link w:val="47"/>
    <w:qFormat/>
    <w:uiPriority w:val="0"/>
    <w:pPr>
      <w:ind w:left="100" w:leftChars="2500"/>
    </w:pPr>
    <w:rPr>
      <w:rFonts w:ascii="宋体"/>
    </w:rPr>
  </w:style>
  <w:style w:type="paragraph" w:styleId="25">
    <w:name w:val="Body Text Indent 2"/>
    <w:basedOn w:val="1"/>
    <w:qFormat/>
    <w:uiPriority w:val="0"/>
    <w:pPr>
      <w:spacing w:after="120" w:line="480" w:lineRule="auto"/>
      <w:ind w:left="420" w:leftChars="200"/>
    </w:pPr>
    <w:rPr>
      <w:sz w:val="24"/>
      <w:szCs w:val="24"/>
    </w:rPr>
  </w:style>
  <w:style w:type="paragraph" w:styleId="26">
    <w:name w:val="Balloon Text"/>
    <w:basedOn w:val="1"/>
    <w:link w:val="71"/>
    <w:qFormat/>
    <w:uiPriority w:val="0"/>
    <w:rPr>
      <w:rFonts w:ascii="宋体"/>
      <w:sz w:val="18"/>
      <w:szCs w:val="18"/>
    </w:rPr>
  </w:style>
  <w:style w:type="paragraph" w:styleId="27">
    <w:name w:val="footer"/>
    <w:basedOn w:val="1"/>
    <w:link w:val="56"/>
    <w:qFormat/>
    <w:uiPriority w:val="0"/>
    <w:pPr>
      <w:tabs>
        <w:tab w:val="center" w:pos="4153"/>
        <w:tab w:val="right" w:pos="8306"/>
      </w:tabs>
      <w:jc w:val="left"/>
    </w:pPr>
    <w:rPr>
      <w:sz w:val="18"/>
      <w:szCs w:val="18"/>
    </w:rPr>
  </w:style>
  <w:style w:type="paragraph" w:styleId="28">
    <w:name w:val="header"/>
    <w:basedOn w:val="1"/>
    <w:link w:val="91"/>
    <w:qFormat/>
    <w:uiPriority w:val="99"/>
    <w:pPr>
      <w:pBdr>
        <w:bottom w:val="single" w:color="000000" w:sz="6" w:space="1"/>
      </w:pBdr>
      <w:tabs>
        <w:tab w:val="center" w:pos="4153"/>
        <w:tab w:val="right" w:pos="8306"/>
      </w:tabs>
      <w:jc w:val="center"/>
    </w:pPr>
    <w:rPr>
      <w:sz w:val="18"/>
      <w:szCs w:val="18"/>
    </w:rPr>
  </w:style>
  <w:style w:type="paragraph" w:styleId="29">
    <w:name w:val="toc 1"/>
    <w:basedOn w:val="1"/>
    <w:next w:val="1"/>
    <w:qFormat/>
    <w:uiPriority w:val="0"/>
    <w:pPr>
      <w:tabs>
        <w:tab w:val="right" w:leader="dot" w:pos="8296"/>
      </w:tabs>
    </w:pPr>
    <w:rPr>
      <w:rFonts w:ascii="宋体" w:eastAsia="楷体_GB2312" w:cs="TimesNewRomanPSMT"/>
      <w:b/>
      <w:kern w:val="0"/>
      <w:szCs w:val="20"/>
    </w:rPr>
  </w:style>
  <w:style w:type="paragraph" w:styleId="30">
    <w:name w:val="toc 4"/>
    <w:basedOn w:val="1"/>
    <w:next w:val="1"/>
    <w:qFormat/>
    <w:uiPriority w:val="0"/>
    <w:pPr>
      <w:tabs>
        <w:tab w:val="left" w:pos="1890"/>
        <w:tab w:val="right" w:leader="dot" w:pos="8296"/>
      </w:tabs>
      <w:ind w:left="630" w:leftChars="300"/>
    </w:pPr>
  </w:style>
  <w:style w:type="paragraph" w:styleId="31">
    <w:name w:val="Subtitle"/>
    <w:basedOn w:val="1"/>
    <w:next w:val="1"/>
    <w:link w:val="67"/>
    <w:qFormat/>
    <w:uiPriority w:val="11"/>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0"/>
    <w:pPr>
      <w:ind w:left="2100" w:leftChars="1000"/>
    </w:pPr>
  </w:style>
  <w:style w:type="paragraph" w:styleId="33">
    <w:name w:val="toc 2"/>
    <w:basedOn w:val="1"/>
    <w:next w:val="1"/>
    <w:qFormat/>
    <w:uiPriority w:val="0"/>
    <w:pPr>
      <w:ind w:left="420" w:leftChars="200"/>
    </w:pPr>
    <w:rPr>
      <w:rFonts w:ascii="宋体"/>
      <w:b/>
      <w:szCs w:val="20"/>
    </w:rPr>
  </w:style>
  <w:style w:type="paragraph" w:styleId="34">
    <w:name w:val="toc 9"/>
    <w:basedOn w:val="1"/>
    <w:next w:val="1"/>
    <w:qFormat/>
    <w:uiPriority w:val="0"/>
    <w:pPr>
      <w:ind w:left="3360" w:leftChars="1600"/>
    </w:pPr>
  </w:style>
  <w:style w:type="paragraph" w:styleId="35">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36">
    <w:name w:val="Title"/>
    <w:basedOn w:val="1"/>
    <w:next w:val="1"/>
    <w:link w:val="58"/>
    <w:qFormat/>
    <w:uiPriority w:val="10"/>
    <w:pPr>
      <w:spacing w:before="240" w:after="60"/>
      <w:jc w:val="center"/>
      <w:outlineLvl w:val="0"/>
    </w:pPr>
    <w:rPr>
      <w:rFonts w:ascii="Cambria" w:hAnsi="Cambria"/>
      <w:b/>
      <w:bCs/>
      <w:sz w:val="32"/>
      <w:szCs w:val="32"/>
    </w:rPr>
  </w:style>
  <w:style w:type="paragraph" w:styleId="37">
    <w:name w:val="annotation subject"/>
    <w:basedOn w:val="18"/>
    <w:next w:val="18"/>
    <w:link w:val="92"/>
    <w:qFormat/>
    <w:uiPriority w:val="0"/>
    <w:rPr>
      <w:rFonts w:ascii="宋体"/>
      <w:b/>
      <w:bCs/>
    </w:rPr>
  </w:style>
  <w:style w:type="table" w:styleId="39">
    <w:name w:val="Table Grid"/>
    <w:basedOn w:val="38"/>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41">
    <w:name w:val="Strong"/>
    <w:qFormat/>
    <w:uiPriority w:val="0"/>
    <w:rPr>
      <w:b/>
      <w:bCs/>
    </w:rPr>
  </w:style>
  <w:style w:type="character" w:styleId="42">
    <w:name w:val="page number"/>
    <w:qFormat/>
    <w:uiPriority w:val="0"/>
    <w:rPr>
      <w:rFonts w:cs="Times New Roman"/>
    </w:rPr>
  </w:style>
  <w:style w:type="character" w:styleId="43">
    <w:name w:val="Emphasis"/>
    <w:qFormat/>
    <w:uiPriority w:val="0"/>
    <w:rPr>
      <w:i/>
      <w:iCs/>
    </w:rPr>
  </w:style>
  <w:style w:type="character" w:styleId="44">
    <w:name w:val="Hyperlink"/>
    <w:qFormat/>
    <w:uiPriority w:val="0"/>
    <w:rPr>
      <w:rFonts w:cs="Times New Roman"/>
      <w:color w:val="0000FF"/>
      <w:u w:val="single"/>
    </w:rPr>
  </w:style>
  <w:style w:type="character" w:styleId="45">
    <w:name w:val="annotation reference"/>
    <w:qFormat/>
    <w:uiPriority w:val="0"/>
    <w:rPr>
      <w:rFonts w:cs="Times New Roman"/>
      <w:sz w:val="21"/>
      <w:szCs w:val="21"/>
    </w:rPr>
  </w:style>
  <w:style w:type="character" w:customStyle="1" w:styleId="46">
    <w:name w:val="文档结构图 字符"/>
    <w:link w:val="17"/>
    <w:qFormat/>
    <w:uiPriority w:val="0"/>
    <w:rPr>
      <w:rFonts w:ascii="Times New Roman" w:hAnsi="Times New Roman" w:eastAsia="仿宋_GB2312" w:cs="Times New Roman"/>
      <w:color w:val="000000"/>
      <w:kern w:val="2"/>
      <w:sz w:val="30"/>
      <w:szCs w:val="30"/>
      <w:lang w:val="en-US" w:eastAsia="zh-CN" w:bidi="ar-SA"/>
    </w:rPr>
  </w:style>
  <w:style w:type="character" w:customStyle="1" w:styleId="47">
    <w:name w:val="日期 字符"/>
    <w:link w:val="24"/>
    <w:qFormat/>
    <w:uiPriority w:val="0"/>
    <w:rPr>
      <w:rFonts w:ascii="宋体" w:hAnsi="Times New Roman"/>
      <w:sz w:val="28"/>
    </w:rPr>
  </w:style>
  <w:style w:type="character" w:customStyle="1" w:styleId="48">
    <w:name w:val="日期 Char1"/>
    <w:qFormat/>
    <w:uiPriority w:val="0"/>
    <w:rPr>
      <w:kern w:val="2"/>
      <w:sz w:val="21"/>
      <w:szCs w:val="22"/>
    </w:rPr>
  </w:style>
  <w:style w:type="character" w:customStyle="1" w:styleId="49">
    <w:name w:val="标题 5 字符"/>
    <w:link w:val="9"/>
    <w:qFormat/>
    <w:uiPriority w:val="0"/>
    <w:rPr>
      <w:b/>
      <w:bCs/>
      <w:kern w:val="2"/>
      <w:sz w:val="28"/>
      <w:szCs w:val="28"/>
    </w:rPr>
  </w:style>
  <w:style w:type="character" w:customStyle="1" w:styleId="50">
    <w:name w:val="标题 4 字符"/>
    <w:link w:val="8"/>
    <w:qFormat/>
    <w:uiPriority w:val="0"/>
    <w:rPr>
      <w:rFonts w:ascii="Cambria" w:hAnsi="Cambria" w:eastAsia="宋体" w:cs="Times New Roman"/>
      <w:b/>
      <w:bCs/>
      <w:kern w:val="2"/>
      <w:sz w:val="28"/>
      <w:szCs w:val="28"/>
    </w:rPr>
  </w:style>
  <w:style w:type="paragraph" w:styleId="51">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2">
    <w:name w:val="批注框文本 Char1"/>
    <w:qFormat/>
    <w:uiPriority w:val="0"/>
    <w:rPr>
      <w:kern w:val="2"/>
      <w:sz w:val="18"/>
      <w:szCs w:val="18"/>
    </w:rPr>
  </w:style>
  <w:style w:type="character" w:customStyle="1" w:styleId="53">
    <w:name w:val="标题5 Char Char"/>
    <w:link w:val="54"/>
    <w:qFormat/>
    <w:uiPriority w:val="0"/>
    <w:rPr>
      <w:rFonts w:ascii="Arial" w:hAnsi="Arial"/>
      <w:b/>
      <w:bCs/>
      <w:sz w:val="24"/>
      <w:szCs w:val="32"/>
    </w:rPr>
  </w:style>
  <w:style w:type="paragraph" w:customStyle="1" w:styleId="54">
    <w:name w:val="标题5"/>
    <w:basedOn w:val="7"/>
    <w:link w:val="53"/>
    <w:qFormat/>
    <w:uiPriority w:val="0"/>
    <w:rPr>
      <w:rFonts w:ascii="Arial" w:hAnsi="Arial"/>
      <w:b w:val="0"/>
      <w:bCs w:val="0"/>
      <w:sz w:val="24"/>
    </w:rPr>
  </w:style>
  <w:style w:type="character" w:customStyle="1" w:styleId="55">
    <w:name w:val="正文文本 Char1"/>
    <w:qFormat/>
    <w:uiPriority w:val="0"/>
    <w:rPr>
      <w:kern w:val="2"/>
      <w:sz w:val="21"/>
      <w:szCs w:val="22"/>
    </w:rPr>
  </w:style>
  <w:style w:type="character" w:customStyle="1" w:styleId="56">
    <w:name w:val="页脚 字符"/>
    <w:link w:val="27"/>
    <w:qFormat/>
    <w:uiPriority w:val="0"/>
    <w:rPr>
      <w:kern w:val="2"/>
      <w:sz w:val="18"/>
      <w:szCs w:val="18"/>
    </w:rPr>
  </w:style>
  <w:style w:type="paragraph" w:customStyle="1" w:styleId="57">
    <w:name w:val="标题4"/>
    <w:basedOn w:val="6"/>
    <w:next w:val="19"/>
    <w:link w:val="78"/>
    <w:qFormat/>
    <w:uiPriority w:val="0"/>
    <w:rPr>
      <w:rFonts w:ascii="Arial" w:hAnsi="Arial"/>
      <w:b w:val="0"/>
      <w:bCs w:val="0"/>
      <w:sz w:val="24"/>
    </w:rPr>
  </w:style>
  <w:style w:type="character" w:customStyle="1" w:styleId="58">
    <w:name w:val="标题 字符"/>
    <w:link w:val="36"/>
    <w:qFormat/>
    <w:uiPriority w:val="0"/>
    <w:rPr>
      <w:rFonts w:ascii="Cambria" w:hAnsi="Cambria" w:cs="Times New Roman"/>
      <w:b/>
      <w:bCs/>
      <w:kern w:val="2"/>
      <w:sz w:val="32"/>
      <w:szCs w:val="32"/>
    </w:rPr>
  </w:style>
  <w:style w:type="character" w:customStyle="1" w:styleId="59">
    <w:name w:val="不明显参考1"/>
    <w:qFormat/>
    <w:uiPriority w:val="0"/>
    <w:rPr>
      <w:smallCaps/>
      <w:color w:val="C0504D"/>
      <w:u w:val="single"/>
    </w:rPr>
  </w:style>
  <w:style w:type="paragraph" w:customStyle="1" w:styleId="60">
    <w:name w:val="TOC 标题1"/>
    <w:basedOn w:val="5"/>
    <w:next w:val="1"/>
    <w:qFormat/>
    <w:uiPriority w:val="0"/>
    <w:pPr>
      <w:outlineLvl w:val="9"/>
    </w:pPr>
  </w:style>
  <w:style w:type="character" w:customStyle="1" w:styleId="61">
    <w:name w:val="引用 字符"/>
    <w:link w:val="62"/>
    <w:qFormat/>
    <w:uiPriority w:val="0"/>
    <w:rPr>
      <w:i/>
      <w:iCs/>
      <w:color w:val="000000"/>
      <w:kern w:val="2"/>
      <w:sz w:val="21"/>
      <w:szCs w:val="22"/>
    </w:rPr>
  </w:style>
  <w:style w:type="paragraph" w:styleId="62">
    <w:name w:val="Quote"/>
    <w:basedOn w:val="1"/>
    <w:next w:val="1"/>
    <w:link w:val="61"/>
    <w:qFormat/>
    <w:uiPriority w:val="0"/>
    <w:rPr>
      <w:i/>
      <w:iCs/>
      <w:color w:val="000000"/>
    </w:rPr>
  </w:style>
  <w:style w:type="paragraph" w:styleId="63">
    <w:name w:val="Intense Quote"/>
    <w:basedOn w:val="1"/>
    <w:next w:val="1"/>
    <w:link w:val="69"/>
    <w:qFormat/>
    <w:uiPriority w:val="0"/>
    <w:pPr>
      <w:pBdr>
        <w:bottom w:val="single" w:color="4F81BD" w:sz="4" w:space="4"/>
      </w:pBdr>
      <w:spacing w:before="200" w:after="280"/>
      <w:ind w:left="936" w:right="936"/>
    </w:pPr>
    <w:rPr>
      <w:b/>
      <w:bCs/>
      <w:i/>
      <w:iCs/>
      <w:color w:val="4F81BD"/>
    </w:rPr>
  </w:style>
  <w:style w:type="paragraph" w:customStyle="1" w:styleId="64">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character" w:customStyle="1" w:styleId="65">
    <w:name w:val="标题 8 字符"/>
    <w:link w:val="12"/>
    <w:qFormat/>
    <w:uiPriority w:val="0"/>
    <w:rPr>
      <w:rFonts w:ascii="Cambria" w:hAnsi="Cambria" w:eastAsia="宋体" w:cs="Times New Roman"/>
      <w:kern w:val="2"/>
      <w:sz w:val="24"/>
      <w:szCs w:val="24"/>
    </w:rPr>
  </w:style>
  <w:style w:type="paragraph" w:customStyle="1" w:styleId="66">
    <w:name w:val="flNote"/>
    <w:basedOn w:val="1"/>
    <w:qFormat/>
    <w:uiPriority w:val="0"/>
    <w:pPr>
      <w:spacing w:before="320" w:after="160" w:line="360" w:lineRule="atLeast"/>
      <w:jc w:val="center"/>
    </w:pPr>
    <w:rPr>
      <w:rFonts w:ascii="Arial" w:eastAsia="黑体"/>
      <w:kern w:val="0"/>
      <w:sz w:val="30"/>
      <w:szCs w:val="20"/>
    </w:rPr>
  </w:style>
  <w:style w:type="character" w:customStyle="1" w:styleId="67">
    <w:name w:val="副标题 字符"/>
    <w:link w:val="31"/>
    <w:qFormat/>
    <w:uiPriority w:val="0"/>
    <w:rPr>
      <w:rFonts w:ascii="Cambria" w:hAnsi="Cambria" w:cs="Times New Roman"/>
      <w:b/>
      <w:bCs/>
      <w:kern w:val="28"/>
      <w:sz w:val="32"/>
      <w:szCs w:val="32"/>
    </w:rPr>
  </w:style>
  <w:style w:type="character" w:customStyle="1" w:styleId="68">
    <w:name w:val="不明显强调1"/>
    <w:qFormat/>
    <w:uiPriority w:val="0"/>
    <w:rPr>
      <w:i/>
      <w:iCs/>
      <w:color w:val="808080"/>
    </w:rPr>
  </w:style>
  <w:style w:type="character" w:customStyle="1" w:styleId="69">
    <w:name w:val="明显引用 字符"/>
    <w:link w:val="63"/>
    <w:qFormat/>
    <w:uiPriority w:val="0"/>
    <w:rPr>
      <w:b/>
      <w:bCs/>
      <w:i/>
      <w:iCs/>
      <w:color w:val="4F81BD"/>
      <w:kern w:val="2"/>
      <w:sz w:val="21"/>
      <w:szCs w:val="22"/>
    </w:rPr>
  </w:style>
  <w:style w:type="character" w:customStyle="1" w:styleId="70">
    <w:name w:val="textcontents"/>
    <w:qFormat/>
    <w:uiPriority w:val="0"/>
    <w:rPr>
      <w:rFonts w:cs="Times New Roman"/>
    </w:rPr>
  </w:style>
  <w:style w:type="character" w:customStyle="1" w:styleId="71">
    <w:name w:val="批注框文本 字符"/>
    <w:link w:val="26"/>
    <w:qFormat/>
    <w:uiPriority w:val="0"/>
    <w:rPr>
      <w:rFonts w:ascii="宋体" w:hAnsi="Times New Roman"/>
      <w:sz w:val="18"/>
      <w:szCs w:val="18"/>
    </w:rPr>
  </w:style>
  <w:style w:type="character" w:customStyle="1" w:styleId="72">
    <w:name w:val="标题 7 字符"/>
    <w:link w:val="11"/>
    <w:qFormat/>
    <w:uiPriority w:val="0"/>
    <w:rPr>
      <w:b/>
      <w:bCs/>
      <w:kern w:val="2"/>
      <w:sz w:val="24"/>
      <w:szCs w:val="24"/>
    </w:rPr>
  </w:style>
  <w:style w:type="character" w:customStyle="1" w:styleId="73">
    <w:name w:val="正文文本 字符"/>
    <w:link w:val="3"/>
    <w:qFormat/>
    <w:uiPriority w:val="0"/>
    <w:rPr>
      <w:rFonts w:ascii="Times New Roman" w:hAnsi="Times New Roman"/>
    </w:rPr>
  </w:style>
  <w:style w:type="character" w:customStyle="1" w:styleId="74">
    <w:name w:val="明显强调1"/>
    <w:qFormat/>
    <w:uiPriority w:val="0"/>
    <w:rPr>
      <w:b/>
      <w:bCs/>
      <w:i/>
      <w:iCs/>
      <w:color w:val="4F81BD"/>
    </w:rPr>
  </w:style>
  <w:style w:type="paragraph" w:customStyle="1" w:styleId="75">
    <w:name w:val="列出段落1"/>
    <w:basedOn w:val="1"/>
    <w:qFormat/>
    <w:uiPriority w:val="0"/>
    <w:pPr>
      <w:ind w:firstLine="420" w:firstLineChars="200"/>
    </w:pPr>
  </w:style>
  <w:style w:type="character" w:customStyle="1" w:styleId="76">
    <w:name w:val="标题 1 字符"/>
    <w:link w:val="5"/>
    <w:qFormat/>
    <w:uiPriority w:val="0"/>
    <w:rPr>
      <w:b/>
      <w:bCs/>
      <w:kern w:val="44"/>
      <w:sz w:val="44"/>
      <w:szCs w:val="44"/>
    </w:rPr>
  </w:style>
  <w:style w:type="character" w:customStyle="1" w:styleId="77">
    <w:name w:val="文档结构图 Char1"/>
    <w:qFormat/>
    <w:uiPriority w:val="0"/>
    <w:rPr>
      <w:rFonts w:ascii="宋体"/>
      <w:kern w:val="2"/>
      <w:sz w:val="18"/>
      <w:szCs w:val="18"/>
    </w:rPr>
  </w:style>
  <w:style w:type="character" w:customStyle="1" w:styleId="78">
    <w:name w:val="标题4 Char Char"/>
    <w:link w:val="57"/>
    <w:qFormat/>
    <w:uiPriority w:val="0"/>
    <w:rPr>
      <w:rFonts w:ascii="Arial" w:hAnsi="Arial"/>
      <w:b/>
      <w:bCs/>
      <w:sz w:val="24"/>
      <w:szCs w:val="32"/>
    </w:rPr>
  </w:style>
  <w:style w:type="character" w:customStyle="1" w:styleId="79">
    <w:name w:val="标题 6 字符"/>
    <w:link w:val="10"/>
    <w:qFormat/>
    <w:uiPriority w:val="0"/>
    <w:rPr>
      <w:rFonts w:ascii="Cambria" w:hAnsi="Cambria" w:eastAsia="宋体" w:cs="Times New Roman"/>
      <w:b/>
      <w:bCs/>
      <w:kern w:val="2"/>
      <w:sz w:val="24"/>
      <w:szCs w:val="24"/>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character" w:customStyle="1" w:styleId="81">
    <w:name w:val="标题 9 字符"/>
    <w:link w:val="13"/>
    <w:qFormat/>
    <w:uiPriority w:val="0"/>
    <w:rPr>
      <w:rFonts w:ascii="Cambria" w:hAnsi="Cambria" w:eastAsia="宋体" w:cs="Times New Roman"/>
      <w:kern w:val="2"/>
      <w:sz w:val="21"/>
      <w:szCs w:val="21"/>
    </w:rPr>
  </w:style>
  <w:style w:type="character" w:customStyle="1" w:styleId="82">
    <w:name w:val="批注主题 Char1"/>
    <w:qFormat/>
    <w:uiPriority w:val="0"/>
    <w:rPr>
      <w:b/>
      <w:bCs/>
      <w:kern w:val="2"/>
      <w:sz w:val="21"/>
      <w:szCs w:val="22"/>
    </w:rPr>
  </w:style>
  <w:style w:type="character" w:customStyle="1" w:styleId="83">
    <w:name w:val="书籍标题1"/>
    <w:qFormat/>
    <w:uiPriority w:val="0"/>
    <w:rPr>
      <w:b/>
      <w:bCs/>
      <w:smallCaps/>
      <w:spacing w:val="5"/>
    </w:rPr>
  </w:style>
  <w:style w:type="character" w:customStyle="1" w:styleId="84">
    <w:name w:val="标题 2 字符"/>
    <w:link w:val="6"/>
    <w:qFormat/>
    <w:uiPriority w:val="0"/>
    <w:rPr>
      <w:rFonts w:ascii="Cambria" w:hAnsi="Cambria" w:eastAsia="宋体" w:cs="Times New Roman"/>
      <w:b/>
      <w:bCs/>
      <w:kern w:val="2"/>
      <w:sz w:val="32"/>
      <w:szCs w:val="32"/>
    </w:rPr>
  </w:style>
  <w:style w:type="paragraph" w:customStyle="1" w:styleId="85">
    <w:name w:val="空半行"/>
    <w:basedOn w:val="1"/>
    <w:qFormat/>
    <w:uiPriority w:val="0"/>
    <w:pPr>
      <w:spacing w:line="120" w:lineRule="exact"/>
    </w:pPr>
    <w:rPr>
      <w:color w:val="FFFFFF"/>
      <w:kern w:val="0"/>
      <w:sz w:val="30"/>
      <w:szCs w:val="20"/>
    </w:rPr>
  </w:style>
  <w:style w:type="character" w:customStyle="1" w:styleId="86">
    <w:name w:val="标题 3 字符"/>
    <w:link w:val="7"/>
    <w:qFormat/>
    <w:uiPriority w:val="0"/>
    <w:rPr>
      <w:b/>
      <w:bCs/>
      <w:kern w:val="2"/>
      <w:sz w:val="32"/>
      <w:szCs w:val="32"/>
    </w:rPr>
  </w:style>
  <w:style w:type="character" w:customStyle="1" w:styleId="87">
    <w:name w:val="批注文字 Char Char"/>
    <w:qFormat/>
    <w:uiPriority w:val="0"/>
    <w:rPr>
      <w:rFonts w:ascii="宋体" w:hAnsi="Times New Roman" w:eastAsia="宋体" w:cs="Times New Roman"/>
      <w:sz w:val="28"/>
      <w:szCs w:val="20"/>
    </w:rPr>
  </w:style>
  <w:style w:type="paragraph" w:customStyle="1" w:styleId="88">
    <w:name w:val="样式 标题 2 + Times New Roman 四号 非加粗 段前: 5 磅 段后: 0 磅 行距: 固定值 20..."/>
    <w:basedOn w:val="6"/>
    <w:qFormat/>
    <w:uiPriority w:val="0"/>
    <w:pPr>
      <w:spacing w:before="100" w:after="0" w:line="400" w:lineRule="exact"/>
    </w:pPr>
    <w:rPr>
      <w:rFonts w:ascii="Times New Roman" w:hAnsi="Times New Roman" w:eastAsia="黑体" w:cs="宋体"/>
      <w:b w:val="0"/>
      <w:bCs w:val="0"/>
      <w:kern w:val="0"/>
      <w:sz w:val="28"/>
      <w:szCs w:val="20"/>
    </w:rPr>
  </w:style>
  <w:style w:type="character" w:customStyle="1" w:styleId="89">
    <w:name w:val="批注文字 字符"/>
    <w:link w:val="18"/>
    <w:qFormat/>
    <w:uiPriority w:val="0"/>
    <w:rPr>
      <w:kern w:val="2"/>
      <w:sz w:val="21"/>
      <w:szCs w:val="22"/>
    </w:rPr>
  </w:style>
  <w:style w:type="character" w:customStyle="1" w:styleId="90">
    <w:name w:val="明显参考1"/>
    <w:qFormat/>
    <w:uiPriority w:val="0"/>
    <w:rPr>
      <w:b/>
      <w:bCs/>
      <w:smallCaps/>
      <w:color w:val="C0504D"/>
      <w:spacing w:val="5"/>
      <w:u w:val="single"/>
    </w:rPr>
  </w:style>
  <w:style w:type="character" w:customStyle="1" w:styleId="91">
    <w:name w:val="页眉 字符"/>
    <w:link w:val="28"/>
    <w:qFormat/>
    <w:uiPriority w:val="99"/>
    <w:rPr>
      <w:kern w:val="2"/>
      <w:sz w:val="18"/>
      <w:szCs w:val="18"/>
    </w:rPr>
  </w:style>
  <w:style w:type="character" w:customStyle="1" w:styleId="92">
    <w:name w:val="批注主题 字符"/>
    <w:link w:val="37"/>
    <w:qFormat/>
    <w:uiPriority w:val="0"/>
    <w:rPr>
      <w:rFonts w:ascii="宋体" w:hAnsi="Times New Roman"/>
      <w:b/>
      <w:bCs/>
      <w:sz w:val="28"/>
    </w:rPr>
  </w:style>
  <w:style w:type="paragraph" w:customStyle="1" w:styleId="93">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94">
    <w:name w:val="修订3"/>
    <w:hidden/>
    <w:unhideWhenUsed/>
    <w:qFormat/>
    <w:uiPriority w:val="99"/>
    <w:rPr>
      <w:rFonts w:ascii="Times New Roman" w:hAnsi="Times New Roman" w:eastAsia="宋体" w:cs="Times New Roman"/>
      <w:kern w:val="2"/>
      <w:sz w:val="21"/>
      <w:szCs w:val="22"/>
      <w:lang w:val="en-US" w:eastAsia="zh-CN" w:bidi="ar-SA"/>
    </w:rPr>
  </w:style>
  <w:style w:type="paragraph" w:styleId="95">
    <w:name w:val="List Paragraph"/>
    <w:basedOn w:val="1"/>
    <w:qFormat/>
    <w:uiPriority w:val="99"/>
    <w:pPr>
      <w:ind w:firstLine="420" w:firstLineChars="200"/>
    </w:pPr>
  </w:style>
  <w:style w:type="character" w:customStyle="1" w:styleId="96">
    <w:name w:val="cf01"/>
    <w:basedOn w:val="40"/>
    <w:qFormat/>
    <w:uiPriority w:val="0"/>
    <w:rPr>
      <w:rFonts w:ascii="Microsoft YaHei UI" w:hAnsi="Microsoft YaHei UI" w:eastAsia="Microsoft YaHei UI" w:cs="Microsoft YaHei UI"/>
      <w:sz w:val="18"/>
      <w:szCs w:val="18"/>
      <w:shd w:val="clear" w:color="auto" w:fill="FFFFFF"/>
    </w:rPr>
  </w:style>
  <w:style w:type="character" w:customStyle="1" w:styleId="97">
    <w:name w:val="cf21"/>
    <w:basedOn w:val="40"/>
    <w:qFormat/>
    <w:uiPriority w:val="0"/>
    <w:rPr>
      <w:rFonts w:hint="eastAsia" w:ascii="Microsoft YaHei UI" w:hAnsi="Microsoft YaHei UI" w:eastAsia="Microsoft YaHei UI" w:cs="Microsoft YaHei UI"/>
      <w:b/>
      <w:bCs/>
      <w:sz w:val="18"/>
      <w:szCs w:val="18"/>
      <w:shd w:val="clear" w:color="auto" w:fill="FFFFFF"/>
    </w:rPr>
  </w:style>
  <w:style w:type="character" w:customStyle="1" w:styleId="98">
    <w:name w:val="font41"/>
    <w:basedOn w:val="40"/>
    <w:qFormat/>
    <w:uiPriority w:val="0"/>
    <w:rPr>
      <w:rFonts w:hint="eastAsia" w:ascii="仿宋_GB2312" w:eastAsia="仿宋_GB2312" w:cs="仿宋_GB2312"/>
      <w:color w:val="000000"/>
      <w:sz w:val="22"/>
      <w:szCs w:val="22"/>
      <w:u w:val="single"/>
    </w:rPr>
  </w:style>
  <w:style w:type="character" w:customStyle="1" w:styleId="99">
    <w:name w:val="font51"/>
    <w:basedOn w:val="40"/>
    <w:qFormat/>
    <w:uiPriority w:val="0"/>
    <w:rPr>
      <w:rFonts w:hint="eastAsia" w:ascii="宋体" w:hAnsi="宋体" w:eastAsia="宋体" w:cs="宋体"/>
      <w:color w:val="000000"/>
      <w:sz w:val="22"/>
      <w:szCs w:val="22"/>
      <w:u w:val="single"/>
    </w:rPr>
  </w:style>
  <w:style w:type="character" w:customStyle="1" w:styleId="100">
    <w:name w:val="font21"/>
    <w:basedOn w:val="40"/>
    <w:qFormat/>
    <w:uiPriority w:val="0"/>
    <w:rPr>
      <w:rFonts w:hint="eastAsia" w:ascii="仿宋_GB2312" w:eastAsia="仿宋_GB2312" w:cs="仿宋_GB2312"/>
      <w:color w:val="000000"/>
      <w:sz w:val="22"/>
      <w:szCs w:val="22"/>
      <w:u w:val="none"/>
    </w:rPr>
  </w:style>
  <w:style w:type="paragraph" w:customStyle="1" w:styleId="101">
    <w:name w:val="Revision"/>
    <w:hidden/>
    <w:unhideWhenUsed/>
    <w:qFormat/>
    <w:uiPriority w:val="99"/>
    <w:rPr>
      <w:rFonts w:ascii="Times New Roman" w:hAnsi="Times New Roman" w:eastAsia="仿宋_GB2312"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26FAB3-1325-4F5F-837E-048B593FFC44}">
  <ds:schemaRefs/>
</ds:datastoreItem>
</file>

<file path=docProps/app.xml><?xml version="1.0" encoding="utf-8"?>
<Properties xmlns="http://schemas.openxmlformats.org/officeDocument/2006/extended-properties" xmlns:vt="http://schemas.openxmlformats.org/officeDocument/2006/docPropsVTypes">
  <Template>Normal</Template>
  <Pages>63</Pages>
  <Words>62</Words>
  <Characters>62</Characters>
  <Lines>1181</Lines>
  <Paragraphs>993</Paragraphs>
  <TotalTime>7</TotalTime>
  <ScaleCrop>false</ScaleCrop>
  <LinksUpToDate>false</LinksUpToDate>
  <CharactersWithSpaces>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2025-05-18T06:02:00Z</dcterms:created>
  <dc:creator>KD</dc:creator>
  <cp:lastModifiedBy>aaa</cp:lastModifiedBy>
  <cp:lastPrinted>2025-08-21T06:14:00Z</cp:lastPrinted>
  <dcterms:modified xsi:type="dcterms:W3CDTF">2025-08-22T01:59:00Z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741B27C2FD73475E81FFDA61B1C00284_13</vt:lpwstr>
  </property>
  <property fmtid="{D5CDD505-2E9C-101B-9397-08002B2CF9AE}" pid="4" name="KSOTemplateDocerSaveRecord">
    <vt:lpwstr>eyJoZGlkIjoiMWM4OGU1M2EyOTU5ZjMyZDI2MjYzZjdjNTMxMjY3ZTEiLCJ1c2VySWQiOiI0NTU2MDI0MDYifQ==</vt:lpwstr>
  </property>
</Properties>
</file>