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80A6">
      <w:pPr>
        <w:pStyle w:val="2"/>
        <w:adjustRightInd w:val="0"/>
        <w:snapToGrid w:val="0"/>
        <w:spacing w:line="360" w:lineRule="auto"/>
        <w:jc w:val="center"/>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rPr>
        <w:t>广东工贸职业技术学院白云校区测绘地理信息产教融合实训基地（A-8A）项目</w:t>
      </w:r>
    </w:p>
    <w:p w14:paraId="658A1FD3">
      <w:pPr>
        <w:pStyle w:val="2"/>
        <w:adjustRightInd w:val="0"/>
        <w:snapToGrid w:val="0"/>
        <w:spacing w:line="360" w:lineRule="auto"/>
        <w:jc w:val="center"/>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lang w:val="en-US" w:eastAsia="zh-CN"/>
        </w:rPr>
        <w:t>招标控制价</w:t>
      </w:r>
      <w:r>
        <w:rPr>
          <w:rFonts w:hint="eastAsia" w:asciiTheme="majorEastAsia" w:hAnsiTheme="majorEastAsia" w:eastAsiaTheme="majorEastAsia" w:cstheme="majorEastAsia"/>
          <w:b/>
          <w:bCs w:val="0"/>
          <w:sz w:val="44"/>
        </w:rPr>
        <w:t>编制说明</w:t>
      </w:r>
    </w:p>
    <w:p w14:paraId="61E69577">
      <w:pPr>
        <w:keepNext w:val="0"/>
        <w:keepLines w:val="0"/>
        <w:pageBreakBefore w:val="0"/>
        <w:widowControl w:val="0"/>
        <w:kinsoku/>
        <w:wordWrap/>
        <w:overflowPunct/>
        <w:topLinePunct w:val="0"/>
        <w:bidi w:val="0"/>
        <w:adjustRightInd w:val="0"/>
        <w:snapToGrid w:val="0"/>
        <w:spacing w:line="560" w:lineRule="exact"/>
        <w:jc w:val="right"/>
        <w:textAlignment w:val="auto"/>
        <w:rPr>
          <w:rFonts w:hint="eastAsia" w:eastAsia="仿宋_GB2312"/>
          <w:snapToGrid w:val="0"/>
          <w:color w:val="auto"/>
          <w:kern w:val="0"/>
          <w:sz w:val="32"/>
          <w:highlight w:val="none"/>
          <w:lang w:val="en-US" w:eastAsia="zh-CN"/>
        </w:rPr>
      </w:pPr>
      <w:r>
        <w:rPr>
          <w:rFonts w:hint="eastAsia" w:eastAsia="仿宋_GB2312"/>
          <w:snapToGrid w:val="0"/>
          <w:color w:val="auto"/>
          <w:kern w:val="0"/>
          <w:sz w:val="32"/>
          <w:highlight w:val="none"/>
        </w:rPr>
        <w:t>飞腾编制（招标控制价）2025-00</w:t>
      </w:r>
      <w:r>
        <w:rPr>
          <w:rFonts w:hint="eastAsia" w:eastAsia="仿宋_GB2312"/>
          <w:snapToGrid w:val="0"/>
          <w:color w:val="auto"/>
          <w:kern w:val="0"/>
          <w:sz w:val="32"/>
          <w:highlight w:val="none"/>
          <w:lang w:val="en-US" w:eastAsia="zh-CN"/>
        </w:rPr>
        <w:t>5</w:t>
      </w:r>
    </w:p>
    <w:p w14:paraId="28790EA2">
      <w:pPr>
        <w:keepNext w:val="0"/>
        <w:keepLines w:val="0"/>
        <w:pageBreakBefore w:val="0"/>
        <w:kinsoku/>
        <w:wordWrap/>
        <w:overflowPunct/>
        <w:topLinePunct w:val="0"/>
        <w:autoSpaceDE/>
        <w:autoSpaceDN/>
        <w:bidi w:val="0"/>
        <w:spacing w:beforeLines="50" w:line="760" w:lineRule="exact"/>
        <w:ind w:right="15" w:rightChars="7" w:firstLine="472" w:firstLineChars="147"/>
        <w:jc w:val="left"/>
        <w:textAlignment w:val="auto"/>
        <w:rPr>
          <w:rFonts w:ascii="黑体" w:hAnsi="黑体" w:eastAsia="黑体"/>
          <w:b/>
          <w:sz w:val="32"/>
          <w:szCs w:val="32"/>
        </w:rPr>
      </w:pPr>
      <w:r>
        <w:rPr>
          <w:rFonts w:hint="eastAsia" w:ascii="黑体" w:hAnsi="黑体" w:eastAsia="黑体"/>
          <w:b/>
          <w:sz w:val="32"/>
          <w:szCs w:val="32"/>
        </w:rPr>
        <w:t>一、工程概况</w:t>
      </w:r>
    </w:p>
    <w:p w14:paraId="04305366">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1、工程名称：广东工贸职业技术学院白云校区测绘地理信息产教融合实训基地（A-8A）项目</w:t>
      </w:r>
    </w:p>
    <w:p w14:paraId="248A4A16">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 xml:space="preserve">2、工程地点：广州市白云区钟落潭广从九路688号。 </w:t>
      </w:r>
    </w:p>
    <w:p w14:paraId="05005E9A">
      <w:pPr>
        <w:pStyle w:val="4"/>
        <w:keepNext w:val="0"/>
        <w:keepLines w:val="0"/>
        <w:pageBreakBefore w:val="0"/>
        <w:kinsoku/>
        <w:wordWrap/>
        <w:overflowPunct/>
        <w:topLinePunct w:val="0"/>
        <w:autoSpaceDE/>
        <w:autoSpaceDN/>
        <w:bidi w:val="0"/>
        <w:adjustRightInd w:val="0"/>
        <w:snapToGrid w:val="0"/>
        <w:spacing w:line="760" w:lineRule="exact"/>
        <w:textAlignment w:val="auto"/>
        <w:rPr>
          <w:rFonts w:hint="eastAsia" w:ascii="Times New Roman" w:hAnsi="Times New Roman" w:eastAsia="仿宋_GB2312"/>
          <w:snapToGrid w:val="0"/>
          <w:color w:val="auto"/>
          <w:kern w:val="0"/>
        </w:rPr>
      </w:pPr>
      <w:r>
        <w:rPr>
          <w:rFonts w:hint="eastAsia" w:ascii="Times New Roman" w:hAnsi="Times New Roman" w:eastAsia="仿宋_GB2312"/>
          <w:snapToGrid w:val="0"/>
          <w:color w:val="auto"/>
          <w:kern w:val="0"/>
          <w:lang w:val="en-US" w:eastAsia="zh-CN"/>
        </w:rPr>
        <w:t>3、使用</w:t>
      </w:r>
      <w:r>
        <w:rPr>
          <w:rFonts w:hint="eastAsia" w:ascii="Times New Roman" w:hAnsi="Times New Roman" w:eastAsia="仿宋_GB2312"/>
          <w:snapToGrid w:val="0"/>
          <w:color w:val="auto"/>
          <w:kern w:val="0"/>
        </w:rPr>
        <w:t>单位：</w:t>
      </w:r>
      <w:r>
        <w:rPr>
          <w:rFonts w:hint="eastAsia" w:ascii="Times New Roman" w:hAnsi="Times New Roman" w:eastAsia="仿宋_GB2312"/>
          <w:snapToGrid w:val="0"/>
          <w:color w:val="auto"/>
          <w:kern w:val="0"/>
          <w:lang w:val="en-US" w:eastAsia="zh-CN"/>
        </w:rPr>
        <w:t>广东工贸职业技术学院</w:t>
      </w:r>
      <w:r>
        <w:rPr>
          <w:rFonts w:hint="eastAsia" w:ascii="Times New Roman" w:hAnsi="Times New Roman" w:eastAsia="仿宋_GB2312"/>
          <w:snapToGrid w:val="0"/>
          <w:color w:val="auto"/>
          <w:kern w:val="0"/>
        </w:rPr>
        <w:t>；</w:t>
      </w:r>
    </w:p>
    <w:p w14:paraId="729A66E1">
      <w:pPr>
        <w:pStyle w:val="4"/>
        <w:keepNext w:val="0"/>
        <w:keepLines w:val="0"/>
        <w:pageBreakBefore w:val="0"/>
        <w:kinsoku/>
        <w:wordWrap/>
        <w:overflowPunct/>
        <w:topLinePunct w:val="0"/>
        <w:autoSpaceDE/>
        <w:autoSpaceDN/>
        <w:bidi w:val="0"/>
        <w:adjustRightInd w:val="0"/>
        <w:snapToGrid w:val="0"/>
        <w:spacing w:line="760" w:lineRule="exact"/>
        <w:textAlignment w:val="auto"/>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代建</w:t>
      </w:r>
      <w:r>
        <w:rPr>
          <w:rFonts w:hint="eastAsia" w:ascii="仿宋_GB2312" w:hAnsi="宋体" w:eastAsia="仿宋_GB2312"/>
          <w:sz w:val="32"/>
          <w:szCs w:val="32"/>
        </w:rPr>
        <w:t>单位：</w:t>
      </w:r>
      <w:r>
        <w:rPr>
          <w:rFonts w:hint="eastAsia" w:ascii="仿宋_GB2312" w:hAnsi="宋体" w:eastAsia="仿宋_GB2312" w:cs="Times New Roman"/>
          <w:sz w:val="32"/>
          <w:szCs w:val="32"/>
          <w:lang w:val="en-US" w:eastAsia="zh-CN"/>
        </w:rPr>
        <w:t>广东省代建项目管理局</w:t>
      </w:r>
      <w:r>
        <w:rPr>
          <w:rFonts w:hint="eastAsia" w:ascii="仿宋_GB2312" w:hAnsi="宋体" w:eastAsia="仿宋_GB2312" w:cs="Times New Roman"/>
          <w:sz w:val="32"/>
          <w:szCs w:val="32"/>
        </w:rPr>
        <w:t xml:space="preserve"> </w:t>
      </w:r>
    </w:p>
    <w:p w14:paraId="7815AA24">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、设计单位：广东省建科建筑设计院有限公司。</w:t>
      </w:r>
    </w:p>
    <w:p w14:paraId="40581CB8">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、建筑物性质、规模：本工程为广东工贸职业技术学院白云校区测绘地理信息产教融合实训基地（A-8A）项目，规划用地面积 6747平方米，总建筑面积</w:t>
      </w:r>
      <w:r>
        <w:rPr>
          <w:rFonts w:hint="eastAsia" w:ascii="仿宋_GB2312" w:hAnsi="宋体" w:eastAsia="仿宋_GB2312"/>
          <w:sz w:val="32"/>
          <w:szCs w:val="32"/>
          <w:lang w:val="en-US" w:eastAsia="zh-CN"/>
        </w:rPr>
        <w:t>28658.87</w:t>
      </w:r>
      <w:r>
        <w:rPr>
          <w:rFonts w:hint="eastAsia" w:ascii="仿宋_GB2312" w:hAnsi="宋体" w:eastAsia="仿宋_GB2312"/>
          <w:sz w:val="32"/>
          <w:szCs w:val="32"/>
        </w:rPr>
        <w:t xml:space="preserve"> 平方米，主要建设内容包括：新建地上十二层,建筑面积 </w:t>
      </w:r>
      <w:r>
        <w:rPr>
          <w:rFonts w:hint="eastAsia" w:ascii="仿宋_GB2312" w:hAnsi="宋体" w:eastAsia="仿宋_GB2312"/>
          <w:sz w:val="32"/>
          <w:szCs w:val="32"/>
          <w:lang w:val="en-US" w:eastAsia="zh-CN"/>
        </w:rPr>
        <w:t>24185</w:t>
      </w:r>
      <w:r>
        <w:rPr>
          <w:rFonts w:hint="eastAsia" w:ascii="仿宋_GB2312" w:hAnsi="宋体" w:eastAsia="仿宋_GB2312"/>
          <w:sz w:val="32"/>
          <w:szCs w:val="32"/>
        </w:rPr>
        <w:t>平方米，地下一层，建筑面积4474平方米以及高低压配电工程及电缆、室外及配套工程等。</w:t>
      </w:r>
    </w:p>
    <w:p w14:paraId="18839ACC">
      <w:pPr>
        <w:keepNext w:val="0"/>
        <w:keepLines w:val="0"/>
        <w:pageBreakBefore w:val="0"/>
        <w:kinsoku/>
        <w:wordWrap/>
        <w:overflowPunct/>
        <w:topLinePunct w:val="0"/>
        <w:autoSpaceDE/>
        <w:autoSpaceDN/>
        <w:bidi w:val="0"/>
        <w:spacing w:beforeLines="50" w:line="760" w:lineRule="exact"/>
        <w:ind w:right="15" w:rightChars="7" w:firstLine="472" w:firstLineChars="147"/>
        <w:jc w:val="left"/>
        <w:textAlignment w:val="auto"/>
        <w:rPr>
          <w:rFonts w:ascii="黑体" w:hAnsi="黑体" w:eastAsia="黑体"/>
          <w:b/>
          <w:sz w:val="32"/>
          <w:szCs w:val="32"/>
        </w:rPr>
      </w:pPr>
      <w:r>
        <w:rPr>
          <w:rFonts w:hint="eastAsia" w:ascii="黑体" w:hAnsi="黑体" w:eastAsia="黑体"/>
          <w:b/>
          <w:sz w:val="32"/>
          <w:szCs w:val="32"/>
        </w:rPr>
        <w:t>二、编制依据</w:t>
      </w:r>
    </w:p>
    <w:p w14:paraId="02ADCF35">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1、计量依据：</w:t>
      </w:r>
    </w:p>
    <w:p w14:paraId="5AA18114">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highlight w:val="none"/>
        </w:rPr>
      </w:pPr>
      <w:r>
        <w:rPr>
          <w:rFonts w:hint="eastAsia" w:ascii="仿宋_GB2312" w:hAnsi="宋体" w:eastAsia="仿宋_GB2312"/>
          <w:sz w:val="32"/>
          <w:szCs w:val="32"/>
        </w:rPr>
        <w:t>按照业主提供施工图及</w:t>
      </w:r>
      <w:r>
        <w:rPr>
          <w:rFonts w:hint="eastAsia" w:ascii="仿宋_GB2312" w:hAnsi="宋体" w:eastAsia="仿宋_GB2312"/>
          <w:sz w:val="32"/>
          <w:szCs w:val="32"/>
          <w:highlight w:val="none"/>
        </w:rPr>
        <w:t>《建设工程工程量清单计价规范GB50500—20</w:t>
      </w:r>
      <w:r>
        <w:rPr>
          <w:rFonts w:hint="eastAsia" w:ascii="仿宋_GB2312" w:hAnsi="宋体" w:eastAsia="仿宋_GB2312"/>
          <w:sz w:val="32"/>
          <w:szCs w:val="32"/>
          <w:highlight w:val="none"/>
          <w:lang w:val="en-US" w:eastAsia="zh-CN"/>
        </w:rPr>
        <w:t>13</w:t>
      </w:r>
      <w:r>
        <w:rPr>
          <w:rFonts w:hint="eastAsia" w:ascii="仿宋_GB2312" w:hAnsi="宋体" w:eastAsia="仿宋_GB2312"/>
          <w:sz w:val="32"/>
          <w:szCs w:val="32"/>
          <w:highlight w:val="none"/>
        </w:rPr>
        <w:t>》进行计量；</w:t>
      </w:r>
    </w:p>
    <w:p w14:paraId="20F67E93">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2、计费办法：</w:t>
      </w:r>
    </w:p>
    <w:p w14:paraId="04BFE9FA">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本工程采用工程量清单计价，执行《建设工程工程量清单计价规范GB50500—20</w:t>
      </w:r>
      <w:r>
        <w:rPr>
          <w:rFonts w:hint="eastAsia" w:ascii="仿宋_GB2312" w:hAnsi="宋体" w:eastAsia="仿宋_GB2312"/>
          <w:sz w:val="32"/>
          <w:szCs w:val="32"/>
          <w:lang w:val="en-US" w:eastAsia="zh-CN"/>
        </w:rPr>
        <w:t>13</w:t>
      </w:r>
      <w:r>
        <w:rPr>
          <w:rFonts w:hint="eastAsia" w:ascii="仿宋_GB2312" w:hAnsi="宋体" w:eastAsia="仿宋_GB2312"/>
          <w:sz w:val="32"/>
          <w:szCs w:val="32"/>
        </w:rPr>
        <w:t>》。</w:t>
      </w:r>
    </w:p>
    <w:p w14:paraId="2ADF1CAB">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3、计价依据：</w:t>
      </w:r>
    </w:p>
    <w:p w14:paraId="47153AF4">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《建筑工程工程量清单计价规范（GB50500-2013）》；</w:t>
      </w:r>
    </w:p>
    <w:p w14:paraId="7B38001C">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（2）《广东省建筑与装饰工程综合定额（2018）》；</w:t>
      </w:r>
    </w:p>
    <w:p w14:paraId="03BCD244">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（3）《广东省安装工程综合定额（2018）》；</w:t>
      </w:r>
    </w:p>
    <w:p w14:paraId="4EE78319">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（4）《广东省市政工程综合定额（2018）》；</w:t>
      </w:r>
    </w:p>
    <w:p w14:paraId="5BCF0C27">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仿宋_GB2312" w:eastAsia="仿宋_GB2312" w:cs="仿宋_GB2312"/>
          <w:bCs/>
          <w:sz w:val="30"/>
          <w:szCs w:val="30"/>
          <w:highlight w:val="none"/>
          <w:lang w:val="en-US" w:eastAsia="zh-CN"/>
        </w:rPr>
        <w:t>《广东省园林绿化工程综合定额（2018）》</w:t>
      </w:r>
      <w:r>
        <w:rPr>
          <w:rFonts w:hint="eastAsia" w:ascii="仿宋_GB2312" w:hAnsi="宋体" w:eastAsia="仿宋_GB2312"/>
          <w:sz w:val="32"/>
          <w:szCs w:val="32"/>
        </w:rPr>
        <w:t>；</w:t>
      </w:r>
    </w:p>
    <w:p w14:paraId="1FAC5529">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）《广东省市政工程综合定额（2018）》；</w:t>
      </w:r>
    </w:p>
    <w:p w14:paraId="3D249EF4">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仿宋_GB2312" w:eastAsia="仿宋_GB2312" w:cs="仿宋_GB2312"/>
          <w:bCs/>
          <w:sz w:val="30"/>
          <w:szCs w:val="30"/>
          <w:highlight w:val="none"/>
          <w:lang w:eastAsia="zh-CN"/>
        </w:rPr>
        <w:t>《广东省建设工程施工工期定额（</w:t>
      </w:r>
      <w:r>
        <w:rPr>
          <w:rFonts w:hint="eastAsia" w:ascii="仿宋_GB2312" w:hAnsi="仿宋_GB2312" w:eastAsia="仿宋_GB2312" w:cs="仿宋_GB2312"/>
          <w:bCs/>
          <w:sz w:val="30"/>
          <w:szCs w:val="30"/>
          <w:highlight w:val="none"/>
          <w:lang w:val="en-US" w:eastAsia="zh-CN"/>
        </w:rPr>
        <w:t>2022</w:t>
      </w:r>
      <w:r>
        <w:rPr>
          <w:rFonts w:hint="eastAsia" w:ascii="仿宋_GB2312" w:hAnsi="仿宋_GB2312" w:eastAsia="仿宋_GB2312" w:cs="仿宋_GB2312"/>
          <w:bCs/>
          <w:sz w:val="30"/>
          <w:szCs w:val="30"/>
          <w:highlight w:val="none"/>
          <w:lang w:eastAsia="zh-CN"/>
        </w:rPr>
        <w:t>）》</w:t>
      </w:r>
      <w:r>
        <w:rPr>
          <w:rFonts w:hint="eastAsia" w:ascii="仿宋_GB2312" w:hAnsi="宋体" w:eastAsia="仿宋_GB2312"/>
          <w:sz w:val="32"/>
          <w:szCs w:val="32"/>
        </w:rPr>
        <w:t>；</w:t>
      </w:r>
    </w:p>
    <w:p w14:paraId="327817D5">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《广东</w:t>
      </w:r>
      <w:r>
        <w:rPr>
          <w:rFonts w:hint="eastAsia" w:ascii="仿宋_GB2312" w:hAnsi="宋体" w:eastAsia="仿宋_GB2312"/>
          <w:sz w:val="32"/>
          <w:szCs w:val="32"/>
          <w:lang w:val="en-US" w:eastAsia="zh-CN"/>
        </w:rPr>
        <w:t>省建设工程施工机具台班费用编制规则（2018）</w:t>
      </w:r>
      <w:r>
        <w:rPr>
          <w:rFonts w:hint="eastAsia" w:ascii="仿宋_GB2312" w:hAnsi="宋体" w:eastAsia="仿宋_GB2312"/>
          <w:sz w:val="32"/>
          <w:szCs w:val="32"/>
          <w:lang w:eastAsia="zh-CN"/>
        </w:rPr>
        <w:t>。</w:t>
      </w:r>
    </w:p>
    <w:p w14:paraId="25BCE1B0">
      <w:pPr>
        <w:keepNext w:val="0"/>
        <w:keepLines w:val="0"/>
        <w:pageBreakBefore w:val="0"/>
        <w:kinsoku/>
        <w:wordWrap/>
        <w:overflowPunct/>
        <w:topLinePunct w:val="0"/>
        <w:autoSpaceDE/>
        <w:autoSpaceDN/>
        <w:bidi w:val="0"/>
        <w:spacing w:beforeLines="50" w:line="760" w:lineRule="exact"/>
        <w:ind w:right="15" w:rightChars="7" w:firstLine="617" w:firstLineChars="192"/>
        <w:jc w:val="left"/>
        <w:textAlignment w:val="auto"/>
        <w:rPr>
          <w:rFonts w:ascii="黑体" w:hAnsi="黑体" w:eastAsia="黑体"/>
          <w:b/>
          <w:sz w:val="32"/>
          <w:szCs w:val="32"/>
        </w:rPr>
      </w:pPr>
      <w:r>
        <w:rPr>
          <w:rFonts w:hint="eastAsia" w:ascii="黑体" w:hAnsi="黑体" w:eastAsia="黑体"/>
          <w:b/>
          <w:sz w:val="32"/>
          <w:szCs w:val="32"/>
        </w:rPr>
        <w:t>三、计量、计价说明</w:t>
      </w:r>
    </w:p>
    <w:p w14:paraId="6DF11D18">
      <w:pPr>
        <w:keepNext w:val="0"/>
        <w:keepLines w:val="0"/>
        <w:pageBreakBefore w:val="0"/>
        <w:kinsoku/>
        <w:wordWrap/>
        <w:overflowPunct/>
        <w:topLinePunct w:val="0"/>
        <w:autoSpaceDE/>
        <w:autoSpaceDN/>
        <w:bidi w:val="0"/>
        <w:spacing w:line="760" w:lineRule="exact"/>
        <w:ind w:firstLine="617" w:firstLineChars="192"/>
        <w:textAlignment w:val="auto"/>
        <w:rPr>
          <w:rFonts w:ascii="仿宋_GB2312" w:hAnsi="宋体" w:eastAsia="仿宋_GB2312"/>
          <w:sz w:val="32"/>
          <w:szCs w:val="32"/>
        </w:rPr>
      </w:pP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一</w:t>
      </w:r>
      <w:r>
        <w:rPr>
          <w:rFonts w:hint="eastAsia" w:ascii="仿宋_GB2312" w:hAnsi="宋体" w:eastAsia="仿宋_GB2312"/>
          <w:b/>
          <w:sz w:val="32"/>
          <w:szCs w:val="32"/>
          <w:lang w:eastAsia="zh-CN"/>
        </w:rPr>
        <w:t>）</w:t>
      </w:r>
      <w:r>
        <w:rPr>
          <w:rFonts w:hint="eastAsia" w:ascii="仿宋_GB2312" w:hAnsi="宋体" w:eastAsia="仿宋_GB2312"/>
          <w:b/>
          <w:sz w:val="32"/>
          <w:szCs w:val="32"/>
        </w:rPr>
        <w:t>土建装修工程：</w:t>
      </w:r>
      <w:r>
        <w:rPr>
          <w:rFonts w:hint="eastAsia" w:ascii="仿宋_GB2312" w:hAnsi="宋体" w:eastAsia="仿宋_GB2312"/>
          <w:sz w:val="32"/>
          <w:szCs w:val="32"/>
        </w:rPr>
        <w:t>教学楼（包括地下室）的土建装修工程，包括基坑支护工程、土石方工程、砌筑工程、人防工程、钢筋混凝土工程、</w:t>
      </w:r>
      <w:r>
        <w:rPr>
          <w:rFonts w:hint="eastAsia" w:ascii="仿宋_GB2312" w:hAnsi="宋体" w:eastAsia="仿宋_GB2312"/>
          <w:sz w:val="32"/>
          <w:szCs w:val="32"/>
          <w:lang w:val="en-US" w:eastAsia="zh-CN"/>
        </w:rPr>
        <w:t>装配式工程、</w:t>
      </w:r>
      <w:r>
        <w:rPr>
          <w:rFonts w:hint="eastAsia" w:ascii="仿宋_GB2312" w:hAnsi="宋体" w:eastAsia="仿宋_GB2312"/>
          <w:sz w:val="32"/>
          <w:szCs w:val="32"/>
        </w:rPr>
        <w:t>金属结构工程、屋面及防水工程、保温</w:t>
      </w:r>
      <w:r>
        <w:rPr>
          <w:rFonts w:hint="eastAsia" w:ascii="仿宋_GB2312" w:hAnsi="宋体" w:eastAsia="仿宋_GB2312"/>
          <w:sz w:val="32"/>
          <w:szCs w:val="32"/>
          <w:lang w:val="en-US" w:eastAsia="zh-CN"/>
        </w:rPr>
        <w:t>隔热</w:t>
      </w:r>
      <w:r>
        <w:rPr>
          <w:rFonts w:hint="eastAsia" w:ascii="仿宋_GB2312" w:hAnsi="宋体" w:eastAsia="仿宋_GB2312"/>
          <w:sz w:val="32"/>
          <w:szCs w:val="32"/>
        </w:rPr>
        <w:t>工程、楼地面工程、墙柱面工程、天棚工程、门窗工程、油漆涂料糊裱工程等。</w:t>
      </w:r>
    </w:p>
    <w:p w14:paraId="3E1B9AB6">
      <w:pPr>
        <w:keepNext w:val="0"/>
        <w:keepLines w:val="0"/>
        <w:pageBreakBefore w:val="0"/>
        <w:kinsoku/>
        <w:wordWrap/>
        <w:overflowPunct/>
        <w:topLinePunct w:val="0"/>
        <w:autoSpaceDE/>
        <w:autoSpaceDN/>
        <w:bidi w:val="0"/>
        <w:spacing w:line="760" w:lineRule="exact"/>
        <w:ind w:right="15" w:rightChars="7" w:firstLine="570"/>
        <w:textAlignment w:val="auto"/>
        <w:rPr>
          <w:rFonts w:hint="eastAsia" w:ascii="仿宋_GB2312" w:hAnsi="宋体" w:eastAsia="仿宋_GB2312"/>
          <w:b/>
          <w:sz w:val="32"/>
          <w:szCs w:val="32"/>
        </w:rPr>
      </w:pP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二</w:t>
      </w:r>
      <w:r>
        <w:rPr>
          <w:rFonts w:hint="eastAsia" w:ascii="仿宋_GB2312" w:hAnsi="宋体" w:eastAsia="仿宋_GB2312"/>
          <w:b/>
          <w:sz w:val="32"/>
          <w:szCs w:val="32"/>
          <w:lang w:eastAsia="zh-CN"/>
        </w:rPr>
        <w:t>）</w:t>
      </w:r>
      <w:r>
        <w:rPr>
          <w:rFonts w:hint="eastAsia" w:ascii="仿宋_GB2312" w:hAnsi="宋体" w:eastAsia="仿宋_GB2312"/>
          <w:b/>
          <w:sz w:val="32"/>
          <w:szCs w:val="32"/>
        </w:rPr>
        <w:t>安装工程：</w:t>
      </w:r>
    </w:p>
    <w:p w14:paraId="77680ECB">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b/>
          <w:sz w:val="32"/>
          <w:szCs w:val="32"/>
          <w:lang w:val="en-US" w:eastAsia="zh-CN"/>
        </w:rPr>
      </w:pPr>
      <w:r>
        <w:rPr>
          <w:rFonts w:hint="eastAsia" w:ascii="仿宋_GB2312" w:hAnsi="宋体" w:eastAsia="仿宋_GB2312"/>
          <w:sz w:val="32"/>
          <w:szCs w:val="32"/>
          <w:lang w:val="en-US" w:eastAsia="zh-CN"/>
        </w:rPr>
        <w:t>1、</w:t>
      </w:r>
      <w:r>
        <w:rPr>
          <w:rFonts w:hint="eastAsia" w:ascii="Times New Roman" w:hAnsi="Times New Roman" w:eastAsia="仿宋_GB2312" w:cs="Times New Roman"/>
          <w:snapToGrid w:val="0"/>
          <w:color w:val="auto"/>
          <w:kern w:val="0"/>
          <w:sz w:val="32"/>
          <w:szCs w:val="24"/>
          <w:highlight w:val="none"/>
          <w:lang w:val="en-US" w:eastAsia="zh-CN" w:bidi="ar-SA"/>
        </w:rPr>
        <w:t>电气工程：</w:t>
      </w:r>
    </w:p>
    <w:p w14:paraId="3519E3FC">
      <w:pPr>
        <w:keepNext w:val="0"/>
        <w:keepLines w:val="0"/>
        <w:pageBreakBefore w:val="0"/>
        <w:kinsoku/>
        <w:wordWrap/>
        <w:overflowPunct/>
        <w:topLinePunct w:val="0"/>
        <w:autoSpaceDE/>
        <w:autoSpaceDN/>
        <w:bidi w:val="0"/>
        <w:spacing w:line="760" w:lineRule="exact"/>
        <w:ind w:firstLine="640" w:firstLineChars="200"/>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10/0.4kV</w:t>
      </w:r>
      <w:r>
        <w:rPr>
          <w:rFonts w:hint="default" w:ascii="Times New Roman" w:hAnsi="Times New Roman" w:eastAsia="仿宋_GB2312" w:cs="Times New Roman"/>
          <w:snapToGrid w:val="0"/>
          <w:color w:val="auto"/>
          <w:kern w:val="0"/>
          <w:sz w:val="32"/>
          <w:szCs w:val="24"/>
          <w:highlight w:val="none"/>
          <w:lang w:val="en-US" w:eastAsia="zh-CN" w:bidi="ar-SA"/>
        </w:rPr>
        <w:t>变配电系统及应急电源系统；动力配电系统；照明系统；防雷接地系统。</w:t>
      </w:r>
    </w:p>
    <w:p w14:paraId="1886C123">
      <w:pPr>
        <w:keepNext w:val="0"/>
        <w:keepLines w:val="0"/>
        <w:pageBreakBefore w:val="0"/>
        <w:kinsoku/>
        <w:wordWrap/>
        <w:overflowPunct/>
        <w:topLinePunct w:val="0"/>
        <w:autoSpaceDE/>
        <w:autoSpaceDN/>
        <w:bidi w:val="0"/>
        <w:spacing w:line="760" w:lineRule="exact"/>
        <w:ind w:firstLine="640" w:firstLineChars="200"/>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eastAsia" w:ascii="仿宋_GB2312" w:hAnsi="宋体" w:eastAsia="仿宋_GB2312"/>
          <w:sz w:val="32"/>
          <w:szCs w:val="32"/>
          <w:lang w:val="en-US" w:eastAsia="zh-CN"/>
        </w:rPr>
        <w:t>2）</w:t>
      </w:r>
      <w:r>
        <w:rPr>
          <w:rFonts w:hint="default" w:ascii="Times New Roman" w:hAnsi="Times New Roman" w:eastAsia="仿宋_GB2312" w:cs="Times New Roman"/>
          <w:snapToGrid w:val="0"/>
          <w:color w:val="auto"/>
          <w:kern w:val="0"/>
          <w:sz w:val="32"/>
          <w:szCs w:val="24"/>
          <w:highlight w:val="none"/>
          <w:lang w:val="en-US" w:eastAsia="zh-CN" w:bidi="ar-SA"/>
        </w:rPr>
        <w:t>智能化系统工程</w:t>
      </w:r>
      <w:r>
        <w:rPr>
          <w:rFonts w:hint="eastAsia" w:eastAsia="仿宋_GB2312" w:cs="Times New Roman"/>
          <w:snapToGrid w:val="0"/>
          <w:color w:val="auto"/>
          <w:kern w:val="0"/>
          <w:sz w:val="32"/>
          <w:szCs w:val="24"/>
          <w:highlight w:val="none"/>
          <w:lang w:val="en-US" w:eastAsia="zh-CN" w:bidi="ar-SA"/>
        </w:rPr>
        <w:t>：</w:t>
      </w:r>
    </w:p>
    <w:p w14:paraId="17C438E2">
      <w:pPr>
        <w:keepNext w:val="0"/>
        <w:keepLines w:val="0"/>
        <w:pageBreakBefore w:val="0"/>
        <w:widowControl w:val="0"/>
        <w:suppressLineNumbers w:val="0"/>
        <w:kinsoku/>
        <w:wordWrap/>
        <w:overflowPunct/>
        <w:topLinePunct w:val="0"/>
        <w:autoSpaceDE/>
        <w:autoSpaceDN/>
        <w:bidi w:val="0"/>
        <w:spacing w:before="0" w:beforeAutospacing="0" w:after="0" w:afterAutospacing="0" w:line="7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default" w:ascii="仿宋_GB2312" w:hAnsi="Times New Roman" w:eastAsia="仿宋_GB2312" w:cs="仿宋_GB2312"/>
          <w:kern w:val="0"/>
          <w:sz w:val="32"/>
          <w:szCs w:val="32"/>
          <w:highlight w:val="none"/>
          <w:lang w:val="en-US" w:eastAsia="zh-CN" w:bidi="ar"/>
          <w:woUserID w:val="2"/>
        </w:rPr>
        <w:t>含综合布线系统、视频监控系统、公共广播系统、能耗管理系统、出入口控制系统</w:t>
      </w:r>
      <w:r>
        <w:rPr>
          <w:rFonts w:hint="default" w:ascii="Times New Roman" w:hAnsi="Times New Roman" w:eastAsia="仿宋_GB2312" w:cs="Times New Roman"/>
          <w:snapToGrid w:val="0"/>
          <w:color w:val="auto"/>
          <w:kern w:val="0"/>
          <w:sz w:val="32"/>
          <w:szCs w:val="24"/>
          <w:highlight w:val="none"/>
          <w:lang w:val="en-US" w:eastAsia="zh-CN" w:bidi="ar-SA"/>
        </w:rPr>
        <w:t>等。</w:t>
      </w:r>
    </w:p>
    <w:p w14:paraId="05FFBEB3">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default" w:ascii="仿宋_GB2312" w:hAnsi="宋体" w:eastAsia="仿宋_GB2312"/>
          <w:sz w:val="32"/>
          <w:szCs w:val="32"/>
          <w:lang w:val="en-US" w:eastAsia="zh-CN"/>
        </w:rPr>
        <w:t>、给排水工程</w:t>
      </w:r>
      <w:r>
        <w:rPr>
          <w:rFonts w:hint="eastAsia" w:ascii="仿宋_GB2312" w:hAnsi="宋体" w:eastAsia="仿宋_GB2312"/>
          <w:sz w:val="32"/>
          <w:szCs w:val="32"/>
          <w:lang w:val="en-US" w:eastAsia="zh-CN"/>
        </w:rPr>
        <w:t>：</w:t>
      </w:r>
    </w:p>
    <w:p w14:paraId="353C9501">
      <w:pPr>
        <w:keepNext w:val="0"/>
        <w:keepLines w:val="0"/>
        <w:pageBreakBefore w:val="0"/>
        <w:kinsoku/>
        <w:wordWrap/>
        <w:overflowPunct/>
        <w:topLinePunct w:val="0"/>
        <w:autoSpaceDE/>
        <w:autoSpaceDN/>
        <w:bidi w:val="0"/>
        <w:spacing w:line="760" w:lineRule="exact"/>
        <w:ind w:firstLine="640" w:firstLineChars="200"/>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default" w:ascii="Times New Roman" w:hAnsi="Times New Roman" w:eastAsia="仿宋_GB2312" w:cs="Times New Roman"/>
          <w:snapToGrid w:val="0"/>
          <w:color w:val="auto"/>
          <w:kern w:val="0"/>
          <w:sz w:val="32"/>
          <w:szCs w:val="24"/>
          <w:highlight w:val="none"/>
          <w:lang w:val="en-US" w:eastAsia="zh-CN" w:bidi="ar-SA"/>
        </w:rPr>
        <w:t>本工程建筑给水排水专业包括：室内、外生活给水系统，室内、外生活排水系统，室内、外生活污水系统，室内、外生活废水系统，室内、外雨水排水系统，室内、外冷凝水排水系统，室内、外消防给水系统，气体灭火系统。</w:t>
      </w:r>
    </w:p>
    <w:p w14:paraId="67F0173C">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、空调与通风系统</w:t>
      </w:r>
      <w:r>
        <w:rPr>
          <w:rFonts w:hint="eastAsia" w:ascii="仿宋_GB2312" w:hAnsi="宋体" w:eastAsia="仿宋_GB2312"/>
          <w:sz w:val="32"/>
          <w:szCs w:val="32"/>
          <w:lang w:val="en-US" w:eastAsia="zh-CN"/>
        </w:rPr>
        <w:t>：</w:t>
      </w:r>
    </w:p>
    <w:p w14:paraId="76B123ED">
      <w:pPr>
        <w:keepNext w:val="0"/>
        <w:keepLines w:val="0"/>
        <w:pageBreakBefore w:val="0"/>
        <w:kinsoku/>
        <w:wordWrap/>
        <w:overflowPunct/>
        <w:topLinePunct w:val="0"/>
        <w:autoSpaceDE/>
        <w:autoSpaceDN/>
        <w:bidi w:val="0"/>
        <w:spacing w:line="760" w:lineRule="exact"/>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default" w:ascii="Times New Roman" w:hAnsi="Times New Roman" w:eastAsia="仿宋_GB2312" w:cs="Times New Roman"/>
          <w:snapToGrid w:val="0"/>
          <w:color w:val="auto"/>
          <w:kern w:val="0"/>
          <w:sz w:val="32"/>
          <w:szCs w:val="24"/>
          <w:highlight w:val="none"/>
          <w:lang w:val="en-US" w:eastAsia="zh-CN" w:bidi="ar-SA"/>
        </w:rPr>
        <w:t>含空调系统、公共卫生间通风系统及防排烟系统。</w:t>
      </w:r>
    </w:p>
    <w:p w14:paraId="2720B4C8">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r>
        <w:rPr>
          <w:rFonts w:hint="default" w:ascii="仿宋_GB2312" w:hAnsi="宋体" w:eastAsia="仿宋_GB2312"/>
          <w:sz w:val="32"/>
          <w:szCs w:val="32"/>
          <w:lang w:val="en-US" w:eastAsia="zh-CN"/>
        </w:rPr>
        <w:t>、消防专业</w:t>
      </w:r>
      <w:r>
        <w:rPr>
          <w:rFonts w:hint="eastAsia" w:ascii="仿宋_GB2312" w:hAnsi="宋体" w:eastAsia="仿宋_GB2312"/>
          <w:sz w:val="32"/>
          <w:szCs w:val="32"/>
          <w:lang w:val="en-US" w:eastAsia="zh-CN"/>
        </w:rPr>
        <w:t>：</w:t>
      </w:r>
    </w:p>
    <w:p w14:paraId="26C40AF0">
      <w:pPr>
        <w:keepNext w:val="0"/>
        <w:keepLines w:val="0"/>
        <w:pageBreakBefore w:val="0"/>
        <w:kinsoku/>
        <w:wordWrap/>
        <w:overflowPunct/>
        <w:topLinePunct w:val="0"/>
        <w:autoSpaceDE/>
        <w:autoSpaceDN/>
        <w:bidi w:val="0"/>
        <w:spacing w:line="760" w:lineRule="exact"/>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eastAsia" w:eastAsia="仿宋_GB2312" w:cs="Times New Roman"/>
          <w:snapToGrid w:val="0"/>
          <w:color w:val="auto"/>
          <w:kern w:val="0"/>
          <w:sz w:val="32"/>
          <w:szCs w:val="24"/>
          <w:highlight w:val="none"/>
          <w:lang w:val="en-US" w:eastAsia="zh-CN" w:bidi="ar-SA"/>
        </w:rPr>
        <w:t>含</w:t>
      </w:r>
      <w:r>
        <w:rPr>
          <w:rFonts w:hint="default" w:ascii="Times New Roman" w:hAnsi="Times New Roman" w:eastAsia="仿宋_GB2312" w:cs="Times New Roman"/>
          <w:snapToGrid w:val="0"/>
          <w:color w:val="auto"/>
          <w:kern w:val="0"/>
          <w:sz w:val="32"/>
          <w:szCs w:val="24"/>
          <w:highlight w:val="none"/>
          <w:lang w:val="en-US" w:eastAsia="zh-CN" w:bidi="ar-SA"/>
        </w:rPr>
        <w:t>火灾自动报警系统</w:t>
      </w:r>
      <w:r>
        <w:rPr>
          <w:rFonts w:hint="eastAsia" w:eastAsia="仿宋_GB2312" w:cs="Times New Roman"/>
          <w:snapToGrid w:val="0"/>
          <w:color w:val="auto"/>
          <w:kern w:val="0"/>
          <w:sz w:val="32"/>
          <w:szCs w:val="24"/>
          <w:highlight w:val="none"/>
          <w:lang w:val="en-US" w:eastAsia="zh-CN" w:bidi="ar-SA"/>
        </w:rPr>
        <w:t>、</w:t>
      </w:r>
      <w:r>
        <w:rPr>
          <w:rFonts w:hint="default" w:ascii="Times New Roman" w:hAnsi="Times New Roman" w:eastAsia="仿宋_GB2312" w:cs="Times New Roman"/>
          <w:snapToGrid w:val="0"/>
          <w:color w:val="auto"/>
          <w:kern w:val="0"/>
          <w:sz w:val="32"/>
          <w:szCs w:val="24"/>
          <w:highlight w:val="none"/>
          <w:lang w:val="en-US" w:eastAsia="zh-CN" w:bidi="ar-SA"/>
        </w:rPr>
        <w:t>自动喷水灭火及气体灭火系统。</w:t>
      </w:r>
    </w:p>
    <w:p w14:paraId="10AF2AF6">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w:t>
      </w:r>
      <w:r>
        <w:rPr>
          <w:rFonts w:hint="default" w:ascii="仿宋_GB2312" w:hAnsi="宋体" w:eastAsia="仿宋_GB2312"/>
          <w:sz w:val="32"/>
          <w:szCs w:val="32"/>
          <w:lang w:val="en-US" w:eastAsia="zh-CN"/>
        </w:rPr>
        <w:t>人防工程</w:t>
      </w:r>
    </w:p>
    <w:p w14:paraId="49668572">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w:t>
      </w:r>
      <w:r>
        <w:rPr>
          <w:rFonts w:hint="default" w:ascii="仿宋_GB2312" w:hAnsi="宋体" w:eastAsia="仿宋_GB2312"/>
          <w:sz w:val="32"/>
          <w:szCs w:val="32"/>
          <w:lang w:val="en-US" w:eastAsia="zh-CN"/>
        </w:rPr>
        <w:t>抗震支吊架工程</w:t>
      </w:r>
    </w:p>
    <w:p w14:paraId="25859F9F">
      <w:pPr>
        <w:keepNext w:val="0"/>
        <w:keepLines w:val="0"/>
        <w:pageBreakBefore w:val="0"/>
        <w:kinsoku/>
        <w:wordWrap/>
        <w:overflowPunct/>
        <w:topLinePunct w:val="0"/>
        <w:autoSpaceDE/>
        <w:autoSpaceDN/>
        <w:bidi w:val="0"/>
        <w:spacing w:line="760" w:lineRule="exact"/>
        <w:ind w:right="15" w:rightChars="7" w:firstLine="57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7、</w:t>
      </w:r>
      <w:r>
        <w:rPr>
          <w:rFonts w:hint="default" w:ascii="仿宋_GB2312" w:hAnsi="宋体" w:eastAsia="仿宋_GB2312"/>
          <w:sz w:val="32"/>
          <w:szCs w:val="32"/>
          <w:lang w:val="en-US" w:eastAsia="zh-CN"/>
        </w:rPr>
        <w:t>电梯工程</w:t>
      </w:r>
    </w:p>
    <w:p w14:paraId="12D2C868">
      <w:pPr>
        <w:keepNext w:val="0"/>
        <w:keepLines w:val="0"/>
        <w:pageBreakBefore w:val="0"/>
        <w:kinsoku/>
        <w:wordWrap/>
        <w:overflowPunct/>
        <w:topLinePunct w:val="0"/>
        <w:autoSpaceDE/>
        <w:autoSpaceDN/>
        <w:bidi w:val="0"/>
        <w:spacing w:line="760" w:lineRule="exact"/>
        <w:ind w:firstLine="321" w:firstLineChars="100"/>
        <w:textAlignment w:val="auto"/>
        <w:rPr>
          <w:rFonts w:hint="default" w:ascii="Times New Roman" w:hAnsi="Times New Roman" w:eastAsia="仿宋_GB2312" w:cs="Times New Roman"/>
          <w:snapToGrid w:val="0"/>
          <w:color w:val="auto"/>
          <w:kern w:val="0"/>
          <w:sz w:val="32"/>
          <w:szCs w:val="24"/>
          <w:highlight w:val="none"/>
          <w:lang w:val="en-US" w:eastAsia="zh-CN" w:bidi="ar-SA"/>
        </w:rPr>
      </w:pPr>
      <w:r>
        <w:rPr>
          <w:rFonts w:hint="eastAsia" w:ascii="仿宋_GB2312" w:hAnsi="宋体" w:eastAsia="仿宋_GB2312"/>
          <w:b/>
          <w:sz w:val="32"/>
          <w:szCs w:val="32"/>
          <w:lang w:eastAsia="zh-CN"/>
        </w:rPr>
        <w:t>（三）</w:t>
      </w:r>
      <w:r>
        <w:rPr>
          <w:rFonts w:hint="eastAsia" w:ascii="仿宋_GB2312" w:hAnsi="宋体" w:eastAsia="仿宋_GB2312"/>
          <w:b/>
          <w:sz w:val="32"/>
          <w:szCs w:val="32"/>
          <w:lang w:val="en-US" w:eastAsia="zh-CN"/>
        </w:rPr>
        <w:t xml:space="preserve"> 室外配套及其他</w:t>
      </w:r>
      <w:r>
        <w:rPr>
          <w:rFonts w:hint="default" w:ascii="仿宋_GB2312" w:hAnsi="宋体" w:eastAsia="仿宋_GB2312"/>
          <w:b/>
          <w:sz w:val="32"/>
          <w:szCs w:val="32"/>
          <w:lang w:val="en-US" w:eastAsia="zh-CN"/>
        </w:rPr>
        <w:t>工程</w:t>
      </w:r>
    </w:p>
    <w:p w14:paraId="5320F13F">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highlight w:val="yellow"/>
        </w:rPr>
      </w:pPr>
      <w:r>
        <w:rPr>
          <w:rFonts w:hint="default" w:ascii="Times New Roman" w:hAnsi="Times New Roman" w:eastAsia="仿宋_GB2312" w:cs="Times New Roman"/>
          <w:snapToGrid w:val="0"/>
          <w:color w:val="auto"/>
          <w:kern w:val="0"/>
          <w:sz w:val="32"/>
          <w:szCs w:val="24"/>
          <w:highlight w:val="none"/>
          <w:lang w:val="en-US" w:eastAsia="zh-CN" w:bidi="ar-SA"/>
        </w:rPr>
        <w:t>包括</w:t>
      </w:r>
      <w:r>
        <w:rPr>
          <w:rFonts w:hint="eastAsia" w:ascii="Times New Roman" w:hAnsi="Times New Roman" w:eastAsia="仿宋_GB2312" w:cs="Times New Roman"/>
          <w:snapToGrid w:val="0"/>
          <w:color w:val="auto"/>
          <w:kern w:val="0"/>
          <w:sz w:val="32"/>
          <w:szCs w:val="24"/>
          <w:highlight w:val="none"/>
          <w:lang w:val="en-US" w:eastAsia="zh-CN" w:bidi="ar-SA"/>
        </w:rPr>
        <w:t>道路</w:t>
      </w:r>
      <w:r>
        <w:rPr>
          <w:rFonts w:hint="eastAsia" w:eastAsia="仿宋_GB2312" w:cs="Times New Roman"/>
          <w:snapToGrid w:val="0"/>
          <w:color w:val="auto"/>
          <w:kern w:val="0"/>
          <w:sz w:val="32"/>
          <w:szCs w:val="24"/>
          <w:highlight w:val="none"/>
          <w:lang w:val="en-US" w:eastAsia="zh-CN" w:bidi="ar-SA"/>
        </w:rPr>
        <w:t>广场</w:t>
      </w:r>
      <w:r>
        <w:rPr>
          <w:rFonts w:hint="eastAsia" w:ascii="Times New Roman" w:hAnsi="Times New Roman" w:eastAsia="仿宋_GB2312" w:cs="Times New Roman"/>
          <w:snapToGrid w:val="0"/>
          <w:color w:val="auto"/>
          <w:kern w:val="0"/>
          <w:sz w:val="32"/>
          <w:szCs w:val="24"/>
          <w:highlight w:val="none"/>
          <w:lang w:val="en-US" w:eastAsia="zh-CN" w:bidi="ar-SA"/>
        </w:rPr>
        <w:t>、</w:t>
      </w:r>
      <w:r>
        <w:rPr>
          <w:rFonts w:hint="eastAsia" w:eastAsia="仿宋_GB2312" w:cs="Times New Roman"/>
          <w:snapToGrid w:val="0"/>
          <w:color w:val="auto"/>
          <w:kern w:val="0"/>
          <w:sz w:val="32"/>
          <w:szCs w:val="24"/>
          <w:highlight w:val="none"/>
          <w:lang w:val="en-US" w:eastAsia="zh-CN" w:bidi="ar-SA"/>
        </w:rPr>
        <w:t>绿化工程、室外管网管线、标识系统、室外照明（含低压电缆）、高低压配电、柴油发电机工程</w:t>
      </w:r>
      <w:r>
        <w:rPr>
          <w:rFonts w:hint="default" w:ascii="Times New Roman" w:hAnsi="Times New Roman" w:eastAsia="仿宋_GB2312" w:cs="Times New Roman"/>
          <w:snapToGrid w:val="0"/>
          <w:color w:val="auto"/>
          <w:kern w:val="0"/>
          <w:sz w:val="32"/>
          <w:szCs w:val="24"/>
          <w:highlight w:val="none"/>
          <w:lang w:val="en-US" w:eastAsia="zh-CN" w:bidi="ar-SA"/>
        </w:rPr>
        <w:t>。</w:t>
      </w:r>
    </w:p>
    <w:p w14:paraId="10972A45">
      <w:pPr>
        <w:keepNext w:val="0"/>
        <w:keepLines w:v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四</w:t>
      </w:r>
      <w:r>
        <w:rPr>
          <w:rFonts w:hint="eastAsia" w:ascii="仿宋_GB2312" w:hAnsi="宋体" w:eastAsia="仿宋_GB2312"/>
          <w:b/>
          <w:sz w:val="32"/>
          <w:szCs w:val="32"/>
          <w:lang w:eastAsia="zh-CN"/>
        </w:rPr>
        <w:t>）计价、计费说明</w:t>
      </w:r>
    </w:p>
    <w:p w14:paraId="07FB922E">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sz w:val="32"/>
          <w:szCs w:val="32"/>
        </w:rPr>
        <w:t>主要材料设备：人工、材料、机械价格信息按广州市建设工程造价管理站发布的</w:t>
      </w:r>
      <w:r>
        <w:rPr>
          <w:rFonts w:hint="eastAsia" w:ascii="仿宋_GB2312" w:hAnsi="宋体" w:eastAsia="仿宋_GB2312"/>
          <w:sz w:val="32"/>
          <w:szCs w:val="32"/>
          <w:highlight w:val="none"/>
        </w:rPr>
        <w:t>《2025年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月份广</w:t>
      </w:r>
      <w:r>
        <w:rPr>
          <w:rFonts w:hint="eastAsia" w:ascii="仿宋_GB2312" w:hAnsi="宋体" w:eastAsia="仿宋_GB2312"/>
          <w:sz w:val="32"/>
          <w:szCs w:val="32"/>
        </w:rPr>
        <w:t>州市建设工程价格信息及有关计价方法的通知》（穗建造价〔2025〕</w:t>
      </w:r>
      <w:r>
        <w:rPr>
          <w:rFonts w:hint="eastAsia" w:ascii="仿宋_GB2312" w:hAnsi="宋体" w:eastAsia="仿宋_GB2312"/>
          <w:sz w:val="32"/>
          <w:szCs w:val="32"/>
          <w:lang w:val="en-US" w:eastAsia="zh-CN"/>
        </w:rPr>
        <w:t>102</w:t>
      </w:r>
      <w:r>
        <w:rPr>
          <w:rFonts w:hint="eastAsia" w:ascii="仿宋_GB2312" w:hAnsi="宋体" w:eastAsia="仿宋_GB2312"/>
          <w:sz w:val="32"/>
          <w:szCs w:val="32"/>
        </w:rPr>
        <w:t>号）计取，人工费调整系</w:t>
      </w:r>
      <w:r>
        <w:rPr>
          <w:rFonts w:hint="eastAsia" w:ascii="仿宋_GB2312" w:hAnsi="宋体" w:eastAsia="仿宋_GB2312"/>
          <w:sz w:val="32"/>
          <w:szCs w:val="32"/>
          <w:highlight w:val="none"/>
        </w:rPr>
        <w:t>数按1.0</w:t>
      </w:r>
      <w:r>
        <w:rPr>
          <w:rFonts w:hint="eastAsia" w:ascii="仿宋_GB2312" w:hAnsi="宋体" w:eastAsia="仿宋_GB2312"/>
          <w:sz w:val="32"/>
          <w:szCs w:val="32"/>
          <w:highlight w:val="none"/>
          <w:lang w:val="en-US" w:eastAsia="zh-CN"/>
        </w:rPr>
        <w:t>78</w:t>
      </w:r>
      <w:r>
        <w:rPr>
          <w:rFonts w:hint="eastAsia" w:ascii="仿宋_GB2312" w:hAnsi="宋体" w:eastAsia="仿宋_GB2312"/>
          <w:sz w:val="32"/>
          <w:szCs w:val="32"/>
          <w:highlight w:val="none"/>
        </w:rPr>
        <w:t>计算</w:t>
      </w:r>
      <w:r>
        <w:rPr>
          <w:rFonts w:hint="eastAsia" w:ascii="仿宋_GB2312" w:hAnsi="宋体" w:eastAsia="仿宋_GB2312"/>
          <w:sz w:val="32"/>
          <w:szCs w:val="32"/>
        </w:rPr>
        <w:t>，工程价格信息无参考的材料单价，根据建设单位提供的《材料设备技术要求参考标准》推荐品牌按现行市场价计取，仍不足部分参照市场价格计取</w:t>
      </w:r>
      <w:r>
        <w:rPr>
          <w:rFonts w:hint="eastAsia" w:ascii="仿宋_GB2312" w:hAnsi="宋体" w:eastAsia="仿宋_GB2312"/>
          <w:sz w:val="32"/>
          <w:szCs w:val="32"/>
          <w:lang w:eastAsia="zh-CN"/>
        </w:rPr>
        <w:t>；燃料动力中的柴油、汽油单价按国家发展改革委2025年7月15日24时国内成品油价格进行计算</w:t>
      </w:r>
      <w:r>
        <w:rPr>
          <w:rFonts w:hint="eastAsia" w:ascii="仿宋_GB2312" w:hAnsi="宋体" w:eastAsia="仿宋_GB2312"/>
          <w:sz w:val="32"/>
          <w:szCs w:val="32"/>
        </w:rPr>
        <w:t>。</w:t>
      </w:r>
    </w:p>
    <w:p w14:paraId="3D783CD9">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绿色施工安全防护措施费,建筑工程以分部分项人工费与施工机具费之和为计算基础，费率按19%计取；安装工程以分部分项人工费与施工机具费之和为计算基础，费率按35.77%计取；室外园建工程以分部分项人工费与施工机具费之和为计算基础，费率按19%计取；绿化工程以分部分项人工费与施工机具费之和为计算基础，费率按10%计取。</w:t>
      </w:r>
    </w:p>
    <w:p w14:paraId="410872B6">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3、预算包干费，建筑工程按人工费和施工机具费之和的7%计取，安装工程按人工费和施工机具费之和的10%计取，室外园建工程按人工费和施工机具费之和的7%计取，绿化工程按人工费和施工机具费之和的6%计取。</w:t>
      </w:r>
    </w:p>
    <w:p w14:paraId="5CDF4F4A">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4、增</w:t>
      </w:r>
      <w:r>
        <w:rPr>
          <w:rFonts w:hint="eastAsia" w:ascii="仿宋_GB2312" w:hAnsi="宋体" w:eastAsia="仿宋_GB2312"/>
          <w:sz w:val="32"/>
          <w:szCs w:val="32"/>
          <w:lang w:val="en-US" w:eastAsia="zh-CN"/>
        </w:rPr>
        <w:t>值税销项税额依据《住房和城乡建设部办公厅关于重新调整建设工程计价依据增值税税率的通知》（建办标函〔2019〕193号）按9%计取。</w:t>
      </w:r>
    </w:p>
    <w:p w14:paraId="1BD3E667">
      <w:pPr>
        <w:keepNext w:val="0"/>
        <w:keepLines w:v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五</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其他情况</w:t>
      </w:r>
      <w:r>
        <w:rPr>
          <w:rFonts w:hint="eastAsia" w:ascii="仿宋_GB2312" w:hAnsi="宋体" w:eastAsia="仿宋_GB2312"/>
          <w:b/>
          <w:sz w:val="32"/>
          <w:szCs w:val="32"/>
          <w:lang w:eastAsia="zh-CN"/>
        </w:rPr>
        <w:t>说明</w:t>
      </w:r>
    </w:p>
    <w:p w14:paraId="76C953B4">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1、土石方、废料等余方弃置运距综合考虑，结算综合单价不因运距增减而调整。</w:t>
      </w:r>
      <w:bookmarkStart w:id="0" w:name="_GoBack"/>
      <w:bookmarkEnd w:id="0"/>
    </w:p>
    <w:p w14:paraId="03266918">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2、</w:t>
      </w:r>
      <w:r>
        <w:rPr>
          <w:rFonts w:hint="eastAsia" w:ascii="仿宋_GB2312" w:hAnsi="仿宋_GB2312" w:eastAsia="仿宋_GB2312" w:cs="仿宋_GB2312"/>
          <w:bCs/>
          <w:color w:val="auto"/>
          <w:sz w:val="30"/>
          <w:szCs w:val="30"/>
          <w:highlight w:val="none"/>
          <w:lang w:val="en-US" w:eastAsia="zh-CN"/>
        </w:rPr>
        <w:t>土石方、废料等消纳费列入其他项目费，结算时需提供相应工程量签证单及发票凭证作为结算依据。</w:t>
      </w:r>
    </w:p>
    <w:p w14:paraId="0EE91687">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3、</w:t>
      </w:r>
      <w:r>
        <w:rPr>
          <w:rFonts w:hint="eastAsia" w:ascii="仿宋_GB2312" w:hAnsi="仿宋_GB2312" w:eastAsia="仿宋_GB2312" w:cs="仿宋_GB2312"/>
          <w:bCs/>
          <w:color w:val="auto"/>
          <w:sz w:val="30"/>
          <w:szCs w:val="30"/>
          <w:highlight w:val="none"/>
          <w:lang w:val="en-US" w:eastAsia="zh-CN"/>
        </w:rPr>
        <w:t>本项目所有土石方包含室外园建土石方全部归整到地下室土建土石方工程中，且土石方工程已参考《广东工贸职业技术学院自云校区测绘地理信息产教融合实训基地(A-8A)项目岩土工程勘察报告》计算土石比列，此部分土石比例风险综合考虑。</w:t>
      </w:r>
    </w:p>
    <w:p w14:paraId="65608C0B">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4、</w:t>
      </w:r>
      <w:r>
        <w:rPr>
          <w:rFonts w:hint="eastAsia" w:ascii="仿宋_GB2312" w:hAnsi="仿宋_GB2312" w:eastAsia="仿宋_GB2312" w:cs="仿宋_GB2312"/>
          <w:bCs/>
          <w:sz w:val="30"/>
          <w:szCs w:val="30"/>
          <w:highlight w:val="none"/>
          <w:lang w:val="en-US" w:eastAsia="zh-CN"/>
        </w:rPr>
        <w:t>本项目相关混凝土均采用商品混凝土。</w:t>
      </w:r>
    </w:p>
    <w:p w14:paraId="1A3BB03F">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5、</w:t>
      </w:r>
      <w:r>
        <w:rPr>
          <w:rFonts w:hint="eastAsia" w:ascii="仿宋_GB2312" w:hAnsi="仿宋_GB2312" w:eastAsia="仿宋_GB2312" w:cs="仿宋_GB2312"/>
          <w:bCs/>
          <w:sz w:val="30"/>
          <w:szCs w:val="30"/>
          <w:highlight w:val="none"/>
          <w:lang w:val="en-US" w:eastAsia="zh-CN"/>
        </w:rPr>
        <w:t>已综合考虑了钢筋出厂定尺长度所引起的非设计搭接，按《广东省建筑与装饰工程综合定额（2018）》工程量计算规则计算：1）φ10以内的钢筋按每12m计算一个钢筋搭接;2）φ10以上的钢筋按每9m计算一个钢筋搭接(接头)。</w:t>
      </w:r>
    </w:p>
    <w:p w14:paraId="0FA71285">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6、</w:t>
      </w:r>
      <w:r>
        <w:rPr>
          <w:rFonts w:hint="eastAsia" w:ascii="仿宋_GB2312" w:hAnsi="仿宋_GB2312" w:eastAsia="仿宋_GB2312" w:cs="仿宋_GB2312"/>
          <w:bCs/>
          <w:sz w:val="30"/>
          <w:szCs w:val="30"/>
          <w:highlight w:val="none"/>
          <w:lang w:val="en-US" w:eastAsia="zh-CN"/>
        </w:rPr>
        <w:t>本项目采用预拌砂浆，综合考虑干拌、湿拌。</w:t>
      </w:r>
    </w:p>
    <w:p w14:paraId="5549178F">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00" w:firstLineChars="200"/>
        <w:textAlignment w:val="auto"/>
        <w:rPr>
          <w:rFonts w:hint="eastAsia" w:ascii="仿宋_GB2312" w:hAnsi="仿宋_GB2312" w:eastAsia="仿宋_GB2312" w:cs="仿宋_GB2312"/>
          <w:bCs/>
          <w:sz w:val="30"/>
          <w:szCs w:val="30"/>
          <w:highlight w:val="none"/>
          <w:lang w:val="en-US" w:eastAsia="zh-CN"/>
        </w:rPr>
      </w:pPr>
      <w:r>
        <w:rPr>
          <w:rFonts w:hint="default" w:ascii="仿宋_GB2312" w:hAnsi="仿宋_GB2312" w:eastAsia="仿宋_GB2312" w:cs="仿宋_GB2312"/>
          <w:bCs/>
          <w:color w:val="auto"/>
          <w:kern w:val="2"/>
          <w:sz w:val="30"/>
          <w:szCs w:val="30"/>
          <w:lang w:val="en-US" w:eastAsia="zh-CN" w:bidi="ar-SA"/>
        </w:rPr>
        <w:t>7、</w:t>
      </w:r>
      <w:r>
        <w:rPr>
          <w:rFonts w:hint="eastAsia" w:ascii="仿宋_GB2312" w:hAnsi="宋体" w:eastAsia="仿宋_GB2312" w:cs="Times New Roman"/>
          <w:sz w:val="32"/>
          <w:szCs w:val="32"/>
          <w:highlight w:val="none"/>
          <w:lang w:val="en-US" w:eastAsia="zh-CN"/>
        </w:rPr>
        <w:t>暂列金额按5%计取，暂列金使用按实际发生数额计算，剩余部分归招标人所有。</w:t>
      </w:r>
    </w:p>
    <w:p w14:paraId="6806EE48">
      <w:pPr>
        <w:keepNext w:val="0"/>
        <w:keepLines w:val="0"/>
        <w:pageBreakBefore w:val="0"/>
        <w:numPr>
          <w:ilvl w:val="0"/>
          <w:numId w:val="0"/>
        </w:numPr>
        <w:shd w:val="clear" w:color="auto" w:fill="auto"/>
        <w:kinsoku/>
        <w:wordWrap/>
        <w:overflowPunct/>
        <w:topLinePunct w:val="0"/>
        <w:autoSpaceDE/>
        <w:autoSpaceDN/>
        <w:bidi w:val="0"/>
        <w:snapToGrid/>
        <w:spacing w:line="760" w:lineRule="exact"/>
        <w:ind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cs="Times New Roman"/>
          <w:color w:val="auto"/>
          <w:kern w:val="2"/>
          <w:sz w:val="32"/>
          <w:szCs w:val="32"/>
          <w:lang w:val="en-US" w:eastAsia="zh-CN" w:bidi="ar-SA"/>
        </w:rPr>
        <w:t>8、</w:t>
      </w:r>
      <w:r>
        <w:rPr>
          <w:rFonts w:hint="eastAsia" w:ascii="仿宋_GB2312" w:hAnsi="宋体" w:eastAsia="仿宋_GB2312" w:cs="Times New Roman"/>
          <w:sz w:val="32"/>
          <w:szCs w:val="32"/>
          <w:highlight w:val="none"/>
          <w:lang w:val="en-US" w:eastAsia="zh-CN"/>
        </w:rPr>
        <w:t>部分内容未完善到招标图或与招标图纸仍然存在冲突的汇总到图纸疑问中，详见附件1</w:t>
      </w:r>
      <w:r>
        <w:rPr>
          <w:rFonts w:hint="eastAsia" w:ascii="仿宋_GB2312" w:hAnsi="仿宋_GB2312" w:eastAsia="仿宋_GB2312" w:cs="仿宋_GB2312"/>
          <w:bCs/>
          <w:sz w:val="30"/>
          <w:szCs w:val="30"/>
          <w:highlight w:val="none"/>
          <w:lang w:val="en-US" w:eastAsia="zh-CN"/>
        </w:rPr>
        <w:t>。</w:t>
      </w:r>
    </w:p>
    <w:p w14:paraId="6642B2D9">
      <w:pPr>
        <w:keepNext w:val="0"/>
        <w:keepLines w:val="0"/>
        <w:pageBreakBefore w:val="0"/>
        <w:kinsoku/>
        <w:wordWrap/>
        <w:overflowPunct/>
        <w:topLinePunct w:val="0"/>
        <w:autoSpaceDE/>
        <w:autoSpaceDN/>
        <w:bidi w:val="0"/>
        <w:spacing w:beforeLines="50" w:line="760" w:lineRule="exact"/>
        <w:ind w:right="15" w:rightChars="7" w:firstLine="617" w:firstLineChars="192"/>
        <w:jc w:val="left"/>
        <w:textAlignment w:val="auto"/>
        <w:rPr>
          <w:rFonts w:ascii="黑体" w:hAnsi="黑体" w:eastAsia="黑体"/>
          <w:b/>
          <w:sz w:val="32"/>
          <w:szCs w:val="32"/>
        </w:rPr>
      </w:pPr>
      <w:r>
        <w:rPr>
          <w:rFonts w:hint="eastAsia" w:ascii="黑体" w:hAnsi="黑体" w:eastAsia="黑体"/>
          <w:b/>
          <w:sz w:val="32"/>
          <w:szCs w:val="32"/>
        </w:rPr>
        <w:t>四、编制结果</w:t>
      </w:r>
    </w:p>
    <w:p w14:paraId="544B2D5F">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lang w:val="en-US" w:eastAsia="zh-CN"/>
        </w:rPr>
        <w:t>编制金额</w:t>
      </w:r>
      <w:r>
        <w:rPr>
          <w:rFonts w:hint="eastAsia" w:ascii="仿宋_GB2312" w:hAnsi="宋体" w:eastAsia="仿宋_GB2312"/>
          <w:sz w:val="32"/>
          <w:szCs w:val="32"/>
        </w:rPr>
        <w:t>为：11</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655</w:t>
      </w:r>
      <w:r>
        <w:rPr>
          <w:rFonts w:hint="eastAsia" w:ascii="仿宋_GB2312" w:hAnsi="宋体" w:eastAsia="仿宋_GB2312"/>
          <w:sz w:val="32"/>
          <w:szCs w:val="32"/>
        </w:rPr>
        <w:t>,</w:t>
      </w:r>
      <w:r>
        <w:rPr>
          <w:rFonts w:hint="eastAsia" w:ascii="仿宋_GB2312" w:hAnsi="宋体" w:eastAsia="仿宋_GB2312"/>
          <w:sz w:val="32"/>
          <w:szCs w:val="32"/>
          <w:lang w:val="en-US" w:eastAsia="zh-CN"/>
        </w:rPr>
        <w:t>753.86</w:t>
      </w:r>
      <w:r>
        <w:rPr>
          <w:rFonts w:hint="eastAsia" w:ascii="仿宋_GB2312" w:hAnsi="宋体" w:eastAsia="仿宋_GB2312"/>
          <w:sz w:val="32"/>
          <w:szCs w:val="32"/>
        </w:rPr>
        <w:t>元</w:t>
      </w:r>
    </w:p>
    <w:p w14:paraId="7E084A82">
      <w:pPr>
        <w:keepNext w:val="0"/>
        <w:keepLines w:val="0"/>
        <w:pageBreakBefore w:val="0"/>
        <w:kinsoku/>
        <w:wordWrap/>
        <w:overflowPunct/>
        <w:topLinePunct w:val="0"/>
        <w:autoSpaceDE/>
        <w:autoSpaceDN/>
        <w:bidi w:val="0"/>
        <w:spacing w:line="760" w:lineRule="exact"/>
        <w:ind w:firstLine="614" w:firstLineChars="192"/>
        <w:textAlignment w:val="auto"/>
        <w:rPr>
          <w:rFonts w:ascii="仿宋_GB2312" w:hAnsi="宋体" w:eastAsia="仿宋_GB2312"/>
          <w:sz w:val="32"/>
          <w:szCs w:val="32"/>
        </w:rPr>
      </w:pPr>
      <w:r>
        <w:rPr>
          <w:rFonts w:hint="eastAsia" w:ascii="仿宋_GB2312" w:hAnsi="宋体" w:eastAsia="仿宋_GB2312"/>
          <w:sz w:val="32"/>
          <w:szCs w:val="32"/>
        </w:rPr>
        <w:t>其中土建工程为：81,</w:t>
      </w:r>
      <w:r>
        <w:rPr>
          <w:rFonts w:hint="eastAsia" w:ascii="仿宋_GB2312" w:hAnsi="宋体" w:eastAsia="仿宋_GB2312"/>
          <w:sz w:val="32"/>
          <w:szCs w:val="32"/>
          <w:lang w:val="en-US" w:eastAsia="zh-CN"/>
        </w:rPr>
        <w:t>247</w:t>
      </w:r>
      <w:r>
        <w:rPr>
          <w:rFonts w:hint="eastAsia" w:ascii="仿宋_GB2312" w:hAnsi="宋体" w:eastAsia="仿宋_GB2312"/>
          <w:sz w:val="32"/>
          <w:szCs w:val="32"/>
        </w:rPr>
        <w:t>,</w:t>
      </w:r>
      <w:r>
        <w:rPr>
          <w:rFonts w:hint="eastAsia" w:ascii="仿宋_GB2312" w:hAnsi="宋体" w:eastAsia="仿宋_GB2312"/>
          <w:sz w:val="32"/>
          <w:szCs w:val="32"/>
          <w:lang w:val="en-US" w:eastAsia="zh-CN"/>
        </w:rPr>
        <w:t>873.08</w:t>
      </w:r>
      <w:r>
        <w:rPr>
          <w:rFonts w:hint="eastAsia" w:ascii="仿宋_GB2312" w:hAnsi="宋体" w:eastAsia="仿宋_GB2312"/>
          <w:sz w:val="32"/>
          <w:szCs w:val="32"/>
        </w:rPr>
        <w:t>元</w:t>
      </w:r>
    </w:p>
    <w:p w14:paraId="7CAD6891">
      <w:pPr>
        <w:keepNext w:val="0"/>
        <w:keepLines w:val="0"/>
        <w:pageBreakBefore w:val="0"/>
        <w:kinsoku/>
        <w:wordWrap/>
        <w:overflowPunct/>
        <w:topLinePunct w:val="0"/>
        <w:autoSpaceDE/>
        <w:autoSpaceDN/>
        <w:bidi w:val="0"/>
        <w:spacing w:line="760" w:lineRule="exact"/>
        <w:ind w:firstLine="614" w:firstLineChars="192"/>
        <w:textAlignment w:val="auto"/>
        <w:rPr>
          <w:rFonts w:hint="eastAsia" w:ascii="仿宋_GB2312" w:hAnsi="宋体" w:eastAsia="仿宋_GB2312"/>
          <w:sz w:val="32"/>
          <w:szCs w:val="32"/>
        </w:rPr>
      </w:pPr>
      <w:r>
        <w:rPr>
          <w:rFonts w:hint="eastAsia" w:ascii="仿宋_GB2312" w:hAnsi="宋体" w:eastAsia="仿宋_GB2312"/>
          <w:sz w:val="32"/>
          <w:szCs w:val="32"/>
        </w:rPr>
        <w:t>安装工程为：30</w:t>
      </w:r>
      <w:r>
        <w:rPr>
          <w:rFonts w:hint="eastAsia" w:ascii="仿宋_GB2312" w:hAnsi="宋体" w:eastAsia="仿宋_GB2312"/>
          <w:sz w:val="32"/>
          <w:szCs w:val="32"/>
          <w:lang w:val="en-US" w:eastAsia="zh-CN"/>
        </w:rPr>
        <w:t>,407,880.78</w:t>
      </w:r>
      <w:r>
        <w:rPr>
          <w:rFonts w:hint="eastAsia" w:ascii="仿宋_GB2312" w:hAnsi="宋体" w:eastAsia="仿宋_GB2312"/>
          <w:sz w:val="32"/>
          <w:szCs w:val="32"/>
        </w:rPr>
        <w:t>元</w:t>
      </w:r>
    </w:p>
    <w:p w14:paraId="158A85D8">
      <w:pPr>
        <w:pStyle w:val="5"/>
        <w:keepNext w:val="0"/>
        <w:keepLines w:val="0"/>
        <w:pageBreakBefore w:val="0"/>
        <w:shd w:val="clear" w:color="auto" w:fill="auto"/>
        <w:kinsoku/>
        <w:wordWrap/>
        <w:overflowPunct/>
        <w:topLinePunct w:val="0"/>
        <w:autoSpaceDE/>
        <w:autoSpaceDN/>
        <w:bidi w:val="0"/>
        <w:snapToGrid/>
        <w:spacing w:before="0" w:beforeAutospacing="0" w:after="0" w:afterAutospacing="0" w:line="7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附件：1、</w:t>
      </w:r>
      <w:r>
        <w:rPr>
          <w:rFonts w:hint="eastAsia" w:ascii="仿宋_GB2312" w:hAnsi="仿宋_GB2312" w:eastAsia="仿宋_GB2312" w:cs="仿宋_GB2312"/>
          <w:bCs/>
          <w:color w:val="000000"/>
          <w:sz w:val="30"/>
          <w:szCs w:val="30"/>
          <w:highlight w:val="none"/>
          <w:lang w:eastAsia="zh-CN"/>
        </w:rPr>
        <w:t>《</w:t>
      </w:r>
      <w:r>
        <w:rPr>
          <w:rFonts w:hint="eastAsia" w:ascii="仿宋_GB2312" w:hAnsi="仿宋_GB2312" w:eastAsia="仿宋_GB2312" w:cs="仿宋_GB2312"/>
          <w:bCs/>
          <w:color w:val="000000"/>
          <w:sz w:val="30"/>
          <w:szCs w:val="30"/>
          <w:highlight w:val="none"/>
          <w:lang w:val="en-US" w:eastAsia="zh-CN"/>
        </w:rPr>
        <w:t>招标控制价</w:t>
      </w:r>
      <w:r>
        <w:rPr>
          <w:rFonts w:hint="eastAsia" w:ascii="仿宋_GB2312" w:hAnsi="仿宋_GB2312" w:eastAsia="仿宋_GB2312" w:cs="仿宋_GB2312"/>
          <w:bCs/>
          <w:color w:val="000000"/>
          <w:sz w:val="30"/>
          <w:szCs w:val="30"/>
          <w:highlight w:val="none"/>
          <w:lang w:eastAsia="zh-CN"/>
        </w:rPr>
        <w:t>》</w:t>
      </w:r>
    </w:p>
    <w:p w14:paraId="6B8E6FD5">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编制人：</w:t>
      </w:r>
    </w:p>
    <w:p w14:paraId="7DF18A5C">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ascii="仿宋_GB2312" w:hAnsi="宋体" w:eastAsia="仿宋_GB2312"/>
          <w:sz w:val="32"/>
          <w:szCs w:val="32"/>
        </w:rPr>
      </w:pPr>
    </w:p>
    <w:p w14:paraId="6FA1159E">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ascii="仿宋_GB2312" w:hAnsi="宋体" w:eastAsia="仿宋_GB2312"/>
          <w:sz w:val="32"/>
          <w:szCs w:val="32"/>
        </w:rPr>
      </w:pPr>
    </w:p>
    <w:p w14:paraId="3888F251">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ascii="仿宋_GB2312" w:hAnsi="宋体" w:eastAsia="仿宋_GB2312"/>
          <w:sz w:val="32"/>
          <w:szCs w:val="32"/>
        </w:rPr>
      </w:pPr>
    </w:p>
    <w:p w14:paraId="7A62D028">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r>
        <w:rPr>
          <w:rFonts w:hint="eastAsia" w:eastAsia="仿宋_GB2312"/>
          <w:snapToGrid w:val="0"/>
          <w:kern w:val="0"/>
          <w:sz w:val="32"/>
        </w:rPr>
        <w:t>复核人：</w:t>
      </w:r>
    </w:p>
    <w:p w14:paraId="42ADC62C">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52FC6309">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0BF1DF1B">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4F038533">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r>
        <w:rPr>
          <w:rFonts w:hint="eastAsia" w:eastAsia="仿宋_GB2312"/>
          <w:snapToGrid w:val="0"/>
          <w:kern w:val="0"/>
          <w:sz w:val="32"/>
        </w:rPr>
        <w:t>批准人：</w:t>
      </w:r>
    </w:p>
    <w:p w14:paraId="2AA619D2">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4879FF05">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72444A72">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hint="eastAsia" w:eastAsia="仿宋_GB2312"/>
          <w:snapToGrid w:val="0"/>
          <w:kern w:val="0"/>
          <w:sz w:val="32"/>
        </w:rPr>
      </w:pPr>
    </w:p>
    <w:p w14:paraId="09FEE12B">
      <w:pPr>
        <w:keepNext w:val="0"/>
        <w:keepLines w:val="0"/>
        <w:pageBreakBefore w:val="0"/>
        <w:kinsoku/>
        <w:wordWrap/>
        <w:overflowPunct/>
        <w:topLinePunct w:val="0"/>
        <w:autoSpaceDE/>
        <w:autoSpaceDN/>
        <w:bidi w:val="0"/>
        <w:adjustRightInd w:val="0"/>
        <w:snapToGrid w:val="0"/>
        <w:spacing w:line="760" w:lineRule="exact"/>
        <w:textAlignment w:val="auto"/>
        <w:rPr>
          <w:rFonts w:eastAsia="仿宋_GB2312"/>
          <w:snapToGrid w:val="0"/>
          <w:kern w:val="0"/>
          <w:sz w:val="32"/>
        </w:rPr>
      </w:pPr>
    </w:p>
    <w:p w14:paraId="2B49DC39">
      <w:pPr>
        <w:keepNext w:val="0"/>
        <w:keepLines w:val="0"/>
        <w:pageBreakBefore w:val="0"/>
        <w:kinsoku/>
        <w:wordWrap/>
        <w:overflowPunct/>
        <w:topLinePunct w:val="0"/>
        <w:autoSpaceDE/>
        <w:autoSpaceDN/>
        <w:bidi w:val="0"/>
        <w:adjustRightInd w:val="0"/>
        <w:snapToGrid w:val="0"/>
        <w:spacing w:line="760" w:lineRule="exact"/>
        <w:ind w:firstLine="640" w:firstLineChars="200"/>
        <w:textAlignment w:val="auto"/>
        <w:rPr>
          <w:rFonts w:eastAsia="仿宋_GB2312"/>
          <w:snapToGrid w:val="0"/>
          <w:kern w:val="0"/>
          <w:sz w:val="32"/>
        </w:rPr>
      </w:pPr>
      <w:r>
        <w:rPr>
          <w:rFonts w:hint="eastAsia" w:eastAsia="仿宋_GB2312"/>
          <w:snapToGrid w:val="0"/>
          <w:kern w:val="0"/>
          <w:sz w:val="32"/>
        </w:rPr>
        <w:t xml:space="preserve">                   广东飞腾工程咨询有限公司</w:t>
      </w:r>
    </w:p>
    <w:p w14:paraId="10064EC3">
      <w:pPr>
        <w:keepNext w:val="0"/>
        <w:keepLines w:val="0"/>
        <w:pageBreakBefore w:val="0"/>
        <w:kinsoku/>
        <w:wordWrap/>
        <w:overflowPunct/>
        <w:topLinePunct w:val="0"/>
        <w:autoSpaceDE/>
        <w:autoSpaceDN/>
        <w:bidi w:val="0"/>
        <w:spacing w:line="760" w:lineRule="exact"/>
        <w:textAlignment w:val="auto"/>
      </w:pPr>
      <w:r>
        <w:rPr>
          <w:rFonts w:hint="eastAsia" w:eastAsia="仿宋_GB2312"/>
          <w:snapToGrid w:val="0"/>
          <w:kern w:val="0"/>
          <w:sz w:val="32"/>
        </w:rPr>
        <w:t xml:space="preserve">                            二</w:t>
      </w:r>
      <w:r>
        <w:rPr>
          <w:rFonts w:hint="eastAsia" w:ascii="宋体" w:hAnsi="宋体" w:cs="宋体"/>
          <w:snapToGrid w:val="0"/>
          <w:kern w:val="0"/>
          <w:sz w:val="32"/>
        </w:rPr>
        <w:t>〇</w:t>
      </w:r>
      <w:r>
        <w:rPr>
          <w:rFonts w:hint="eastAsia" w:eastAsia="仿宋_GB2312"/>
          <w:snapToGrid w:val="0"/>
          <w:kern w:val="0"/>
          <w:sz w:val="32"/>
          <w:lang w:val="en-US" w:eastAsia="zh-CN"/>
        </w:rPr>
        <w:t>二五</w:t>
      </w:r>
      <w:r>
        <w:rPr>
          <w:rFonts w:hint="eastAsia" w:eastAsia="仿宋_GB2312"/>
          <w:snapToGrid w:val="0"/>
          <w:kern w:val="0"/>
          <w:sz w:val="32"/>
        </w:rPr>
        <w:t>年</w:t>
      </w:r>
      <w:r>
        <w:rPr>
          <w:rFonts w:hint="eastAsia" w:eastAsia="仿宋_GB2312"/>
          <w:snapToGrid w:val="0"/>
          <w:kern w:val="0"/>
          <w:sz w:val="32"/>
          <w:lang w:val="en-US" w:eastAsia="zh-CN"/>
        </w:rPr>
        <w:t>八</w:t>
      </w:r>
      <w:r>
        <w:rPr>
          <w:rFonts w:hint="eastAsia" w:eastAsia="仿宋_GB2312"/>
          <w:snapToGrid w:val="0"/>
          <w:kern w:val="0"/>
          <w:sz w:val="32"/>
        </w:rPr>
        <w:t>月</w:t>
      </w:r>
      <w:r>
        <w:rPr>
          <w:rFonts w:hint="eastAsia" w:eastAsia="仿宋_GB2312"/>
          <w:snapToGrid w:val="0"/>
          <w:kern w:val="0"/>
          <w:sz w:val="32"/>
          <w:lang w:val="en-US" w:eastAsia="zh-CN"/>
        </w:rPr>
        <w:t>八</w:t>
      </w:r>
      <w:r>
        <w:rPr>
          <w:rFonts w:hint="eastAsia" w:eastAsia="仿宋_GB2312"/>
          <w:snapToGrid w:val="0"/>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F4"/>
    <w:rsid w:val="00001A4E"/>
    <w:rsid w:val="0000202D"/>
    <w:rsid w:val="0000283F"/>
    <w:rsid w:val="00002E30"/>
    <w:rsid w:val="00002E5B"/>
    <w:rsid w:val="00002F93"/>
    <w:rsid w:val="0000311D"/>
    <w:rsid w:val="0000395C"/>
    <w:rsid w:val="00003AA0"/>
    <w:rsid w:val="00003D2A"/>
    <w:rsid w:val="00003FFB"/>
    <w:rsid w:val="0000432E"/>
    <w:rsid w:val="00004F24"/>
    <w:rsid w:val="000055AD"/>
    <w:rsid w:val="00005754"/>
    <w:rsid w:val="00005BA3"/>
    <w:rsid w:val="00006840"/>
    <w:rsid w:val="00006965"/>
    <w:rsid w:val="00006ED3"/>
    <w:rsid w:val="000070A8"/>
    <w:rsid w:val="00007AD0"/>
    <w:rsid w:val="000104F9"/>
    <w:rsid w:val="000130B1"/>
    <w:rsid w:val="000133F6"/>
    <w:rsid w:val="000138A5"/>
    <w:rsid w:val="00013D0B"/>
    <w:rsid w:val="000148E9"/>
    <w:rsid w:val="00014AD2"/>
    <w:rsid w:val="0001616F"/>
    <w:rsid w:val="00016227"/>
    <w:rsid w:val="0001679F"/>
    <w:rsid w:val="00016D7F"/>
    <w:rsid w:val="00017CCC"/>
    <w:rsid w:val="00017EF0"/>
    <w:rsid w:val="000202F7"/>
    <w:rsid w:val="00020B8B"/>
    <w:rsid w:val="00020F55"/>
    <w:rsid w:val="00021750"/>
    <w:rsid w:val="00021792"/>
    <w:rsid w:val="00021D5A"/>
    <w:rsid w:val="00022ABF"/>
    <w:rsid w:val="00022B9A"/>
    <w:rsid w:val="00024DFF"/>
    <w:rsid w:val="00025232"/>
    <w:rsid w:val="000257B5"/>
    <w:rsid w:val="00025FB4"/>
    <w:rsid w:val="00026654"/>
    <w:rsid w:val="00026B4F"/>
    <w:rsid w:val="00027028"/>
    <w:rsid w:val="000302C1"/>
    <w:rsid w:val="00030842"/>
    <w:rsid w:val="00030A56"/>
    <w:rsid w:val="00030EF4"/>
    <w:rsid w:val="0003151D"/>
    <w:rsid w:val="00031811"/>
    <w:rsid w:val="00032220"/>
    <w:rsid w:val="000323C6"/>
    <w:rsid w:val="00032A50"/>
    <w:rsid w:val="00032BF7"/>
    <w:rsid w:val="00034467"/>
    <w:rsid w:val="00034A8A"/>
    <w:rsid w:val="00035256"/>
    <w:rsid w:val="000363CA"/>
    <w:rsid w:val="00036712"/>
    <w:rsid w:val="00037CBA"/>
    <w:rsid w:val="00037E97"/>
    <w:rsid w:val="00037EEC"/>
    <w:rsid w:val="0004061F"/>
    <w:rsid w:val="00040726"/>
    <w:rsid w:val="00041258"/>
    <w:rsid w:val="00041303"/>
    <w:rsid w:val="00041380"/>
    <w:rsid w:val="00042244"/>
    <w:rsid w:val="0004449E"/>
    <w:rsid w:val="00044A71"/>
    <w:rsid w:val="00044F7E"/>
    <w:rsid w:val="000450D4"/>
    <w:rsid w:val="0004553A"/>
    <w:rsid w:val="00045C6D"/>
    <w:rsid w:val="00045EFD"/>
    <w:rsid w:val="000460E0"/>
    <w:rsid w:val="0004619A"/>
    <w:rsid w:val="000468E0"/>
    <w:rsid w:val="000501A6"/>
    <w:rsid w:val="000502EC"/>
    <w:rsid w:val="000504C9"/>
    <w:rsid w:val="00050AA3"/>
    <w:rsid w:val="000514FB"/>
    <w:rsid w:val="00051670"/>
    <w:rsid w:val="00052094"/>
    <w:rsid w:val="00052204"/>
    <w:rsid w:val="0005243E"/>
    <w:rsid w:val="00052AD9"/>
    <w:rsid w:val="00053228"/>
    <w:rsid w:val="00053330"/>
    <w:rsid w:val="000540E0"/>
    <w:rsid w:val="000549D0"/>
    <w:rsid w:val="00054AC0"/>
    <w:rsid w:val="00054AE4"/>
    <w:rsid w:val="00055715"/>
    <w:rsid w:val="00055DFA"/>
    <w:rsid w:val="000575FD"/>
    <w:rsid w:val="00057BFD"/>
    <w:rsid w:val="00060965"/>
    <w:rsid w:val="00061088"/>
    <w:rsid w:val="00061623"/>
    <w:rsid w:val="00062222"/>
    <w:rsid w:val="000625E4"/>
    <w:rsid w:val="00063400"/>
    <w:rsid w:val="0006375C"/>
    <w:rsid w:val="00063818"/>
    <w:rsid w:val="0006395A"/>
    <w:rsid w:val="00064685"/>
    <w:rsid w:val="00064B79"/>
    <w:rsid w:val="0006574C"/>
    <w:rsid w:val="000677B1"/>
    <w:rsid w:val="000677B8"/>
    <w:rsid w:val="000701E7"/>
    <w:rsid w:val="00070A2A"/>
    <w:rsid w:val="00070AC6"/>
    <w:rsid w:val="00070DB2"/>
    <w:rsid w:val="000712EE"/>
    <w:rsid w:val="000714A0"/>
    <w:rsid w:val="00072305"/>
    <w:rsid w:val="00072571"/>
    <w:rsid w:val="00073499"/>
    <w:rsid w:val="000739FE"/>
    <w:rsid w:val="00073AF9"/>
    <w:rsid w:val="00073D8F"/>
    <w:rsid w:val="00073EC8"/>
    <w:rsid w:val="00074A8C"/>
    <w:rsid w:val="0007642E"/>
    <w:rsid w:val="0007696A"/>
    <w:rsid w:val="00077107"/>
    <w:rsid w:val="0007737C"/>
    <w:rsid w:val="000774D1"/>
    <w:rsid w:val="00077549"/>
    <w:rsid w:val="000779BE"/>
    <w:rsid w:val="00077B51"/>
    <w:rsid w:val="000801B3"/>
    <w:rsid w:val="00080D05"/>
    <w:rsid w:val="00080F69"/>
    <w:rsid w:val="00081084"/>
    <w:rsid w:val="00081F6C"/>
    <w:rsid w:val="00082161"/>
    <w:rsid w:val="000822B9"/>
    <w:rsid w:val="000831D6"/>
    <w:rsid w:val="000838AF"/>
    <w:rsid w:val="000841B3"/>
    <w:rsid w:val="0008494C"/>
    <w:rsid w:val="00085835"/>
    <w:rsid w:val="00085A9C"/>
    <w:rsid w:val="00085B27"/>
    <w:rsid w:val="00085FC6"/>
    <w:rsid w:val="00086060"/>
    <w:rsid w:val="00086360"/>
    <w:rsid w:val="00086592"/>
    <w:rsid w:val="00086B2E"/>
    <w:rsid w:val="0008726E"/>
    <w:rsid w:val="000900E8"/>
    <w:rsid w:val="00090630"/>
    <w:rsid w:val="00090AA4"/>
    <w:rsid w:val="00090ACF"/>
    <w:rsid w:val="00090C54"/>
    <w:rsid w:val="00091565"/>
    <w:rsid w:val="00092724"/>
    <w:rsid w:val="00092D50"/>
    <w:rsid w:val="00092EC2"/>
    <w:rsid w:val="000932AE"/>
    <w:rsid w:val="00094897"/>
    <w:rsid w:val="00094A4F"/>
    <w:rsid w:val="00095909"/>
    <w:rsid w:val="0009598B"/>
    <w:rsid w:val="00095EA8"/>
    <w:rsid w:val="00096347"/>
    <w:rsid w:val="00096A35"/>
    <w:rsid w:val="00096BE4"/>
    <w:rsid w:val="00096D2F"/>
    <w:rsid w:val="00096D87"/>
    <w:rsid w:val="000975A6"/>
    <w:rsid w:val="000A0361"/>
    <w:rsid w:val="000A04BE"/>
    <w:rsid w:val="000A1D45"/>
    <w:rsid w:val="000A1E21"/>
    <w:rsid w:val="000A1FEE"/>
    <w:rsid w:val="000A4816"/>
    <w:rsid w:val="000A4E0B"/>
    <w:rsid w:val="000A4E32"/>
    <w:rsid w:val="000A517F"/>
    <w:rsid w:val="000A5F8C"/>
    <w:rsid w:val="000A693C"/>
    <w:rsid w:val="000B27EC"/>
    <w:rsid w:val="000B281B"/>
    <w:rsid w:val="000B2EF9"/>
    <w:rsid w:val="000B3214"/>
    <w:rsid w:val="000B36A7"/>
    <w:rsid w:val="000B3967"/>
    <w:rsid w:val="000B3C2C"/>
    <w:rsid w:val="000B3EA6"/>
    <w:rsid w:val="000B3F61"/>
    <w:rsid w:val="000B4F14"/>
    <w:rsid w:val="000B4FF7"/>
    <w:rsid w:val="000B5874"/>
    <w:rsid w:val="000B5AAC"/>
    <w:rsid w:val="000B5D36"/>
    <w:rsid w:val="000B6D89"/>
    <w:rsid w:val="000B7D2D"/>
    <w:rsid w:val="000C0A5B"/>
    <w:rsid w:val="000C0EFC"/>
    <w:rsid w:val="000C1A1E"/>
    <w:rsid w:val="000C1DA4"/>
    <w:rsid w:val="000C1F6F"/>
    <w:rsid w:val="000C2DA8"/>
    <w:rsid w:val="000C33B8"/>
    <w:rsid w:val="000C372F"/>
    <w:rsid w:val="000C3A7E"/>
    <w:rsid w:val="000C45B1"/>
    <w:rsid w:val="000C525B"/>
    <w:rsid w:val="000C564F"/>
    <w:rsid w:val="000C5E1C"/>
    <w:rsid w:val="000C5E51"/>
    <w:rsid w:val="000C6870"/>
    <w:rsid w:val="000C6AB4"/>
    <w:rsid w:val="000C7B5A"/>
    <w:rsid w:val="000C7EB4"/>
    <w:rsid w:val="000C7F25"/>
    <w:rsid w:val="000D12BD"/>
    <w:rsid w:val="000D1403"/>
    <w:rsid w:val="000D1504"/>
    <w:rsid w:val="000D1D4C"/>
    <w:rsid w:val="000D1D80"/>
    <w:rsid w:val="000D2667"/>
    <w:rsid w:val="000D28A8"/>
    <w:rsid w:val="000D2F0F"/>
    <w:rsid w:val="000D3604"/>
    <w:rsid w:val="000D395D"/>
    <w:rsid w:val="000D3E9C"/>
    <w:rsid w:val="000D4805"/>
    <w:rsid w:val="000D491B"/>
    <w:rsid w:val="000D530A"/>
    <w:rsid w:val="000D687E"/>
    <w:rsid w:val="000D6DE1"/>
    <w:rsid w:val="000D7208"/>
    <w:rsid w:val="000D72EB"/>
    <w:rsid w:val="000D72F9"/>
    <w:rsid w:val="000D7672"/>
    <w:rsid w:val="000D7777"/>
    <w:rsid w:val="000D7DF3"/>
    <w:rsid w:val="000E001E"/>
    <w:rsid w:val="000E02C5"/>
    <w:rsid w:val="000E0536"/>
    <w:rsid w:val="000E0A59"/>
    <w:rsid w:val="000E1016"/>
    <w:rsid w:val="000E14BC"/>
    <w:rsid w:val="000E178C"/>
    <w:rsid w:val="000E1BC8"/>
    <w:rsid w:val="000E1E33"/>
    <w:rsid w:val="000E2390"/>
    <w:rsid w:val="000E254A"/>
    <w:rsid w:val="000E2578"/>
    <w:rsid w:val="000E293B"/>
    <w:rsid w:val="000E2B9F"/>
    <w:rsid w:val="000E39EA"/>
    <w:rsid w:val="000E5E6C"/>
    <w:rsid w:val="000E618D"/>
    <w:rsid w:val="000E726F"/>
    <w:rsid w:val="000E79EA"/>
    <w:rsid w:val="000F004D"/>
    <w:rsid w:val="000F009E"/>
    <w:rsid w:val="000F17B6"/>
    <w:rsid w:val="000F192C"/>
    <w:rsid w:val="000F24B9"/>
    <w:rsid w:val="000F35AE"/>
    <w:rsid w:val="000F378D"/>
    <w:rsid w:val="000F4624"/>
    <w:rsid w:val="000F4F66"/>
    <w:rsid w:val="000F5215"/>
    <w:rsid w:val="000F5278"/>
    <w:rsid w:val="000F5BF9"/>
    <w:rsid w:val="000F5D86"/>
    <w:rsid w:val="000F62E5"/>
    <w:rsid w:val="000F7191"/>
    <w:rsid w:val="000F7415"/>
    <w:rsid w:val="000F77B4"/>
    <w:rsid w:val="000F7B6D"/>
    <w:rsid w:val="000F7F82"/>
    <w:rsid w:val="00100357"/>
    <w:rsid w:val="00100A97"/>
    <w:rsid w:val="00100D1B"/>
    <w:rsid w:val="00100D76"/>
    <w:rsid w:val="00100FB0"/>
    <w:rsid w:val="0010125F"/>
    <w:rsid w:val="0010245A"/>
    <w:rsid w:val="0010286E"/>
    <w:rsid w:val="00103444"/>
    <w:rsid w:val="00103A25"/>
    <w:rsid w:val="00103BD7"/>
    <w:rsid w:val="00103CD2"/>
    <w:rsid w:val="00104036"/>
    <w:rsid w:val="00104569"/>
    <w:rsid w:val="00104735"/>
    <w:rsid w:val="0010516C"/>
    <w:rsid w:val="0010552A"/>
    <w:rsid w:val="00105644"/>
    <w:rsid w:val="00105D1C"/>
    <w:rsid w:val="00106224"/>
    <w:rsid w:val="00106791"/>
    <w:rsid w:val="00106CF9"/>
    <w:rsid w:val="00106ED0"/>
    <w:rsid w:val="00110105"/>
    <w:rsid w:val="00110338"/>
    <w:rsid w:val="00110C7B"/>
    <w:rsid w:val="00110CBC"/>
    <w:rsid w:val="00111DC9"/>
    <w:rsid w:val="00112261"/>
    <w:rsid w:val="00112E65"/>
    <w:rsid w:val="00113996"/>
    <w:rsid w:val="001145E1"/>
    <w:rsid w:val="00115326"/>
    <w:rsid w:val="00115725"/>
    <w:rsid w:val="00115C92"/>
    <w:rsid w:val="001169AC"/>
    <w:rsid w:val="00116CBC"/>
    <w:rsid w:val="00116D1E"/>
    <w:rsid w:val="001174DC"/>
    <w:rsid w:val="00117555"/>
    <w:rsid w:val="001211A1"/>
    <w:rsid w:val="001219C4"/>
    <w:rsid w:val="00122980"/>
    <w:rsid w:val="00123028"/>
    <w:rsid w:val="001238C4"/>
    <w:rsid w:val="0012390C"/>
    <w:rsid w:val="00123AA7"/>
    <w:rsid w:val="00124C40"/>
    <w:rsid w:val="00124DEC"/>
    <w:rsid w:val="00124E60"/>
    <w:rsid w:val="00125A4E"/>
    <w:rsid w:val="00125FDF"/>
    <w:rsid w:val="0012616A"/>
    <w:rsid w:val="00126584"/>
    <w:rsid w:val="00126FBB"/>
    <w:rsid w:val="001271FC"/>
    <w:rsid w:val="00127496"/>
    <w:rsid w:val="00127840"/>
    <w:rsid w:val="00127D9B"/>
    <w:rsid w:val="001300A0"/>
    <w:rsid w:val="001300EC"/>
    <w:rsid w:val="001301B3"/>
    <w:rsid w:val="00130683"/>
    <w:rsid w:val="00130C30"/>
    <w:rsid w:val="00130CA1"/>
    <w:rsid w:val="00130D28"/>
    <w:rsid w:val="00131A66"/>
    <w:rsid w:val="00131BCD"/>
    <w:rsid w:val="001320DE"/>
    <w:rsid w:val="00132A03"/>
    <w:rsid w:val="00132B43"/>
    <w:rsid w:val="001332FE"/>
    <w:rsid w:val="0013364A"/>
    <w:rsid w:val="00134C59"/>
    <w:rsid w:val="001359C8"/>
    <w:rsid w:val="00135B90"/>
    <w:rsid w:val="00136210"/>
    <w:rsid w:val="001373B0"/>
    <w:rsid w:val="00137E0E"/>
    <w:rsid w:val="00137E25"/>
    <w:rsid w:val="00140EAE"/>
    <w:rsid w:val="001416BC"/>
    <w:rsid w:val="00141AB6"/>
    <w:rsid w:val="00141B14"/>
    <w:rsid w:val="00142287"/>
    <w:rsid w:val="00142388"/>
    <w:rsid w:val="0014268C"/>
    <w:rsid w:val="00142C4B"/>
    <w:rsid w:val="00143725"/>
    <w:rsid w:val="00143A11"/>
    <w:rsid w:val="0014446B"/>
    <w:rsid w:val="00144964"/>
    <w:rsid w:val="00144C7E"/>
    <w:rsid w:val="00144DD8"/>
    <w:rsid w:val="0014591F"/>
    <w:rsid w:val="00145D95"/>
    <w:rsid w:val="00146510"/>
    <w:rsid w:val="0014695C"/>
    <w:rsid w:val="00146961"/>
    <w:rsid w:val="00147159"/>
    <w:rsid w:val="00147F3A"/>
    <w:rsid w:val="00150036"/>
    <w:rsid w:val="00150A2E"/>
    <w:rsid w:val="00151433"/>
    <w:rsid w:val="001514F0"/>
    <w:rsid w:val="0015155A"/>
    <w:rsid w:val="001518CC"/>
    <w:rsid w:val="0015195A"/>
    <w:rsid w:val="00151CEE"/>
    <w:rsid w:val="00152354"/>
    <w:rsid w:val="00152400"/>
    <w:rsid w:val="001528F9"/>
    <w:rsid w:val="00153A71"/>
    <w:rsid w:val="00153F8C"/>
    <w:rsid w:val="00154CBE"/>
    <w:rsid w:val="0015533E"/>
    <w:rsid w:val="00156846"/>
    <w:rsid w:val="00157012"/>
    <w:rsid w:val="001571FC"/>
    <w:rsid w:val="00157476"/>
    <w:rsid w:val="00157616"/>
    <w:rsid w:val="00157C0A"/>
    <w:rsid w:val="00157E3A"/>
    <w:rsid w:val="0016009E"/>
    <w:rsid w:val="00160469"/>
    <w:rsid w:val="001614DA"/>
    <w:rsid w:val="001618FA"/>
    <w:rsid w:val="00162411"/>
    <w:rsid w:val="00162C16"/>
    <w:rsid w:val="001639A3"/>
    <w:rsid w:val="001644D8"/>
    <w:rsid w:val="00164E80"/>
    <w:rsid w:val="0016518B"/>
    <w:rsid w:val="001666C4"/>
    <w:rsid w:val="0016695A"/>
    <w:rsid w:val="00166C97"/>
    <w:rsid w:val="00166DA5"/>
    <w:rsid w:val="001670A6"/>
    <w:rsid w:val="0016793B"/>
    <w:rsid w:val="00167DEF"/>
    <w:rsid w:val="001701C1"/>
    <w:rsid w:val="00170695"/>
    <w:rsid w:val="00170F5B"/>
    <w:rsid w:val="0017117C"/>
    <w:rsid w:val="001713AD"/>
    <w:rsid w:val="001713EE"/>
    <w:rsid w:val="00171606"/>
    <w:rsid w:val="001729DA"/>
    <w:rsid w:val="001731FA"/>
    <w:rsid w:val="00173B8A"/>
    <w:rsid w:val="00173DB8"/>
    <w:rsid w:val="0017509A"/>
    <w:rsid w:val="00177045"/>
    <w:rsid w:val="001772D0"/>
    <w:rsid w:val="001774F9"/>
    <w:rsid w:val="00177581"/>
    <w:rsid w:val="001777BE"/>
    <w:rsid w:val="00177823"/>
    <w:rsid w:val="00177C2D"/>
    <w:rsid w:val="00177F3C"/>
    <w:rsid w:val="001805C4"/>
    <w:rsid w:val="00181593"/>
    <w:rsid w:val="0018190B"/>
    <w:rsid w:val="0018201A"/>
    <w:rsid w:val="001823E1"/>
    <w:rsid w:val="00182413"/>
    <w:rsid w:val="001828FA"/>
    <w:rsid w:val="00183859"/>
    <w:rsid w:val="001839F1"/>
    <w:rsid w:val="001843C6"/>
    <w:rsid w:val="00184F5A"/>
    <w:rsid w:val="0018533D"/>
    <w:rsid w:val="001853B6"/>
    <w:rsid w:val="00185841"/>
    <w:rsid w:val="001865FF"/>
    <w:rsid w:val="001873EF"/>
    <w:rsid w:val="001874A3"/>
    <w:rsid w:val="001911D9"/>
    <w:rsid w:val="00191298"/>
    <w:rsid w:val="00191457"/>
    <w:rsid w:val="001914BF"/>
    <w:rsid w:val="0019181A"/>
    <w:rsid w:val="00191A3E"/>
    <w:rsid w:val="0019210B"/>
    <w:rsid w:val="0019257E"/>
    <w:rsid w:val="00192586"/>
    <w:rsid w:val="00192659"/>
    <w:rsid w:val="001929A7"/>
    <w:rsid w:val="00192A91"/>
    <w:rsid w:val="00192C28"/>
    <w:rsid w:val="0019325D"/>
    <w:rsid w:val="00196F7C"/>
    <w:rsid w:val="001977D7"/>
    <w:rsid w:val="001A0451"/>
    <w:rsid w:val="001A0828"/>
    <w:rsid w:val="001A0B00"/>
    <w:rsid w:val="001A1948"/>
    <w:rsid w:val="001A2EA9"/>
    <w:rsid w:val="001A2FAB"/>
    <w:rsid w:val="001A3496"/>
    <w:rsid w:val="001A376F"/>
    <w:rsid w:val="001A3A21"/>
    <w:rsid w:val="001A6CB3"/>
    <w:rsid w:val="001A6E16"/>
    <w:rsid w:val="001A6E88"/>
    <w:rsid w:val="001B0588"/>
    <w:rsid w:val="001B0B7B"/>
    <w:rsid w:val="001B0DCE"/>
    <w:rsid w:val="001B1C10"/>
    <w:rsid w:val="001B4674"/>
    <w:rsid w:val="001B4DFB"/>
    <w:rsid w:val="001B7450"/>
    <w:rsid w:val="001C022D"/>
    <w:rsid w:val="001C0307"/>
    <w:rsid w:val="001C0A61"/>
    <w:rsid w:val="001C0AC4"/>
    <w:rsid w:val="001C0E21"/>
    <w:rsid w:val="001C12DF"/>
    <w:rsid w:val="001C1767"/>
    <w:rsid w:val="001C1783"/>
    <w:rsid w:val="001C3008"/>
    <w:rsid w:val="001C358F"/>
    <w:rsid w:val="001C37EA"/>
    <w:rsid w:val="001C39AE"/>
    <w:rsid w:val="001C4201"/>
    <w:rsid w:val="001C4243"/>
    <w:rsid w:val="001C4268"/>
    <w:rsid w:val="001C4B75"/>
    <w:rsid w:val="001C4CC6"/>
    <w:rsid w:val="001C4D71"/>
    <w:rsid w:val="001C4E21"/>
    <w:rsid w:val="001C515E"/>
    <w:rsid w:val="001C585A"/>
    <w:rsid w:val="001C6337"/>
    <w:rsid w:val="001C773B"/>
    <w:rsid w:val="001C7F07"/>
    <w:rsid w:val="001D02DE"/>
    <w:rsid w:val="001D1570"/>
    <w:rsid w:val="001D2315"/>
    <w:rsid w:val="001D246C"/>
    <w:rsid w:val="001D28F3"/>
    <w:rsid w:val="001D2995"/>
    <w:rsid w:val="001D3851"/>
    <w:rsid w:val="001D38A0"/>
    <w:rsid w:val="001D3D58"/>
    <w:rsid w:val="001D527A"/>
    <w:rsid w:val="001D58C7"/>
    <w:rsid w:val="001D5CE8"/>
    <w:rsid w:val="001D638B"/>
    <w:rsid w:val="001D64FC"/>
    <w:rsid w:val="001D6FA9"/>
    <w:rsid w:val="001D77DD"/>
    <w:rsid w:val="001E040F"/>
    <w:rsid w:val="001E099E"/>
    <w:rsid w:val="001E0BAA"/>
    <w:rsid w:val="001E0E71"/>
    <w:rsid w:val="001E103F"/>
    <w:rsid w:val="001E1192"/>
    <w:rsid w:val="001E1F0A"/>
    <w:rsid w:val="001E22CF"/>
    <w:rsid w:val="001E232C"/>
    <w:rsid w:val="001E2377"/>
    <w:rsid w:val="001E2694"/>
    <w:rsid w:val="001E2A28"/>
    <w:rsid w:val="001E2A6D"/>
    <w:rsid w:val="001E2BA6"/>
    <w:rsid w:val="001E3686"/>
    <w:rsid w:val="001E4099"/>
    <w:rsid w:val="001E417B"/>
    <w:rsid w:val="001E459E"/>
    <w:rsid w:val="001E486A"/>
    <w:rsid w:val="001E4C6C"/>
    <w:rsid w:val="001E53CB"/>
    <w:rsid w:val="001E5B37"/>
    <w:rsid w:val="001E5DA6"/>
    <w:rsid w:val="001E65FE"/>
    <w:rsid w:val="001F0A94"/>
    <w:rsid w:val="001F0FD5"/>
    <w:rsid w:val="001F1878"/>
    <w:rsid w:val="001F1A9F"/>
    <w:rsid w:val="001F1F5B"/>
    <w:rsid w:val="001F2530"/>
    <w:rsid w:val="001F2A75"/>
    <w:rsid w:val="001F2C14"/>
    <w:rsid w:val="001F2E21"/>
    <w:rsid w:val="001F4398"/>
    <w:rsid w:val="001F522A"/>
    <w:rsid w:val="001F553B"/>
    <w:rsid w:val="001F6064"/>
    <w:rsid w:val="001F7A44"/>
    <w:rsid w:val="002009CB"/>
    <w:rsid w:val="00201059"/>
    <w:rsid w:val="00201D82"/>
    <w:rsid w:val="00202301"/>
    <w:rsid w:val="0020253D"/>
    <w:rsid w:val="002025E4"/>
    <w:rsid w:val="00202A5E"/>
    <w:rsid w:val="002035E2"/>
    <w:rsid w:val="0020373B"/>
    <w:rsid w:val="00205A5A"/>
    <w:rsid w:val="00206642"/>
    <w:rsid w:val="002068C2"/>
    <w:rsid w:val="00206924"/>
    <w:rsid w:val="002070A1"/>
    <w:rsid w:val="002072A6"/>
    <w:rsid w:val="00207329"/>
    <w:rsid w:val="002079BE"/>
    <w:rsid w:val="00210935"/>
    <w:rsid w:val="00213271"/>
    <w:rsid w:val="002135C3"/>
    <w:rsid w:val="002139EA"/>
    <w:rsid w:val="00213F39"/>
    <w:rsid w:val="002143F3"/>
    <w:rsid w:val="00214F01"/>
    <w:rsid w:val="00214FF8"/>
    <w:rsid w:val="002151B2"/>
    <w:rsid w:val="00215367"/>
    <w:rsid w:val="00215C39"/>
    <w:rsid w:val="00215C78"/>
    <w:rsid w:val="00215F68"/>
    <w:rsid w:val="002160D0"/>
    <w:rsid w:val="002166FF"/>
    <w:rsid w:val="002168D8"/>
    <w:rsid w:val="00217EFA"/>
    <w:rsid w:val="00220624"/>
    <w:rsid w:val="00220A61"/>
    <w:rsid w:val="00220D35"/>
    <w:rsid w:val="0022178B"/>
    <w:rsid w:val="00221B14"/>
    <w:rsid w:val="00221B40"/>
    <w:rsid w:val="00221CF0"/>
    <w:rsid w:val="00221D4F"/>
    <w:rsid w:val="00222A8E"/>
    <w:rsid w:val="00224472"/>
    <w:rsid w:val="0022472B"/>
    <w:rsid w:val="0022491B"/>
    <w:rsid w:val="00224DB8"/>
    <w:rsid w:val="0022511A"/>
    <w:rsid w:val="002253DE"/>
    <w:rsid w:val="00225422"/>
    <w:rsid w:val="00225901"/>
    <w:rsid w:val="00225B1C"/>
    <w:rsid w:val="00225CFA"/>
    <w:rsid w:val="00225DA1"/>
    <w:rsid w:val="0022642A"/>
    <w:rsid w:val="00226FE2"/>
    <w:rsid w:val="0022789E"/>
    <w:rsid w:val="00227CA9"/>
    <w:rsid w:val="002307E8"/>
    <w:rsid w:val="00230CB4"/>
    <w:rsid w:val="00230EE3"/>
    <w:rsid w:val="002312F5"/>
    <w:rsid w:val="00231B2A"/>
    <w:rsid w:val="00231FC2"/>
    <w:rsid w:val="00232589"/>
    <w:rsid w:val="0023306E"/>
    <w:rsid w:val="00234093"/>
    <w:rsid w:val="00234ADE"/>
    <w:rsid w:val="0023528B"/>
    <w:rsid w:val="00235404"/>
    <w:rsid w:val="002359CD"/>
    <w:rsid w:val="002364B7"/>
    <w:rsid w:val="002365A6"/>
    <w:rsid w:val="00237215"/>
    <w:rsid w:val="00237AA7"/>
    <w:rsid w:val="00237CD8"/>
    <w:rsid w:val="002407CC"/>
    <w:rsid w:val="00241462"/>
    <w:rsid w:val="00241CE3"/>
    <w:rsid w:val="002421B7"/>
    <w:rsid w:val="00242416"/>
    <w:rsid w:val="002425C2"/>
    <w:rsid w:val="00243152"/>
    <w:rsid w:val="0024337A"/>
    <w:rsid w:val="00243B50"/>
    <w:rsid w:val="00243CB0"/>
    <w:rsid w:val="002448B4"/>
    <w:rsid w:val="00245C3B"/>
    <w:rsid w:val="00245C5D"/>
    <w:rsid w:val="00245F76"/>
    <w:rsid w:val="00246B73"/>
    <w:rsid w:val="002479E4"/>
    <w:rsid w:val="00247F5D"/>
    <w:rsid w:val="0025053C"/>
    <w:rsid w:val="002505FA"/>
    <w:rsid w:val="002506D8"/>
    <w:rsid w:val="002514F2"/>
    <w:rsid w:val="002522BB"/>
    <w:rsid w:val="002524C6"/>
    <w:rsid w:val="00252D32"/>
    <w:rsid w:val="00253073"/>
    <w:rsid w:val="00253E22"/>
    <w:rsid w:val="00254378"/>
    <w:rsid w:val="002547A1"/>
    <w:rsid w:val="002550BF"/>
    <w:rsid w:val="0025520B"/>
    <w:rsid w:val="002561E9"/>
    <w:rsid w:val="0025622E"/>
    <w:rsid w:val="0025640C"/>
    <w:rsid w:val="00257890"/>
    <w:rsid w:val="00257A16"/>
    <w:rsid w:val="00257B9B"/>
    <w:rsid w:val="002601DA"/>
    <w:rsid w:val="00260649"/>
    <w:rsid w:val="00260834"/>
    <w:rsid w:val="00260D24"/>
    <w:rsid w:val="0026158B"/>
    <w:rsid w:val="00261E22"/>
    <w:rsid w:val="00262DBA"/>
    <w:rsid w:val="00263319"/>
    <w:rsid w:val="002639C8"/>
    <w:rsid w:val="00265911"/>
    <w:rsid w:val="00265EC1"/>
    <w:rsid w:val="00266502"/>
    <w:rsid w:val="002665AE"/>
    <w:rsid w:val="002673A4"/>
    <w:rsid w:val="002678AB"/>
    <w:rsid w:val="00267E4E"/>
    <w:rsid w:val="00267E98"/>
    <w:rsid w:val="002705C7"/>
    <w:rsid w:val="00270F4E"/>
    <w:rsid w:val="002711C8"/>
    <w:rsid w:val="002714FE"/>
    <w:rsid w:val="002725C7"/>
    <w:rsid w:val="00272656"/>
    <w:rsid w:val="00272E41"/>
    <w:rsid w:val="002733E8"/>
    <w:rsid w:val="002735F4"/>
    <w:rsid w:val="002737FE"/>
    <w:rsid w:val="00274A61"/>
    <w:rsid w:val="00274C9E"/>
    <w:rsid w:val="00274E47"/>
    <w:rsid w:val="00275674"/>
    <w:rsid w:val="002763C0"/>
    <w:rsid w:val="00276561"/>
    <w:rsid w:val="0027726F"/>
    <w:rsid w:val="002772F2"/>
    <w:rsid w:val="00280A36"/>
    <w:rsid w:val="0028109F"/>
    <w:rsid w:val="00281860"/>
    <w:rsid w:val="0028194A"/>
    <w:rsid w:val="002822BC"/>
    <w:rsid w:val="00282DF2"/>
    <w:rsid w:val="0028387B"/>
    <w:rsid w:val="002838E8"/>
    <w:rsid w:val="00283A61"/>
    <w:rsid w:val="00284177"/>
    <w:rsid w:val="0028440D"/>
    <w:rsid w:val="0028534D"/>
    <w:rsid w:val="0028635A"/>
    <w:rsid w:val="00286831"/>
    <w:rsid w:val="00286F75"/>
    <w:rsid w:val="0028705B"/>
    <w:rsid w:val="002872AA"/>
    <w:rsid w:val="00287702"/>
    <w:rsid w:val="002878C2"/>
    <w:rsid w:val="002879B5"/>
    <w:rsid w:val="00287BF7"/>
    <w:rsid w:val="00290284"/>
    <w:rsid w:val="002913D3"/>
    <w:rsid w:val="00291441"/>
    <w:rsid w:val="002920BB"/>
    <w:rsid w:val="00292220"/>
    <w:rsid w:val="00292C08"/>
    <w:rsid w:val="00292E02"/>
    <w:rsid w:val="00294D91"/>
    <w:rsid w:val="002950E1"/>
    <w:rsid w:val="002956E1"/>
    <w:rsid w:val="00295F94"/>
    <w:rsid w:val="002972F6"/>
    <w:rsid w:val="00297950"/>
    <w:rsid w:val="00297D30"/>
    <w:rsid w:val="002A0119"/>
    <w:rsid w:val="002A0589"/>
    <w:rsid w:val="002A0DA7"/>
    <w:rsid w:val="002A18A0"/>
    <w:rsid w:val="002A1DCD"/>
    <w:rsid w:val="002A1EA8"/>
    <w:rsid w:val="002A2C26"/>
    <w:rsid w:val="002A2E5A"/>
    <w:rsid w:val="002A32C2"/>
    <w:rsid w:val="002A359D"/>
    <w:rsid w:val="002A3E42"/>
    <w:rsid w:val="002A4419"/>
    <w:rsid w:val="002A47F8"/>
    <w:rsid w:val="002A4AD6"/>
    <w:rsid w:val="002A4E0A"/>
    <w:rsid w:val="002A4FBC"/>
    <w:rsid w:val="002A557D"/>
    <w:rsid w:val="002A59CA"/>
    <w:rsid w:val="002A5E95"/>
    <w:rsid w:val="002A63AC"/>
    <w:rsid w:val="002A6A7E"/>
    <w:rsid w:val="002A6B6B"/>
    <w:rsid w:val="002A77E6"/>
    <w:rsid w:val="002A7D85"/>
    <w:rsid w:val="002B0299"/>
    <w:rsid w:val="002B06BC"/>
    <w:rsid w:val="002B0A56"/>
    <w:rsid w:val="002B0E2B"/>
    <w:rsid w:val="002B0FAE"/>
    <w:rsid w:val="002B137C"/>
    <w:rsid w:val="002B1560"/>
    <w:rsid w:val="002B1FD5"/>
    <w:rsid w:val="002B229E"/>
    <w:rsid w:val="002B2850"/>
    <w:rsid w:val="002B2876"/>
    <w:rsid w:val="002B2A0D"/>
    <w:rsid w:val="002B3F0E"/>
    <w:rsid w:val="002B43B3"/>
    <w:rsid w:val="002B45CE"/>
    <w:rsid w:val="002B4897"/>
    <w:rsid w:val="002B50E5"/>
    <w:rsid w:val="002B612D"/>
    <w:rsid w:val="002B761D"/>
    <w:rsid w:val="002B7A87"/>
    <w:rsid w:val="002C0FB1"/>
    <w:rsid w:val="002C142B"/>
    <w:rsid w:val="002C1D47"/>
    <w:rsid w:val="002C20AE"/>
    <w:rsid w:val="002C316F"/>
    <w:rsid w:val="002C47D6"/>
    <w:rsid w:val="002C5479"/>
    <w:rsid w:val="002C5B4B"/>
    <w:rsid w:val="002C620F"/>
    <w:rsid w:val="002C628D"/>
    <w:rsid w:val="002C63E8"/>
    <w:rsid w:val="002C6524"/>
    <w:rsid w:val="002C6AF7"/>
    <w:rsid w:val="002C7726"/>
    <w:rsid w:val="002C7B22"/>
    <w:rsid w:val="002C7DBE"/>
    <w:rsid w:val="002D014E"/>
    <w:rsid w:val="002D0BCC"/>
    <w:rsid w:val="002D193F"/>
    <w:rsid w:val="002D1DD9"/>
    <w:rsid w:val="002D23BA"/>
    <w:rsid w:val="002D3C94"/>
    <w:rsid w:val="002D429F"/>
    <w:rsid w:val="002D45F2"/>
    <w:rsid w:val="002D46D5"/>
    <w:rsid w:val="002D4CE8"/>
    <w:rsid w:val="002D54BD"/>
    <w:rsid w:val="002D5EFE"/>
    <w:rsid w:val="002D61B6"/>
    <w:rsid w:val="002D670E"/>
    <w:rsid w:val="002D67EE"/>
    <w:rsid w:val="002D701A"/>
    <w:rsid w:val="002D730D"/>
    <w:rsid w:val="002D73E1"/>
    <w:rsid w:val="002D7558"/>
    <w:rsid w:val="002D77BA"/>
    <w:rsid w:val="002D7E14"/>
    <w:rsid w:val="002E0D14"/>
    <w:rsid w:val="002E2080"/>
    <w:rsid w:val="002E22B3"/>
    <w:rsid w:val="002E3381"/>
    <w:rsid w:val="002E3BBB"/>
    <w:rsid w:val="002E4612"/>
    <w:rsid w:val="002E48BC"/>
    <w:rsid w:val="002E555B"/>
    <w:rsid w:val="002E574D"/>
    <w:rsid w:val="002E57CF"/>
    <w:rsid w:val="002E5814"/>
    <w:rsid w:val="002E61F4"/>
    <w:rsid w:val="002E63D9"/>
    <w:rsid w:val="002E69D5"/>
    <w:rsid w:val="002E6CC5"/>
    <w:rsid w:val="002E6FB0"/>
    <w:rsid w:val="002E716D"/>
    <w:rsid w:val="002F111C"/>
    <w:rsid w:val="002F141B"/>
    <w:rsid w:val="002F164A"/>
    <w:rsid w:val="002F1962"/>
    <w:rsid w:val="002F284D"/>
    <w:rsid w:val="002F28DF"/>
    <w:rsid w:val="002F28FD"/>
    <w:rsid w:val="002F2DB6"/>
    <w:rsid w:val="002F35E9"/>
    <w:rsid w:val="002F37EC"/>
    <w:rsid w:val="002F3976"/>
    <w:rsid w:val="002F3C3B"/>
    <w:rsid w:val="002F3F5D"/>
    <w:rsid w:val="002F408C"/>
    <w:rsid w:val="002F41E8"/>
    <w:rsid w:val="002F49A9"/>
    <w:rsid w:val="002F5C72"/>
    <w:rsid w:val="002F5DF7"/>
    <w:rsid w:val="002F616B"/>
    <w:rsid w:val="002F6207"/>
    <w:rsid w:val="002F6EE8"/>
    <w:rsid w:val="002F7D7C"/>
    <w:rsid w:val="002F7DC8"/>
    <w:rsid w:val="00300424"/>
    <w:rsid w:val="00300FC9"/>
    <w:rsid w:val="0030133A"/>
    <w:rsid w:val="003013F2"/>
    <w:rsid w:val="00301784"/>
    <w:rsid w:val="00302ED7"/>
    <w:rsid w:val="00302F6A"/>
    <w:rsid w:val="0030337B"/>
    <w:rsid w:val="00303719"/>
    <w:rsid w:val="00303AA4"/>
    <w:rsid w:val="003046E6"/>
    <w:rsid w:val="00304BC8"/>
    <w:rsid w:val="0030623D"/>
    <w:rsid w:val="00306A83"/>
    <w:rsid w:val="00306BF2"/>
    <w:rsid w:val="0030745E"/>
    <w:rsid w:val="00307AB9"/>
    <w:rsid w:val="0031029D"/>
    <w:rsid w:val="00310A11"/>
    <w:rsid w:val="00310F5D"/>
    <w:rsid w:val="00311A33"/>
    <w:rsid w:val="003135F2"/>
    <w:rsid w:val="003137C8"/>
    <w:rsid w:val="003156FB"/>
    <w:rsid w:val="00315F34"/>
    <w:rsid w:val="003162B2"/>
    <w:rsid w:val="00316776"/>
    <w:rsid w:val="00316876"/>
    <w:rsid w:val="00316B39"/>
    <w:rsid w:val="003207C3"/>
    <w:rsid w:val="003218E3"/>
    <w:rsid w:val="00321B36"/>
    <w:rsid w:val="00321E6B"/>
    <w:rsid w:val="00322143"/>
    <w:rsid w:val="003226CB"/>
    <w:rsid w:val="00322B36"/>
    <w:rsid w:val="00322F4E"/>
    <w:rsid w:val="003232D8"/>
    <w:rsid w:val="0032490A"/>
    <w:rsid w:val="00324B74"/>
    <w:rsid w:val="003252E5"/>
    <w:rsid w:val="00325905"/>
    <w:rsid w:val="00325D33"/>
    <w:rsid w:val="0032647D"/>
    <w:rsid w:val="00326C6C"/>
    <w:rsid w:val="00327A25"/>
    <w:rsid w:val="00327A3B"/>
    <w:rsid w:val="00327EF3"/>
    <w:rsid w:val="0033159E"/>
    <w:rsid w:val="003315F9"/>
    <w:rsid w:val="00333AE5"/>
    <w:rsid w:val="0033446C"/>
    <w:rsid w:val="0033472C"/>
    <w:rsid w:val="00334C32"/>
    <w:rsid w:val="003351E6"/>
    <w:rsid w:val="00335965"/>
    <w:rsid w:val="00335E20"/>
    <w:rsid w:val="00336714"/>
    <w:rsid w:val="00336789"/>
    <w:rsid w:val="00336A5B"/>
    <w:rsid w:val="00337062"/>
    <w:rsid w:val="003370F6"/>
    <w:rsid w:val="003372E5"/>
    <w:rsid w:val="00337AD5"/>
    <w:rsid w:val="00337AF1"/>
    <w:rsid w:val="00337D76"/>
    <w:rsid w:val="00337F79"/>
    <w:rsid w:val="00340163"/>
    <w:rsid w:val="003401CE"/>
    <w:rsid w:val="00340388"/>
    <w:rsid w:val="003406ED"/>
    <w:rsid w:val="00340738"/>
    <w:rsid w:val="00340AC7"/>
    <w:rsid w:val="00340D28"/>
    <w:rsid w:val="003410FD"/>
    <w:rsid w:val="00341AF1"/>
    <w:rsid w:val="003427F6"/>
    <w:rsid w:val="00342A49"/>
    <w:rsid w:val="00342AF7"/>
    <w:rsid w:val="00343925"/>
    <w:rsid w:val="0034399D"/>
    <w:rsid w:val="00343C6D"/>
    <w:rsid w:val="00343E7D"/>
    <w:rsid w:val="00343FAA"/>
    <w:rsid w:val="003448D6"/>
    <w:rsid w:val="003459EF"/>
    <w:rsid w:val="0034604D"/>
    <w:rsid w:val="00346217"/>
    <w:rsid w:val="00346915"/>
    <w:rsid w:val="00346931"/>
    <w:rsid w:val="00346E39"/>
    <w:rsid w:val="00346EB1"/>
    <w:rsid w:val="00347075"/>
    <w:rsid w:val="003475EE"/>
    <w:rsid w:val="00347EAB"/>
    <w:rsid w:val="00347F4A"/>
    <w:rsid w:val="00347FED"/>
    <w:rsid w:val="00350805"/>
    <w:rsid w:val="00350DBC"/>
    <w:rsid w:val="00351097"/>
    <w:rsid w:val="003519E7"/>
    <w:rsid w:val="00351A1F"/>
    <w:rsid w:val="00352512"/>
    <w:rsid w:val="00352F79"/>
    <w:rsid w:val="00354737"/>
    <w:rsid w:val="00355433"/>
    <w:rsid w:val="0035554A"/>
    <w:rsid w:val="003555AC"/>
    <w:rsid w:val="00355EB5"/>
    <w:rsid w:val="00355F5D"/>
    <w:rsid w:val="0035746A"/>
    <w:rsid w:val="00357966"/>
    <w:rsid w:val="00357BE6"/>
    <w:rsid w:val="00357D1C"/>
    <w:rsid w:val="0036042A"/>
    <w:rsid w:val="0036046F"/>
    <w:rsid w:val="003608FD"/>
    <w:rsid w:val="00360C95"/>
    <w:rsid w:val="00360DA0"/>
    <w:rsid w:val="00360DE8"/>
    <w:rsid w:val="00360E1C"/>
    <w:rsid w:val="00362C81"/>
    <w:rsid w:val="00365AB9"/>
    <w:rsid w:val="00365C05"/>
    <w:rsid w:val="00365E9B"/>
    <w:rsid w:val="00366A44"/>
    <w:rsid w:val="00367756"/>
    <w:rsid w:val="00367E96"/>
    <w:rsid w:val="00370085"/>
    <w:rsid w:val="00370778"/>
    <w:rsid w:val="003708C2"/>
    <w:rsid w:val="00370EAB"/>
    <w:rsid w:val="00371BFF"/>
    <w:rsid w:val="00372349"/>
    <w:rsid w:val="00372963"/>
    <w:rsid w:val="00373761"/>
    <w:rsid w:val="00373A51"/>
    <w:rsid w:val="003746EE"/>
    <w:rsid w:val="00374B41"/>
    <w:rsid w:val="00374FE3"/>
    <w:rsid w:val="003753DF"/>
    <w:rsid w:val="00375E49"/>
    <w:rsid w:val="00375F9C"/>
    <w:rsid w:val="00376619"/>
    <w:rsid w:val="00376C0B"/>
    <w:rsid w:val="00377143"/>
    <w:rsid w:val="00377DD7"/>
    <w:rsid w:val="00380259"/>
    <w:rsid w:val="00380CA0"/>
    <w:rsid w:val="00380DD5"/>
    <w:rsid w:val="00381989"/>
    <w:rsid w:val="00381A2B"/>
    <w:rsid w:val="00382018"/>
    <w:rsid w:val="00382E82"/>
    <w:rsid w:val="003843F1"/>
    <w:rsid w:val="003844F7"/>
    <w:rsid w:val="003853A8"/>
    <w:rsid w:val="003856CB"/>
    <w:rsid w:val="0038643E"/>
    <w:rsid w:val="00386BA9"/>
    <w:rsid w:val="00386D4A"/>
    <w:rsid w:val="00386EA8"/>
    <w:rsid w:val="00386EC2"/>
    <w:rsid w:val="0038720E"/>
    <w:rsid w:val="0038768C"/>
    <w:rsid w:val="00387D5A"/>
    <w:rsid w:val="00387DC9"/>
    <w:rsid w:val="00387E5B"/>
    <w:rsid w:val="00390319"/>
    <w:rsid w:val="003906FD"/>
    <w:rsid w:val="00390738"/>
    <w:rsid w:val="0039074B"/>
    <w:rsid w:val="00390DC1"/>
    <w:rsid w:val="0039155F"/>
    <w:rsid w:val="00391759"/>
    <w:rsid w:val="0039198B"/>
    <w:rsid w:val="003925EC"/>
    <w:rsid w:val="00394972"/>
    <w:rsid w:val="00394BF4"/>
    <w:rsid w:val="00394DFE"/>
    <w:rsid w:val="00394F14"/>
    <w:rsid w:val="00396144"/>
    <w:rsid w:val="003969BC"/>
    <w:rsid w:val="003971CD"/>
    <w:rsid w:val="00397B9C"/>
    <w:rsid w:val="003A0245"/>
    <w:rsid w:val="003A16D5"/>
    <w:rsid w:val="003A1CD1"/>
    <w:rsid w:val="003A28DA"/>
    <w:rsid w:val="003A2B53"/>
    <w:rsid w:val="003A2BCC"/>
    <w:rsid w:val="003A2C17"/>
    <w:rsid w:val="003A2D5B"/>
    <w:rsid w:val="003A364E"/>
    <w:rsid w:val="003A36B8"/>
    <w:rsid w:val="003A374E"/>
    <w:rsid w:val="003A4135"/>
    <w:rsid w:val="003A441F"/>
    <w:rsid w:val="003A5171"/>
    <w:rsid w:val="003A54A0"/>
    <w:rsid w:val="003A563C"/>
    <w:rsid w:val="003A5A73"/>
    <w:rsid w:val="003A5E15"/>
    <w:rsid w:val="003A63A4"/>
    <w:rsid w:val="003A66D3"/>
    <w:rsid w:val="003A6A3E"/>
    <w:rsid w:val="003A6D6F"/>
    <w:rsid w:val="003A6F63"/>
    <w:rsid w:val="003A736F"/>
    <w:rsid w:val="003B1C46"/>
    <w:rsid w:val="003B1DEE"/>
    <w:rsid w:val="003B2695"/>
    <w:rsid w:val="003B2884"/>
    <w:rsid w:val="003B2DF1"/>
    <w:rsid w:val="003B3870"/>
    <w:rsid w:val="003B4351"/>
    <w:rsid w:val="003B4B5E"/>
    <w:rsid w:val="003B4D50"/>
    <w:rsid w:val="003B6339"/>
    <w:rsid w:val="003B6368"/>
    <w:rsid w:val="003B6942"/>
    <w:rsid w:val="003B7324"/>
    <w:rsid w:val="003B76B3"/>
    <w:rsid w:val="003C011F"/>
    <w:rsid w:val="003C017C"/>
    <w:rsid w:val="003C05A5"/>
    <w:rsid w:val="003C08AE"/>
    <w:rsid w:val="003C0C3C"/>
    <w:rsid w:val="003C1D4F"/>
    <w:rsid w:val="003C34A0"/>
    <w:rsid w:val="003C3F0C"/>
    <w:rsid w:val="003C41D8"/>
    <w:rsid w:val="003C44B1"/>
    <w:rsid w:val="003C453F"/>
    <w:rsid w:val="003C45F8"/>
    <w:rsid w:val="003C4E7B"/>
    <w:rsid w:val="003C4F79"/>
    <w:rsid w:val="003C5422"/>
    <w:rsid w:val="003C57DF"/>
    <w:rsid w:val="003C5E3D"/>
    <w:rsid w:val="003C65A0"/>
    <w:rsid w:val="003C67D0"/>
    <w:rsid w:val="003C72C2"/>
    <w:rsid w:val="003C77FB"/>
    <w:rsid w:val="003C79FE"/>
    <w:rsid w:val="003D0CE1"/>
    <w:rsid w:val="003D1996"/>
    <w:rsid w:val="003D1BDD"/>
    <w:rsid w:val="003D2ADA"/>
    <w:rsid w:val="003D2F91"/>
    <w:rsid w:val="003D32E0"/>
    <w:rsid w:val="003D3FEE"/>
    <w:rsid w:val="003D414D"/>
    <w:rsid w:val="003D421A"/>
    <w:rsid w:val="003D47A8"/>
    <w:rsid w:val="003D4E9A"/>
    <w:rsid w:val="003D4F95"/>
    <w:rsid w:val="003D5598"/>
    <w:rsid w:val="003D5643"/>
    <w:rsid w:val="003D58F1"/>
    <w:rsid w:val="003D6A18"/>
    <w:rsid w:val="003D6B36"/>
    <w:rsid w:val="003D705B"/>
    <w:rsid w:val="003D712C"/>
    <w:rsid w:val="003D7B42"/>
    <w:rsid w:val="003E0ABE"/>
    <w:rsid w:val="003E15D9"/>
    <w:rsid w:val="003E1975"/>
    <w:rsid w:val="003E1A84"/>
    <w:rsid w:val="003E37E4"/>
    <w:rsid w:val="003E3B97"/>
    <w:rsid w:val="003E44A3"/>
    <w:rsid w:val="003E51EC"/>
    <w:rsid w:val="003E5539"/>
    <w:rsid w:val="003E64A3"/>
    <w:rsid w:val="003E69AB"/>
    <w:rsid w:val="003E6ABE"/>
    <w:rsid w:val="003E6C26"/>
    <w:rsid w:val="003E74F6"/>
    <w:rsid w:val="003E79BB"/>
    <w:rsid w:val="003F09B3"/>
    <w:rsid w:val="003F0AD6"/>
    <w:rsid w:val="003F4858"/>
    <w:rsid w:val="003F4B64"/>
    <w:rsid w:val="003F4D4E"/>
    <w:rsid w:val="003F4DE8"/>
    <w:rsid w:val="003F565F"/>
    <w:rsid w:val="003F583F"/>
    <w:rsid w:val="003F58CA"/>
    <w:rsid w:val="003F7236"/>
    <w:rsid w:val="003F7D43"/>
    <w:rsid w:val="00400301"/>
    <w:rsid w:val="00400C8A"/>
    <w:rsid w:val="00401CDA"/>
    <w:rsid w:val="00401E52"/>
    <w:rsid w:val="00401EE9"/>
    <w:rsid w:val="00401FB6"/>
    <w:rsid w:val="00402398"/>
    <w:rsid w:val="00403623"/>
    <w:rsid w:val="00403A93"/>
    <w:rsid w:val="00403FD6"/>
    <w:rsid w:val="00404C79"/>
    <w:rsid w:val="004051FE"/>
    <w:rsid w:val="0040603E"/>
    <w:rsid w:val="004067D4"/>
    <w:rsid w:val="00407144"/>
    <w:rsid w:val="00407241"/>
    <w:rsid w:val="004102B1"/>
    <w:rsid w:val="0041115F"/>
    <w:rsid w:val="00411452"/>
    <w:rsid w:val="004119E2"/>
    <w:rsid w:val="00411BEF"/>
    <w:rsid w:val="004123F6"/>
    <w:rsid w:val="00412775"/>
    <w:rsid w:val="00412FE8"/>
    <w:rsid w:val="0041372A"/>
    <w:rsid w:val="00413874"/>
    <w:rsid w:val="00413889"/>
    <w:rsid w:val="00414067"/>
    <w:rsid w:val="0041442A"/>
    <w:rsid w:val="00414945"/>
    <w:rsid w:val="00415FB5"/>
    <w:rsid w:val="0041622A"/>
    <w:rsid w:val="0041685D"/>
    <w:rsid w:val="00417282"/>
    <w:rsid w:val="004173D5"/>
    <w:rsid w:val="004179EE"/>
    <w:rsid w:val="00417E82"/>
    <w:rsid w:val="004203C9"/>
    <w:rsid w:val="004205EA"/>
    <w:rsid w:val="004208A2"/>
    <w:rsid w:val="00420BBC"/>
    <w:rsid w:val="0042176A"/>
    <w:rsid w:val="004218FF"/>
    <w:rsid w:val="004223D0"/>
    <w:rsid w:val="0042340D"/>
    <w:rsid w:val="0042341B"/>
    <w:rsid w:val="00423E09"/>
    <w:rsid w:val="00424C07"/>
    <w:rsid w:val="00425499"/>
    <w:rsid w:val="00425E72"/>
    <w:rsid w:val="004263D3"/>
    <w:rsid w:val="0042642B"/>
    <w:rsid w:val="004266B2"/>
    <w:rsid w:val="00426BFA"/>
    <w:rsid w:val="00427866"/>
    <w:rsid w:val="00427F4F"/>
    <w:rsid w:val="0043005E"/>
    <w:rsid w:val="00430088"/>
    <w:rsid w:val="00430180"/>
    <w:rsid w:val="00430D44"/>
    <w:rsid w:val="00430E39"/>
    <w:rsid w:val="0043172A"/>
    <w:rsid w:val="00432F39"/>
    <w:rsid w:val="00433A18"/>
    <w:rsid w:val="004345C1"/>
    <w:rsid w:val="004354A4"/>
    <w:rsid w:val="00435524"/>
    <w:rsid w:val="00435E59"/>
    <w:rsid w:val="00436778"/>
    <w:rsid w:val="00436C12"/>
    <w:rsid w:val="00436D59"/>
    <w:rsid w:val="00437360"/>
    <w:rsid w:val="00437B87"/>
    <w:rsid w:val="00441CFA"/>
    <w:rsid w:val="00441F9B"/>
    <w:rsid w:val="00442290"/>
    <w:rsid w:val="0044268B"/>
    <w:rsid w:val="00442975"/>
    <w:rsid w:val="00443D57"/>
    <w:rsid w:val="00443ECA"/>
    <w:rsid w:val="00443F7A"/>
    <w:rsid w:val="0044443F"/>
    <w:rsid w:val="00444E4D"/>
    <w:rsid w:val="00445400"/>
    <w:rsid w:val="00445EE5"/>
    <w:rsid w:val="0044640A"/>
    <w:rsid w:val="00446936"/>
    <w:rsid w:val="00446E15"/>
    <w:rsid w:val="00447697"/>
    <w:rsid w:val="00447BE0"/>
    <w:rsid w:val="00447D78"/>
    <w:rsid w:val="00447EC3"/>
    <w:rsid w:val="00450201"/>
    <w:rsid w:val="00451216"/>
    <w:rsid w:val="004520AA"/>
    <w:rsid w:val="004529A9"/>
    <w:rsid w:val="00452D58"/>
    <w:rsid w:val="00453294"/>
    <w:rsid w:val="0045358A"/>
    <w:rsid w:val="00453D1A"/>
    <w:rsid w:val="00454318"/>
    <w:rsid w:val="00454C52"/>
    <w:rsid w:val="00455545"/>
    <w:rsid w:val="00456485"/>
    <w:rsid w:val="00456B06"/>
    <w:rsid w:val="004576AF"/>
    <w:rsid w:val="00457862"/>
    <w:rsid w:val="004601B5"/>
    <w:rsid w:val="004601DA"/>
    <w:rsid w:val="004604F8"/>
    <w:rsid w:val="004607C1"/>
    <w:rsid w:val="0046201C"/>
    <w:rsid w:val="00462A55"/>
    <w:rsid w:val="00462A8C"/>
    <w:rsid w:val="00463754"/>
    <w:rsid w:val="004641D2"/>
    <w:rsid w:val="004645C3"/>
    <w:rsid w:val="004647E0"/>
    <w:rsid w:val="00464913"/>
    <w:rsid w:val="004653E3"/>
    <w:rsid w:val="00465837"/>
    <w:rsid w:val="00465945"/>
    <w:rsid w:val="004661AF"/>
    <w:rsid w:val="004668FA"/>
    <w:rsid w:val="00466E69"/>
    <w:rsid w:val="004673DF"/>
    <w:rsid w:val="00467530"/>
    <w:rsid w:val="00467A66"/>
    <w:rsid w:val="00467BFC"/>
    <w:rsid w:val="00470943"/>
    <w:rsid w:val="0047099A"/>
    <w:rsid w:val="00471C9C"/>
    <w:rsid w:val="004722E2"/>
    <w:rsid w:val="00472B48"/>
    <w:rsid w:val="00472C54"/>
    <w:rsid w:val="0047365B"/>
    <w:rsid w:val="00473A23"/>
    <w:rsid w:val="0047422E"/>
    <w:rsid w:val="0047454C"/>
    <w:rsid w:val="00474700"/>
    <w:rsid w:val="00476542"/>
    <w:rsid w:val="00476AA6"/>
    <w:rsid w:val="00476FB8"/>
    <w:rsid w:val="00477DB3"/>
    <w:rsid w:val="00480B4C"/>
    <w:rsid w:val="00480D4D"/>
    <w:rsid w:val="00481252"/>
    <w:rsid w:val="0048282A"/>
    <w:rsid w:val="00482EA2"/>
    <w:rsid w:val="004839D3"/>
    <w:rsid w:val="004844F6"/>
    <w:rsid w:val="0048479C"/>
    <w:rsid w:val="004849DC"/>
    <w:rsid w:val="0048553E"/>
    <w:rsid w:val="00485D28"/>
    <w:rsid w:val="004862B2"/>
    <w:rsid w:val="00486B12"/>
    <w:rsid w:val="00486EE6"/>
    <w:rsid w:val="004877D5"/>
    <w:rsid w:val="00487C47"/>
    <w:rsid w:val="00487EBE"/>
    <w:rsid w:val="0049063C"/>
    <w:rsid w:val="00491362"/>
    <w:rsid w:val="004913BC"/>
    <w:rsid w:val="004919E5"/>
    <w:rsid w:val="00491A66"/>
    <w:rsid w:val="00491D3F"/>
    <w:rsid w:val="004925F7"/>
    <w:rsid w:val="00492933"/>
    <w:rsid w:val="00493ECB"/>
    <w:rsid w:val="004940A3"/>
    <w:rsid w:val="00494439"/>
    <w:rsid w:val="00494A7D"/>
    <w:rsid w:val="0049505D"/>
    <w:rsid w:val="00495833"/>
    <w:rsid w:val="004962DF"/>
    <w:rsid w:val="00496B26"/>
    <w:rsid w:val="00496DCE"/>
    <w:rsid w:val="004973F6"/>
    <w:rsid w:val="00497C78"/>
    <w:rsid w:val="00497E4A"/>
    <w:rsid w:val="004A0333"/>
    <w:rsid w:val="004A05CA"/>
    <w:rsid w:val="004A171E"/>
    <w:rsid w:val="004A1FFF"/>
    <w:rsid w:val="004A2533"/>
    <w:rsid w:val="004A3B59"/>
    <w:rsid w:val="004A3CD8"/>
    <w:rsid w:val="004A4FB0"/>
    <w:rsid w:val="004A515F"/>
    <w:rsid w:val="004A5857"/>
    <w:rsid w:val="004A5BFE"/>
    <w:rsid w:val="004A65AA"/>
    <w:rsid w:val="004A7F59"/>
    <w:rsid w:val="004B0299"/>
    <w:rsid w:val="004B0EFB"/>
    <w:rsid w:val="004B1EBF"/>
    <w:rsid w:val="004B22EA"/>
    <w:rsid w:val="004B2A72"/>
    <w:rsid w:val="004B3343"/>
    <w:rsid w:val="004B3559"/>
    <w:rsid w:val="004B391C"/>
    <w:rsid w:val="004B3F59"/>
    <w:rsid w:val="004B4230"/>
    <w:rsid w:val="004B4623"/>
    <w:rsid w:val="004B4791"/>
    <w:rsid w:val="004B4DD0"/>
    <w:rsid w:val="004B508A"/>
    <w:rsid w:val="004B6481"/>
    <w:rsid w:val="004B68B9"/>
    <w:rsid w:val="004B7A89"/>
    <w:rsid w:val="004B7BF1"/>
    <w:rsid w:val="004C0656"/>
    <w:rsid w:val="004C08EF"/>
    <w:rsid w:val="004C11AA"/>
    <w:rsid w:val="004C1A87"/>
    <w:rsid w:val="004C3632"/>
    <w:rsid w:val="004C4085"/>
    <w:rsid w:val="004C4B99"/>
    <w:rsid w:val="004C4F86"/>
    <w:rsid w:val="004C5032"/>
    <w:rsid w:val="004C5CD1"/>
    <w:rsid w:val="004C5D7C"/>
    <w:rsid w:val="004C5E37"/>
    <w:rsid w:val="004C6B44"/>
    <w:rsid w:val="004C6E55"/>
    <w:rsid w:val="004C7396"/>
    <w:rsid w:val="004C78A3"/>
    <w:rsid w:val="004D01C9"/>
    <w:rsid w:val="004D147C"/>
    <w:rsid w:val="004D19E3"/>
    <w:rsid w:val="004D1A5D"/>
    <w:rsid w:val="004D1E38"/>
    <w:rsid w:val="004D1E7C"/>
    <w:rsid w:val="004D1F36"/>
    <w:rsid w:val="004D25CF"/>
    <w:rsid w:val="004D35AD"/>
    <w:rsid w:val="004D36A6"/>
    <w:rsid w:val="004D3AB0"/>
    <w:rsid w:val="004D3DBA"/>
    <w:rsid w:val="004D3DFB"/>
    <w:rsid w:val="004D3EAF"/>
    <w:rsid w:val="004D4007"/>
    <w:rsid w:val="004D42B9"/>
    <w:rsid w:val="004D46D0"/>
    <w:rsid w:val="004D4A8F"/>
    <w:rsid w:val="004D55B5"/>
    <w:rsid w:val="004D6D49"/>
    <w:rsid w:val="004D6D69"/>
    <w:rsid w:val="004D744B"/>
    <w:rsid w:val="004D75E3"/>
    <w:rsid w:val="004D7A26"/>
    <w:rsid w:val="004D7C1F"/>
    <w:rsid w:val="004E0C5D"/>
    <w:rsid w:val="004E10ED"/>
    <w:rsid w:val="004E2032"/>
    <w:rsid w:val="004E23BF"/>
    <w:rsid w:val="004E286D"/>
    <w:rsid w:val="004E2D78"/>
    <w:rsid w:val="004E36AA"/>
    <w:rsid w:val="004E40AA"/>
    <w:rsid w:val="004E4725"/>
    <w:rsid w:val="004E4AD5"/>
    <w:rsid w:val="004E5312"/>
    <w:rsid w:val="004E579A"/>
    <w:rsid w:val="004E5E72"/>
    <w:rsid w:val="004E70BC"/>
    <w:rsid w:val="004E7C4B"/>
    <w:rsid w:val="004F09F6"/>
    <w:rsid w:val="004F1139"/>
    <w:rsid w:val="004F13EF"/>
    <w:rsid w:val="004F3148"/>
    <w:rsid w:val="004F3239"/>
    <w:rsid w:val="004F3396"/>
    <w:rsid w:val="004F4051"/>
    <w:rsid w:val="004F40E4"/>
    <w:rsid w:val="004F4D00"/>
    <w:rsid w:val="004F549D"/>
    <w:rsid w:val="004F5A56"/>
    <w:rsid w:val="004F6250"/>
    <w:rsid w:val="004F6756"/>
    <w:rsid w:val="004F7012"/>
    <w:rsid w:val="004F7168"/>
    <w:rsid w:val="004F773F"/>
    <w:rsid w:val="004F77F4"/>
    <w:rsid w:val="004F7A67"/>
    <w:rsid w:val="00500770"/>
    <w:rsid w:val="00500797"/>
    <w:rsid w:val="00500B62"/>
    <w:rsid w:val="005022E7"/>
    <w:rsid w:val="00502981"/>
    <w:rsid w:val="00502E2A"/>
    <w:rsid w:val="00502F2E"/>
    <w:rsid w:val="00504829"/>
    <w:rsid w:val="00504882"/>
    <w:rsid w:val="00504C68"/>
    <w:rsid w:val="00505776"/>
    <w:rsid w:val="0050586F"/>
    <w:rsid w:val="00505971"/>
    <w:rsid w:val="00506071"/>
    <w:rsid w:val="005061FC"/>
    <w:rsid w:val="00506BD8"/>
    <w:rsid w:val="00506CAF"/>
    <w:rsid w:val="0050741C"/>
    <w:rsid w:val="00507863"/>
    <w:rsid w:val="005079BE"/>
    <w:rsid w:val="005103D5"/>
    <w:rsid w:val="0051053B"/>
    <w:rsid w:val="00511A9B"/>
    <w:rsid w:val="00511F9C"/>
    <w:rsid w:val="00512449"/>
    <w:rsid w:val="00512AB7"/>
    <w:rsid w:val="00512EA7"/>
    <w:rsid w:val="005143FA"/>
    <w:rsid w:val="005145FD"/>
    <w:rsid w:val="0051465F"/>
    <w:rsid w:val="00514AF7"/>
    <w:rsid w:val="005153CD"/>
    <w:rsid w:val="005157F1"/>
    <w:rsid w:val="00515C15"/>
    <w:rsid w:val="00515D48"/>
    <w:rsid w:val="0051717E"/>
    <w:rsid w:val="005173FC"/>
    <w:rsid w:val="00517B5F"/>
    <w:rsid w:val="00517FE1"/>
    <w:rsid w:val="005201E4"/>
    <w:rsid w:val="005202E3"/>
    <w:rsid w:val="0052083A"/>
    <w:rsid w:val="00521C29"/>
    <w:rsid w:val="0052209B"/>
    <w:rsid w:val="0052279E"/>
    <w:rsid w:val="00522A2A"/>
    <w:rsid w:val="00522C46"/>
    <w:rsid w:val="005259EA"/>
    <w:rsid w:val="00525D9B"/>
    <w:rsid w:val="00525DF3"/>
    <w:rsid w:val="00525F32"/>
    <w:rsid w:val="0052621F"/>
    <w:rsid w:val="00527119"/>
    <w:rsid w:val="005271FB"/>
    <w:rsid w:val="00527F14"/>
    <w:rsid w:val="00530627"/>
    <w:rsid w:val="00530E23"/>
    <w:rsid w:val="00531562"/>
    <w:rsid w:val="00531A0F"/>
    <w:rsid w:val="00532195"/>
    <w:rsid w:val="005323E4"/>
    <w:rsid w:val="005329A0"/>
    <w:rsid w:val="00532AA4"/>
    <w:rsid w:val="0053307B"/>
    <w:rsid w:val="0053316C"/>
    <w:rsid w:val="005334DD"/>
    <w:rsid w:val="00533B9B"/>
    <w:rsid w:val="00534EC8"/>
    <w:rsid w:val="00534FF6"/>
    <w:rsid w:val="00535028"/>
    <w:rsid w:val="0053554B"/>
    <w:rsid w:val="00535ABC"/>
    <w:rsid w:val="00536481"/>
    <w:rsid w:val="005364E6"/>
    <w:rsid w:val="00536730"/>
    <w:rsid w:val="005367DF"/>
    <w:rsid w:val="00536D85"/>
    <w:rsid w:val="0053729E"/>
    <w:rsid w:val="005376EB"/>
    <w:rsid w:val="00537EB6"/>
    <w:rsid w:val="005411F7"/>
    <w:rsid w:val="00541A32"/>
    <w:rsid w:val="005425D1"/>
    <w:rsid w:val="005426B8"/>
    <w:rsid w:val="005431B6"/>
    <w:rsid w:val="0054362E"/>
    <w:rsid w:val="00544583"/>
    <w:rsid w:val="005445A8"/>
    <w:rsid w:val="005447B3"/>
    <w:rsid w:val="0054585B"/>
    <w:rsid w:val="00545AB3"/>
    <w:rsid w:val="0054617C"/>
    <w:rsid w:val="005462C0"/>
    <w:rsid w:val="0054674C"/>
    <w:rsid w:val="00546F65"/>
    <w:rsid w:val="00547279"/>
    <w:rsid w:val="0054769A"/>
    <w:rsid w:val="005478F3"/>
    <w:rsid w:val="00547B69"/>
    <w:rsid w:val="00547B7F"/>
    <w:rsid w:val="00551001"/>
    <w:rsid w:val="005510A0"/>
    <w:rsid w:val="005512CF"/>
    <w:rsid w:val="00551747"/>
    <w:rsid w:val="0055186F"/>
    <w:rsid w:val="00551BAD"/>
    <w:rsid w:val="00552BA8"/>
    <w:rsid w:val="005532BB"/>
    <w:rsid w:val="005535C7"/>
    <w:rsid w:val="005538C8"/>
    <w:rsid w:val="00553C1B"/>
    <w:rsid w:val="00554015"/>
    <w:rsid w:val="0055435E"/>
    <w:rsid w:val="0055464E"/>
    <w:rsid w:val="005557C2"/>
    <w:rsid w:val="00555B61"/>
    <w:rsid w:val="00555E93"/>
    <w:rsid w:val="005564F4"/>
    <w:rsid w:val="0055689B"/>
    <w:rsid w:val="00557694"/>
    <w:rsid w:val="00557CC9"/>
    <w:rsid w:val="00560013"/>
    <w:rsid w:val="0056021D"/>
    <w:rsid w:val="00560C68"/>
    <w:rsid w:val="00560E3C"/>
    <w:rsid w:val="00560EF2"/>
    <w:rsid w:val="005611B4"/>
    <w:rsid w:val="0056144A"/>
    <w:rsid w:val="00561A1A"/>
    <w:rsid w:val="00562089"/>
    <w:rsid w:val="00562B5D"/>
    <w:rsid w:val="00562E4A"/>
    <w:rsid w:val="00562F08"/>
    <w:rsid w:val="00562F3E"/>
    <w:rsid w:val="005630FB"/>
    <w:rsid w:val="00563680"/>
    <w:rsid w:val="00563CBE"/>
    <w:rsid w:val="00563FD5"/>
    <w:rsid w:val="00564740"/>
    <w:rsid w:val="0056577E"/>
    <w:rsid w:val="00565CEE"/>
    <w:rsid w:val="005669EF"/>
    <w:rsid w:val="00566D24"/>
    <w:rsid w:val="00566E26"/>
    <w:rsid w:val="0056717A"/>
    <w:rsid w:val="00567939"/>
    <w:rsid w:val="00567997"/>
    <w:rsid w:val="00570E74"/>
    <w:rsid w:val="005711D3"/>
    <w:rsid w:val="00571A9B"/>
    <w:rsid w:val="005729DD"/>
    <w:rsid w:val="00572C0E"/>
    <w:rsid w:val="00572CBE"/>
    <w:rsid w:val="00573C51"/>
    <w:rsid w:val="00573F31"/>
    <w:rsid w:val="005741DC"/>
    <w:rsid w:val="0057451D"/>
    <w:rsid w:val="00574953"/>
    <w:rsid w:val="00574E6B"/>
    <w:rsid w:val="00575159"/>
    <w:rsid w:val="0057578E"/>
    <w:rsid w:val="00575B9F"/>
    <w:rsid w:val="005769F1"/>
    <w:rsid w:val="00576B93"/>
    <w:rsid w:val="00577248"/>
    <w:rsid w:val="00577AB6"/>
    <w:rsid w:val="00577F2E"/>
    <w:rsid w:val="00580531"/>
    <w:rsid w:val="00580AB2"/>
    <w:rsid w:val="00581275"/>
    <w:rsid w:val="005814C8"/>
    <w:rsid w:val="00581598"/>
    <w:rsid w:val="005815FC"/>
    <w:rsid w:val="0058182E"/>
    <w:rsid w:val="00582DED"/>
    <w:rsid w:val="005832CD"/>
    <w:rsid w:val="0058333E"/>
    <w:rsid w:val="00583E06"/>
    <w:rsid w:val="00583EEC"/>
    <w:rsid w:val="005854E0"/>
    <w:rsid w:val="00585A4C"/>
    <w:rsid w:val="00586873"/>
    <w:rsid w:val="00587A72"/>
    <w:rsid w:val="005908AA"/>
    <w:rsid w:val="00590AE2"/>
    <w:rsid w:val="00590B7E"/>
    <w:rsid w:val="00590CC9"/>
    <w:rsid w:val="005916E2"/>
    <w:rsid w:val="0059223F"/>
    <w:rsid w:val="00592B8D"/>
    <w:rsid w:val="00593110"/>
    <w:rsid w:val="005936C3"/>
    <w:rsid w:val="005949E4"/>
    <w:rsid w:val="00595FE0"/>
    <w:rsid w:val="0059665D"/>
    <w:rsid w:val="00597B39"/>
    <w:rsid w:val="005A09A5"/>
    <w:rsid w:val="005A0B84"/>
    <w:rsid w:val="005A20D7"/>
    <w:rsid w:val="005A274F"/>
    <w:rsid w:val="005A2E19"/>
    <w:rsid w:val="005A3730"/>
    <w:rsid w:val="005A3F85"/>
    <w:rsid w:val="005A4144"/>
    <w:rsid w:val="005A4235"/>
    <w:rsid w:val="005A4B17"/>
    <w:rsid w:val="005A549D"/>
    <w:rsid w:val="005A5606"/>
    <w:rsid w:val="005A609E"/>
    <w:rsid w:val="005A6115"/>
    <w:rsid w:val="005A6250"/>
    <w:rsid w:val="005A653B"/>
    <w:rsid w:val="005A7828"/>
    <w:rsid w:val="005A7BDD"/>
    <w:rsid w:val="005A7DDF"/>
    <w:rsid w:val="005B0089"/>
    <w:rsid w:val="005B1146"/>
    <w:rsid w:val="005B2105"/>
    <w:rsid w:val="005B2862"/>
    <w:rsid w:val="005B352D"/>
    <w:rsid w:val="005B3D24"/>
    <w:rsid w:val="005B5CC3"/>
    <w:rsid w:val="005B5DB2"/>
    <w:rsid w:val="005B60F8"/>
    <w:rsid w:val="005B758F"/>
    <w:rsid w:val="005C0021"/>
    <w:rsid w:val="005C0239"/>
    <w:rsid w:val="005C036C"/>
    <w:rsid w:val="005C0801"/>
    <w:rsid w:val="005C0F0C"/>
    <w:rsid w:val="005C17D4"/>
    <w:rsid w:val="005C1B32"/>
    <w:rsid w:val="005C1FE1"/>
    <w:rsid w:val="005C222F"/>
    <w:rsid w:val="005C2C5B"/>
    <w:rsid w:val="005C33D3"/>
    <w:rsid w:val="005C3548"/>
    <w:rsid w:val="005C35E3"/>
    <w:rsid w:val="005C388D"/>
    <w:rsid w:val="005C3E5D"/>
    <w:rsid w:val="005C4139"/>
    <w:rsid w:val="005C4D9F"/>
    <w:rsid w:val="005C516F"/>
    <w:rsid w:val="005C718D"/>
    <w:rsid w:val="005C73B1"/>
    <w:rsid w:val="005C73D3"/>
    <w:rsid w:val="005C76CE"/>
    <w:rsid w:val="005C7924"/>
    <w:rsid w:val="005C7D58"/>
    <w:rsid w:val="005C7DE8"/>
    <w:rsid w:val="005C7F9F"/>
    <w:rsid w:val="005D05D8"/>
    <w:rsid w:val="005D0ACC"/>
    <w:rsid w:val="005D1A51"/>
    <w:rsid w:val="005D1DFC"/>
    <w:rsid w:val="005D27AF"/>
    <w:rsid w:val="005D2909"/>
    <w:rsid w:val="005D40A1"/>
    <w:rsid w:val="005D41FC"/>
    <w:rsid w:val="005D4695"/>
    <w:rsid w:val="005D4A25"/>
    <w:rsid w:val="005D5129"/>
    <w:rsid w:val="005D5CFD"/>
    <w:rsid w:val="005D6206"/>
    <w:rsid w:val="005D6ADC"/>
    <w:rsid w:val="005D6C28"/>
    <w:rsid w:val="005D72FD"/>
    <w:rsid w:val="005D79A4"/>
    <w:rsid w:val="005E065F"/>
    <w:rsid w:val="005E096A"/>
    <w:rsid w:val="005E09D1"/>
    <w:rsid w:val="005E1B0C"/>
    <w:rsid w:val="005E21DF"/>
    <w:rsid w:val="005E26E4"/>
    <w:rsid w:val="005E3013"/>
    <w:rsid w:val="005E3093"/>
    <w:rsid w:val="005E31C1"/>
    <w:rsid w:val="005E31FA"/>
    <w:rsid w:val="005E4612"/>
    <w:rsid w:val="005E4C3E"/>
    <w:rsid w:val="005E59EF"/>
    <w:rsid w:val="005E7437"/>
    <w:rsid w:val="005E74A8"/>
    <w:rsid w:val="005E766F"/>
    <w:rsid w:val="005F0185"/>
    <w:rsid w:val="005F04F8"/>
    <w:rsid w:val="005F05B0"/>
    <w:rsid w:val="005F0FA7"/>
    <w:rsid w:val="005F1A93"/>
    <w:rsid w:val="005F2203"/>
    <w:rsid w:val="005F2A6B"/>
    <w:rsid w:val="005F3292"/>
    <w:rsid w:val="005F4D6B"/>
    <w:rsid w:val="005F5E33"/>
    <w:rsid w:val="005F614C"/>
    <w:rsid w:val="005F642B"/>
    <w:rsid w:val="005F6BF9"/>
    <w:rsid w:val="005F6C65"/>
    <w:rsid w:val="005F6ED0"/>
    <w:rsid w:val="005F7A7A"/>
    <w:rsid w:val="006006A4"/>
    <w:rsid w:val="00600BE6"/>
    <w:rsid w:val="006012A8"/>
    <w:rsid w:val="00602093"/>
    <w:rsid w:val="006038E2"/>
    <w:rsid w:val="0060458B"/>
    <w:rsid w:val="00604A97"/>
    <w:rsid w:val="0060633A"/>
    <w:rsid w:val="006063B6"/>
    <w:rsid w:val="006068F3"/>
    <w:rsid w:val="00606B9A"/>
    <w:rsid w:val="00606BE9"/>
    <w:rsid w:val="006106D0"/>
    <w:rsid w:val="006108A9"/>
    <w:rsid w:val="006110CB"/>
    <w:rsid w:val="00611B8D"/>
    <w:rsid w:val="00611BB0"/>
    <w:rsid w:val="00612A7F"/>
    <w:rsid w:val="00613587"/>
    <w:rsid w:val="006143B5"/>
    <w:rsid w:val="00614B78"/>
    <w:rsid w:val="00615686"/>
    <w:rsid w:val="006156E6"/>
    <w:rsid w:val="00615E46"/>
    <w:rsid w:val="006166BA"/>
    <w:rsid w:val="0061693B"/>
    <w:rsid w:val="00617569"/>
    <w:rsid w:val="0062012F"/>
    <w:rsid w:val="00621444"/>
    <w:rsid w:val="006214F5"/>
    <w:rsid w:val="0062151A"/>
    <w:rsid w:val="006221BB"/>
    <w:rsid w:val="006227E5"/>
    <w:rsid w:val="006240E4"/>
    <w:rsid w:val="006247B3"/>
    <w:rsid w:val="006258B4"/>
    <w:rsid w:val="006259CD"/>
    <w:rsid w:val="00626072"/>
    <w:rsid w:val="00626AC6"/>
    <w:rsid w:val="00626F10"/>
    <w:rsid w:val="0062712D"/>
    <w:rsid w:val="006272A1"/>
    <w:rsid w:val="006278BD"/>
    <w:rsid w:val="006279B4"/>
    <w:rsid w:val="00627CFD"/>
    <w:rsid w:val="006311CF"/>
    <w:rsid w:val="006311F7"/>
    <w:rsid w:val="00631445"/>
    <w:rsid w:val="00631EAB"/>
    <w:rsid w:val="0063279F"/>
    <w:rsid w:val="0063284A"/>
    <w:rsid w:val="006328B4"/>
    <w:rsid w:val="00632C14"/>
    <w:rsid w:val="006333FA"/>
    <w:rsid w:val="00633B93"/>
    <w:rsid w:val="00633F5D"/>
    <w:rsid w:val="00634587"/>
    <w:rsid w:val="00635297"/>
    <w:rsid w:val="00635DFF"/>
    <w:rsid w:val="00636708"/>
    <w:rsid w:val="00636840"/>
    <w:rsid w:val="00637C6E"/>
    <w:rsid w:val="00640C28"/>
    <w:rsid w:val="0064138A"/>
    <w:rsid w:val="00641CCA"/>
    <w:rsid w:val="0064268F"/>
    <w:rsid w:val="00642796"/>
    <w:rsid w:val="00642CD1"/>
    <w:rsid w:val="00643148"/>
    <w:rsid w:val="0064427A"/>
    <w:rsid w:val="00644FDC"/>
    <w:rsid w:val="00645EB5"/>
    <w:rsid w:val="00646C33"/>
    <w:rsid w:val="00647613"/>
    <w:rsid w:val="00647F5C"/>
    <w:rsid w:val="00650529"/>
    <w:rsid w:val="006511CB"/>
    <w:rsid w:val="00651287"/>
    <w:rsid w:val="006525DA"/>
    <w:rsid w:val="00652F12"/>
    <w:rsid w:val="0065318A"/>
    <w:rsid w:val="006531A9"/>
    <w:rsid w:val="0065415C"/>
    <w:rsid w:val="00654542"/>
    <w:rsid w:val="00654685"/>
    <w:rsid w:val="006547CA"/>
    <w:rsid w:val="006564CE"/>
    <w:rsid w:val="00656B6E"/>
    <w:rsid w:val="006601E5"/>
    <w:rsid w:val="006609D9"/>
    <w:rsid w:val="006609DF"/>
    <w:rsid w:val="00660C3B"/>
    <w:rsid w:val="00660FFF"/>
    <w:rsid w:val="006616D9"/>
    <w:rsid w:val="0066174D"/>
    <w:rsid w:val="00661C22"/>
    <w:rsid w:val="00661F51"/>
    <w:rsid w:val="00662574"/>
    <w:rsid w:val="0066272A"/>
    <w:rsid w:val="00662769"/>
    <w:rsid w:val="00662E3D"/>
    <w:rsid w:val="00662EA0"/>
    <w:rsid w:val="00663149"/>
    <w:rsid w:val="00663290"/>
    <w:rsid w:val="006633BC"/>
    <w:rsid w:val="006638F7"/>
    <w:rsid w:val="00663D06"/>
    <w:rsid w:val="00664659"/>
    <w:rsid w:val="006668D3"/>
    <w:rsid w:val="00666E88"/>
    <w:rsid w:val="006703DC"/>
    <w:rsid w:val="006708DC"/>
    <w:rsid w:val="00670C85"/>
    <w:rsid w:val="00670F0C"/>
    <w:rsid w:val="006712AD"/>
    <w:rsid w:val="00671927"/>
    <w:rsid w:val="00671FA5"/>
    <w:rsid w:val="00672017"/>
    <w:rsid w:val="00672761"/>
    <w:rsid w:val="00673036"/>
    <w:rsid w:val="00673594"/>
    <w:rsid w:val="00676229"/>
    <w:rsid w:val="00676858"/>
    <w:rsid w:val="00677E13"/>
    <w:rsid w:val="00677F17"/>
    <w:rsid w:val="00680473"/>
    <w:rsid w:val="0068099C"/>
    <w:rsid w:val="00680C34"/>
    <w:rsid w:val="00680D1D"/>
    <w:rsid w:val="00681056"/>
    <w:rsid w:val="00681509"/>
    <w:rsid w:val="006818D3"/>
    <w:rsid w:val="006819CA"/>
    <w:rsid w:val="0068227D"/>
    <w:rsid w:val="006823C6"/>
    <w:rsid w:val="00682437"/>
    <w:rsid w:val="006828C2"/>
    <w:rsid w:val="0068329C"/>
    <w:rsid w:val="00683869"/>
    <w:rsid w:val="00683F7B"/>
    <w:rsid w:val="00684644"/>
    <w:rsid w:val="006857D3"/>
    <w:rsid w:val="00686277"/>
    <w:rsid w:val="00686396"/>
    <w:rsid w:val="0068687C"/>
    <w:rsid w:val="006868EF"/>
    <w:rsid w:val="006869AF"/>
    <w:rsid w:val="0068773F"/>
    <w:rsid w:val="00687916"/>
    <w:rsid w:val="00687FF3"/>
    <w:rsid w:val="0069001C"/>
    <w:rsid w:val="006902B5"/>
    <w:rsid w:val="00690384"/>
    <w:rsid w:val="00690621"/>
    <w:rsid w:val="00690D63"/>
    <w:rsid w:val="00693D21"/>
    <w:rsid w:val="00694318"/>
    <w:rsid w:val="00694E3C"/>
    <w:rsid w:val="0069518C"/>
    <w:rsid w:val="00695198"/>
    <w:rsid w:val="00695681"/>
    <w:rsid w:val="00695FF9"/>
    <w:rsid w:val="006963A4"/>
    <w:rsid w:val="00697BD4"/>
    <w:rsid w:val="00697EA0"/>
    <w:rsid w:val="006A0073"/>
    <w:rsid w:val="006A0319"/>
    <w:rsid w:val="006A117E"/>
    <w:rsid w:val="006A181B"/>
    <w:rsid w:val="006A260C"/>
    <w:rsid w:val="006A3988"/>
    <w:rsid w:val="006A45C2"/>
    <w:rsid w:val="006A5780"/>
    <w:rsid w:val="006A61BE"/>
    <w:rsid w:val="006A67F5"/>
    <w:rsid w:val="006A6B4B"/>
    <w:rsid w:val="006A6D24"/>
    <w:rsid w:val="006A6F0C"/>
    <w:rsid w:val="006A70C5"/>
    <w:rsid w:val="006A76D9"/>
    <w:rsid w:val="006B0127"/>
    <w:rsid w:val="006B04DA"/>
    <w:rsid w:val="006B0F4A"/>
    <w:rsid w:val="006B0F60"/>
    <w:rsid w:val="006B1242"/>
    <w:rsid w:val="006B140D"/>
    <w:rsid w:val="006B14D7"/>
    <w:rsid w:val="006B241C"/>
    <w:rsid w:val="006B28F7"/>
    <w:rsid w:val="006B2A00"/>
    <w:rsid w:val="006B2A17"/>
    <w:rsid w:val="006B2B6E"/>
    <w:rsid w:val="006B30AD"/>
    <w:rsid w:val="006B3186"/>
    <w:rsid w:val="006B3253"/>
    <w:rsid w:val="006B34CF"/>
    <w:rsid w:val="006B43F5"/>
    <w:rsid w:val="006B4A26"/>
    <w:rsid w:val="006B554C"/>
    <w:rsid w:val="006B5702"/>
    <w:rsid w:val="006B5DA0"/>
    <w:rsid w:val="006B5E6C"/>
    <w:rsid w:val="006B6BE0"/>
    <w:rsid w:val="006B7A68"/>
    <w:rsid w:val="006B7EB2"/>
    <w:rsid w:val="006C03C3"/>
    <w:rsid w:val="006C04E1"/>
    <w:rsid w:val="006C0ECE"/>
    <w:rsid w:val="006C113C"/>
    <w:rsid w:val="006C147A"/>
    <w:rsid w:val="006C397E"/>
    <w:rsid w:val="006C4200"/>
    <w:rsid w:val="006C4321"/>
    <w:rsid w:val="006C571E"/>
    <w:rsid w:val="006C620C"/>
    <w:rsid w:val="006D0478"/>
    <w:rsid w:val="006D08A5"/>
    <w:rsid w:val="006D15C4"/>
    <w:rsid w:val="006D16BF"/>
    <w:rsid w:val="006D1ABD"/>
    <w:rsid w:val="006D249E"/>
    <w:rsid w:val="006D2BDF"/>
    <w:rsid w:val="006D35DD"/>
    <w:rsid w:val="006D413D"/>
    <w:rsid w:val="006D4D71"/>
    <w:rsid w:val="006D588C"/>
    <w:rsid w:val="006D5D06"/>
    <w:rsid w:val="006D6090"/>
    <w:rsid w:val="006D749E"/>
    <w:rsid w:val="006E045B"/>
    <w:rsid w:val="006E09AD"/>
    <w:rsid w:val="006E1513"/>
    <w:rsid w:val="006E171B"/>
    <w:rsid w:val="006E18CA"/>
    <w:rsid w:val="006E20AA"/>
    <w:rsid w:val="006E245F"/>
    <w:rsid w:val="006E2705"/>
    <w:rsid w:val="006E2785"/>
    <w:rsid w:val="006E2825"/>
    <w:rsid w:val="006E2DDA"/>
    <w:rsid w:val="006E30C0"/>
    <w:rsid w:val="006E3B6C"/>
    <w:rsid w:val="006E3C61"/>
    <w:rsid w:val="006E4173"/>
    <w:rsid w:val="006E4AC2"/>
    <w:rsid w:val="006E526E"/>
    <w:rsid w:val="006E5CBE"/>
    <w:rsid w:val="006E6710"/>
    <w:rsid w:val="006F003C"/>
    <w:rsid w:val="006F0D49"/>
    <w:rsid w:val="006F2C97"/>
    <w:rsid w:val="006F3317"/>
    <w:rsid w:val="006F35C8"/>
    <w:rsid w:val="006F3C2B"/>
    <w:rsid w:val="006F44E5"/>
    <w:rsid w:val="006F4A21"/>
    <w:rsid w:val="006F4A9A"/>
    <w:rsid w:val="006F4D21"/>
    <w:rsid w:val="006F56D0"/>
    <w:rsid w:val="006F63F8"/>
    <w:rsid w:val="006F660E"/>
    <w:rsid w:val="006F794C"/>
    <w:rsid w:val="006F7952"/>
    <w:rsid w:val="006F7A9C"/>
    <w:rsid w:val="006F7C73"/>
    <w:rsid w:val="006F7D0D"/>
    <w:rsid w:val="006F7E3C"/>
    <w:rsid w:val="006F7FA5"/>
    <w:rsid w:val="00700282"/>
    <w:rsid w:val="007009A7"/>
    <w:rsid w:val="00700C92"/>
    <w:rsid w:val="00700E12"/>
    <w:rsid w:val="00701340"/>
    <w:rsid w:val="00701C9C"/>
    <w:rsid w:val="007022C4"/>
    <w:rsid w:val="00702E09"/>
    <w:rsid w:val="00702FE9"/>
    <w:rsid w:val="007033F5"/>
    <w:rsid w:val="00703B6A"/>
    <w:rsid w:val="00704705"/>
    <w:rsid w:val="0070471A"/>
    <w:rsid w:val="00704E1E"/>
    <w:rsid w:val="0070587D"/>
    <w:rsid w:val="00705EC7"/>
    <w:rsid w:val="00706319"/>
    <w:rsid w:val="00707C85"/>
    <w:rsid w:val="00707FD5"/>
    <w:rsid w:val="007101B0"/>
    <w:rsid w:val="007103BE"/>
    <w:rsid w:val="00710607"/>
    <w:rsid w:val="00710911"/>
    <w:rsid w:val="00710D1A"/>
    <w:rsid w:val="00711321"/>
    <w:rsid w:val="0071153F"/>
    <w:rsid w:val="0071169F"/>
    <w:rsid w:val="00712823"/>
    <w:rsid w:val="00713BBC"/>
    <w:rsid w:val="007141D1"/>
    <w:rsid w:val="00714319"/>
    <w:rsid w:val="00714FEB"/>
    <w:rsid w:val="007152D0"/>
    <w:rsid w:val="007155A4"/>
    <w:rsid w:val="0071593E"/>
    <w:rsid w:val="00715953"/>
    <w:rsid w:val="0071598F"/>
    <w:rsid w:val="00715A8E"/>
    <w:rsid w:val="0071618B"/>
    <w:rsid w:val="00716222"/>
    <w:rsid w:val="007166E3"/>
    <w:rsid w:val="00716C8C"/>
    <w:rsid w:val="0071725C"/>
    <w:rsid w:val="00717800"/>
    <w:rsid w:val="00717924"/>
    <w:rsid w:val="00717D6F"/>
    <w:rsid w:val="007200B7"/>
    <w:rsid w:val="00720BF1"/>
    <w:rsid w:val="00721118"/>
    <w:rsid w:val="00721157"/>
    <w:rsid w:val="00721320"/>
    <w:rsid w:val="0072148B"/>
    <w:rsid w:val="00722A6B"/>
    <w:rsid w:val="00722AF8"/>
    <w:rsid w:val="00722BC6"/>
    <w:rsid w:val="0072342F"/>
    <w:rsid w:val="00724975"/>
    <w:rsid w:val="00724A1A"/>
    <w:rsid w:val="0072572D"/>
    <w:rsid w:val="00726739"/>
    <w:rsid w:val="00726DAD"/>
    <w:rsid w:val="0072759A"/>
    <w:rsid w:val="007302BB"/>
    <w:rsid w:val="007310DE"/>
    <w:rsid w:val="00731223"/>
    <w:rsid w:val="00731315"/>
    <w:rsid w:val="00732287"/>
    <w:rsid w:val="00732D5F"/>
    <w:rsid w:val="00733B09"/>
    <w:rsid w:val="00733EBA"/>
    <w:rsid w:val="00733ECB"/>
    <w:rsid w:val="00734463"/>
    <w:rsid w:val="0073502D"/>
    <w:rsid w:val="007354F5"/>
    <w:rsid w:val="00735604"/>
    <w:rsid w:val="0073575E"/>
    <w:rsid w:val="007377F3"/>
    <w:rsid w:val="007403B3"/>
    <w:rsid w:val="00740451"/>
    <w:rsid w:val="0074051B"/>
    <w:rsid w:val="00740686"/>
    <w:rsid w:val="00740BF3"/>
    <w:rsid w:val="00740F38"/>
    <w:rsid w:val="0074130D"/>
    <w:rsid w:val="00743BD7"/>
    <w:rsid w:val="00743C12"/>
    <w:rsid w:val="007449A5"/>
    <w:rsid w:val="00744C63"/>
    <w:rsid w:val="00745557"/>
    <w:rsid w:val="00745EB5"/>
    <w:rsid w:val="00746275"/>
    <w:rsid w:val="007465C9"/>
    <w:rsid w:val="0074662E"/>
    <w:rsid w:val="00747530"/>
    <w:rsid w:val="007501E7"/>
    <w:rsid w:val="0075037C"/>
    <w:rsid w:val="00751659"/>
    <w:rsid w:val="00751ABF"/>
    <w:rsid w:val="00751E1D"/>
    <w:rsid w:val="007522F7"/>
    <w:rsid w:val="007526D2"/>
    <w:rsid w:val="00752741"/>
    <w:rsid w:val="00752876"/>
    <w:rsid w:val="0075298D"/>
    <w:rsid w:val="00752A00"/>
    <w:rsid w:val="00753D23"/>
    <w:rsid w:val="007547F1"/>
    <w:rsid w:val="00754C97"/>
    <w:rsid w:val="007555F5"/>
    <w:rsid w:val="007559EE"/>
    <w:rsid w:val="00755B34"/>
    <w:rsid w:val="007564B7"/>
    <w:rsid w:val="007564DD"/>
    <w:rsid w:val="007568B6"/>
    <w:rsid w:val="0075703B"/>
    <w:rsid w:val="0075728B"/>
    <w:rsid w:val="00757611"/>
    <w:rsid w:val="00757C2E"/>
    <w:rsid w:val="007607E7"/>
    <w:rsid w:val="007608FC"/>
    <w:rsid w:val="007611B9"/>
    <w:rsid w:val="0076123B"/>
    <w:rsid w:val="00761566"/>
    <w:rsid w:val="0076156D"/>
    <w:rsid w:val="00761718"/>
    <w:rsid w:val="00761FAE"/>
    <w:rsid w:val="007622EF"/>
    <w:rsid w:val="00762809"/>
    <w:rsid w:val="00762881"/>
    <w:rsid w:val="00762CF9"/>
    <w:rsid w:val="00763323"/>
    <w:rsid w:val="00764F8D"/>
    <w:rsid w:val="007653B1"/>
    <w:rsid w:val="007660D5"/>
    <w:rsid w:val="0076617E"/>
    <w:rsid w:val="00766406"/>
    <w:rsid w:val="0076768E"/>
    <w:rsid w:val="00767AAB"/>
    <w:rsid w:val="00767F50"/>
    <w:rsid w:val="00770082"/>
    <w:rsid w:val="007702F1"/>
    <w:rsid w:val="00770D87"/>
    <w:rsid w:val="007710B0"/>
    <w:rsid w:val="00771105"/>
    <w:rsid w:val="007725A6"/>
    <w:rsid w:val="00772BAE"/>
    <w:rsid w:val="0077339C"/>
    <w:rsid w:val="00774617"/>
    <w:rsid w:val="00774781"/>
    <w:rsid w:val="007749F2"/>
    <w:rsid w:val="00775120"/>
    <w:rsid w:val="00775643"/>
    <w:rsid w:val="00775753"/>
    <w:rsid w:val="00775B1E"/>
    <w:rsid w:val="00775B2A"/>
    <w:rsid w:val="00775D7E"/>
    <w:rsid w:val="00775E07"/>
    <w:rsid w:val="0077774D"/>
    <w:rsid w:val="0078091D"/>
    <w:rsid w:val="007813A8"/>
    <w:rsid w:val="0078187E"/>
    <w:rsid w:val="00782144"/>
    <w:rsid w:val="007828B5"/>
    <w:rsid w:val="0078378E"/>
    <w:rsid w:val="00783D3E"/>
    <w:rsid w:val="0078481E"/>
    <w:rsid w:val="007857D5"/>
    <w:rsid w:val="00786122"/>
    <w:rsid w:val="00787745"/>
    <w:rsid w:val="007902A8"/>
    <w:rsid w:val="007907C6"/>
    <w:rsid w:val="007907FA"/>
    <w:rsid w:val="007913D0"/>
    <w:rsid w:val="007918B9"/>
    <w:rsid w:val="00791D2B"/>
    <w:rsid w:val="00791DC6"/>
    <w:rsid w:val="0079246A"/>
    <w:rsid w:val="00792B70"/>
    <w:rsid w:val="00792F42"/>
    <w:rsid w:val="0079318B"/>
    <w:rsid w:val="00793863"/>
    <w:rsid w:val="00793A3F"/>
    <w:rsid w:val="00793D3C"/>
    <w:rsid w:val="00794C22"/>
    <w:rsid w:val="00794DAE"/>
    <w:rsid w:val="00795249"/>
    <w:rsid w:val="00795F97"/>
    <w:rsid w:val="00795FBE"/>
    <w:rsid w:val="00796CBC"/>
    <w:rsid w:val="0079702B"/>
    <w:rsid w:val="0079768D"/>
    <w:rsid w:val="007979A0"/>
    <w:rsid w:val="00797AEF"/>
    <w:rsid w:val="007A0FF7"/>
    <w:rsid w:val="007A19FC"/>
    <w:rsid w:val="007A1AC5"/>
    <w:rsid w:val="007A2174"/>
    <w:rsid w:val="007A2587"/>
    <w:rsid w:val="007A3152"/>
    <w:rsid w:val="007A3314"/>
    <w:rsid w:val="007A3875"/>
    <w:rsid w:val="007A430E"/>
    <w:rsid w:val="007A4A8B"/>
    <w:rsid w:val="007A4E0F"/>
    <w:rsid w:val="007A5259"/>
    <w:rsid w:val="007A5565"/>
    <w:rsid w:val="007A69C5"/>
    <w:rsid w:val="007A6B4C"/>
    <w:rsid w:val="007A6CC0"/>
    <w:rsid w:val="007A757A"/>
    <w:rsid w:val="007A7774"/>
    <w:rsid w:val="007B009C"/>
    <w:rsid w:val="007B0C6E"/>
    <w:rsid w:val="007B0F8E"/>
    <w:rsid w:val="007B1003"/>
    <w:rsid w:val="007B10CB"/>
    <w:rsid w:val="007B1528"/>
    <w:rsid w:val="007B233D"/>
    <w:rsid w:val="007B2F16"/>
    <w:rsid w:val="007B3A4F"/>
    <w:rsid w:val="007B4552"/>
    <w:rsid w:val="007B4685"/>
    <w:rsid w:val="007B48DB"/>
    <w:rsid w:val="007B5D94"/>
    <w:rsid w:val="007B628C"/>
    <w:rsid w:val="007B63AC"/>
    <w:rsid w:val="007B6651"/>
    <w:rsid w:val="007B6CCB"/>
    <w:rsid w:val="007B6F6E"/>
    <w:rsid w:val="007B7535"/>
    <w:rsid w:val="007C00B9"/>
    <w:rsid w:val="007C1861"/>
    <w:rsid w:val="007C18A9"/>
    <w:rsid w:val="007C18CC"/>
    <w:rsid w:val="007C23B8"/>
    <w:rsid w:val="007C326C"/>
    <w:rsid w:val="007C3735"/>
    <w:rsid w:val="007C3B74"/>
    <w:rsid w:val="007C5691"/>
    <w:rsid w:val="007C5709"/>
    <w:rsid w:val="007C5816"/>
    <w:rsid w:val="007C636D"/>
    <w:rsid w:val="007C7A43"/>
    <w:rsid w:val="007D0ADE"/>
    <w:rsid w:val="007D1400"/>
    <w:rsid w:val="007D152A"/>
    <w:rsid w:val="007D2080"/>
    <w:rsid w:val="007D2126"/>
    <w:rsid w:val="007D2199"/>
    <w:rsid w:val="007D26FF"/>
    <w:rsid w:val="007D2BC0"/>
    <w:rsid w:val="007D3AE6"/>
    <w:rsid w:val="007D4167"/>
    <w:rsid w:val="007D5349"/>
    <w:rsid w:val="007D54ED"/>
    <w:rsid w:val="007D5A72"/>
    <w:rsid w:val="007D664E"/>
    <w:rsid w:val="007D6C9E"/>
    <w:rsid w:val="007D7B1E"/>
    <w:rsid w:val="007D7CD7"/>
    <w:rsid w:val="007E04A5"/>
    <w:rsid w:val="007E07BE"/>
    <w:rsid w:val="007E0FCB"/>
    <w:rsid w:val="007E1130"/>
    <w:rsid w:val="007E1926"/>
    <w:rsid w:val="007E1937"/>
    <w:rsid w:val="007E1FA5"/>
    <w:rsid w:val="007E20E7"/>
    <w:rsid w:val="007E2471"/>
    <w:rsid w:val="007E27D6"/>
    <w:rsid w:val="007E29EF"/>
    <w:rsid w:val="007E2E31"/>
    <w:rsid w:val="007E324B"/>
    <w:rsid w:val="007E3CE2"/>
    <w:rsid w:val="007E417A"/>
    <w:rsid w:val="007E4299"/>
    <w:rsid w:val="007E47EB"/>
    <w:rsid w:val="007E4987"/>
    <w:rsid w:val="007E498A"/>
    <w:rsid w:val="007E4E11"/>
    <w:rsid w:val="007E54E3"/>
    <w:rsid w:val="007E6A9E"/>
    <w:rsid w:val="007E6F8E"/>
    <w:rsid w:val="007E71B0"/>
    <w:rsid w:val="007E7CD6"/>
    <w:rsid w:val="007F1622"/>
    <w:rsid w:val="007F2CC6"/>
    <w:rsid w:val="007F3471"/>
    <w:rsid w:val="007F3BD0"/>
    <w:rsid w:val="007F4540"/>
    <w:rsid w:val="007F4AA8"/>
    <w:rsid w:val="007F4E9B"/>
    <w:rsid w:val="007F545A"/>
    <w:rsid w:val="007F54A3"/>
    <w:rsid w:val="007F57F6"/>
    <w:rsid w:val="007F7BB1"/>
    <w:rsid w:val="00800210"/>
    <w:rsid w:val="00800D8F"/>
    <w:rsid w:val="00800DA6"/>
    <w:rsid w:val="00801339"/>
    <w:rsid w:val="008019C1"/>
    <w:rsid w:val="00802A79"/>
    <w:rsid w:val="00802BA7"/>
    <w:rsid w:val="00803A95"/>
    <w:rsid w:val="008044AE"/>
    <w:rsid w:val="008045E9"/>
    <w:rsid w:val="008058BB"/>
    <w:rsid w:val="00806579"/>
    <w:rsid w:val="00806B1F"/>
    <w:rsid w:val="00806B77"/>
    <w:rsid w:val="00806E6D"/>
    <w:rsid w:val="00807927"/>
    <w:rsid w:val="00807E9F"/>
    <w:rsid w:val="00810520"/>
    <w:rsid w:val="00810B1E"/>
    <w:rsid w:val="00810CF5"/>
    <w:rsid w:val="00811272"/>
    <w:rsid w:val="008114E9"/>
    <w:rsid w:val="00811AEC"/>
    <w:rsid w:val="00811FAE"/>
    <w:rsid w:val="0081220B"/>
    <w:rsid w:val="00812352"/>
    <w:rsid w:val="0081261C"/>
    <w:rsid w:val="00812A38"/>
    <w:rsid w:val="00812E88"/>
    <w:rsid w:val="00813978"/>
    <w:rsid w:val="00813BC9"/>
    <w:rsid w:val="00814145"/>
    <w:rsid w:val="00814333"/>
    <w:rsid w:val="0081569B"/>
    <w:rsid w:val="00815736"/>
    <w:rsid w:val="00815791"/>
    <w:rsid w:val="008169B3"/>
    <w:rsid w:val="00816ABF"/>
    <w:rsid w:val="0081740C"/>
    <w:rsid w:val="00820149"/>
    <w:rsid w:val="008203DF"/>
    <w:rsid w:val="00820505"/>
    <w:rsid w:val="008205E2"/>
    <w:rsid w:val="00820D4F"/>
    <w:rsid w:val="00821283"/>
    <w:rsid w:val="00821341"/>
    <w:rsid w:val="0082183B"/>
    <w:rsid w:val="00821B24"/>
    <w:rsid w:val="008221D4"/>
    <w:rsid w:val="00822365"/>
    <w:rsid w:val="00822603"/>
    <w:rsid w:val="00822B4C"/>
    <w:rsid w:val="00822FBC"/>
    <w:rsid w:val="00823646"/>
    <w:rsid w:val="00824906"/>
    <w:rsid w:val="00824B6A"/>
    <w:rsid w:val="00824F1A"/>
    <w:rsid w:val="008252E9"/>
    <w:rsid w:val="008256B6"/>
    <w:rsid w:val="008257EC"/>
    <w:rsid w:val="00825EB7"/>
    <w:rsid w:val="00825FD4"/>
    <w:rsid w:val="008264BA"/>
    <w:rsid w:val="00826B97"/>
    <w:rsid w:val="00826C35"/>
    <w:rsid w:val="00826D43"/>
    <w:rsid w:val="00827350"/>
    <w:rsid w:val="008273C2"/>
    <w:rsid w:val="0083030B"/>
    <w:rsid w:val="00830694"/>
    <w:rsid w:val="008313BF"/>
    <w:rsid w:val="008319ED"/>
    <w:rsid w:val="00831BC0"/>
    <w:rsid w:val="0083247F"/>
    <w:rsid w:val="00832796"/>
    <w:rsid w:val="00832999"/>
    <w:rsid w:val="00832A94"/>
    <w:rsid w:val="00832E7E"/>
    <w:rsid w:val="00832FF9"/>
    <w:rsid w:val="00835E41"/>
    <w:rsid w:val="00836B4B"/>
    <w:rsid w:val="00836C50"/>
    <w:rsid w:val="0083783B"/>
    <w:rsid w:val="00840916"/>
    <w:rsid w:val="0084115A"/>
    <w:rsid w:val="00841405"/>
    <w:rsid w:val="00842868"/>
    <w:rsid w:val="008433D1"/>
    <w:rsid w:val="008436CE"/>
    <w:rsid w:val="00843844"/>
    <w:rsid w:val="008441B2"/>
    <w:rsid w:val="00844273"/>
    <w:rsid w:val="00844465"/>
    <w:rsid w:val="00844942"/>
    <w:rsid w:val="00844AA7"/>
    <w:rsid w:val="00845BE2"/>
    <w:rsid w:val="00845F7D"/>
    <w:rsid w:val="008505A3"/>
    <w:rsid w:val="00850CD2"/>
    <w:rsid w:val="00851D14"/>
    <w:rsid w:val="0085261B"/>
    <w:rsid w:val="00852876"/>
    <w:rsid w:val="00852D63"/>
    <w:rsid w:val="00852E43"/>
    <w:rsid w:val="00853333"/>
    <w:rsid w:val="00853E66"/>
    <w:rsid w:val="00855789"/>
    <w:rsid w:val="00856157"/>
    <w:rsid w:val="008579D9"/>
    <w:rsid w:val="00857A0E"/>
    <w:rsid w:val="00857DEC"/>
    <w:rsid w:val="00857F5D"/>
    <w:rsid w:val="0086095F"/>
    <w:rsid w:val="00861370"/>
    <w:rsid w:val="008621D0"/>
    <w:rsid w:val="00862908"/>
    <w:rsid w:val="008629CF"/>
    <w:rsid w:val="00862C85"/>
    <w:rsid w:val="008635F7"/>
    <w:rsid w:val="008641D3"/>
    <w:rsid w:val="00864425"/>
    <w:rsid w:val="00864B84"/>
    <w:rsid w:val="0086513E"/>
    <w:rsid w:val="008651A3"/>
    <w:rsid w:val="0086584D"/>
    <w:rsid w:val="0086607D"/>
    <w:rsid w:val="0086671C"/>
    <w:rsid w:val="00866C62"/>
    <w:rsid w:val="008670A9"/>
    <w:rsid w:val="008674FB"/>
    <w:rsid w:val="0086770C"/>
    <w:rsid w:val="00867721"/>
    <w:rsid w:val="00867B0E"/>
    <w:rsid w:val="008710EB"/>
    <w:rsid w:val="00871849"/>
    <w:rsid w:val="00871902"/>
    <w:rsid w:val="00871E1F"/>
    <w:rsid w:val="00871FBB"/>
    <w:rsid w:val="008720DC"/>
    <w:rsid w:val="008721D8"/>
    <w:rsid w:val="00872C93"/>
    <w:rsid w:val="00873240"/>
    <w:rsid w:val="00873BA1"/>
    <w:rsid w:val="0087485B"/>
    <w:rsid w:val="00874862"/>
    <w:rsid w:val="00874B98"/>
    <w:rsid w:val="00875D6F"/>
    <w:rsid w:val="00876700"/>
    <w:rsid w:val="00876937"/>
    <w:rsid w:val="00880B20"/>
    <w:rsid w:val="00880EF7"/>
    <w:rsid w:val="0088120F"/>
    <w:rsid w:val="0088159C"/>
    <w:rsid w:val="00881E57"/>
    <w:rsid w:val="00881F73"/>
    <w:rsid w:val="008826BA"/>
    <w:rsid w:val="008828CB"/>
    <w:rsid w:val="00882990"/>
    <w:rsid w:val="008829A7"/>
    <w:rsid w:val="00882F7B"/>
    <w:rsid w:val="0088376F"/>
    <w:rsid w:val="00884919"/>
    <w:rsid w:val="00885003"/>
    <w:rsid w:val="008850DF"/>
    <w:rsid w:val="008862E9"/>
    <w:rsid w:val="00886B63"/>
    <w:rsid w:val="00886D73"/>
    <w:rsid w:val="00886E24"/>
    <w:rsid w:val="00886E28"/>
    <w:rsid w:val="0088713D"/>
    <w:rsid w:val="0088759B"/>
    <w:rsid w:val="008875BE"/>
    <w:rsid w:val="00887669"/>
    <w:rsid w:val="0088779B"/>
    <w:rsid w:val="00887F9E"/>
    <w:rsid w:val="00890898"/>
    <w:rsid w:val="00890C7E"/>
    <w:rsid w:val="00890DF6"/>
    <w:rsid w:val="00890F66"/>
    <w:rsid w:val="008919FC"/>
    <w:rsid w:val="008934A7"/>
    <w:rsid w:val="00893E84"/>
    <w:rsid w:val="00893EF1"/>
    <w:rsid w:val="00893F81"/>
    <w:rsid w:val="008940D3"/>
    <w:rsid w:val="008949E3"/>
    <w:rsid w:val="008953ED"/>
    <w:rsid w:val="00895E09"/>
    <w:rsid w:val="0089638A"/>
    <w:rsid w:val="00896C4B"/>
    <w:rsid w:val="00896F75"/>
    <w:rsid w:val="008971E4"/>
    <w:rsid w:val="008975CC"/>
    <w:rsid w:val="008A0950"/>
    <w:rsid w:val="008A0C80"/>
    <w:rsid w:val="008A1B58"/>
    <w:rsid w:val="008A1C5F"/>
    <w:rsid w:val="008A1DA4"/>
    <w:rsid w:val="008A2154"/>
    <w:rsid w:val="008A312E"/>
    <w:rsid w:val="008A37F1"/>
    <w:rsid w:val="008A3F72"/>
    <w:rsid w:val="008A41A3"/>
    <w:rsid w:val="008A4567"/>
    <w:rsid w:val="008A4ACA"/>
    <w:rsid w:val="008A4B5D"/>
    <w:rsid w:val="008A4C07"/>
    <w:rsid w:val="008A4DDD"/>
    <w:rsid w:val="008A5AC9"/>
    <w:rsid w:val="008A5FD3"/>
    <w:rsid w:val="008A5FFD"/>
    <w:rsid w:val="008A606D"/>
    <w:rsid w:val="008A6142"/>
    <w:rsid w:val="008A6617"/>
    <w:rsid w:val="008A692E"/>
    <w:rsid w:val="008A69BE"/>
    <w:rsid w:val="008A6E95"/>
    <w:rsid w:val="008A6EF3"/>
    <w:rsid w:val="008A763B"/>
    <w:rsid w:val="008B020A"/>
    <w:rsid w:val="008B0AB7"/>
    <w:rsid w:val="008B0EF9"/>
    <w:rsid w:val="008B1841"/>
    <w:rsid w:val="008B2263"/>
    <w:rsid w:val="008B24F1"/>
    <w:rsid w:val="008B266C"/>
    <w:rsid w:val="008B2B66"/>
    <w:rsid w:val="008B2BCB"/>
    <w:rsid w:val="008B2C71"/>
    <w:rsid w:val="008B3A72"/>
    <w:rsid w:val="008B407D"/>
    <w:rsid w:val="008B4222"/>
    <w:rsid w:val="008B425B"/>
    <w:rsid w:val="008B42D7"/>
    <w:rsid w:val="008B490E"/>
    <w:rsid w:val="008B4E11"/>
    <w:rsid w:val="008B4E43"/>
    <w:rsid w:val="008B5E19"/>
    <w:rsid w:val="008B6D13"/>
    <w:rsid w:val="008B7484"/>
    <w:rsid w:val="008B74A6"/>
    <w:rsid w:val="008C01AD"/>
    <w:rsid w:val="008C0D92"/>
    <w:rsid w:val="008C1972"/>
    <w:rsid w:val="008C1F2B"/>
    <w:rsid w:val="008C22D9"/>
    <w:rsid w:val="008C289C"/>
    <w:rsid w:val="008C2949"/>
    <w:rsid w:val="008C2B5B"/>
    <w:rsid w:val="008C33DE"/>
    <w:rsid w:val="008C46AD"/>
    <w:rsid w:val="008C497C"/>
    <w:rsid w:val="008C49C4"/>
    <w:rsid w:val="008C527E"/>
    <w:rsid w:val="008C58CE"/>
    <w:rsid w:val="008C6B95"/>
    <w:rsid w:val="008C6BAE"/>
    <w:rsid w:val="008C760C"/>
    <w:rsid w:val="008D0094"/>
    <w:rsid w:val="008D1E40"/>
    <w:rsid w:val="008D220A"/>
    <w:rsid w:val="008D2BF3"/>
    <w:rsid w:val="008D2FDD"/>
    <w:rsid w:val="008D30F1"/>
    <w:rsid w:val="008D5027"/>
    <w:rsid w:val="008D6110"/>
    <w:rsid w:val="008D7006"/>
    <w:rsid w:val="008D76BA"/>
    <w:rsid w:val="008D7DAA"/>
    <w:rsid w:val="008E0038"/>
    <w:rsid w:val="008E1354"/>
    <w:rsid w:val="008E1577"/>
    <w:rsid w:val="008E24D5"/>
    <w:rsid w:val="008E3058"/>
    <w:rsid w:val="008E32B9"/>
    <w:rsid w:val="008E4002"/>
    <w:rsid w:val="008E464E"/>
    <w:rsid w:val="008E4F5D"/>
    <w:rsid w:val="008E5A1E"/>
    <w:rsid w:val="008E5C5E"/>
    <w:rsid w:val="008E5F98"/>
    <w:rsid w:val="008E6428"/>
    <w:rsid w:val="008E6480"/>
    <w:rsid w:val="008E658D"/>
    <w:rsid w:val="008E7331"/>
    <w:rsid w:val="008E7511"/>
    <w:rsid w:val="008E7A19"/>
    <w:rsid w:val="008E7B13"/>
    <w:rsid w:val="008F0519"/>
    <w:rsid w:val="008F0CE1"/>
    <w:rsid w:val="008F12A5"/>
    <w:rsid w:val="008F1677"/>
    <w:rsid w:val="008F1D38"/>
    <w:rsid w:val="008F1DFC"/>
    <w:rsid w:val="008F2DE7"/>
    <w:rsid w:val="008F3B71"/>
    <w:rsid w:val="008F3E60"/>
    <w:rsid w:val="008F458F"/>
    <w:rsid w:val="008F4E5D"/>
    <w:rsid w:val="008F4E6E"/>
    <w:rsid w:val="008F534C"/>
    <w:rsid w:val="008F5426"/>
    <w:rsid w:val="008F5497"/>
    <w:rsid w:val="008F5E15"/>
    <w:rsid w:val="008F60FF"/>
    <w:rsid w:val="008F63E4"/>
    <w:rsid w:val="008F668C"/>
    <w:rsid w:val="008F6B37"/>
    <w:rsid w:val="008F734F"/>
    <w:rsid w:val="00900EA9"/>
    <w:rsid w:val="009013CB"/>
    <w:rsid w:val="00901B74"/>
    <w:rsid w:val="00901EE9"/>
    <w:rsid w:val="009025EF"/>
    <w:rsid w:val="009026A1"/>
    <w:rsid w:val="0090294C"/>
    <w:rsid w:val="009029CA"/>
    <w:rsid w:val="00902FF0"/>
    <w:rsid w:val="00903C1A"/>
    <w:rsid w:val="00904581"/>
    <w:rsid w:val="00904B54"/>
    <w:rsid w:val="00904CDE"/>
    <w:rsid w:val="0090521B"/>
    <w:rsid w:val="0090662E"/>
    <w:rsid w:val="00906940"/>
    <w:rsid w:val="00906A34"/>
    <w:rsid w:val="00906BB3"/>
    <w:rsid w:val="009073E0"/>
    <w:rsid w:val="00907657"/>
    <w:rsid w:val="00907F3F"/>
    <w:rsid w:val="0091047F"/>
    <w:rsid w:val="00910988"/>
    <w:rsid w:val="00910E9B"/>
    <w:rsid w:val="00911071"/>
    <w:rsid w:val="00911AA5"/>
    <w:rsid w:val="00911B28"/>
    <w:rsid w:val="0091207C"/>
    <w:rsid w:val="009128DD"/>
    <w:rsid w:val="00913292"/>
    <w:rsid w:val="00913C09"/>
    <w:rsid w:val="0091485A"/>
    <w:rsid w:val="0091504E"/>
    <w:rsid w:val="00916098"/>
    <w:rsid w:val="00916419"/>
    <w:rsid w:val="0091696F"/>
    <w:rsid w:val="00916BBB"/>
    <w:rsid w:val="00916FD4"/>
    <w:rsid w:val="009172D6"/>
    <w:rsid w:val="00920791"/>
    <w:rsid w:val="00920811"/>
    <w:rsid w:val="00920864"/>
    <w:rsid w:val="00920894"/>
    <w:rsid w:val="00920FCD"/>
    <w:rsid w:val="0092127E"/>
    <w:rsid w:val="009212CB"/>
    <w:rsid w:val="00921ADB"/>
    <w:rsid w:val="009236F5"/>
    <w:rsid w:val="0092393B"/>
    <w:rsid w:val="00924CA2"/>
    <w:rsid w:val="00924CDB"/>
    <w:rsid w:val="009250C5"/>
    <w:rsid w:val="00925211"/>
    <w:rsid w:val="00925D2C"/>
    <w:rsid w:val="0092633F"/>
    <w:rsid w:val="009267F3"/>
    <w:rsid w:val="00926825"/>
    <w:rsid w:val="00926868"/>
    <w:rsid w:val="0092762D"/>
    <w:rsid w:val="009277A6"/>
    <w:rsid w:val="009278F4"/>
    <w:rsid w:val="00927F42"/>
    <w:rsid w:val="00930368"/>
    <w:rsid w:val="0093080C"/>
    <w:rsid w:val="00931270"/>
    <w:rsid w:val="009312C6"/>
    <w:rsid w:val="009315AD"/>
    <w:rsid w:val="009315E4"/>
    <w:rsid w:val="009318B2"/>
    <w:rsid w:val="009319E1"/>
    <w:rsid w:val="00932C1E"/>
    <w:rsid w:val="00932EB9"/>
    <w:rsid w:val="00933338"/>
    <w:rsid w:val="00933662"/>
    <w:rsid w:val="00933F8C"/>
    <w:rsid w:val="00934215"/>
    <w:rsid w:val="0093488B"/>
    <w:rsid w:val="009349A8"/>
    <w:rsid w:val="00934A89"/>
    <w:rsid w:val="00934EDC"/>
    <w:rsid w:val="00935840"/>
    <w:rsid w:val="00936152"/>
    <w:rsid w:val="00936435"/>
    <w:rsid w:val="00936A10"/>
    <w:rsid w:val="00936CF1"/>
    <w:rsid w:val="00937DAB"/>
    <w:rsid w:val="00937F65"/>
    <w:rsid w:val="00940157"/>
    <w:rsid w:val="00941A69"/>
    <w:rsid w:val="00941E63"/>
    <w:rsid w:val="0094215B"/>
    <w:rsid w:val="00942649"/>
    <w:rsid w:val="00942898"/>
    <w:rsid w:val="00942A55"/>
    <w:rsid w:val="00942B53"/>
    <w:rsid w:val="00943E19"/>
    <w:rsid w:val="0094479C"/>
    <w:rsid w:val="009449DE"/>
    <w:rsid w:val="00944ABA"/>
    <w:rsid w:val="0094593B"/>
    <w:rsid w:val="00945BB4"/>
    <w:rsid w:val="00945C47"/>
    <w:rsid w:val="0094727D"/>
    <w:rsid w:val="009478EC"/>
    <w:rsid w:val="0094795F"/>
    <w:rsid w:val="00947AF1"/>
    <w:rsid w:val="009506A4"/>
    <w:rsid w:val="00950809"/>
    <w:rsid w:val="009509CD"/>
    <w:rsid w:val="009518A2"/>
    <w:rsid w:val="0095288A"/>
    <w:rsid w:val="009532B6"/>
    <w:rsid w:val="00953A45"/>
    <w:rsid w:val="00953D43"/>
    <w:rsid w:val="00953EA0"/>
    <w:rsid w:val="009540EF"/>
    <w:rsid w:val="00954B13"/>
    <w:rsid w:val="00955496"/>
    <w:rsid w:val="00955A15"/>
    <w:rsid w:val="00955A67"/>
    <w:rsid w:val="00955E28"/>
    <w:rsid w:val="00956935"/>
    <w:rsid w:val="00957AC3"/>
    <w:rsid w:val="00960BA1"/>
    <w:rsid w:val="00960D78"/>
    <w:rsid w:val="0096127F"/>
    <w:rsid w:val="0096248B"/>
    <w:rsid w:val="0096285F"/>
    <w:rsid w:val="00962F40"/>
    <w:rsid w:val="00963654"/>
    <w:rsid w:val="00964342"/>
    <w:rsid w:val="00964546"/>
    <w:rsid w:val="00964619"/>
    <w:rsid w:val="00965107"/>
    <w:rsid w:val="00965170"/>
    <w:rsid w:val="00965D68"/>
    <w:rsid w:val="00965DAB"/>
    <w:rsid w:val="009665F8"/>
    <w:rsid w:val="00966AC0"/>
    <w:rsid w:val="00966C1F"/>
    <w:rsid w:val="00966FC9"/>
    <w:rsid w:val="0096700A"/>
    <w:rsid w:val="00967D25"/>
    <w:rsid w:val="009703F4"/>
    <w:rsid w:val="00971E98"/>
    <w:rsid w:val="009726B3"/>
    <w:rsid w:val="009733AB"/>
    <w:rsid w:val="009736DD"/>
    <w:rsid w:val="00974687"/>
    <w:rsid w:val="009747BF"/>
    <w:rsid w:val="00974B6E"/>
    <w:rsid w:val="00975B92"/>
    <w:rsid w:val="00976320"/>
    <w:rsid w:val="009765E2"/>
    <w:rsid w:val="00980362"/>
    <w:rsid w:val="00980AC4"/>
    <w:rsid w:val="00980CC2"/>
    <w:rsid w:val="00980D21"/>
    <w:rsid w:val="00981232"/>
    <w:rsid w:val="00982500"/>
    <w:rsid w:val="009827E4"/>
    <w:rsid w:val="00982ABE"/>
    <w:rsid w:val="00982D36"/>
    <w:rsid w:val="00983116"/>
    <w:rsid w:val="009839C4"/>
    <w:rsid w:val="00984226"/>
    <w:rsid w:val="009842DC"/>
    <w:rsid w:val="00984A0A"/>
    <w:rsid w:val="00984A94"/>
    <w:rsid w:val="00984E6A"/>
    <w:rsid w:val="00984FA4"/>
    <w:rsid w:val="0098502F"/>
    <w:rsid w:val="00985DB3"/>
    <w:rsid w:val="0098691D"/>
    <w:rsid w:val="00987D59"/>
    <w:rsid w:val="00987DEB"/>
    <w:rsid w:val="00991152"/>
    <w:rsid w:val="009920E8"/>
    <w:rsid w:val="00992391"/>
    <w:rsid w:val="009930F9"/>
    <w:rsid w:val="00993A84"/>
    <w:rsid w:val="00993EAA"/>
    <w:rsid w:val="00994034"/>
    <w:rsid w:val="00994A07"/>
    <w:rsid w:val="00994BC3"/>
    <w:rsid w:val="00994F2C"/>
    <w:rsid w:val="00996284"/>
    <w:rsid w:val="00996FAC"/>
    <w:rsid w:val="00997936"/>
    <w:rsid w:val="00997BD6"/>
    <w:rsid w:val="009A0DC3"/>
    <w:rsid w:val="009A1945"/>
    <w:rsid w:val="009A203B"/>
    <w:rsid w:val="009A2287"/>
    <w:rsid w:val="009A2B09"/>
    <w:rsid w:val="009A40C5"/>
    <w:rsid w:val="009A41E4"/>
    <w:rsid w:val="009A4535"/>
    <w:rsid w:val="009A476D"/>
    <w:rsid w:val="009A4F28"/>
    <w:rsid w:val="009A5922"/>
    <w:rsid w:val="009A6250"/>
    <w:rsid w:val="009B099A"/>
    <w:rsid w:val="009B12A0"/>
    <w:rsid w:val="009B1439"/>
    <w:rsid w:val="009B18E9"/>
    <w:rsid w:val="009B1C99"/>
    <w:rsid w:val="009B2DBA"/>
    <w:rsid w:val="009B2FDC"/>
    <w:rsid w:val="009B44B2"/>
    <w:rsid w:val="009B4784"/>
    <w:rsid w:val="009B4E5A"/>
    <w:rsid w:val="009B51FE"/>
    <w:rsid w:val="009B5314"/>
    <w:rsid w:val="009B619C"/>
    <w:rsid w:val="009B62BD"/>
    <w:rsid w:val="009B63ED"/>
    <w:rsid w:val="009B67CF"/>
    <w:rsid w:val="009B6AF5"/>
    <w:rsid w:val="009C0704"/>
    <w:rsid w:val="009C0A51"/>
    <w:rsid w:val="009C138E"/>
    <w:rsid w:val="009C1577"/>
    <w:rsid w:val="009C24AE"/>
    <w:rsid w:val="009C2784"/>
    <w:rsid w:val="009C2DA7"/>
    <w:rsid w:val="009C34F5"/>
    <w:rsid w:val="009C3742"/>
    <w:rsid w:val="009C5A48"/>
    <w:rsid w:val="009C5FE3"/>
    <w:rsid w:val="009C67EE"/>
    <w:rsid w:val="009C6EAC"/>
    <w:rsid w:val="009C712E"/>
    <w:rsid w:val="009D0288"/>
    <w:rsid w:val="009D06F1"/>
    <w:rsid w:val="009D0EC6"/>
    <w:rsid w:val="009D171E"/>
    <w:rsid w:val="009D2BAD"/>
    <w:rsid w:val="009D2EBB"/>
    <w:rsid w:val="009D30D5"/>
    <w:rsid w:val="009D3B29"/>
    <w:rsid w:val="009D4337"/>
    <w:rsid w:val="009D4BD2"/>
    <w:rsid w:val="009D559D"/>
    <w:rsid w:val="009D6083"/>
    <w:rsid w:val="009D60BD"/>
    <w:rsid w:val="009D6123"/>
    <w:rsid w:val="009D6383"/>
    <w:rsid w:val="009D708F"/>
    <w:rsid w:val="009D7795"/>
    <w:rsid w:val="009D7BA4"/>
    <w:rsid w:val="009D7CD5"/>
    <w:rsid w:val="009E0084"/>
    <w:rsid w:val="009E25B6"/>
    <w:rsid w:val="009E25D9"/>
    <w:rsid w:val="009E27B6"/>
    <w:rsid w:val="009E33AF"/>
    <w:rsid w:val="009E3F61"/>
    <w:rsid w:val="009E4FE8"/>
    <w:rsid w:val="009E5659"/>
    <w:rsid w:val="009E5D4E"/>
    <w:rsid w:val="009E5D64"/>
    <w:rsid w:val="009E5F82"/>
    <w:rsid w:val="009E78DB"/>
    <w:rsid w:val="009E7C4E"/>
    <w:rsid w:val="009E7ED7"/>
    <w:rsid w:val="009F00A0"/>
    <w:rsid w:val="009F0294"/>
    <w:rsid w:val="009F07CD"/>
    <w:rsid w:val="009F1299"/>
    <w:rsid w:val="009F22C5"/>
    <w:rsid w:val="009F25F4"/>
    <w:rsid w:val="009F2D2E"/>
    <w:rsid w:val="009F30C8"/>
    <w:rsid w:val="009F3F96"/>
    <w:rsid w:val="009F4222"/>
    <w:rsid w:val="009F55C6"/>
    <w:rsid w:val="009F5913"/>
    <w:rsid w:val="009F5C71"/>
    <w:rsid w:val="009F5F3B"/>
    <w:rsid w:val="009F6B47"/>
    <w:rsid w:val="009F7290"/>
    <w:rsid w:val="009F7824"/>
    <w:rsid w:val="009F79D6"/>
    <w:rsid w:val="009F7A10"/>
    <w:rsid w:val="009F7DF2"/>
    <w:rsid w:val="00A005A9"/>
    <w:rsid w:val="00A0156B"/>
    <w:rsid w:val="00A016F6"/>
    <w:rsid w:val="00A01D19"/>
    <w:rsid w:val="00A0234E"/>
    <w:rsid w:val="00A026BA"/>
    <w:rsid w:val="00A02B35"/>
    <w:rsid w:val="00A03257"/>
    <w:rsid w:val="00A03B1B"/>
    <w:rsid w:val="00A0475D"/>
    <w:rsid w:val="00A047C3"/>
    <w:rsid w:val="00A04A47"/>
    <w:rsid w:val="00A04ACC"/>
    <w:rsid w:val="00A05AF7"/>
    <w:rsid w:val="00A05E06"/>
    <w:rsid w:val="00A05E57"/>
    <w:rsid w:val="00A06767"/>
    <w:rsid w:val="00A07399"/>
    <w:rsid w:val="00A0785E"/>
    <w:rsid w:val="00A079D7"/>
    <w:rsid w:val="00A11071"/>
    <w:rsid w:val="00A112B3"/>
    <w:rsid w:val="00A1211A"/>
    <w:rsid w:val="00A13C38"/>
    <w:rsid w:val="00A15BE0"/>
    <w:rsid w:val="00A16438"/>
    <w:rsid w:val="00A166E3"/>
    <w:rsid w:val="00A16C41"/>
    <w:rsid w:val="00A16DD8"/>
    <w:rsid w:val="00A17306"/>
    <w:rsid w:val="00A17ABA"/>
    <w:rsid w:val="00A17D14"/>
    <w:rsid w:val="00A20391"/>
    <w:rsid w:val="00A21489"/>
    <w:rsid w:val="00A2258D"/>
    <w:rsid w:val="00A22AE8"/>
    <w:rsid w:val="00A23226"/>
    <w:rsid w:val="00A234C5"/>
    <w:rsid w:val="00A24E4C"/>
    <w:rsid w:val="00A25385"/>
    <w:rsid w:val="00A256F9"/>
    <w:rsid w:val="00A25E1E"/>
    <w:rsid w:val="00A25FE3"/>
    <w:rsid w:val="00A262CC"/>
    <w:rsid w:val="00A26652"/>
    <w:rsid w:val="00A26BC1"/>
    <w:rsid w:val="00A26DBF"/>
    <w:rsid w:val="00A271E0"/>
    <w:rsid w:val="00A2742B"/>
    <w:rsid w:val="00A3004C"/>
    <w:rsid w:val="00A300D5"/>
    <w:rsid w:val="00A304F5"/>
    <w:rsid w:val="00A30BB5"/>
    <w:rsid w:val="00A30CED"/>
    <w:rsid w:val="00A31B29"/>
    <w:rsid w:val="00A32069"/>
    <w:rsid w:val="00A325A0"/>
    <w:rsid w:val="00A32C90"/>
    <w:rsid w:val="00A3312D"/>
    <w:rsid w:val="00A331DA"/>
    <w:rsid w:val="00A3330A"/>
    <w:rsid w:val="00A34182"/>
    <w:rsid w:val="00A34281"/>
    <w:rsid w:val="00A3469B"/>
    <w:rsid w:val="00A346C1"/>
    <w:rsid w:val="00A348B0"/>
    <w:rsid w:val="00A3542B"/>
    <w:rsid w:val="00A36C82"/>
    <w:rsid w:val="00A373B1"/>
    <w:rsid w:val="00A37431"/>
    <w:rsid w:val="00A37860"/>
    <w:rsid w:val="00A37A5A"/>
    <w:rsid w:val="00A405F7"/>
    <w:rsid w:val="00A41AAB"/>
    <w:rsid w:val="00A41E54"/>
    <w:rsid w:val="00A42756"/>
    <w:rsid w:val="00A42BF0"/>
    <w:rsid w:val="00A42E0A"/>
    <w:rsid w:val="00A42E55"/>
    <w:rsid w:val="00A430B7"/>
    <w:rsid w:val="00A4409A"/>
    <w:rsid w:val="00A4451A"/>
    <w:rsid w:val="00A44C0E"/>
    <w:rsid w:val="00A44D6F"/>
    <w:rsid w:val="00A45744"/>
    <w:rsid w:val="00A458F3"/>
    <w:rsid w:val="00A45D46"/>
    <w:rsid w:val="00A45EC9"/>
    <w:rsid w:val="00A460F2"/>
    <w:rsid w:val="00A465E7"/>
    <w:rsid w:val="00A471F5"/>
    <w:rsid w:val="00A50EE0"/>
    <w:rsid w:val="00A514B3"/>
    <w:rsid w:val="00A51A72"/>
    <w:rsid w:val="00A52533"/>
    <w:rsid w:val="00A52905"/>
    <w:rsid w:val="00A52AB5"/>
    <w:rsid w:val="00A53432"/>
    <w:rsid w:val="00A53833"/>
    <w:rsid w:val="00A53B10"/>
    <w:rsid w:val="00A53DD1"/>
    <w:rsid w:val="00A546E0"/>
    <w:rsid w:val="00A5517C"/>
    <w:rsid w:val="00A551ED"/>
    <w:rsid w:val="00A559F7"/>
    <w:rsid w:val="00A55DCE"/>
    <w:rsid w:val="00A55ECE"/>
    <w:rsid w:val="00A560DD"/>
    <w:rsid w:val="00A56A27"/>
    <w:rsid w:val="00A56ABE"/>
    <w:rsid w:val="00A56FBA"/>
    <w:rsid w:val="00A5728A"/>
    <w:rsid w:val="00A61008"/>
    <w:rsid w:val="00A616CD"/>
    <w:rsid w:val="00A6179E"/>
    <w:rsid w:val="00A622C6"/>
    <w:rsid w:val="00A63384"/>
    <w:rsid w:val="00A63BB7"/>
    <w:rsid w:val="00A63E16"/>
    <w:rsid w:val="00A645CE"/>
    <w:rsid w:val="00A65B6C"/>
    <w:rsid w:val="00A66386"/>
    <w:rsid w:val="00A67065"/>
    <w:rsid w:val="00A6706E"/>
    <w:rsid w:val="00A674FF"/>
    <w:rsid w:val="00A678A4"/>
    <w:rsid w:val="00A67973"/>
    <w:rsid w:val="00A67AC3"/>
    <w:rsid w:val="00A70BDD"/>
    <w:rsid w:val="00A71EDD"/>
    <w:rsid w:val="00A72985"/>
    <w:rsid w:val="00A72FA9"/>
    <w:rsid w:val="00A732D0"/>
    <w:rsid w:val="00A73FF0"/>
    <w:rsid w:val="00A73FF3"/>
    <w:rsid w:val="00A7451F"/>
    <w:rsid w:val="00A74610"/>
    <w:rsid w:val="00A746E5"/>
    <w:rsid w:val="00A7514C"/>
    <w:rsid w:val="00A7523F"/>
    <w:rsid w:val="00A7590E"/>
    <w:rsid w:val="00A762E5"/>
    <w:rsid w:val="00A76636"/>
    <w:rsid w:val="00A76D9A"/>
    <w:rsid w:val="00A76E54"/>
    <w:rsid w:val="00A774E2"/>
    <w:rsid w:val="00A7792F"/>
    <w:rsid w:val="00A80399"/>
    <w:rsid w:val="00A8147C"/>
    <w:rsid w:val="00A8148E"/>
    <w:rsid w:val="00A8253A"/>
    <w:rsid w:val="00A82DD7"/>
    <w:rsid w:val="00A8313C"/>
    <w:rsid w:val="00A83292"/>
    <w:rsid w:val="00A832EB"/>
    <w:rsid w:val="00A848EE"/>
    <w:rsid w:val="00A84F8E"/>
    <w:rsid w:val="00A85403"/>
    <w:rsid w:val="00A86012"/>
    <w:rsid w:val="00A862A7"/>
    <w:rsid w:val="00A86843"/>
    <w:rsid w:val="00A86C45"/>
    <w:rsid w:val="00A901C8"/>
    <w:rsid w:val="00A90EC4"/>
    <w:rsid w:val="00A90FFF"/>
    <w:rsid w:val="00A9134F"/>
    <w:rsid w:val="00A9170E"/>
    <w:rsid w:val="00A92004"/>
    <w:rsid w:val="00A92114"/>
    <w:rsid w:val="00A92188"/>
    <w:rsid w:val="00A9293D"/>
    <w:rsid w:val="00A93963"/>
    <w:rsid w:val="00A93AAA"/>
    <w:rsid w:val="00A9413A"/>
    <w:rsid w:val="00A94910"/>
    <w:rsid w:val="00A94CD0"/>
    <w:rsid w:val="00A96B21"/>
    <w:rsid w:val="00A97CFC"/>
    <w:rsid w:val="00A97D27"/>
    <w:rsid w:val="00AA16EA"/>
    <w:rsid w:val="00AA180A"/>
    <w:rsid w:val="00AA1A41"/>
    <w:rsid w:val="00AA1AE4"/>
    <w:rsid w:val="00AA1DF1"/>
    <w:rsid w:val="00AA4D12"/>
    <w:rsid w:val="00AA4E39"/>
    <w:rsid w:val="00AA502B"/>
    <w:rsid w:val="00AA581A"/>
    <w:rsid w:val="00AA69B3"/>
    <w:rsid w:val="00AA70E0"/>
    <w:rsid w:val="00AA75B6"/>
    <w:rsid w:val="00AB0DDE"/>
    <w:rsid w:val="00AB134B"/>
    <w:rsid w:val="00AB17E2"/>
    <w:rsid w:val="00AB18D3"/>
    <w:rsid w:val="00AB1D1C"/>
    <w:rsid w:val="00AB220B"/>
    <w:rsid w:val="00AB2D03"/>
    <w:rsid w:val="00AB316B"/>
    <w:rsid w:val="00AB323B"/>
    <w:rsid w:val="00AB37FE"/>
    <w:rsid w:val="00AB3DD6"/>
    <w:rsid w:val="00AB4B3A"/>
    <w:rsid w:val="00AB4C1E"/>
    <w:rsid w:val="00AB5091"/>
    <w:rsid w:val="00AB5543"/>
    <w:rsid w:val="00AB6C65"/>
    <w:rsid w:val="00AB6F78"/>
    <w:rsid w:val="00AB73D6"/>
    <w:rsid w:val="00AC1414"/>
    <w:rsid w:val="00AC26C1"/>
    <w:rsid w:val="00AC2FD1"/>
    <w:rsid w:val="00AC328C"/>
    <w:rsid w:val="00AC3812"/>
    <w:rsid w:val="00AC385D"/>
    <w:rsid w:val="00AC3AF9"/>
    <w:rsid w:val="00AC425D"/>
    <w:rsid w:val="00AC449D"/>
    <w:rsid w:val="00AC55C7"/>
    <w:rsid w:val="00AC5DD8"/>
    <w:rsid w:val="00AC667F"/>
    <w:rsid w:val="00AC672A"/>
    <w:rsid w:val="00AC74F8"/>
    <w:rsid w:val="00AC7DD2"/>
    <w:rsid w:val="00AD0459"/>
    <w:rsid w:val="00AD0DAD"/>
    <w:rsid w:val="00AD10FF"/>
    <w:rsid w:val="00AD1157"/>
    <w:rsid w:val="00AD1189"/>
    <w:rsid w:val="00AD2D43"/>
    <w:rsid w:val="00AD2FBE"/>
    <w:rsid w:val="00AD3968"/>
    <w:rsid w:val="00AD3C94"/>
    <w:rsid w:val="00AD4D85"/>
    <w:rsid w:val="00AD548F"/>
    <w:rsid w:val="00AD57C3"/>
    <w:rsid w:val="00AD5DE3"/>
    <w:rsid w:val="00AD5EC8"/>
    <w:rsid w:val="00AD6C6E"/>
    <w:rsid w:val="00AD7BF7"/>
    <w:rsid w:val="00AD7C1A"/>
    <w:rsid w:val="00AD7C51"/>
    <w:rsid w:val="00AE2482"/>
    <w:rsid w:val="00AE298C"/>
    <w:rsid w:val="00AE340C"/>
    <w:rsid w:val="00AE34E4"/>
    <w:rsid w:val="00AE3879"/>
    <w:rsid w:val="00AE3C31"/>
    <w:rsid w:val="00AE3C94"/>
    <w:rsid w:val="00AE3E2F"/>
    <w:rsid w:val="00AE3EF7"/>
    <w:rsid w:val="00AE4DB1"/>
    <w:rsid w:val="00AE50EB"/>
    <w:rsid w:val="00AE54B8"/>
    <w:rsid w:val="00AE5751"/>
    <w:rsid w:val="00AE5C0B"/>
    <w:rsid w:val="00AE65BE"/>
    <w:rsid w:val="00AE7B95"/>
    <w:rsid w:val="00AF0133"/>
    <w:rsid w:val="00AF0465"/>
    <w:rsid w:val="00AF0813"/>
    <w:rsid w:val="00AF0D98"/>
    <w:rsid w:val="00AF1DE3"/>
    <w:rsid w:val="00AF1EF7"/>
    <w:rsid w:val="00AF206A"/>
    <w:rsid w:val="00AF2747"/>
    <w:rsid w:val="00AF4D79"/>
    <w:rsid w:val="00AF5239"/>
    <w:rsid w:val="00AF5812"/>
    <w:rsid w:val="00AF681D"/>
    <w:rsid w:val="00AF6C52"/>
    <w:rsid w:val="00AF7120"/>
    <w:rsid w:val="00AF7238"/>
    <w:rsid w:val="00AF73A6"/>
    <w:rsid w:val="00AF780E"/>
    <w:rsid w:val="00AF7868"/>
    <w:rsid w:val="00AF7C2D"/>
    <w:rsid w:val="00B00917"/>
    <w:rsid w:val="00B00B8B"/>
    <w:rsid w:val="00B00DDE"/>
    <w:rsid w:val="00B0114B"/>
    <w:rsid w:val="00B01F85"/>
    <w:rsid w:val="00B026DD"/>
    <w:rsid w:val="00B02CD0"/>
    <w:rsid w:val="00B03082"/>
    <w:rsid w:val="00B035E7"/>
    <w:rsid w:val="00B0689E"/>
    <w:rsid w:val="00B0759B"/>
    <w:rsid w:val="00B076FD"/>
    <w:rsid w:val="00B078F4"/>
    <w:rsid w:val="00B11FAB"/>
    <w:rsid w:val="00B13749"/>
    <w:rsid w:val="00B138B3"/>
    <w:rsid w:val="00B14432"/>
    <w:rsid w:val="00B15895"/>
    <w:rsid w:val="00B16D17"/>
    <w:rsid w:val="00B170DA"/>
    <w:rsid w:val="00B174A7"/>
    <w:rsid w:val="00B1761A"/>
    <w:rsid w:val="00B17FA4"/>
    <w:rsid w:val="00B201F3"/>
    <w:rsid w:val="00B2079D"/>
    <w:rsid w:val="00B20D9A"/>
    <w:rsid w:val="00B20F5A"/>
    <w:rsid w:val="00B22309"/>
    <w:rsid w:val="00B23105"/>
    <w:rsid w:val="00B23926"/>
    <w:rsid w:val="00B24D23"/>
    <w:rsid w:val="00B25EFA"/>
    <w:rsid w:val="00B2669F"/>
    <w:rsid w:val="00B26A17"/>
    <w:rsid w:val="00B3077D"/>
    <w:rsid w:val="00B307AC"/>
    <w:rsid w:val="00B345A8"/>
    <w:rsid w:val="00B34938"/>
    <w:rsid w:val="00B34F64"/>
    <w:rsid w:val="00B3578E"/>
    <w:rsid w:val="00B36815"/>
    <w:rsid w:val="00B36B1A"/>
    <w:rsid w:val="00B36CEC"/>
    <w:rsid w:val="00B3714D"/>
    <w:rsid w:val="00B402C6"/>
    <w:rsid w:val="00B40644"/>
    <w:rsid w:val="00B41979"/>
    <w:rsid w:val="00B41E30"/>
    <w:rsid w:val="00B42632"/>
    <w:rsid w:val="00B44421"/>
    <w:rsid w:val="00B4595D"/>
    <w:rsid w:val="00B45BB2"/>
    <w:rsid w:val="00B45FDA"/>
    <w:rsid w:val="00B46B82"/>
    <w:rsid w:val="00B47868"/>
    <w:rsid w:val="00B47D40"/>
    <w:rsid w:val="00B504FA"/>
    <w:rsid w:val="00B50A49"/>
    <w:rsid w:val="00B50AB4"/>
    <w:rsid w:val="00B50AB8"/>
    <w:rsid w:val="00B51607"/>
    <w:rsid w:val="00B5196E"/>
    <w:rsid w:val="00B51B31"/>
    <w:rsid w:val="00B51E5B"/>
    <w:rsid w:val="00B52020"/>
    <w:rsid w:val="00B52043"/>
    <w:rsid w:val="00B521AE"/>
    <w:rsid w:val="00B5281A"/>
    <w:rsid w:val="00B532A1"/>
    <w:rsid w:val="00B53F61"/>
    <w:rsid w:val="00B543EF"/>
    <w:rsid w:val="00B55294"/>
    <w:rsid w:val="00B55424"/>
    <w:rsid w:val="00B5583D"/>
    <w:rsid w:val="00B55BB9"/>
    <w:rsid w:val="00B56203"/>
    <w:rsid w:val="00B56BF9"/>
    <w:rsid w:val="00B57004"/>
    <w:rsid w:val="00B57068"/>
    <w:rsid w:val="00B5726C"/>
    <w:rsid w:val="00B573A0"/>
    <w:rsid w:val="00B57815"/>
    <w:rsid w:val="00B57888"/>
    <w:rsid w:val="00B60296"/>
    <w:rsid w:val="00B604D9"/>
    <w:rsid w:val="00B60629"/>
    <w:rsid w:val="00B60B59"/>
    <w:rsid w:val="00B60CFD"/>
    <w:rsid w:val="00B60E8E"/>
    <w:rsid w:val="00B6101E"/>
    <w:rsid w:val="00B614CA"/>
    <w:rsid w:val="00B62548"/>
    <w:rsid w:val="00B62DEB"/>
    <w:rsid w:val="00B63025"/>
    <w:rsid w:val="00B6341D"/>
    <w:rsid w:val="00B63491"/>
    <w:rsid w:val="00B63B41"/>
    <w:rsid w:val="00B63B5E"/>
    <w:rsid w:val="00B656E6"/>
    <w:rsid w:val="00B66762"/>
    <w:rsid w:val="00B672BA"/>
    <w:rsid w:val="00B67310"/>
    <w:rsid w:val="00B67360"/>
    <w:rsid w:val="00B67BC2"/>
    <w:rsid w:val="00B67E7C"/>
    <w:rsid w:val="00B67FCC"/>
    <w:rsid w:val="00B70930"/>
    <w:rsid w:val="00B7181A"/>
    <w:rsid w:val="00B7195A"/>
    <w:rsid w:val="00B7208E"/>
    <w:rsid w:val="00B726D3"/>
    <w:rsid w:val="00B72707"/>
    <w:rsid w:val="00B72749"/>
    <w:rsid w:val="00B72D78"/>
    <w:rsid w:val="00B73875"/>
    <w:rsid w:val="00B73A66"/>
    <w:rsid w:val="00B74066"/>
    <w:rsid w:val="00B75239"/>
    <w:rsid w:val="00B7607D"/>
    <w:rsid w:val="00B76A0E"/>
    <w:rsid w:val="00B77071"/>
    <w:rsid w:val="00B80071"/>
    <w:rsid w:val="00B8097C"/>
    <w:rsid w:val="00B80D02"/>
    <w:rsid w:val="00B813BD"/>
    <w:rsid w:val="00B81B6A"/>
    <w:rsid w:val="00B82187"/>
    <w:rsid w:val="00B8228A"/>
    <w:rsid w:val="00B822C8"/>
    <w:rsid w:val="00B82D6C"/>
    <w:rsid w:val="00B83610"/>
    <w:rsid w:val="00B83E68"/>
    <w:rsid w:val="00B84285"/>
    <w:rsid w:val="00B844F4"/>
    <w:rsid w:val="00B84F93"/>
    <w:rsid w:val="00B8506D"/>
    <w:rsid w:val="00B85574"/>
    <w:rsid w:val="00B855D3"/>
    <w:rsid w:val="00B8587A"/>
    <w:rsid w:val="00B86074"/>
    <w:rsid w:val="00B876AB"/>
    <w:rsid w:val="00B87877"/>
    <w:rsid w:val="00B911C2"/>
    <w:rsid w:val="00B91ABF"/>
    <w:rsid w:val="00B921AF"/>
    <w:rsid w:val="00B932EF"/>
    <w:rsid w:val="00B93AF1"/>
    <w:rsid w:val="00B93DEF"/>
    <w:rsid w:val="00B93F17"/>
    <w:rsid w:val="00B93F42"/>
    <w:rsid w:val="00B94630"/>
    <w:rsid w:val="00B95110"/>
    <w:rsid w:val="00B9558E"/>
    <w:rsid w:val="00B95C46"/>
    <w:rsid w:val="00B96A6A"/>
    <w:rsid w:val="00B97116"/>
    <w:rsid w:val="00B97139"/>
    <w:rsid w:val="00B975AF"/>
    <w:rsid w:val="00B977C0"/>
    <w:rsid w:val="00B979DF"/>
    <w:rsid w:val="00B97CD1"/>
    <w:rsid w:val="00BA0880"/>
    <w:rsid w:val="00BA09B9"/>
    <w:rsid w:val="00BA172D"/>
    <w:rsid w:val="00BA1F11"/>
    <w:rsid w:val="00BA23E1"/>
    <w:rsid w:val="00BA2757"/>
    <w:rsid w:val="00BA2D94"/>
    <w:rsid w:val="00BA2FD7"/>
    <w:rsid w:val="00BA3AA1"/>
    <w:rsid w:val="00BA3C7E"/>
    <w:rsid w:val="00BA472B"/>
    <w:rsid w:val="00BA67F7"/>
    <w:rsid w:val="00BA693E"/>
    <w:rsid w:val="00BA6DC1"/>
    <w:rsid w:val="00BA72EE"/>
    <w:rsid w:val="00BA769A"/>
    <w:rsid w:val="00BA7A1F"/>
    <w:rsid w:val="00BB0650"/>
    <w:rsid w:val="00BB0859"/>
    <w:rsid w:val="00BB1034"/>
    <w:rsid w:val="00BB1631"/>
    <w:rsid w:val="00BB310C"/>
    <w:rsid w:val="00BB3CCF"/>
    <w:rsid w:val="00BB3FDE"/>
    <w:rsid w:val="00BB410D"/>
    <w:rsid w:val="00BB4361"/>
    <w:rsid w:val="00BB45D5"/>
    <w:rsid w:val="00BB489F"/>
    <w:rsid w:val="00BB4A6A"/>
    <w:rsid w:val="00BB4D37"/>
    <w:rsid w:val="00BB4D83"/>
    <w:rsid w:val="00BB5401"/>
    <w:rsid w:val="00BB6A3C"/>
    <w:rsid w:val="00BB72F8"/>
    <w:rsid w:val="00BB775F"/>
    <w:rsid w:val="00BB79BE"/>
    <w:rsid w:val="00BB7C10"/>
    <w:rsid w:val="00BB7E8C"/>
    <w:rsid w:val="00BC060A"/>
    <w:rsid w:val="00BC0BE8"/>
    <w:rsid w:val="00BC1390"/>
    <w:rsid w:val="00BC197B"/>
    <w:rsid w:val="00BC2948"/>
    <w:rsid w:val="00BC2ACA"/>
    <w:rsid w:val="00BC2BC6"/>
    <w:rsid w:val="00BC2F8C"/>
    <w:rsid w:val="00BC32FA"/>
    <w:rsid w:val="00BC402A"/>
    <w:rsid w:val="00BC44D1"/>
    <w:rsid w:val="00BC46D1"/>
    <w:rsid w:val="00BC4D2B"/>
    <w:rsid w:val="00BC59A0"/>
    <w:rsid w:val="00BC5A1F"/>
    <w:rsid w:val="00BC5A64"/>
    <w:rsid w:val="00BC5F99"/>
    <w:rsid w:val="00BC6250"/>
    <w:rsid w:val="00BC6623"/>
    <w:rsid w:val="00BC6E0E"/>
    <w:rsid w:val="00BC7D62"/>
    <w:rsid w:val="00BC7EFE"/>
    <w:rsid w:val="00BD0236"/>
    <w:rsid w:val="00BD04C5"/>
    <w:rsid w:val="00BD06B8"/>
    <w:rsid w:val="00BD1488"/>
    <w:rsid w:val="00BD1AE7"/>
    <w:rsid w:val="00BD2389"/>
    <w:rsid w:val="00BD294D"/>
    <w:rsid w:val="00BD37C0"/>
    <w:rsid w:val="00BD3ECF"/>
    <w:rsid w:val="00BD42D7"/>
    <w:rsid w:val="00BD4A25"/>
    <w:rsid w:val="00BD4DAB"/>
    <w:rsid w:val="00BD5C8B"/>
    <w:rsid w:val="00BD63DD"/>
    <w:rsid w:val="00BD7667"/>
    <w:rsid w:val="00BD76A0"/>
    <w:rsid w:val="00BD7BEA"/>
    <w:rsid w:val="00BE07D1"/>
    <w:rsid w:val="00BE0D7C"/>
    <w:rsid w:val="00BE15F2"/>
    <w:rsid w:val="00BE1820"/>
    <w:rsid w:val="00BE20DD"/>
    <w:rsid w:val="00BE345F"/>
    <w:rsid w:val="00BE3491"/>
    <w:rsid w:val="00BE3517"/>
    <w:rsid w:val="00BE35D3"/>
    <w:rsid w:val="00BE45ED"/>
    <w:rsid w:val="00BE48F4"/>
    <w:rsid w:val="00BE501D"/>
    <w:rsid w:val="00BE57FB"/>
    <w:rsid w:val="00BE67C9"/>
    <w:rsid w:val="00BE6857"/>
    <w:rsid w:val="00BE70C8"/>
    <w:rsid w:val="00BE72BA"/>
    <w:rsid w:val="00BE79A9"/>
    <w:rsid w:val="00BE7AE9"/>
    <w:rsid w:val="00BF039A"/>
    <w:rsid w:val="00BF05E2"/>
    <w:rsid w:val="00BF06D0"/>
    <w:rsid w:val="00BF10C4"/>
    <w:rsid w:val="00BF1295"/>
    <w:rsid w:val="00BF15C1"/>
    <w:rsid w:val="00BF1914"/>
    <w:rsid w:val="00BF25D2"/>
    <w:rsid w:val="00BF26E4"/>
    <w:rsid w:val="00BF27F9"/>
    <w:rsid w:val="00BF2DE7"/>
    <w:rsid w:val="00BF3934"/>
    <w:rsid w:val="00BF3DD1"/>
    <w:rsid w:val="00BF3EB7"/>
    <w:rsid w:val="00BF4389"/>
    <w:rsid w:val="00BF4603"/>
    <w:rsid w:val="00BF4A77"/>
    <w:rsid w:val="00BF4EE5"/>
    <w:rsid w:val="00BF5D21"/>
    <w:rsid w:val="00BF61A1"/>
    <w:rsid w:val="00BF662C"/>
    <w:rsid w:val="00C001F4"/>
    <w:rsid w:val="00C0074E"/>
    <w:rsid w:val="00C00DE6"/>
    <w:rsid w:val="00C0252C"/>
    <w:rsid w:val="00C02D5E"/>
    <w:rsid w:val="00C0338B"/>
    <w:rsid w:val="00C0396D"/>
    <w:rsid w:val="00C03BB6"/>
    <w:rsid w:val="00C05FE5"/>
    <w:rsid w:val="00C06428"/>
    <w:rsid w:val="00C06960"/>
    <w:rsid w:val="00C06A41"/>
    <w:rsid w:val="00C06A5D"/>
    <w:rsid w:val="00C0721E"/>
    <w:rsid w:val="00C072A8"/>
    <w:rsid w:val="00C105FC"/>
    <w:rsid w:val="00C11BCD"/>
    <w:rsid w:val="00C11E4B"/>
    <w:rsid w:val="00C1260D"/>
    <w:rsid w:val="00C12D50"/>
    <w:rsid w:val="00C134F7"/>
    <w:rsid w:val="00C13507"/>
    <w:rsid w:val="00C137E2"/>
    <w:rsid w:val="00C13BDB"/>
    <w:rsid w:val="00C13D2E"/>
    <w:rsid w:val="00C1407C"/>
    <w:rsid w:val="00C14238"/>
    <w:rsid w:val="00C14866"/>
    <w:rsid w:val="00C15E8A"/>
    <w:rsid w:val="00C1617D"/>
    <w:rsid w:val="00C161FC"/>
    <w:rsid w:val="00C1648E"/>
    <w:rsid w:val="00C16784"/>
    <w:rsid w:val="00C16844"/>
    <w:rsid w:val="00C1692C"/>
    <w:rsid w:val="00C16AD1"/>
    <w:rsid w:val="00C17521"/>
    <w:rsid w:val="00C1770C"/>
    <w:rsid w:val="00C2072C"/>
    <w:rsid w:val="00C20DA9"/>
    <w:rsid w:val="00C20E16"/>
    <w:rsid w:val="00C21B85"/>
    <w:rsid w:val="00C2217F"/>
    <w:rsid w:val="00C226AD"/>
    <w:rsid w:val="00C22918"/>
    <w:rsid w:val="00C22FA1"/>
    <w:rsid w:val="00C24522"/>
    <w:rsid w:val="00C25388"/>
    <w:rsid w:val="00C257AC"/>
    <w:rsid w:val="00C27646"/>
    <w:rsid w:val="00C30783"/>
    <w:rsid w:val="00C31909"/>
    <w:rsid w:val="00C31976"/>
    <w:rsid w:val="00C31A88"/>
    <w:rsid w:val="00C3218C"/>
    <w:rsid w:val="00C3318C"/>
    <w:rsid w:val="00C33C7B"/>
    <w:rsid w:val="00C3486C"/>
    <w:rsid w:val="00C35176"/>
    <w:rsid w:val="00C37AC2"/>
    <w:rsid w:val="00C37DE8"/>
    <w:rsid w:val="00C40686"/>
    <w:rsid w:val="00C40972"/>
    <w:rsid w:val="00C40A47"/>
    <w:rsid w:val="00C41380"/>
    <w:rsid w:val="00C41960"/>
    <w:rsid w:val="00C424A9"/>
    <w:rsid w:val="00C42502"/>
    <w:rsid w:val="00C428D3"/>
    <w:rsid w:val="00C42956"/>
    <w:rsid w:val="00C43252"/>
    <w:rsid w:val="00C433DD"/>
    <w:rsid w:val="00C43892"/>
    <w:rsid w:val="00C43B55"/>
    <w:rsid w:val="00C444E1"/>
    <w:rsid w:val="00C447AE"/>
    <w:rsid w:val="00C447E7"/>
    <w:rsid w:val="00C450D3"/>
    <w:rsid w:val="00C45EA5"/>
    <w:rsid w:val="00C4604C"/>
    <w:rsid w:val="00C46760"/>
    <w:rsid w:val="00C46C16"/>
    <w:rsid w:val="00C46CA3"/>
    <w:rsid w:val="00C46D1B"/>
    <w:rsid w:val="00C477B5"/>
    <w:rsid w:val="00C50321"/>
    <w:rsid w:val="00C511BE"/>
    <w:rsid w:val="00C514C5"/>
    <w:rsid w:val="00C51905"/>
    <w:rsid w:val="00C519D9"/>
    <w:rsid w:val="00C53028"/>
    <w:rsid w:val="00C536E8"/>
    <w:rsid w:val="00C53AE0"/>
    <w:rsid w:val="00C53E29"/>
    <w:rsid w:val="00C550CA"/>
    <w:rsid w:val="00C55243"/>
    <w:rsid w:val="00C5686C"/>
    <w:rsid w:val="00C56945"/>
    <w:rsid w:val="00C56D81"/>
    <w:rsid w:val="00C57982"/>
    <w:rsid w:val="00C57AF9"/>
    <w:rsid w:val="00C6030B"/>
    <w:rsid w:val="00C606A1"/>
    <w:rsid w:val="00C60854"/>
    <w:rsid w:val="00C60C38"/>
    <w:rsid w:val="00C60E5B"/>
    <w:rsid w:val="00C6109D"/>
    <w:rsid w:val="00C61D8A"/>
    <w:rsid w:val="00C624B8"/>
    <w:rsid w:val="00C62B42"/>
    <w:rsid w:val="00C62E8A"/>
    <w:rsid w:val="00C63E22"/>
    <w:rsid w:val="00C64402"/>
    <w:rsid w:val="00C64B34"/>
    <w:rsid w:val="00C658E7"/>
    <w:rsid w:val="00C65E97"/>
    <w:rsid w:val="00C6689A"/>
    <w:rsid w:val="00C66B53"/>
    <w:rsid w:val="00C66BD8"/>
    <w:rsid w:val="00C66C4A"/>
    <w:rsid w:val="00C66C73"/>
    <w:rsid w:val="00C67755"/>
    <w:rsid w:val="00C7023E"/>
    <w:rsid w:val="00C706F6"/>
    <w:rsid w:val="00C708AF"/>
    <w:rsid w:val="00C71259"/>
    <w:rsid w:val="00C71533"/>
    <w:rsid w:val="00C7302F"/>
    <w:rsid w:val="00C738BE"/>
    <w:rsid w:val="00C73A15"/>
    <w:rsid w:val="00C73E03"/>
    <w:rsid w:val="00C74074"/>
    <w:rsid w:val="00C74329"/>
    <w:rsid w:val="00C74C63"/>
    <w:rsid w:val="00C753EA"/>
    <w:rsid w:val="00C7674C"/>
    <w:rsid w:val="00C76F5A"/>
    <w:rsid w:val="00C77207"/>
    <w:rsid w:val="00C772AE"/>
    <w:rsid w:val="00C774E8"/>
    <w:rsid w:val="00C77637"/>
    <w:rsid w:val="00C801F7"/>
    <w:rsid w:val="00C802A9"/>
    <w:rsid w:val="00C80588"/>
    <w:rsid w:val="00C817E0"/>
    <w:rsid w:val="00C8257C"/>
    <w:rsid w:val="00C82951"/>
    <w:rsid w:val="00C82A16"/>
    <w:rsid w:val="00C83A1F"/>
    <w:rsid w:val="00C843BE"/>
    <w:rsid w:val="00C84412"/>
    <w:rsid w:val="00C84F54"/>
    <w:rsid w:val="00C850A1"/>
    <w:rsid w:val="00C86B5F"/>
    <w:rsid w:val="00C86E63"/>
    <w:rsid w:val="00C90332"/>
    <w:rsid w:val="00C91161"/>
    <w:rsid w:val="00C917C6"/>
    <w:rsid w:val="00C917C7"/>
    <w:rsid w:val="00C9199B"/>
    <w:rsid w:val="00C9294D"/>
    <w:rsid w:val="00C92E33"/>
    <w:rsid w:val="00C92FEB"/>
    <w:rsid w:val="00C94E6E"/>
    <w:rsid w:val="00C95D11"/>
    <w:rsid w:val="00C95DA7"/>
    <w:rsid w:val="00C95E37"/>
    <w:rsid w:val="00C96CC1"/>
    <w:rsid w:val="00C97D05"/>
    <w:rsid w:val="00CA024C"/>
    <w:rsid w:val="00CA1BE2"/>
    <w:rsid w:val="00CA1EA3"/>
    <w:rsid w:val="00CA245B"/>
    <w:rsid w:val="00CA31E0"/>
    <w:rsid w:val="00CA3354"/>
    <w:rsid w:val="00CA348E"/>
    <w:rsid w:val="00CA34FA"/>
    <w:rsid w:val="00CA3D0E"/>
    <w:rsid w:val="00CA5183"/>
    <w:rsid w:val="00CA6025"/>
    <w:rsid w:val="00CA65EA"/>
    <w:rsid w:val="00CA671A"/>
    <w:rsid w:val="00CA679B"/>
    <w:rsid w:val="00CA6CF4"/>
    <w:rsid w:val="00CA6E12"/>
    <w:rsid w:val="00CA7FF7"/>
    <w:rsid w:val="00CB0788"/>
    <w:rsid w:val="00CB0BD2"/>
    <w:rsid w:val="00CB1789"/>
    <w:rsid w:val="00CB22B3"/>
    <w:rsid w:val="00CB2BAC"/>
    <w:rsid w:val="00CB379C"/>
    <w:rsid w:val="00CB3B29"/>
    <w:rsid w:val="00CB3E44"/>
    <w:rsid w:val="00CB407B"/>
    <w:rsid w:val="00CB489F"/>
    <w:rsid w:val="00CB532F"/>
    <w:rsid w:val="00CB5372"/>
    <w:rsid w:val="00CB5447"/>
    <w:rsid w:val="00CB54D5"/>
    <w:rsid w:val="00CB594A"/>
    <w:rsid w:val="00CB5E17"/>
    <w:rsid w:val="00CB628B"/>
    <w:rsid w:val="00CB6C14"/>
    <w:rsid w:val="00CB6D16"/>
    <w:rsid w:val="00CB701C"/>
    <w:rsid w:val="00CB721D"/>
    <w:rsid w:val="00CC0B01"/>
    <w:rsid w:val="00CC0C08"/>
    <w:rsid w:val="00CC1430"/>
    <w:rsid w:val="00CC1BD5"/>
    <w:rsid w:val="00CC239B"/>
    <w:rsid w:val="00CC25BC"/>
    <w:rsid w:val="00CC29E0"/>
    <w:rsid w:val="00CC3BB5"/>
    <w:rsid w:val="00CC40B1"/>
    <w:rsid w:val="00CC450B"/>
    <w:rsid w:val="00CC4B74"/>
    <w:rsid w:val="00CC5BFB"/>
    <w:rsid w:val="00CC5CDC"/>
    <w:rsid w:val="00CC61C8"/>
    <w:rsid w:val="00CC7014"/>
    <w:rsid w:val="00CC71FE"/>
    <w:rsid w:val="00CD0078"/>
    <w:rsid w:val="00CD0EAE"/>
    <w:rsid w:val="00CD13FB"/>
    <w:rsid w:val="00CD14C0"/>
    <w:rsid w:val="00CD182B"/>
    <w:rsid w:val="00CD1FD6"/>
    <w:rsid w:val="00CD21AC"/>
    <w:rsid w:val="00CD23D1"/>
    <w:rsid w:val="00CD2B66"/>
    <w:rsid w:val="00CD48E2"/>
    <w:rsid w:val="00CD51C4"/>
    <w:rsid w:val="00CD5640"/>
    <w:rsid w:val="00CD5F5E"/>
    <w:rsid w:val="00CD700C"/>
    <w:rsid w:val="00CE0755"/>
    <w:rsid w:val="00CE0EEE"/>
    <w:rsid w:val="00CE1EA8"/>
    <w:rsid w:val="00CE2429"/>
    <w:rsid w:val="00CE3554"/>
    <w:rsid w:val="00CE3E9F"/>
    <w:rsid w:val="00CE4FB9"/>
    <w:rsid w:val="00CE511E"/>
    <w:rsid w:val="00CE5A2F"/>
    <w:rsid w:val="00CE6BCC"/>
    <w:rsid w:val="00CE76C4"/>
    <w:rsid w:val="00CF06D9"/>
    <w:rsid w:val="00CF0B6B"/>
    <w:rsid w:val="00CF1438"/>
    <w:rsid w:val="00CF18E3"/>
    <w:rsid w:val="00CF22BD"/>
    <w:rsid w:val="00CF25CE"/>
    <w:rsid w:val="00CF25F2"/>
    <w:rsid w:val="00CF2A64"/>
    <w:rsid w:val="00CF2FE8"/>
    <w:rsid w:val="00CF30D1"/>
    <w:rsid w:val="00CF3748"/>
    <w:rsid w:val="00CF3AFF"/>
    <w:rsid w:val="00CF4274"/>
    <w:rsid w:val="00CF4AD6"/>
    <w:rsid w:val="00CF4C21"/>
    <w:rsid w:val="00CF4C49"/>
    <w:rsid w:val="00CF58D1"/>
    <w:rsid w:val="00D005CB"/>
    <w:rsid w:val="00D00862"/>
    <w:rsid w:val="00D008E2"/>
    <w:rsid w:val="00D00E5B"/>
    <w:rsid w:val="00D0117B"/>
    <w:rsid w:val="00D01390"/>
    <w:rsid w:val="00D0187B"/>
    <w:rsid w:val="00D01921"/>
    <w:rsid w:val="00D021EC"/>
    <w:rsid w:val="00D02B38"/>
    <w:rsid w:val="00D030DD"/>
    <w:rsid w:val="00D03782"/>
    <w:rsid w:val="00D03F8A"/>
    <w:rsid w:val="00D045A5"/>
    <w:rsid w:val="00D045F6"/>
    <w:rsid w:val="00D04FA9"/>
    <w:rsid w:val="00D05370"/>
    <w:rsid w:val="00D058AA"/>
    <w:rsid w:val="00D06B0D"/>
    <w:rsid w:val="00D07A57"/>
    <w:rsid w:val="00D10831"/>
    <w:rsid w:val="00D11468"/>
    <w:rsid w:val="00D12088"/>
    <w:rsid w:val="00D1320E"/>
    <w:rsid w:val="00D13218"/>
    <w:rsid w:val="00D135F6"/>
    <w:rsid w:val="00D13E32"/>
    <w:rsid w:val="00D13E7A"/>
    <w:rsid w:val="00D14A6D"/>
    <w:rsid w:val="00D14BC7"/>
    <w:rsid w:val="00D14BE7"/>
    <w:rsid w:val="00D15900"/>
    <w:rsid w:val="00D15C69"/>
    <w:rsid w:val="00D1678E"/>
    <w:rsid w:val="00D16C3D"/>
    <w:rsid w:val="00D17953"/>
    <w:rsid w:val="00D17D0B"/>
    <w:rsid w:val="00D20525"/>
    <w:rsid w:val="00D212E1"/>
    <w:rsid w:val="00D222E8"/>
    <w:rsid w:val="00D22715"/>
    <w:rsid w:val="00D237B6"/>
    <w:rsid w:val="00D23FD2"/>
    <w:rsid w:val="00D24026"/>
    <w:rsid w:val="00D24BCF"/>
    <w:rsid w:val="00D24F98"/>
    <w:rsid w:val="00D25AC7"/>
    <w:rsid w:val="00D25DC1"/>
    <w:rsid w:val="00D262ED"/>
    <w:rsid w:val="00D26599"/>
    <w:rsid w:val="00D26940"/>
    <w:rsid w:val="00D2744B"/>
    <w:rsid w:val="00D27D6B"/>
    <w:rsid w:val="00D30855"/>
    <w:rsid w:val="00D3108B"/>
    <w:rsid w:val="00D311C3"/>
    <w:rsid w:val="00D31B41"/>
    <w:rsid w:val="00D31ED7"/>
    <w:rsid w:val="00D31EF6"/>
    <w:rsid w:val="00D32403"/>
    <w:rsid w:val="00D3289A"/>
    <w:rsid w:val="00D33890"/>
    <w:rsid w:val="00D33E9E"/>
    <w:rsid w:val="00D34C8D"/>
    <w:rsid w:val="00D3550D"/>
    <w:rsid w:val="00D363A2"/>
    <w:rsid w:val="00D3656B"/>
    <w:rsid w:val="00D36712"/>
    <w:rsid w:val="00D36B87"/>
    <w:rsid w:val="00D3771B"/>
    <w:rsid w:val="00D402A0"/>
    <w:rsid w:val="00D403C4"/>
    <w:rsid w:val="00D403D6"/>
    <w:rsid w:val="00D40810"/>
    <w:rsid w:val="00D40B4D"/>
    <w:rsid w:val="00D412AC"/>
    <w:rsid w:val="00D41F91"/>
    <w:rsid w:val="00D42129"/>
    <w:rsid w:val="00D422BD"/>
    <w:rsid w:val="00D4299E"/>
    <w:rsid w:val="00D433F5"/>
    <w:rsid w:val="00D43B2F"/>
    <w:rsid w:val="00D446DA"/>
    <w:rsid w:val="00D45A85"/>
    <w:rsid w:val="00D46271"/>
    <w:rsid w:val="00D46C46"/>
    <w:rsid w:val="00D4743A"/>
    <w:rsid w:val="00D50079"/>
    <w:rsid w:val="00D50261"/>
    <w:rsid w:val="00D503BE"/>
    <w:rsid w:val="00D50820"/>
    <w:rsid w:val="00D508FA"/>
    <w:rsid w:val="00D5099D"/>
    <w:rsid w:val="00D50B23"/>
    <w:rsid w:val="00D5116E"/>
    <w:rsid w:val="00D515E3"/>
    <w:rsid w:val="00D519F5"/>
    <w:rsid w:val="00D52B8A"/>
    <w:rsid w:val="00D5394D"/>
    <w:rsid w:val="00D53C1C"/>
    <w:rsid w:val="00D54030"/>
    <w:rsid w:val="00D54C4A"/>
    <w:rsid w:val="00D54FA8"/>
    <w:rsid w:val="00D5572D"/>
    <w:rsid w:val="00D55963"/>
    <w:rsid w:val="00D55F11"/>
    <w:rsid w:val="00D5626E"/>
    <w:rsid w:val="00D60C65"/>
    <w:rsid w:val="00D611EC"/>
    <w:rsid w:val="00D61413"/>
    <w:rsid w:val="00D621F3"/>
    <w:rsid w:val="00D62596"/>
    <w:rsid w:val="00D62AC8"/>
    <w:rsid w:val="00D6307E"/>
    <w:rsid w:val="00D6379E"/>
    <w:rsid w:val="00D63B0E"/>
    <w:rsid w:val="00D63BED"/>
    <w:rsid w:val="00D6442D"/>
    <w:rsid w:val="00D64943"/>
    <w:rsid w:val="00D64E4A"/>
    <w:rsid w:val="00D656B4"/>
    <w:rsid w:val="00D6604F"/>
    <w:rsid w:val="00D66CB2"/>
    <w:rsid w:val="00D66F18"/>
    <w:rsid w:val="00D671AB"/>
    <w:rsid w:val="00D67CB4"/>
    <w:rsid w:val="00D706AF"/>
    <w:rsid w:val="00D70DCE"/>
    <w:rsid w:val="00D70F47"/>
    <w:rsid w:val="00D7113C"/>
    <w:rsid w:val="00D71198"/>
    <w:rsid w:val="00D71C0E"/>
    <w:rsid w:val="00D72B31"/>
    <w:rsid w:val="00D72B6C"/>
    <w:rsid w:val="00D72D8C"/>
    <w:rsid w:val="00D72DF0"/>
    <w:rsid w:val="00D73AF9"/>
    <w:rsid w:val="00D743FA"/>
    <w:rsid w:val="00D74A2A"/>
    <w:rsid w:val="00D75A29"/>
    <w:rsid w:val="00D76342"/>
    <w:rsid w:val="00D76588"/>
    <w:rsid w:val="00D7720B"/>
    <w:rsid w:val="00D7749A"/>
    <w:rsid w:val="00D776A4"/>
    <w:rsid w:val="00D81325"/>
    <w:rsid w:val="00D81C04"/>
    <w:rsid w:val="00D81DE7"/>
    <w:rsid w:val="00D81F83"/>
    <w:rsid w:val="00D826EF"/>
    <w:rsid w:val="00D82A9A"/>
    <w:rsid w:val="00D82AC3"/>
    <w:rsid w:val="00D83439"/>
    <w:rsid w:val="00D839D9"/>
    <w:rsid w:val="00D848DB"/>
    <w:rsid w:val="00D8523D"/>
    <w:rsid w:val="00D853C5"/>
    <w:rsid w:val="00D85788"/>
    <w:rsid w:val="00D8645C"/>
    <w:rsid w:val="00D868C0"/>
    <w:rsid w:val="00D86CC2"/>
    <w:rsid w:val="00D9120B"/>
    <w:rsid w:val="00D915A4"/>
    <w:rsid w:val="00D91920"/>
    <w:rsid w:val="00D91D51"/>
    <w:rsid w:val="00D92014"/>
    <w:rsid w:val="00D921A5"/>
    <w:rsid w:val="00D92CB4"/>
    <w:rsid w:val="00D936AA"/>
    <w:rsid w:val="00D936DA"/>
    <w:rsid w:val="00D9372E"/>
    <w:rsid w:val="00D939E9"/>
    <w:rsid w:val="00D93C3F"/>
    <w:rsid w:val="00D93E18"/>
    <w:rsid w:val="00D93E74"/>
    <w:rsid w:val="00D954BD"/>
    <w:rsid w:val="00D95DBF"/>
    <w:rsid w:val="00D95FAE"/>
    <w:rsid w:val="00D96F4C"/>
    <w:rsid w:val="00D9781F"/>
    <w:rsid w:val="00D979BA"/>
    <w:rsid w:val="00D979E8"/>
    <w:rsid w:val="00D97D6F"/>
    <w:rsid w:val="00DA1DA8"/>
    <w:rsid w:val="00DA25ED"/>
    <w:rsid w:val="00DA30CA"/>
    <w:rsid w:val="00DA3960"/>
    <w:rsid w:val="00DA3F1A"/>
    <w:rsid w:val="00DA42BD"/>
    <w:rsid w:val="00DA4CC7"/>
    <w:rsid w:val="00DA6428"/>
    <w:rsid w:val="00DA6506"/>
    <w:rsid w:val="00DA7CDE"/>
    <w:rsid w:val="00DA7D80"/>
    <w:rsid w:val="00DA7DF4"/>
    <w:rsid w:val="00DB1D61"/>
    <w:rsid w:val="00DB219B"/>
    <w:rsid w:val="00DB3A8D"/>
    <w:rsid w:val="00DB4330"/>
    <w:rsid w:val="00DB4794"/>
    <w:rsid w:val="00DB4BD0"/>
    <w:rsid w:val="00DB5220"/>
    <w:rsid w:val="00DB59F5"/>
    <w:rsid w:val="00DB5B80"/>
    <w:rsid w:val="00DB5CE4"/>
    <w:rsid w:val="00DB60EB"/>
    <w:rsid w:val="00DB6A1B"/>
    <w:rsid w:val="00DB6B51"/>
    <w:rsid w:val="00DB73D7"/>
    <w:rsid w:val="00DC022E"/>
    <w:rsid w:val="00DC1F48"/>
    <w:rsid w:val="00DC22F7"/>
    <w:rsid w:val="00DC2406"/>
    <w:rsid w:val="00DC24F8"/>
    <w:rsid w:val="00DC2593"/>
    <w:rsid w:val="00DC276D"/>
    <w:rsid w:val="00DC382C"/>
    <w:rsid w:val="00DC3D32"/>
    <w:rsid w:val="00DC43B8"/>
    <w:rsid w:val="00DC4A2F"/>
    <w:rsid w:val="00DC5398"/>
    <w:rsid w:val="00DC5B42"/>
    <w:rsid w:val="00DC79C2"/>
    <w:rsid w:val="00DC7B92"/>
    <w:rsid w:val="00DC7FB5"/>
    <w:rsid w:val="00DD090F"/>
    <w:rsid w:val="00DD1C7F"/>
    <w:rsid w:val="00DD2A63"/>
    <w:rsid w:val="00DD3004"/>
    <w:rsid w:val="00DD3512"/>
    <w:rsid w:val="00DD3986"/>
    <w:rsid w:val="00DD3D08"/>
    <w:rsid w:val="00DD4384"/>
    <w:rsid w:val="00DD47CE"/>
    <w:rsid w:val="00DD56D7"/>
    <w:rsid w:val="00DD65FF"/>
    <w:rsid w:val="00DD66B0"/>
    <w:rsid w:val="00DD6981"/>
    <w:rsid w:val="00DD6BA1"/>
    <w:rsid w:val="00DD7384"/>
    <w:rsid w:val="00DD7DDA"/>
    <w:rsid w:val="00DE03F5"/>
    <w:rsid w:val="00DE0832"/>
    <w:rsid w:val="00DE0AB2"/>
    <w:rsid w:val="00DE11B1"/>
    <w:rsid w:val="00DE1FD0"/>
    <w:rsid w:val="00DE20BC"/>
    <w:rsid w:val="00DE2678"/>
    <w:rsid w:val="00DE29E7"/>
    <w:rsid w:val="00DE2E94"/>
    <w:rsid w:val="00DE309F"/>
    <w:rsid w:val="00DE32E9"/>
    <w:rsid w:val="00DE33DA"/>
    <w:rsid w:val="00DE537D"/>
    <w:rsid w:val="00DE596B"/>
    <w:rsid w:val="00DE71FD"/>
    <w:rsid w:val="00DE73AA"/>
    <w:rsid w:val="00DE7731"/>
    <w:rsid w:val="00DE7A55"/>
    <w:rsid w:val="00DE7AB6"/>
    <w:rsid w:val="00DF0910"/>
    <w:rsid w:val="00DF1286"/>
    <w:rsid w:val="00DF1872"/>
    <w:rsid w:val="00DF1AF8"/>
    <w:rsid w:val="00DF1F5C"/>
    <w:rsid w:val="00DF2919"/>
    <w:rsid w:val="00DF2A06"/>
    <w:rsid w:val="00DF2C9F"/>
    <w:rsid w:val="00DF3134"/>
    <w:rsid w:val="00DF3165"/>
    <w:rsid w:val="00DF35E0"/>
    <w:rsid w:val="00DF39D4"/>
    <w:rsid w:val="00DF3FCF"/>
    <w:rsid w:val="00DF48D9"/>
    <w:rsid w:val="00DF53B3"/>
    <w:rsid w:val="00DF5694"/>
    <w:rsid w:val="00DF5BCE"/>
    <w:rsid w:val="00DF60EF"/>
    <w:rsid w:val="00DF61F7"/>
    <w:rsid w:val="00DF6656"/>
    <w:rsid w:val="00DF675C"/>
    <w:rsid w:val="00DF68EA"/>
    <w:rsid w:val="00DF6AC4"/>
    <w:rsid w:val="00DF706A"/>
    <w:rsid w:val="00E001B4"/>
    <w:rsid w:val="00E00CFE"/>
    <w:rsid w:val="00E02214"/>
    <w:rsid w:val="00E02D84"/>
    <w:rsid w:val="00E0324D"/>
    <w:rsid w:val="00E03721"/>
    <w:rsid w:val="00E0383D"/>
    <w:rsid w:val="00E04C05"/>
    <w:rsid w:val="00E052FC"/>
    <w:rsid w:val="00E0671E"/>
    <w:rsid w:val="00E069AE"/>
    <w:rsid w:val="00E06FCE"/>
    <w:rsid w:val="00E120CD"/>
    <w:rsid w:val="00E1294F"/>
    <w:rsid w:val="00E12F9A"/>
    <w:rsid w:val="00E1391C"/>
    <w:rsid w:val="00E13E82"/>
    <w:rsid w:val="00E15472"/>
    <w:rsid w:val="00E155CD"/>
    <w:rsid w:val="00E15DEB"/>
    <w:rsid w:val="00E17AF2"/>
    <w:rsid w:val="00E17C1E"/>
    <w:rsid w:val="00E20CE2"/>
    <w:rsid w:val="00E21940"/>
    <w:rsid w:val="00E21AC3"/>
    <w:rsid w:val="00E21DEB"/>
    <w:rsid w:val="00E229AC"/>
    <w:rsid w:val="00E2344B"/>
    <w:rsid w:val="00E23540"/>
    <w:rsid w:val="00E23784"/>
    <w:rsid w:val="00E2406F"/>
    <w:rsid w:val="00E241C9"/>
    <w:rsid w:val="00E248D3"/>
    <w:rsid w:val="00E250E6"/>
    <w:rsid w:val="00E25265"/>
    <w:rsid w:val="00E253BE"/>
    <w:rsid w:val="00E25A04"/>
    <w:rsid w:val="00E25AD2"/>
    <w:rsid w:val="00E264FB"/>
    <w:rsid w:val="00E26773"/>
    <w:rsid w:val="00E27214"/>
    <w:rsid w:val="00E3060E"/>
    <w:rsid w:val="00E31239"/>
    <w:rsid w:val="00E3263F"/>
    <w:rsid w:val="00E32E5F"/>
    <w:rsid w:val="00E333EC"/>
    <w:rsid w:val="00E33499"/>
    <w:rsid w:val="00E33B88"/>
    <w:rsid w:val="00E33BB3"/>
    <w:rsid w:val="00E348C7"/>
    <w:rsid w:val="00E34F48"/>
    <w:rsid w:val="00E3550F"/>
    <w:rsid w:val="00E356AC"/>
    <w:rsid w:val="00E356FE"/>
    <w:rsid w:val="00E36768"/>
    <w:rsid w:val="00E3723C"/>
    <w:rsid w:val="00E37B6B"/>
    <w:rsid w:val="00E407D4"/>
    <w:rsid w:val="00E41358"/>
    <w:rsid w:val="00E41667"/>
    <w:rsid w:val="00E41FD8"/>
    <w:rsid w:val="00E42D18"/>
    <w:rsid w:val="00E432F2"/>
    <w:rsid w:val="00E436B1"/>
    <w:rsid w:val="00E43728"/>
    <w:rsid w:val="00E44F0C"/>
    <w:rsid w:val="00E46077"/>
    <w:rsid w:val="00E460FC"/>
    <w:rsid w:val="00E465CE"/>
    <w:rsid w:val="00E46A28"/>
    <w:rsid w:val="00E46F35"/>
    <w:rsid w:val="00E47197"/>
    <w:rsid w:val="00E47391"/>
    <w:rsid w:val="00E47781"/>
    <w:rsid w:val="00E50598"/>
    <w:rsid w:val="00E506E0"/>
    <w:rsid w:val="00E50B2B"/>
    <w:rsid w:val="00E5107A"/>
    <w:rsid w:val="00E51BD3"/>
    <w:rsid w:val="00E537E4"/>
    <w:rsid w:val="00E53E9B"/>
    <w:rsid w:val="00E5489A"/>
    <w:rsid w:val="00E551F7"/>
    <w:rsid w:val="00E55428"/>
    <w:rsid w:val="00E559E2"/>
    <w:rsid w:val="00E55CB4"/>
    <w:rsid w:val="00E55F7F"/>
    <w:rsid w:val="00E56937"/>
    <w:rsid w:val="00E56E97"/>
    <w:rsid w:val="00E572F4"/>
    <w:rsid w:val="00E57EC0"/>
    <w:rsid w:val="00E601BB"/>
    <w:rsid w:val="00E606F4"/>
    <w:rsid w:val="00E61813"/>
    <w:rsid w:val="00E6259E"/>
    <w:rsid w:val="00E62D38"/>
    <w:rsid w:val="00E63391"/>
    <w:rsid w:val="00E645D1"/>
    <w:rsid w:val="00E6462A"/>
    <w:rsid w:val="00E66359"/>
    <w:rsid w:val="00E663C3"/>
    <w:rsid w:val="00E666FB"/>
    <w:rsid w:val="00E6713F"/>
    <w:rsid w:val="00E677BB"/>
    <w:rsid w:val="00E6784B"/>
    <w:rsid w:val="00E679CC"/>
    <w:rsid w:val="00E67ACF"/>
    <w:rsid w:val="00E70866"/>
    <w:rsid w:val="00E70E59"/>
    <w:rsid w:val="00E71033"/>
    <w:rsid w:val="00E71322"/>
    <w:rsid w:val="00E715FF"/>
    <w:rsid w:val="00E719D3"/>
    <w:rsid w:val="00E728FC"/>
    <w:rsid w:val="00E7294D"/>
    <w:rsid w:val="00E7308B"/>
    <w:rsid w:val="00E73204"/>
    <w:rsid w:val="00E736A3"/>
    <w:rsid w:val="00E747F5"/>
    <w:rsid w:val="00E74A6F"/>
    <w:rsid w:val="00E74F60"/>
    <w:rsid w:val="00E756E2"/>
    <w:rsid w:val="00E75DD3"/>
    <w:rsid w:val="00E76077"/>
    <w:rsid w:val="00E77AA3"/>
    <w:rsid w:val="00E80611"/>
    <w:rsid w:val="00E8065E"/>
    <w:rsid w:val="00E81177"/>
    <w:rsid w:val="00E81B2A"/>
    <w:rsid w:val="00E81E08"/>
    <w:rsid w:val="00E82CAD"/>
    <w:rsid w:val="00E8354A"/>
    <w:rsid w:val="00E841B1"/>
    <w:rsid w:val="00E84674"/>
    <w:rsid w:val="00E84CDD"/>
    <w:rsid w:val="00E84E16"/>
    <w:rsid w:val="00E85EFE"/>
    <w:rsid w:val="00E8655E"/>
    <w:rsid w:val="00E866FA"/>
    <w:rsid w:val="00E8700A"/>
    <w:rsid w:val="00E871A2"/>
    <w:rsid w:val="00E906AA"/>
    <w:rsid w:val="00E917B3"/>
    <w:rsid w:val="00E923D8"/>
    <w:rsid w:val="00E93988"/>
    <w:rsid w:val="00E93BA5"/>
    <w:rsid w:val="00E942A8"/>
    <w:rsid w:val="00E94D3B"/>
    <w:rsid w:val="00E9504E"/>
    <w:rsid w:val="00E957F6"/>
    <w:rsid w:val="00E95F2D"/>
    <w:rsid w:val="00E9630E"/>
    <w:rsid w:val="00E9672A"/>
    <w:rsid w:val="00E9673C"/>
    <w:rsid w:val="00E971D1"/>
    <w:rsid w:val="00E979A7"/>
    <w:rsid w:val="00EA0364"/>
    <w:rsid w:val="00EA135C"/>
    <w:rsid w:val="00EA13D4"/>
    <w:rsid w:val="00EA3ED7"/>
    <w:rsid w:val="00EA4200"/>
    <w:rsid w:val="00EA42EC"/>
    <w:rsid w:val="00EA4EDC"/>
    <w:rsid w:val="00EA5F7C"/>
    <w:rsid w:val="00EA605E"/>
    <w:rsid w:val="00EA65A9"/>
    <w:rsid w:val="00EA6FE9"/>
    <w:rsid w:val="00EA74FF"/>
    <w:rsid w:val="00EA77CA"/>
    <w:rsid w:val="00EB0080"/>
    <w:rsid w:val="00EB0D99"/>
    <w:rsid w:val="00EB1248"/>
    <w:rsid w:val="00EB1314"/>
    <w:rsid w:val="00EB17FF"/>
    <w:rsid w:val="00EB1A22"/>
    <w:rsid w:val="00EB1A39"/>
    <w:rsid w:val="00EB1DFF"/>
    <w:rsid w:val="00EB21AD"/>
    <w:rsid w:val="00EB22EB"/>
    <w:rsid w:val="00EB2FD3"/>
    <w:rsid w:val="00EB38E2"/>
    <w:rsid w:val="00EB3E90"/>
    <w:rsid w:val="00EB4763"/>
    <w:rsid w:val="00EB4CB1"/>
    <w:rsid w:val="00EB51E3"/>
    <w:rsid w:val="00EB544C"/>
    <w:rsid w:val="00EB5678"/>
    <w:rsid w:val="00EB6B4D"/>
    <w:rsid w:val="00EB6D86"/>
    <w:rsid w:val="00EB7366"/>
    <w:rsid w:val="00EC0524"/>
    <w:rsid w:val="00EC0A6A"/>
    <w:rsid w:val="00EC1381"/>
    <w:rsid w:val="00EC15B3"/>
    <w:rsid w:val="00EC1FEF"/>
    <w:rsid w:val="00EC20F1"/>
    <w:rsid w:val="00EC274A"/>
    <w:rsid w:val="00EC27E3"/>
    <w:rsid w:val="00EC2E82"/>
    <w:rsid w:val="00EC338A"/>
    <w:rsid w:val="00EC3736"/>
    <w:rsid w:val="00EC37A2"/>
    <w:rsid w:val="00EC3A79"/>
    <w:rsid w:val="00EC4565"/>
    <w:rsid w:val="00EC47FC"/>
    <w:rsid w:val="00EC4841"/>
    <w:rsid w:val="00EC4F36"/>
    <w:rsid w:val="00EC5826"/>
    <w:rsid w:val="00EC5D50"/>
    <w:rsid w:val="00EC6030"/>
    <w:rsid w:val="00EC634C"/>
    <w:rsid w:val="00EC6999"/>
    <w:rsid w:val="00EC6A29"/>
    <w:rsid w:val="00EC78EE"/>
    <w:rsid w:val="00ED0098"/>
    <w:rsid w:val="00ED0164"/>
    <w:rsid w:val="00ED01D1"/>
    <w:rsid w:val="00ED0E2A"/>
    <w:rsid w:val="00ED0EDE"/>
    <w:rsid w:val="00ED134E"/>
    <w:rsid w:val="00ED18D6"/>
    <w:rsid w:val="00ED2A63"/>
    <w:rsid w:val="00ED2D0A"/>
    <w:rsid w:val="00ED3802"/>
    <w:rsid w:val="00ED425A"/>
    <w:rsid w:val="00ED4701"/>
    <w:rsid w:val="00ED5253"/>
    <w:rsid w:val="00ED60B1"/>
    <w:rsid w:val="00ED6568"/>
    <w:rsid w:val="00ED6587"/>
    <w:rsid w:val="00ED73C1"/>
    <w:rsid w:val="00ED7A5B"/>
    <w:rsid w:val="00ED7DF8"/>
    <w:rsid w:val="00EE05E9"/>
    <w:rsid w:val="00EE08F5"/>
    <w:rsid w:val="00EE0D98"/>
    <w:rsid w:val="00EE0EC5"/>
    <w:rsid w:val="00EE0EF7"/>
    <w:rsid w:val="00EE2108"/>
    <w:rsid w:val="00EE2165"/>
    <w:rsid w:val="00EE2743"/>
    <w:rsid w:val="00EE36F3"/>
    <w:rsid w:val="00EE39F4"/>
    <w:rsid w:val="00EE41B5"/>
    <w:rsid w:val="00EE44DD"/>
    <w:rsid w:val="00EE50B2"/>
    <w:rsid w:val="00EE5208"/>
    <w:rsid w:val="00EE5B4C"/>
    <w:rsid w:val="00EE6C17"/>
    <w:rsid w:val="00EE6E57"/>
    <w:rsid w:val="00EE71A3"/>
    <w:rsid w:val="00EE7753"/>
    <w:rsid w:val="00EF0259"/>
    <w:rsid w:val="00EF0560"/>
    <w:rsid w:val="00EF0605"/>
    <w:rsid w:val="00EF0B98"/>
    <w:rsid w:val="00EF14FF"/>
    <w:rsid w:val="00EF1EEA"/>
    <w:rsid w:val="00EF37BB"/>
    <w:rsid w:val="00EF3E46"/>
    <w:rsid w:val="00EF42E5"/>
    <w:rsid w:val="00EF433D"/>
    <w:rsid w:val="00EF5092"/>
    <w:rsid w:val="00EF519D"/>
    <w:rsid w:val="00EF6053"/>
    <w:rsid w:val="00EF6466"/>
    <w:rsid w:val="00EF6DF4"/>
    <w:rsid w:val="00EF6F4E"/>
    <w:rsid w:val="00EF7669"/>
    <w:rsid w:val="00EF79B5"/>
    <w:rsid w:val="00EF7A3C"/>
    <w:rsid w:val="00EF7D49"/>
    <w:rsid w:val="00F01756"/>
    <w:rsid w:val="00F01CE0"/>
    <w:rsid w:val="00F02521"/>
    <w:rsid w:val="00F0296F"/>
    <w:rsid w:val="00F03476"/>
    <w:rsid w:val="00F03BFA"/>
    <w:rsid w:val="00F03EE9"/>
    <w:rsid w:val="00F05C67"/>
    <w:rsid w:val="00F06957"/>
    <w:rsid w:val="00F06E0D"/>
    <w:rsid w:val="00F06F77"/>
    <w:rsid w:val="00F11178"/>
    <w:rsid w:val="00F1124C"/>
    <w:rsid w:val="00F1162A"/>
    <w:rsid w:val="00F1170F"/>
    <w:rsid w:val="00F11B49"/>
    <w:rsid w:val="00F11C95"/>
    <w:rsid w:val="00F11EA0"/>
    <w:rsid w:val="00F11F36"/>
    <w:rsid w:val="00F121F5"/>
    <w:rsid w:val="00F12607"/>
    <w:rsid w:val="00F12ACA"/>
    <w:rsid w:val="00F12BE9"/>
    <w:rsid w:val="00F12CEF"/>
    <w:rsid w:val="00F13610"/>
    <w:rsid w:val="00F13DF6"/>
    <w:rsid w:val="00F1411E"/>
    <w:rsid w:val="00F145CF"/>
    <w:rsid w:val="00F1551E"/>
    <w:rsid w:val="00F15A96"/>
    <w:rsid w:val="00F16348"/>
    <w:rsid w:val="00F16535"/>
    <w:rsid w:val="00F16582"/>
    <w:rsid w:val="00F165D5"/>
    <w:rsid w:val="00F16CBF"/>
    <w:rsid w:val="00F16F65"/>
    <w:rsid w:val="00F20023"/>
    <w:rsid w:val="00F205F5"/>
    <w:rsid w:val="00F20B14"/>
    <w:rsid w:val="00F23A55"/>
    <w:rsid w:val="00F241AC"/>
    <w:rsid w:val="00F24C7F"/>
    <w:rsid w:val="00F253E9"/>
    <w:rsid w:val="00F25E72"/>
    <w:rsid w:val="00F25EC8"/>
    <w:rsid w:val="00F25FE3"/>
    <w:rsid w:val="00F263ED"/>
    <w:rsid w:val="00F268E8"/>
    <w:rsid w:val="00F26E4C"/>
    <w:rsid w:val="00F2701D"/>
    <w:rsid w:val="00F2775E"/>
    <w:rsid w:val="00F277B7"/>
    <w:rsid w:val="00F27AAA"/>
    <w:rsid w:val="00F27FA5"/>
    <w:rsid w:val="00F3003C"/>
    <w:rsid w:val="00F30312"/>
    <w:rsid w:val="00F30402"/>
    <w:rsid w:val="00F30C34"/>
    <w:rsid w:val="00F30EA8"/>
    <w:rsid w:val="00F3168A"/>
    <w:rsid w:val="00F317FB"/>
    <w:rsid w:val="00F31B3E"/>
    <w:rsid w:val="00F31DAD"/>
    <w:rsid w:val="00F31F4C"/>
    <w:rsid w:val="00F324D6"/>
    <w:rsid w:val="00F32801"/>
    <w:rsid w:val="00F332A9"/>
    <w:rsid w:val="00F3385D"/>
    <w:rsid w:val="00F3459A"/>
    <w:rsid w:val="00F34B0D"/>
    <w:rsid w:val="00F34D43"/>
    <w:rsid w:val="00F34F5B"/>
    <w:rsid w:val="00F35062"/>
    <w:rsid w:val="00F35571"/>
    <w:rsid w:val="00F35CE6"/>
    <w:rsid w:val="00F36139"/>
    <w:rsid w:val="00F36728"/>
    <w:rsid w:val="00F36E89"/>
    <w:rsid w:val="00F378B3"/>
    <w:rsid w:val="00F37D10"/>
    <w:rsid w:val="00F402EB"/>
    <w:rsid w:val="00F40586"/>
    <w:rsid w:val="00F419C1"/>
    <w:rsid w:val="00F426F5"/>
    <w:rsid w:val="00F44B9A"/>
    <w:rsid w:val="00F451CE"/>
    <w:rsid w:val="00F453E0"/>
    <w:rsid w:val="00F45B51"/>
    <w:rsid w:val="00F474F2"/>
    <w:rsid w:val="00F47E81"/>
    <w:rsid w:val="00F47F77"/>
    <w:rsid w:val="00F501B0"/>
    <w:rsid w:val="00F5129B"/>
    <w:rsid w:val="00F51450"/>
    <w:rsid w:val="00F51464"/>
    <w:rsid w:val="00F515F9"/>
    <w:rsid w:val="00F51D6C"/>
    <w:rsid w:val="00F522AF"/>
    <w:rsid w:val="00F52671"/>
    <w:rsid w:val="00F52808"/>
    <w:rsid w:val="00F52E49"/>
    <w:rsid w:val="00F5314D"/>
    <w:rsid w:val="00F53B55"/>
    <w:rsid w:val="00F53E36"/>
    <w:rsid w:val="00F54254"/>
    <w:rsid w:val="00F543B2"/>
    <w:rsid w:val="00F54CAD"/>
    <w:rsid w:val="00F5631B"/>
    <w:rsid w:val="00F5633E"/>
    <w:rsid w:val="00F60052"/>
    <w:rsid w:val="00F61DAE"/>
    <w:rsid w:val="00F61E50"/>
    <w:rsid w:val="00F625F4"/>
    <w:rsid w:val="00F62DE1"/>
    <w:rsid w:val="00F641EB"/>
    <w:rsid w:val="00F64580"/>
    <w:rsid w:val="00F648A7"/>
    <w:rsid w:val="00F658DA"/>
    <w:rsid w:val="00F66224"/>
    <w:rsid w:val="00F66952"/>
    <w:rsid w:val="00F66C2E"/>
    <w:rsid w:val="00F66F9E"/>
    <w:rsid w:val="00F679C5"/>
    <w:rsid w:val="00F67E3A"/>
    <w:rsid w:val="00F67F7C"/>
    <w:rsid w:val="00F70B2D"/>
    <w:rsid w:val="00F70D86"/>
    <w:rsid w:val="00F71051"/>
    <w:rsid w:val="00F713B2"/>
    <w:rsid w:val="00F72163"/>
    <w:rsid w:val="00F72951"/>
    <w:rsid w:val="00F74089"/>
    <w:rsid w:val="00F74D26"/>
    <w:rsid w:val="00F751BC"/>
    <w:rsid w:val="00F75730"/>
    <w:rsid w:val="00F75B10"/>
    <w:rsid w:val="00F7727F"/>
    <w:rsid w:val="00F77FF4"/>
    <w:rsid w:val="00F806DB"/>
    <w:rsid w:val="00F80F40"/>
    <w:rsid w:val="00F81584"/>
    <w:rsid w:val="00F817EF"/>
    <w:rsid w:val="00F81887"/>
    <w:rsid w:val="00F81AFA"/>
    <w:rsid w:val="00F81E86"/>
    <w:rsid w:val="00F82416"/>
    <w:rsid w:val="00F83796"/>
    <w:rsid w:val="00F83D09"/>
    <w:rsid w:val="00F83FDD"/>
    <w:rsid w:val="00F84581"/>
    <w:rsid w:val="00F849E3"/>
    <w:rsid w:val="00F84A30"/>
    <w:rsid w:val="00F856DB"/>
    <w:rsid w:val="00F85D87"/>
    <w:rsid w:val="00F86615"/>
    <w:rsid w:val="00F86AED"/>
    <w:rsid w:val="00F86D1F"/>
    <w:rsid w:val="00F87CB3"/>
    <w:rsid w:val="00F90406"/>
    <w:rsid w:val="00F90425"/>
    <w:rsid w:val="00F921D8"/>
    <w:rsid w:val="00F926F1"/>
    <w:rsid w:val="00F92F40"/>
    <w:rsid w:val="00F93966"/>
    <w:rsid w:val="00F93DE9"/>
    <w:rsid w:val="00F93EDF"/>
    <w:rsid w:val="00F948E9"/>
    <w:rsid w:val="00F956E8"/>
    <w:rsid w:val="00F966A9"/>
    <w:rsid w:val="00F971D6"/>
    <w:rsid w:val="00F976C0"/>
    <w:rsid w:val="00F97F63"/>
    <w:rsid w:val="00FA03DE"/>
    <w:rsid w:val="00FA07E3"/>
    <w:rsid w:val="00FA08F3"/>
    <w:rsid w:val="00FA0ACF"/>
    <w:rsid w:val="00FA0C19"/>
    <w:rsid w:val="00FA33E9"/>
    <w:rsid w:val="00FA37FA"/>
    <w:rsid w:val="00FA4739"/>
    <w:rsid w:val="00FA4B5F"/>
    <w:rsid w:val="00FA59B6"/>
    <w:rsid w:val="00FA5B3D"/>
    <w:rsid w:val="00FA5BAC"/>
    <w:rsid w:val="00FA63E1"/>
    <w:rsid w:val="00FA69E2"/>
    <w:rsid w:val="00FA6A45"/>
    <w:rsid w:val="00FA7190"/>
    <w:rsid w:val="00FA75A2"/>
    <w:rsid w:val="00FA7ECD"/>
    <w:rsid w:val="00FB0148"/>
    <w:rsid w:val="00FB0564"/>
    <w:rsid w:val="00FB0839"/>
    <w:rsid w:val="00FB094A"/>
    <w:rsid w:val="00FB099A"/>
    <w:rsid w:val="00FB1B81"/>
    <w:rsid w:val="00FB1FAF"/>
    <w:rsid w:val="00FB23EB"/>
    <w:rsid w:val="00FB267D"/>
    <w:rsid w:val="00FB2BAF"/>
    <w:rsid w:val="00FB2D9E"/>
    <w:rsid w:val="00FB35A5"/>
    <w:rsid w:val="00FB46D1"/>
    <w:rsid w:val="00FB5A9B"/>
    <w:rsid w:val="00FB5EF8"/>
    <w:rsid w:val="00FB64CF"/>
    <w:rsid w:val="00FB6549"/>
    <w:rsid w:val="00FB77BF"/>
    <w:rsid w:val="00FC0396"/>
    <w:rsid w:val="00FC039C"/>
    <w:rsid w:val="00FC1884"/>
    <w:rsid w:val="00FC1EB1"/>
    <w:rsid w:val="00FC1ECF"/>
    <w:rsid w:val="00FC2A34"/>
    <w:rsid w:val="00FC367C"/>
    <w:rsid w:val="00FC3CDB"/>
    <w:rsid w:val="00FC3CF3"/>
    <w:rsid w:val="00FC44D0"/>
    <w:rsid w:val="00FC450E"/>
    <w:rsid w:val="00FC4D60"/>
    <w:rsid w:val="00FC5321"/>
    <w:rsid w:val="00FC5A6B"/>
    <w:rsid w:val="00FC5F3D"/>
    <w:rsid w:val="00FC5F46"/>
    <w:rsid w:val="00FC61EC"/>
    <w:rsid w:val="00FC6368"/>
    <w:rsid w:val="00FC66B6"/>
    <w:rsid w:val="00FC6798"/>
    <w:rsid w:val="00FC6DBB"/>
    <w:rsid w:val="00FC765A"/>
    <w:rsid w:val="00FC7C3A"/>
    <w:rsid w:val="00FD021E"/>
    <w:rsid w:val="00FD05A5"/>
    <w:rsid w:val="00FD08B7"/>
    <w:rsid w:val="00FD1657"/>
    <w:rsid w:val="00FD27AD"/>
    <w:rsid w:val="00FD27DE"/>
    <w:rsid w:val="00FD36B3"/>
    <w:rsid w:val="00FD4090"/>
    <w:rsid w:val="00FD4EC5"/>
    <w:rsid w:val="00FD500E"/>
    <w:rsid w:val="00FD51CC"/>
    <w:rsid w:val="00FD52AA"/>
    <w:rsid w:val="00FD5690"/>
    <w:rsid w:val="00FD59EE"/>
    <w:rsid w:val="00FD6224"/>
    <w:rsid w:val="00FD62C1"/>
    <w:rsid w:val="00FD6AA7"/>
    <w:rsid w:val="00FD6E12"/>
    <w:rsid w:val="00FD702B"/>
    <w:rsid w:val="00FD7F0F"/>
    <w:rsid w:val="00FE167C"/>
    <w:rsid w:val="00FE193A"/>
    <w:rsid w:val="00FE1975"/>
    <w:rsid w:val="00FE26B5"/>
    <w:rsid w:val="00FE299F"/>
    <w:rsid w:val="00FE3174"/>
    <w:rsid w:val="00FE3BF4"/>
    <w:rsid w:val="00FE3CBE"/>
    <w:rsid w:val="00FE48DA"/>
    <w:rsid w:val="00FE4EC9"/>
    <w:rsid w:val="00FE520A"/>
    <w:rsid w:val="00FE54B6"/>
    <w:rsid w:val="00FE5A64"/>
    <w:rsid w:val="00FE61C4"/>
    <w:rsid w:val="00FE6813"/>
    <w:rsid w:val="00FE7177"/>
    <w:rsid w:val="00FE74C5"/>
    <w:rsid w:val="00FF0187"/>
    <w:rsid w:val="00FF0224"/>
    <w:rsid w:val="00FF14B2"/>
    <w:rsid w:val="00FF1585"/>
    <w:rsid w:val="00FF1871"/>
    <w:rsid w:val="00FF1D36"/>
    <w:rsid w:val="00FF37BF"/>
    <w:rsid w:val="00FF3F0A"/>
    <w:rsid w:val="00FF403F"/>
    <w:rsid w:val="00FF458C"/>
    <w:rsid w:val="00FF4930"/>
    <w:rsid w:val="00FF5615"/>
    <w:rsid w:val="00FF6379"/>
    <w:rsid w:val="00FF68F9"/>
    <w:rsid w:val="00FF6C7B"/>
    <w:rsid w:val="03D76AFC"/>
    <w:rsid w:val="0CE61B1B"/>
    <w:rsid w:val="10060F24"/>
    <w:rsid w:val="1B956E51"/>
    <w:rsid w:val="269F437C"/>
    <w:rsid w:val="27602A86"/>
    <w:rsid w:val="29B018CC"/>
    <w:rsid w:val="2FE73BD6"/>
    <w:rsid w:val="32F926DC"/>
    <w:rsid w:val="398D75DA"/>
    <w:rsid w:val="41446267"/>
    <w:rsid w:val="416269DB"/>
    <w:rsid w:val="42B66CEC"/>
    <w:rsid w:val="44C15BBC"/>
    <w:rsid w:val="44C55EE7"/>
    <w:rsid w:val="4A6F7CEF"/>
    <w:rsid w:val="4CE045ED"/>
    <w:rsid w:val="4DBD53FD"/>
    <w:rsid w:val="505A7D88"/>
    <w:rsid w:val="5501331E"/>
    <w:rsid w:val="5511467F"/>
    <w:rsid w:val="5ADC2CF5"/>
    <w:rsid w:val="5ED12FF6"/>
    <w:rsid w:val="65C25789"/>
    <w:rsid w:val="6C1B5EB6"/>
    <w:rsid w:val="6C3135A6"/>
    <w:rsid w:val="6C7A1C4D"/>
    <w:rsid w:val="724C21DB"/>
    <w:rsid w:val="774F1737"/>
    <w:rsid w:val="77935975"/>
    <w:rsid w:val="7BBC02BE"/>
    <w:rsid w:val="7CD70E5F"/>
    <w:rsid w:val="7D94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rPr>
      <w:rFonts w:eastAsia="仿宋_GB2312"/>
      <w:sz w:val="30"/>
    </w:rPr>
  </w:style>
  <w:style w:type="paragraph" w:styleId="3">
    <w:name w:val="Plain Text"/>
    <w:basedOn w:val="1"/>
    <w:qFormat/>
    <w:uiPriority w:val="0"/>
    <w:rPr>
      <w:rFonts w:cs="宋体"/>
      <w:kern w:val="2"/>
      <w:szCs w:val="24"/>
    </w:rPr>
  </w:style>
  <w:style w:type="paragraph" w:styleId="4">
    <w:name w:val="Body Text Indent 2"/>
    <w:basedOn w:val="1"/>
    <w:qFormat/>
    <w:uiPriority w:val="0"/>
    <w:pPr>
      <w:ind w:firstLine="640" w:firstLineChars="200"/>
    </w:pPr>
    <w:rPr>
      <w:rFonts w:ascii="宋体" w:hAnsi="宋体"/>
      <w:color w:val="000000"/>
      <w:sz w:val="3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正文文本 Char"/>
    <w:basedOn w:val="7"/>
    <w:link w:val="2"/>
    <w:qFormat/>
    <w:uiPriority w:val="0"/>
    <w:rPr>
      <w:rFonts w:ascii="Times New Roman" w:hAnsi="Times New Roman" w:eastAsia="仿宋_GB2312" w:cs="Times New Roman"/>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7</Pages>
  <Words>2072</Words>
  <Characters>2260</Characters>
  <Lines>1</Lines>
  <Paragraphs>1</Paragraphs>
  <TotalTime>75</TotalTime>
  <ScaleCrop>false</ScaleCrop>
  <LinksUpToDate>false</LinksUpToDate>
  <CharactersWithSpaces>2315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2017-07-24T06:47:00Z</dcterms:created>
  <dc:creator>SkyUN.Org</dc:creator>
  <cp:lastModifiedBy>WPS_1721201420</cp:lastModifiedBy>
  <dcterms:modified xsi:type="dcterms:W3CDTF">2025-08-19T08:20:41Z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eyJoZGlkIjoiZTcxM2Q0NDAxN2FkYWFhNzA2MWRhOTZhZjZjODZkZGUiLCJ1c2VySWQiOiIxNjE2MzgyMzg5In0=</vt:lpwstr>
  </property>
  <property fmtid="{D5CDD505-2E9C-101B-9397-08002B2CF9AE}" pid="4" name="ICV">
    <vt:lpwstr>4466736BFA274B5B920542BD4C7A2786_13</vt:lpwstr>
  </property>
</Properties>
</file>