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03FF3">
      <w:pPr>
        <w:pStyle w:val="7"/>
        <w:spacing w:before="427" w:line="221" w:lineRule="auto"/>
        <w:ind w:firstLine="0" w:firstLineChars="0"/>
        <w:jc w:val="center"/>
        <w:outlineLvl w:val="0"/>
        <w:rPr>
          <w:b/>
          <w:bCs/>
          <w:color w:val="auto"/>
          <w:spacing w:val="-41"/>
          <w:sz w:val="72"/>
          <w:szCs w:val="72"/>
          <w:highlight w:val="none"/>
          <w:lang w:eastAsia="zh-CN"/>
        </w:rPr>
      </w:pPr>
      <w:bookmarkStart w:id="0" w:name="_GoBack"/>
      <w:r>
        <w:rPr>
          <w:rFonts w:hint="eastAsia"/>
          <w:b/>
          <w:bCs/>
          <w:color w:val="auto"/>
          <w:spacing w:val="-41"/>
          <w:sz w:val="72"/>
          <w:szCs w:val="72"/>
          <w:highlight w:val="none"/>
          <w:lang w:eastAsia="zh-CN"/>
        </w:rPr>
        <w:t>建设工程勘察及初步设计</w:t>
      </w:r>
    </w:p>
    <w:p w14:paraId="48BE22AA">
      <w:pPr>
        <w:pStyle w:val="7"/>
        <w:spacing w:before="427" w:line="221" w:lineRule="auto"/>
        <w:ind w:firstLine="0" w:firstLineChars="0"/>
        <w:jc w:val="center"/>
        <w:outlineLvl w:val="0"/>
        <w:rPr>
          <w:color w:val="auto"/>
          <w:sz w:val="72"/>
          <w:szCs w:val="72"/>
          <w:highlight w:val="none"/>
          <w:lang w:eastAsia="zh-CN"/>
        </w:rPr>
      </w:pPr>
      <w:r>
        <w:rPr>
          <w:rFonts w:hint="eastAsia"/>
          <w:b/>
          <w:bCs/>
          <w:color w:val="auto"/>
          <w:spacing w:val="-41"/>
          <w:sz w:val="72"/>
          <w:szCs w:val="72"/>
          <w:highlight w:val="none"/>
          <w:lang w:eastAsia="zh-CN"/>
        </w:rPr>
        <w:t>合同</w:t>
      </w:r>
    </w:p>
    <w:p w14:paraId="251BBC85">
      <w:pPr>
        <w:spacing w:line="243" w:lineRule="auto"/>
        <w:rPr>
          <w:rFonts w:ascii="宋体" w:hAnsi="宋体" w:eastAsia="宋体" w:cs="宋体"/>
          <w:color w:val="auto"/>
          <w:highlight w:val="none"/>
          <w:lang w:eastAsia="zh-CN"/>
        </w:rPr>
      </w:pPr>
    </w:p>
    <w:p w14:paraId="3669436E">
      <w:pPr>
        <w:spacing w:line="243" w:lineRule="auto"/>
        <w:rPr>
          <w:rFonts w:ascii="宋体" w:hAnsi="宋体" w:eastAsia="宋体" w:cs="宋体"/>
          <w:color w:val="auto"/>
          <w:highlight w:val="none"/>
          <w:lang w:eastAsia="zh-CN"/>
        </w:rPr>
      </w:pPr>
    </w:p>
    <w:p w14:paraId="260587F2">
      <w:pPr>
        <w:spacing w:line="243" w:lineRule="auto"/>
        <w:rPr>
          <w:rFonts w:ascii="宋体" w:hAnsi="宋体" w:eastAsia="宋体" w:cs="宋体"/>
          <w:color w:val="auto"/>
          <w:highlight w:val="none"/>
          <w:lang w:eastAsia="zh-CN"/>
        </w:rPr>
      </w:pPr>
    </w:p>
    <w:p w14:paraId="426139B2">
      <w:pPr>
        <w:spacing w:line="244" w:lineRule="auto"/>
        <w:rPr>
          <w:rFonts w:ascii="宋体" w:hAnsi="宋体" w:eastAsia="宋体" w:cs="宋体"/>
          <w:color w:val="auto"/>
          <w:highlight w:val="none"/>
          <w:lang w:eastAsia="zh-CN"/>
        </w:rPr>
      </w:pPr>
    </w:p>
    <w:p w14:paraId="0F6868F2">
      <w:pPr>
        <w:spacing w:line="244" w:lineRule="auto"/>
        <w:rPr>
          <w:rFonts w:ascii="宋体" w:hAnsi="宋体" w:eastAsia="宋体" w:cs="宋体"/>
          <w:color w:val="auto"/>
          <w:highlight w:val="none"/>
          <w:lang w:eastAsia="zh-CN"/>
        </w:rPr>
      </w:pPr>
    </w:p>
    <w:p w14:paraId="5E9C42D1">
      <w:pPr>
        <w:spacing w:line="244" w:lineRule="auto"/>
        <w:rPr>
          <w:rFonts w:ascii="宋体" w:hAnsi="宋体" w:eastAsia="宋体" w:cs="宋体"/>
          <w:color w:val="auto"/>
          <w:highlight w:val="none"/>
          <w:lang w:eastAsia="zh-CN"/>
        </w:rPr>
      </w:pPr>
    </w:p>
    <w:p w14:paraId="4901A297">
      <w:pPr>
        <w:pStyle w:val="7"/>
        <w:spacing w:before="100" w:line="358" w:lineRule="auto"/>
        <w:ind w:left="2350" w:right="331" w:hanging="2321"/>
        <w:rPr>
          <w:b/>
          <w:bCs/>
          <w:color w:val="auto"/>
          <w:spacing w:val="12"/>
          <w:sz w:val="31"/>
          <w:szCs w:val="31"/>
          <w:highlight w:val="none"/>
          <w:u w:val="single"/>
          <w:lang w:eastAsia="zh-CN"/>
        </w:rPr>
      </w:pPr>
      <w:r>
        <w:rPr>
          <w:rFonts w:hint="eastAsia"/>
          <w:b/>
          <w:bCs/>
          <w:color w:val="auto"/>
          <w:spacing w:val="12"/>
          <w:highlight w:val="none"/>
          <w:lang w:eastAsia="zh-CN"/>
        </w:rPr>
        <w:t>工</w:t>
      </w:r>
      <w:r>
        <w:rPr>
          <w:rFonts w:hint="eastAsia"/>
          <w:color w:val="auto"/>
          <w:spacing w:val="12"/>
          <w:highlight w:val="none"/>
          <w:lang w:eastAsia="zh-CN"/>
        </w:rPr>
        <w:t xml:space="preserve"> </w:t>
      </w:r>
      <w:r>
        <w:rPr>
          <w:rFonts w:hint="eastAsia"/>
          <w:b/>
          <w:bCs/>
          <w:color w:val="auto"/>
          <w:spacing w:val="12"/>
          <w:highlight w:val="none"/>
          <w:lang w:eastAsia="zh-CN"/>
        </w:rPr>
        <w:t>程</w:t>
      </w:r>
      <w:r>
        <w:rPr>
          <w:rFonts w:hint="eastAsia"/>
          <w:color w:val="auto"/>
          <w:spacing w:val="58"/>
          <w:highlight w:val="none"/>
          <w:lang w:eastAsia="zh-CN"/>
        </w:rPr>
        <w:t xml:space="preserve"> </w:t>
      </w:r>
      <w:r>
        <w:rPr>
          <w:rFonts w:hint="eastAsia"/>
          <w:b/>
          <w:bCs/>
          <w:color w:val="auto"/>
          <w:spacing w:val="12"/>
          <w:highlight w:val="none"/>
          <w:lang w:eastAsia="zh-CN"/>
        </w:rPr>
        <w:t>名</w:t>
      </w:r>
      <w:r>
        <w:rPr>
          <w:rFonts w:hint="eastAsia"/>
          <w:color w:val="auto"/>
          <w:spacing w:val="12"/>
          <w:highlight w:val="none"/>
          <w:lang w:eastAsia="zh-CN"/>
        </w:rPr>
        <w:t xml:space="preserve"> </w:t>
      </w:r>
      <w:r>
        <w:rPr>
          <w:rFonts w:hint="eastAsia"/>
          <w:b/>
          <w:bCs/>
          <w:color w:val="auto"/>
          <w:spacing w:val="12"/>
          <w:highlight w:val="none"/>
          <w:lang w:eastAsia="zh-CN"/>
        </w:rPr>
        <w:t>称</w:t>
      </w:r>
      <w:r>
        <w:rPr>
          <w:rFonts w:hint="eastAsia"/>
          <w:color w:val="auto"/>
          <w:spacing w:val="56"/>
          <w:highlight w:val="none"/>
          <w:lang w:eastAsia="zh-CN"/>
        </w:rPr>
        <w:t xml:space="preserve"> </w:t>
      </w:r>
      <w:r>
        <w:rPr>
          <w:rFonts w:hint="eastAsia"/>
          <w:b/>
          <w:bCs/>
          <w:color w:val="auto"/>
          <w:spacing w:val="12"/>
          <w:highlight w:val="none"/>
          <w:lang w:eastAsia="zh-CN"/>
        </w:rPr>
        <w:t>:</w:t>
      </w:r>
      <w:r>
        <w:rPr>
          <w:rFonts w:hint="eastAsia"/>
          <w:b/>
          <w:bCs/>
          <w:color w:val="auto"/>
          <w:spacing w:val="21"/>
          <w:highlight w:val="none"/>
          <w:lang w:eastAsia="zh-CN"/>
        </w:rPr>
        <w:t xml:space="preserve"> </w:t>
      </w:r>
      <w:r>
        <w:rPr>
          <w:rFonts w:hint="eastAsia"/>
          <w:b/>
          <w:bCs/>
          <w:color w:val="auto"/>
          <w:spacing w:val="12"/>
          <w:sz w:val="31"/>
          <w:szCs w:val="31"/>
          <w:highlight w:val="none"/>
          <w:u w:val="single"/>
          <w:lang w:eastAsia="zh-CN"/>
        </w:rPr>
        <w:t>天河区柯木塱村城中村改造项目</w:t>
      </w:r>
      <w:r>
        <w:rPr>
          <w:rFonts w:hint="eastAsia"/>
          <w:b/>
          <w:bCs/>
          <w:color w:val="auto"/>
          <w:spacing w:val="12"/>
          <w:sz w:val="31"/>
          <w:szCs w:val="31"/>
          <w:highlight w:val="none"/>
          <w:u w:val="single"/>
          <w:lang w:val="en-US" w:eastAsia="zh-CN"/>
        </w:rPr>
        <w:t>-</w:t>
      </w:r>
      <w:r>
        <w:rPr>
          <w:rFonts w:hint="eastAsia"/>
          <w:b/>
          <w:bCs/>
          <w:color w:val="auto"/>
          <w:spacing w:val="12"/>
          <w:sz w:val="31"/>
          <w:szCs w:val="31"/>
          <w:highlight w:val="none"/>
          <w:u w:val="single"/>
          <w:lang w:eastAsia="zh-CN"/>
        </w:rPr>
        <w:t>首开区</w:t>
      </w:r>
      <w:r>
        <w:rPr>
          <w:rFonts w:hint="eastAsia"/>
          <w:b/>
          <w:bCs/>
          <w:color w:val="auto"/>
          <w:spacing w:val="12"/>
          <w:sz w:val="31"/>
          <w:szCs w:val="31"/>
          <w:highlight w:val="none"/>
          <w:u w:val="single"/>
          <w:lang w:val="en-US" w:eastAsia="zh-CN"/>
        </w:rPr>
        <w:t>凤凰汇西侧</w:t>
      </w:r>
      <w:r>
        <w:rPr>
          <w:rFonts w:hint="eastAsia"/>
          <w:b/>
          <w:bCs/>
          <w:color w:val="auto"/>
          <w:spacing w:val="12"/>
          <w:sz w:val="31"/>
          <w:szCs w:val="31"/>
          <w:highlight w:val="none"/>
          <w:u w:val="single"/>
          <w:lang w:eastAsia="zh-CN"/>
        </w:rPr>
        <w:t>地块复建安置房及配套设施工程</w:t>
      </w:r>
    </w:p>
    <w:p w14:paraId="56D718D5">
      <w:pPr>
        <w:pStyle w:val="7"/>
        <w:spacing w:before="97" w:line="219" w:lineRule="auto"/>
        <w:ind w:left="29"/>
        <w:rPr>
          <w:color w:val="auto"/>
          <w:highlight w:val="none"/>
          <w:lang w:eastAsia="zh-CN"/>
        </w:rPr>
      </w:pPr>
      <w:r>
        <w:rPr>
          <w:rFonts w:hint="eastAsia"/>
          <w:b/>
          <w:bCs/>
          <w:color w:val="auto"/>
          <w:spacing w:val="-9"/>
          <w:highlight w:val="none"/>
          <w:lang w:eastAsia="zh-CN"/>
        </w:rPr>
        <w:t>工</w:t>
      </w:r>
      <w:r>
        <w:rPr>
          <w:rFonts w:hint="eastAsia"/>
          <w:color w:val="auto"/>
          <w:spacing w:val="-9"/>
          <w:highlight w:val="none"/>
          <w:lang w:eastAsia="zh-CN"/>
        </w:rPr>
        <w:t xml:space="preserve"> </w:t>
      </w:r>
      <w:r>
        <w:rPr>
          <w:rFonts w:hint="eastAsia"/>
          <w:b/>
          <w:bCs/>
          <w:color w:val="auto"/>
          <w:spacing w:val="-9"/>
          <w:highlight w:val="none"/>
          <w:lang w:eastAsia="zh-CN"/>
        </w:rPr>
        <w:t>程</w:t>
      </w:r>
      <w:r>
        <w:rPr>
          <w:rFonts w:hint="eastAsia"/>
          <w:color w:val="auto"/>
          <w:spacing w:val="30"/>
          <w:highlight w:val="none"/>
          <w:lang w:eastAsia="zh-CN"/>
        </w:rPr>
        <w:t xml:space="preserve"> </w:t>
      </w:r>
      <w:r>
        <w:rPr>
          <w:rFonts w:hint="eastAsia"/>
          <w:b/>
          <w:bCs/>
          <w:color w:val="auto"/>
          <w:spacing w:val="-9"/>
          <w:highlight w:val="none"/>
          <w:lang w:eastAsia="zh-CN"/>
        </w:rPr>
        <w:t>地</w:t>
      </w:r>
      <w:r>
        <w:rPr>
          <w:rFonts w:hint="eastAsia"/>
          <w:color w:val="auto"/>
          <w:spacing w:val="43"/>
          <w:highlight w:val="none"/>
          <w:lang w:eastAsia="zh-CN"/>
        </w:rPr>
        <w:t xml:space="preserve"> </w:t>
      </w:r>
      <w:r>
        <w:rPr>
          <w:rFonts w:hint="eastAsia"/>
          <w:b/>
          <w:bCs/>
          <w:color w:val="auto"/>
          <w:spacing w:val="-9"/>
          <w:highlight w:val="none"/>
          <w:lang w:eastAsia="zh-CN"/>
        </w:rPr>
        <w:t>点</w:t>
      </w:r>
      <w:r>
        <w:rPr>
          <w:rFonts w:hint="eastAsia"/>
          <w:color w:val="auto"/>
          <w:spacing w:val="53"/>
          <w:highlight w:val="none"/>
          <w:lang w:eastAsia="zh-CN"/>
        </w:rPr>
        <w:t xml:space="preserve"> </w:t>
      </w:r>
      <w:r>
        <w:rPr>
          <w:rFonts w:hint="eastAsia"/>
          <w:b/>
          <w:bCs/>
          <w:color w:val="auto"/>
          <w:spacing w:val="-9"/>
          <w:highlight w:val="none"/>
          <w:lang w:eastAsia="zh-CN"/>
        </w:rPr>
        <w:t>：</w:t>
      </w:r>
      <w:r>
        <w:rPr>
          <w:rFonts w:hint="eastAsia"/>
          <w:b/>
          <w:bCs/>
          <w:color w:val="auto"/>
          <w:spacing w:val="-9"/>
          <w:highlight w:val="none"/>
          <w:u w:val="single"/>
          <w:lang w:eastAsia="zh-CN"/>
        </w:rPr>
        <w:t>广州市天河区</w:t>
      </w:r>
    </w:p>
    <w:p w14:paraId="3EDFDB70">
      <w:pPr>
        <w:pStyle w:val="7"/>
        <w:spacing w:before="268" w:line="219" w:lineRule="auto"/>
        <w:ind w:left="26"/>
        <w:rPr>
          <w:color w:val="auto"/>
          <w:highlight w:val="none"/>
          <w:lang w:eastAsia="zh-CN"/>
        </w:rPr>
      </w:pPr>
      <w:r>
        <w:rPr>
          <w:rFonts w:hint="eastAsia"/>
          <w:b/>
          <w:bCs/>
          <w:color w:val="auto"/>
          <w:spacing w:val="-8"/>
          <w:highlight w:val="none"/>
          <w:lang w:eastAsia="zh-CN"/>
        </w:rPr>
        <w:t>合</w:t>
      </w:r>
      <w:r>
        <w:rPr>
          <w:rFonts w:hint="eastAsia"/>
          <w:color w:val="auto"/>
          <w:spacing w:val="70"/>
          <w:highlight w:val="none"/>
          <w:lang w:eastAsia="zh-CN"/>
        </w:rPr>
        <w:t xml:space="preserve"> </w:t>
      </w:r>
      <w:r>
        <w:rPr>
          <w:rFonts w:hint="eastAsia"/>
          <w:b/>
          <w:bCs/>
          <w:color w:val="auto"/>
          <w:spacing w:val="-8"/>
          <w:highlight w:val="none"/>
          <w:lang w:eastAsia="zh-CN"/>
        </w:rPr>
        <w:t>同</w:t>
      </w:r>
      <w:r>
        <w:rPr>
          <w:rFonts w:hint="eastAsia"/>
          <w:color w:val="auto"/>
          <w:spacing w:val="-8"/>
          <w:highlight w:val="none"/>
          <w:lang w:eastAsia="zh-CN"/>
        </w:rPr>
        <w:t xml:space="preserve"> </w:t>
      </w:r>
      <w:r>
        <w:rPr>
          <w:rFonts w:hint="eastAsia"/>
          <w:b/>
          <w:bCs/>
          <w:color w:val="auto"/>
          <w:spacing w:val="-8"/>
          <w:highlight w:val="none"/>
          <w:lang w:eastAsia="zh-CN"/>
        </w:rPr>
        <w:t>编</w:t>
      </w:r>
      <w:r>
        <w:rPr>
          <w:rFonts w:hint="eastAsia"/>
          <w:color w:val="auto"/>
          <w:spacing w:val="34"/>
          <w:highlight w:val="none"/>
          <w:lang w:eastAsia="zh-CN"/>
        </w:rPr>
        <w:t xml:space="preserve"> </w:t>
      </w:r>
      <w:r>
        <w:rPr>
          <w:rFonts w:hint="eastAsia"/>
          <w:b/>
          <w:bCs/>
          <w:color w:val="auto"/>
          <w:spacing w:val="-8"/>
          <w:highlight w:val="none"/>
          <w:lang w:eastAsia="zh-CN"/>
        </w:rPr>
        <w:t>号</w:t>
      </w:r>
      <w:r>
        <w:rPr>
          <w:rFonts w:hint="eastAsia"/>
          <w:color w:val="auto"/>
          <w:spacing w:val="53"/>
          <w:highlight w:val="none"/>
          <w:lang w:eastAsia="zh-CN"/>
        </w:rPr>
        <w:t xml:space="preserve"> </w:t>
      </w:r>
      <w:r>
        <w:rPr>
          <w:rFonts w:hint="eastAsia"/>
          <w:b/>
          <w:bCs/>
          <w:color w:val="auto"/>
          <w:spacing w:val="-8"/>
          <w:highlight w:val="none"/>
          <w:lang w:eastAsia="zh-CN"/>
        </w:rPr>
        <w:t>：</w:t>
      </w:r>
      <w:r>
        <w:rPr>
          <w:rFonts w:hint="eastAsia"/>
          <w:color w:val="auto"/>
          <w:spacing w:val="17"/>
          <w:highlight w:val="none"/>
          <w:u w:val="single"/>
          <w:lang w:eastAsia="zh-CN"/>
        </w:rPr>
        <w:t xml:space="preserve"> </w:t>
      </w:r>
      <w:r>
        <w:rPr>
          <w:rFonts w:hint="eastAsia"/>
          <w:b/>
          <w:bCs/>
          <w:color w:val="auto"/>
          <w:spacing w:val="-8"/>
          <w:highlight w:val="none"/>
          <w:u w:val="single"/>
          <w:lang w:eastAsia="zh-CN"/>
        </w:rPr>
        <w:t>穗天投更新-</w:t>
      </w:r>
      <w:r>
        <w:rPr>
          <w:rFonts w:hint="eastAsia"/>
          <w:b/>
          <w:bCs/>
          <w:color w:val="auto"/>
          <w:spacing w:val="-8"/>
          <w:highlight w:val="none"/>
          <w:u w:val="single"/>
          <w:lang w:val="en-US" w:eastAsia="zh-CN"/>
        </w:rPr>
        <w:t>成</w:t>
      </w:r>
      <w:r>
        <w:rPr>
          <w:rFonts w:hint="eastAsia"/>
          <w:b/>
          <w:bCs/>
          <w:color w:val="auto"/>
          <w:spacing w:val="-8"/>
          <w:highlight w:val="none"/>
          <w:u w:val="single"/>
          <w:lang w:eastAsia="zh-CN"/>
        </w:rPr>
        <w:t>合【</w:t>
      </w:r>
      <w:r>
        <w:rPr>
          <w:rFonts w:hint="eastAsia"/>
          <w:b/>
          <w:bCs/>
          <w:color w:val="auto"/>
          <w:spacing w:val="-8"/>
          <w:highlight w:val="none"/>
          <w:u w:val="single"/>
          <w:lang w:val="en-US" w:eastAsia="zh-CN"/>
        </w:rPr>
        <w:t>2025</w:t>
      </w:r>
      <w:r>
        <w:rPr>
          <w:rFonts w:hint="eastAsia"/>
          <w:b/>
          <w:bCs/>
          <w:color w:val="auto"/>
          <w:spacing w:val="-8"/>
          <w:highlight w:val="none"/>
          <w:u w:val="single"/>
          <w:lang w:eastAsia="zh-CN"/>
        </w:rPr>
        <w:t>】 号</w:t>
      </w:r>
      <w:r>
        <w:rPr>
          <w:rFonts w:hint="eastAsia"/>
          <w:color w:val="auto"/>
          <w:highlight w:val="none"/>
          <w:u w:val="single"/>
          <w:lang w:eastAsia="zh-CN"/>
        </w:rPr>
        <w:t xml:space="preserve">   </w:t>
      </w:r>
    </w:p>
    <w:p w14:paraId="6CBFE75D">
      <w:pPr>
        <w:pStyle w:val="7"/>
        <w:spacing w:before="267" w:line="371" w:lineRule="auto"/>
        <w:ind w:left="2736" w:hanging="2712"/>
        <w:rPr>
          <w:color w:val="auto"/>
          <w:highlight w:val="none"/>
          <w:lang w:eastAsia="zh-CN"/>
        </w:rPr>
      </w:pPr>
      <w:r>
        <w:rPr>
          <w:rFonts w:hint="eastAsia"/>
          <w:b/>
          <w:bCs/>
          <w:color w:val="auto"/>
          <w:spacing w:val="-6"/>
          <w:highlight w:val="none"/>
          <w:lang w:eastAsia="zh-CN"/>
        </w:rPr>
        <w:t>勘察设计证书等级：</w:t>
      </w:r>
      <w:r>
        <w:rPr>
          <w:rFonts w:hint="eastAsia"/>
          <w:b/>
          <w:bCs/>
          <w:color w:val="auto"/>
          <w:spacing w:val="-6"/>
          <w:highlight w:val="none"/>
          <w:u w:val="single"/>
          <w:lang w:eastAsia="zh-CN"/>
        </w:rPr>
        <w:t xml:space="preserve">                        </w:t>
      </w:r>
    </w:p>
    <w:p w14:paraId="03F48F8F">
      <w:pPr>
        <w:pStyle w:val="7"/>
        <w:spacing w:before="35" w:line="359" w:lineRule="auto"/>
        <w:ind w:left="55" w:right="909" w:firstLine="12"/>
        <w:rPr>
          <w:b/>
          <w:bCs/>
          <w:color w:val="auto"/>
          <w:spacing w:val="-2"/>
          <w:highlight w:val="none"/>
          <w:u w:val="single"/>
          <w:lang w:eastAsia="zh-CN"/>
        </w:rPr>
      </w:pPr>
      <w:r>
        <w:rPr>
          <w:rFonts w:hint="eastAsia"/>
          <w:b/>
          <w:bCs/>
          <w:color w:val="auto"/>
          <w:spacing w:val="-2"/>
          <w:sz w:val="31"/>
          <w:szCs w:val="31"/>
          <w:highlight w:val="none"/>
          <w:lang w:eastAsia="zh-CN"/>
        </w:rPr>
        <w:t>甲方（建设管理单位</w:t>
      </w:r>
      <w:r>
        <w:rPr>
          <w:rFonts w:hint="eastAsia"/>
          <w:b/>
          <w:bCs/>
          <w:color w:val="auto"/>
          <w:spacing w:val="-11"/>
          <w:sz w:val="31"/>
          <w:szCs w:val="31"/>
          <w:highlight w:val="none"/>
          <w:lang w:eastAsia="zh-CN"/>
        </w:rPr>
        <w:t>）</w:t>
      </w:r>
      <w:r>
        <w:rPr>
          <w:rFonts w:hint="eastAsia"/>
          <w:color w:val="auto"/>
          <w:spacing w:val="-92"/>
          <w:sz w:val="31"/>
          <w:szCs w:val="31"/>
          <w:highlight w:val="none"/>
          <w:lang w:eastAsia="zh-CN"/>
        </w:rPr>
        <w:t xml:space="preserve"> </w:t>
      </w:r>
      <w:r>
        <w:rPr>
          <w:rFonts w:hint="eastAsia"/>
          <w:b/>
          <w:bCs/>
          <w:color w:val="auto"/>
          <w:spacing w:val="-11"/>
          <w:highlight w:val="none"/>
          <w:lang w:eastAsia="zh-CN"/>
        </w:rPr>
        <w:t>：</w:t>
      </w:r>
      <w:r>
        <w:rPr>
          <w:rFonts w:hint="eastAsia"/>
          <w:b/>
          <w:bCs/>
          <w:color w:val="auto"/>
          <w:spacing w:val="-2"/>
          <w:highlight w:val="none"/>
          <w:u w:val="single"/>
          <w:lang w:eastAsia="zh-CN"/>
        </w:rPr>
        <w:t>广州市天投城市更新有限公司</w:t>
      </w:r>
    </w:p>
    <w:p w14:paraId="042701F7">
      <w:pPr>
        <w:pStyle w:val="7"/>
        <w:spacing w:before="35" w:line="359" w:lineRule="auto"/>
        <w:ind w:left="55" w:right="909" w:firstLine="12"/>
        <w:rPr>
          <w:color w:val="auto"/>
          <w:highlight w:val="none"/>
          <w:lang w:eastAsia="zh-CN"/>
        </w:rPr>
      </w:pPr>
      <w:r>
        <w:rPr>
          <w:rFonts w:hint="eastAsia"/>
          <w:b/>
          <w:bCs/>
          <w:color w:val="auto"/>
          <w:spacing w:val="-5"/>
          <w:highlight w:val="none"/>
          <w:lang w:eastAsia="zh-CN"/>
        </w:rPr>
        <w:t>乙方（勘察设计单位</w:t>
      </w:r>
      <w:r>
        <w:rPr>
          <w:rFonts w:hint="eastAsia"/>
          <w:b/>
          <w:bCs/>
          <w:color w:val="auto"/>
          <w:spacing w:val="11"/>
          <w:highlight w:val="none"/>
          <w:lang w:eastAsia="zh-CN"/>
        </w:rPr>
        <w:t>）：</w:t>
      </w:r>
      <w:r>
        <w:rPr>
          <w:rFonts w:hint="eastAsia"/>
          <w:b/>
          <w:bCs/>
          <w:color w:val="auto"/>
          <w:spacing w:val="11"/>
          <w:highlight w:val="none"/>
          <w:u w:val="single"/>
          <w:lang w:eastAsia="zh-CN"/>
        </w:rPr>
        <w:t xml:space="preserve">                          </w:t>
      </w:r>
      <w:r>
        <w:rPr>
          <w:rFonts w:hint="eastAsia"/>
          <w:b/>
          <w:bCs/>
          <w:color w:val="auto"/>
          <w:spacing w:val="11"/>
          <w:highlight w:val="none"/>
          <w:lang w:eastAsia="zh-CN"/>
        </w:rPr>
        <w:t xml:space="preserve">  </w:t>
      </w:r>
    </w:p>
    <w:p w14:paraId="0018E708">
      <w:pPr>
        <w:pStyle w:val="7"/>
        <w:spacing w:before="72" w:line="370" w:lineRule="auto"/>
        <w:ind w:left="25" w:right="3849"/>
        <w:rPr>
          <w:color w:val="auto"/>
          <w:highlight w:val="none"/>
          <w:lang w:eastAsia="zh-CN"/>
        </w:rPr>
      </w:pPr>
      <w:r>
        <w:rPr>
          <w:rFonts w:hint="eastAsia"/>
          <w:b/>
          <w:bCs/>
          <w:color w:val="auto"/>
          <w:spacing w:val="-17"/>
          <w:highlight w:val="none"/>
          <w:lang w:eastAsia="zh-CN"/>
        </w:rPr>
        <w:t>签</w:t>
      </w:r>
      <w:r>
        <w:rPr>
          <w:rFonts w:hint="eastAsia"/>
          <w:color w:val="auto"/>
          <w:spacing w:val="44"/>
          <w:highlight w:val="none"/>
          <w:lang w:eastAsia="zh-CN"/>
        </w:rPr>
        <w:t xml:space="preserve"> </w:t>
      </w:r>
      <w:r>
        <w:rPr>
          <w:rFonts w:hint="eastAsia"/>
          <w:b/>
          <w:bCs/>
          <w:color w:val="auto"/>
          <w:spacing w:val="-17"/>
          <w:highlight w:val="none"/>
          <w:lang w:eastAsia="zh-CN"/>
        </w:rPr>
        <w:t>订</w:t>
      </w:r>
      <w:r>
        <w:rPr>
          <w:rFonts w:hint="eastAsia"/>
          <w:color w:val="auto"/>
          <w:spacing w:val="79"/>
          <w:highlight w:val="none"/>
          <w:lang w:eastAsia="zh-CN"/>
        </w:rPr>
        <w:t xml:space="preserve"> </w:t>
      </w:r>
      <w:r>
        <w:rPr>
          <w:rFonts w:hint="eastAsia"/>
          <w:b/>
          <w:bCs/>
          <w:color w:val="auto"/>
          <w:spacing w:val="-17"/>
          <w:highlight w:val="none"/>
          <w:lang w:eastAsia="zh-CN"/>
        </w:rPr>
        <w:t>日</w:t>
      </w:r>
      <w:r>
        <w:rPr>
          <w:rFonts w:hint="eastAsia"/>
          <w:color w:val="auto"/>
          <w:spacing w:val="31"/>
          <w:highlight w:val="none"/>
          <w:lang w:eastAsia="zh-CN"/>
        </w:rPr>
        <w:t xml:space="preserve"> </w:t>
      </w:r>
      <w:r>
        <w:rPr>
          <w:rFonts w:hint="eastAsia"/>
          <w:b/>
          <w:bCs/>
          <w:color w:val="auto"/>
          <w:spacing w:val="-17"/>
          <w:highlight w:val="none"/>
          <w:lang w:eastAsia="zh-CN"/>
        </w:rPr>
        <w:t>期</w:t>
      </w:r>
      <w:r>
        <w:rPr>
          <w:rFonts w:hint="eastAsia"/>
          <w:color w:val="auto"/>
          <w:spacing w:val="53"/>
          <w:highlight w:val="none"/>
          <w:lang w:eastAsia="zh-CN"/>
        </w:rPr>
        <w:t xml:space="preserve"> </w:t>
      </w:r>
      <w:r>
        <w:rPr>
          <w:rFonts w:hint="eastAsia"/>
          <w:b/>
          <w:bCs/>
          <w:color w:val="auto"/>
          <w:spacing w:val="-17"/>
          <w:highlight w:val="none"/>
          <w:lang w:eastAsia="zh-CN"/>
        </w:rPr>
        <w:t>：</w:t>
      </w:r>
      <w:r>
        <w:rPr>
          <w:rFonts w:hint="eastAsia"/>
          <w:b/>
          <w:bCs/>
          <w:color w:val="auto"/>
          <w:spacing w:val="-17"/>
          <w:highlight w:val="none"/>
          <w:u w:val="single"/>
          <w:lang w:eastAsia="zh-CN"/>
        </w:rPr>
        <w:t xml:space="preserve">    年</w:t>
      </w:r>
      <w:r>
        <w:rPr>
          <w:rFonts w:hint="eastAsia"/>
          <w:color w:val="auto"/>
          <w:spacing w:val="12"/>
          <w:highlight w:val="none"/>
          <w:u w:val="single"/>
          <w:lang w:eastAsia="zh-CN"/>
        </w:rPr>
        <w:t xml:space="preserve">    </w:t>
      </w:r>
      <w:r>
        <w:rPr>
          <w:rFonts w:hint="eastAsia"/>
          <w:b/>
          <w:bCs/>
          <w:color w:val="auto"/>
          <w:spacing w:val="-17"/>
          <w:highlight w:val="none"/>
          <w:u w:val="single"/>
          <w:lang w:eastAsia="zh-CN"/>
        </w:rPr>
        <w:t>月</w:t>
      </w:r>
      <w:r>
        <w:rPr>
          <w:rFonts w:hint="eastAsia"/>
          <w:color w:val="auto"/>
          <w:spacing w:val="36"/>
          <w:highlight w:val="none"/>
          <w:u w:val="single"/>
          <w:lang w:eastAsia="zh-CN"/>
        </w:rPr>
        <w:t xml:space="preserve">  </w:t>
      </w:r>
      <w:r>
        <w:rPr>
          <w:rFonts w:hint="eastAsia"/>
          <w:color w:val="auto"/>
          <w:spacing w:val="-17"/>
          <w:highlight w:val="none"/>
          <w:u w:val="single"/>
          <w:lang w:eastAsia="zh-CN"/>
        </w:rPr>
        <w:t xml:space="preserve"> </w:t>
      </w:r>
      <w:r>
        <w:rPr>
          <w:rFonts w:hint="eastAsia"/>
          <w:b/>
          <w:bCs/>
          <w:color w:val="auto"/>
          <w:spacing w:val="-17"/>
          <w:highlight w:val="none"/>
          <w:u w:val="single"/>
          <w:lang w:eastAsia="zh-CN"/>
        </w:rPr>
        <w:t>日</w:t>
      </w:r>
      <w:r>
        <w:rPr>
          <w:rFonts w:hint="eastAsia"/>
          <w:color w:val="auto"/>
          <w:highlight w:val="none"/>
          <w:u w:val="single"/>
          <w:lang w:eastAsia="zh-CN"/>
        </w:rPr>
        <w:t xml:space="preserve"> </w:t>
      </w:r>
      <w:r>
        <w:rPr>
          <w:rFonts w:hint="eastAsia"/>
          <w:b/>
          <w:bCs/>
          <w:color w:val="auto"/>
          <w:spacing w:val="-6"/>
          <w:highlight w:val="none"/>
          <w:lang w:eastAsia="zh-CN"/>
        </w:rPr>
        <w:t>签</w:t>
      </w:r>
      <w:r>
        <w:rPr>
          <w:rFonts w:hint="eastAsia"/>
          <w:color w:val="auto"/>
          <w:spacing w:val="-6"/>
          <w:highlight w:val="none"/>
          <w:lang w:eastAsia="zh-CN"/>
        </w:rPr>
        <w:t xml:space="preserve"> </w:t>
      </w:r>
      <w:r>
        <w:rPr>
          <w:rFonts w:hint="eastAsia"/>
          <w:b/>
          <w:bCs/>
          <w:color w:val="auto"/>
          <w:spacing w:val="-6"/>
          <w:highlight w:val="none"/>
          <w:lang w:eastAsia="zh-CN"/>
        </w:rPr>
        <w:t>订</w:t>
      </w:r>
      <w:r>
        <w:rPr>
          <w:rFonts w:hint="eastAsia"/>
          <w:color w:val="auto"/>
          <w:spacing w:val="16"/>
          <w:highlight w:val="none"/>
          <w:lang w:eastAsia="zh-CN"/>
        </w:rPr>
        <w:t xml:space="preserve"> </w:t>
      </w:r>
      <w:r>
        <w:rPr>
          <w:rFonts w:hint="eastAsia"/>
          <w:b/>
          <w:bCs/>
          <w:color w:val="auto"/>
          <w:spacing w:val="-6"/>
          <w:highlight w:val="none"/>
          <w:lang w:eastAsia="zh-CN"/>
        </w:rPr>
        <w:t>地</w:t>
      </w:r>
      <w:r>
        <w:rPr>
          <w:rFonts w:hint="eastAsia"/>
          <w:color w:val="auto"/>
          <w:spacing w:val="29"/>
          <w:highlight w:val="none"/>
          <w:lang w:eastAsia="zh-CN"/>
        </w:rPr>
        <w:t xml:space="preserve"> </w:t>
      </w:r>
      <w:r>
        <w:rPr>
          <w:rFonts w:hint="eastAsia"/>
          <w:b/>
          <w:bCs/>
          <w:color w:val="auto"/>
          <w:spacing w:val="-6"/>
          <w:highlight w:val="none"/>
          <w:lang w:eastAsia="zh-CN"/>
        </w:rPr>
        <w:t>点</w:t>
      </w:r>
      <w:r>
        <w:rPr>
          <w:rFonts w:hint="eastAsia"/>
          <w:color w:val="auto"/>
          <w:spacing w:val="-6"/>
          <w:highlight w:val="none"/>
          <w:lang w:eastAsia="zh-CN"/>
        </w:rPr>
        <w:t xml:space="preserve"> </w:t>
      </w:r>
      <w:r>
        <w:rPr>
          <w:rFonts w:hint="eastAsia"/>
          <w:b/>
          <w:bCs/>
          <w:color w:val="auto"/>
          <w:spacing w:val="-6"/>
          <w:highlight w:val="none"/>
          <w:lang w:eastAsia="zh-CN"/>
        </w:rPr>
        <w:t>：广东省广州市</w:t>
      </w:r>
    </w:p>
    <w:p w14:paraId="3CDFCAC0">
      <w:pPr>
        <w:spacing w:line="374" w:lineRule="auto"/>
        <w:rPr>
          <w:rFonts w:ascii="宋体" w:hAnsi="宋体" w:eastAsia="宋体" w:cs="宋体"/>
          <w:color w:val="auto"/>
          <w:highlight w:val="none"/>
          <w:lang w:eastAsia="zh-CN"/>
        </w:rPr>
      </w:pPr>
    </w:p>
    <w:p w14:paraId="08474646">
      <w:pPr>
        <w:pStyle w:val="7"/>
        <w:spacing w:before="117" w:line="220" w:lineRule="auto"/>
        <w:ind w:left="2406"/>
        <w:rPr>
          <w:b/>
          <w:bCs/>
          <w:color w:val="auto"/>
          <w:spacing w:val="-8"/>
          <w:sz w:val="36"/>
          <w:szCs w:val="36"/>
          <w:highlight w:val="none"/>
          <w:lang w:eastAsia="zh-CN"/>
        </w:rPr>
      </w:pPr>
    </w:p>
    <w:p w14:paraId="0D332337">
      <w:pPr>
        <w:pStyle w:val="7"/>
        <w:spacing w:before="117" w:line="220" w:lineRule="auto"/>
        <w:ind w:firstLine="2418" w:firstLineChars="700"/>
        <w:rPr>
          <w:color w:val="auto"/>
          <w:sz w:val="36"/>
          <w:szCs w:val="36"/>
          <w:highlight w:val="none"/>
          <w:lang w:eastAsia="zh-CN"/>
        </w:rPr>
      </w:pPr>
      <w:r>
        <w:rPr>
          <w:rFonts w:hint="eastAsia"/>
          <w:b/>
          <w:bCs/>
          <w:color w:val="auto"/>
          <w:spacing w:val="-8"/>
          <w:sz w:val="36"/>
          <w:szCs w:val="36"/>
          <w:highlight w:val="none"/>
          <w:lang w:eastAsia="zh-CN"/>
        </w:rPr>
        <w:t>中华人民共和国建设部</w:t>
      </w:r>
    </w:p>
    <w:p w14:paraId="3F3D74E6">
      <w:pPr>
        <w:pStyle w:val="7"/>
        <w:spacing w:before="197" w:line="306" w:lineRule="auto"/>
        <w:ind w:left="2435" w:right="1658" w:firstLine="13"/>
        <w:rPr>
          <w:color w:val="auto"/>
          <w:sz w:val="36"/>
          <w:szCs w:val="36"/>
          <w:highlight w:val="none"/>
          <w:lang w:eastAsia="zh-CN"/>
        </w:rPr>
      </w:pPr>
      <w:r>
        <w:rPr>
          <w:rFonts w:hint="eastAsia"/>
          <w:b/>
          <w:bCs/>
          <w:color w:val="auto"/>
          <w:spacing w:val="24"/>
          <w:sz w:val="36"/>
          <w:szCs w:val="36"/>
          <w:highlight w:val="none"/>
          <w:lang w:eastAsia="zh-CN"/>
        </w:rPr>
        <w:t>国家工商行政管理局</w:t>
      </w:r>
      <w:r>
        <w:rPr>
          <w:rFonts w:hint="eastAsia"/>
          <w:color w:val="auto"/>
          <w:spacing w:val="100"/>
          <w:sz w:val="36"/>
          <w:szCs w:val="36"/>
          <w:highlight w:val="none"/>
          <w:lang w:eastAsia="zh-CN"/>
        </w:rPr>
        <w:t xml:space="preserve"> </w:t>
      </w:r>
      <w:r>
        <w:rPr>
          <w:rFonts w:hint="eastAsia"/>
          <w:b/>
          <w:bCs/>
          <w:color w:val="auto"/>
          <w:spacing w:val="24"/>
          <w:sz w:val="36"/>
          <w:szCs w:val="36"/>
          <w:highlight w:val="none"/>
          <w:lang w:eastAsia="zh-CN"/>
        </w:rPr>
        <w:t>监制</w:t>
      </w:r>
      <w:r>
        <w:rPr>
          <w:rFonts w:hint="eastAsia"/>
          <w:color w:val="auto"/>
          <w:sz w:val="36"/>
          <w:szCs w:val="36"/>
          <w:highlight w:val="none"/>
          <w:lang w:eastAsia="zh-CN"/>
        </w:rPr>
        <w:t xml:space="preserve"> </w:t>
      </w:r>
      <w:r>
        <w:rPr>
          <w:rFonts w:hint="eastAsia"/>
          <w:b/>
          <w:bCs/>
          <w:color w:val="auto"/>
          <w:spacing w:val="31"/>
          <w:sz w:val="36"/>
          <w:szCs w:val="36"/>
          <w:highlight w:val="none"/>
          <w:lang w:eastAsia="zh-CN"/>
        </w:rPr>
        <w:t>广州市建设委员会印制</w:t>
      </w:r>
    </w:p>
    <w:p w14:paraId="5D3579EC">
      <w:pPr>
        <w:spacing w:line="306" w:lineRule="auto"/>
        <w:rPr>
          <w:rFonts w:ascii="宋体" w:hAnsi="宋体" w:eastAsia="宋体" w:cs="宋体"/>
          <w:color w:val="auto"/>
          <w:sz w:val="36"/>
          <w:szCs w:val="36"/>
          <w:highlight w:val="none"/>
          <w:lang w:eastAsia="zh-CN"/>
        </w:rPr>
        <w:sectPr>
          <w:footerReference r:id="rId3" w:type="default"/>
          <w:pgSz w:w="11907" w:h="16839"/>
          <w:pgMar w:top="1431" w:right="1466" w:bottom="1186" w:left="1785" w:header="0" w:footer="972" w:gutter="0"/>
          <w:cols w:space="720" w:num="1"/>
        </w:sectPr>
      </w:pPr>
    </w:p>
    <w:p w14:paraId="01BECBDB">
      <w:pPr>
        <w:pStyle w:val="7"/>
        <w:spacing w:before="57" w:line="345" w:lineRule="auto"/>
        <w:ind w:left="611" w:right="762" w:firstLine="8"/>
        <w:rPr>
          <w:color w:val="auto"/>
          <w:spacing w:val="-3"/>
          <w:sz w:val="28"/>
          <w:szCs w:val="28"/>
          <w:highlight w:val="none"/>
          <w:u w:val="single"/>
          <w:lang w:eastAsia="zh-CN"/>
        </w:rPr>
      </w:pPr>
      <w:r>
        <w:rPr>
          <w:rFonts w:hint="eastAsia"/>
          <w:color w:val="auto"/>
          <w:spacing w:val="-3"/>
          <w:sz w:val="28"/>
          <w:szCs w:val="28"/>
          <w:highlight w:val="none"/>
          <w:lang w:eastAsia="zh-CN"/>
        </w:rPr>
        <w:t>甲方（建设管理单位</w:t>
      </w:r>
      <w:r>
        <w:rPr>
          <w:rFonts w:hint="eastAsia"/>
          <w:color w:val="auto"/>
          <w:spacing w:val="9"/>
          <w:sz w:val="28"/>
          <w:szCs w:val="28"/>
          <w:highlight w:val="none"/>
          <w:lang w:eastAsia="zh-CN"/>
        </w:rPr>
        <w:t>）：</w:t>
      </w:r>
      <w:r>
        <w:rPr>
          <w:rFonts w:hint="eastAsia"/>
          <w:color w:val="auto"/>
          <w:spacing w:val="-3"/>
          <w:sz w:val="28"/>
          <w:szCs w:val="28"/>
          <w:highlight w:val="none"/>
          <w:u w:val="single"/>
          <w:lang w:eastAsia="zh-CN"/>
        </w:rPr>
        <w:t>广州市天投城市更新有限公司</w:t>
      </w:r>
    </w:p>
    <w:p w14:paraId="26D7BAA1">
      <w:pPr>
        <w:pStyle w:val="7"/>
        <w:spacing w:before="57" w:line="345" w:lineRule="auto"/>
        <w:ind w:left="611" w:right="762" w:firstLine="8"/>
        <w:rPr>
          <w:color w:val="auto"/>
          <w:sz w:val="28"/>
          <w:szCs w:val="28"/>
          <w:highlight w:val="none"/>
          <w:u w:val="single"/>
          <w:lang w:eastAsia="zh-CN"/>
        </w:rPr>
      </w:pPr>
      <w:r>
        <w:rPr>
          <w:rFonts w:hint="eastAsia"/>
          <w:color w:val="auto"/>
          <w:spacing w:val="-3"/>
          <w:sz w:val="28"/>
          <w:szCs w:val="28"/>
          <w:highlight w:val="none"/>
          <w:lang w:eastAsia="zh-CN"/>
        </w:rPr>
        <w:t>乙方（勘察设计单位</w:t>
      </w:r>
      <w:r>
        <w:rPr>
          <w:rFonts w:hint="eastAsia"/>
          <w:color w:val="auto"/>
          <w:spacing w:val="13"/>
          <w:sz w:val="28"/>
          <w:szCs w:val="28"/>
          <w:highlight w:val="none"/>
          <w:lang w:eastAsia="zh-CN"/>
        </w:rPr>
        <w:t>）：</w:t>
      </w:r>
      <w:r>
        <w:rPr>
          <w:rFonts w:hint="eastAsia"/>
          <w:color w:val="auto"/>
          <w:spacing w:val="13"/>
          <w:sz w:val="28"/>
          <w:szCs w:val="28"/>
          <w:highlight w:val="none"/>
          <w:u w:val="single"/>
          <w:lang w:eastAsia="zh-CN"/>
        </w:rPr>
        <w:t xml:space="preserve">                         </w:t>
      </w:r>
    </w:p>
    <w:p w14:paraId="4080C068">
      <w:pPr>
        <w:pStyle w:val="7"/>
        <w:spacing w:before="40" w:line="354" w:lineRule="auto"/>
        <w:ind w:left="23" w:right="9" w:firstLine="560"/>
        <w:jc w:val="both"/>
        <w:rPr>
          <w:rFonts w:hint="eastAsia"/>
          <w:color w:val="auto"/>
          <w:spacing w:val="-3"/>
          <w:sz w:val="28"/>
          <w:szCs w:val="28"/>
          <w:highlight w:val="none"/>
          <w:lang w:eastAsia="zh-CN"/>
        </w:rPr>
      </w:pPr>
      <w:r>
        <w:rPr>
          <w:rFonts w:hint="eastAsia"/>
          <w:color w:val="auto"/>
          <w:spacing w:val="-4"/>
          <w:sz w:val="28"/>
          <w:szCs w:val="28"/>
          <w:highlight w:val="none"/>
          <w:lang w:eastAsia="zh-CN"/>
        </w:rPr>
        <w:t>根据《中华人民共和国民法典》及相关法律法规规定，确定乙方</w:t>
      </w:r>
      <w:r>
        <w:rPr>
          <w:rFonts w:hint="eastAsia"/>
          <w:color w:val="auto"/>
          <w:spacing w:val="-9"/>
          <w:sz w:val="28"/>
          <w:szCs w:val="28"/>
          <w:highlight w:val="none"/>
          <w:lang w:eastAsia="zh-CN"/>
        </w:rPr>
        <w:t>为</w:t>
      </w:r>
      <w:r>
        <w:rPr>
          <w:rFonts w:hint="eastAsia"/>
          <w:b/>
          <w:bCs/>
          <w:color w:val="auto"/>
          <w:spacing w:val="-135"/>
          <w:sz w:val="31"/>
          <w:szCs w:val="31"/>
          <w:highlight w:val="none"/>
          <w:u w:val="single"/>
          <w:lang w:eastAsia="zh-CN"/>
        </w:rPr>
        <w:t xml:space="preserve"> </w:t>
      </w:r>
      <w:r>
        <w:rPr>
          <w:rFonts w:hint="eastAsia"/>
          <w:color w:val="auto"/>
          <w:spacing w:val="-9"/>
          <w:sz w:val="28"/>
          <w:szCs w:val="28"/>
          <w:highlight w:val="none"/>
          <w:u w:val="single"/>
          <w:lang w:eastAsia="zh-CN"/>
        </w:rPr>
        <w:t>天河区柯木塱村城中村改造项目-首开区</w:t>
      </w:r>
      <w:r>
        <w:rPr>
          <w:rFonts w:hint="eastAsia"/>
          <w:color w:val="auto"/>
          <w:spacing w:val="-9"/>
          <w:sz w:val="28"/>
          <w:szCs w:val="28"/>
          <w:highlight w:val="none"/>
          <w:u w:val="single"/>
          <w:lang w:val="en-US" w:eastAsia="zh-CN"/>
        </w:rPr>
        <w:t>凤凰汇西侧</w:t>
      </w:r>
      <w:r>
        <w:rPr>
          <w:rFonts w:hint="eastAsia"/>
          <w:color w:val="auto"/>
          <w:spacing w:val="-9"/>
          <w:sz w:val="28"/>
          <w:szCs w:val="28"/>
          <w:highlight w:val="none"/>
          <w:u w:val="single"/>
          <w:lang w:eastAsia="zh-CN"/>
        </w:rPr>
        <w:t>地块复建安置房及配套设施工程勘察及初步设计</w:t>
      </w:r>
      <w:r>
        <w:rPr>
          <w:rFonts w:hint="eastAsia"/>
          <w:color w:val="auto"/>
          <w:spacing w:val="-9"/>
          <w:sz w:val="28"/>
          <w:szCs w:val="28"/>
          <w:highlight w:val="none"/>
          <w:lang w:eastAsia="zh-CN"/>
        </w:rPr>
        <w:t>（下</w:t>
      </w:r>
      <w:r>
        <w:rPr>
          <w:rFonts w:hint="eastAsia"/>
          <w:color w:val="auto"/>
          <w:spacing w:val="-3"/>
          <w:sz w:val="28"/>
          <w:szCs w:val="28"/>
          <w:highlight w:val="none"/>
          <w:lang w:eastAsia="zh-CN"/>
        </w:rPr>
        <w:t>称“本项目”）实施单位，经双方协</w:t>
      </w:r>
      <w:r>
        <w:rPr>
          <w:rFonts w:hint="eastAsia"/>
          <w:color w:val="auto"/>
          <w:spacing w:val="-4"/>
          <w:sz w:val="28"/>
          <w:szCs w:val="28"/>
          <w:highlight w:val="none"/>
          <w:lang w:eastAsia="zh-CN"/>
        </w:rPr>
        <w:t>商一致，签订本勘察及初步设</w:t>
      </w:r>
      <w:r>
        <w:rPr>
          <w:rFonts w:hint="eastAsia"/>
          <w:color w:val="auto"/>
          <w:spacing w:val="-5"/>
          <w:sz w:val="28"/>
          <w:szCs w:val="28"/>
          <w:highlight w:val="none"/>
          <w:lang w:eastAsia="zh-CN"/>
        </w:rPr>
        <w:t>计合同</w:t>
      </w:r>
      <w:r>
        <w:rPr>
          <w:rFonts w:hint="eastAsia"/>
          <w:color w:val="auto"/>
          <w:spacing w:val="-3"/>
          <w:sz w:val="28"/>
          <w:szCs w:val="28"/>
          <w:highlight w:val="none"/>
          <w:lang w:eastAsia="zh-CN"/>
        </w:rPr>
        <w:t>，工作内容包括但不限于：</w:t>
      </w:r>
    </w:p>
    <w:p w14:paraId="604DB253">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根据基础资料完成本项目立项范围内所有建设内容的勘察及方案至初步设计阶段的全部设计工作，在项目总投资控制下，严格按照</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的要求进行限额设计，配合</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做好全过程成本控制要求。同时设计应满足《广州市城中村改造项目改造主体工作评估实施细则(试行)》中“良好”或以上档次标准，结合后续工作需求落实模块化建筑设计（如有），包括但不限于：</w:t>
      </w:r>
    </w:p>
    <w:p w14:paraId="7268FB53">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1、勘察工作范围包括：本项目规划红线图范围内所需的所有勘察工作，暂估地质勘察工程量约</w:t>
      </w:r>
      <w:r>
        <w:rPr>
          <w:rFonts w:hint="eastAsia" w:ascii="宋体" w:hAnsi="宋体" w:eastAsia="宋体" w:cs="宋体"/>
          <w:snapToGrid/>
          <w:color w:val="auto"/>
          <w:spacing w:val="-4"/>
          <w:sz w:val="28"/>
          <w:szCs w:val="28"/>
          <w:highlight w:val="none"/>
          <w:lang w:val="en-US" w:eastAsia="zh-CN"/>
        </w:rPr>
        <w:t>5200</w:t>
      </w:r>
      <w:r>
        <w:rPr>
          <w:rFonts w:hint="eastAsia" w:ascii="宋体" w:hAnsi="宋体" w:eastAsia="宋体" w:cs="宋体"/>
          <w:snapToGrid/>
          <w:color w:val="auto"/>
          <w:spacing w:val="-4"/>
          <w:sz w:val="28"/>
          <w:szCs w:val="28"/>
          <w:highlight w:val="none"/>
          <w:lang w:eastAsia="zh-CN"/>
        </w:rPr>
        <w:t>m（最终工程量以实际发生为准），包括但不限于初步勘察、详细勘察、土洞溶洞探测、土壤氡检测、单孔简易抽水试验、波速试验、地下管线探测等工作。</w:t>
      </w:r>
    </w:p>
    <w:p w14:paraId="60A59430">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2、设计范围包括：本项目全部方案设计至初步设计阶段的设计工作，设计深度需满足政府主管部门初步设计报批深度的要求，包括场地的基坑支护设计、地基及软基处理设计、建筑方案设计、初步设计、概算编制、因政策变化或相应外部条件改变带来的相应设计工作、总控协调工作（如有）、与本项目初步设计阶段相关的设计等工作。具体如下：</w:t>
      </w:r>
    </w:p>
    <w:p w14:paraId="2EAAF016">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1）设计主要阶段工作内容包括但不限于：总平面规划、建筑、结构、人防、消防、给排水、电气、智能化、暖通、室内、电梯、安防、导向标识、防雷、充电桩、幕墙、泳池（如有）、隔音、室外市政（含外电、燃气、外水等）、园林景观、泛光照明、树木保护、交通分析、基坑支护、市政管线、管线综合平衡、设备选型建议等专业内容。</w:t>
      </w:r>
    </w:p>
    <w:p w14:paraId="6AD9228E">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2）建筑节能新技术的应用及设计：包括但不限于节能、环保、绿色建筑、海绵城市等专项工程设计及提供主要设备材料表和技术需求书。本项目居住建筑执行二星级及以上绿色建筑标准。按照广州市绿色建筑和建筑节能管理规定开展设计工作提交绿色建筑设计专题报告（包括本项目采用绿建标准进行设计的论证报告及造价分析），确保达到要求的星级标准设计。</w:t>
      </w:r>
    </w:p>
    <w:p w14:paraId="765EB260">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（3）BIM技术应用：按照勘察及初步设计任务书要求开展方案及初步设计阶段BIM技术应用工作。</w:t>
      </w:r>
    </w:p>
    <w:p w14:paraId="52B2F652">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（4）设计方案报审工作：在编制设计方案过程中，根据</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需求对实际功能布局进行深化优化，在现行政策规定下完成方案编制及报审（具体以</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要求及规划报建主管部门最新政策要求为准）。</w:t>
      </w:r>
    </w:p>
    <w:p w14:paraId="3C73512D">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3、概算编制工作：</w:t>
      </w:r>
    </w:p>
    <w:p w14:paraId="6C490C4E">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完成本项目范围内方案比选估算、工程概算编制等造价文件的编制及相关配合报审（含财政评审）工作，细化设计过程的投资控制工作要求，包括分解、落实、反馈各阶段、各专业技术经济指标、限额设计量化指标。</w:t>
      </w:r>
    </w:p>
    <w:p w14:paraId="7A27DEEE">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4、配合编制宣传图册，面向</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及政府部门开展研讨会、宣传动员及答疑会等。</w:t>
      </w:r>
    </w:p>
    <w:p w14:paraId="70155A0E">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5、其它工作</w:t>
      </w:r>
    </w:p>
    <w:p w14:paraId="17F19440">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（1）技术配合工作：</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后续各类（含招标）工作配合服务等。</w:t>
      </w:r>
    </w:p>
    <w:p w14:paraId="74CE399F">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（2）报建配合工作：立项（含可研）范围内综合管线规划设计报批、建筑设计方案审查等的所有用地、规划、建筑、技术、管线、专项等各类报建配合、协调工作</w:t>
      </w:r>
      <w:r>
        <w:rPr>
          <w:rFonts w:hint="eastAsia" w:ascii="宋体" w:hAnsi="宋体" w:eastAsia="宋体" w:cs="宋体"/>
          <w:color w:val="auto"/>
          <w:spacing w:val="-4"/>
          <w:kern w:val="0"/>
          <w:sz w:val="28"/>
          <w:szCs w:val="28"/>
          <w:highlight w:val="none"/>
          <w:lang w:eastAsia="zh-CN"/>
        </w:rPr>
        <w:t>、</w:t>
      </w:r>
      <w:r>
        <w:rPr>
          <w:rFonts w:hint="eastAsia" w:ascii="宋体" w:hAnsi="宋体" w:eastAsia="宋体" w:cs="宋体"/>
          <w:color w:val="auto"/>
          <w:spacing w:val="-4"/>
          <w:kern w:val="0"/>
          <w:sz w:val="28"/>
          <w:szCs w:val="28"/>
          <w:highlight w:val="none"/>
          <w:lang w:val="en-US" w:eastAsia="zh-CN"/>
        </w:rPr>
        <w:t>套图</w:t>
      </w:r>
      <w:r>
        <w:rPr>
          <w:rFonts w:hint="eastAsia" w:ascii="宋体" w:hAnsi="宋体" w:eastAsia="宋体" w:cs="宋体"/>
          <w:snapToGrid/>
          <w:color w:val="auto"/>
          <w:spacing w:val="-4"/>
          <w:sz w:val="28"/>
          <w:szCs w:val="28"/>
          <w:highlight w:val="none"/>
          <w:lang w:eastAsia="zh-CN"/>
        </w:rPr>
        <w:t>等。报建配合工作需专人负责。</w:t>
      </w:r>
    </w:p>
    <w:p w14:paraId="5D14ED7E">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（3）设计文件修改、完善工作：</w:t>
      </w:r>
      <w:r>
        <w:rPr>
          <w:rFonts w:hint="eastAsia" w:ascii="宋体" w:hAnsi="宋体" w:eastAsia="宋体" w:cs="宋体"/>
          <w:snapToGrid/>
          <w:color w:val="auto"/>
          <w:spacing w:val="-4"/>
          <w:sz w:val="28"/>
          <w:szCs w:val="28"/>
          <w:highlight w:val="none"/>
          <w:lang w:val="en-US" w:eastAsia="zh-CN"/>
        </w:rPr>
        <w:t>乙方</w:t>
      </w:r>
      <w:r>
        <w:rPr>
          <w:rFonts w:hint="eastAsia" w:ascii="宋体" w:hAnsi="宋体" w:eastAsia="宋体" w:cs="宋体"/>
          <w:snapToGrid/>
          <w:color w:val="auto"/>
          <w:spacing w:val="-4"/>
          <w:sz w:val="28"/>
          <w:szCs w:val="28"/>
          <w:highlight w:val="none"/>
          <w:lang w:eastAsia="zh-CN"/>
        </w:rPr>
        <w:t>应根据政府相关行政主管部门、行业主管部门的审批意见无条件地、无偿修改、完善各阶段的设计成果文件，确保其满足相关的审批要求；</w:t>
      </w:r>
      <w:r>
        <w:rPr>
          <w:rFonts w:hint="eastAsia" w:ascii="宋体" w:hAnsi="宋体" w:eastAsia="宋体" w:cs="宋体"/>
          <w:snapToGrid/>
          <w:color w:val="auto"/>
          <w:spacing w:val="-4"/>
          <w:sz w:val="28"/>
          <w:szCs w:val="28"/>
          <w:highlight w:val="none"/>
          <w:lang w:val="en-US" w:eastAsia="zh-CN"/>
        </w:rPr>
        <w:t>乙方</w:t>
      </w:r>
      <w:r>
        <w:rPr>
          <w:rFonts w:hint="eastAsia" w:ascii="宋体" w:hAnsi="宋体" w:eastAsia="宋体" w:cs="宋体"/>
          <w:snapToGrid/>
          <w:color w:val="auto"/>
          <w:spacing w:val="-4"/>
          <w:sz w:val="28"/>
          <w:szCs w:val="28"/>
          <w:highlight w:val="none"/>
          <w:lang w:eastAsia="zh-CN"/>
        </w:rPr>
        <w:t>应根据初步设计审查、概算审查、</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的设计评审、</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组织的专业人士的意见对设计成果文件进行修改、完善。</w:t>
      </w:r>
    </w:p>
    <w:p w14:paraId="073475E3">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（4）装配式建筑设计</w:t>
      </w:r>
      <w:r>
        <w:rPr>
          <w:rFonts w:hint="eastAsia" w:ascii="宋体" w:hAnsi="宋体" w:eastAsia="宋体" w:cs="宋体"/>
          <w:snapToGrid w:val="0"/>
          <w:color w:val="auto"/>
          <w:spacing w:val="-4"/>
          <w:kern w:val="0"/>
          <w:sz w:val="28"/>
          <w:szCs w:val="28"/>
          <w:highlight w:val="none"/>
          <w:lang w:val="en-US" w:eastAsia="zh-CN"/>
        </w:rPr>
        <w:t>、装配化装修及模块化设计</w:t>
      </w:r>
      <w:r>
        <w:rPr>
          <w:rFonts w:hint="eastAsia" w:ascii="宋体" w:hAnsi="宋体" w:eastAsia="宋体" w:cs="宋体"/>
          <w:snapToGrid/>
          <w:color w:val="auto"/>
          <w:spacing w:val="-4"/>
          <w:sz w:val="28"/>
          <w:szCs w:val="28"/>
          <w:highlight w:val="none"/>
          <w:lang w:eastAsia="zh-CN"/>
        </w:rPr>
        <w:t>：装配率需满足广州市住房和城乡建设局相关规定的要求。</w:t>
      </w:r>
    </w:p>
    <w:p w14:paraId="045F211C">
      <w:pPr>
        <w:kinsoku/>
        <w:autoSpaceDE/>
        <w:autoSpaceDN/>
        <w:adjustRightInd/>
        <w:spacing w:line="360" w:lineRule="auto"/>
        <w:ind w:firstLine="544" w:firstLineChars="200"/>
        <w:jc w:val="both"/>
        <w:textAlignment w:val="auto"/>
        <w:rPr>
          <w:rFonts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（5）报批配合工作：按照建设方案联审决策审批（如有）要求，配合建设方案联审决策审批（如有）、行业主管部门审批等相关工作，并就前述审批工作为</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提供咨询服务等。</w:t>
      </w:r>
    </w:p>
    <w:p w14:paraId="5FC5D22F">
      <w:pPr>
        <w:kinsoku/>
        <w:autoSpaceDE/>
        <w:autoSpaceDN/>
        <w:adjustRightInd/>
        <w:spacing w:line="360" w:lineRule="auto"/>
        <w:ind w:firstLine="544" w:firstLineChars="200"/>
        <w:jc w:val="both"/>
        <w:textAlignment w:val="auto"/>
        <w:rPr>
          <w:rFonts w:hint="default"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eastAsia="zh-CN"/>
        </w:rPr>
        <w:t>（6）勘察及初步设计总承包管理：对其设计工作范围内的专业设计单位全面全方位管理，确保各专业之间的设计界面和工作内容清晰、避免设计重复或交叉，总体协调确保各专业各阶段设计成果有效对接，保证本合同工程各专业接口及与周边工程良好衔接。如为联合体中标的，</w:t>
      </w:r>
      <w:r>
        <w:rPr>
          <w:rFonts w:hint="eastAsia" w:ascii="宋体" w:hAnsi="宋体" w:eastAsia="宋体" w:cs="宋体"/>
          <w:snapToGrid/>
          <w:color w:val="auto"/>
          <w:spacing w:val="-4"/>
          <w:sz w:val="28"/>
          <w:szCs w:val="28"/>
          <w:highlight w:val="none"/>
          <w:lang w:val="en-US" w:eastAsia="zh-CN"/>
        </w:rPr>
        <w:t>由联合体主办方对项目进行统筹管理，并对项目整体进展、内容、工作成果、结算等进行全面的协调安排及管理。</w:t>
      </w:r>
    </w:p>
    <w:p w14:paraId="74911282">
      <w:pPr>
        <w:kinsoku/>
        <w:autoSpaceDE/>
        <w:autoSpaceDN/>
        <w:adjustRightInd/>
        <w:spacing w:line="360" w:lineRule="auto"/>
        <w:ind w:firstLine="544" w:firstLineChars="200"/>
        <w:jc w:val="both"/>
        <w:textAlignment w:val="auto"/>
        <w:rPr>
          <w:rFonts w:ascii="宋体" w:hAnsi="宋体" w:eastAsia="宋体" w:cs="宋体"/>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具体要求以天河区柯木塱村城中村改造项目-首开区</w:t>
      </w:r>
      <w:r>
        <w:rPr>
          <w:rFonts w:hint="eastAsia" w:ascii="宋体" w:hAnsi="宋体" w:eastAsia="宋体" w:cs="宋体"/>
          <w:snapToGrid/>
          <w:color w:val="auto"/>
          <w:spacing w:val="-4"/>
          <w:sz w:val="28"/>
          <w:szCs w:val="28"/>
          <w:highlight w:val="none"/>
          <w:lang w:val="en-US" w:eastAsia="zh-CN"/>
        </w:rPr>
        <w:t>凤凰汇西侧</w:t>
      </w:r>
      <w:r>
        <w:rPr>
          <w:rFonts w:hint="eastAsia" w:ascii="宋体" w:hAnsi="宋体" w:eastAsia="宋体" w:cs="宋体"/>
          <w:snapToGrid/>
          <w:color w:val="auto"/>
          <w:spacing w:val="-4"/>
          <w:sz w:val="28"/>
          <w:szCs w:val="28"/>
          <w:highlight w:val="none"/>
          <w:lang w:eastAsia="zh-CN"/>
        </w:rPr>
        <w:t>地块复建安置房及配套设施工程勘察及初步设计</w:t>
      </w:r>
      <w:r>
        <w:rPr>
          <w:rFonts w:hint="eastAsia" w:ascii="宋体" w:hAnsi="宋体" w:eastAsia="宋体" w:cs="宋体"/>
          <w:color w:val="auto"/>
          <w:spacing w:val="-7"/>
          <w:sz w:val="28"/>
          <w:szCs w:val="28"/>
          <w:highlight w:val="none"/>
          <w:lang w:eastAsia="zh-CN"/>
        </w:rPr>
        <w:t>任务书（详见附件4）</w:t>
      </w:r>
      <w:r>
        <w:rPr>
          <w:rFonts w:hint="eastAsia" w:ascii="宋体" w:hAnsi="宋体" w:eastAsia="宋体" w:cs="宋体"/>
          <w:snapToGrid/>
          <w:color w:val="auto"/>
          <w:spacing w:val="-4"/>
          <w:sz w:val="28"/>
          <w:szCs w:val="28"/>
          <w:highlight w:val="none"/>
          <w:lang w:eastAsia="zh-CN"/>
        </w:rPr>
        <w:t>为准。</w:t>
      </w:r>
    </w:p>
    <w:p w14:paraId="3BEA9620">
      <w:pPr>
        <w:spacing w:line="299" w:lineRule="auto"/>
        <w:rPr>
          <w:rFonts w:ascii="宋体" w:hAnsi="宋体" w:eastAsia="宋体" w:cs="宋体"/>
          <w:color w:val="auto"/>
          <w:highlight w:val="none"/>
          <w:lang w:eastAsia="zh-CN"/>
        </w:rPr>
      </w:pPr>
    </w:p>
    <w:p w14:paraId="223677EA">
      <w:pPr>
        <w:pStyle w:val="7"/>
        <w:spacing w:before="91" w:line="395" w:lineRule="auto"/>
        <w:ind w:left="616" w:right="4439" w:hanging="35"/>
        <w:jc w:val="both"/>
        <w:rPr>
          <w:color w:val="auto"/>
          <w:sz w:val="28"/>
          <w:szCs w:val="28"/>
          <w:highlight w:val="none"/>
          <w:lang w:eastAsia="zh-CN"/>
        </w:rPr>
      </w:pPr>
      <w:r>
        <w:rPr>
          <w:rFonts w:hint="eastAsia"/>
          <w:b/>
          <w:bCs/>
          <w:color w:val="auto"/>
          <w:spacing w:val="-5"/>
          <w:sz w:val="28"/>
          <w:szCs w:val="28"/>
          <w:highlight w:val="none"/>
          <w:lang w:eastAsia="zh-CN"/>
        </w:rPr>
        <w:t>第一条</w:t>
      </w:r>
      <w:r>
        <w:rPr>
          <w:rFonts w:hint="eastAsia"/>
          <w:color w:val="auto"/>
          <w:spacing w:val="-5"/>
          <w:sz w:val="28"/>
          <w:szCs w:val="28"/>
          <w:highlight w:val="none"/>
          <w:lang w:eastAsia="zh-CN"/>
        </w:rPr>
        <w:t xml:space="preserve">  </w:t>
      </w:r>
      <w:r>
        <w:rPr>
          <w:rFonts w:hint="eastAsia"/>
          <w:color w:val="auto"/>
          <w:spacing w:val="-4"/>
          <w:sz w:val="28"/>
          <w:szCs w:val="28"/>
          <w:highlight w:val="none"/>
          <w:lang w:eastAsia="zh-CN"/>
        </w:rPr>
        <w:t xml:space="preserve">本合同签订依据 </w:t>
      </w:r>
      <w:r>
        <w:rPr>
          <w:rFonts w:hint="eastAsia"/>
          <w:color w:val="auto"/>
          <w:spacing w:val="-6"/>
          <w:sz w:val="28"/>
          <w:szCs w:val="28"/>
          <w:highlight w:val="none"/>
          <w:lang w:eastAsia="zh-CN"/>
        </w:rPr>
        <w:t>1.1</w:t>
      </w:r>
      <w:r>
        <w:rPr>
          <w:rFonts w:hint="eastAsia"/>
          <w:color w:val="auto"/>
          <w:spacing w:val="-50"/>
          <w:sz w:val="28"/>
          <w:szCs w:val="28"/>
          <w:highlight w:val="none"/>
          <w:lang w:eastAsia="zh-CN"/>
        </w:rPr>
        <w:t xml:space="preserve"> </w:t>
      </w:r>
      <w:r>
        <w:rPr>
          <w:rFonts w:hint="eastAsia"/>
          <w:color w:val="auto"/>
          <w:spacing w:val="-6"/>
          <w:sz w:val="28"/>
          <w:szCs w:val="28"/>
          <w:highlight w:val="none"/>
          <w:lang w:eastAsia="zh-CN"/>
        </w:rPr>
        <w:t>招标文件、投标文件。</w:t>
      </w:r>
    </w:p>
    <w:p w14:paraId="5A4301FE">
      <w:pPr>
        <w:pStyle w:val="7"/>
        <w:spacing w:before="48" w:line="398" w:lineRule="auto"/>
        <w:ind w:left="607" w:right="88" w:firstLine="9"/>
        <w:jc w:val="both"/>
        <w:rPr>
          <w:color w:val="auto"/>
          <w:spacing w:val="-4"/>
          <w:sz w:val="28"/>
          <w:szCs w:val="28"/>
          <w:highlight w:val="none"/>
          <w:lang w:eastAsia="zh-CN"/>
        </w:rPr>
      </w:pPr>
      <w:r>
        <w:rPr>
          <w:rFonts w:hint="eastAsia"/>
          <w:color w:val="auto"/>
          <w:spacing w:val="-3"/>
          <w:sz w:val="28"/>
          <w:szCs w:val="28"/>
          <w:highlight w:val="none"/>
          <w:lang w:eastAsia="zh-CN"/>
        </w:rPr>
        <w:t>1.2《中华人民共和国民法典》、《中华人民共和国建筑法》。</w:t>
      </w:r>
      <w:r>
        <w:rPr>
          <w:rFonts w:hint="eastAsia"/>
          <w:color w:val="auto"/>
          <w:spacing w:val="14"/>
          <w:sz w:val="28"/>
          <w:szCs w:val="28"/>
          <w:highlight w:val="none"/>
          <w:lang w:eastAsia="zh-CN"/>
        </w:rPr>
        <w:t xml:space="preserve"> </w:t>
      </w:r>
      <w:r>
        <w:rPr>
          <w:rFonts w:hint="eastAsia"/>
          <w:color w:val="auto"/>
          <w:spacing w:val="-4"/>
          <w:sz w:val="28"/>
          <w:szCs w:val="28"/>
          <w:highlight w:val="none"/>
          <w:lang w:eastAsia="zh-CN"/>
        </w:rPr>
        <w:t>1.3</w:t>
      </w:r>
      <w:r>
        <w:rPr>
          <w:rFonts w:hint="eastAsia"/>
          <w:color w:val="auto"/>
          <w:spacing w:val="-20"/>
          <w:sz w:val="28"/>
          <w:szCs w:val="28"/>
          <w:highlight w:val="none"/>
          <w:lang w:eastAsia="zh-CN"/>
        </w:rPr>
        <w:t xml:space="preserve"> </w:t>
      </w:r>
      <w:r>
        <w:rPr>
          <w:rFonts w:hint="eastAsia"/>
          <w:color w:val="auto"/>
          <w:spacing w:val="-4"/>
          <w:sz w:val="28"/>
          <w:szCs w:val="28"/>
          <w:highlight w:val="none"/>
          <w:lang w:eastAsia="zh-CN"/>
        </w:rPr>
        <w:t>国家及地方有关建设工程勘察设计管理法规和规章。</w:t>
      </w:r>
    </w:p>
    <w:p w14:paraId="1A6DA2CA">
      <w:pPr>
        <w:pStyle w:val="7"/>
        <w:spacing w:before="48" w:line="398" w:lineRule="auto"/>
        <w:ind w:left="607" w:right="88" w:firstLine="9"/>
        <w:jc w:val="both"/>
        <w:rPr>
          <w:color w:val="auto"/>
          <w:sz w:val="28"/>
          <w:szCs w:val="28"/>
          <w:highlight w:val="none"/>
          <w:lang w:eastAsia="zh-CN"/>
        </w:rPr>
      </w:pPr>
      <w:r>
        <w:rPr>
          <w:rFonts w:hint="eastAsia"/>
          <w:color w:val="auto"/>
          <w:spacing w:val="-4"/>
          <w:sz w:val="28"/>
          <w:szCs w:val="28"/>
          <w:highlight w:val="none"/>
          <w:lang w:eastAsia="zh-CN"/>
        </w:rPr>
        <w:t xml:space="preserve">1.4 </w:t>
      </w:r>
      <w:r>
        <w:rPr>
          <w:rFonts w:hint="eastAsia"/>
          <w:color w:val="auto"/>
          <w:sz w:val="28"/>
          <w:szCs w:val="28"/>
          <w:highlight w:val="none"/>
          <w:lang w:eastAsia="zh-CN"/>
        </w:rPr>
        <w:t>建设工程批准有关文件。</w:t>
      </w:r>
    </w:p>
    <w:p w14:paraId="4477CF85">
      <w:pPr>
        <w:pStyle w:val="7"/>
        <w:spacing w:before="180" w:line="400" w:lineRule="auto"/>
        <w:ind w:left="579" w:right="4228" w:firstLine="27"/>
        <w:rPr>
          <w:color w:val="auto"/>
          <w:sz w:val="28"/>
          <w:szCs w:val="28"/>
          <w:highlight w:val="none"/>
          <w:lang w:eastAsia="zh-CN"/>
        </w:rPr>
      </w:pPr>
      <w:r>
        <w:rPr>
          <w:rFonts w:hint="eastAsia"/>
          <w:b/>
          <w:bCs/>
          <w:color w:val="auto"/>
          <w:spacing w:val="-4"/>
          <w:sz w:val="28"/>
          <w:szCs w:val="28"/>
          <w:highlight w:val="none"/>
          <w:lang w:eastAsia="zh-CN"/>
        </w:rPr>
        <w:t>第二条</w:t>
      </w:r>
      <w:r>
        <w:rPr>
          <w:rFonts w:hint="eastAsia"/>
          <w:color w:val="auto"/>
          <w:spacing w:val="9"/>
          <w:sz w:val="28"/>
          <w:szCs w:val="28"/>
          <w:highlight w:val="none"/>
          <w:lang w:eastAsia="zh-CN"/>
        </w:rPr>
        <w:t xml:space="preserve">  </w:t>
      </w:r>
      <w:r>
        <w:rPr>
          <w:rFonts w:hint="eastAsia"/>
          <w:color w:val="auto"/>
          <w:spacing w:val="-4"/>
          <w:sz w:val="28"/>
          <w:szCs w:val="28"/>
          <w:highlight w:val="none"/>
          <w:lang w:eastAsia="zh-CN"/>
        </w:rPr>
        <w:t xml:space="preserve">设计依据 </w:t>
      </w:r>
    </w:p>
    <w:p w14:paraId="5017688E">
      <w:pPr>
        <w:pStyle w:val="7"/>
        <w:spacing w:before="35" w:line="398" w:lineRule="auto"/>
        <w:ind w:left="589" w:right="456" w:hanging="7"/>
        <w:rPr>
          <w:color w:val="auto"/>
          <w:sz w:val="28"/>
          <w:szCs w:val="28"/>
          <w:highlight w:val="none"/>
          <w:lang w:eastAsia="zh-CN"/>
        </w:rPr>
      </w:pPr>
      <w:r>
        <w:rPr>
          <w:rFonts w:hint="eastAsia"/>
          <w:color w:val="auto"/>
          <w:spacing w:val="-3"/>
          <w:sz w:val="28"/>
          <w:szCs w:val="28"/>
          <w:highlight w:val="none"/>
          <w:lang w:eastAsia="zh-CN"/>
        </w:rPr>
        <w:t>2.1</w:t>
      </w:r>
      <w:r>
        <w:rPr>
          <w:rFonts w:hint="eastAsia"/>
          <w:color w:val="auto"/>
          <w:spacing w:val="-42"/>
          <w:sz w:val="28"/>
          <w:szCs w:val="28"/>
          <w:highlight w:val="none"/>
          <w:lang w:eastAsia="zh-CN"/>
        </w:rPr>
        <w:t xml:space="preserve"> </w:t>
      </w:r>
      <w:r>
        <w:rPr>
          <w:rFonts w:hint="eastAsia"/>
          <w:color w:val="auto"/>
          <w:spacing w:val="-3"/>
          <w:sz w:val="28"/>
          <w:szCs w:val="28"/>
          <w:highlight w:val="none"/>
          <w:lang w:eastAsia="zh-CN"/>
        </w:rPr>
        <w:t>根据实际情况,经甲方与乙方协商后确定勘察设计范围。</w:t>
      </w:r>
      <w:r>
        <w:rPr>
          <w:rFonts w:hint="eastAsia"/>
          <w:color w:val="auto"/>
          <w:sz w:val="28"/>
          <w:szCs w:val="28"/>
          <w:highlight w:val="none"/>
          <w:lang w:eastAsia="zh-CN"/>
        </w:rPr>
        <w:t xml:space="preserve"> </w:t>
      </w:r>
    </w:p>
    <w:p w14:paraId="132E0125">
      <w:pPr>
        <w:pStyle w:val="7"/>
        <w:spacing w:before="35" w:line="398" w:lineRule="auto"/>
        <w:ind w:left="589" w:right="456" w:hanging="7"/>
        <w:rPr>
          <w:color w:val="auto"/>
          <w:sz w:val="28"/>
          <w:szCs w:val="28"/>
          <w:highlight w:val="none"/>
          <w:lang w:eastAsia="zh-CN"/>
        </w:rPr>
      </w:pPr>
      <w:r>
        <w:rPr>
          <w:rFonts w:hint="eastAsia"/>
          <w:color w:val="auto"/>
          <w:spacing w:val="-6"/>
          <w:sz w:val="28"/>
          <w:szCs w:val="28"/>
          <w:highlight w:val="none"/>
          <w:lang w:eastAsia="zh-CN"/>
        </w:rPr>
        <w:t>2.2 甲方提交的基础资料。</w:t>
      </w:r>
    </w:p>
    <w:p w14:paraId="21884EF2">
      <w:pPr>
        <w:pStyle w:val="7"/>
        <w:spacing w:before="40" w:line="398" w:lineRule="auto"/>
        <w:ind w:left="52" w:right="11" w:firstLine="546"/>
        <w:rPr>
          <w:color w:val="auto"/>
          <w:spacing w:val="-5"/>
          <w:sz w:val="28"/>
          <w:szCs w:val="28"/>
          <w:highlight w:val="none"/>
          <w:lang w:eastAsia="zh-CN"/>
        </w:rPr>
      </w:pPr>
      <w:r>
        <w:rPr>
          <w:rFonts w:hint="eastAsia"/>
          <w:color w:val="auto"/>
          <w:spacing w:val="-3"/>
          <w:sz w:val="28"/>
          <w:szCs w:val="28"/>
          <w:highlight w:val="none"/>
          <w:lang w:eastAsia="zh-CN"/>
        </w:rPr>
        <w:t>2.3</w:t>
      </w:r>
      <w:r>
        <w:rPr>
          <w:rFonts w:hint="eastAsia"/>
          <w:color w:val="auto"/>
          <w:spacing w:val="-31"/>
          <w:sz w:val="28"/>
          <w:szCs w:val="28"/>
          <w:highlight w:val="none"/>
          <w:lang w:eastAsia="zh-CN"/>
        </w:rPr>
        <w:t xml:space="preserve"> </w:t>
      </w:r>
      <w:r>
        <w:rPr>
          <w:rFonts w:hint="eastAsia"/>
          <w:color w:val="auto"/>
          <w:spacing w:val="-3"/>
          <w:sz w:val="28"/>
          <w:szCs w:val="28"/>
          <w:highlight w:val="none"/>
          <w:lang w:eastAsia="zh-CN"/>
        </w:rPr>
        <w:t>乙方采用的主要技术标准是：符合城市设计等原则，满足中</w:t>
      </w:r>
      <w:r>
        <w:rPr>
          <w:rFonts w:hint="eastAsia"/>
          <w:color w:val="auto"/>
          <w:spacing w:val="-5"/>
          <w:sz w:val="28"/>
          <w:szCs w:val="28"/>
          <w:highlight w:val="none"/>
          <w:lang w:eastAsia="zh-CN"/>
        </w:rPr>
        <w:t>国建筑设计的相关规范和要求。</w:t>
      </w:r>
    </w:p>
    <w:p w14:paraId="100ACA57">
      <w:pPr>
        <w:pStyle w:val="7"/>
        <w:spacing w:before="40" w:line="398" w:lineRule="auto"/>
        <w:ind w:left="52" w:right="11" w:firstLine="546"/>
        <w:rPr>
          <w:color w:val="auto"/>
          <w:spacing w:val="-5"/>
          <w:sz w:val="28"/>
          <w:szCs w:val="28"/>
          <w:highlight w:val="none"/>
          <w:lang w:eastAsia="zh-CN"/>
        </w:rPr>
      </w:pPr>
      <w:r>
        <w:rPr>
          <w:rFonts w:hint="eastAsia"/>
          <w:color w:val="auto"/>
          <w:spacing w:val="-5"/>
          <w:sz w:val="28"/>
          <w:szCs w:val="28"/>
          <w:highlight w:val="none"/>
          <w:lang w:eastAsia="zh-CN"/>
        </w:rPr>
        <w:t>2.4 本项目可研批复文件。</w:t>
      </w:r>
    </w:p>
    <w:p w14:paraId="7541C083">
      <w:pPr>
        <w:pStyle w:val="7"/>
        <w:spacing w:before="40" w:line="222" w:lineRule="auto"/>
        <w:ind w:left="581"/>
        <w:rPr>
          <w:color w:val="auto"/>
          <w:sz w:val="28"/>
          <w:szCs w:val="28"/>
          <w:highlight w:val="none"/>
          <w:lang w:eastAsia="zh-CN"/>
        </w:rPr>
      </w:pPr>
      <w:r>
        <w:rPr>
          <w:rFonts w:hint="eastAsia"/>
          <w:b/>
          <w:bCs/>
          <w:color w:val="auto"/>
          <w:spacing w:val="-2"/>
          <w:sz w:val="28"/>
          <w:szCs w:val="28"/>
          <w:highlight w:val="none"/>
          <w:lang w:eastAsia="zh-CN"/>
        </w:rPr>
        <w:t>第三条</w:t>
      </w:r>
      <w:r>
        <w:rPr>
          <w:rFonts w:hint="eastAsia"/>
          <w:color w:val="auto"/>
          <w:spacing w:val="-2"/>
          <w:sz w:val="28"/>
          <w:szCs w:val="28"/>
          <w:highlight w:val="none"/>
          <w:lang w:eastAsia="zh-CN"/>
        </w:rPr>
        <w:t xml:space="preserve">  合同文件的优先次序</w:t>
      </w:r>
    </w:p>
    <w:p w14:paraId="4EDC168B">
      <w:pPr>
        <w:pStyle w:val="7"/>
        <w:spacing w:before="287" w:line="398" w:lineRule="auto"/>
        <w:ind w:left="28" w:right="13" w:firstLine="557"/>
        <w:rPr>
          <w:color w:val="auto"/>
          <w:sz w:val="28"/>
          <w:szCs w:val="28"/>
          <w:highlight w:val="none"/>
          <w:lang w:eastAsia="zh-CN"/>
        </w:rPr>
      </w:pPr>
      <w:r>
        <w:rPr>
          <w:rFonts w:hint="eastAsia"/>
          <w:color w:val="auto"/>
          <w:spacing w:val="-4"/>
          <w:sz w:val="28"/>
          <w:szCs w:val="28"/>
          <w:highlight w:val="none"/>
          <w:lang w:eastAsia="zh-CN"/>
        </w:rPr>
        <w:t>构成本合同的文件可视为是能互相说明的，如果合同文件存在歧</w:t>
      </w:r>
      <w:r>
        <w:rPr>
          <w:rFonts w:hint="eastAsia"/>
          <w:color w:val="auto"/>
          <w:spacing w:val="-3"/>
          <w:sz w:val="28"/>
          <w:szCs w:val="28"/>
          <w:highlight w:val="none"/>
          <w:lang w:eastAsia="zh-CN"/>
        </w:rPr>
        <w:t>义或不一致，则根据如下优先次序来判断：</w:t>
      </w:r>
    </w:p>
    <w:p w14:paraId="09B92369">
      <w:pPr>
        <w:pStyle w:val="7"/>
        <w:spacing w:before="41" w:line="360" w:lineRule="auto"/>
        <w:ind w:firstLine="544" w:firstLineChars="200"/>
        <w:rPr>
          <w:color w:val="auto"/>
          <w:sz w:val="28"/>
          <w:szCs w:val="28"/>
          <w:highlight w:val="none"/>
          <w:lang w:eastAsia="zh-CN"/>
        </w:rPr>
      </w:pPr>
      <w:r>
        <w:rPr>
          <w:rFonts w:hint="eastAsia"/>
          <w:color w:val="auto"/>
          <w:spacing w:val="-4"/>
          <w:sz w:val="28"/>
          <w:szCs w:val="28"/>
          <w:highlight w:val="none"/>
          <w:lang w:eastAsia="zh-CN"/>
        </w:rPr>
        <w:t>3.1</w:t>
      </w:r>
      <w:r>
        <w:rPr>
          <w:rFonts w:hint="eastAsia"/>
          <w:color w:val="auto"/>
          <w:spacing w:val="-56"/>
          <w:sz w:val="28"/>
          <w:szCs w:val="28"/>
          <w:highlight w:val="none"/>
          <w:lang w:eastAsia="zh-CN"/>
        </w:rPr>
        <w:t xml:space="preserve"> </w:t>
      </w:r>
      <w:r>
        <w:rPr>
          <w:rFonts w:hint="eastAsia"/>
          <w:color w:val="auto"/>
          <w:spacing w:val="-4"/>
          <w:sz w:val="28"/>
          <w:szCs w:val="28"/>
          <w:highlight w:val="none"/>
          <w:lang w:eastAsia="zh-CN"/>
        </w:rPr>
        <w:t>合同书；</w:t>
      </w:r>
    </w:p>
    <w:p w14:paraId="101AA122">
      <w:pPr>
        <w:pStyle w:val="7"/>
        <w:spacing w:line="360" w:lineRule="auto"/>
        <w:ind w:firstLine="496" w:firstLineChars="200"/>
        <w:rPr>
          <w:color w:val="auto"/>
          <w:sz w:val="28"/>
          <w:szCs w:val="28"/>
          <w:highlight w:val="none"/>
          <w:lang w:eastAsia="zh-CN"/>
        </w:rPr>
      </w:pPr>
      <w:r>
        <w:rPr>
          <w:rFonts w:hint="eastAsia"/>
          <w:color w:val="auto"/>
          <w:spacing w:val="-16"/>
          <w:sz w:val="28"/>
          <w:szCs w:val="28"/>
          <w:highlight w:val="none"/>
          <w:lang w:eastAsia="zh-CN"/>
        </w:rPr>
        <w:t>3.2</w:t>
      </w:r>
      <w:r>
        <w:rPr>
          <w:rFonts w:hint="eastAsia"/>
          <w:color w:val="auto"/>
          <w:spacing w:val="-23"/>
          <w:sz w:val="28"/>
          <w:szCs w:val="28"/>
          <w:highlight w:val="none"/>
          <w:lang w:eastAsia="zh-CN"/>
        </w:rPr>
        <w:t xml:space="preserve"> </w:t>
      </w:r>
      <w:r>
        <w:rPr>
          <w:rFonts w:hint="eastAsia"/>
          <w:color w:val="auto"/>
          <w:spacing w:val="-16"/>
          <w:sz w:val="28"/>
          <w:szCs w:val="28"/>
          <w:highlight w:val="none"/>
          <w:lang w:eastAsia="zh-CN"/>
        </w:rPr>
        <w:t>甲方要求；</w:t>
      </w:r>
      <w:r>
        <w:rPr>
          <w:rFonts w:hint="eastAsia"/>
          <w:color w:val="auto"/>
          <w:sz w:val="28"/>
          <w:szCs w:val="28"/>
          <w:highlight w:val="none"/>
          <w:lang w:eastAsia="zh-CN"/>
        </w:rPr>
        <w:t xml:space="preserve"> </w:t>
      </w:r>
    </w:p>
    <w:p w14:paraId="02452DDE">
      <w:pPr>
        <w:pStyle w:val="7"/>
        <w:spacing w:line="360" w:lineRule="auto"/>
        <w:ind w:firstLine="512" w:firstLineChars="200"/>
        <w:rPr>
          <w:color w:val="auto"/>
          <w:sz w:val="28"/>
          <w:szCs w:val="28"/>
          <w:highlight w:val="none"/>
          <w:lang w:eastAsia="zh-CN"/>
        </w:rPr>
      </w:pPr>
      <w:r>
        <w:rPr>
          <w:rFonts w:hint="eastAsia"/>
          <w:color w:val="auto"/>
          <w:spacing w:val="-12"/>
          <w:sz w:val="28"/>
          <w:szCs w:val="28"/>
          <w:highlight w:val="none"/>
          <w:lang w:eastAsia="zh-CN"/>
        </w:rPr>
        <w:t>3.3</w:t>
      </w:r>
      <w:r>
        <w:rPr>
          <w:rFonts w:hint="eastAsia"/>
          <w:color w:val="auto"/>
          <w:spacing w:val="-55"/>
          <w:sz w:val="28"/>
          <w:szCs w:val="28"/>
          <w:highlight w:val="none"/>
          <w:lang w:eastAsia="zh-CN"/>
        </w:rPr>
        <w:t xml:space="preserve"> </w:t>
      </w:r>
      <w:r>
        <w:rPr>
          <w:rFonts w:hint="eastAsia"/>
          <w:color w:val="auto"/>
          <w:spacing w:val="-12"/>
          <w:sz w:val="28"/>
          <w:szCs w:val="28"/>
          <w:highlight w:val="none"/>
          <w:lang w:eastAsia="zh-CN"/>
        </w:rPr>
        <w:t>投标文件；</w:t>
      </w:r>
    </w:p>
    <w:p w14:paraId="66F0817F">
      <w:pPr>
        <w:pStyle w:val="7"/>
        <w:spacing w:before="40" w:line="360" w:lineRule="auto"/>
        <w:ind w:left="28" w:right="11" w:firstLine="573"/>
        <w:rPr>
          <w:color w:val="auto"/>
          <w:sz w:val="28"/>
          <w:szCs w:val="28"/>
          <w:highlight w:val="none"/>
          <w:lang w:eastAsia="zh-CN"/>
        </w:rPr>
      </w:pPr>
      <w:r>
        <w:rPr>
          <w:rFonts w:hint="eastAsia"/>
          <w:color w:val="auto"/>
          <w:spacing w:val="6"/>
          <w:sz w:val="28"/>
          <w:szCs w:val="28"/>
          <w:highlight w:val="none"/>
          <w:lang w:eastAsia="zh-CN"/>
        </w:rPr>
        <w:t>上述各项合同文件包括合同当事人就该项合同文件所作出的补</w:t>
      </w:r>
      <w:r>
        <w:rPr>
          <w:rFonts w:hint="eastAsia"/>
          <w:color w:val="auto"/>
          <w:spacing w:val="-2"/>
          <w:sz w:val="28"/>
          <w:szCs w:val="28"/>
          <w:highlight w:val="none"/>
          <w:lang w:eastAsia="zh-CN"/>
        </w:rPr>
        <w:t>充和修改，属于同一类内容的文件，应以最新签署的为准。</w:t>
      </w:r>
    </w:p>
    <w:p w14:paraId="06280B24">
      <w:pPr>
        <w:pStyle w:val="7"/>
        <w:spacing w:before="42" w:line="395" w:lineRule="auto"/>
        <w:ind w:left="59" w:right="11" w:firstLine="520"/>
        <w:rPr>
          <w:color w:val="auto"/>
          <w:sz w:val="28"/>
          <w:szCs w:val="28"/>
          <w:highlight w:val="none"/>
          <w:lang w:eastAsia="zh-CN"/>
        </w:rPr>
      </w:pPr>
      <w:r>
        <w:rPr>
          <w:rFonts w:hint="eastAsia"/>
          <w:b/>
          <w:bCs/>
          <w:color w:val="auto"/>
          <w:spacing w:val="-4"/>
          <w:sz w:val="28"/>
          <w:szCs w:val="28"/>
          <w:highlight w:val="none"/>
          <w:lang w:eastAsia="zh-CN"/>
        </w:rPr>
        <w:t>第四条</w:t>
      </w:r>
      <w:r>
        <w:rPr>
          <w:rFonts w:hint="eastAsia"/>
          <w:color w:val="auto"/>
          <w:spacing w:val="-4"/>
          <w:sz w:val="28"/>
          <w:szCs w:val="28"/>
          <w:highlight w:val="none"/>
          <w:lang w:eastAsia="zh-CN"/>
        </w:rPr>
        <w:t xml:space="preserve">  本合同项目的名称、投资、规模、建设内容及勘察设计</w:t>
      </w:r>
      <w:r>
        <w:rPr>
          <w:rFonts w:hint="eastAsia"/>
          <w:color w:val="auto"/>
          <w:spacing w:val="-11"/>
          <w:sz w:val="28"/>
          <w:szCs w:val="28"/>
          <w:highlight w:val="none"/>
          <w:lang w:eastAsia="zh-CN"/>
        </w:rPr>
        <w:t>内容</w:t>
      </w:r>
    </w:p>
    <w:p w14:paraId="02C2F679">
      <w:pPr>
        <w:pStyle w:val="7"/>
        <w:spacing w:before="50" w:line="398" w:lineRule="auto"/>
        <w:ind w:left="28" w:right="14" w:firstLine="549"/>
        <w:rPr>
          <w:color w:val="auto"/>
          <w:sz w:val="28"/>
          <w:szCs w:val="28"/>
          <w:highlight w:val="none"/>
          <w:lang w:eastAsia="zh-CN"/>
        </w:rPr>
      </w:pPr>
      <w:r>
        <w:rPr>
          <w:rFonts w:hint="eastAsia"/>
          <w:color w:val="auto"/>
          <w:spacing w:val="-2"/>
          <w:sz w:val="28"/>
          <w:szCs w:val="28"/>
          <w:highlight w:val="none"/>
          <w:lang w:eastAsia="zh-CN"/>
        </w:rPr>
        <w:t>4.1 项目名称：</w:t>
      </w:r>
      <w:r>
        <w:rPr>
          <w:rFonts w:hint="eastAsia"/>
          <w:color w:val="auto"/>
          <w:spacing w:val="-9"/>
          <w:sz w:val="28"/>
          <w:szCs w:val="28"/>
          <w:highlight w:val="none"/>
          <w:u w:val="single"/>
          <w:lang w:eastAsia="zh-CN"/>
        </w:rPr>
        <w:t>天河区柯木塱村城中村改造项目-首开区</w:t>
      </w:r>
      <w:r>
        <w:rPr>
          <w:rFonts w:hint="eastAsia"/>
          <w:color w:val="auto"/>
          <w:spacing w:val="-9"/>
          <w:sz w:val="28"/>
          <w:szCs w:val="28"/>
          <w:highlight w:val="none"/>
          <w:u w:val="single"/>
          <w:lang w:val="en-US" w:eastAsia="zh-CN"/>
        </w:rPr>
        <w:t>凤凰汇西侧</w:t>
      </w:r>
      <w:r>
        <w:rPr>
          <w:rFonts w:hint="eastAsia"/>
          <w:color w:val="auto"/>
          <w:spacing w:val="-9"/>
          <w:sz w:val="28"/>
          <w:szCs w:val="28"/>
          <w:highlight w:val="none"/>
          <w:u w:val="single"/>
          <w:lang w:eastAsia="zh-CN"/>
        </w:rPr>
        <w:t>地块复建安置房及配套设施工程</w:t>
      </w:r>
    </w:p>
    <w:p w14:paraId="7CC4F818">
      <w:pPr>
        <w:pStyle w:val="7"/>
        <w:spacing w:before="40" w:line="360" w:lineRule="auto"/>
        <w:ind w:left="582"/>
        <w:rPr>
          <w:color w:val="auto"/>
          <w:sz w:val="28"/>
          <w:szCs w:val="28"/>
          <w:highlight w:val="none"/>
          <w:lang w:eastAsia="zh-CN"/>
        </w:rPr>
      </w:pPr>
      <w:r>
        <w:rPr>
          <w:rFonts w:hint="eastAsia"/>
          <w:color w:val="auto"/>
          <w:spacing w:val="-2"/>
          <w:sz w:val="28"/>
          <w:szCs w:val="28"/>
          <w:highlight w:val="none"/>
          <w:lang w:eastAsia="zh-CN"/>
        </w:rPr>
        <w:t>4.2 投资金额：建筑安装工程费估算金额人民币约</w:t>
      </w:r>
      <w:r>
        <w:rPr>
          <w:rFonts w:hint="eastAsia"/>
          <w:color w:val="auto"/>
          <w:spacing w:val="-2"/>
          <w:sz w:val="28"/>
          <w:szCs w:val="28"/>
          <w:highlight w:val="none"/>
          <w:lang w:eastAsia="zh-CN" w:bidi="ar"/>
        </w:rPr>
        <w:t>7</w:t>
      </w:r>
      <w:r>
        <w:rPr>
          <w:rFonts w:hint="eastAsia"/>
          <w:color w:val="auto"/>
          <w:spacing w:val="-2"/>
          <w:sz w:val="28"/>
          <w:szCs w:val="28"/>
          <w:highlight w:val="none"/>
          <w:lang w:val="en-US" w:eastAsia="zh-CN" w:bidi="ar"/>
        </w:rPr>
        <w:t>9200</w:t>
      </w:r>
      <w:r>
        <w:rPr>
          <w:rFonts w:hint="eastAsia"/>
          <w:color w:val="auto"/>
          <w:spacing w:val="-2"/>
          <w:sz w:val="28"/>
          <w:szCs w:val="28"/>
          <w:highlight w:val="none"/>
          <w:lang w:eastAsia="zh-CN"/>
        </w:rPr>
        <w:t>万元。</w:t>
      </w:r>
    </w:p>
    <w:p w14:paraId="760F4393">
      <w:pPr>
        <w:pStyle w:val="7"/>
        <w:spacing w:line="360" w:lineRule="auto"/>
        <w:ind w:firstLine="552" w:firstLineChars="200"/>
        <w:rPr>
          <w:color w:val="auto"/>
          <w:spacing w:val="-2"/>
          <w:sz w:val="28"/>
          <w:szCs w:val="28"/>
          <w:highlight w:val="none"/>
          <w:lang w:eastAsia="zh-CN"/>
        </w:rPr>
      </w:pPr>
      <w:r>
        <w:rPr>
          <w:rFonts w:hint="eastAsia"/>
          <w:color w:val="auto"/>
          <w:spacing w:val="-2"/>
          <w:sz w:val="28"/>
          <w:szCs w:val="28"/>
          <w:highlight w:val="none"/>
          <w:lang w:eastAsia="zh-CN"/>
        </w:rPr>
        <w:t>4.3 规模和建设内容：项目规划用地面积44441.7㎡，其中净建设用地36554.96㎡，绿化用地面积7886.74㎡。总建筑面积约16.5万平方米（复建物业的地上及地下建筑不在本次范围)。地块容积率≤4.2，建筑密度≤40%，绿地率≥30%，建筑限高85-100米。项目主要建设内容包括安置房、小区内道路绿地、公共服务配套设施等，最终以经审查的初步设计为准。</w:t>
      </w:r>
    </w:p>
    <w:p w14:paraId="3A674495">
      <w:pPr>
        <w:pStyle w:val="7"/>
        <w:spacing w:line="360" w:lineRule="auto"/>
        <w:ind w:firstLine="548" w:firstLineChars="200"/>
        <w:rPr>
          <w:color w:val="auto"/>
          <w:spacing w:val="-3"/>
          <w:sz w:val="28"/>
          <w:szCs w:val="28"/>
          <w:highlight w:val="none"/>
          <w:lang w:eastAsia="zh-CN"/>
        </w:rPr>
      </w:pPr>
      <w:r>
        <w:rPr>
          <w:rFonts w:hint="eastAsia"/>
          <w:color w:val="auto"/>
          <w:spacing w:val="-3"/>
          <w:sz w:val="28"/>
          <w:szCs w:val="28"/>
          <w:highlight w:val="none"/>
          <w:lang w:eastAsia="zh-CN"/>
        </w:rPr>
        <w:t xml:space="preserve">4.4 </w:t>
      </w:r>
      <w:r>
        <w:rPr>
          <w:rFonts w:hint="eastAsia"/>
          <w:color w:val="auto"/>
          <w:spacing w:val="-57"/>
          <w:sz w:val="28"/>
          <w:szCs w:val="28"/>
          <w:highlight w:val="none"/>
          <w:lang w:eastAsia="zh-CN"/>
        </w:rPr>
        <w:t xml:space="preserve"> </w:t>
      </w:r>
      <w:r>
        <w:rPr>
          <w:rFonts w:hint="eastAsia"/>
          <w:color w:val="auto"/>
          <w:spacing w:val="-3"/>
          <w:sz w:val="28"/>
          <w:szCs w:val="28"/>
          <w:highlight w:val="none"/>
          <w:lang w:eastAsia="zh-CN"/>
        </w:rPr>
        <w:t>服务周期</w:t>
      </w:r>
    </w:p>
    <w:p w14:paraId="0931BE87">
      <w:pPr>
        <w:pStyle w:val="7"/>
        <w:spacing w:line="360" w:lineRule="auto"/>
        <w:ind w:firstLine="276" w:firstLineChars="100"/>
        <w:rPr>
          <w:b/>
          <w:bCs/>
          <w:color w:val="auto"/>
          <w:spacing w:val="-4"/>
          <w:sz w:val="28"/>
          <w:szCs w:val="28"/>
          <w:highlight w:val="none"/>
          <w:lang w:eastAsia="zh-CN"/>
        </w:rPr>
      </w:pPr>
      <w:r>
        <w:rPr>
          <w:rFonts w:hint="eastAsia"/>
          <w:color w:val="auto"/>
          <w:spacing w:val="-2"/>
          <w:sz w:val="28"/>
          <w:szCs w:val="28"/>
          <w:highlight w:val="none"/>
          <w:lang w:eastAsia="zh-CN"/>
        </w:rPr>
        <w:t>自本合同签署生效之日起至甲乙双方所有责任义务履行完毕之日止。</w:t>
      </w:r>
    </w:p>
    <w:p w14:paraId="312A7E1C">
      <w:pPr>
        <w:pStyle w:val="7"/>
        <w:spacing w:before="91" w:line="360" w:lineRule="auto"/>
        <w:ind w:firstLine="546" w:firstLineChars="200"/>
        <w:rPr>
          <w:color w:val="auto"/>
          <w:spacing w:val="-32"/>
          <w:sz w:val="28"/>
          <w:szCs w:val="28"/>
          <w:highlight w:val="none"/>
          <w:lang w:eastAsia="zh-CN"/>
        </w:rPr>
      </w:pPr>
      <w:r>
        <w:rPr>
          <w:rFonts w:hint="eastAsia"/>
          <w:b/>
          <w:bCs/>
          <w:color w:val="auto"/>
          <w:spacing w:val="-4"/>
          <w:sz w:val="28"/>
          <w:szCs w:val="28"/>
          <w:highlight w:val="none"/>
          <w:lang w:eastAsia="zh-CN"/>
        </w:rPr>
        <w:t>第五条</w:t>
      </w:r>
      <w:r>
        <w:rPr>
          <w:rFonts w:hint="eastAsia"/>
          <w:color w:val="auto"/>
          <w:spacing w:val="-4"/>
          <w:sz w:val="28"/>
          <w:szCs w:val="28"/>
          <w:highlight w:val="none"/>
          <w:lang w:eastAsia="zh-CN"/>
        </w:rPr>
        <w:t xml:space="preserve"> </w:t>
      </w:r>
      <w:r>
        <w:rPr>
          <w:rFonts w:hint="eastAsia"/>
          <w:color w:val="auto"/>
          <w:spacing w:val="24"/>
          <w:sz w:val="28"/>
          <w:szCs w:val="28"/>
          <w:highlight w:val="none"/>
          <w:lang w:eastAsia="zh-CN"/>
        </w:rPr>
        <w:t xml:space="preserve"> </w:t>
      </w:r>
      <w:r>
        <w:rPr>
          <w:rFonts w:hint="eastAsia"/>
          <w:color w:val="auto"/>
          <w:spacing w:val="-32"/>
          <w:sz w:val="28"/>
          <w:szCs w:val="28"/>
          <w:highlight w:val="none"/>
          <w:lang w:eastAsia="zh-CN"/>
        </w:rPr>
        <w:t>乙方向甲方交付的成果资料文件份数、内容要求、时间</w:t>
      </w:r>
    </w:p>
    <w:p w14:paraId="4331F6DA">
      <w:pPr>
        <w:spacing w:line="360" w:lineRule="auto"/>
        <w:ind w:firstLine="276" w:firstLineChars="100"/>
        <w:jc w:val="both"/>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包括纸质及电子图纸、效果图、文档、文本、计算书，结构模型、节能模型等相关模型资料；以及报建过程中需要提供设计成果文件或设计中间资料的电子文档；方案阶段多媒体动画演示文件等。纸质及电子文件制作要求及数量以合同约定为准，计算机文件以光盘或者U盘形式提供。</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452"/>
        <w:gridCol w:w="1340"/>
        <w:gridCol w:w="1101"/>
        <w:gridCol w:w="709"/>
        <w:gridCol w:w="908"/>
        <w:gridCol w:w="3944"/>
      </w:tblGrid>
      <w:tr w14:paraId="7E39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7"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6CDBDB74">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序号</w:t>
            </w:r>
          </w:p>
        </w:tc>
        <w:tc>
          <w:tcPr>
            <w:tcW w:w="792" w:type="pct"/>
            <w:tcBorders>
              <w:top w:val="single" w:color="000000" w:sz="8" w:space="0"/>
              <w:left w:val="single" w:color="000000" w:sz="8" w:space="0"/>
              <w:bottom w:val="single" w:color="000000" w:sz="8" w:space="0"/>
              <w:right w:val="single" w:color="000000" w:sz="8" w:space="0"/>
            </w:tcBorders>
            <w:vAlign w:val="center"/>
          </w:tcPr>
          <w:p w14:paraId="0FE8128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资料及文件名称</w:t>
            </w:r>
          </w:p>
        </w:tc>
        <w:tc>
          <w:tcPr>
            <w:tcW w:w="651" w:type="pct"/>
            <w:tcBorders>
              <w:top w:val="single" w:color="000000" w:sz="8" w:space="0"/>
              <w:left w:val="single" w:color="000000" w:sz="8" w:space="0"/>
              <w:bottom w:val="single" w:color="000000" w:sz="8" w:space="0"/>
              <w:right w:val="single" w:color="000000" w:sz="8" w:space="0"/>
            </w:tcBorders>
            <w:vAlign w:val="center"/>
          </w:tcPr>
          <w:p w14:paraId="59A446E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提交日期</w:t>
            </w:r>
          </w:p>
        </w:tc>
        <w:tc>
          <w:tcPr>
            <w:tcW w:w="419" w:type="pct"/>
            <w:tcBorders>
              <w:top w:val="single" w:color="000000" w:sz="8" w:space="0"/>
              <w:left w:val="single" w:color="000000" w:sz="8" w:space="0"/>
              <w:bottom w:val="single" w:color="000000" w:sz="8" w:space="0"/>
              <w:right w:val="single" w:color="000000" w:sz="8" w:space="0"/>
            </w:tcBorders>
            <w:vAlign w:val="center"/>
          </w:tcPr>
          <w:p w14:paraId="6D34BA3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份数</w:t>
            </w:r>
          </w:p>
        </w:tc>
        <w:tc>
          <w:tcPr>
            <w:tcW w:w="537" w:type="pct"/>
            <w:tcBorders>
              <w:top w:val="single" w:color="000000" w:sz="8" w:space="0"/>
              <w:left w:val="single" w:color="000000" w:sz="8" w:space="0"/>
              <w:bottom w:val="single" w:color="000000" w:sz="8" w:space="0"/>
              <w:right w:val="single" w:color="000000" w:sz="8" w:space="0"/>
            </w:tcBorders>
            <w:vAlign w:val="center"/>
          </w:tcPr>
          <w:p w14:paraId="284AEA7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备注</w:t>
            </w:r>
          </w:p>
        </w:tc>
        <w:tc>
          <w:tcPr>
            <w:tcW w:w="2332" w:type="pct"/>
            <w:tcBorders>
              <w:top w:val="single" w:color="000000" w:sz="8" w:space="0"/>
              <w:left w:val="single" w:color="000000" w:sz="8" w:space="0"/>
              <w:bottom w:val="single" w:color="000000" w:sz="8" w:space="0"/>
              <w:right w:val="single" w:color="000000" w:sz="8" w:space="0"/>
            </w:tcBorders>
            <w:vAlign w:val="center"/>
          </w:tcPr>
          <w:p w14:paraId="121D63B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成果要求</w:t>
            </w:r>
          </w:p>
        </w:tc>
      </w:tr>
      <w:tr w14:paraId="602E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2"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54591AB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1</w:t>
            </w:r>
          </w:p>
        </w:tc>
        <w:tc>
          <w:tcPr>
            <w:tcW w:w="792" w:type="pct"/>
            <w:tcBorders>
              <w:top w:val="single" w:color="000000" w:sz="8" w:space="0"/>
              <w:left w:val="single" w:color="000000" w:sz="8" w:space="0"/>
              <w:bottom w:val="single" w:color="000000" w:sz="8" w:space="0"/>
              <w:right w:val="single" w:color="000000" w:sz="8" w:space="0"/>
            </w:tcBorders>
            <w:vAlign w:val="center"/>
          </w:tcPr>
          <w:p w14:paraId="540D6D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地下管线探测</w:t>
            </w:r>
          </w:p>
        </w:tc>
        <w:tc>
          <w:tcPr>
            <w:tcW w:w="651" w:type="pct"/>
            <w:tcBorders>
              <w:top w:val="single" w:color="000000" w:sz="8" w:space="0"/>
              <w:left w:val="single" w:color="000000" w:sz="8" w:space="0"/>
              <w:bottom w:val="single" w:color="000000" w:sz="8" w:space="0"/>
              <w:right w:val="single" w:color="000000" w:sz="8" w:space="0"/>
            </w:tcBorders>
            <w:vAlign w:val="center"/>
          </w:tcPr>
          <w:p w14:paraId="244C918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lang w:val="en-US" w:eastAsia="zh-CN"/>
              </w:rPr>
              <w:t>签订合同后10日历天</w:t>
            </w:r>
            <w:r>
              <w:rPr>
                <w:rFonts w:hint="eastAsia" w:ascii="宋体" w:hAnsi="宋体" w:eastAsia="宋体" w:cs="宋体"/>
                <w:color w:val="auto"/>
                <w:spacing w:val="-4"/>
                <w:kern w:val="0"/>
                <w:sz w:val="21"/>
                <w:szCs w:val="21"/>
                <w:highlight w:val="none"/>
              </w:rPr>
              <w:t>内</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A0A8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C6BD34">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3746590D">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（1）管线探测矢量文件、电子表格</w:t>
            </w:r>
          </w:p>
        </w:tc>
      </w:tr>
      <w:tr w14:paraId="7985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1"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0E6A8AE8">
            <w:pPr>
              <w:widowControl w:val="0"/>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tcBorders>
              <w:top w:val="single" w:color="000000" w:sz="8" w:space="0"/>
              <w:left w:val="single" w:color="000000" w:sz="8" w:space="0"/>
              <w:bottom w:val="single" w:color="000000" w:sz="8" w:space="0"/>
              <w:right w:val="single" w:color="000000" w:sz="8" w:space="0"/>
            </w:tcBorders>
            <w:vAlign w:val="center"/>
          </w:tcPr>
          <w:p w14:paraId="1473D397">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详勘阶段成果</w:t>
            </w:r>
          </w:p>
        </w:tc>
        <w:tc>
          <w:tcPr>
            <w:tcW w:w="651" w:type="pct"/>
            <w:tcBorders>
              <w:top w:val="single" w:color="000000" w:sz="8" w:space="0"/>
              <w:left w:val="single" w:color="000000" w:sz="8" w:space="0"/>
              <w:bottom w:val="single" w:color="000000" w:sz="8" w:space="0"/>
              <w:right w:val="single" w:color="000000" w:sz="8" w:space="0"/>
            </w:tcBorders>
            <w:vAlign w:val="center"/>
          </w:tcPr>
          <w:p w14:paraId="68E933EF">
            <w:pPr>
              <w:widowControl w:val="0"/>
              <w:ind w:leftChars="-24" w:hanging="48" w:hangingChars="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签订合同后25日历天</w:t>
            </w:r>
            <w:r>
              <w:rPr>
                <w:rFonts w:hint="eastAsia" w:ascii="宋体" w:hAnsi="宋体" w:eastAsia="宋体" w:cs="宋体"/>
                <w:color w:val="auto"/>
                <w:spacing w:val="-4"/>
                <w:kern w:val="0"/>
                <w:sz w:val="21"/>
                <w:szCs w:val="21"/>
                <w:highlight w:val="none"/>
              </w:rPr>
              <w:t>内</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D305D">
            <w:pPr>
              <w:widowControl w:val="0"/>
              <w:ind w:firstLine="75" w:firstLineChars="3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1E88BF">
            <w:pPr>
              <w:widowControl w:val="0"/>
              <w:ind w:firstLine="75" w:firstLineChars="36"/>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547BD8DD">
            <w:pPr>
              <w:widowControl w:val="0"/>
              <w:ind w:firstLine="75" w:firstLineChars="3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《详勘阶段岩土工程勘察技术要求》</w:t>
            </w:r>
          </w:p>
          <w:p w14:paraId="116A8ABD">
            <w:pPr>
              <w:widowControl w:val="0"/>
              <w:ind w:firstLine="75" w:firstLineChars="3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《详勘阶段岩土工程勘察大纲》</w:t>
            </w:r>
          </w:p>
          <w:p w14:paraId="00F9117B">
            <w:pPr>
              <w:widowControl w:val="0"/>
              <w:ind w:firstLine="75" w:firstLineChars="3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《详勘阶段岩土工程勘察报告》</w:t>
            </w:r>
          </w:p>
        </w:tc>
      </w:tr>
      <w:tr w14:paraId="1F2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27"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5988B052">
            <w:pPr>
              <w:widowControl w:val="0"/>
              <w:ind w:leftChars="-13" w:hanging="27" w:hangingChars="1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92" w:type="pct"/>
            <w:tcBorders>
              <w:top w:val="single" w:color="000000" w:sz="8" w:space="0"/>
              <w:left w:val="single" w:color="000000" w:sz="8" w:space="0"/>
              <w:bottom w:val="single" w:color="000000" w:sz="8" w:space="0"/>
              <w:right w:val="single" w:color="000000" w:sz="8" w:space="0"/>
            </w:tcBorders>
            <w:vAlign w:val="center"/>
          </w:tcPr>
          <w:p w14:paraId="0DEC1D7C">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深化方案设计成果文件（含总平面规划设计、户型选择）</w:t>
            </w:r>
          </w:p>
        </w:tc>
        <w:tc>
          <w:tcPr>
            <w:tcW w:w="651" w:type="pct"/>
            <w:tcBorders>
              <w:top w:val="single" w:color="000000" w:sz="8" w:space="0"/>
              <w:left w:val="single" w:color="000000" w:sz="8" w:space="0"/>
              <w:bottom w:val="single" w:color="000000" w:sz="8" w:space="0"/>
              <w:right w:val="single" w:color="000000" w:sz="8" w:space="0"/>
            </w:tcBorders>
            <w:vAlign w:val="center"/>
          </w:tcPr>
          <w:p w14:paraId="2142D652">
            <w:pPr>
              <w:widowControl w:val="0"/>
              <w:ind w:leftChars="-13" w:hanging="26"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签订合同后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pacing w:val="-4"/>
                <w:kern w:val="0"/>
                <w:sz w:val="21"/>
                <w:szCs w:val="21"/>
                <w:highlight w:val="none"/>
                <w:lang w:val="en-US" w:eastAsia="zh-CN"/>
              </w:rPr>
              <w:t>日历天</w:t>
            </w:r>
            <w:r>
              <w:rPr>
                <w:rFonts w:hint="eastAsia" w:ascii="宋体" w:hAnsi="宋体" w:eastAsia="宋体" w:cs="宋体"/>
                <w:color w:val="auto"/>
                <w:spacing w:val="-4"/>
                <w:kern w:val="0"/>
                <w:sz w:val="21"/>
                <w:szCs w:val="21"/>
                <w:highlight w:val="none"/>
              </w:rPr>
              <w:t>内</w:t>
            </w:r>
          </w:p>
        </w:tc>
        <w:tc>
          <w:tcPr>
            <w:tcW w:w="419" w:type="pct"/>
            <w:tcBorders>
              <w:top w:val="single" w:color="000000" w:sz="8" w:space="0"/>
              <w:left w:val="single" w:color="000000" w:sz="8" w:space="0"/>
              <w:bottom w:val="single" w:color="000000" w:sz="8" w:space="0"/>
              <w:right w:val="single" w:color="000000" w:sz="8" w:space="0"/>
            </w:tcBorders>
            <w:vAlign w:val="center"/>
          </w:tcPr>
          <w:p w14:paraId="4D985C87">
            <w:pPr>
              <w:widowControl w:val="0"/>
              <w:ind w:leftChars="-13" w:hanging="27" w:hangingChars="1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vAlign w:val="center"/>
          </w:tcPr>
          <w:p w14:paraId="1FEAEFB5">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67311C22">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（1）效果图，包括透视图，鸟瞰图、方案多媒体展示成果等</w:t>
            </w:r>
          </w:p>
          <w:p w14:paraId="46E536D3">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平面设计图纸，包括场地的区域位置、场地的范围、场地内及四邻环境的反映、场地内总平面设计、功能分区、空间组合及景观分析、交通分析（人流及车流的组织、停车位数量等）、消防分析、地形分析、绿地布置、技术经济指标等</w:t>
            </w:r>
          </w:p>
          <w:p w14:paraId="2537A889">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（3）立面控制手册</w:t>
            </w:r>
          </w:p>
          <w:p w14:paraId="69B9A05C">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（3）精装修概念设计效果意向图、园林景观概念设计效果意向图及相关分析示意和说明</w:t>
            </w:r>
          </w:p>
          <w:p w14:paraId="4716607A">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（4）装配式建筑构件方案图</w:t>
            </w:r>
          </w:p>
          <w:p w14:paraId="2A8ACAF9">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（5）提交方案设计阶段BIM应用成果</w:t>
            </w:r>
          </w:p>
        </w:tc>
      </w:tr>
      <w:tr w14:paraId="1AE1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79"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214D05BB">
            <w:pPr>
              <w:widowControl w:val="0"/>
              <w:ind w:leftChars="-13" w:hanging="27" w:hangingChars="1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92" w:type="pct"/>
            <w:tcBorders>
              <w:top w:val="single" w:color="000000" w:sz="8" w:space="0"/>
              <w:left w:val="single" w:color="000000" w:sz="8" w:space="0"/>
              <w:bottom w:val="single" w:color="000000" w:sz="8" w:space="0"/>
              <w:right w:val="single" w:color="000000" w:sz="8" w:space="0"/>
            </w:tcBorders>
            <w:vAlign w:val="center"/>
          </w:tcPr>
          <w:p w14:paraId="5092651D">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规划及建筑报建相关设计成果</w:t>
            </w:r>
          </w:p>
        </w:tc>
        <w:tc>
          <w:tcPr>
            <w:tcW w:w="651" w:type="pct"/>
            <w:tcBorders>
              <w:top w:val="single" w:color="000000" w:sz="8" w:space="0"/>
              <w:left w:val="single" w:color="000000" w:sz="8" w:space="0"/>
              <w:bottom w:val="single" w:color="000000" w:sz="8" w:space="0"/>
              <w:right w:val="single" w:color="000000" w:sz="8" w:space="0"/>
            </w:tcBorders>
            <w:vAlign w:val="center"/>
          </w:tcPr>
          <w:p w14:paraId="68477199">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在甲方通知之日起计15个日历天内</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7BDA9F">
            <w:pPr>
              <w:widowControl w:val="0"/>
              <w:ind w:left="0" w:leftChars="-13" w:hanging="27" w:hangingChars="1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DFBF91">
            <w:pPr>
              <w:widowControl w:val="0"/>
              <w:ind w:left="0" w:leftChars="-13" w:hanging="27" w:hangingChars="13"/>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10FF874E">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平面图，单体建筑平、立、剖面图，设计说明书、电子报批文件和效果图。如本项目需提交总师会审查，则应提供总师会审查所需的方案文本及相关资料，配合直至通过总师会方案审查及建筑方案审查。配合完成项目单体报建，直至取得建设工程规划许可证</w:t>
            </w:r>
            <w:r>
              <w:rPr>
                <w:rFonts w:hint="eastAsia" w:ascii="宋体" w:hAnsi="宋体" w:eastAsia="宋体" w:cs="宋体"/>
                <w:color w:val="auto"/>
                <w:sz w:val="24"/>
                <w:highlight w:val="none"/>
              </w:rPr>
              <w:t>。</w:t>
            </w:r>
          </w:p>
        </w:tc>
      </w:tr>
      <w:tr w14:paraId="1581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42"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29E96A0A">
            <w:pPr>
              <w:widowControl w:val="0"/>
              <w:ind w:leftChars="-13" w:hanging="27" w:hangingChars="1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92" w:type="pct"/>
            <w:tcBorders>
              <w:top w:val="single" w:color="000000" w:sz="8" w:space="0"/>
              <w:left w:val="single" w:color="000000" w:sz="8" w:space="0"/>
              <w:bottom w:val="single" w:color="000000" w:sz="8" w:space="0"/>
              <w:right w:val="single" w:color="000000" w:sz="8" w:space="0"/>
            </w:tcBorders>
            <w:vAlign w:val="center"/>
          </w:tcPr>
          <w:p w14:paraId="0AB5B2B9">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初步设计成果文件（含概算）</w:t>
            </w:r>
          </w:p>
        </w:tc>
        <w:tc>
          <w:tcPr>
            <w:tcW w:w="651" w:type="pct"/>
            <w:tcBorders>
              <w:top w:val="single" w:color="000000" w:sz="8" w:space="0"/>
              <w:left w:val="single" w:color="000000" w:sz="8" w:space="0"/>
              <w:bottom w:val="single" w:color="000000" w:sz="8" w:space="0"/>
              <w:right w:val="single" w:color="000000" w:sz="8" w:space="0"/>
            </w:tcBorders>
            <w:vAlign w:val="center"/>
          </w:tcPr>
          <w:p w14:paraId="4DCD2DE2">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cs="Times New Roman"/>
                <w:color w:val="auto"/>
                <w:sz w:val="21"/>
                <w:szCs w:val="21"/>
                <w:highlight w:val="none"/>
              </w:rPr>
              <w:t>方案确定后</w:t>
            </w:r>
            <w:r>
              <w:rPr>
                <w:rFonts w:hint="eastAsia" w:ascii="宋体" w:hAnsi="宋体" w:cs="Times New Roman"/>
                <w:color w:val="auto"/>
                <w:sz w:val="21"/>
                <w:szCs w:val="21"/>
                <w:highlight w:val="none"/>
                <w:u w:val="none"/>
                <w:lang w:val="en-US" w:eastAsia="zh-CN"/>
              </w:rPr>
              <w:t>30</w:t>
            </w:r>
            <w:r>
              <w:rPr>
                <w:rFonts w:hint="eastAsia" w:ascii="宋体" w:hAnsi="宋体" w:cs="Times New Roman"/>
                <w:color w:val="auto"/>
                <w:sz w:val="21"/>
                <w:szCs w:val="21"/>
                <w:highlight w:val="none"/>
                <w:lang w:val="en-US" w:eastAsia="zh-CN"/>
              </w:rPr>
              <w:t>日历天内</w:t>
            </w:r>
          </w:p>
        </w:tc>
        <w:tc>
          <w:tcPr>
            <w:tcW w:w="419" w:type="pct"/>
            <w:tcBorders>
              <w:top w:val="single" w:color="000000" w:sz="8" w:space="0"/>
              <w:left w:val="single" w:color="000000" w:sz="8" w:space="0"/>
              <w:bottom w:val="single" w:color="000000" w:sz="8" w:space="0"/>
              <w:right w:val="single" w:color="000000" w:sz="8" w:space="0"/>
            </w:tcBorders>
            <w:vAlign w:val="center"/>
          </w:tcPr>
          <w:p w14:paraId="49067EAC">
            <w:pPr>
              <w:widowControl w:val="0"/>
              <w:ind w:leftChars="-13" w:hanging="27" w:hangingChars="1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vAlign w:val="center"/>
          </w:tcPr>
          <w:p w14:paraId="5586E274">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电子文档2份（含符合评审要求的软件版）</w:t>
            </w:r>
          </w:p>
        </w:tc>
        <w:tc>
          <w:tcPr>
            <w:tcW w:w="2332" w:type="pct"/>
            <w:tcBorders>
              <w:top w:val="single" w:color="000000" w:sz="8" w:space="0"/>
              <w:left w:val="single" w:color="000000" w:sz="8" w:space="0"/>
              <w:bottom w:val="single" w:color="000000" w:sz="8" w:space="0"/>
              <w:right w:val="single" w:color="000000" w:sz="8" w:space="0"/>
            </w:tcBorders>
            <w:vAlign w:val="center"/>
          </w:tcPr>
          <w:p w14:paraId="11D49596">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（1）设计说明书，包括设计总说明、各专业设计说明、技术经济指标、各专业设备材料表、装配式建筑技术设计、节能设计、绿色建筑、海绵城市、消防设计专项。</w:t>
            </w:r>
          </w:p>
          <w:p w14:paraId="2C8AA33E">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（2）各专业的设计图纸，包括建筑、结构、给排水、通风空调、电气、弱电和室外总平面设计等。</w:t>
            </w:r>
          </w:p>
          <w:p w14:paraId="5C2A0D7A">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（3）各专业包含建筑节能设计的计算书、机电专业的负荷计算书等。</w:t>
            </w:r>
          </w:p>
          <w:p w14:paraId="4809E2D1">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（4）提交初步设计阶段BIM应用成果</w:t>
            </w:r>
          </w:p>
          <w:p w14:paraId="4F2AD9E3">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（5）工程概算书。对照《财政投资评审送审资料清单》准备设计图纸等送审资料，填写《财政性资金投资项目评审预受理申请表》、《财政投资评审送审资料清单》等材料。</w:t>
            </w:r>
          </w:p>
          <w:p w14:paraId="25E20858">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（6）满足通过初步设计专家评审，满足甲方限额设计要求相关材料</w:t>
            </w:r>
          </w:p>
        </w:tc>
      </w:tr>
      <w:tr w14:paraId="25EB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86"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342F460A">
            <w:pPr>
              <w:widowControl w:val="0"/>
              <w:ind w:leftChars="-13" w:hanging="27" w:hangingChars="1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92" w:type="pct"/>
            <w:tcBorders>
              <w:top w:val="single" w:color="000000" w:sz="8" w:space="0"/>
              <w:left w:val="single" w:color="000000" w:sz="8" w:space="0"/>
              <w:bottom w:val="single" w:color="000000" w:sz="8" w:space="0"/>
              <w:right w:val="single" w:color="000000" w:sz="8" w:space="0"/>
            </w:tcBorders>
            <w:vAlign w:val="center"/>
          </w:tcPr>
          <w:p w14:paraId="3808BD1E">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初步设计阶段相关报批成果文件</w:t>
            </w:r>
          </w:p>
        </w:tc>
        <w:tc>
          <w:tcPr>
            <w:tcW w:w="651" w:type="pct"/>
            <w:tcBorders>
              <w:top w:val="single" w:color="000000" w:sz="8" w:space="0"/>
              <w:left w:val="single" w:color="000000" w:sz="8" w:space="0"/>
              <w:bottom w:val="single" w:color="000000" w:sz="8" w:space="0"/>
              <w:right w:val="single" w:color="000000" w:sz="8" w:space="0"/>
            </w:tcBorders>
            <w:vAlign w:val="center"/>
          </w:tcPr>
          <w:p w14:paraId="479C32A5">
            <w:pPr>
              <w:widowControl w:val="0"/>
              <w:ind w:leftChars="-13" w:hanging="27" w:hangingChars="13"/>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提交初步设计成果后7日历天内</w:t>
            </w:r>
          </w:p>
        </w:tc>
        <w:tc>
          <w:tcPr>
            <w:tcW w:w="419" w:type="pct"/>
            <w:tcBorders>
              <w:top w:val="single" w:color="000000" w:sz="8" w:space="0"/>
              <w:left w:val="single" w:color="000000" w:sz="8" w:space="0"/>
              <w:bottom w:val="single" w:color="000000" w:sz="8" w:space="0"/>
              <w:right w:val="single" w:color="000000" w:sz="8" w:space="0"/>
            </w:tcBorders>
            <w:vAlign w:val="center"/>
          </w:tcPr>
          <w:p w14:paraId="77780138">
            <w:pPr>
              <w:widowControl w:val="0"/>
              <w:ind w:leftChars="-13" w:hanging="27" w:hangingChars="1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按报建要求或甲方要求提供</w:t>
            </w:r>
          </w:p>
        </w:tc>
        <w:tc>
          <w:tcPr>
            <w:tcW w:w="537" w:type="pct"/>
            <w:tcBorders>
              <w:top w:val="single" w:color="000000" w:sz="8" w:space="0"/>
              <w:left w:val="single" w:color="000000" w:sz="8" w:space="0"/>
              <w:bottom w:val="single" w:color="000000" w:sz="8" w:space="0"/>
              <w:right w:val="single" w:color="000000" w:sz="8" w:space="0"/>
            </w:tcBorders>
            <w:vAlign w:val="center"/>
          </w:tcPr>
          <w:p w14:paraId="2DF05F77">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6A8D96D2">
            <w:pPr>
              <w:widowControl w:val="0"/>
              <w:ind w:leftChars="-13" w:hanging="27" w:hangingChars="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按报批要求提供</w:t>
            </w:r>
          </w:p>
        </w:tc>
      </w:tr>
    </w:tbl>
    <w:p w14:paraId="2CE6D09B">
      <w:pPr>
        <w:spacing w:line="360" w:lineRule="auto"/>
        <w:ind w:firstLine="276" w:firstLineChars="100"/>
        <w:jc w:val="both"/>
        <w:rPr>
          <w:color w:val="auto"/>
          <w:spacing w:val="-4"/>
          <w:sz w:val="28"/>
          <w:szCs w:val="28"/>
          <w:highlight w:val="none"/>
          <w:lang w:eastAsia="zh-CN"/>
        </w:rPr>
      </w:pPr>
      <w:r>
        <w:rPr>
          <w:rFonts w:hint="eastAsia" w:ascii="宋体" w:hAnsi="宋体" w:eastAsia="宋体" w:cs="宋体"/>
          <w:color w:val="auto"/>
          <w:spacing w:val="-2"/>
          <w:sz w:val="28"/>
          <w:szCs w:val="28"/>
          <w:highlight w:val="none"/>
          <w:lang w:eastAsia="zh-CN"/>
        </w:rPr>
        <w:t>注：①项目需方案报建，</w:t>
      </w:r>
      <w:r>
        <w:rPr>
          <w:rFonts w:hint="eastAsia" w:ascii="宋体" w:hAnsi="宋体" w:eastAsia="宋体" w:cs="宋体"/>
          <w:color w:val="auto"/>
          <w:spacing w:val="-2"/>
          <w:sz w:val="28"/>
          <w:szCs w:val="28"/>
          <w:highlight w:val="none"/>
          <w:lang w:val="en-US" w:eastAsia="zh-CN"/>
        </w:rPr>
        <w:t>乙方</w:t>
      </w:r>
      <w:r>
        <w:rPr>
          <w:rFonts w:hint="eastAsia" w:ascii="宋体" w:hAnsi="宋体" w:eastAsia="宋体" w:cs="宋体"/>
          <w:color w:val="auto"/>
          <w:spacing w:val="-2"/>
          <w:sz w:val="28"/>
          <w:szCs w:val="28"/>
          <w:highlight w:val="none"/>
          <w:lang w:eastAsia="zh-CN"/>
        </w:rPr>
        <w:t>应配合</w:t>
      </w:r>
      <w:r>
        <w:rPr>
          <w:rFonts w:hint="eastAsia" w:ascii="宋体" w:hAnsi="宋体" w:eastAsia="宋体" w:cs="宋体"/>
          <w:color w:val="auto"/>
          <w:spacing w:val="-2"/>
          <w:sz w:val="28"/>
          <w:szCs w:val="28"/>
          <w:highlight w:val="none"/>
          <w:lang w:val="en-US" w:eastAsia="zh-CN"/>
        </w:rPr>
        <w:t>甲方</w:t>
      </w:r>
      <w:r>
        <w:rPr>
          <w:rFonts w:hint="eastAsia" w:ascii="宋体" w:hAnsi="宋体" w:eastAsia="宋体" w:cs="宋体"/>
          <w:color w:val="auto"/>
          <w:spacing w:val="-2"/>
          <w:sz w:val="28"/>
          <w:szCs w:val="28"/>
          <w:highlight w:val="none"/>
          <w:lang w:eastAsia="zh-CN"/>
        </w:rPr>
        <w:t>完成报建文件，应根据项目所在地的项目报建要求，完成图纸调整及签章；②上述各阶段成果提交时间由</w:t>
      </w:r>
      <w:r>
        <w:rPr>
          <w:rFonts w:hint="eastAsia" w:ascii="宋体" w:hAnsi="宋体" w:eastAsia="宋体" w:cs="宋体"/>
          <w:color w:val="auto"/>
          <w:spacing w:val="-2"/>
          <w:sz w:val="28"/>
          <w:szCs w:val="28"/>
          <w:highlight w:val="none"/>
          <w:lang w:val="en-US" w:eastAsia="zh-CN"/>
        </w:rPr>
        <w:t>甲方</w:t>
      </w:r>
      <w:r>
        <w:rPr>
          <w:rFonts w:hint="eastAsia" w:ascii="宋体" w:hAnsi="宋体" w:eastAsia="宋体" w:cs="宋体"/>
          <w:color w:val="auto"/>
          <w:spacing w:val="-2"/>
          <w:sz w:val="28"/>
          <w:szCs w:val="28"/>
          <w:highlight w:val="none"/>
          <w:lang w:eastAsia="zh-CN"/>
        </w:rPr>
        <w:t>控制，可根据实际情况调整。</w:t>
      </w:r>
    </w:p>
    <w:p w14:paraId="0A868414">
      <w:pPr>
        <w:pStyle w:val="7"/>
        <w:spacing w:before="180" w:line="400" w:lineRule="auto"/>
        <w:ind w:right="242"/>
        <w:rPr>
          <w:color w:val="auto"/>
          <w:sz w:val="28"/>
          <w:szCs w:val="28"/>
          <w:highlight w:val="none"/>
          <w:lang w:eastAsia="zh-CN"/>
        </w:rPr>
      </w:pPr>
      <w:r>
        <w:rPr>
          <w:rFonts w:hint="eastAsia"/>
          <w:b/>
          <w:bCs/>
          <w:color w:val="auto"/>
          <w:spacing w:val="-6"/>
          <w:sz w:val="28"/>
          <w:szCs w:val="28"/>
          <w:highlight w:val="none"/>
          <w:lang w:eastAsia="zh-CN"/>
        </w:rPr>
        <w:t>第六条</w:t>
      </w:r>
      <w:r>
        <w:rPr>
          <w:rFonts w:hint="eastAsia"/>
          <w:color w:val="auto"/>
          <w:spacing w:val="14"/>
          <w:sz w:val="28"/>
          <w:szCs w:val="28"/>
          <w:highlight w:val="none"/>
          <w:lang w:eastAsia="zh-CN"/>
        </w:rPr>
        <w:t xml:space="preserve">  </w:t>
      </w:r>
      <w:r>
        <w:rPr>
          <w:rFonts w:hint="eastAsia"/>
          <w:color w:val="auto"/>
          <w:spacing w:val="-6"/>
          <w:sz w:val="28"/>
          <w:szCs w:val="28"/>
          <w:highlight w:val="none"/>
          <w:lang w:eastAsia="zh-CN"/>
        </w:rPr>
        <w:t>费用</w:t>
      </w:r>
    </w:p>
    <w:p w14:paraId="624F3450">
      <w:pPr>
        <w:pStyle w:val="23"/>
        <w:ind w:firstLine="560"/>
        <w:rPr>
          <w:rFonts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6.1 本合同中标价（含税）</w:t>
      </w:r>
      <w:r>
        <w:rPr>
          <w:rFonts w:hint="eastAsia" w:ascii="宋体" w:hAnsi="宋体" w:eastAsia="宋体" w:cs="宋体"/>
          <w:color w:val="auto"/>
          <w:sz w:val="28"/>
          <w:szCs w:val="28"/>
          <w:highlight w:val="none"/>
          <w:lang w:eastAsia="zh-CN"/>
        </w:rPr>
        <w:t>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），此金额为合同暂定价。其中：不含税金额为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），税率为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具体由以下内容构成：</w:t>
      </w:r>
    </w:p>
    <w:p w14:paraId="59DCD09E">
      <w:pPr>
        <w:pStyle w:val="23"/>
        <w:ind w:firstLine="560"/>
        <w:rPr>
          <w:rFonts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w:t>
      </w:r>
      <w:r>
        <w:rPr>
          <w:rFonts w:hint="eastAsia" w:ascii="宋体" w:hAnsi="宋体" w:eastAsia="宋体" w:cs="宋体"/>
          <w:color w:val="auto"/>
          <w:sz w:val="28"/>
          <w:szCs w:val="28"/>
          <w:highlight w:val="none"/>
          <w:lang w:eastAsia="zh-CN"/>
        </w:rPr>
        <w:t>工程勘察费用为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w:t>
      </w:r>
    </w:p>
    <w:p w14:paraId="5AE9C917">
      <w:pPr>
        <w:pStyle w:val="23"/>
        <w:ind w:firstLine="560"/>
        <w:rPr>
          <w:rFonts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w:t>
      </w:r>
      <w:r>
        <w:rPr>
          <w:rFonts w:hint="eastAsia" w:ascii="宋体" w:hAnsi="宋体" w:eastAsia="宋体" w:cs="宋体"/>
          <w:color w:val="auto"/>
          <w:spacing w:val="0"/>
          <w:sz w:val="28"/>
          <w:szCs w:val="28"/>
          <w:highlight w:val="none"/>
          <w:lang w:val="en-US" w:eastAsia="zh-CN"/>
        </w:rPr>
        <w:t>地下</w:t>
      </w:r>
      <w:r>
        <w:rPr>
          <w:rFonts w:hint="eastAsia" w:ascii="宋体" w:hAnsi="宋体" w:eastAsia="宋体" w:cs="宋体"/>
          <w:color w:val="auto"/>
          <w:spacing w:val="-1"/>
          <w:sz w:val="28"/>
          <w:szCs w:val="28"/>
          <w:highlight w:val="none"/>
          <w:lang w:eastAsia="zh-CN"/>
        </w:rPr>
        <w:t>管线探测</w:t>
      </w:r>
      <w:r>
        <w:rPr>
          <w:rFonts w:hint="eastAsia" w:ascii="宋体" w:hAnsi="宋体" w:eastAsia="宋体" w:cs="宋体"/>
          <w:color w:val="auto"/>
          <w:spacing w:val="0"/>
          <w:sz w:val="28"/>
          <w:szCs w:val="28"/>
          <w:highlight w:val="none"/>
          <w:lang w:eastAsia="zh-CN"/>
        </w:rPr>
        <w:t>费</w:t>
      </w:r>
      <w:r>
        <w:rPr>
          <w:rFonts w:hint="eastAsia" w:ascii="宋体" w:hAnsi="宋体" w:eastAsia="宋体" w:cs="宋体"/>
          <w:color w:val="auto"/>
          <w:sz w:val="28"/>
          <w:szCs w:val="28"/>
          <w:highlight w:val="none"/>
          <w:lang w:eastAsia="zh-CN"/>
        </w:rPr>
        <w:t>用为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w:t>
      </w:r>
    </w:p>
    <w:p w14:paraId="6C37B9E8">
      <w:pPr>
        <w:pStyle w:val="23"/>
        <w:ind w:firstLine="560"/>
        <w:rPr>
          <w:rFonts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（3）</w:t>
      </w:r>
      <w:r>
        <w:rPr>
          <w:rFonts w:hint="eastAsia" w:ascii="宋体" w:hAnsi="宋体" w:eastAsia="宋体" w:cs="宋体"/>
          <w:color w:val="auto"/>
          <w:spacing w:val="-12"/>
          <w:sz w:val="28"/>
          <w:szCs w:val="28"/>
          <w:highlight w:val="none"/>
          <w:lang w:eastAsia="zh-CN"/>
        </w:rPr>
        <w:t>工程设计费用为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w:t>
      </w:r>
    </w:p>
    <w:p w14:paraId="0BE3C1C0">
      <w:pPr>
        <w:pStyle w:val="23"/>
        <w:ind w:firstLine="560"/>
        <w:rPr>
          <w:rFonts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（4）BIM技术应用费用（方案及初步设计阶段）</w:t>
      </w:r>
      <w:r>
        <w:rPr>
          <w:rFonts w:hint="eastAsia" w:ascii="宋体" w:hAnsi="宋体" w:eastAsia="宋体" w:cs="宋体"/>
          <w:color w:val="auto"/>
          <w:spacing w:val="-12"/>
          <w:sz w:val="28"/>
          <w:szCs w:val="28"/>
          <w:highlight w:val="none"/>
          <w:lang w:eastAsia="zh-CN"/>
        </w:rPr>
        <w:t>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p>
    <w:p w14:paraId="692245F4">
      <w:pPr>
        <w:tabs>
          <w:tab w:val="left" w:pos="142"/>
          <w:tab w:val="left" w:pos="709"/>
        </w:tabs>
        <w:spacing w:before="120" w:beforeLines="50"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6.2 结算原则：</w:t>
      </w:r>
    </w:p>
    <w:p w14:paraId="43891FB5">
      <w:pPr>
        <w:tabs>
          <w:tab w:val="left" w:pos="142"/>
          <w:tab w:val="left" w:pos="709"/>
        </w:tabs>
        <w:spacing w:before="120" w:beforeLines="50"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工程勘察费按中标综合单价包干，最终结算以经甲方审核确认的工程量乘以综合包干单价计算结算价。乙方须严格按照国家、广东省及广州市相关规范规程所规定的标准进行勘察，否则超出上述规定标准的工程量，甲方有权不予确认并不予计量及结算。</w:t>
      </w:r>
    </w:p>
    <w:p w14:paraId="463D571F">
      <w:pPr>
        <w:tabs>
          <w:tab w:val="left" w:pos="142"/>
          <w:tab w:val="left" w:pos="709"/>
        </w:tabs>
        <w:spacing w:before="120" w:beforeLines="50"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pacing w:val="0"/>
          <w:sz w:val="28"/>
          <w:szCs w:val="28"/>
          <w:highlight w:val="none"/>
          <w:lang w:val="en-US" w:eastAsia="zh-CN"/>
        </w:rPr>
        <w:t>地下</w:t>
      </w:r>
      <w:r>
        <w:rPr>
          <w:rFonts w:hint="eastAsia" w:ascii="宋体" w:hAnsi="宋体" w:eastAsia="宋体" w:cs="宋体"/>
          <w:color w:val="auto"/>
          <w:spacing w:val="-1"/>
          <w:sz w:val="28"/>
          <w:szCs w:val="28"/>
          <w:highlight w:val="none"/>
          <w:lang w:eastAsia="zh-CN"/>
        </w:rPr>
        <w:t>管线探测</w:t>
      </w:r>
      <w:r>
        <w:rPr>
          <w:rFonts w:hint="eastAsia" w:ascii="宋体" w:hAnsi="宋体" w:eastAsia="宋体" w:cs="宋体"/>
          <w:color w:val="auto"/>
          <w:sz w:val="28"/>
          <w:szCs w:val="28"/>
          <w:highlight w:val="none"/>
          <w:lang w:eastAsia="zh-CN"/>
        </w:rPr>
        <w:t>费按中标价进行总价包干（含税）结算。</w:t>
      </w:r>
    </w:p>
    <w:p w14:paraId="139186E0">
      <w:pPr>
        <w:tabs>
          <w:tab w:val="left" w:pos="142"/>
        </w:tabs>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（3）工程设计费按国家发展计划委员会、建设部 2002年颁布的《工程勘察设计收费标准》计算工程专业系数为</w:t>
      </w:r>
      <w:r>
        <w:rPr>
          <w:rFonts w:hint="eastAsia" w:ascii="宋体" w:hAnsi="宋体" w:eastAsia="宋体" w:cs="宋体"/>
          <w:color w:val="auto"/>
          <w:sz w:val="28"/>
          <w:szCs w:val="28"/>
          <w:highlight w:val="none"/>
          <w:u w:val="single"/>
          <w:lang w:eastAsia="zh-CN"/>
        </w:rPr>
        <w:t>1.0</w:t>
      </w:r>
      <w:r>
        <w:rPr>
          <w:rFonts w:hint="eastAsia" w:ascii="宋体" w:hAnsi="宋体" w:eastAsia="宋体" w:cs="宋体"/>
          <w:color w:val="auto"/>
          <w:sz w:val="28"/>
          <w:szCs w:val="28"/>
          <w:highlight w:val="none"/>
          <w:lang w:eastAsia="zh-CN"/>
        </w:rPr>
        <w:t>，工程复杂程度调整系数为</w:t>
      </w:r>
      <w:r>
        <w:rPr>
          <w:rFonts w:hint="eastAsia" w:ascii="宋体" w:hAnsi="宋体" w:eastAsia="宋体" w:cs="宋体"/>
          <w:color w:val="auto"/>
          <w:sz w:val="28"/>
          <w:szCs w:val="28"/>
          <w:highlight w:val="none"/>
          <w:u w:val="single"/>
          <w:lang w:eastAsia="zh-CN"/>
        </w:rPr>
        <w:t>1.15</w:t>
      </w:r>
      <w:r>
        <w:rPr>
          <w:rFonts w:hint="eastAsia" w:ascii="宋体" w:hAnsi="宋体" w:eastAsia="宋体" w:cs="宋体"/>
          <w:color w:val="auto"/>
          <w:sz w:val="28"/>
          <w:szCs w:val="28"/>
          <w:highlight w:val="none"/>
          <w:lang w:eastAsia="zh-CN"/>
        </w:rPr>
        <w:t>，方案及初步设计阶段设计费占比50%，合同约定下浮率(是指甲方在确定招标控制价时采用的下浮率)为</w:t>
      </w:r>
      <w:r>
        <w:rPr>
          <w:rFonts w:hint="eastAsia" w:ascii="宋体" w:hAnsi="宋体" w:eastAsia="宋体" w:cs="宋体"/>
          <w:color w:val="auto"/>
          <w:sz w:val="28"/>
          <w:szCs w:val="28"/>
          <w:highlight w:val="none"/>
          <w:u w:val="single"/>
          <w:lang w:eastAsia="zh-CN"/>
        </w:rPr>
        <w:t>20</w:t>
      </w:r>
      <w:r>
        <w:rPr>
          <w:rFonts w:hint="eastAsia" w:ascii="宋体" w:hAnsi="宋体" w:eastAsia="宋体" w:cs="宋体"/>
          <w:color w:val="auto"/>
          <w:sz w:val="28"/>
          <w:szCs w:val="28"/>
          <w:highlight w:val="none"/>
          <w:lang w:eastAsia="zh-CN"/>
        </w:rPr>
        <w:t>%，设计费中标下浮率为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%，设计费最终按财政评审审定的概算建安费为计算基数及上述取费标准进行结算，设计费结算价=工程设计收费基价×专业调整系数×工程复杂程度调整系数×50%×（1-合同约定下浮率）×（1-设计费中标下浮率）。</w:t>
      </w:r>
    </w:p>
    <w:p w14:paraId="1FDE35E4">
      <w:pPr>
        <w:tabs>
          <w:tab w:val="left" w:pos="142"/>
          <w:tab w:val="left" w:pos="709"/>
        </w:tabs>
        <w:spacing w:before="120" w:beforeLines="50"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（4）BIM技术应用费用（方案及初步设计阶段）按照中标综合单价包干，最终结算价以中标综合单价乘以建设工程规划许可证的建筑面积计算。</w:t>
      </w:r>
    </w:p>
    <w:p w14:paraId="7A49C99F">
      <w:pPr>
        <w:tabs>
          <w:tab w:val="left" w:pos="142"/>
        </w:tabs>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6.3 乙方在完成本合同约定全部工作内容后，按甲方要求整理报送完整的结算资料办理结算手续。合同最终金额以有权审核部门的结算终审金额为准，且不得超过经审定的工程概算相应金额。</w:t>
      </w:r>
    </w:p>
    <w:p w14:paraId="528ADF45">
      <w:pPr>
        <w:tabs>
          <w:tab w:val="left" w:pos="142"/>
        </w:tabs>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6.4 在合同履行期间，如遇国家税务政策法规变化，合同不含税价款部分保持不变，税额部分按相关规定进行调整。乙方应就本合同约定之业务向甲方单位开具合法有效的增值税专用发票，若因乙方自身原因或所开票据本身之问题造成甲方单位日后发生税务风险而产生的经济损失，应由乙方承担且赔偿甲方损失。甲方应支付的全部款项均为含税价。乙方在领取款项时，须向甲方提供10天以内开具的合法有效的一般纳税人增值税专用发票，否则甲方有权延缓付款，由此造成的一切延迟支付责任及损失由乙方自行承担。</w:t>
      </w:r>
    </w:p>
    <w:p w14:paraId="5FDEB590">
      <w:pPr>
        <w:tabs>
          <w:tab w:val="left" w:pos="142"/>
        </w:tabs>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6.5 为保障本合同的顺利履行，在本合同生效后乙方须提交符合本合同约定的银行出具的不可撤销的履约保函,保函金额为合同总额的10%或向甲方支付合同总额10%履约保证金（</w:t>
      </w:r>
      <w:r>
        <w:rPr>
          <w:rFonts w:hint="eastAsia" w:ascii="宋体" w:hAnsi="宋体" w:eastAsia="宋体" w:cs="宋体"/>
          <w:color w:val="auto"/>
          <w:sz w:val="28"/>
          <w:szCs w:val="28"/>
          <w:highlight w:val="none"/>
          <w:lang w:val="en-US" w:eastAsia="zh-CN"/>
        </w:rPr>
        <w:t>如为联合体中标的，则</w:t>
      </w:r>
      <w:r>
        <w:rPr>
          <w:rFonts w:hint="eastAsia" w:ascii="宋体" w:hAnsi="宋体" w:eastAsia="宋体" w:cs="宋体"/>
          <w:color w:val="auto"/>
          <w:sz w:val="28"/>
          <w:szCs w:val="28"/>
          <w:highlight w:val="none"/>
          <w:lang w:eastAsia="zh-CN"/>
        </w:rPr>
        <w:t>可以由联合体单位的任意一家或多家提供，金额累加为合同</w:t>
      </w:r>
      <w:r>
        <w:rPr>
          <w:rFonts w:hint="eastAsia" w:ascii="宋体" w:hAnsi="宋体" w:eastAsia="宋体" w:cs="宋体"/>
          <w:color w:val="auto"/>
          <w:sz w:val="28"/>
          <w:szCs w:val="28"/>
          <w:highlight w:val="none"/>
          <w:lang w:val="en-US" w:eastAsia="zh-CN"/>
        </w:rPr>
        <w:t>总额</w:t>
      </w:r>
      <w:r>
        <w:rPr>
          <w:rFonts w:hint="eastAsia" w:ascii="宋体" w:hAnsi="宋体" w:eastAsia="宋体" w:cs="宋体"/>
          <w:color w:val="auto"/>
          <w:sz w:val="28"/>
          <w:szCs w:val="28"/>
          <w:highlight w:val="none"/>
          <w:lang w:eastAsia="zh-CN"/>
        </w:rPr>
        <w:t>的10%）。在乙方未发生合同违约情况的前提下，甲方将在合同执行完毕后将履约保函原件或履约保证金无息退回至乙方。</w:t>
      </w:r>
    </w:p>
    <w:p w14:paraId="3980E1FA">
      <w:pPr>
        <w:pStyle w:val="7"/>
        <w:rPr>
          <w:b/>
          <w:bCs/>
          <w:color w:val="auto"/>
          <w:sz w:val="24"/>
          <w:szCs w:val="21"/>
          <w:highlight w:val="none"/>
          <w:lang w:eastAsia="zh-CN"/>
        </w:rPr>
      </w:pPr>
      <w:r>
        <w:rPr>
          <w:rFonts w:hint="eastAsia"/>
          <w:b/>
          <w:bCs/>
          <w:color w:val="auto"/>
          <w:sz w:val="28"/>
          <w:szCs w:val="28"/>
          <w:highlight w:val="none"/>
          <w:lang w:eastAsia="zh-CN"/>
        </w:rPr>
        <w:t>第七条</w:t>
      </w:r>
      <w:r>
        <w:rPr>
          <w:rFonts w:hint="eastAsia"/>
          <w:b/>
          <w:bCs/>
          <w:color w:val="auto"/>
          <w:spacing w:val="-1"/>
          <w:sz w:val="28"/>
          <w:szCs w:val="28"/>
          <w:highlight w:val="none"/>
          <w:lang w:eastAsia="zh-CN"/>
        </w:rPr>
        <w:t xml:space="preserve"> 支付方式</w:t>
      </w:r>
    </w:p>
    <w:p w14:paraId="3A2D4FDB">
      <w:pPr>
        <w:pStyle w:val="7"/>
        <w:spacing w:before="290" w:line="222" w:lineRule="auto"/>
        <w:rPr>
          <w:color w:val="auto"/>
          <w:sz w:val="24"/>
          <w:szCs w:val="21"/>
          <w:highlight w:val="none"/>
          <w:lang w:eastAsia="zh-CN"/>
        </w:rPr>
      </w:pPr>
      <w:r>
        <w:rPr>
          <w:rFonts w:hint="eastAsia"/>
          <w:color w:val="auto"/>
          <w:sz w:val="28"/>
          <w:szCs w:val="28"/>
          <w:highlight w:val="none"/>
          <w:lang w:eastAsia="zh-CN"/>
        </w:rPr>
        <w:t>7.1 工程勘察费支付进度详见下表：</w:t>
      </w:r>
    </w:p>
    <w:tbl>
      <w:tblPr>
        <w:tblStyle w:val="21"/>
        <w:tblW w:w="8181"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0"/>
        <w:gridCol w:w="1851"/>
        <w:gridCol w:w="1851"/>
        <w:gridCol w:w="3129"/>
      </w:tblGrid>
      <w:tr w14:paraId="4470E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350" w:type="dxa"/>
            <w:vAlign w:val="center"/>
          </w:tcPr>
          <w:p w14:paraId="0BFECC89">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支付节点</w:t>
            </w:r>
          </w:p>
        </w:tc>
        <w:tc>
          <w:tcPr>
            <w:tcW w:w="1851" w:type="dxa"/>
            <w:vAlign w:val="center"/>
          </w:tcPr>
          <w:p w14:paraId="3F921A38">
            <w:pPr>
              <w:pStyle w:val="22"/>
              <w:spacing w:before="57" w:line="240" w:lineRule="auto"/>
              <w:ind w:firstLine="0" w:firstLineChars="0"/>
              <w:jc w:val="center"/>
              <w:rPr>
                <w:rFonts w:hint="eastAsia"/>
                <w:color w:val="auto"/>
                <w:spacing w:val="-4"/>
                <w:highlight w:val="none"/>
                <w:lang w:eastAsia="zh-CN"/>
              </w:rPr>
            </w:pPr>
            <w:r>
              <w:rPr>
                <w:rFonts w:hint="eastAsia"/>
                <w:color w:val="auto"/>
                <w:spacing w:val="-4"/>
                <w:highlight w:val="none"/>
                <w:lang w:val="en-US" w:eastAsia="zh-CN"/>
              </w:rPr>
              <w:t>支付基数</w:t>
            </w:r>
          </w:p>
        </w:tc>
        <w:tc>
          <w:tcPr>
            <w:tcW w:w="1851" w:type="dxa"/>
            <w:vAlign w:val="center"/>
          </w:tcPr>
          <w:p w14:paraId="6F065F58">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金额（元）</w:t>
            </w:r>
          </w:p>
        </w:tc>
        <w:tc>
          <w:tcPr>
            <w:tcW w:w="3129" w:type="dxa"/>
            <w:vAlign w:val="center"/>
          </w:tcPr>
          <w:p w14:paraId="58F1935C">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支付条件及支付时间</w:t>
            </w:r>
          </w:p>
        </w:tc>
      </w:tr>
      <w:tr w14:paraId="478A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50" w:type="dxa"/>
            <w:vAlign w:val="center"/>
          </w:tcPr>
          <w:p w14:paraId="7FFFF40F">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第一次</w:t>
            </w:r>
          </w:p>
        </w:tc>
        <w:tc>
          <w:tcPr>
            <w:tcW w:w="1851" w:type="dxa"/>
            <w:vMerge w:val="restart"/>
            <w:vAlign w:val="center"/>
          </w:tcPr>
          <w:p w14:paraId="3B7C1634">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val="en-US" w:eastAsia="zh-CN"/>
              </w:rPr>
              <w:t>合同暂定勘察费</w:t>
            </w:r>
          </w:p>
        </w:tc>
        <w:tc>
          <w:tcPr>
            <w:tcW w:w="1851" w:type="dxa"/>
            <w:vAlign w:val="center"/>
          </w:tcPr>
          <w:p w14:paraId="7450B1B2">
            <w:pPr>
              <w:pStyle w:val="22"/>
              <w:spacing w:before="57" w:line="240" w:lineRule="auto"/>
              <w:ind w:firstLine="0" w:firstLineChars="0"/>
              <w:jc w:val="center"/>
              <w:rPr>
                <w:color w:val="auto"/>
                <w:spacing w:val="-4"/>
                <w:highlight w:val="none"/>
                <w:lang w:eastAsia="zh-CN"/>
              </w:rPr>
            </w:pPr>
          </w:p>
        </w:tc>
        <w:tc>
          <w:tcPr>
            <w:tcW w:w="3129" w:type="dxa"/>
          </w:tcPr>
          <w:p w14:paraId="1FFE9D32">
            <w:pPr>
              <w:pStyle w:val="22"/>
              <w:spacing w:before="57" w:line="240" w:lineRule="auto"/>
              <w:jc w:val="both"/>
              <w:rPr>
                <w:color w:val="auto"/>
                <w:spacing w:val="-4"/>
                <w:highlight w:val="none"/>
                <w:lang w:eastAsia="zh-CN"/>
              </w:rPr>
            </w:pPr>
            <w:r>
              <w:rPr>
                <w:rFonts w:hint="eastAsia"/>
                <w:color w:val="auto"/>
                <w:spacing w:val="-4"/>
                <w:highlight w:val="none"/>
                <w:lang w:eastAsia="zh-CN"/>
              </w:rPr>
              <w:t>签订合同</w:t>
            </w:r>
            <w:r>
              <w:rPr>
                <w:rFonts w:hint="eastAsia"/>
                <w:color w:val="auto"/>
                <w:spacing w:val="-4"/>
                <w:highlight w:val="none"/>
                <w:lang w:val="en-US" w:eastAsia="zh-CN"/>
              </w:rPr>
              <w:t>且本项目完成可研审查</w:t>
            </w:r>
            <w:r>
              <w:rPr>
                <w:rFonts w:hint="eastAsia"/>
                <w:color w:val="auto"/>
                <w:spacing w:val="-4"/>
                <w:highlight w:val="none"/>
                <w:lang w:eastAsia="zh-CN"/>
              </w:rPr>
              <w:t>后支付合同</w:t>
            </w:r>
            <w:r>
              <w:rPr>
                <w:rFonts w:hint="eastAsia"/>
                <w:color w:val="auto"/>
                <w:spacing w:val="-4"/>
                <w:highlight w:val="none"/>
                <w:lang w:val="en-US" w:eastAsia="zh-CN"/>
              </w:rPr>
              <w:t>暂定</w:t>
            </w:r>
            <w:r>
              <w:rPr>
                <w:rFonts w:hint="eastAsia"/>
                <w:color w:val="auto"/>
                <w:spacing w:val="-4"/>
                <w:highlight w:val="none"/>
                <w:lang w:eastAsia="zh-CN"/>
              </w:rPr>
              <w:t>勘察费的20%。</w:t>
            </w:r>
          </w:p>
        </w:tc>
      </w:tr>
      <w:tr w14:paraId="6753A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0" w:type="dxa"/>
            <w:vAlign w:val="center"/>
          </w:tcPr>
          <w:p w14:paraId="725F9E18">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第二次</w:t>
            </w:r>
          </w:p>
        </w:tc>
        <w:tc>
          <w:tcPr>
            <w:tcW w:w="1851" w:type="dxa"/>
            <w:vMerge w:val="continue"/>
            <w:vAlign w:val="center"/>
          </w:tcPr>
          <w:p w14:paraId="29956014">
            <w:pPr>
              <w:pStyle w:val="22"/>
              <w:spacing w:before="57" w:line="240" w:lineRule="auto"/>
              <w:ind w:firstLine="544" w:firstLineChars="200"/>
              <w:jc w:val="center"/>
              <w:rPr>
                <w:color w:val="auto"/>
                <w:spacing w:val="-4"/>
                <w:highlight w:val="none"/>
                <w:lang w:eastAsia="zh-CN"/>
              </w:rPr>
            </w:pPr>
          </w:p>
        </w:tc>
        <w:tc>
          <w:tcPr>
            <w:tcW w:w="1851" w:type="dxa"/>
            <w:vAlign w:val="center"/>
          </w:tcPr>
          <w:p w14:paraId="1D13487E">
            <w:pPr>
              <w:pStyle w:val="22"/>
              <w:spacing w:before="57" w:line="240" w:lineRule="auto"/>
              <w:ind w:firstLine="0" w:firstLineChars="0"/>
              <w:jc w:val="center"/>
              <w:rPr>
                <w:color w:val="auto"/>
                <w:spacing w:val="-4"/>
                <w:highlight w:val="none"/>
                <w:lang w:eastAsia="zh-CN"/>
              </w:rPr>
            </w:pPr>
          </w:p>
        </w:tc>
        <w:tc>
          <w:tcPr>
            <w:tcW w:w="3129" w:type="dxa"/>
          </w:tcPr>
          <w:p w14:paraId="7214565E">
            <w:pPr>
              <w:pStyle w:val="22"/>
              <w:spacing w:before="57" w:line="240" w:lineRule="auto"/>
              <w:jc w:val="both"/>
              <w:rPr>
                <w:color w:val="auto"/>
                <w:spacing w:val="-4"/>
                <w:highlight w:val="none"/>
                <w:lang w:eastAsia="zh-CN"/>
              </w:rPr>
            </w:pPr>
            <w:r>
              <w:rPr>
                <w:rFonts w:hint="eastAsia"/>
                <w:color w:val="auto"/>
                <w:spacing w:val="-4"/>
                <w:highlight w:val="none"/>
                <w:lang w:eastAsia="zh-CN"/>
              </w:rPr>
              <w:t>完成初步勘察并提交相应成果文件后，支付至合同</w:t>
            </w:r>
            <w:r>
              <w:rPr>
                <w:rFonts w:hint="eastAsia"/>
                <w:color w:val="auto"/>
                <w:spacing w:val="-4"/>
                <w:highlight w:val="none"/>
                <w:lang w:val="en-US" w:eastAsia="zh-CN"/>
              </w:rPr>
              <w:t>暂定</w:t>
            </w:r>
            <w:r>
              <w:rPr>
                <w:rFonts w:hint="eastAsia"/>
                <w:color w:val="auto"/>
                <w:spacing w:val="-4"/>
                <w:highlight w:val="none"/>
                <w:lang w:eastAsia="zh-CN"/>
              </w:rPr>
              <w:t>勘察费的40%。</w:t>
            </w:r>
          </w:p>
        </w:tc>
      </w:tr>
      <w:tr w14:paraId="7E173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50" w:type="dxa"/>
            <w:vAlign w:val="center"/>
          </w:tcPr>
          <w:p w14:paraId="3342784D">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第三次</w:t>
            </w:r>
          </w:p>
        </w:tc>
        <w:tc>
          <w:tcPr>
            <w:tcW w:w="1851" w:type="dxa"/>
            <w:vAlign w:val="center"/>
          </w:tcPr>
          <w:p w14:paraId="60E9C728">
            <w:pPr>
              <w:pStyle w:val="22"/>
              <w:spacing w:before="57" w:line="240" w:lineRule="auto"/>
              <w:ind w:firstLine="0" w:firstLineChars="0"/>
              <w:jc w:val="center"/>
              <w:rPr>
                <w:color w:val="auto"/>
                <w:spacing w:val="-4"/>
                <w:highlight w:val="none"/>
                <w:lang w:eastAsia="zh-CN"/>
              </w:rPr>
            </w:pPr>
            <w:r>
              <w:rPr>
                <w:rFonts w:hint="eastAsia" w:asciiTheme="minorEastAsia" w:hAnsiTheme="minorEastAsia" w:eastAsiaTheme="minorEastAsia" w:cstheme="minorEastAsia"/>
                <w:color w:val="auto"/>
                <w:spacing w:val="-4"/>
                <w:kern w:val="0"/>
                <w:sz w:val="28"/>
                <w:szCs w:val="28"/>
                <w:highlight w:val="none"/>
                <w:lang w:val="en-US" w:eastAsia="zh-CN"/>
              </w:rPr>
              <w:t>勘察费预计结算价</w:t>
            </w:r>
          </w:p>
        </w:tc>
        <w:tc>
          <w:tcPr>
            <w:tcW w:w="1851" w:type="dxa"/>
            <w:vAlign w:val="center"/>
          </w:tcPr>
          <w:p w14:paraId="5206C76C">
            <w:pPr>
              <w:pStyle w:val="22"/>
              <w:spacing w:before="57" w:line="240" w:lineRule="auto"/>
              <w:ind w:firstLine="0" w:firstLineChars="0"/>
              <w:jc w:val="center"/>
              <w:rPr>
                <w:color w:val="auto"/>
                <w:spacing w:val="-4"/>
                <w:highlight w:val="none"/>
                <w:lang w:eastAsia="zh-CN"/>
              </w:rPr>
            </w:pPr>
            <w:r>
              <w:rPr>
                <w:rFonts w:hint="eastAsia"/>
                <w:color w:val="auto"/>
                <w:highlight w:val="none"/>
                <w:lang w:eastAsia="zh-CN"/>
              </w:rPr>
              <w:t>/</w:t>
            </w:r>
          </w:p>
        </w:tc>
        <w:tc>
          <w:tcPr>
            <w:tcW w:w="3129" w:type="dxa"/>
          </w:tcPr>
          <w:p w14:paraId="072CA56D">
            <w:pPr>
              <w:pStyle w:val="22"/>
              <w:spacing w:before="57" w:line="240" w:lineRule="auto"/>
              <w:jc w:val="both"/>
              <w:rPr>
                <w:color w:val="auto"/>
                <w:spacing w:val="-4"/>
                <w:highlight w:val="none"/>
                <w:lang w:eastAsia="zh-CN"/>
              </w:rPr>
            </w:pPr>
            <w:r>
              <w:rPr>
                <w:rFonts w:hint="eastAsia"/>
                <w:color w:val="auto"/>
                <w:spacing w:val="-4"/>
                <w:highlight w:val="none"/>
                <w:lang w:eastAsia="zh-CN"/>
              </w:rPr>
              <w:t>完成全部勘察工作并提交成果文件且完成初步设计及概算审查后，支付至</w:t>
            </w:r>
            <w:r>
              <w:rPr>
                <w:rFonts w:hint="eastAsia" w:asciiTheme="minorEastAsia" w:hAnsiTheme="minorEastAsia" w:eastAsiaTheme="minorEastAsia" w:cstheme="minorEastAsia"/>
                <w:color w:val="auto"/>
                <w:spacing w:val="-4"/>
                <w:kern w:val="0"/>
                <w:sz w:val="28"/>
                <w:szCs w:val="28"/>
                <w:highlight w:val="none"/>
                <w:lang w:val="en-US" w:eastAsia="zh-CN"/>
              </w:rPr>
              <w:t>勘察费预计结算价</w:t>
            </w:r>
            <w:r>
              <w:rPr>
                <w:rFonts w:hint="eastAsia"/>
                <w:color w:val="auto"/>
                <w:spacing w:val="-4"/>
                <w:highlight w:val="none"/>
                <w:lang w:eastAsia="zh-CN"/>
              </w:rPr>
              <w:t>的80%。</w:t>
            </w:r>
          </w:p>
        </w:tc>
      </w:tr>
      <w:tr w14:paraId="3462A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350" w:type="dxa"/>
            <w:vAlign w:val="center"/>
          </w:tcPr>
          <w:p w14:paraId="3AA924D9">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第四次</w:t>
            </w:r>
          </w:p>
        </w:tc>
        <w:tc>
          <w:tcPr>
            <w:tcW w:w="1851" w:type="dxa"/>
            <w:vAlign w:val="center"/>
          </w:tcPr>
          <w:p w14:paraId="05EA9842">
            <w:pPr>
              <w:pStyle w:val="22"/>
              <w:spacing w:before="57" w:line="240" w:lineRule="auto"/>
              <w:ind w:firstLine="0" w:firstLineChars="0"/>
              <w:jc w:val="center"/>
              <w:rPr>
                <w:rFonts w:hint="eastAsia"/>
                <w:color w:val="auto"/>
                <w:spacing w:val="-4"/>
                <w:highlight w:val="none"/>
                <w:lang w:eastAsia="zh-CN"/>
              </w:rPr>
            </w:pPr>
            <w:r>
              <w:rPr>
                <w:rFonts w:hint="eastAsia"/>
                <w:color w:val="auto"/>
                <w:spacing w:val="-4"/>
                <w:highlight w:val="none"/>
                <w:lang w:val="en-US" w:eastAsia="zh-CN"/>
              </w:rPr>
              <w:t>勘察费终审结算价</w:t>
            </w:r>
          </w:p>
        </w:tc>
        <w:tc>
          <w:tcPr>
            <w:tcW w:w="1851" w:type="dxa"/>
            <w:vAlign w:val="center"/>
          </w:tcPr>
          <w:p w14:paraId="4CEF7AC6">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w:t>
            </w:r>
          </w:p>
        </w:tc>
        <w:tc>
          <w:tcPr>
            <w:tcW w:w="3129" w:type="dxa"/>
          </w:tcPr>
          <w:p w14:paraId="5C9F099F">
            <w:pPr>
              <w:pStyle w:val="22"/>
              <w:spacing w:before="57" w:line="240" w:lineRule="auto"/>
              <w:jc w:val="both"/>
              <w:rPr>
                <w:color w:val="auto"/>
                <w:spacing w:val="-4"/>
                <w:highlight w:val="none"/>
                <w:lang w:eastAsia="zh-CN"/>
              </w:rPr>
            </w:pPr>
            <w:r>
              <w:rPr>
                <w:rFonts w:hint="eastAsia"/>
                <w:color w:val="auto"/>
                <w:spacing w:val="-4"/>
                <w:highlight w:val="none"/>
                <w:lang w:eastAsia="zh-CN"/>
              </w:rPr>
              <w:t>合同结算终审后，根据终审金额支付剩余勘察费。</w:t>
            </w:r>
          </w:p>
        </w:tc>
      </w:tr>
    </w:tbl>
    <w:p w14:paraId="72EEF208">
      <w:pPr>
        <w:pStyle w:val="7"/>
        <w:rPr>
          <w:color w:val="auto"/>
          <w:sz w:val="24"/>
          <w:szCs w:val="24"/>
          <w:highlight w:val="none"/>
          <w:lang w:eastAsia="zh-CN"/>
        </w:rPr>
      </w:pPr>
    </w:p>
    <w:p w14:paraId="75C740DA">
      <w:pPr>
        <w:pStyle w:val="7"/>
        <w:rPr>
          <w:color w:val="auto"/>
          <w:sz w:val="28"/>
          <w:szCs w:val="28"/>
          <w:highlight w:val="none"/>
          <w:lang w:eastAsia="zh-CN"/>
        </w:rPr>
      </w:pPr>
      <w:r>
        <w:rPr>
          <w:rFonts w:hint="eastAsia"/>
          <w:color w:val="auto"/>
          <w:sz w:val="28"/>
          <w:szCs w:val="28"/>
          <w:highlight w:val="none"/>
          <w:lang w:eastAsia="zh-CN"/>
        </w:rPr>
        <w:t xml:space="preserve">7.2 </w:t>
      </w:r>
      <w:r>
        <w:rPr>
          <w:rFonts w:hint="eastAsia"/>
          <w:color w:val="auto"/>
          <w:sz w:val="28"/>
          <w:szCs w:val="28"/>
          <w:highlight w:val="none"/>
          <w:lang w:val="en-US" w:eastAsia="zh-CN"/>
        </w:rPr>
        <w:t>地下</w:t>
      </w:r>
      <w:r>
        <w:rPr>
          <w:rFonts w:hint="eastAsia"/>
          <w:color w:val="auto"/>
          <w:sz w:val="28"/>
          <w:szCs w:val="28"/>
          <w:highlight w:val="none"/>
          <w:lang w:eastAsia="zh-CN"/>
        </w:rPr>
        <w:t>管线探测费支付进度详见下表：</w:t>
      </w:r>
    </w:p>
    <w:tbl>
      <w:tblPr>
        <w:tblStyle w:val="21"/>
        <w:tblpPr w:leftFromText="180" w:rightFromText="180" w:vertAnchor="text" w:horzAnchor="page" w:tblpX="1652" w:tblpY="50"/>
        <w:tblOverlap w:val="never"/>
        <w:tblW w:w="8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920"/>
        <w:gridCol w:w="1855"/>
        <w:gridCol w:w="3149"/>
      </w:tblGrid>
      <w:tr w14:paraId="2E9B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386" w:type="dxa"/>
            <w:vAlign w:val="center"/>
          </w:tcPr>
          <w:p w14:paraId="461FB673">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支付节点</w:t>
            </w:r>
          </w:p>
        </w:tc>
        <w:tc>
          <w:tcPr>
            <w:tcW w:w="1920" w:type="dxa"/>
            <w:vAlign w:val="center"/>
          </w:tcPr>
          <w:p w14:paraId="500C4379">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val="en-US" w:eastAsia="zh-CN"/>
              </w:rPr>
              <w:t>支付基数</w:t>
            </w:r>
          </w:p>
        </w:tc>
        <w:tc>
          <w:tcPr>
            <w:tcW w:w="1855" w:type="dxa"/>
            <w:vAlign w:val="center"/>
          </w:tcPr>
          <w:p w14:paraId="617F3B15">
            <w:pPr>
              <w:pStyle w:val="22"/>
              <w:spacing w:before="57" w:line="240" w:lineRule="auto"/>
              <w:ind w:firstLine="0" w:firstLineChars="0"/>
              <w:jc w:val="center"/>
              <w:rPr>
                <w:rFonts w:hint="eastAsia"/>
                <w:color w:val="auto"/>
                <w:spacing w:val="-4"/>
                <w:highlight w:val="none"/>
                <w:lang w:eastAsia="zh-CN"/>
              </w:rPr>
            </w:pPr>
            <w:r>
              <w:rPr>
                <w:rFonts w:hint="eastAsia"/>
                <w:color w:val="auto"/>
                <w:spacing w:val="-4"/>
                <w:highlight w:val="none"/>
                <w:lang w:eastAsia="zh-CN"/>
              </w:rPr>
              <w:t>金额（元）</w:t>
            </w:r>
          </w:p>
        </w:tc>
        <w:tc>
          <w:tcPr>
            <w:tcW w:w="3149" w:type="dxa"/>
            <w:vAlign w:val="center"/>
          </w:tcPr>
          <w:p w14:paraId="4225BE36">
            <w:pPr>
              <w:pStyle w:val="22"/>
              <w:spacing w:before="57" w:line="240" w:lineRule="auto"/>
              <w:ind w:left="0"/>
              <w:jc w:val="center"/>
              <w:rPr>
                <w:color w:val="auto"/>
                <w:spacing w:val="-4"/>
                <w:highlight w:val="none"/>
                <w:lang w:eastAsia="zh-CN"/>
              </w:rPr>
            </w:pPr>
            <w:r>
              <w:rPr>
                <w:rFonts w:hint="eastAsia"/>
                <w:color w:val="auto"/>
                <w:spacing w:val="-4"/>
                <w:highlight w:val="none"/>
                <w:lang w:eastAsia="zh-CN"/>
              </w:rPr>
              <w:t>支付条件及支付时间</w:t>
            </w:r>
          </w:p>
        </w:tc>
      </w:tr>
      <w:tr w14:paraId="3540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86" w:type="dxa"/>
            <w:vAlign w:val="center"/>
          </w:tcPr>
          <w:p w14:paraId="247479D1">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第一次</w:t>
            </w:r>
          </w:p>
        </w:tc>
        <w:tc>
          <w:tcPr>
            <w:tcW w:w="1920" w:type="dxa"/>
            <w:vMerge w:val="restart"/>
            <w:vAlign w:val="center"/>
          </w:tcPr>
          <w:p w14:paraId="73A47F08">
            <w:pPr>
              <w:pStyle w:val="22"/>
              <w:spacing w:before="57" w:line="240" w:lineRule="auto"/>
              <w:ind w:left="0"/>
              <w:jc w:val="center"/>
              <w:rPr>
                <w:color w:val="auto"/>
                <w:spacing w:val="-4"/>
                <w:highlight w:val="none"/>
                <w:lang w:eastAsia="zh-CN"/>
              </w:rPr>
            </w:pPr>
            <w:r>
              <w:rPr>
                <w:rFonts w:hint="eastAsia"/>
                <w:color w:val="auto"/>
                <w:spacing w:val="-4"/>
                <w:highlight w:val="none"/>
                <w:lang w:val="en-US" w:eastAsia="zh-CN"/>
              </w:rPr>
              <w:t>合同管线探测费</w:t>
            </w:r>
          </w:p>
        </w:tc>
        <w:tc>
          <w:tcPr>
            <w:tcW w:w="1855" w:type="dxa"/>
            <w:vAlign w:val="center"/>
          </w:tcPr>
          <w:p w14:paraId="32B93DD5">
            <w:pPr>
              <w:pStyle w:val="22"/>
              <w:spacing w:before="57" w:line="240" w:lineRule="auto"/>
              <w:ind w:left="0"/>
              <w:jc w:val="center"/>
              <w:rPr>
                <w:rFonts w:hint="eastAsia"/>
                <w:color w:val="auto"/>
                <w:spacing w:val="-4"/>
                <w:highlight w:val="none"/>
                <w:lang w:val="en-US" w:eastAsia="zh-CN"/>
              </w:rPr>
            </w:pPr>
          </w:p>
        </w:tc>
        <w:tc>
          <w:tcPr>
            <w:tcW w:w="3149" w:type="dxa"/>
          </w:tcPr>
          <w:p w14:paraId="3C88DA52">
            <w:pPr>
              <w:pStyle w:val="22"/>
              <w:spacing w:before="57" w:line="240" w:lineRule="auto"/>
              <w:rPr>
                <w:color w:val="auto"/>
                <w:spacing w:val="-4"/>
                <w:highlight w:val="none"/>
                <w:lang w:eastAsia="zh-CN"/>
              </w:rPr>
            </w:pPr>
            <w:r>
              <w:rPr>
                <w:rFonts w:hint="eastAsia"/>
                <w:color w:val="auto"/>
                <w:spacing w:val="-4"/>
                <w:highlight w:val="none"/>
                <w:lang w:eastAsia="zh-CN"/>
              </w:rPr>
              <w:t>签订合同</w:t>
            </w:r>
            <w:r>
              <w:rPr>
                <w:rFonts w:hint="eastAsia"/>
                <w:color w:val="auto"/>
                <w:spacing w:val="-4"/>
                <w:highlight w:val="none"/>
                <w:lang w:val="en-US" w:eastAsia="zh-CN"/>
              </w:rPr>
              <w:t>且本项目完成可研审查</w:t>
            </w:r>
            <w:r>
              <w:rPr>
                <w:rFonts w:hint="eastAsia"/>
                <w:color w:val="auto"/>
                <w:spacing w:val="-4"/>
                <w:highlight w:val="none"/>
                <w:lang w:eastAsia="zh-CN"/>
              </w:rPr>
              <w:t>后，支付合同管线探测费的20%。</w:t>
            </w:r>
          </w:p>
        </w:tc>
      </w:tr>
      <w:tr w14:paraId="54196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86" w:type="dxa"/>
            <w:shd w:val="clear" w:color="auto" w:fill="auto"/>
            <w:vAlign w:val="center"/>
          </w:tcPr>
          <w:p w14:paraId="409344E0">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第二次</w:t>
            </w:r>
          </w:p>
        </w:tc>
        <w:tc>
          <w:tcPr>
            <w:tcW w:w="1920" w:type="dxa"/>
            <w:vMerge w:val="continue"/>
            <w:shd w:val="clear" w:color="auto" w:fill="auto"/>
            <w:vAlign w:val="center"/>
          </w:tcPr>
          <w:p w14:paraId="27ED9ECA">
            <w:pPr>
              <w:pStyle w:val="22"/>
              <w:spacing w:before="57" w:line="240" w:lineRule="auto"/>
              <w:ind w:left="420"/>
              <w:jc w:val="center"/>
              <w:rPr>
                <w:color w:val="auto"/>
                <w:spacing w:val="-4"/>
                <w:highlight w:val="none"/>
                <w:lang w:eastAsia="zh-CN"/>
              </w:rPr>
            </w:pPr>
          </w:p>
        </w:tc>
        <w:tc>
          <w:tcPr>
            <w:tcW w:w="1855" w:type="dxa"/>
            <w:shd w:val="clear" w:color="auto" w:fill="auto"/>
            <w:vAlign w:val="center"/>
          </w:tcPr>
          <w:p w14:paraId="30BD0E2F">
            <w:pPr>
              <w:pStyle w:val="22"/>
              <w:spacing w:before="57" w:line="240" w:lineRule="auto"/>
              <w:ind w:left="420"/>
              <w:jc w:val="center"/>
              <w:rPr>
                <w:color w:val="auto"/>
                <w:spacing w:val="-4"/>
                <w:highlight w:val="none"/>
                <w:lang w:eastAsia="zh-CN"/>
              </w:rPr>
            </w:pPr>
          </w:p>
        </w:tc>
        <w:tc>
          <w:tcPr>
            <w:tcW w:w="3149" w:type="dxa"/>
            <w:shd w:val="clear" w:color="auto" w:fill="auto"/>
          </w:tcPr>
          <w:p w14:paraId="07DE3F86">
            <w:pPr>
              <w:pStyle w:val="22"/>
              <w:spacing w:before="57" w:line="240" w:lineRule="auto"/>
              <w:rPr>
                <w:color w:val="auto"/>
                <w:spacing w:val="-4"/>
                <w:highlight w:val="none"/>
                <w:lang w:eastAsia="zh-CN"/>
              </w:rPr>
            </w:pPr>
            <w:r>
              <w:rPr>
                <w:rFonts w:hint="eastAsia"/>
                <w:color w:val="auto"/>
                <w:spacing w:val="-4"/>
                <w:highlight w:val="none"/>
                <w:lang w:eastAsia="zh-CN"/>
              </w:rPr>
              <w:t>完成全部管线探测工作并提交成果文件后，支付至合同管线探测费的80%。</w:t>
            </w:r>
          </w:p>
        </w:tc>
      </w:tr>
      <w:tr w14:paraId="767C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386" w:type="dxa"/>
            <w:shd w:val="clear" w:color="auto" w:fill="auto"/>
            <w:vAlign w:val="center"/>
          </w:tcPr>
          <w:p w14:paraId="72765E1B">
            <w:pPr>
              <w:pStyle w:val="22"/>
              <w:spacing w:before="57" w:line="240" w:lineRule="auto"/>
              <w:ind w:firstLine="0" w:firstLineChars="0"/>
              <w:jc w:val="center"/>
              <w:rPr>
                <w:color w:val="auto"/>
                <w:spacing w:val="-4"/>
                <w:highlight w:val="none"/>
                <w:lang w:eastAsia="zh-CN"/>
              </w:rPr>
            </w:pPr>
            <w:r>
              <w:rPr>
                <w:rFonts w:hint="eastAsia"/>
                <w:color w:val="auto"/>
                <w:spacing w:val="-4"/>
                <w:highlight w:val="none"/>
                <w:lang w:eastAsia="zh-CN"/>
              </w:rPr>
              <w:t>第三次</w:t>
            </w:r>
          </w:p>
        </w:tc>
        <w:tc>
          <w:tcPr>
            <w:tcW w:w="1920" w:type="dxa"/>
            <w:shd w:val="clear" w:color="auto" w:fill="auto"/>
            <w:vAlign w:val="center"/>
          </w:tcPr>
          <w:p w14:paraId="44BDD4FD">
            <w:pPr>
              <w:pStyle w:val="22"/>
              <w:spacing w:before="57" w:line="240" w:lineRule="auto"/>
              <w:ind w:left="0" w:firstLine="0" w:firstLineChars="0"/>
              <w:jc w:val="center"/>
              <w:rPr>
                <w:color w:val="auto"/>
                <w:spacing w:val="-4"/>
                <w:highlight w:val="none"/>
                <w:lang w:eastAsia="zh-CN"/>
              </w:rPr>
            </w:pPr>
            <w:r>
              <w:rPr>
                <w:rFonts w:hint="eastAsia"/>
                <w:color w:val="auto"/>
                <w:spacing w:val="-4"/>
                <w:highlight w:val="none"/>
                <w:lang w:val="en-US" w:eastAsia="zh-CN"/>
              </w:rPr>
              <w:t>管线探测费终审结算价</w:t>
            </w:r>
          </w:p>
        </w:tc>
        <w:tc>
          <w:tcPr>
            <w:tcW w:w="1855" w:type="dxa"/>
            <w:shd w:val="clear" w:color="auto" w:fill="auto"/>
            <w:vAlign w:val="center"/>
          </w:tcPr>
          <w:p w14:paraId="265B72DD">
            <w:pPr>
              <w:pStyle w:val="22"/>
              <w:spacing w:before="57" w:line="240" w:lineRule="auto"/>
              <w:ind w:left="0" w:firstLine="0" w:firstLineChars="0"/>
              <w:jc w:val="center"/>
              <w:rPr>
                <w:rFonts w:hint="default"/>
                <w:color w:val="auto"/>
                <w:spacing w:val="-4"/>
                <w:highlight w:val="none"/>
                <w:lang w:val="en-US" w:eastAsia="zh-CN"/>
              </w:rPr>
            </w:pPr>
            <w:r>
              <w:rPr>
                <w:rFonts w:hint="eastAsia"/>
                <w:color w:val="auto"/>
                <w:spacing w:val="-4"/>
                <w:highlight w:val="none"/>
                <w:lang w:val="en-US" w:eastAsia="zh-CN"/>
              </w:rPr>
              <w:t>/</w:t>
            </w:r>
          </w:p>
        </w:tc>
        <w:tc>
          <w:tcPr>
            <w:tcW w:w="3149" w:type="dxa"/>
            <w:shd w:val="clear" w:color="auto" w:fill="auto"/>
          </w:tcPr>
          <w:p w14:paraId="2EEF50B4">
            <w:pPr>
              <w:pStyle w:val="22"/>
              <w:spacing w:before="57" w:line="240" w:lineRule="auto"/>
              <w:rPr>
                <w:color w:val="auto"/>
                <w:spacing w:val="-4"/>
                <w:highlight w:val="none"/>
                <w:lang w:eastAsia="zh-CN"/>
              </w:rPr>
            </w:pPr>
            <w:r>
              <w:rPr>
                <w:rFonts w:hint="eastAsia"/>
                <w:color w:val="auto"/>
                <w:spacing w:val="-4"/>
                <w:highlight w:val="none"/>
                <w:lang w:eastAsia="zh-CN"/>
              </w:rPr>
              <w:t>合同结算终审后，根据终审金额支付剩余费用。</w:t>
            </w:r>
          </w:p>
        </w:tc>
      </w:tr>
    </w:tbl>
    <w:p w14:paraId="166DC559">
      <w:pPr>
        <w:rPr>
          <w:rFonts w:ascii="宋体" w:hAnsi="宋体" w:eastAsia="宋体" w:cs="宋体"/>
          <w:color w:val="auto"/>
          <w:highlight w:val="none"/>
          <w:lang w:eastAsia="zh-CN"/>
        </w:rPr>
      </w:pPr>
    </w:p>
    <w:p w14:paraId="201A4062">
      <w:pPr>
        <w:pStyle w:val="7"/>
        <w:rPr>
          <w:color w:val="auto"/>
          <w:sz w:val="28"/>
          <w:szCs w:val="28"/>
          <w:highlight w:val="none"/>
          <w:lang w:eastAsia="zh-CN"/>
        </w:rPr>
      </w:pPr>
      <w:r>
        <w:rPr>
          <w:rFonts w:hint="eastAsia"/>
          <w:color w:val="auto"/>
          <w:sz w:val="28"/>
          <w:szCs w:val="28"/>
          <w:highlight w:val="none"/>
          <w:lang w:eastAsia="zh-CN"/>
        </w:rPr>
        <w:t>7.3 工程设计费支付进度详见下表：</w:t>
      </w:r>
    </w:p>
    <w:tbl>
      <w:tblPr>
        <w:tblStyle w:val="21"/>
        <w:tblW w:w="8310"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899"/>
        <w:gridCol w:w="1860"/>
        <w:gridCol w:w="3135"/>
      </w:tblGrid>
      <w:tr w14:paraId="34561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416" w:type="dxa"/>
            <w:vAlign w:val="center"/>
          </w:tcPr>
          <w:p w14:paraId="72D7796F">
            <w:pPr>
              <w:pStyle w:val="22"/>
              <w:spacing w:before="57" w:line="240" w:lineRule="auto"/>
              <w:ind w:left="0"/>
              <w:jc w:val="center"/>
              <w:rPr>
                <w:color w:val="auto"/>
                <w:highlight w:val="none"/>
                <w:lang w:eastAsia="zh-CN"/>
              </w:rPr>
            </w:pPr>
            <w:r>
              <w:rPr>
                <w:rFonts w:hint="eastAsia"/>
                <w:color w:val="auto"/>
                <w:spacing w:val="-4"/>
                <w:highlight w:val="none"/>
                <w:lang w:eastAsia="zh-CN"/>
              </w:rPr>
              <w:t>支付节点</w:t>
            </w:r>
          </w:p>
        </w:tc>
        <w:tc>
          <w:tcPr>
            <w:tcW w:w="1899" w:type="dxa"/>
            <w:vAlign w:val="center"/>
          </w:tcPr>
          <w:p w14:paraId="51D2247F">
            <w:pPr>
              <w:pStyle w:val="22"/>
              <w:spacing w:before="57" w:line="240" w:lineRule="auto"/>
              <w:ind w:firstLine="0" w:firstLineChars="0"/>
              <w:jc w:val="center"/>
              <w:rPr>
                <w:rFonts w:hint="eastAsia"/>
                <w:color w:val="auto"/>
                <w:spacing w:val="-5"/>
                <w:highlight w:val="none"/>
              </w:rPr>
            </w:pPr>
            <w:r>
              <w:rPr>
                <w:rFonts w:hint="eastAsia"/>
                <w:color w:val="auto"/>
                <w:spacing w:val="-4"/>
                <w:highlight w:val="none"/>
                <w:lang w:val="en-US" w:eastAsia="zh-CN"/>
              </w:rPr>
              <w:t>支付基数</w:t>
            </w:r>
          </w:p>
        </w:tc>
        <w:tc>
          <w:tcPr>
            <w:tcW w:w="1860" w:type="dxa"/>
            <w:vAlign w:val="center"/>
          </w:tcPr>
          <w:p w14:paraId="0F8A9BD8">
            <w:pPr>
              <w:pStyle w:val="22"/>
              <w:spacing w:before="57" w:line="240" w:lineRule="auto"/>
              <w:ind w:firstLine="0" w:firstLineChars="0"/>
              <w:jc w:val="center"/>
              <w:rPr>
                <w:color w:val="auto"/>
                <w:highlight w:val="none"/>
              </w:rPr>
            </w:pPr>
            <w:r>
              <w:rPr>
                <w:rFonts w:hint="eastAsia"/>
                <w:color w:val="auto"/>
                <w:spacing w:val="-5"/>
                <w:highlight w:val="none"/>
              </w:rPr>
              <w:t>金额（元）</w:t>
            </w:r>
          </w:p>
        </w:tc>
        <w:tc>
          <w:tcPr>
            <w:tcW w:w="3135" w:type="dxa"/>
            <w:vAlign w:val="center"/>
          </w:tcPr>
          <w:p w14:paraId="319C682F">
            <w:pPr>
              <w:pStyle w:val="22"/>
              <w:spacing w:before="57" w:line="240" w:lineRule="auto"/>
              <w:ind w:firstLine="0" w:firstLineChars="0"/>
              <w:jc w:val="center"/>
              <w:rPr>
                <w:color w:val="auto"/>
                <w:highlight w:val="none"/>
              </w:rPr>
            </w:pPr>
            <w:r>
              <w:rPr>
                <w:rFonts w:hint="eastAsia"/>
                <w:color w:val="auto"/>
                <w:highlight w:val="none"/>
              </w:rPr>
              <w:t>支付条件及支付时间</w:t>
            </w:r>
          </w:p>
        </w:tc>
      </w:tr>
      <w:tr w14:paraId="279F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416" w:type="dxa"/>
            <w:vAlign w:val="center"/>
          </w:tcPr>
          <w:p w14:paraId="6E0ED5B3">
            <w:pPr>
              <w:pStyle w:val="22"/>
              <w:spacing w:before="190" w:line="240" w:lineRule="auto"/>
              <w:ind w:firstLine="0" w:firstLineChars="0"/>
              <w:jc w:val="center"/>
              <w:rPr>
                <w:color w:val="auto"/>
                <w:highlight w:val="none"/>
              </w:rPr>
            </w:pPr>
            <w:r>
              <w:rPr>
                <w:rFonts w:hint="eastAsia"/>
                <w:color w:val="auto"/>
                <w:spacing w:val="-4"/>
                <w:highlight w:val="none"/>
              </w:rPr>
              <w:t>第一次</w:t>
            </w:r>
          </w:p>
        </w:tc>
        <w:tc>
          <w:tcPr>
            <w:tcW w:w="1899" w:type="dxa"/>
            <w:vMerge w:val="restart"/>
            <w:vAlign w:val="center"/>
          </w:tcPr>
          <w:p w14:paraId="7A4BAA52">
            <w:pPr>
              <w:pStyle w:val="22"/>
              <w:spacing w:before="231" w:line="240" w:lineRule="auto"/>
              <w:ind w:left="0"/>
              <w:jc w:val="center"/>
              <w:rPr>
                <w:color w:val="auto"/>
                <w:highlight w:val="none"/>
              </w:rPr>
            </w:pPr>
            <w:r>
              <w:rPr>
                <w:rFonts w:hint="eastAsia" w:asciiTheme="minorEastAsia" w:hAnsiTheme="minorEastAsia" w:eastAsiaTheme="minorEastAsia" w:cstheme="minorEastAsia"/>
                <w:color w:val="auto"/>
                <w:spacing w:val="-4"/>
                <w:kern w:val="0"/>
                <w:sz w:val="28"/>
                <w:szCs w:val="28"/>
                <w:highlight w:val="none"/>
              </w:rPr>
              <w:t>合同暂定设计费</w:t>
            </w:r>
          </w:p>
        </w:tc>
        <w:tc>
          <w:tcPr>
            <w:tcW w:w="1860" w:type="dxa"/>
            <w:vAlign w:val="center"/>
          </w:tcPr>
          <w:p w14:paraId="345A7C81">
            <w:pPr>
              <w:pStyle w:val="22"/>
              <w:spacing w:before="231" w:line="240" w:lineRule="auto"/>
              <w:ind w:left="420"/>
              <w:jc w:val="center"/>
              <w:rPr>
                <w:color w:val="auto"/>
                <w:highlight w:val="none"/>
              </w:rPr>
            </w:pPr>
          </w:p>
        </w:tc>
        <w:tc>
          <w:tcPr>
            <w:tcW w:w="3135" w:type="dxa"/>
          </w:tcPr>
          <w:p w14:paraId="5601F683">
            <w:pPr>
              <w:pStyle w:val="22"/>
              <w:spacing w:before="34" w:line="240" w:lineRule="auto"/>
              <w:ind w:right="52"/>
              <w:rPr>
                <w:color w:val="auto"/>
                <w:highlight w:val="none"/>
                <w:lang w:eastAsia="zh-CN"/>
              </w:rPr>
            </w:pPr>
            <w:r>
              <w:rPr>
                <w:rFonts w:hint="eastAsia"/>
                <w:color w:val="auto"/>
                <w:highlight w:val="none"/>
                <w:lang w:eastAsia="zh-CN"/>
              </w:rPr>
              <w:t>签订合同</w:t>
            </w:r>
            <w:r>
              <w:rPr>
                <w:rFonts w:hint="eastAsia"/>
                <w:color w:val="auto"/>
                <w:spacing w:val="-4"/>
                <w:highlight w:val="none"/>
                <w:lang w:val="en-US" w:eastAsia="zh-CN"/>
              </w:rPr>
              <w:t>且本项目完成可研审查</w:t>
            </w:r>
            <w:r>
              <w:rPr>
                <w:rFonts w:hint="eastAsia"/>
                <w:color w:val="auto"/>
                <w:highlight w:val="none"/>
                <w:lang w:eastAsia="zh-CN"/>
              </w:rPr>
              <w:t>后，支付合同</w:t>
            </w:r>
            <w:r>
              <w:rPr>
                <w:rFonts w:hint="eastAsia"/>
                <w:color w:val="auto"/>
                <w:highlight w:val="none"/>
                <w:lang w:val="en-US" w:eastAsia="zh-CN"/>
              </w:rPr>
              <w:t>暂定</w:t>
            </w:r>
            <w:r>
              <w:rPr>
                <w:rFonts w:hint="eastAsia"/>
                <w:color w:val="auto"/>
                <w:highlight w:val="none"/>
                <w:lang w:eastAsia="zh-CN"/>
              </w:rPr>
              <w:t>设计费的20%。</w:t>
            </w:r>
          </w:p>
        </w:tc>
      </w:tr>
      <w:tr w14:paraId="5A46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416" w:type="dxa"/>
            <w:shd w:val="clear" w:color="auto" w:fill="auto"/>
            <w:vAlign w:val="center"/>
          </w:tcPr>
          <w:p w14:paraId="61F36C32">
            <w:pPr>
              <w:pStyle w:val="22"/>
              <w:spacing w:before="196" w:line="240" w:lineRule="auto"/>
              <w:ind w:firstLine="0" w:firstLineChars="0"/>
              <w:jc w:val="center"/>
              <w:rPr>
                <w:color w:val="auto"/>
                <w:highlight w:val="none"/>
              </w:rPr>
            </w:pPr>
            <w:r>
              <w:rPr>
                <w:rFonts w:hint="eastAsia"/>
                <w:color w:val="auto"/>
                <w:spacing w:val="-3"/>
                <w:highlight w:val="none"/>
              </w:rPr>
              <w:t>第二次</w:t>
            </w:r>
          </w:p>
        </w:tc>
        <w:tc>
          <w:tcPr>
            <w:tcW w:w="1899" w:type="dxa"/>
            <w:vMerge w:val="continue"/>
            <w:shd w:val="clear" w:color="auto" w:fill="auto"/>
            <w:vAlign w:val="center"/>
          </w:tcPr>
          <w:p w14:paraId="36903492">
            <w:pPr>
              <w:pStyle w:val="22"/>
              <w:spacing w:before="237" w:line="240" w:lineRule="auto"/>
              <w:ind w:left="420"/>
              <w:jc w:val="center"/>
              <w:rPr>
                <w:color w:val="auto"/>
                <w:highlight w:val="none"/>
              </w:rPr>
            </w:pPr>
          </w:p>
        </w:tc>
        <w:tc>
          <w:tcPr>
            <w:tcW w:w="1860" w:type="dxa"/>
            <w:shd w:val="clear" w:color="auto" w:fill="auto"/>
            <w:vAlign w:val="center"/>
          </w:tcPr>
          <w:p w14:paraId="49F1972B">
            <w:pPr>
              <w:pStyle w:val="22"/>
              <w:spacing w:before="237" w:line="240" w:lineRule="auto"/>
              <w:ind w:left="420"/>
              <w:jc w:val="center"/>
              <w:rPr>
                <w:color w:val="auto"/>
                <w:highlight w:val="none"/>
              </w:rPr>
            </w:pPr>
          </w:p>
        </w:tc>
        <w:tc>
          <w:tcPr>
            <w:tcW w:w="3135" w:type="dxa"/>
            <w:shd w:val="clear" w:color="auto" w:fill="auto"/>
          </w:tcPr>
          <w:p w14:paraId="0DA2ACEA">
            <w:pPr>
              <w:pStyle w:val="22"/>
              <w:spacing w:before="40" w:line="240" w:lineRule="auto"/>
              <w:ind w:right="42"/>
              <w:jc w:val="both"/>
              <w:rPr>
                <w:color w:val="auto"/>
                <w:highlight w:val="none"/>
                <w:lang w:eastAsia="zh-CN"/>
              </w:rPr>
            </w:pPr>
            <w:r>
              <w:rPr>
                <w:rFonts w:hint="eastAsia"/>
                <w:color w:val="auto"/>
                <w:highlight w:val="none"/>
                <w:lang w:eastAsia="zh-CN"/>
              </w:rPr>
              <w:t>完成方案设计、初步设计及概算编制并提交相应成果文件后，支付至合同</w:t>
            </w:r>
            <w:r>
              <w:rPr>
                <w:rFonts w:hint="eastAsia"/>
                <w:color w:val="auto"/>
                <w:highlight w:val="none"/>
                <w:lang w:val="en-US" w:eastAsia="zh-CN"/>
              </w:rPr>
              <w:t>暂定</w:t>
            </w:r>
            <w:r>
              <w:rPr>
                <w:rFonts w:hint="eastAsia"/>
                <w:color w:val="auto"/>
                <w:highlight w:val="none"/>
                <w:lang w:eastAsia="zh-CN"/>
              </w:rPr>
              <w:t>设计费的60%。</w:t>
            </w:r>
          </w:p>
        </w:tc>
      </w:tr>
      <w:tr w14:paraId="60F46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416" w:type="dxa"/>
            <w:shd w:val="clear" w:color="auto" w:fill="auto"/>
            <w:vAlign w:val="center"/>
          </w:tcPr>
          <w:p w14:paraId="42DE4DE6">
            <w:pPr>
              <w:pStyle w:val="22"/>
              <w:spacing w:before="161" w:line="240" w:lineRule="auto"/>
              <w:ind w:firstLine="0" w:firstLineChars="0"/>
              <w:jc w:val="center"/>
              <w:rPr>
                <w:color w:val="auto"/>
                <w:highlight w:val="none"/>
              </w:rPr>
            </w:pPr>
            <w:r>
              <w:rPr>
                <w:rFonts w:hint="eastAsia"/>
                <w:color w:val="auto"/>
                <w:spacing w:val="-3"/>
                <w:highlight w:val="none"/>
              </w:rPr>
              <w:t>第三次</w:t>
            </w:r>
          </w:p>
        </w:tc>
        <w:tc>
          <w:tcPr>
            <w:tcW w:w="1899" w:type="dxa"/>
            <w:shd w:val="clear" w:color="auto" w:fill="auto"/>
            <w:vAlign w:val="center"/>
          </w:tcPr>
          <w:p w14:paraId="0C1895CE">
            <w:pPr>
              <w:pStyle w:val="22"/>
              <w:spacing w:before="161" w:line="240" w:lineRule="auto"/>
              <w:ind w:left="0"/>
              <w:jc w:val="center"/>
              <w:rPr>
                <w:color w:val="auto"/>
                <w:highlight w:val="none"/>
              </w:rPr>
            </w:pPr>
            <w:r>
              <w:rPr>
                <w:rFonts w:hint="eastAsia" w:asciiTheme="minorEastAsia" w:hAnsiTheme="minorEastAsia" w:eastAsiaTheme="minorEastAsia" w:cstheme="minorEastAsia"/>
                <w:color w:val="auto"/>
                <w:spacing w:val="-4"/>
                <w:kern w:val="0"/>
                <w:sz w:val="28"/>
                <w:szCs w:val="28"/>
                <w:highlight w:val="none"/>
                <w:lang w:val="en-US" w:eastAsia="zh-CN"/>
              </w:rPr>
              <w:t>设计费预计结算价</w:t>
            </w:r>
          </w:p>
        </w:tc>
        <w:tc>
          <w:tcPr>
            <w:tcW w:w="1860" w:type="dxa"/>
            <w:shd w:val="clear" w:color="auto" w:fill="auto"/>
            <w:vAlign w:val="center"/>
          </w:tcPr>
          <w:p w14:paraId="6C26088B">
            <w:pPr>
              <w:pStyle w:val="22"/>
              <w:spacing w:before="161" w:line="240" w:lineRule="auto"/>
              <w:ind w:left="0"/>
              <w:jc w:val="center"/>
              <w:rPr>
                <w:color w:val="auto"/>
                <w:highlight w:val="none"/>
              </w:rPr>
            </w:pPr>
            <w:r>
              <w:rPr>
                <w:rFonts w:hint="eastAsia"/>
                <w:color w:val="auto"/>
                <w:highlight w:val="none"/>
                <w:lang w:eastAsia="zh-CN"/>
              </w:rPr>
              <w:t>/</w:t>
            </w:r>
          </w:p>
        </w:tc>
        <w:tc>
          <w:tcPr>
            <w:tcW w:w="3135" w:type="dxa"/>
            <w:shd w:val="clear" w:color="auto" w:fill="auto"/>
          </w:tcPr>
          <w:p w14:paraId="4EBA2D25">
            <w:pPr>
              <w:pStyle w:val="22"/>
              <w:spacing w:before="161" w:line="240" w:lineRule="auto"/>
              <w:jc w:val="both"/>
              <w:rPr>
                <w:color w:val="auto"/>
                <w:highlight w:val="none"/>
                <w:lang w:eastAsia="zh-CN"/>
              </w:rPr>
            </w:pPr>
            <w:r>
              <w:rPr>
                <w:rFonts w:hint="eastAsia"/>
                <w:color w:val="auto"/>
                <w:highlight w:val="none"/>
                <w:lang w:eastAsia="zh-CN"/>
              </w:rPr>
              <w:t>完成初步设计及概算审查后，支付至设计费</w:t>
            </w:r>
            <w:r>
              <w:rPr>
                <w:rFonts w:hint="eastAsia"/>
                <w:color w:val="auto"/>
                <w:highlight w:val="none"/>
                <w:lang w:val="en-US" w:eastAsia="zh-CN"/>
              </w:rPr>
              <w:t>预计结算价</w:t>
            </w:r>
            <w:r>
              <w:rPr>
                <w:rFonts w:hint="eastAsia"/>
                <w:color w:val="auto"/>
                <w:highlight w:val="none"/>
                <w:lang w:eastAsia="zh-CN"/>
              </w:rPr>
              <w:t>的80%。</w:t>
            </w:r>
          </w:p>
        </w:tc>
      </w:tr>
      <w:tr w14:paraId="043B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16" w:type="dxa"/>
            <w:shd w:val="clear" w:color="auto" w:fill="auto"/>
            <w:vAlign w:val="center"/>
          </w:tcPr>
          <w:p w14:paraId="1580580C">
            <w:pPr>
              <w:pStyle w:val="22"/>
              <w:spacing w:before="161" w:line="240" w:lineRule="auto"/>
              <w:ind w:firstLine="0" w:firstLineChars="0"/>
              <w:jc w:val="center"/>
              <w:rPr>
                <w:color w:val="auto"/>
                <w:spacing w:val="-3"/>
                <w:highlight w:val="none"/>
                <w:lang w:eastAsia="zh-CN"/>
              </w:rPr>
            </w:pPr>
            <w:r>
              <w:rPr>
                <w:rFonts w:hint="eastAsia"/>
                <w:color w:val="auto"/>
                <w:spacing w:val="-3"/>
                <w:highlight w:val="none"/>
                <w:lang w:eastAsia="zh-CN"/>
              </w:rPr>
              <w:t>第四次</w:t>
            </w:r>
          </w:p>
        </w:tc>
        <w:tc>
          <w:tcPr>
            <w:tcW w:w="1899" w:type="dxa"/>
            <w:shd w:val="clear" w:color="auto" w:fill="auto"/>
            <w:vAlign w:val="center"/>
          </w:tcPr>
          <w:p w14:paraId="0E358D95">
            <w:pPr>
              <w:pStyle w:val="22"/>
              <w:spacing w:before="161" w:line="240" w:lineRule="auto"/>
              <w:ind w:left="0" w:firstLine="0" w:firstLineChars="0"/>
              <w:jc w:val="center"/>
              <w:rPr>
                <w:rFonts w:hint="eastAsia"/>
                <w:color w:val="auto"/>
                <w:highlight w:val="none"/>
                <w:lang w:eastAsia="zh-CN"/>
              </w:rPr>
            </w:pPr>
            <w:r>
              <w:rPr>
                <w:rFonts w:hint="eastAsia" w:asciiTheme="minorEastAsia" w:hAnsiTheme="minorEastAsia" w:eastAsiaTheme="minorEastAsia" w:cstheme="minorEastAsia"/>
                <w:color w:val="auto"/>
                <w:spacing w:val="-4"/>
                <w:kern w:val="0"/>
                <w:sz w:val="28"/>
                <w:szCs w:val="28"/>
                <w:highlight w:val="none"/>
              </w:rPr>
              <w:t>设计费结算终审价</w:t>
            </w:r>
          </w:p>
        </w:tc>
        <w:tc>
          <w:tcPr>
            <w:tcW w:w="1860" w:type="dxa"/>
            <w:shd w:val="clear" w:color="auto" w:fill="auto"/>
            <w:vAlign w:val="center"/>
          </w:tcPr>
          <w:p w14:paraId="5F9F2E6F">
            <w:pPr>
              <w:pStyle w:val="22"/>
              <w:spacing w:before="161" w:line="240" w:lineRule="auto"/>
              <w:ind w:left="0" w:firstLine="0" w:firstLineChars="0"/>
              <w:jc w:val="center"/>
              <w:rPr>
                <w:color w:val="auto"/>
                <w:highlight w:val="none"/>
                <w:lang w:eastAsia="zh-CN"/>
              </w:rPr>
            </w:pPr>
            <w:r>
              <w:rPr>
                <w:rFonts w:hint="eastAsia"/>
                <w:color w:val="auto"/>
                <w:highlight w:val="none"/>
                <w:lang w:eastAsia="zh-CN"/>
              </w:rPr>
              <w:t>/</w:t>
            </w:r>
          </w:p>
        </w:tc>
        <w:tc>
          <w:tcPr>
            <w:tcW w:w="3135" w:type="dxa"/>
            <w:shd w:val="clear" w:color="auto" w:fill="auto"/>
          </w:tcPr>
          <w:p w14:paraId="238D9AE5">
            <w:pPr>
              <w:pStyle w:val="22"/>
              <w:spacing w:before="161" w:line="240" w:lineRule="auto"/>
              <w:jc w:val="both"/>
              <w:rPr>
                <w:color w:val="auto"/>
                <w:highlight w:val="none"/>
                <w:lang w:eastAsia="zh-CN"/>
              </w:rPr>
            </w:pPr>
            <w:r>
              <w:rPr>
                <w:rFonts w:hint="eastAsia"/>
                <w:color w:val="auto"/>
                <w:spacing w:val="13"/>
                <w:highlight w:val="none"/>
                <w:lang w:eastAsia="zh-CN"/>
              </w:rPr>
              <w:t>合同结算终审后，根据终审金额支付剩余费用。</w:t>
            </w:r>
          </w:p>
        </w:tc>
      </w:tr>
    </w:tbl>
    <w:p w14:paraId="331E55B3">
      <w:pPr>
        <w:pStyle w:val="7"/>
        <w:spacing w:before="290" w:line="222" w:lineRule="auto"/>
        <w:rPr>
          <w:color w:val="auto"/>
          <w:sz w:val="24"/>
          <w:szCs w:val="21"/>
          <w:highlight w:val="none"/>
          <w:lang w:eastAsia="zh-CN"/>
        </w:rPr>
      </w:pPr>
      <w:r>
        <w:rPr>
          <w:rFonts w:hint="eastAsia"/>
          <w:color w:val="auto"/>
          <w:sz w:val="28"/>
          <w:szCs w:val="28"/>
          <w:highlight w:val="none"/>
          <w:lang w:eastAsia="zh-CN"/>
        </w:rPr>
        <w:t>7.4 BIM技术应用费（方案及初步设计阶段）支付进度详见下表：</w:t>
      </w:r>
    </w:p>
    <w:tbl>
      <w:tblPr>
        <w:tblStyle w:val="21"/>
        <w:tblW w:w="8324"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1914"/>
        <w:gridCol w:w="1860"/>
        <w:gridCol w:w="3135"/>
      </w:tblGrid>
      <w:tr w14:paraId="752CD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415" w:type="dxa"/>
            <w:vAlign w:val="center"/>
          </w:tcPr>
          <w:p w14:paraId="047011A1">
            <w:pPr>
              <w:pStyle w:val="22"/>
              <w:spacing w:before="57" w:line="240" w:lineRule="auto"/>
              <w:ind w:left="0"/>
              <w:jc w:val="center"/>
              <w:rPr>
                <w:color w:val="auto"/>
                <w:highlight w:val="none"/>
                <w:lang w:eastAsia="zh-CN"/>
              </w:rPr>
            </w:pPr>
            <w:r>
              <w:rPr>
                <w:rFonts w:hint="eastAsia"/>
                <w:color w:val="auto"/>
                <w:spacing w:val="-4"/>
                <w:highlight w:val="none"/>
                <w:lang w:eastAsia="zh-CN"/>
              </w:rPr>
              <w:t>支付节点</w:t>
            </w:r>
          </w:p>
        </w:tc>
        <w:tc>
          <w:tcPr>
            <w:tcW w:w="1914" w:type="dxa"/>
            <w:vAlign w:val="center"/>
          </w:tcPr>
          <w:p w14:paraId="0C49162F">
            <w:pPr>
              <w:pStyle w:val="22"/>
              <w:spacing w:before="57" w:line="240" w:lineRule="auto"/>
              <w:ind w:firstLine="0" w:firstLineChars="0"/>
              <w:jc w:val="center"/>
              <w:rPr>
                <w:rFonts w:hint="eastAsia"/>
                <w:color w:val="auto"/>
                <w:spacing w:val="-5"/>
                <w:highlight w:val="none"/>
              </w:rPr>
            </w:pPr>
            <w:r>
              <w:rPr>
                <w:rFonts w:hint="eastAsia"/>
                <w:color w:val="auto"/>
                <w:spacing w:val="-4"/>
                <w:highlight w:val="none"/>
                <w:lang w:val="en-US" w:eastAsia="zh-CN"/>
              </w:rPr>
              <w:t>支付基数</w:t>
            </w:r>
          </w:p>
        </w:tc>
        <w:tc>
          <w:tcPr>
            <w:tcW w:w="1860" w:type="dxa"/>
            <w:vAlign w:val="center"/>
          </w:tcPr>
          <w:p w14:paraId="27D23B32">
            <w:pPr>
              <w:pStyle w:val="22"/>
              <w:spacing w:before="57" w:line="240" w:lineRule="auto"/>
              <w:ind w:firstLine="0" w:firstLineChars="0"/>
              <w:jc w:val="center"/>
              <w:rPr>
                <w:color w:val="auto"/>
                <w:highlight w:val="none"/>
              </w:rPr>
            </w:pPr>
            <w:r>
              <w:rPr>
                <w:rFonts w:hint="eastAsia"/>
                <w:color w:val="auto"/>
                <w:spacing w:val="-5"/>
                <w:highlight w:val="none"/>
              </w:rPr>
              <w:t>金额（元）</w:t>
            </w:r>
          </w:p>
        </w:tc>
        <w:tc>
          <w:tcPr>
            <w:tcW w:w="3135" w:type="dxa"/>
            <w:vAlign w:val="center"/>
          </w:tcPr>
          <w:p w14:paraId="79AC8768">
            <w:pPr>
              <w:pStyle w:val="22"/>
              <w:spacing w:before="57" w:line="240" w:lineRule="auto"/>
              <w:ind w:firstLine="0" w:firstLineChars="0"/>
              <w:jc w:val="center"/>
              <w:rPr>
                <w:color w:val="auto"/>
                <w:highlight w:val="none"/>
              </w:rPr>
            </w:pPr>
            <w:r>
              <w:rPr>
                <w:rFonts w:hint="eastAsia"/>
                <w:color w:val="auto"/>
                <w:highlight w:val="none"/>
              </w:rPr>
              <w:t>支付条件及支付时间</w:t>
            </w:r>
          </w:p>
        </w:tc>
      </w:tr>
      <w:tr w14:paraId="1359C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415" w:type="dxa"/>
            <w:vAlign w:val="center"/>
          </w:tcPr>
          <w:p w14:paraId="6BCBB758">
            <w:pPr>
              <w:pStyle w:val="22"/>
              <w:spacing w:before="190" w:line="240" w:lineRule="auto"/>
              <w:ind w:firstLine="0" w:firstLineChars="0"/>
              <w:jc w:val="center"/>
              <w:rPr>
                <w:color w:val="auto"/>
                <w:highlight w:val="none"/>
              </w:rPr>
            </w:pPr>
            <w:r>
              <w:rPr>
                <w:rFonts w:hint="eastAsia"/>
                <w:color w:val="auto"/>
                <w:spacing w:val="-4"/>
                <w:highlight w:val="none"/>
              </w:rPr>
              <w:t>第一次</w:t>
            </w:r>
          </w:p>
        </w:tc>
        <w:tc>
          <w:tcPr>
            <w:tcW w:w="1914" w:type="dxa"/>
            <w:vMerge w:val="restart"/>
            <w:vAlign w:val="center"/>
          </w:tcPr>
          <w:p w14:paraId="5987DC12">
            <w:pPr>
              <w:pStyle w:val="22"/>
              <w:spacing w:before="231" w:line="240" w:lineRule="auto"/>
              <w:ind w:left="0"/>
              <w:jc w:val="center"/>
              <w:rPr>
                <w:rFonts w:hint="eastAsia"/>
                <w:color w:val="auto"/>
                <w:highlight w:val="none"/>
                <w:u w:val="none"/>
                <w:lang w:eastAsia="zh-CN"/>
              </w:rPr>
            </w:pPr>
            <w:r>
              <w:rPr>
                <w:rFonts w:hint="eastAsia" w:asciiTheme="minorEastAsia" w:hAnsiTheme="minorEastAsia" w:eastAsiaTheme="minorEastAsia" w:cstheme="minorEastAsia"/>
                <w:color w:val="auto"/>
                <w:spacing w:val="-4"/>
                <w:highlight w:val="none"/>
                <w:u w:val="none"/>
                <w:lang w:eastAsia="zh-CN"/>
              </w:rPr>
              <w:t>合同</w:t>
            </w:r>
            <w:r>
              <w:rPr>
                <w:rFonts w:hint="eastAsia" w:asciiTheme="minorEastAsia" w:hAnsiTheme="minorEastAsia" w:eastAsiaTheme="minorEastAsia" w:cstheme="minorEastAsia"/>
                <w:color w:val="auto"/>
                <w:spacing w:val="-4"/>
                <w:highlight w:val="none"/>
                <w:u w:val="none"/>
                <w:lang w:val="en-US" w:eastAsia="zh-CN"/>
              </w:rPr>
              <w:t>暂定</w:t>
            </w:r>
            <w:r>
              <w:rPr>
                <w:rFonts w:hint="eastAsia" w:asciiTheme="minorEastAsia" w:hAnsiTheme="minorEastAsia" w:eastAsiaTheme="minorEastAsia" w:cstheme="minorEastAsia"/>
                <w:color w:val="auto"/>
                <w:spacing w:val="-4"/>
                <w:highlight w:val="none"/>
                <w:u w:val="none"/>
                <w:lang w:eastAsia="zh-CN"/>
              </w:rPr>
              <w:t>BIM技术应用费（方案及初步设计阶段）</w:t>
            </w:r>
          </w:p>
          <w:p w14:paraId="73933CC7">
            <w:pPr>
              <w:pStyle w:val="22"/>
              <w:spacing w:before="231" w:line="240" w:lineRule="auto"/>
              <w:ind w:left="0"/>
              <w:jc w:val="center"/>
              <w:rPr>
                <w:color w:val="auto"/>
                <w:highlight w:val="none"/>
              </w:rPr>
            </w:pPr>
          </w:p>
        </w:tc>
        <w:tc>
          <w:tcPr>
            <w:tcW w:w="1860" w:type="dxa"/>
            <w:vAlign w:val="center"/>
          </w:tcPr>
          <w:p w14:paraId="10B6A5D3">
            <w:pPr>
              <w:pStyle w:val="22"/>
              <w:spacing w:before="231" w:line="240" w:lineRule="auto"/>
              <w:ind w:left="0"/>
              <w:jc w:val="center"/>
              <w:rPr>
                <w:color w:val="auto"/>
                <w:highlight w:val="none"/>
              </w:rPr>
            </w:pPr>
          </w:p>
        </w:tc>
        <w:tc>
          <w:tcPr>
            <w:tcW w:w="3135" w:type="dxa"/>
          </w:tcPr>
          <w:p w14:paraId="6852719B">
            <w:pPr>
              <w:pStyle w:val="22"/>
              <w:spacing w:before="34" w:line="240" w:lineRule="auto"/>
              <w:ind w:right="52"/>
              <w:rPr>
                <w:color w:val="auto"/>
                <w:highlight w:val="none"/>
                <w:lang w:eastAsia="zh-CN"/>
              </w:rPr>
            </w:pPr>
            <w:r>
              <w:rPr>
                <w:rFonts w:hint="eastAsia"/>
                <w:color w:val="auto"/>
                <w:highlight w:val="none"/>
                <w:lang w:eastAsia="zh-CN"/>
              </w:rPr>
              <w:t>签订合同</w:t>
            </w:r>
            <w:r>
              <w:rPr>
                <w:rFonts w:hint="eastAsia"/>
                <w:color w:val="auto"/>
                <w:spacing w:val="-4"/>
                <w:highlight w:val="none"/>
                <w:lang w:val="en-US" w:eastAsia="zh-CN"/>
              </w:rPr>
              <w:t>且本项目完成可研审查</w:t>
            </w:r>
            <w:r>
              <w:rPr>
                <w:rFonts w:hint="eastAsia"/>
                <w:color w:val="auto"/>
                <w:highlight w:val="none"/>
                <w:lang w:eastAsia="zh-CN"/>
              </w:rPr>
              <w:t>后，支付合同暂定BIM技术应用费（方案及初步设计阶段）的20%。</w:t>
            </w:r>
          </w:p>
        </w:tc>
      </w:tr>
      <w:tr w14:paraId="782F1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415" w:type="dxa"/>
            <w:shd w:val="clear" w:color="auto" w:fill="auto"/>
            <w:vAlign w:val="center"/>
          </w:tcPr>
          <w:p w14:paraId="21257326">
            <w:pPr>
              <w:pStyle w:val="22"/>
              <w:spacing w:before="196" w:line="240" w:lineRule="auto"/>
              <w:ind w:firstLine="0" w:firstLineChars="0"/>
              <w:jc w:val="center"/>
              <w:rPr>
                <w:color w:val="auto"/>
                <w:highlight w:val="none"/>
              </w:rPr>
            </w:pPr>
            <w:r>
              <w:rPr>
                <w:rFonts w:hint="eastAsia"/>
                <w:color w:val="auto"/>
                <w:spacing w:val="-3"/>
                <w:highlight w:val="none"/>
              </w:rPr>
              <w:t>第二次</w:t>
            </w:r>
          </w:p>
        </w:tc>
        <w:tc>
          <w:tcPr>
            <w:tcW w:w="1914" w:type="dxa"/>
            <w:vMerge w:val="continue"/>
            <w:shd w:val="clear" w:color="auto" w:fill="auto"/>
            <w:vAlign w:val="center"/>
          </w:tcPr>
          <w:p w14:paraId="01EFEFF1">
            <w:pPr>
              <w:pStyle w:val="22"/>
              <w:spacing w:before="237" w:line="240" w:lineRule="auto"/>
              <w:ind w:left="420"/>
              <w:jc w:val="center"/>
              <w:rPr>
                <w:color w:val="auto"/>
                <w:highlight w:val="none"/>
              </w:rPr>
            </w:pPr>
          </w:p>
        </w:tc>
        <w:tc>
          <w:tcPr>
            <w:tcW w:w="1860" w:type="dxa"/>
            <w:shd w:val="clear" w:color="auto" w:fill="auto"/>
            <w:vAlign w:val="center"/>
          </w:tcPr>
          <w:p w14:paraId="304D760E">
            <w:pPr>
              <w:pStyle w:val="22"/>
              <w:spacing w:before="237" w:line="240" w:lineRule="auto"/>
              <w:ind w:left="0"/>
              <w:jc w:val="center"/>
              <w:rPr>
                <w:color w:val="auto"/>
                <w:highlight w:val="none"/>
              </w:rPr>
            </w:pPr>
          </w:p>
        </w:tc>
        <w:tc>
          <w:tcPr>
            <w:tcW w:w="3135" w:type="dxa"/>
            <w:shd w:val="clear" w:color="auto" w:fill="auto"/>
          </w:tcPr>
          <w:p w14:paraId="5202BDE8">
            <w:pPr>
              <w:pStyle w:val="22"/>
              <w:spacing w:before="40" w:line="240" w:lineRule="auto"/>
              <w:ind w:right="42"/>
              <w:jc w:val="both"/>
              <w:rPr>
                <w:color w:val="auto"/>
                <w:highlight w:val="none"/>
                <w:lang w:eastAsia="zh-CN"/>
              </w:rPr>
            </w:pPr>
            <w:r>
              <w:rPr>
                <w:rFonts w:hint="eastAsia"/>
                <w:color w:val="auto"/>
                <w:highlight w:val="none"/>
                <w:lang w:eastAsia="zh-CN"/>
              </w:rPr>
              <w:t>取得建筑工程设计方案复函后，支付至</w:t>
            </w:r>
            <w:r>
              <w:rPr>
                <w:rFonts w:hint="eastAsia"/>
                <w:color w:val="auto"/>
                <w:highlight w:val="none"/>
                <w:lang w:val="en-US" w:eastAsia="zh-CN"/>
              </w:rPr>
              <w:t>合同暂定</w:t>
            </w:r>
            <w:r>
              <w:rPr>
                <w:rFonts w:hint="eastAsia"/>
                <w:color w:val="auto"/>
                <w:highlight w:val="none"/>
                <w:lang w:eastAsia="zh-CN"/>
              </w:rPr>
              <w:t>BIM技术应用费（方案及初步设计阶段）的40%。</w:t>
            </w:r>
          </w:p>
        </w:tc>
      </w:tr>
      <w:tr w14:paraId="16C9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415" w:type="dxa"/>
            <w:shd w:val="clear" w:color="auto" w:fill="auto"/>
            <w:vAlign w:val="center"/>
          </w:tcPr>
          <w:p w14:paraId="4CAC7996">
            <w:pPr>
              <w:pStyle w:val="22"/>
              <w:spacing w:before="161" w:line="240" w:lineRule="auto"/>
              <w:ind w:firstLine="0" w:firstLineChars="0"/>
              <w:jc w:val="center"/>
              <w:rPr>
                <w:color w:val="auto"/>
                <w:highlight w:val="none"/>
              </w:rPr>
            </w:pPr>
            <w:r>
              <w:rPr>
                <w:rFonts w:hint="eastAsia"/>
                <w:color w:val="auto"/>
                <w:spacing w:val="-3"/>
                <w:highlight w:val="none"/>
              </w:rPr>
              <w:t>第三次</w:t>
            </w:r>
          </w:p>
        </w:tc>
        <w:tc>
          <w:tcPr>
            <w:tcW w:w="1914" w:type="dxa"/>
            <w:shd w:val="clear" w:color="auto" w:fill="auto"/>
            <w:vAlign w:val="center"/>
          </w:tcPr>
          <w:p w14:paraId="0EF6F975">
            <w:pPr>
              <w:pStyle w:val="22"/>
              <w:spacing w:before="231" w:line="240" w:lineRule="auto"/>
              <w:ind w:left="0"/>
              <w:jc w:val="center"/>
              <w:rPr>
                <w:color w:val="auto"/>
                <w:highlight w:val="none"/>
              </w:rPr>
            </w:pPr>
            <w:r>
              <w:rPr>
                <w:rFonts w:hint="eastAsia"/>
                <w:color w:val="auto"/>
                <w:highlight w:val="none"/>
                <w:u w:val="none"/>
                <w:lang w:eastAsia="zh-CN"/>
              </w:rPr>
              <w:t>BIM技术应用费（方案及初步设计阶段）</w:t>
            </w:r>
            <w:r>
              <w:rPr>
                <w:rFonts w:hint="eastAsia" w:ascii="宋体" w:hAnsi="宋体" w:eastAsia="宋体" w:cs="宋体"/>
                <w:color w:val="auto"/>
                <w:spacing w:val="0"/>
                <w:kern w:val="0"/>
                <w:sz w:val="28"/>
                <w:szCs w:val="28"/>
                <w:highlight w:val="none"/>
                <w:u w:val="none"/>
                <w:lang w:val="en-US" w:eastAsia="zh-CN"/>
              </w:rPr>
              <w:t>预计结算价</w:t>
            </w:r>
          </w:p>
        </w:tc>
        <w:tc>
          <w:tcPr>
            <w:tcW w:w="1860" w:type="dxa"/>
            <w:shd w:val="clear" w:color="auto" w:fill="auto"/>
            <w:vAlign w:val="center"/>
          </w:tcPr>
          <w:p w14:paraId="2F23FA6A">
            <w:pPr>
              <w:pStyle w:val="22"/>
              <w:spacing w:before="161" w:line="240" w:lineRule="auto"/>
              <w:ind w:left="0"/>
              <w:jc w:val="center"/>
              <w:rPr>
                <w:rFonts w:hint="eastAsia" w:eastAsia="宋体"/>
                <w:color w:val="auto"/>
                <w:highlight w:val="none"/>
                <w:lang w:val="en-US" w:eastAsia="zh-CN"/>
              </w:rPr>
            </w:pPr>
            <w:r>
              <w:rPr>
                <w:rFonts w:hint="eastAsia"/>
                <w:color w:val="auto"/>
                <w:highlight w:val="none"/>
                <w:lang w:val="en-US" w:eastAsia="zh-CN"/>
              </w:rPr>
              <w:t>/</w:t>
            </w:r>
          </w:p>
        </w:tc>
        <w:tc>
          <w:tcPr>
            <w:tcW w:w="3135" w:type="dxa"/>
            <w:shd w:val="clear" w:color="auto" w:fill="auto"/>
          </w:tcPr>
          <w:p w14:paraId="20514B0F">
            <w:pPr>
              <w:pStyle w:val="22"/>
              <w:spacing w:before="161" w:line="240" w:lineRule="auto"/>
              <w:jc w:val="both"/>
              <w:rPr>
                <w:color w:val="auto"/>
                <w:highlight w:val="none"/>
                <w:lang w:eastAsia="zh-CN"/>
              </w:rPr>
            </w:pPr>
            <w:r>
              <w:rPr>
                <w:rFonts w:hint="eastAsia"/>
                <w:color w:val="auto"/>
                <w:highlight w:val="none"/>
                <w:lang w:eastAsia="zh-CN"/>
              </w:rPr>
              <w:t>完成初步设计及概算审查后，支付至BIM技术应用费（方案及初步设计阶段）</w:t>
            </w:r>
            <w:r>
              <w:rPr>
                <w:rFonts w:hint="eastAsia" w:ascii="宋体" w:hAnsi="宋体" w:eastAsia="宋体" w:cs="宋体"/>
                <w:color w:val="auto"/>
                <w:spacing w:val="0"/>
                <w:kern w:val="0"/>
                <w:sz w:val="28"/>
                <w:szCs w:val="28"/>
                <w:highlight w:val="none"/>
                <w:u w:val="none"/>
                <w:lang w:val="en-US" w:eastAsia="zh-CN"/>
              </w:rPr>
              <w:t>预计结算价</w:t>
            </w:r>
            <w:r>
              <w:rPr>
                <w:rFonts w:hint="eastAsia"/>
                <w:color w:val="auto"/>
                <w:highlight w:val="none"/>
                <w:lang w:eastAsia="zh-CN"/>
              </w:rPr>
              <w:t>的80%。</w:t>
            </w:r>
          </w:p>
        </w:tc>
      </w:tr>
      <w:tr w14:paraId="7F005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15" w:type="dxa"/>
            <w:shd w:val="clear" w:color="auto" w:fill="auto"/>
            <w:vAlign w:val="center"/>
          </w:tcPr>
          <w:p w14:paraId="0546A979">
            <w:pPr>
              <w:pStyle w:val="22"/>
              <w:spacing w:before="161" w:line="240" w:lineRule="auto"/>
              <w:ind w:firstLine="0" w:firstLineChars="0"/>
              <w:jc w:val="center"/>
              <w:rPr>
                <w:color w:val="auto"/>
                <w:spacing w:val="-3"/>
                <w:highlight w:val="none"/>
                <w:lang w:eastAsia="zh-CN"/>
              </w:rPr>
            </w:pPr>
            <w:r>
              <w:rPr>
                <w:rFonts w:hint="eastAsia"/>
                <w:color w:val="auto"/>
                <w:spacing w:val="-3"/>
                <w:highlight w:val="none"/>
                <w:lang w:eastAsia="zh-CN"/>
              </w:rPr>
              <w:t>第四次</w:t>
            </w:r>
          </w:p>
        </w:tc>
        <w:tc>
          <w:tcPr>
            <w:tcW w:w="1914" w:type="dxa"/>
            <w:shd w:val="clear" w:color="auto" w:fill="auto"/>
            <w:vAlign w:val="center"/>
          </w:tcPr>
          <w:p w14:paraId="742DF13A">
            <w:pPr>
              <w:pStyle w:val="22"/>
              <w:spacing w:before="231" w:line="240" w:lineRule="auto"/>
              <w:ind w:left="0" w:firstLine="0" w:firstLineChars="0"/>
              <w:jc w:val="center"/>
              <w:rPr>
                <w:rFonts w:hint="eastAsia"/>
                <w:color w:val="auto"/>
                <w:highlight w:val="none"/>
                <w:lang w:eastAsia="zh-CN"/>
              </w:rPr>
            </w:pPr>
            <w:r>
              <w:rPr>
                <w:rFonts w:hint="eastAsia"/>
                <w:color w:val="auto"/>
                <w:highlight w:val="none"/>
                <w:u w:val="none"/>
                <w:lang w:eastAsia="zh-CN"/>
              </w:rPr>
              <w:t>BIM技术应用费（方案及初步设计阶段）</w:t>
            </w:r>
            <w:r>
              <w:rPr>
                <w:rFonts w:hint="eastAsia" w:asciiTheme="minorEastAsia" w:hAnsiTheme="minorEastAsia" w:eastAsiaTheme="minorEastAsia" w:cstheme="minorEastAsia"/>
                <w:color w:val="auto"/>
                <w:spacing w:val="-4"/>
                <w:kern w:val="0"/>
                <w:sz w:val="28"/>
                <w:szCs w:val="28"/>
                <w:highlight w:val="none"/>
              </w:rPr>
              <w:t>结算终审价</w:t>
            </w:r>
          </w:p>
        </w:tc>
        <w:tc>
          <w:tcPr>
            <w:tcW w:w="1860" w:type="dxa"/>
            <w:shd w:val="clear" w:color="auto" w:fill="auto"/>
            <w:vAlign w:val="center"/>
          </w:tcPr>
          <w:p w14:paraId="26CF1834">
            <w:pPr>
              <w:pStyle w:val="22"/>
              <w:spacing w:before="161" w:line="240" w:lineRule="auto"/>
              <w:ind w:left="0" w:firstLine="0" w:firstLineChars="0"/>
              <w:jc w:val="center"/>
              <w:rPr>
                <w:color w:val="auto"/>
                <w:highlight w:val="none"/>
                <w:lang w:eastAsia="zh-CN"/>
              </w:rPr>
            </w:pPr>
            <w:r>
              <w:rPr>
                <w:rFonts w:hint="eastAsia"/>
                <w:color w:val="auto"/>
                <w:highlight w:val="none"/>
                <w:lang w:eastAsia="zh-CN"/>
              </w:rPr>
              <w:t>/</w:t>
            </w:r>
          </w:p>
        </w:tc>
        <w:tc>
          <w:tcPr>
            <w:tcW w:w="3135" w:type="dxa"/>
            <w:shd w:val="clear" w:color="auto" w:fill="auto"/>
          </w:tcPr>
          <w:p w14:paraId="65166A54">
            <w:pPr>
              <w:pStyle w:val="22"/>
              <w:spacing w:before="161" w:line="240" w:lineRule="auto"/>
              <w:jc w:val="both"/>
              <w:rPr>
                <w:color w:val="auto"/>
                <w:highlight w:val="none"/>
                <w:lang w:eastAsia="zh-CN"/>
              </w:rPr>
            </w:pPr>
            <w:r>
              <w:rPr>
                <w:rFonts w:hint="eastAsia"/>
                <w:color w:val="auto"/>
                <w:spacing w:val="13"/>
                <w:highlight w:val="none"/>
                <w:lang w:eastAsia="zh-CN"/>
              </w:rPr>
              <w:t>合同结算终审后，根据终审金额支付剩余费用。</w:t>
            </w:r>
          </w:p>
        </w:tc>
      </w:tr>
    </w:tbl>
    <w:p w14:paraId="3124CC52">
      <w:pPr>
        <w:tabs>
          <w:tab w:val="left" w:pos="851"/>
        </w:tabs>
        <w:spacing w:line="360" w:lineRule="auto"/>
        <w:ind w:firstLine="280" w:firstLineChars="100"/>
        <w:rPr>
          <w:rFonts w:ascii="宋体" w:hAnsi="宋体" w:eastAsia="宋体" w:cs="宋体"/>
          <w:color w:val="auto"/>
          <w:sz w:val="28"/>
          <w:szCs w:val="28"/>
          <w:highlight w:val="none"/>
          <w:lang w:eastAsia="zh-CN"/>
        </w:rPr>
      </w:pPr>
    </w:p>
    <w:p w14:paraId="5CE22408">
      <w:pPr>
        <w:tabs>
          <w:tab w:val="left" w:pos="851"/>
        </w:tabs>
        <w:spacing w:line="360" w:lineRule="auto"/>
        <w:ind w:firstLine="280" w:firstLineChars="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7.5 在达到支付条件后，乙方按建设主管部门及甲方要求提交相应请款资料，经甲方审核后办理支付手续。</w:t>
      </w:r>
    </w:p>
    <w:p w14:paraId="169E099F">
      <w:pPr>
        <w:tabs>
          <w:tab w:val="left" w:pos="851"/>
        </w:tabs>
        <w:spacing w:line="360" w:lineRule="auto"/>
        <w:ind w:firstLine="280" w:firstLineChars="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7.6 乙方申请任意一期款项时，均应向甲方开具合法等额的增值税专用发票，否则，甲方有权暂不予办理支付手续且有权暂不予支付，且甲方无须承担违约责任。</w:t>
      </w:r>
    </w:p>
    <w:p w14:paraId="69447792">
      <w:pPr>
        <w:tabs>
          <w:tab w:val="left" w:pos="851"/>
        </w:tabs>
        <w:spacing w:line="360" w:lineRule="auto"/>
        <w:ind w:firstLine="280" w:firstLineChars="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 xml:space="preserve"> 在合同履行过程中，如乙方发生违约行为需向甲方支付违约金的，甲方有权直接从当期应付服务费中予以扣除。</w:t>
      </w:r>
    </w:p>
    <w:p w14:paraId="2BA5E410">
      <w:pPr>
        <w:pStyle w:val="7"/>
        <w:spacing w:line="222" w:lineRule="auto"/>
        <w:rPr>
          <w:color w:val="auto"/>
          <w:sz w:val="28"/>
          <w:szCs w:val="28"/>
          <w:highlight w:val="none"/>
          <w:lang w:eastAsia="zh-CN"/>
        </w:rPr>
      </w:pPr>
      <w:r>
        <w:rPr>
          <w:rFonts w:hint="eastAsia"/>
          <w:b/>
          <w:bCs/>
          <w:color w:val="auto"/>
          <w:spacing w:val="-2"/>
          <w:sz w:val="28"/>
          <w:szCs w:val="28"/>
          <w:highlight w:val="none"/>
          <w:lang w:eastAsia="zh-CN"/>
        </w:rPr>
        <w:t>第八条</w:t>
      </w:r>
      <w:r>
        <w:rPr>
          <w:rFonts w:hint="eastAsia"/>
          <w:color w:val="auto"/>
          <w:spacing w:val="-2"/>
          <w:sz w:val="28"/>
          <w:szCs w:val="28"/>
          <w:highlight w:val="none"/>
          <w:lang w:eastAsia="zh-CN"/>
        </w:rPr>
        <w:t xml:space="preserve">  合同各方责任</w:t>
      </w:r>
    </w:p>
    <w:p w14:paraId="390E0FB1">
      <w:pPr>
        <w:pStyle w:val="7"/>
        <w:spacing w:before="159" w:line="360" w:lineRule="auto"/>
        <w:ind w:firstLine="528" w:firstLineChars="200"/>
        <w:rPr>
          <w:color w:val="auto"/>
          <w:spacing w:val="-8"/>
          <w:sz w:val="28"/>
          <w:szCs w:val="28"/>
          <w:highlight w:val="none"/>
          <w:lang w:eastAsia="zh-CN"/>
        </w:rPr>
      </w:pPr>
      <w:r>
        <w:rPr>
          <w:rFonts w:hint="eastAsia"/>
          <w:color w:val="auto"/>
          <w:spacing w:val="-8"/>
          <w:sz w:val="28"/>
          <w:szCs w:val="28"/>
          <w:highlight w:val="none"/>
          <w:lang w:eastAsia="zh-CN"/>
        </w:rPr>
        <w:t>8.1</w:t>
      </w:r>
      <w:r>
        <w:rPr>
          <w:rFonts w:hint="eastAsia"/>
          <w:color w:val="auto"/>
          <w:spacing w:val="-23"/>
          <w:sz w:val="28"/>
          <w:szCs w:val="28"/>
          <w:highlight w:val="none"/>
          <w:lang w:eastAsia="zh-CN"/>
        </w:rPr>
        <w:t xml:space="preserve"> </w:t>
      </w:r>
      <w:r>
        <w:rPr>
          <w:rFonts w:hint="eastAsia"/>
          <w:color w:val="auto"/>
          <w:spacing w:val="-8"/>
          <w:sz w:val="28"/>
          <w:szCs w:val="28"/>
          <w:highlight w:val="none"/>
          <w:lang w:eastAsia="zh-CN"/>
        </w:rPr>
        <w:t>甲方责任</w:t>
      </w:r>
    </w:p>
    <w:p w14:paraId="5F0D7919">
      <w:pPr>
        <w:pStyle w:val="7"/>
        <w:spacing w:line="360" w:lineRule="auto"/>
        <w:ind w:firstLine="544" w:firstLineChars="200"/>
        <w:rPr>
          <w:color w:val="auto"/>
          <w:sz w:val="28"/>
          <w:szCs w:val="28"/>
          <w:highlight w:val="none"/>
          <w:lang w:eastAsia="zh-CN"/>
        </w:rPr>
      </w:pPr>
      <w:r>
        <w:rPr>
          <w:rFonts w:hint="eastAsia"/>
          <w:color w:val="auto"/>
          <w:spacing w:val="-4"/>
          <w:sz w:val="28"/>
          <w:szCs w:val="28"/>
          <w:highlight w:val="none"/>
          <w:lang w:eastAsia="zh-CN"/>
        </w:rPr>
        <w:t>8.1.1 甲方向乙方提交基础资料及文件，并对其完整性、正确性及时限负责。甲方不得要求乙方违反国家有关标准进行设计。</w:t>
      </w:r>
    </w:p>
    <w:p w14:paraId="42BAF471">
      <w:pPr>
        <w:pStyle w:val="7"/>
        <w:spacing w:before="34" w:line="360" w:lineRule="auto"/>
        <w:ind w:left="23" w:firstLine="561"/>
        <w:rPr>
          <w:color w:val="auto"/>
          <w:sz w:val="28"/>
          <w:szCs w:val="28"/>
          <w:highlight w:val="none"/>
          <w:lang w:eastAsia="zh-CN"/>
        </w:rPr>
      </w:pPr>
      <w:r>
        <w:rPr>
          <w:rFonts w:hint="eastAsia"/>
          <w:color w:val="auto"/>
          <w:spacing w:val="-2"/>
          <w:sz w:val="28"/>
          <w:szCs w:val="28"/>
          <w:highlight w:val="none"/>
          <w:lang w:eastAsia="zh-CN"/>
        </w:rPr>
        <w:t>8.1.2</w:t>
      </w:r>
      <w:r>
        <w:rPr>
          <w:rFonts w:hint="eastAsia"/>
          <w:color w:val="auto"/>
          <w:spacing w:val="-46"/>
          <w:sz w:val="28"/>
          <w:szCs w:val="28"/>
          <w:highlight w:val="none"/>
          <w:lang w:eastAsia="zh-CN"/>
        </w:rPr>
        <w:t xml:space="preserve"> </w:t>
      </w:r>
      <w:r>
        <w:rPr>
          <w:rFonts w:hint="eastAsia"/>
          <w:color w:val="auto"/>
          <w:spacing w:val="-2"/>
          <w:sz w:val="28"/>
          <w:szCs w:val="28"/>
          <w:highlight w:val="none"/>
          <w:lang w:eastAsia="zh-CN"/>
        </w:rPr>
        <w:t>签订合同后，甲方变更委托设计项目、规模、条件或因提</w:t>
      </w:r>
      <w:r>
        <w:rPr>
          <w:rFonts w:hint="eastAsia"/>
          <w:color w:val="auto"/>
          <w:spacing w:val="-10"/>
          <w:sz w:val="28"/>
          <w:szCs w:val="28"/>
          <w:highlight w:val="none"/>
          <w:lang w:eastAsia="zh-CN"/>
        </w:rPr>
        <w:t>交的资料错误，或所提交资料作较大修改，以致造成乙方设计返工时，</w:t>
      </w:r>
      <w:r>
        <w:rPr>
          <w:rFonts w:hint="eastAsia"/>
          <w:color w:val="auto"/>
          <w:spacing w:val="-12"/>
          <w:sz w:val="28"/>
          <w:szCs w:val="28"/>
          <w:highlight w:val="none"/>
          <w:lang w:eastAsia="zh-CN"/>
        </w:rPr>
        <w:t>双方另行协商签订补充协议（或另订合同</w:t>
      </w:r>
      <w:r>
        <w:rPr>
          <w:rFonts w:hint="eastAsia"/>
          <w:color w:val="auto"/>
          <w:spacing w:val="-13"/>
          <w:sz w:val="28"/>
          <w:szCs w:val="28"/>
          <w:highlight w:val="none"/>
          <w:lang w:eastAsia="zh-CN"/>
        </w:rPr>
        <w:t>）、重新明确有关条款</w:t>
      </w:r>
      <w:r>
        <w:rPr>
          <w:rFonts w:hint="eastAsia"/>
          <w:color w:val="auto"/>
          <w:spacing w:val="-3"/>
          <w:sz w:val="28"/>
          <w:szCs w:val="28"/>
          <w:highlight w:val="none"/>
          <w:lang w:eastAsia="zh-CN"/>
        </w:rPr>
        <w:t>。</w:t>
      </w:r>
    </w:p>
    <w:p w14:paraId="75B4321A">
      <w:pPr>
        <w:pStyle w:val="7"/>
        <w:spacing w:line="360" w:lineRule="auto"/>
        <w:ind w:firstLine="552" w:firstLineChars="200"/>
        <w:rPr>
          <w:color w:val="auto"/>
          <w:sz w:val="28"/>
          <w:szCs w:val="28"/>
          <w:highlight w:val="none"/>
          <w:lang w:eastAsia="zh-CN"/>
        </w:rPr>
      </w:pPr>
      <w:r>
        <w:rPr>
          <w:rFonts w:hint="eastAsia"/>
          <w:color w:val="auto"/>
          <w:spacing w:val="-2"/>
          <w:sz w:val="28"/>
          <w:szCs w:val="28"/>
          <w:highlight w:val="none"/>
          <w:lang w:eastAsia="zh-CN"/>
        </w:rPr>
        <w:t>8.1.3</w:t>
      </w:r>
      <w:r>
        <w:rPr>
          <w:rFonts w:hint="eastAsia"/>
          <w:color w:val="auto"/>
          <w:spacing w:val="-46"/>
          <w:sz w:val="28"/>
          <w:szCs w:val="28"/>
          <w:highlight w:val="none"/>
          <w:lang w:eastAsia="zh-CN"/>
        </w:rPr>
        <w:t xml:space="preserve"> </w:t>
      </w:r>
      <w:r>
        <w:rPr>
          <w:rFonts w:hint="eastAsia"/>
          <w:color w:val="auto"/>
          <w:spacing w:val="-2"/>
          <w:sz w:val="28"/>
          <w:szCs w:val="28"/>
          <w:highlight w:val="none"/>
          <w:lang w:eastAsia="zh-CN"/>
        </w:rPr>
        <w:t>在合同履行期间，甲方有权根据项目的实际情况随时终止</w:t>
      </w:r>
      <w:r>
        <w:rPr>
          <w:rFonts w:hint="eastAsia"/>
          <w:color w:val="auto"/>
          <w:spacing w:val="-4"/>
          <w:sz w:val="28"/>
          <w:szCs w:val="28"/>
          <w:highlight w:val="none"/>
          <w:lang w:eastAsia="zh-CN"/>
        </w:rPr>
        <w:t>或解除合同，合同自书面通知送达之日起，未履行部分不再履行。如甲方要求终止或解除合同，乙方未开始工作的，退还已收取的全部款项；已开始工作的，甲方应根据乙方实际完成且符合验收标准的工作量</w:t>
      </w:r>
      <w:r>
        <w:rPr>
          <w:rFonts w:hint="eastAsia"/>
          <w:color w:val="auto"/>
          <w:spacing w:val="-2"/>
          <w:sz w:val="28"/>
          <w:szCs w:val="28"/>
          <w:highlight w:val="none"/>
          <w:lang w:eastAsia="zh-CN"/>
        </w:rPr>
        <w:t>支付。</w:t>
      </w:r>
    </w:p>
    <w:p w14:paraId="1AA43613">
      <w:pPr>
        <w:pStyle w:val="7"/>
        <w:spacing w:line="360" w:lineRule="auto"/>
        <w:ind w:firstLine="544" w:firstLineChars="200"/>
        <w:rPr>
          <w:color w:val="auto"/>
          <w:sz w:val="28"/>
          <w:szCs w:val="28"/>
          <w:highlight w:val="none"/>
          <w:lang w:eastAsia="zh-CN"/>
        </w:rPr>
      </w:pPr>
      <w:r>
        <w:rPr>
          <w:rFonts w:hint="eastAsia"/>
          <w:color w:val="auto"/>
          <w:spacing w:val="-4"/>
          <w:sz w:val="28"/>
          <w:szCs w:val="28"/>
          <w:highlight w:val="none"/>
          <w:lang w:eastAsia="zh-CN"/>
        </w:rPr>
        <w:t>8.1.4 甲方要求乙方在合同规定时间前提前交付成果文件时，乙方</w:t>
      </w:r>
      <w:r>
        <w:rPr>
          <w:rFonts w:hint="eastAsia"/>
          <w:color w:val="auto"/>
          <w:spacing w:val="-4"/>
          <w:sz w:val="28"/>
          <w:szCs w:val="28"/>
          <w:highlight w:val="none"/>
          <w:lang w:val="en-US" w:eastAsia="zh-CN"/>
        </w:rPr>
        <w:t>须保证</w:t>
      </w:r>
      <w:r>
        <w:rPr>
          <w:rFonts w:hint="eastAsia"/>
          <w:color w:val="auto"/>
          <w:spacing w:val="-4"/>
          <w:sz w:val="28"/>
          <w:szCs w:val="28"/>
          <w:highlight w:val="none"/>
          <w:lang w:eastAsia="zh-CN"/>
        </w:rPr>
        <w:t>不影响设计质量</w:t>
      </w:r>
      <w:r>
        <w:rPr>
          <w:rFonts w:hint="eastAsia"/>
          <w:color w:val="auto"/>
          <w:spacing w:val="-4"/>
          <w:sz w:val="28"/>
          <w:szCs w:val="28"/>
          <w:highlight w:val="none"/>
          <w:lang w:val="en-US" w:eastAsia="zh-CN"/>
        </w:rPr>
        <w:t>并</w:t>
      </w:r>
      <w:r>
        <w:rPr>
          <w:rFonts w:hint="eastAsia"/>
          <w:color w:val="auto"/>
          <w:spacing w:val="-4"/>
          <w:sz w:val="28"/>
          <w:szCs w:val="28"/>
          <w:highlight w:val="none"/>
          <w:lang w:eastAsia="zh-CN"/>
        </w:rPr>
        <w:t>予以配合</w:t>
      </w:r>
      <w:r>
        <w:rPr>
          <w:rFonts w:hint="eastAsia"/>
          <w:color w:val="auto"/>
          <w:spacing w:val="-3"/>
          <w:sz w:val="28"/>
          <w:szCs w:val="28"/>
          <w:highlight w:val="none"/>
          <w:lang w:eastAsia="zh-CN"/>
        </w:rPr>
        <w:t>。</w:t>
      </w:r>
    </w:p>
    <w:p w14:paraId="04C2930F">
      <w:pPr>
        <w:pStyle w:val="7"/>
        <w:spacing w:line="360" w:lineRule="auto"/>
        <w:ind w:firstLine="544" w:firstLineChars="200"/>
        <w:rPr>
          <w:color w:val="auto"/>
          <w:sz w:val="28"/>
          <w:szCs w:val="28"/>
          <w:highlight w:val="none"/>
          <w:lang w:eastAsia="zh-CN"/>
        </w:rPr>
      </w:pPr>
      <w:r>
        <w:rPr>
          <w:rFonts w:hint="eastAsia"/>
          <w:color w:val="auto"/>
          <w:spacing w:val="-4"/>
          <w:sz w:val="28"/>
          <w:szCs w:val="28"/>
          <w:highlight w:val="none"/>
          <w:lang w:eastAsia="zh-CN"/>
        </w:rPr>
        <w:t>8.1.5 甲方未及时履行本合同所产生的合同价款、违约金、赔偿</w:t>
      </w:r>
      <w:r>
        <w:rPr>
          <w:rFonts w:hint="eastAsia"/>
          <w:color w:val="auto"/>
          <w:spacing w:val="-3"/>
          <w:sz w:val="28"/>
          <w:szCs w:val="28"/>
          <w:highlight w:val="none"/>
          <w:lang w:eastAsia="zh-CN"/>
        </w:rPr>
        <w:t>金等费用，乙方有权向甲方追索。</w:t>
      </w:r>
    </w:p>
    <w:p w14:paraId="498890BD">
      <w:pPr>
        <w:pStyle w:val="7"/>
        <w:spacing w:before="40" w:line="360" w:lineRule="auto"/>
        <w:ind w:left="582"/>
        <w:rPr>
          <w:color w:val="auto"/>
          <w:spacing w:val="-7"/>
          <w:sz w:val="28"/>
          <w:szCs w:val="28"/>
          <w:highlight w:val="none"/>
          <w:lang w:eastAsia="zh-CN"/>
        </w:rPr>
      </w:pPr>
      <w:r>
        <w:rPr>
          <w:rFonts w:hint="eastAsia"/>
          <w:color w:val="auto"/>
          <w:spacing w:val="-7"/>
          <w:sz w:val="28"/>
          <w:szCs w:val="28"/>
          <w:highlight w:val="none"/>
          <w:lang w:eastAsia="zh-CN"/>
        </w:rPr>
        <w:t>8.2</w:t>
      </w:r>
      <w:r>
        <w:rPr>
          <w:rFonts w:hint="eastAsia"/>
          <w:color w:val="auto"/>
          <w:spacing w:val="-28"/>
          <w:sz w:val="28"/>
          <w:szCs w:val="28"/>
          <w:highlight w:val="none"/>
          <w:lang w:eastAsia="zh-CN"/>
        </w:rPr>
        <w:t xml:space="preserve"> </w:t>
      </w:r>
      <w:r>
        <w:rPr>
          <w:rFonts w:hint="eastAsia"/>
          <w:color w:val="auto"/>
          <w:spacing w:val="-7"/>
          <w:sz w:val="28"/>
          <w:szCs w:val="28"/>
          <w:highlight w:val="none"/>
          <w:lang w:eastAsia="zh-CN"/>
        </w:rPr>
        <w:t>乙方责任</w:t>
      </w:r>
    </w:p>
    <w:p w14:paraId="48BC78FA">
      <w:pPr>
        <w:pStyle w:val="7"/>
        <w:spacing w:line="360" w:lineRule="auto"/>
        <w:ind w:firstLine="528" w:firstLineChars="200"/>
        <w:rPr>
          <w:color w:val="auto"/>
          <w:sz w:val="28"/>
          <w:szCs w:val="28"/>
          <w:highlight w:val="none"/>
          <w:lang w:eastAsia="zh-CN"/>
        </w:rPr>
      </w:pPr>
      <w:r>
        <w:rPr>
          <w:rFonts w:hint="eastAsia"/>
          <w:color w:val="auto"/>
          <w:spacing w:val="-8"/>
          <w:sz w:val="28"/>
          <w:szCs w:val="28"/>
          <w:highlight w:val="none"/>
          <w:lang w:eastAsia="zh-CN"/>
        </w:rPr>
        <w:t>8.2.1</w:t>
      </w:r>
      <w:r>
        <w:rPr>
          <w:rFonts w:hint="eastAsia"/>
          <w:color w:val="auto"/>
          <w:spacing w:val="-55"/>
          <w:sz w:val="28"/>
          <w:szCs w:val="28"/>
          <w:highlight w:val="none"/>
          <w:lang w:eastAsia="zh-CN"/>
        </w:rPr>
        <w:t xml:space="preserve"> </w:t>
      </w:r>
      <w:r>
        <w:rPr>
          <w:rFonts w:hint="eastAsia"/>
          <w:color w:val="auto"/>
          <w:spacing w:val="-8"/>
          <w:sz w:val="28"/>
          <w:szCs w:val="28"/>
          <w:highlight w:val="none"/>
          <w:lang w:eastAsia="zh-CN"/>
        </w:rPr>
        <w:t>乙方应按国家规定和合同约定的技术规范、</w:t>
      </w:r>
      <w:r>
        <w:rPr>
          <w:rFonts w:hint="eastAsia"/>
          <w:color w:val="auto"/>
          <w:spacing w:val="-9"/>
          <w:sz w:val="28"/>
          <w:szCs w:val="28"/>
          <w:highlight w:val="none"/>
          <w:lang w:eastAsia="zh-CN"/>
        </w:rPr>
        <w:t>标准开展工作，</w:t>
      </w:r>
      <w:r>
        <w:rPr>
          <w:rFonts w:hint="eastAsia"/>
          <w:color w:val="auto"/>
          <w:spacing w:val="-4"/>
          <w:sz w:val="28"/>
          <w:szCs w:val="28"/>
          <w:highlight w:val="none"/>
          <w:lang w:eastAsia="zh-CN"/>
        </w:rPr>
        <w:t>按本合同第五条规定的内容、时间及份数向甲方交付成果文件（出现</w:t>
      </w:r>
      <w:r>
        <w:rPr>
          <w:rFonts w:hint="eastAsia"/>
          <w:color w:val="auto"/>
          <w:spacing w:val="-1"/>
          <w:sz w:val="28"/>
          <w:szCs w:val="28"/>
          <w:highlight w:val="none"/>
          <w:lang w:eastAsia="zh-CN"/>
        </w:rPr>
        <w:t>8.1.2、8.1.4规定有关交付成果文件顺延</w:t>
      </w:r>
      <w:r>
        <w:rPr>
          <w:rFonts w:hint="eastAsia"/>
          <w:color w:val="auto"/>
          <w:spacing w:val="-2"/>
          <w:sz w:val="28"/>
          <w:szCs w:val="28"/>
          <w:highlight w:val="none"/>
          <w:lang w:eastAsia="zh-CN"/>
        </w:rPr>
        <w:t>的情况除外），并</w:t>
      </w:r>
      <w:r>
        <w:rPr>
          <w:rFonts w:hint="eastAsia"/>
          <w:color w:val="auto"/>
          <w:spacing w:val="-3"/>
          <w:sz w:val="28"/>
          <w:szCs w:val="28"/>
          <w:highlight w:val="none"/>
          <w:lang w:eastAsia="zh-CN"/>
        </w:rPr>
        <w:t>对提交的成果文件的质量负责。</w:t>
      </w:r>
      <w:r>
        <w:rPr>
          <w:rFonts w:hint="eastAsia"/>
          <w:color w:val="auto"/>
          <w:spacing w:val="-3"/>
          <w:sz w:val="28"/>
          <w:szCs w:val="28"/>
          <w:highlight w:val="none"/>
          <w:lang w:val="en-US" w:eastAsia="zh-CN"/>
        </w:rPr>
        <w:t>如</w:t>
      </w:r>
      <w:r>
        <w:rPr>
          <w:rFonts w:hint="eastAsia"/>
          <w:color w:val="auto"/>
          <w:spacing w:val="-3"/>
          <w:sz w:val="28"/>
          <w:szCs w:val="28"/>
          <w:highlight w:val="none"/>
          <w:lang w:eastAsia="zh-CN"/>
        </w:rPr>
        <w:t>法律法规和规范、标准发生变化，造成乙方对已经被甲方确认的成果返工时，甲乙双方须共同按照新规范、新标准推进工作，同时给予乙方合理的成果资料重复制作时间，甲方不再另行支付乙方相应的修改费用。</w:t>
      </w:r>
    </w:p>
    <w:p w14:paraId="6E53F305">
      <w:pPr>
        <w:pStyle w:val="7"/>
        <w:spacing w:before="40" w:line="220" w:lineRule="auto"/>
        <w:ind w:left="586"/>
        <w:rPr>
          <w:color w:val="auto"/>
          <w:sz w:val="28"/>
          <w:szCs w:val="28"/>
          <w:highlight w:val="none"/>
          <w:lang w:eastAsia="zh-CN"/>
        </w:rPr>
      </w:pPr>
      <w:r>
        <w:rPr>
          <w:rFonts w:hint="eastAsia"/>
          <w:color w:val="auto"/>
          <w:spacing w:val="-1"/>
          <w:sz w:val="28"/>
          <w:szCs w:val="28"/>
          <w:highlight w:val="none"/>
          <w:lang w:eastAsia="zh-CN"/>
        </w:rPr>
        <w:t>8.2.2</w:t>
      </w:r>
      <w:r>
        <w:rPr>
          <w:rFonts w:hint="eastAsia"/>
          <w:color w:val="auto"/>
          <w:spacing w:val="-54"/>
          <w:sz w:val="28"/>
          <w:szCs w:val="28"/>
          <w:highlight w:val="none"/>
          <w:lang w:eastAsia="zh-CN"/>
        </w:rPr>
        <w:t xml:space="preserve"> </w:t>
      </w:r>
      <w:r>
        <w:rPr>
          <w:rFonts w:hint="eastAsia"/>
          <w:color w:val="auto"/>
          <w:spacing w:val="-1"/>
          <w:sz w:val="28"/>
          <w:szCs w:val="28"/>
          <w:highlight w:val="none"/>
          <w:lang w:eastAsia="zh-CN"/>
        </w:rPr>
        <w:t>设计合理使用年限为</w:t>
      </w:r>
      <w:r>
        <w:rPr>
          <w:rFonts w:hint="eastAsia"/>
          <w:color w:val="auto"/>
          <w:spacing w:val="-1"/>
          <w:sz w:val="28"/>
          <w:szCs w:val="28"/>
          <w:highlight w:val="none"/>
          <w:u w:val="single"/>
          <w:lang w:eastAsia="zh-CN"/>
        </w:rPr>
        <w:t>按国家有关规定</w:t>
      </w:r>
      <w:r>
        <w:rPr>
          <w:rFonts w:hint="eastAsia"/>
          <w:color w:val="auto"/>
          <w:spacing w:val="-2"/>
          <w:sz w:val="28"/>
          <w:szCs w:val="28"/>
          <w:highlight w:val="none"/>
          <w:lang w:eastAsia="zh-CN"/>
        </w:rPr>
        <w:t>。</w:t>
      </w:r>
    </w:p>
    <w:p w14:paraId="668F1CE6">
      <w:pPr>
        <w:pStyle w:val="7"/>
        <w:spacing w:before="179" w:line="288" w:lineRule="auto"/>
        <w:ind w:left="45" w:right="215" w:firstLine="550"/>
        <w:rPr>
          <w:color w:val="auto"/>
          <w:spacing w:val="-4"/>
          <w:sz w:val="28"/>
          <w:szCs w:val="28"/>
          <w:highlight w:val="none"/>
          <w:lang w:eastAsia="zh-CN"/>
        </w:rPr>
      </w:pPr>
      <w:r>
        <w:rPr>
          <w:rFonts w:hint="eastAsia"/>
          <w:color w:val="auto"/>
          <w:spacing w:val="-5"/>
          <w:sz w:val="28"/>
          <w:szCs w:val="28"/>
          <w:highlight w:val="none"/>
          <w:lang w:eastAsia="zh-CN"/>
        </w:rPr>
        <w:t>8.2.3</w:t>
      </w:r>
      <w:r>
        <w:rPr>
          <w:rFonts w:hint="eastAsia"/>
          <w:color w:val="auto"/>
          <w:spacing w:val="-56"/>
          <w:sz w:val="28"/>
          <w:szCs w:val="28"/>
          <w:highlight w:val="none"/>
          <w:lang w:eastAsia="zh-CN"/>
        </w:rPr>
        <w:t xml:space="preserve"> </w:t>
      </w:r>
      <w:r>
        <w:rPr>
          <w:rFonts w:hint="eastAsia"/>
          <w:color w:val="auto"/>
          <w:spacing w:val="-5"/>
          <w:sz w:val="28"/>
          <w:szCs w:val="28"/>
          <w:highlight w:val="none"/>
          <w:lang w:eastAsia="zh-CN"/>
        </w:rPr>
        <w:t>乙方自行解决勘察现场的工作条件和存在问题，</w:t>
      </w:r>
      <w:r>
        <w:rPr>
          <w:rFonts w:hint="eastAsia"/>
          <w:color w:val="auto"/>
          <w:spacing w:val="-5"/>
          <w:sz w:val="28"/>
          <w:szCs w:val="28"/>
          <w:highlight w:val="none"/>
          <w:lang w:val="en-US" w:eastAsia="zh-CN"/>
        </w:rPr>
        <w:t>包括但不限于分批移交工作面、</w:t>
      </w:r>
      <w:r>
        <w:rPr>
          <w:rFonts w:hint="eastAsia"/>
          <w:color w:val="auto"/>
          <w:spacing w:val="-5"/>
          <w:sz w:val="28"/>
          <w:szCs w:val="28"/>
          <w:highlight w:val="none"/>
          <w:lang w:eastAsia="zh-CN"/>
        </w:rPr>
        <w:t>涉地铁项目的勘察过程中的地铁保护监控</w:t>
      </w:r>
      <w:r>
        <w:rPr>
          <w:rFonts w:hint="eastAsia"/>
          <w:color w:val="auto"/>
          <w:spacing w:val="-5"/>
          <w:sz w:val="28"/>
          <w:szCs w:val="28"/>
          <w:highlight w:val="none"/>
          <w:lang w:val="en-US" w:eastAsia="zh-CN"/>
        </w:rPr>
        <w:t>要求等</w:t>
      </w:r>
      <w:r>
        <w:rPr>
          <w:rFonts w:hint="eastAsia"/>
          <w:color w:val="auto"/>
          <w:spacing w:val="-6"/>
          <w:sz w:val="28"/>
          <w:szCs w:val="28"/>
          <w:highlight w:val="none"/>
          <w:lang w:eastAsia="zh-CN"/>
        </w:rPr>
        <w:t>，</w:t>
      </w:r>
      <w:r>
        <w:rPr>
          <w:rFonts w:hint="eastAsia"/>
          <w:color w:val="auto"/>
          <w:spacing w:val="-6"/>
          <w:sz w:val="28"/>
          <w:szCs w:val="28"/>
          <w:highlight w:val="none"/>
          <w:lang w:val="en-US" w:eastAsia="zh-CN"/>
        </w:rPr>
        <w:t>由此</w:t>
      </w:r>
      <w:r>
        <w:rPr>
          <w:rFonts w:hint="eastAsia"/>
          <w:color w:val="auto"/>
          <w:spacing w:val="-6"/>
          <w:sz w:val="28"/>
          <w:szCs w:val="28"/>
          <w:highlight w:val="none"/>
          <w:lang w:eastAsia="zh-CN"/>
        </w:rPr>
        <w:t>产生的费</w:t>
      </w:r>
      <w:r>
        <w:rPr>
          <w:rFonts w:hint="eastAsia"/>
          <w:color w:val="auto"/>
          <w:spacing w:val="-4"/>
          <w:sz w:val="28"/>
          <w:szCs w:val="28"/>
          <w:highlight w:val="none"/>
          <w:lang w:eastAsia="zh-CN"/>
        </w:rPr>
        <w:t>用、责任由乙方自行承担。</w:t>
      </w:r>
    </w:p>
    <w:p w14:paraId="6D2D0B4B">
      <w:pPr>
        <w:pStyle w:val="7"/>
        <w:spacing w:before="179" w:line="360" w:lineRule="auto"/>
        <w:ind w:left="45" w:right="215" w:firstLine="550"/>
        <w:rPr>
          <w:color w:val="auto"/>
          <w:sz w:val="28"/>
          <w:szCs w:val="28"/>
          <w:highlight w:val="none"/>
          <w:lang w:eastAsia="zh-CN"/>
        </w:rPr>
      </w:pPr>
      <w:r>
        <w:rPr>
          <w:rFonts w:hint="eastAsia"/>
          <w:color w:val="auto"/>
          <w:spacing w:val="1"/>
          <w:sz w:val="28"/>
          <w:szCs w:val="28"/>
          <w:highlight w:val="none"/>
          <w:lang w:eastAsia="zh-CN"/>
        </w:rPr>
        <w:t>8.2.4</w:t>
      </w:r>
      <w:r>
        <w:rPr>
          <w:rFonts w:hint="eastAsia"/>
          <w:color w:val="auto"/>
          <w:spacing w:val="-56"/>
          <w:sz w:val="28"/>
          <w:szCs w:val="28"/>
          <w:highlight w:val="none"/>
          <w:lang w:eastAsia="zh-CN"/>
        </w:rPr>
        <w:t xml:space="preserve"> </w:t>
      </w:r>
      <w:r>
        <w:rPr>
          <w:rFonts w:hint="eastAsia"/>
          <w:color w:val="auto"/>
          <w:spacing w:val="1"/>
          <w:sz w:val="28"/>
          <w:szCs w:val="28"/>
          <w:highlight w:val="none"/>
          <w:lang w:eastAsia="zh-CN"/>
        </w:rPr>
        <w:t>在现场工作的乙方的人员应遵守甲方的安全</w:t>
      </w:r>
      <w:r>
        <w:rPr>
          <w:rFonts w:hint="eastAsia"/>
          <w:color w:val="auto"/>
          <w:sz w:val="28"/>
          <w:szCs w:val="28"/>
          <w:highlight w:val="none"/>
          <w:lang w:eastAsia="zh-CN"/>
        </w:rPr>
        <w:t>保卫及其有关</w:t>
      </w:r>
      <w:r>
        <w:rPr>
          <w:rFonts w:hint="eastAsia"/>
          <w:color w:val="auto"/>
          <w:spacing w:val="-2"/>
          <w:sz w:val="28"/>
          <w:szCs w:val="28"/>
          <w:highlight w:val="none"/>
          <w:lang w:eastAsia="zh-CN"/>
        </w:rPr>
        <w:t>的规章制度，承担有关资料保密义务。</w:t>
      </w:r>
    </w:p>
    <w:p w14:paraId="55E348C7">
      <w:pPr>
        <w:pStyle w:val="7"/>
        <w:spacing w:before="43" w:line="360" w:lineRule="auto"/>
        <w:ind w:left="23" w:right="215" w:firstLine="573"/>
        <w:rPr>
          <w:color w:val="auto"/>
          <w:spacing w:val="-5"/>
          <w:sz w:val="28"/>
          <w:szCs w:val="28"/>
          <w:highlight w:val="none"/>
          <w:lang w:eastAsia="zh-CN"/>
        </w:rPr>
      </w:pPr>
      <w:r>
        <w:rPr>
          <w:rFonts w:hint="eastAsia"/>
          <w:color w:val="auto"/>
          <w:spacing w:val="-2"/>
          <w:sz w:val="28"/>
          <w:szCs w:val="28"/>
          <w:highlight w:val="none"/>
          <w:lang w:eastAsia="zh-CN"/>
        </w:rPr>
        <w:t>8.2.5</w:t>
      </w:r>
      <w:r>
        <w:rPr>
          <w:rFonts w:hint="eastAsia"/>
          <w:color w:val="auto"/>
          <w:spacing w:val="-56"/>
          <w:sz w:val="28"/>
          <w:szCs w:val="28"/>
          <w:highlight w:val="none"/>
          <w:lang w:eastAsia="zh-CN"/>
        </w:rPr>
        <w:t xml:space="preserve"> </w:t>
      </w:r>
      <w:r>
        <w:rPr>
          <w:rFonts w:hint="eastAsia"/>
          <w:color w:val="auto"/>
          <w:spacing w:val="-2"/>
          <w:sz w:val="28"/>
          <w:szCs w:val="28"/>
          <w:highlight w:val="none"/>
          <w:lang w:eastAsia="zh-CN"/>
        </w:rPr>
        <w:t>本合同项下服务费已包括临时占用土地、青苗、树木赔偿费、交</w:t>
      </w:r>
      <w:r>
        <w:rPr>
          <w:rFonts w:hint="eastAsia"/>
          <w:color w:val="auto"/>
          <w:spacing w:val="-4"/>
          <w:sz w:val="28"/>
          <w:szCs w:val="28"/>
          <w:highlight w:val="none"/>
          <w:lang w:eastAsia="zh-CN"/>
        </w:rPr>
        <w:t>通工具费用及影响勘察施工正常进行发生的其他一切费用，甲方不另行支付</w:t>
      </w:r>
      <w:r>
        <w:rPr>
          <w:rFonts w:hint="eastAsia"/>
          <w:color w:val="auto"/>
          <w:spacing w:val="-5"/>
          <w:sz w:val="28"/>
          <w:szCs w:val="28"/>
          <w:highlight w:val="none"/>
          <w:lang w:eastAsia="zh-CN"/>
        </w:rPr>
        <w:t>。</w:t>
      </w:r>
      <w:r>
        <w:rPr>
          <w:rFonts w:hint="eastAsia"/>
          <w:color w:val="auto"/>
          <w:spacing w:val="-4"/>
          <w:sz w:val="28"/>
          <w:szCs w:val="28"/>
          <w:highlight w:val="none"/>
          <w:lang w:eastAsia="zh-CN"/>
        </w:rPr>
        <w:t>本合同执行过程中所产生的</w:t>
      </w:r>
      <w:r>
        <w:rPr>
          <w:rFonts w:hint="eastAsia"/>
          <w:color w:val="auto"/>
          <w:spacing w:val="-5"/>
          <w:sz w:val="28"/>
          <w:szCs w:val="28"/>
          <w:highlight w:val="none"/>
          <w:lang w:eastAsia="zh-CN"/>
        </w:rPr>
        <w:t>设计</w:t>
      </w:r>
      <w:r>
        <w:rPr>
          <w:rFonts w:hint="eastAsia"/>
          <w:color w:val="auto"/>
          <w:spacing w:val="-4"/>
          <w:sz w:val="28"/>
          <w:szCs w:val="28"/>
          <w:highlight w:val="none"/>
          <w:lang w:eastAsia="zh-CN"/>
        </w:rPr>
        <w:t>评审场地费、专家费、交通费、餐费</w:t>
      </w:r>
      <w:r>
        <w:rPr>
          <w:rFonts w:hint="eastAsia"/>
          <w:color w:val="auto"/>
          <w:spacing w:val="-2"/>
          <w:sz w:val="28"/>
          <w:szCs w:val="28"/>
          <w:highlight w:val="none"/>
          <w:lang w:eastAsia="zh-CN"/>
        </w:rPr>
        <w:t>等均包含在合同费用中，由乙方支付，甲方不另行支付。</w:t>
      </w:r>
    </w:p>
    <w:p w14:paraId="59C50D86">
      <w:pPr>
        <w:pStyle w:val="7"/>
        <w:spacing w:line="360" w:lineRule="auto"/>
        <w:ind w:firstLine="548" w:firstLineChars="200"/>
        <w:rPr>
          <w:color w:val="auto"/>
          <w:sz w:val="28"/>
          <w:szCs w:val="28"/>
          <w:highlight w:val="none"/>
          <w:lang w:eastAsia="zh-CN"/>
        </w:rPr>
      </w:pPr>
      <w:r>
        <w:rPr>
          <w:rFonts w:hint="eastAsia"/>
          <w:color w:val="auto"/>
          <w:spacing w:val="-3"/>
          <w:sz w:val="28"/>
          <w:szCs w:val="28"/>
          <w:highlight w:val="none"/>
          <w:lang w:eastAsia="zh-CN"/>
        </w:rPr>
        <w:t>8.2.6</w:t>
      </w:r>
      <w:r>
        <w:rPr>
          <w:rFonts w:hint="eastAsia"/>
          <w:color w:val="auto"/>
          <w:spacing w:val="-19"/>
          <w:sz w:val="28"/>
          <w:szCs w:val="28"/>
          <w:highlight w:val="none"/>
          <w:lang w:eastAsia="zh-CN"/>
        </w:rPr>
        <w:t xml:space="preserve"> </w:t>
      </w:r>
      <w:r>
        <w:rPr>
          <w:rFonts w:hint="eastAsia"/>
          <w:color w:val="auto"/>
          <w:spacing w:val="-3"/>
          <w:sz w:val="28"/>
          <w:szCs w:val="28"/>
          <w:highlight w:val="none"/>
          <w:lang w:eastAsia="zh-CN"/>
        </w:rPr>
        <w:t>乙方对成果文件出现的遗漏或错误负责修改或补充。由于</w:t>
      </w:r>
      <w:r>
        <w:rPr>
          <w:rFonts w:hint="eastAsia"/>
          <w:color w:val="auto"/>
          <w:spacing w:val="1"/>
          <w:sz w:val="28"/>
          <w:szCs w:val="28"/>
          <w:highlight w:val="none"/>
          <w:lang w:eastAsia="zh-CN"/>
        </w:rPr>
        <w:t>乙方错误造成工程质量事故损失，甲方有权解除本合同，要求乙方赔偿全部损失，并按照本合同总金额的10%向甲方支付违约金；如甲方选择继续履行本合同的，乙方除负责采取补救措施外</w:t>
      </w:r>
      <w:r>
        <w:rPr>
          <w:rFonts w:hint="eastAsia"/>
          <w:color w:val="auto"/>
          <w:spacing w:val="1"/>
          <w:sz w:val="28"/>
          <w:szCs w:val="28"/>
          <w:highlight w:val="none"/>
          <w:lang w:val="en-US" w:eastAsia="zh-CN"/>
        </w:rPr>
        <w:t>,</w:t>
      </w:r>
      <w:r>
        <w:rPr>
          <w:rFonts w:hint="eastAsia"/>
          <w:color w:val="auto"/>
          <w:spacing w:val="-6"/>
          <w:sz w:val="28"/>
          <w:szCs w:val="28"/>
          <w:highlight w:val="none"/>
          <w:lang w:eastAsia="zh-CN"/>
        </w:rPr>
        <w:t>应免收受损失部分对应的服务费，并</w:t>
      </w:r>
      <w:r>
        <w:rPr>
          <w:rFonts w:hint="eastAsia"/>
          <w:color w:val="auto"/>
          <w:spacing w:val="-4"/>
          <w:sz w:val="28"/>
          <w:szCs w:val="28"/>
          <w:highlight w:val="none"/>
          <w:lang w:eastAsia="zh-CN"/>
        </w:rPr>
        <w:t>对事故造成的损失</w:t>
      </w:r>
      <w:r>
        <w:rPr>
          <w:rFonts w:hint="eastAsia"/>
          <w:color w:val="auto"/>
          <w:spacing w:val="-6"/>
          <w:sz w:val="28"/>
          <w:szCs w:val="28"/>
          <w:highlight w:val="none"/>
          <w:lang w:eastAsia="zh-CN"/>
        </w:rPr>
        <w:t>向甲方支付赔偿金。</w:t>
      </w:r>
    </w:p>
    <w:p w14:paraId="1C880885">
      <w:pPr>
        <w:pStyle w:val="7"/>
        <w:spacing w:line="360" w:lineRule="auto"/>
        <w:ind w:firstLine="544" w:firstLineChars="200"/>
        <w:jc w:val="both"/>
        <w:rPr>
          <w:color w:val="auto"/>
          <w:sz w:val="28"/>
          <w:szCs w:val="28"/>
          <w:highlight w:val="none"/>
          <w:lang w:eastAsia="zh-CN"/>
        </w:rPr>
      </w:pPr>
      <w:r>
        <w:rPr>
          <w:rFonts w:hint="eastAsia"/>
          <w:color w:val="auto"/>
          <w:spacing w:val="-4"/>
          <w:sz w:val="28"/>
          <w:szCs w:val="28"/>
          <w:highlight w:val="none"/>
          <w:lang w:eastAsia="zh-CN"/>
        </w:rPr>
        <w:t>8.2.7 由于乙方原因，如果未能按合同约定或甲方要求的时间提</w:t>
      </w:r>
      <w:r>
        <w:rPr>
          <w:rFonts w:hint="eastAsia"/>
          <w:color w:val="auto"/>
          <w:spacing w:val="-6"/>
          <w:sz w:val="28"/>
          <w:szCs w:val="28"/>
          <w:highlight w:val="none"/>
          <w:lang w:eastAsia="zh-CN"/>
        </w:rPr>
        <w:t>交各阶段成果资料的，每逾期一日，按本合同总金额的0.3%向甲方支</w:t>
      </w:r>
      <w:r>
        <w:rPr>
          <w:rFonts w:hint="eastAsia"/>
          <w:color w:val="auto"/>
          <w:spacing w:val="-2"/>
          <w:sz w:val="28"/>
          <w:szCs w:val="28"/>
          <w:highlight w:val="none"/>
          <w:lang w:eastAsia="zh-CN"/>
        </w:rPr>
        <w:t>付违约金；本项逾期违约金的最高限额为本合同总金额的1</w:t>
      </w:r>
      <w:r>
        <w:rPr>
          <w:rFonts w:hint="eastAsia"/>
          <w:color w:val="auto"/>
          <w:spacing w:val="-3"/>
          <w:sz w:val="28"/>
          <w:szCs w:val="28"/>
          <w:highlight w:val="none"/>
          <w:lang w:eastAsia="zh-CN"/>
        </w:rPr>
        <w:t>0%。若逾</w:t>
      </w:r>
      <w:r>
        <w:rPr>
          <w:rFonts w:hint="eastAsia"/>
          <w:color w:val="auto"/>
          <w:spacing w:val="-2"/>
          <w:sz w:val="28"/>
          <w:szCs w:val="28"/>
          <w:highlight w:val="none"/>
          <w:lang w:eastAsia="zh-CN"/>
        </w:rPr>
        <w:t>期超过</w:t>
      </w:r>
      <w:r>
        <w:rPr>
          <w:rFonts w:hint="eastAsia"/>
          <w:color w:val="auto"/>
          <w:spacing w:val="-2"/>
          <w:sz w:val="28"/>
          <w:szCs w:val="28"/>
          <w:highlight w:val="none"/>
          <w:u w:val="single"/>
          <w:lang w:eastAsia="zh-CN"/>
        </w:rPr>
        <w:t>30</w:t>
      </w:r>
      <w:r>
        <w:rPr>
          <w:rFonts w:hint="eastAsia"/>
          <w:color w:val="auto"/>
          <w:spacing w:val="-2"/>
          <w:sz w:val="28"/>
          <w:szCs w:val="28"/>
          <w:highlight w:val="none"/>
          <w:lang w:eastAsia="zh-CN"/>
        </w:rPr>
        <w:t>天的，甲方有权单方解除合同，并要求乙方退回甲方已支付的全部款项，同时，乙方应当按照本合同总金额的20%向甲方支付违约金。</w:t>
      </w:r>
    </w:p>
    <w:p w14:paraId="4B5AD0DB">
      <w:pPr>
        <w:pStyle w:val="7"/>
        <w:spacing w:before="40" w:line="398" w:lineRule="auto"/>
        <w:ind w:left="52" w:right="136" w:firstLine="535"/>
        <w:rPr>
          <w:color w:val="auto"/>
          <w:sz w:val="28"/>
          <w:szCs w:val="28"/>
          <w:highlight w:val="none"/>
          <w:lang w:eastAsia="zh-CN"/>
        </w:rPr>
      </w:pPr>
      <w:r>
        <w:rPr>
          <w:rFonts w:hint="eastAsia"/>
          <w:color w:val="auto"/>
          <w:spacing w:val="-1"/>
          <w:sz w:val="28"/>
          <w:szCs w:val="28"/>
          <w:highlight w:val="none"/>
          <w:lang w:eastAsia="zh-CN"/>
        </w:rPr>
        <w:t>8.2.8 合同签订后，由于乙方自身原因，要求终止或解除合同</w:t>
      </w:r>
      <w:r>
        <w:rPr>
          <w:rFonts w:hint="eastAsia"/>
          <w:color w:val="auto"/>
          <w:spacing w:val="-1"/>
          <w:sz w:val="28"/>
          <w:szCs w:val="28"/>
          <w:highlight w:val="none"/>
          <w:lang w:val="en-US" w:eastAsia="zh-CN"/>
        </w:rPr>
        <w:t>,</w:t>
      </w:r>
      <w:r>
        <w:rPr>
          <w:rFonts w:hint="eastAsia"/>
          <w:color w:val="auto"/>
          <w:spacing w:val="-3"/>
          <w:sz w:val="28"/>
          <w:szCs w:val="28"/>
          <w:highlight w:val="none"/>
          <w:lang w:eastAsia="zh-CN"/>
        </w:rPr>
        <w:t>乙方应退还甲方已支付的全部款项，并承担甲方</w:t>
      </w:r>
      <w:r>
        <w:rPr>
          <w:rFonts w:hint="eastAsia"/>
          <w:color w:val="auto"/>
          <w:spacing w:val="-3"/>
          <w:sz w:val="28"/>
          <w:szCs w:val="28"/>
          <w:highlight w:val="none"/>
          <w:lang w:val="en-US" w:eastAsia="zh-CN"/>
        </w:rPr>
        <w:t>全部</w:t>
      </w:r>
      <w:r>
        <w:rPr>
          <w:rFonts w:hint="eastAsia"/>
          <w:color w:val="auto"/>
          <w:spacing w:val="-3"/>
          <w:sz w:val="28"/>
          <w:szCs w:val="28"/>
          <w:highlight w:val="none"/>
          <w:lang w:eastAsia="zh-CN"/>
        </w:rPr>
        <w:t>损失。</w:t>
      </w:r>
    </w:p>
    <w:p w14:paraId="5EC28B9C">
      <w:pPr>
        <w:pStyle w:val="7"/>
        <w:spacing w:line="360" w:lineRule="auto"/>
        <w:ind w:firstLine="548" w:firstLineChars="200"/>
        <w:rPr>
          <w:color w:val="auto"/>
          <w:sz w:val="28"/>
          <w:szCs w:val="28"/>
          <w:highlight w:val="none"/>
          <w:lang w:eastAsia="zh-CN"/>
        </w:rPr>
      </w:pPr>
      <w:r>
        <w:rPr>
          <w:rFonts w:hint="eastAsia"/>
          <w:color w:val="auto"/>
          <w:spacing w:val="-3"/>
          <w:sz w:val="28"/>
          <w:szCs w:val="28"/>
          <w:highlight w:val="none"/>
          <w:lang w:eastAsia="zh-CN"/>
        </w:rPr>
        <w:t>8.2.9</w:t>
      </w:r>
      <w:r>
        <w:rPr>
          <w:rFonts w:hint="eastAsia"/>
          <w:color w:val="auto"/>
          <w:spacing w:val="-26"/>
          <w:sz w:val="28"/>
          <w:szCs w:val="28"/>
          <w:highlight w:val="none"/>
          <w:lang w:eastAsia="zh-CN"/>
        </w:rPr>
        <w:t xml:space="preserve"> </w:t>
      </w:r>
      <w:r>
        <w:rPr>
          <w:rFonts w:hint="eastAsia"/>
          <w:color w:val="auto"/>
          <w:spacing w:val="-3"/>
          <w:sz w:val="28"/>
          <w:szCs w:val="28"/>
          <w:highlight w:val="none"/>
          <w:lang w:eastAsia="zh-CN"/>
        </w:rPr>
        <w:t>乙方交付勘察设计文件后，按规定参加有关上级的设计审</w:t>
      </w:r>
      <w:r>
        <w:rPr>
          <w:rFonts w:hint="eastAsia"/>
          <w:color w:val="auto"/>
          <w:spacing w:val="-1"/>
          <w:sz w:val="28"/>
          <w:szCs w:val="28"/>
          <w:highlight w:val="none"/>
          <w:lang w:eastAsia="zh-CN"/>
        </w:rPr>
        <w:t>查，并根据审查结论负责</w:t>
      </w:r>
      <w:r>
        <w:rPr>
          <w:rFonts w:hint="eastAsia"/>
          <w:color w:val="auto"/>
          <w:spacing w:val="-1"/>
          <w:sz w:val="28"/>
          <w:szCs w:val="28"/>
          <w:highlight w:val="none"/>
          <w:lang w:val="en-US" w:eastAsia="zh-CN"/>
        </w:rPr>
        <w:t>必要的修改和</w:t>
      </w:r>
      <w:r>
        <w:rPr>
          <w:rFonts w:hint="eastAsia"/>
          <w:color w:val="auto"/>
          <w:spacing w:val="-1"/>
          <w:sz w:val="28"/>
          <w:szCs w:val="28"/>
          <w:highlight w:val="none"/>
          <w:lang w:eastAsia="zh-CN"/>
        </w:rPr>
        <w:t>调整补充，</w:t>
      </w:r>
      <w:r>
        <w:rPr>
          <w:rFonts w:hint="eastAsia"/>
          <w:color w:val="auto"/>
          <w:spacing w:val="-1"/>
          <w:sz w:val="28"/>
          <w:szCs w:val="28"/>
          <w:highlight w:val="none"/>
          <w:lang w:val="en-US" w:eastAsia="zh-CN"/>
        </w:rPr>
        <w:t>直至审查通过</w:t>
      </w:r>
      <w:r>
        <w:rPr>
          <w:rFonts w:hint="eastAsia"/>
          <w:color w:val="auto"/>
          <w:spacing w:val="-1"/>
          <w:sz w:val="28"/>
          <w:szCs w:val="28"/>
          <w:highlight w:val="none"/>
          <w:lang w:eastAsia="zh-CN"/>
        </w:rPr>
        <w:t>。</w:t>
      </w:r>
    </w:p>
    <w:p w14:paraId="5A178FBC">
      <w:pPr>
        <w:pStyle w:val="7"/>
        <w:spacing w:line="360" w:lineRule="auto"/>
        <w:ind w:firstLine="548" w:firstLineChars="200"/>
        <w:rPr>
          <w:rFonts w:hint="eastAsia"/>
          <w:color w:val="auto"/>
          <w:spacing w:val="-4"/>
          <w:sz w:val="28"/>
          <w:szCs w:val="28"/>
          <w:highlight w:val="none"/>
          <w:lang w:eastAsia="zh-CN"/>
        </w:rPr>
      </w:pPr>
      <w:r>
        <w:rPr>
          <w:rFonts w:hint="eastAsia"/>
          <w:color w:val="auto"/>
          <w:spacing w:val="-3"/>
          <w:sz w:val="28"/>
          <w:szCs w:val="28"/>
          <w:highlight w:val="none"/>
          <w:lang w:eastAsia="zh-CN"/>
        </w:rPr>
        <w:t>8.2.10 乙方所指派的驻场及现场服务人员应当按照甲方及现场安全生产制度开展工作，服务期间所发生的人身安全事故、人身损害、财产损坏皆有乙方负责，因此导致甲方被追责或者产生损失的，乙方还应当向甲方赔偿</w:t>
      </w:r>
      <w:r>
        <w:rPr>
          <w:rFonts w:hint="eastAsia"/>
          <w:color w:val="auto"/>
          <w:spacing w:val="-3"/>
          <w:sz w:val="28"/>
          <w:szCs w:val="28"/>
          <w:highlight w:val="none"/>
          <w:lang w:val="en-US" w:eastAsia="zh-CN"/>
        </w:rPr>
        <w:t>相应</w:t>
      </w:r>
      <w:r>
        <w:rPr>
          <w:rFonts w:hint="eastAsia"/>
          <w:color w:val="auto"/>
          <w:spacing w:val="-3"/>
          <w:sz w:val="28"/>
          <w:szCs w:val="28"/>
          <w:highlight w:val="none"/>
          <w:lang w:eastAsia="zh-CN"/>
        </w:rPr>
        <w:t>损失。</w:t>
      </w:r>
    </w:p>
    <w:p w14:paraId="485DCD84">
      <w:pPr>
        <w:pStyle w:val="7"/>
        <w:spacing w:before="180" w:line="400" w:lineRule="auto"/>
        <w:ind w:right="242" w:firstLine="548" w:firstLineChars="200"/>
        <w:rPr>
          <w:color w:val="auto"/>
          <w:spacing w:val="-2"/>
          <w:sz w:val="28"/>
          <w:szCs w:val="28"/>
          <w:highlight w:val="none"/>
          <w:lang w:eastAsia="zh-CN"/>
        </w:rPr>
      </w:pPr>
      <w:r>
        <w:rPr>
          <w:rFonts w:hint="eastAsia"/>
          <w:color w:val="auto"/>
          <w:spacing w:val="-3"/>
          <w:sz w:val="28"/>
          <w:szCs w:val="28"/>
          <w:highlight w:val="none"/>
          <w:lang w:eastAsia="zh-CN"/>
        </w:rPr>
        <w:t>8.3</w:t>
      </w:r>
      <w:r>
        <w:rPr>
          <w:rFonts w:hint="eastAsia"/>
          <w:color w:val="auto"/>
          <w:spacing w:val="-29"/>
          <w:sz w:val="28"/>
          <w:szCs w:val="28"/>
          <w:highlight w:val="none"/>
          <w:lang w:eastAsia="zh-CN"/>
        </w:rPr>
        <w:t xml:space="preserve"> </w:t>
      </w:r>
      <w:r>
        <w:rPr>
          <w:rFonts w:hint="eastAsia"/>
          <w:color w:val="auto"/>
          <w:spacing w:val="-3"/>
          <w:sz w:val="28"/>
          <w:szCs w:val="28"/>
          <w:highlight w:val="none"/>
          <w:lang w:eastAsia="zh-CN"/>
        </w:rPr>
        <w:t>因不可抗力因素或国家、政府政策调整导致设计工作终止或</w:t>
      </w:r>
      <w:r>
        <w:rPr>
          <w:rFonts w:hint="eastAsia"/>
          <w:color w:val="auto"/>
          <w:spacing w:val="-4"/>
          <w:sz w:val="28"/>
          <w:szCs w:val="28"/>
          <w:highlight w:val="none"/>
          <w:lang w:eastAsia="zh-CN"/>
        </w:rPr>
        <w:t>本合同无履行的必要，任意一方均可提出解除、终止本合同，互不追究违约责任</w:t>
      </w:r>
      <w:r>
        <w:rPr>
          <w:rFonts w:hint="eastAsia"/>
          <w:color w:val="auto"/>
          <w:spacing w:val="-2"/>
          <w:sz w:val="28"/>
          <w:szCs w:val="28"/>
          <w:highlight w:val="none"/>
          <w:lang w:eastAsia="zh-CN"/>
        </w:rPr>
        <w:t>。</w:t>
      </w:r>
    </w:p>
    <w:p w14:paraId="09D75AA2">
      <w:pPr>
        <w:pStyle w:val="7"/>
        <w:ind w:firstLine="554" w:firstLineChars="200"/>
        <w:rPr>
          <w:color w:val="auto"/>
          <w:sz w:val="28"/>
          <w:szCs w:val="28"/>
          <w:highlight w:val="none"/>
          <w:lang w:eastAsia="zh-CN"/>
        </w:rPr>
      </w:pPr>
      <w:r>
        <w:rPr>
          <w:rFonts w:hint="eastAsia"/>
          <w:b/>
          <w:bCs/>
          <w:color w:val="auto"/>
          <w:spacing w:val="-2"/>
          <w:sz w:val="28"/>
          <w:szCs w:val="28"/>
          <w:highlight w:val="none"/>
          <w:lang w:eastAsia="zh-CN"/>
        </w:rPr>
        <w:t>第九条</w:t>
      </w:r>
      <w:r>
        <w:rPr>
          <w:rFonts w:hint="eastAsia"/>
          <w:color w:val="auto"/>
          <w:spacing w:val="-2"/>
          <w:sz w:val="28"/>
          <w:szCs w:val="28"/>
          <w:highlight w:val="none"/>
          <w:lang w:eastAsia="zh-CN"/>
        </w:rPr>
        <w:t xml:space="preserve">  保密</w:t>
      </w:r>
    </w:p>
    <w:p w14:paraId="48916B72">
      <w:pPr>
        <w:pStyle w:val="7"/>
        <w:spacing w:before="285" w:line="405" w:lineRule="auto"/>
        <w:ind w:left="29" w:right="76" w:firstLine="588"/>
        <w:rPr>
          <w:color w:val="auto"/>
          <w:sz w:val="28"/>
          <w:szCs w:val="28"/>
          <w:highlight w:val="none"/>
          <w:lang w:eastAsia="zh-CN"/>
        </w:rPr>
      </w:pPr>
      <w:r>
        <w:rPr>
          <w:rFonts w:hint="eastAsia"/>
          <w:color w:val="auto"/>
          <w:spacing w:val="-4"/>
          <w:sz w:val="28"/>
          <w:szCs w:val="28"/>
          <w:highlight w:val="none"/>
          <w:lang w:eastAsia="zh-CN"/>
        </w:rPr>
        <w:t>9.1 双方均应保护对方的知识产权，未经</w:t>
      </w:r>
      <w:r>
        <w:rPr>
          <w:rFonts w:hint="eastAsia"/>
          <w:color w:val="auto"/>
          <w:spacing w:val="-5"/>
          <w:sz w:val="28"/>
          <w:szCs w:val="28"/>
          <w:highlight w:val="none"/>
          <w:lang w:eastAsia="zh-CN"/>
        </w:rPr>
        <w:t>对方同意，任何一方均</w:t>
      </w:r>
      <w:r>
        <w:rPr>
          <w:rFonts w:hint="eastAsia"/>
          <w:color w:val="auto"/>
          <w:spacing w:val="-4"/>
          <w:sz w:val="28"/>
          <w:szCs w:val="28"/>
          <w:highlight w:val="none"/>
          <w:lang w:eastAsia="zh-CN"/>
        </w:rPr>
        <w:t>不得对对方的资料及文件擅自修改、复制或向第三人转让或用于本合同项目外的项目。如发生以上情况，泄密方承担一切由此引起的后果</w:t>
      </w:r>
      <w:r>
        <w:rPr>
          <w:rFonts w:hint="eastAsia"/>
          <w:color w:val="auto"/>
          <w:spacing w:val="-2"/>
          <w:sz w:val="28"/>
          <w:szCs w:val="28"/>
          <w:highlight w:val="none"/>
          <w:lang w:eastAsia="zh-CN"/>
        </w:rPr>
        <w:t>并承担赔偿责任。</w:t>
      </w:r>
    </w:p>
    <w:p w14:paraId="3050D1B5">
      <w:pPr>
        <w:pStyle w:val="7"/>
        <w:spacing w:before="42" w:line="404" w:lineRule="auto"/>
        <w:ind w:left="25" w:firstLine="591"/>
        <w:rPr>
          <w:color w:val="auto"/>
          <w:sz w:val="28"/>
          <w:szCs w:val="28"/>
          <w:highlight w:val="none"/>
          <w:lang w:eastAsia="zh-CN"/>
        </w:rPr>
      </w:pPr>
      <w:r>
        <w:rPr>
          <w:rFonts w:hint="eastAsia"/>
          <w:color w:val="auto"/>
          <w:spacing w:val="1"/>
          <w:sz w:val="28"/>
          <w:szCs w:val="28"/>
          <w:highlight w:val="none"/>
          <w:lang w:eastAsia="zh-CN"/>
        </w:rPr>
        <w:t>9.2</w:t>
      </w:r>
      <w:r>
        <w:rPr>
          <w:rFonts w:hint="eastAsia"/>
          <w:color w:val="auto"/>
          <w:spacing w:val="23"/>
          <w:sz w:val="28"/>
          <w:szCs w:val="28"/>
          <w:highlight w:val="none"/>
          <w:lang w:eastAsia="zh-CN"/>
        </w:rPr>
        <w:t xml:space="preserve"> </w:t>
      </w:r>
      <w:r>
        <w:rPr>
          <w:rFonts w:hint="eastAsia"/>
          <w:color w:val="auto"/>
          <w:spacing w:val="1"/>
          <w:sz w:val="28"/>
          <w:szCs w:val="28"/>
          <w:highlight w:val="none"/>
          <w:lang w:eastAsia="zh-CN"/>
        </w:rPr>
        <w:t>乙方向甲方提交的所有勘察设计成果及文件资料属甲方所</w:t>
      </w:r>
      <w:r>
        <w:rPr>
          <w:rFonts w:hint="eastAsia"/>
          <w:color w:val="auto"/>
          <w:spacing w:val="-4"/>
          <w:sz w:val="28"/>
          <w:szCs w:val="28"/>
          <w:highlight w:val="none"/>
          <w:lang w:eastAsia="zh-CN"/>
        </w:rPr>
        <w:t>有，知识产权属甲方所有，乙方享有署名权，由甲方自由支配，未经</w:t>
      </w:r>
      <w:r>
        <w:rPr>
          <w:rFonts w:hint="eastAsia"/>
          <w:color w:val="auto"/>
          <w:spacing w:val="-1"/>
          <w:sz w:val="28"/>
          <w:szCs w:val="28"/>
          <w:highlight w:val="none"/>
          <w:lang w:eastAsia="zh-CN"/>
        </w:rPr>
        <w:t>甲方书面同意乙方不得向第三方泄露或用于其他营利、非营利项目，否则，乙方应按合同总价款的30%向甲方支付违约金。</w:t>
      </w:r>
    </w:p>
    <w:p w14:paraId="7F4380D7">
      <w:pPr>
        <w:pStyle w:val="7"/>
        <w:spacing w:before="43" w:line="222" w:lineRule="auto"/>
        <w:ind w:left="581"/>
        <w:rPr>
          <w:color w:val="auto"/>
          <w:sz w:val="28"/>
          <w:szCs w:val="28"/>
          <w:highlight w:val="none"/>
          <w:lang w:eastAsia="zh-CN"/>
        </w:rPr>
      </w:pPr>
      <w:r>
        <w:rPr>
          <w:rFonts w:hint="eastAsia"/>
          <w:b/>
          <w:bCs/>
          <w:color w:val="auto"/>
          <w:spacing w:val="-2"/>
          <w:sz w:val="28"/>
          <w:szCs w:val="28"/>
          <w:highlight w:val="none"/>
          <w:lang w:eastAsia="zh-CN"/>
        </w:rPr>
        <w:t>第十条</w:t>
      </w:r>
      <w:r>
        <w:rPr>
          <w:rFonts w:hint="eastAsia"/>
          <w:color w:val="auto"/>
          <w:spacing w:val="-2"/>
          <w:sz w:val="28"/>
          <w:szCs w:val="28"/>
          <w:highlight w:val="none"/>
          <w:lang w:eastAsia="zh-CN"/>
        </w:rPr>
        <w:t xml:space="preserve">  仲裁、起诉</w:t>
      </w:r>
    </w:p>
    <w:p w14:paraId="2DAB2D40">
      <w:pPr>
        <w:pStyle w:val="7"/>
        <w:spacing w:before="287" w:line="398" w:lineRule="auto"/>
        <w:ind w:left="48" w:right="75" w:firstLine="549"/>
        <w:rPr>
          <w:color w:val="auto"/>
          <w:sz w:val="28"/>
          <w:szCs w:val="28"/>
          <w:highlight w:val="none"/>
          <w:lang w:eastAsia="zh-CN"/>
        </w:rPr>
      </w:pPr>
      <w:r>
        <w:rPr>
          <w:rFonts w:hint="eastAsia"/>
          <w:color w:val="auto"/>
          <w:spacing w:val="-4"/>
          <w:sz w:val="28"/>
          <w:szCs w:val="28"/>
          <w:highlight w:val="none"/>
          <w:lang w:eastAsia="zh-CN"/>
        </w:rPr>
        <w:t>本合同履行过程中发生争议，由双方当事人协商解决。调解</w:t>
      </w:r>
      <w:r>
        <w:rPr>
          <w:rFonts w:hint="eastAsia"/>
          <w:color w:val="auto"/>
          <w:spacing w:val="-5"/>
          <w:sz w:val="28"/>
          <w:szCs w:val="28"/>
          <w:highlight w:val="none"/>
          <w:lang w:eastAsia="zh-CN"/>
        </w:rPr>
        <w:t>不成</w:t>
      </w:r>
      <w:r>
        <w:rPr>
          <w:rFonts w:hint="eastAsia"/>
          <w:color w:val="auto"/>
          <w:spacing w:val="-4"/>
          <w:sz w:val="28"/>
          <w:szCs w:val="28"/>
          <w:highlight w:val="none"/>
          <w:lang w:eastAsia="zh-CN"/>
        </w:rPr>
        <w:t>的按下列第（二）种方式解决。</w:t>
      </w:r>
    </w:p>
    <w:p w14:paraId="65311156">
      <w:pPr>
        <w:pStyle w:val="7"/>
        <w:spacing w:before="41" w:line="219" w:lineRule="auto"/>
        <w:ind w:left="604"/>
        <w:rPr>
          <w:color w:val="auto"/>
          <w:sz w:val="28"/>
          <w:szCs w:val="28"/>
          <w:highlight w:val="none"/>
          <w:lang w:eastAsia="zh-CN"/>
        </w:rPr>
      </w:pPr>
      <w:r>
        <w:rPr>
          <w:rFonts w:hint="eastAsia"/>
          <w:color w:val="auto"/>
          <w:spacing w:val="-2"/>
          <w:sz w:val="28"/>
          <w:szCs w:val="28"/>
          <w:highlight w:val="none"/>
          <w:lang w:eastAsia="zh-CN"/>
        </w:rPr>
        <w:t>（一）中国广州仲裁委员会；</w:t>
      </w:r>
    </w:p>
    <w:p w14:paraId="2CE216DA">
      <w:pPr>
        <w:pStyle w:val="7"/>
        <w:spacing w:before="292" w:line="219" w:lineRule="auto"/>
        <w:ind w:left="604"/>
        <w:rPr>
          <w:color w:val="auto"/>
          <w:sz w:val="28"/>
          <w:szCs w:val="28"/>
          <w:highlight w:val="none"/>
          <w:lang w:eastAsia="zh-CN"/>
        </w:rPr>
      </w:pPr>
      <w:r>
        <w:rPr>
          <w:rFonts w:hint="eastAsia"/>
          <w:color w:val="auto"/>
          <w:spacing w:val="-3"/>
          <w:sz w:val="28"/>
          <w:szCs w:val="28"/>
          <w:highlight w:val="none"/>
          <w:lang w:eastAsia="zh-CN"/>
        </w:rPr>
        <w:t>（二）依法向广州市天河区人民法院起诉。</w:t>
      </w:r>
    </w:p>
    <w:p w14:paraId="0AE4D3E5">
      <w:pPr>
        <w:pStyle w:val="7"/>
        <w:spacing w:before="291" w:line="398" w:lineRule="auto"/>
        <w:ind w:left="26" w:right="78" w:firstLine="586"/>
        <w:rPr>
          <w:b/>
          <w:bCs/>
          <w:color w:val="auto"/>
          <w:spacing w:val="-2"/>
          <w:sz w:val="28"/>
          <w:szCs w:val="28"/>
          <w:highlight w:val="none"/>
          <w:lang w:eastAsia="zh-CN"/>
        </w:rPr>
      </w:pPr>
      <w:r>
        <w:rPr>
          <w:rFonts w:hint="eastAsia"/>
          <w:color w:val="auto"/>
          <w:spacing w:val="-5"/>
          <w:sz w:val="28"/>
          <w:szCs w:val="28"/>
          <w:highlight w:val="none"/>
          <w:lang w:eastAsia="zh-CN"/>
        </w:rPr>
        <w:t>除本合同各方发生争议的事项外，各方仍应本着善意原则按照本</w:t>
      </w:r>
      <w:r>
        <w:rPr>
          <w:rFonts w:hint="eastAsia"/>
          <w:color w:val="auto"/>
          <w:spacing w:val="-3"/>
          <w:sz w:val="28"/>
          <w:szCs w:val="28"/>
          <w:highlight w:val="none"/>
          <w:lang w:eastAsia="zh-CN"/>
        </w:rPr>
        <w:t>合同的约定继续履行各自义务。</w:t>
      </w:r>
    </w:p>
    <w:p w14:paraId="7F9CA067">
      <w:pPr>
        <w:spacing w:before="41" w:line="221" w:lineRule="auto"/>
        <w:ind w:left="596"/>
        <w:rPr>
          <w:rFonts w:ascii="宋体" w:hAnsi="宋体" w:eastAsia="宋体" w:cs="宋体"/>
          <w:color w:val="auto"/>
          <w:sz w:val="28"/>
          <w:szCs w:val="28"/>
          <w:highlight w:val="none"/>
          <w:lang w:eastAsia="zh-CN"/>
        </w:rPr>
      </w:pPr>
      <w:r>
        <w:rPr>
          <w:rFonts w:hint="eastAsia" w:ascii="宋体" w:hAnsi="宋体" w:eastAsia="宋体" w:cs="宋体"/>
          <w:b/>
          <w:bCs/>
          <w:color w:val="auto"/>
          <w:spacing w:val="-2"/>
          <w:sz w:val="28"/>
          <w:szCs w:val="28"/>
          <w:highlight w:val="none"/>
          <w:lang w:eastAsia="zh-CN"/>
        </w:rPr>
        <w:t>第十一条</w:t>
      </w:r>
      <w:r>
        <w:rPr>
          <w:rFonts w:hint="eastAsia" w:ascii="宋体" w:hAnsi="宋体" w:eastAsia="宋体" w:cs="宋体"/>
          <w:color w:val="auto"/>
          <w:spacing w:val="-2"/>
          <w:sz w:val="28"/>
          <w:szCs w:val="28"/>
          <w:highlight w:val="none"/>
          <w:lang w:eastAsia="zh-CN"/>
        </w:rPr>
        <w:t xml:space="preserve">  </w:t>
      </w:r>
      <w:r>
        <w:rPr>
          <w:rFonts w:hint="eastAsia" w:ascii="宋体" w:hAnsi="宋体" w:eastAsia="宋体" w:cs="宋体"/>
          <w:b/>
          <w:bCs/>
          <w:color w:val="auto"/>
          <w:spacing w:val="-2"/>
          <w:sz w:val="28"/>
          <w:szCs w:val="28"/>
          <w:highlight w:val="none"/>
          <w:lang w:eastAsia="zh-CN"/>
        </w:rPr>
        <w:t>不可抗力</w:t>
      </w:r>
    </w:p>
    <w:p w14:paraId="6C1CBECF">
      <w:pPr>
        <w:pStyle w:val="7"/>
        <w:spacing w:before="179" w:line="407" w:lineRule="auto"/>
        <w:ind w:firstLine="524" w:firstLineChars="200"/>
        <w:jc w:val="both"/>
        <w:rPr>
          <w:color w:val="auto"/>
          <w:spacing w:val="-1"/>
          <w:sz w:val="28"/>
          <w:szCs w:val="28"/>
          <w:highlight w:val="none"/>
          <w:lang w:eastAsia="zh-CN"/>
        </w:rPr>
      </w:pPr>
      <w:r>
        <w:rPr>
          <w:rFonts w:hint="eastAsia"/>
          <w:color w:val="auto"/>
          <w:spacing w:val="-9"/>
          <w:sz w:val="28"/>
          <w:szCs w:val="28"/>
          <w:highlight w:val="none"/>
          <w:lang w:eastAsia="zh-CN"/>
        </w:rPr>
        <w:t>11.1 由于地震、台风、水灾、战争等不可抗力直接影响本合同的</w:t>
      </w:r>
      <w:r>
        <w:rPr>
          <w:rFonts w:hint="eastAsia"/>
          <w:color w:val="auto"/>
          <w:spacing w:val="-2"/>
          <w:sz w:val="28"/>
          <w:szCs w:val="28"/>
          <w:highlight w:val="none"/>
          <w:lang w:eastAsia="zh-CN"/>
        </w:rPr>
        <w:t>履行及/或不能按合同约定履行时，遇有上述不可抗力的一方，应24</w:t>
      </w:r>
      <w:r>
        <w:rPr>
          <w:rFonts w:hint="eastAsia"/>
          <w:color w:val="auto"/>
          <w:spacing w:val="-4"/>
          <w:sz w:val="28"/>
          <w:szCs w:val="28"/>
          <w:highlight w:val="none"/>
          <w:lang w:eastAsia="zh-CN"/>
        </w:rPr>
        <w:t>小时内电传通知对方，并应在不可抗力发生之日起十五日内，提供不</w:t>
      </w:r>
      <w:r>
        <w:rPr>
          <w:rFonts w:hint="eastAsia"/>
          <w:color w:val="auto"/>
          <w:spacing w:val="1"/>
          <w:sz w:val="28"/>
          <w:szCs w:val="28"/>
          <w:highlight w:val="none"/>
          <w:lang w:eastAsia="zh-CN"/>
        </w:rPr>
        <w:t>可抗力的详情及/或导致本合同不能履行及/或部分不能履行及/或需</w:t>
      </w:r>
      <w:r>
        <w:rPr>
          <w:rFonts w:hint="eastAsia"/>
          <w:color w:val="auto"/>
          <w:spacing w:val="-4"/>
          <w:sz w:val="28"/>
          <w:szCs w:val="28"/>
          <w:highlight w:val="none"/>
          <w:lang w:eastAsia="zh-CN"/>
        </w:rPr>
        <w:t>要延期履行的有效证明文件，此项证明文件应由不可抗力发生地的公</w:t>
      </w:r>
      <w:r>
        <w:rPr>
          <w:rFonts w:hint="eastAsia"/>
          <w:color w:val="auto"/>
          <w:spacing w:val="1"/>
          <w:sz w:val="28"/>
          <w:szCs w:val="28"/>
          <w:highlight w:val="none"/>
          <w:lang w:eastAsia="zh-CN"/>
        </w:rPr>
        <w:t>证机构出具。按照不可抗力对履行合同的影响程度，部分及/或全部</w:t>
      </w:r>
      <w:r>
        <w:rPr>
          <w:rFonts w:hint="eastAsia"/>
          <w:color w:val="auto"/>
          <w:sz w:val="28"/>
          <w:szCs w:val="28"/>
          <w:highlight w:val="none"/>
          <w:lang w:eastAsia="zh-CN"/>
        </w:rPr>
        <w:t>免除责任，并由甲方、乙方协商决定是否解除合同或部分履行或延期履行</w:t>
      </w:r>
      <w:r>
        <w:rPr>
          <w:rFonts w:hint="eastAsia"/>
          <w:color w:val="auto"/>
          <w:spacing w:val="-1"/>
          <w:sz w:val="28"/>
          <w:szCs w:val="28"/>
          <w:highlight w:val="none"/>
          <w:lang w:eastAsia="zh-CN"/>
        </w:rPr>
        <w:t>合同。</w:t>
      </w:r>
    </w:p>
    <w:p w14:paraId="1BA3DE5D">
      <w:pPr>
        <w:pStyle w:val="7"/>
        <w:spacing w:before="179" w:line="407" w:lineRule="auto"/>
        <w:ind w:firstLine="556" w:firstLineChars="200"/>
        <w:jc w:val="both"/>
        <w:rPr>
          <w:color w:val="auto"/>
          <w:spacing w:val="-1"/>
          <w:sz w:val="28"/>
          <w:szCs w:val="28"/>
          <w:highlight w:val="none"/>
          <w:lang w:eastAsia="zh-CN"/>
        </w:rPr>
      </w:pPr>
      <w:r>
        <w:rPr>
          <w:rFonts w:hint="eastAsia"/>
          <w:color w:val="auto"/>
          <w:spacing w:val="-1"/>
          <w:sz w:val="28"/>
          <w:szCs w:val="28"/>
          <w:highlight w:val="none"/>
          <w:lang w:eastAsia="zh-CN"/>
        </w:rPr>
        <w:t>11.2 不可抗力时的勘察设计费用支付：不可抗力导致合同无法履行必须终止合同时，乙方根据在合同终止日为止所提供的一切服务计算报酬，并应当向甲方退还未完成部分的勘察设计费。一旦应付款已付清，乙方</w:t>
      </w:r>
      <w:r>
        <w:rPr>
          <w:rFonts w:hint="eastAsia"/>
          <w:color w:val="auto"/>
          <w:spacing w:val="-1"/>
          <w:sz w:val="28"/>
          <w:szCs w:val="28"/>
          <w:highlight w:val="none"/>
          <w:lang w:val="en-US" w:eastAsia="zh-CN"/>
        </w:rPr>
        <w:t>须</w:t>
      </w:r>
      <w:r>
        <w:rPr>
          <w:rFonts w:hint="eastAsia"/>
          <w:color w:val="auto"/>
          <w:spacing w:val="-1"/>
          <w:sz w:val="28"/>
          <w:szCs w:val="28"/>
          <w:highlight w:val="none"/>
          <w:lang w:eastAsia="zh-CN"/>
        </w:rPr>
        <w:t>提供甲方在合同终止日前完成的所有勘察设计文件。</w:t>
      </w:r>
    </w:p>
    <w:p w14:paraId="7AA6D426">
      <w:pPr>
        <w:pStyle w:val="7"/>
        <w:spacing w:before="42" w:line="222" w:lineRule="auto"/>
        <w:ind w:left="596"/>
        <w:rPr>
          <w:color w:val="auto"/>
          <w:sz w:val="28"/>
          <w:szCs w:val="28"/>
          <w:highlight w:val="none"/>
          <w:lang w:eastAsia="zh-CN"/>
        </w:rPr>
      </w:pPr>
      <w:r>
        <w:rPr>
          <w:rFonts w:hint="eastAsia"/>
          <w:b/>
          <w:bCs/>
          <w:color w:val="auto"/>
          <w:spacing w:val="-1"/>
          <w:sz w:val="28"/>
          <w:szCs w:val="28"/>
          <w:highlight w:val="none"/>
          <w:lang w:eastAsia="zh-CN"/>
        </w:rPr>
        <w:t>第十二条</w:t>
      </w:r>
      <w:r>
        <w:rPr>
          <w:rFonts w:hint="eastAsia"/>
          <w:color w:val="auto"/>
          <w:spacing w:val="-1"/>
          <w:sz w:val="28"/>
          <w:szCs w:val="28"/>
          <w:highlight w:val="none"/>
          <w:lang w:eastAsia="zh-CN"/>
        </w:rPr>
        <w:t xml:space="preserve">   合同的变更和解除</w:t>
      </w:r>
    </w:p>
    <w:p w14:paraId="7C69D003">
      <w:pPr>
        <w:pStyle w:val="7"/>
        <w:spacing w:line="360" w:lineRule="auto"/>
        <w:ind w:firstLine="532" w:firstLineChars="200"/>
        <w:rPr>
          <w:color w:val="auto"/>
          <w:sz w:val="28"/>
          <w:szCs w:val="28"/>
          <w:highlight w:val="none"/>
          <w:lang w:eastAsia="zh-CN"/>
        </w:rPr>
      </w:pPr>
      <w:r>
        <w:rPr>
          <w:rFonts w:hint="eastAsia"/>
          <w:color w:val="auto"/>
          <w:spacing w:val="-7"/>
          <w:sz w:val="28"/>
          <w:szCs w:val="28"/>
          <w:highlight w:val="none"/>
          <w:lang w:eastAsia="zh-CN"/>
        </w:rPr>
        <w:t>12.1 本合同各方协商一致，可以变更本合同。变更本合</w:t>
      </w:r>
      <w:r>
        <w:rPr>
          <w:rFonts w:hint="eastAsia"/>
          <w:color w:val="auto"/>
          <w:spacing w:val="-8"/>
          <w:sz w:val="28"/>
          <w:szCs w:val="28"/>
          <w:highlight w:val="none"/>
          <w:lang w:eastAsia="zh-CN"/>
        </w:rPr>
        <w:t>同应签订</w:t>
      </w:r>
      <w:r>
        <w:rPr>
          <w:rFonts w:hint="eastAsia"/>
          <w:color w:val="auto"/>
          <w:spacing w:val="-2"/>
          <w:sz w:val="28"/>
          <w:szCs w:val="28"/>
          <w:highlight w:val="none"/>
          <w:lang w:eastAsia="zh-CN"/>
        </w:rPr>
        <w:t>补充合同。</w:t>
      </w:r>
    </w:p>
    <w:p w14:paraId="01B8B69D">
      <w:pPr>
        <w:pStyle w:val="7"/>
        <w:spacing w:line="360" w:lineRule="auto"/>
        <w:ind w:firstLine="552" w:firstLineChars="200"/>
        <w:rPr>
          <w:color w:val="auto"/>
          <w:sz w:val="28"/>
          <w:szCs w:val="28"/>
          <w:highlight w:val="none"/>
          <w:lang w:eastAsia="zh-CN"/>
        </w:rPr>
      </w:pPr>
      <w:r>
        <w:rPr>
          <w:rFonts w:hint="eastAsia"/>
          <w:color w:val="auto"/>
          <w:spacing w:val="-2"/>
          <w:sz w:val="28"/>
          <w:szCs w:val="28"/>
          <w:highlight w:val="none"/>
          <w:lang w:eastAsia="zh-CN"/>
        </w:rPr>
        <w:t>12.2</w:t>
      </w:r>
      <w:r>
        <w:rPr>
          <w:rFonts w:hint="eastAsia"/>
          <w:color w:val="auto"/>
          <w:spacing w:val="-48"/>
          <w:sz w:val="28"/>
          <w:szCs w:val="28"/>
          <w:highlight w:val="none"/>
          <w:lang w:eastAsia="zh-CN"/>
        </w:rPr>
        <w:t xml:space="preserve"> </w:t>
      </w:r>
      <w:r>
        <w:rPr>
          <w:rFonts w:hint="eastAsia"/>
          <w:color w:val="auto"/>
          <w:spacing w:val="-2"/>
          <w:sz w:val="28"/>
          <w:szCs w:val="28"/>
          <w:highlight w:val="none"/>
          <w:lang w:eastAsia="zh-CN"/>
        </w:rPr>
        <w:t>本合同各方协商一致解除本合同应签订书面协议。</w:t>
      </w:r>
    </w:p>
    <w:p w14:paraId="4821C993">
      <w:pPr>
        <w:pStyle w:val="7"/>
        <w:spacing w:line="360" w:lineRule="auto"/>
        <w:ind w:firstLine="560" w:firstLineChars="200"/>
        <w:rPr>
          <w:color w:val="auto"/>
          <w:sz w:val="28"/>
          <w:szCs w:val="28"/>
          <w:highlight w:val="none"/>
          <w:lang w:eastAsia="zh-CN"/>
        </w:rPr>
      </w:pPr>
      <w:r>
        <w:rPr>
          <w:rFonts w:hint="eastAsia"/>
          <w:color w:val="auto"/>
          <w:sz w:val="28"/>
          <w:szCs w:val="28"/>
          <w:highlight w:val="none"/>
          <w:lang w:eastAsia="zh-CN"/>
        </w:rPr>
        <w:t>12.3 本合同各方依照本合同约定单方解除本合同的，应当书面</w:t>
      </w:r>
      <w:r>
        <w:rPr>
          <w:rFonts w:hint="eastAsia"/>
          <w:color w:val="auto"/>
          <w:spacing w:val="-2"/>
          <w:sz w:val="28"/>
          <w:szCs w:val="28"/>
          <w:highlight w:val="none"/>
          <w:lang w:eastAsia="zh-CN"/>
        </w:rPr>
        <w:t>通知对方，本合同自书面通知到达对方之时起解除。</w:t>
      </w:r>
    </w:p>
    <w:p w14:paraId="6C73C497">
      <w:pPr>
        <w:pStyle w:val="7"/>
        <w:spacing w:line="360" w:lineRule="auto"/>
        <w:ind w:firstLine="560" w:firstLineChars="200"/>
        <w:rPr>
          <w:color w:val="auto"/>
          <w:sz w:val="28"/>
          <w:szCs w:val="28"/>
          <w:highlight w:val="none"/>
          <w:lang w:eastAsia="zh-CN"/>
        </w:rPr>
      </w:pPr>
      <w:r>
        <w:rPr>
          <w:rFonts w:hint="eastAsia"/>
          <w:color w:val="auto"/>
          <w:sz w:val="28"/>
          <w:szCs w:val="28"/>
          <w:highlight w:val="none"/>
          <w:lang w:eastAsia="zh-CN"/>
        </w:rPr>
        <w:t>12.4 本合同解除后，本合同各方应妥善做好已完工项目的保护</w:t>
      </w:r>
      <w:r>
        <w:rPr>
          <w:rFonts w:hint="eastAsia"/>
          <w:color w:val="auto"/>
          <w:spacing w:val="-5"/>
          <w:sz w:val="28"/>
          <w:szCs w:val="28"/>
          <w:highlight w:val="none"/>
          <w:lang w:eastAsia="zh-CN"/>
        </w:rPr>
        <w:t>和移交工作，已经完成的</w:t>
      </w:r>
      <w:r>
        <w:rPr>
          <w:rFonts w:hint="eastAsia"/>
          <w:color w:val="auto"/>
          <w:spacing w:val="-5"/>
          <w:sz w:val="28"/>
          <w:szCs w:val="28"/>
          <w:highlight w:val="none"/>
          <w:lang w:val="en-US" w:eastAsia="zh-CN"/>
        </w:rPr>
        <w:t>相关</w:t>
      </w:r>
      <w:r>
        <w:rPr>
          <w:rFonts w:hint="eastAsia"/>
          <w:color w:val="auto"/>
          <w:spacing w:val="-5"/>
          <w:sz w:val="28"/>
          <w:szCs w:val="28"/>
          <w:highlight w:val="none"/>
          <w:lang w:eastAsia="zh-CN"/>
        </w:rPr>
        <w:t>成果文件</w:t>
      </w:r>
      <w:r>
        <w:rPr>
          <w:rFonts w:hint="eastAsia"/>
          <w:color w:val="auto"/>
          <w:spacing w:val="-5"/>
          <w:sz w:val="28"/>
          <w:szCs w:val="28"/>
          <w:highlight w:val="none"/>
          <w:lang w:val="en-US" w:eastAsia="zh-CN"/>
        </w:rPr>
        <w:t>须全部移交</w:t>
      </w:r>
      <w:r>
        <w:rPr>
          <w:rFonts w:hint="eastAsia"/>
          <w:color w:val="auto"/>
          <w:spacing w:val="-5"/>
          <w:sz w:val="28"/>
          <w:szCs w:val="28"/>
          <w:highlight w:val="none"/>
          <w:lang w:eastAsia="zh-CN"/>
        </w:rPr>
        <w:t>归甲方所有。</w:t>
      </w:r>
    </w:p>
    <w:p w14:paraId="4B767DA3">
      <w:pPr>
        <w:pStyle w:val="7"/>
        <w:spacing w:line="360" w:lineRule="auto"/>
        <w:ind w:firstLine="532" w:firstLineChars="200"/>
        <w:rPr>
          <w:color w:val="auto"/>
          <w:sz w:val="28"/>
          <w:szCs w:val="28"/>
          <w:highlight w:val="none"/>
          <w:lang w:eastAsia="zh-CN"/>
        </w:rPr>
      </w:pPr>
      <w:r>
        <w:rPr>
          <w:rFonts w:hint="eastAsia"/>
          <w:color w:val="auto"/>
          <w:spacing w:val="-7"/>
          <w:sz w:val="28"/>
          <w:szCs w:val="28"/>
          <w:highlight w:val="none"/>
          <w:lang w:eastAsia="zh-CN"/>
        </w:rPr>
        <w:t>12.5</w:t>
      </w:r>
      <w:r>
        <w:rPr>
          <w:rFonts w:hint="eastAsia"/>
          <w:color w:val="auto"/>
          <w:sz w:val="28"/>
          <w:szCs w:val="28"/>
          <w:highlight w:val="none"/>
          <w:lang w:eastAsia="zh-CN"/>
        </w:rPr>
        <w:t xml:space="preserve"> </w:t>
      </w:r>
      <w:r>
        <w:rPr>
          <w:rFonts w:hint="eastAsia"/>
          <w:color w:val="auto"/>
          <w:spacing w:val="-7"/>
          <w:sz w:val="28"/>
          <w:szCs w:val="28"/>
          <w:highlight w:val="none"/>
          <w:lang w:eastAsia="zh-CN"/>
        </w:rPr>
        <w:t>本合同解除后，不影响本合同中结算、清理及违约</w:t>
      </w:r>
      <w:r>
        <w:rPr>
          <w:rFonts w:hint="eastAsia"/>
          <w:color w:val="auto"/>
          <w:spacing w:val="-8"/>
          <w:sz w:val="28"/>
          <w:szCs w:val="28"/>
          <w:highlight w:val="none"/>
          <w:lang w:eastAsia="zh-CN"/>
        </w:rPr>
        <w:t>责任条款</w:t>
      </w:r>
      <w:r>
        <w:rPr>
          <w:rFonts w:hint="eastAsia"/>
          <w:color w:val="auto"/>
          <w:spacing w:val="-14"/>
          <w:sz w:val="28"/>
          <w:szCs w:val="28"/>
          <w:highlight w:val="none"/>
          <w:lang w:eastAsia="zh-CN"/>
        </w:rPr>
        <w:t>的效力。</w:t>
      </w:r>
    </w:p>
    <w:p w14:paraId="40893BF5">
      <w:pPr>
        <w:pStyle w:val="7"/>
        <w:spacing w:before="41" w:line="222" w:lineRule="auto"/>
        <w:ind w:left="596"/>
        <w:rPr>
          <w:color w:val="auto"/>
          <w:sz w:val="28"/>
          <w:szCs w:val="28"/>
          <w:highlight w:val="none"/>
          <w:lang w:eastAsia="zh-CN"/>
        </w:rPr>
      </w:pPr>
      <w:r>
        <w:rPr>
          <w:rFonts w:hint="eastAsia"/>
          <w:b/>
          <w:bCs/>
          <w:color w:val="auto"/>
          <w:spacing w:val="-2"/>
          <w:sz w:val="28"/>
          <w:szCs w:val="28"/>
          <w:highlight w:val="none"/>
          <w:lang w:eastAsia="zh-CN"/>
        </w:rPr>
        <w:t>第十三条</w:t>
      </w:r>
      <w:r>
        <w:rPr>
          <w:rFonts w:hint="eastAsia"/>
          <w:color w:val="auto"/>
          <w:spacing w:val="-2"/>
          <w:sz w:val="28"/>
          <w:szCs w:val="28"/>
          <w:highlight w:val="none"/>
          <w:lang w:eastAsia="zh-CN"/>
        </w:rPr>
        <w:t xml:space="preserve">   通讯和送达</w:t>
      </w:r>
    </w:p>
    <w:p w14:paraId="09BC2E88">
      <w:pPr>
        <w:pStyle w:val="7"/>
        <w:spacing w:before="180" w:line="360" w:lineRule="auto"/>
        <w:ind w:left="34" w:firstLine="556" w:firstLineChars="200"/>
        <w:rPr>
          <w:color w:val="auto"/>
          <w:sz w:val="28"/>
          <w:szCs w:val="28"/>
          <w:highlight w:val="none"/>
          <w:lang w:eastAsia="zh-CN"/>
        </w:rPr>
      </w:pPr>
      <w:r>
        <w:rPr>
          <w:rFonts w:hint="eastAsia"/>
          <w:color w:val="auto"/>
          <w:spacing w:val="-1"/>
          <w:sz w:val="28"/>
          <w:szCs w:val="28"/>
          <w:highlight w:val="none"/>
          <w:lang w:eastAsia="zh-CN"/>
        </w:rPr>
        <w:t>13.1 通讯是指本合同各方依照本合同约定</w:t>
      </w:r>
      <w:r>
        <w:rPr>
          <w:rFonts w:hint="eastAsia"/>
          <w:color w:val="auto"/>
          <w:spacing w:val="-2"/>
          <w:sz w:val="28"/>
          <w:szCs w:val="28"/>
          <w:highlight w:val="none"/>
          <w:lang w:eastAsia="zh-CN"/>
        </w:rPr>
        <w:t>向另一方发出的通知、决定、指令、同意、证明等各类书面形式的函件。</w:t>
      </w:r>
    </w:p>
    <w:p w14:paraId="2FF3960D">
      <w:pPr>
        <w:pStyle w:val="7"/>
        <w:spacing w:line="360" w:lineRule="auto"/>
        <w:ind w:firstLine="560" w:firstLineChars="200"/>
        <w:jc w:val="both"/>
        <w:rPr>
          <w:color w:val="auto"/>
          <w:sz w:val="28"/>
          <w:szCs w:val="28"/>
          <w:highlight w:val="none"/>
          <w:lang w:eastAsia="zh-CN"/>
        </w:rPr>
      </w:pPr>
      <w:r>
        <w:rPr>
          <w:rFonts w:hint="eastAsia"/>
          <w:color w:val="auto"/>
          <w:sz w:val="28"/>
          <w:szCs w:val="28"/>
          <w:highlight w:val="none"/>
          <w:lang w:eastAsia="zh-CN"/>
        </w:rPr>
        <w:t>13.2 通讯由专人递送的，各方指定的联系人签收之日为送达之</w:t>
      </w:r>
      <w:r>
        <w:rPr>
          <w:rFonts w:hint="eastAsia"/>
          <w:color w:val="auto"/>
          <w:spacing w:val="-3"/>
          <w:sz w:val="28"/>
          <w:szCs w:val="28"/>
          <w:highlight w:val="none"/>
          <w:lang w:eastAsia="zh-CN"/>
        </w:rPr>
        <w:t>日；由特快专递递送的，联系人签收后或者</w:t>
      </w:r>
      <w:r>
        <w:rPr>
          <w:rFonts w:hint="eastAsia"/>
          <w:color w:val="auto"/>
          <w:spacing w:val="-4"/>
          <w:sz w:val="28"/>
          <w:szCs w:val="28"/>
          <w:highlight w:val="none"/>
          <w:lang w:eastAsia="zh-CN"/>
        </w:rPr>
        <w:t>快递公司出具收件人拒收信件的证明的，视为已送达；由传真递送的，接收传真一方联系人应立即在接收到的传真件上签名确认，并将载有上述签名确认的传真件立即传真至发送传真一方，发送传真一方收到上述传真后，传真件载</w:t>
      </w:r>
      <w:r>
        <w:rPr>
          <w:rFonts w:hint="eastAsia"/>
          <w:color w:val="auto"/>
          <w:spacing w:val="-3"/>
          <w:sz w:val="28"/>
          <w:szCs w:val="28"/>
          <w:highlight w:val="none"/>
          <w:lang w:eastAsia="zh-CN"/>
        </w:rPr>
        <w:t>明的通讯视为已送达；由电子邮件递送的，</w:t>
      </w:r>
      <w:r>
        <w:rPr>
          <w:rFonts w:hint="eastAsia"/>
          <w:color w:val="auto"/>
          <w:spacing w:val="-4"/>
          <w:sz w:val="28"/>
          <w:szCs w:val="28"/>
          <w:highlight w:val="none"/>
          <w:lang w:eastAsia="zh-CN"/>
        </w:rPr>
        <w:t>必须同时采取传真方式递</w:t>
      </w:r>
      <w:r>
        <w:rPr>
          <w:rFonts w:hint="eastAsia"/>
          <w:color w:val="auto"/>
          <w:spacing w:val="-13"/>
          <w:sz w:val="28"/>
          <w:szCs w:val="28"/>
          <w:highlight w:val="none"/>
          <w:lang w:eastAsia="zh-CN"/>
        </w:rPr>
        <w:t>送。</w:t>
      </w:r>
    </w:p>
    <w:p w14:paraId="74BC3374">
      <w:pPr>
        <w:pStyle w:val="7"/>
        <w:spacing w:before="28" w:line="402" w:lineRule="auto"/>
        <w:ind w:left="26" w:right="11" w:firstLine="590"/>
        <w:jc w:val="both"/>
        <w:rPr>
          <w:color w:val="auto"/>
          <w:sz w:val="28"/>
          <w:szCs w:val="28"/>
          <w:highlight w:val="none"/>
          <w:lang w:eastAsia="zh-CN"/>
        </w:rPr>
      </w:pPr>
      <w:r>
        <w:rPr>
          <w:rFonts w:hint="eastAsia"/>
          <w:color w:val="auto"/>
          <w:spacing w:val="-3"/>
          <w:sz w:val="28"/>
          <w:szCs w:val="28"/>
          <w:highlight w:val="none"/>
          <w:lang w:eastAsia="zh-CN"/>
        </w:rPr>
        <w:t>13.3</w:t>
      </w:r>
      <w:r>
        <w:rPr>
          <w:rFonts w:hint="eastAsia"/>
          <w:color w:val="auto"/>
          <w:spacing w:val="-46"/>
          <w:sz w:val="28"/>
          <w:szCs w:val="28"/>
          <w:highlight w:val="none"/>
          <w:lang w:eastAsia="zh-CN"/>
        </w:rPr>
        <w:t xml:space="preserve"> </w:t>
      </w:r>
      <w:r>
        <w:rPr>
          <w:rFonts w:hint="eastAsia"/>
          <w:color w:val="auto"/>
          <w:spacing w:val="-3"/>
          <w:sz w:val="28"/>
          <w:szCs w:val="28"/>
          <w:highlight w:val="none"/>
          <w:lang w:eastAsia="zh-CN"/>
        </w:rPr>
        <w:t>本合同各方变更通讯递送地址、联系人、电子邮件及/或传</w:t>
      </w:r>
      <w:r>
        <w:rPr>
          <w:rFonts w:hint="eastAsia"/>
          <w:color w:val="auto"/>
          <w:spacing w:val="-4"/>
          <w:sz w:val="28"/>
          <w:szCs w:val="28"/>
          <w:highlight w:val="none"/>
          <w:lang w:eastAsia="zh-CN"/>
        </w:rPr>
        <w:t>真的，应得到另一方的书面确认，在得到书面确认前各方仍应按照本</w:t>
      </w:r>
      <w:r>
        <w:rPr>
          <w:rFonts w:hint="eastAsia"/>
          <w:color w:val="auto"/>
          <w:sz w:val="28"/>
          <w:szCs w:val="28"/>
          <w:highlight w:val="none"/>
          <w:lang w:eastAsia="zh-CN"/>
        </w:rPr>
        <w:t>合同约定的通讯送达地址、联系人、电子邮</w:t>
      </w:r>
      <w:r>
        <w:rPr>
          <w:rFonts w:hint="eastAsia"/>
          <w:color w:val="auto"/>
          <w:spacing w:val="-1"/>
          <w:sz w:val="28"/>
          <w:szCs w:val="28"/>
          <w:highlight w:val="none"/>
          <w:lang w:eastAsia="zh-CN"/>
        </w:rPr>
        <w:t>件及/或传真递送通讯。因变更方不及时告知变更后的地址/电子送达信息，使双方来往文件或法律文书无法送达或未及时送达的，由变更方自行承担由此可能产生的法律后果。</w:t>
      </w:r>
    </w:p>
    <w:p w14:paraId="2F6A9555">
      <w:pPr>
        <w:pStyle w:val="7"/>
        <w:spacing w:before="42" w:line="222" w:lineRule="auto"/>
        <w:ind w:left="596"/>
        <w:rPr>
          <w:color w:val="auto"/>
          <w:sz w:val="28"/>
          <w:szCs w:val="28"/>
          <w:highlight w:val="none"/>
          <w:lang w:eastAsia="zh-CN"/>
        </w:rPr>
      </w:pPr>
      <w:r>
        <w:rPr>
          <w:rFonts w:hint="eastAsia"/>
          <w:b/>
          <w:bCs/>
          <w:color w:val="auto"/>
          <w:spacing w:val="-3"/>
          <w:sz w:val="28"/>
          <w:szCs w:val="28"/>
          <w:highlight w:val="none"/>
          <w:lang w:eastAsia="zh-CN"/>
        </w:rPr>
        <w:t>第十四条</w:t>
      </w:r>
      <w:r>
        <w:rPr>
          <w:rFonts w:hint="eastAsia"/>
          <w:color w:val="auto"/>
          <w:spacing w:val="70"/>
          <w:sz w:val="28"/>
          <w:szCs w:val="28"/>
          <w:highlight w:val="none"/>
          <w:lang w:eastAsia="zh-CN"/>
        </w:rPr>
        <w:t xml:space="preserve">  </w:t>
      </w:r>
      <w:r>
        <w:rPr>
          <w:rFonts w:hint="eastAsia"/>
          <w:color w:val="auto"/>
          <w:spacing w:val="-3"/>
          <w:sz w:val="28"/>
          <w:szCs w:val="28"/>
          <w:highlight w:val="none"/>
          <w:lang w:eastAsia="zh-CN"/>
        </w:rPr>
        <w:t>合同生效及其他</w:t>
      </w:r>
    </w:p>
    <w:p w14:paraId="69F1DC99">
      <w:pPr>
        <w:pStyle w:val="7"/>
        <w:spacing w:before="294" w:line="402" w:lineRule="auto"/>
        <w:ind w:left="24" w:right="13" w:firstLine="568" w:firstLineChars="200"/>
        <w:jc w:val="both"/>
        <w:rPr>
          <w:color w:val="auto"/>
          <w:sz w:val="28"/>
          <w:szCs w:val="28"/>
          <w:highlight w:val="none"/>
          <w:lang w:eastAsia="zh-CN"/>
        </w:rPr>
      </w:pPr>
      <w:r>
        <w:rPr>
          <w:rFonts w:hint="eastAsia"/>
          <w:color w:val="auto"/>
          <w:spacing w:val="2"/>
          <w:sz w:val="28"/>
          <w:szCs w:val="28"/>
          <w:highlight w:val="none"/>
          <w:lang w:eastAsia="zh-CN"/>
        </w:rPr>
        <w:t>14.1 在本合同有效期内，乙方指定</w:t>
      </w:r>
      <w:r>
        <w:rPr>
          <w:rFonts w:hint="eastAsia"/>
          <w:color w:val="auto"/>
          <w:spacing w:val="2"/>
          <w:sz w:val="28"/>
          <w:szCs w:val="28"/>
          <w:highlight w:val="none"/>
          <w:u w:val="single"/>
          <w:lang w:eastAsia="zh-CN"/>
        </w:rPr>
        <w:t xml:space="preserve">        </w:t>
      </w:r>
      <w:r>
        <w:rPr>
          <w:rFonts w:hint="eastAsia"/>
          <w:color w:val="auto"/>
          <w:spacing w:val="-133"/>
          <w:sz w:val="28"/>
          <w:szCs w:val="28"/>
          <w:highlight w:val="none"/>
          <w:u w:val="single"/>
          <w:lang w:eastAsia="zh-CN"/>
        </w:rPr>
        <w:t xml:space="preserve"> </w:t>
      </w:r>
      <w:r>
        <w:rPr>
          <w:rFonts w:hint="eastAsia"/>
          <w:color w:val="auto"/>
          <w:spacing w:val="-125"/>
          <w:sz w:val="28"/>
          <w:szCs w:val="28"/>
          <w:highlight w:val="none"/>
          <w:lang w:eastAsia="zh-CN"/>
        </w:rPr>
        <w:t xml:space="preserve"> </w:t>
      </w:r>
      <w:r>
        <w:rPr>
          <w:rFonts w:hint="eastAsia"/>
          <w:color w:val="auto"/>
          <w:spacing w:val="2"/>
          <w:sz w:val="28"/>
          <w:szCs w:val="28"/>
          <w:highlight w:val="none"/>
          <w:lang w:eastAsia="zh-CN"/>
        </w:rPr>
        <w:t>为勘察等工作</w:t>
      </w:r>
      <w:r>
        <w:rPr>
          <w:rFonts w:hint="eastAsia"/>
          <w:color w:val="auto"/>
          <w:spacing w:val="1"/>
          <w:sz w:val="28"/>
          <w:szCs w:val="28"/>
          <w:highlight w:val="none"/>
          <w:lang w:eastAsia="zh-CN"/>
        </w:rPr>
        <w:t>负责</w:t>
      </w:r>
      <w:r>
        <w:rPr>
          <w:rFonts w:hint="eastAsia"/>
          <w:color w:val="auto"/>
          <w:sz w:val="28"/>
          <w:szCs w:val="28"/>
          <w:highlight w:val="none"/>
          <w:lang w:eastAsia="zh-CN"/>
        </w:rPr>
        <w:t xml:space="preserve">人，身份号 </w:t>
      </w:r>
      <w:r>
        <w:rPr>
          <w:rFonts w:hint="eastAsia"/>
          <w:color w:val="auto"/>
          <w:sz w:val="28"/>
          <w:szCs w:val="28"/>
          <w:highlight w:val="none"/>
          <w:u w:val="single"/>
          <w:lang w:eastAsia="zh-CN"/>
        </w:rPr>
        <w:t xml:space="preserve">                </w:t>
      </w:r>
      <w:r>
        <w:rPr>
          <w:rFonts w:hint="eastAsia"/>
          <w:color w:val="auto"/>
          <w:sz w:val="28"/>
          <w:szCs w:val="28"/>
          <w:highlight w:val="none"/>
          <w:lang w:eastAsia="zh-CN"/>
        </w:rPr>
        <w:t>，指定</w:t>
      </w:r>
      <w:r>
        <w:rPr>
          <w:rFonts w:hint="eastAsia"/>
          <w:color w:val="auto"/>
          <w:spacing w:val="2"/>
          <w:sz w:val="28"/>
          <w:szCs w:val="28"/>
          <w:highlight w:val="none"/>
          <w:u w:val="single"/>
          <w:lang w:eastAsia="zh-CN"/>
        </w:rPr>
        <w:t xml:space="preserve">       </w:t>
      </w:r>
      <w:r>
        <w:rPr>
          <w:rFonts w:hint="eastAsia"/>
          <w:color w:val="auto"/>
          <w:spacing w:val="-133"/>
          <w:sz w:val="28"/>
          <w:szCs w:val="28"/>
          <w:highlight w:val="none"/>
          <w:u w:val="single"/>
          <w:lang w:eastAsia="zh-CN"/>
        </w:rPr>
        <w:t xml:space="preserve"> </w:t>
      </w:r>
      <w:r>
        <w:rPr>
          <w:rFonts w:hint="eastAsia"/>
          <w:color w:val="auto"/>
          <w:spacing w:val="-125"/>
          <w:sz w:val="28"/>
          <w:szCs w:val="28"/>
          <w:highlight w:val="none"/>
          <w:lang w:eastAsia="zh-CN"/>
        </w:rPr>
        <w:t xml:space="preserve"> </w:t>
      </w:r>
      <w:r>
        <w:rPr>
          <w:rFonts w:hint="eastAsia"/>
          <w:color w:val="auto"/>
          <w:spacing w:val="2"/>
          <w:sz w:val="28"/>
          <w:szCs w:val="28"/>
          <w:highlight w:val="none"/>
          <w:lang w:eastAsia="zh-CN"/>
        </w:rPr>
        <w:t>为</w:t>
      </w:r>
      <w:r>
        <w:rPr>
          <w:rFonts w:hint="eastAsia"/>
          <w:color w:val="auto"/>
          <w:spacing w:val="-1"/>
          <w:sz w:val="28"/>
          <w:szCs w:val="28"/>
          <w:highlight w:val="none"/>
          <w:lang w:eastAsia="zh-CN"/>
        </w:rPr>
        <w:t>工程设计工作负责</w:t>
      </w:r>
      <w:r>
        <w:rPr>
          <w:rFonts w:hint="eastAsia"/>
          <w:color w:val="auto"/>
          <w:spacing w:val="-5"/>
          <w:sz w:val="28"/>
          <w:szCs w:val="28"/>
          <w:highlight w:val="none"/>
          <w:lang w:eastAsia="zh-CN"/>
        </w:rPr>
        <w:t>人，身份号</w:t>
      </w:r>
      <w:r>
        <w:rPr>
          <w:rFonts w:hint="eastAsia"/>
          <w:color w:val="auto"/>
          <w:spacing w:val="-51"/>
          <w:sz w:val="28"/>
          <w:szCs w:val="28"/>
          <w:highlight w:val="none"/>
          <w:lang w:eastAsia="zh-CN"/>
        </w:rPr>
        <w:t xml:space="preserve"> </w:t>
      </w:r>
      <w:r>
        <w:rPr>
          <w:rFonts w:hint="eastAsia"/>
          <w:color w:val="auto"/>
          <w:sz w:val="28"/>
          <w:szCs w:val="28"/>
          <w:highlight w:val="none"/>
          <w:u w:val="single"/>
          <w:lang w:eastAsia="zh-CN"/>
        </w:rPr>
        <w:t xml:space="preserve">                </w:t>
      </w:r>
      <w:r>
        <w:rPr>
          <w:rFonts w:hint="eastAsia"/>
          <w:color w:val="auto"/>
          <w:spacing w:val="-5"/>
          <w:sz w:val="28"/>
          <w:szCs w:val="28"/>
          <w:highlight w:val="none"/>
          <w:lang w:eastAsia="zh-CN"/>
        </w:rPr>
        <w:t>。负责人承担执行本项目所需的各类</w:t>
      </w:r>
      <w:r>
        <w:rPr>
          <w:rFonts w:hint="eastAsia"/>
          <w:color w:val="auto"/>
          <w:spacing w:val="-1"/>
          <w:sz w:val="28"/>
          <w:szCs w:val="28"/>
          <w:highlight w:val="none"/>
          <w:lang w:eastAsia="zh-CN"/>
        </w:rPr>
        <w:t>事务，在合同有效期内更换人员须经甲方同意。</w:t>
      </w:r>
    </w:p>
    <w:p w14:paraId="3FADF328">
      <w:pPr>
        <w:pStyle w:val="7"/>
        <w:spacing w:before="39" w:line="348" w:lineRule="auto"/>
        <w:ind w:left="31" w:right="9" w:firstLine="585"/>
        <w:rPr>
          <w:color w:val="auto"/>
          <w:spacing w:val="-7"/>
          <w:sz w:val="28"/>
          <w:szCs w:val="28"/>
          <w:highlight w:val="none"/>
          <w:lang w:eastAsia="zh-CN"/>
        </w:rPr>
      </w:pPr>
      <w:r>
        <w:rPr>
          <w:rFonts w:hint="eastAsia"/>
          <w:color w:val="auto"/>
          <w:spacing w:val="-3"/>
          <w:sz w:val="28"/>
          <w:szCs w:val="28"/>
          <w:highlight w:val="none"/>
          <w:lang w:eastAsia="zh-CN"/>
        </w:rPr>
        <w:t>14.2</w:t>
      </w:r>
      <w:r>
        <w:rPr>
          <w:rFonts w:hint="eastAsia"/>
          <w:color w:val="auto"/>
          <w:spacing w:val="91"/>
          <w:sz w:val="28"/>
          <w:szCs w:val="28"/>
          <w:highlight w:val="none"/>
          <w:lang w:eastAsia="zh-CN"/>
        </w:rPr>
        <w:t xml:space="preserve"> </w:t>
      </w:r>
      <w:r>
        <w:rPr>
          <w:rFonts w:hint="eastAsia"/>
          <w:color w:val="auto"/>
          <w:spacing w:val="-3"/>
          <w:sz w:val="28"/>
          <w:szCs w:val="28"/>
          <w:highlight w:val="none"/>
          <w:lang w:eastAsia="zh-CN"/>
        </w:rPr>
        <w:t>乙方为本合同项目所采用的国家或地方标准图，由</w:t>
      </w:r>
      <w:r>
        <w:rPr>
          <w:rFonts w:hint="eastAsia"/>
          <w:color w:val="auto"/>
          <w:spacing w:val="-3"/>
          <w:sz w:val="28"/>
          <w:szCs w:val="28"/>
          <w:highlight w:val="none"/>
          <w:lang w:val="en-US" w:eastAsia="zh-CN"/>
        </w:rPr>
        <w:t>乙方</w:t>
      </w:r>
      <w:r>
        <w:rPr>
          <w:rFonts w:hint="eastAsia"/>
          <w:color w:val="auto"/>
          <w:spacing w:val="-3"/>
          <w:sz w:val="28"/>
          <w:szCs w:val="28"/>
          <w:highlight w:val="none"/>
          <w:lang w:eastAsia="zh-CN"/>
        </w:rPr>
        <w:t>自</w:t>
      </w:r>
      <w:r>
        <w:rPr>
          <w:rFonts w:hint="eastAsia"/>
          <w:color w:val="auto"/>
          <w:spacing w:val="-5"/>
          <w:sz w:val="28"/>
          <w:szCs w:val="28"/>
          <w:highlight w:val="none"/>
          <w:lang w:eastAsia="zh-CN"/>
        </w:rPr>
        <w:t>费</w:t>
      </w:r>
      <w:r>
        <w:rPr>
          <w:rFonts w:hint="eastAsia"/>
          <w:color w:val="auto"/>
          <w:spacing w:val="-7"/>
          <w:sz w:val="28"/>
          <w:szCs w:val="28"/>
          <w:highlight w:val="none"/>
          <w:lang w:eastAsia="zh-CN"/>
        </w:rPr>
        <w:t>向有关出版部门购买。</w:t>
      </w:r>
    </w:p>
    <w:p w14:paraId="1DDF7A3B">
      <w:pPr>
        <w:pStyle w:val="7"/>
        <w:spacing w:before="39" w:line="348" w:lineRule="auto"/>
        <w:ind w:left="31" w:right="9" w:firstLine="585"/>
        <w:rPr>
          <w:color w:val="auto"/>
          <w:spacing w:val="-7"/>
          <w:sz w:val="28"/>
          <w:szCs w:val="28"/>
          <w:highlight w:val="none"/>
          <w:lang w:eastAsia="zh-CN"/>
        </w:rPr>
      </w:pPr>
      <w:r>
        <w:rPr>
          <w:rFonts w:hint="eastAsia"/>
          <w:color w:val="auto"/>
          <w:spacing w:val="-7"/>
          <w:sz w:val="28"/>
          <w:szCs w:val="28"/>
          <w:highlight w:val="none"/>
          <w:lang w:eastAsia="zh-CN"/>
        </w:rPr>
        <w:t>14.3 本工程项目中，乙方不得指定建筑材料、设备的生产厂或供货商。甲方需要乙方配合建筑材料、设备的加工订货时，所需费用由甲方承担。</w:t>
      </w:r>
    </w:p>
    <w:p w14:paraId="2679C34A">
      <w:pPr>
        <w:pStyle w:val="7"/>
        <w:spacing w:before="39" w:line="348" w:lineRule="auto"/>
        <w:ind w:left="31" w:right="9" w:firstLine="585"/>
        <w:rPr>
          <w:color w:val="auto"/>
          <w:spacing w:val="-7"/>
          <w:sz w:val="28"/>
          <w:szCs w:val="28"/>
          <w:highlight w:val="none"/>
          <w:lang w:eastAsia="zh-CN"/>
        </w:rPr>
      </w:pPr>
      <w:r>
        <w:rPr>
          <w:rFonts w:hint="eastAsia"/>
          <w:color w:val="auto"/>
          <w:spacing w:val="-7"/>
          <w:sz w:val="28"/>
          <w:szCs w:val="28"/>
          <w:highlight w:val="none"/>
          <w:lang w:eastAsia="zh-CN"/>
        </w:rPr>
        <w:t>14.4 甲方委托乙方配合引进项目的勘察设计任务，从询价、对外谈判、国内外技术考察直至建成投产的各个阶段，应优先吸收参与本项目设计任务的设计人员参加。</w:t>
      </w:r>
    </w:p>
    <w:p w14:paraId="30729E2A">
      <w:pPr>
        <w:pStyle w:val="7"/>
        <w:spacing w:before="39" w:line="348" w:lineRule="auto"/>
        <w:ind w:left="31" w:right="9" w:firstLine="585"/>
        <w:rPr>
          <w:color w:val="auto"/>
          <w:spacing w:val="-7"/>
          <w:sz w:val="28"/>
          <w:szCs w:val="28"/>
          <w:highlight w:val="none"/>
          <w:lang w:eastAsia="zh-CN"/>
        </w:rPr>
      </w:pPr>
      <w:r>
        <w:rPr>
          <w:rFonts w:hint="eastAsia"/>
          <w:color w:val="auto"/>
          <w:spacing w:val="-7"/>
          <w:sz w:val="28"/>
          <w:szCs w:val="28"/>
          <w:highlight w:val="none"/>
          <w:lang w:eastAsia="zh-CN"/>
        </w:rPr>
        <w:t>14.5 甲方委托乙方承担本合同内容以外的工作服务，另行签订协议并由甲方支付费用。</w:t>
      </w:r>
    </w:p>
    <w:p w14:paraId="1074D4E0">
      <w:pPr>
        <w:pStyle w:val="7"/>
        <w:spacing w:line="288" w:lineRule="auto"/>
        <w:ind w:firstLine="556" w:firstLineChars="200"/>
        <w:rPr>
          <w:color w:val="auto"/>
          <w:spacing w:val="-7"/>
          <w:sz w:val="28"/>
          <w:szCs w:val="28"/>
          <w:highlight w:val="none"/>
          <w:lang w:eastAsia="zh-CN"/>
        </w:rPr>
      </w:pPr>
      <w:r>
        <w:rPr>
          <w:rFonts w:hint="eastAsia"/>
          <w:color w:val="auto"/>
          <w:spacing w:val="-1"/>
          <w:sz w:val="28"/>
          <w:szCs w:val="28"/>
          <w:highlight w:val="none"/>
          <w:lang w:eastAsia="zh-CN"/>
        </w:rPr>
        <w:t>14.6</w:t>
      </w:r>
      <w:r>
        <w:rPr>
          <w:rFonts w:hint="eastAsia"/>
          <w:color w:val="auto"/>
          <w:spacing w:val="48"/>
          <w:sz w:val="28"/>
          <w:szCs w:val="28"/>
          <w:highlight w:val="none"/>
          <w:lang w:eastAsia="zh-CN"/>
        </w:rPr>
        <w:t xml:space="preserve"> </w:t>
      </w:r>
      <w:r>
        <w:rPr>
          <w:rFonts w:hint="eastAsia"/>
          <w:color w:val="auto"/>
          <w:spacing w:val="-1"/>
          <w:sz w:val="28"/>
          <w:szCs w:val="28"/>
          <w:highlight w:val="none"/>
          <w:lang w:eastAsia="zh-CN"/>
        </w:rPr>
        <w:t>由于不可抗力因素致使合同无法履行时，甲乙双方应先及</w:t>
      </w:r>
      <w:r>
        <w:rPr>
          <w:rFonts w:hint="eastAsia"/>
          <w:color w:val="auto"/>
          <w:spacing w:val="-7"/>
          <w:sz w:val="28"/>
          <w:szCs w:val="28"/>
          <w:highlight w:val="none"/>
          <w:lang w:eastAsia="zh-CN"/>
        </w:rPr>
        <w:t>时协商解决。</w:t>
      </w:r>
    </w:p>
    <w:p w14:paraId="19436D68">
      <w:pPr>
        <w:pStyle w:val="7"/>
        <w:spacing w:line="288" w:lineRule="auto"/>
        <w:ind w:firstLine="560" w:firstLineChars="200"/>
        <w:rPr>
          <w:color w:val="auto"/>
          <w:spacing w:val="-6"/>
          <w:sz w:val="28"/>
          <w:szCs w:val="28"/>
          <w:highlight w:val="none"/>
          <w:lang w:eastAsia="zh-CN"/>
        </w:rPr>
      </w:pPr>
      <w:r>
        <w:rPr>
          <w:rFonts w:hint="eastAsia"/>
          <w:color w:val="auto"/>
          <w:sz w:val="28"/>
          <w:szCs w:val="28"/>
          <w:highlight w:val="none"/>
          <w:lang w:eastAsia="zh-CN"/>
        </w:rPr>
        <w:t>14.7 本合同甲方、乙方法定代表人或委托代理人授权代表签字</w:t>
      </w:r>
      <w:r>
        <w:rPr>
          <w:rFonts w:hint="eastAsia"/>
          <w:color w:val="auto"/>
          <w:spacing w:val="-6"/>
          <w:sz w:val="28"/>
          <w:szCs w:val="28"/>
          <w:highlight w:val="none"/>
          <w:lang w:eastAsia="zh-CN"/>
        </w:rPr>
        <w:t>并盖公章即生效，共</w:t>
      </w:r>
      <w:r>
        <w:rPr>
          <w:rFonts w:hint="eastAsia"/>
          <w:color w:val="auto"/>
          <w:spacing w:val="-43"/>
          <w:sz w:val="28"/>
          <w:szCs w:val="28"/>
          <w:highlight w:val="none"/>
          <w:lang w:eastAsia="zh-CN"/>
        </w:rPr>
        <w:t xml:space="preserve"> </w:t>
      </w:r>
      <w:r>
        <w:rPr>
          <w:rFonts w:hint="eastAsia"/>
          <w:color w:val="auto"/>
          <w:spacing w:val="-6"/>
          <w:sz w:val="28"/>
          <w:szCs w:val="28"/>
          <w:highlight w:val="none"/>
          <w:u w:val="single"/>
          <w:lang w:eastAsia="zh-CN"/>
        </w:rPr>
        <w:t>8</w:t>
      </w:r>
      <w:r>
        <w:rPr>
          <w:rFonts w:hint="eastAsia"/>
          <w:color w:val="auto"/>
          <w:spacing w:val="-58"/>
          <w:sz w:val="28"/>
          <w:szCs w:val="28"/>
          <w:highlight w:val="none"/>
          <w:u w:val="single"/>
          <w:lang w:eastAsia="zh-CN"/>
        </w:rPr>
        <w:t xml:space="preserve"> </w:t>
      </w:r>
      <w:r>
        <w:rPr>
          <w:rFonts w:hint="eastAsia"/>
          <w:color w:val="auto"/>
          <w:spacing w:val="-6"/>
          <w:sz w:val="28"/>
          <w:szCs w:val="28"/>
          <w:highlight w:val="none"/>
          <w:lang w:eastAsia="zh-CN"/>
        </w:rPr>
        <w:t>份，甲方执</w:t>
      </w:r>
      <w:r>
        <w:rPr>
          <w:rFonts w:hint="eastAsia"/>
          <w:color w:val="auto"/>
          <w:spacing w:val="-61"/>
          <w:sz w:val="28"/>
          <w:szCs w:val="28"/>
          <w:highlight w:val="none"/>
          <w:lang w:eastAsia="zh-CN"/>
        </w:rPr>
        <w:t xml:space="preserve"> </w:t>
      </w:r>
      <w:r>
        <w:rPr>
          <w:rFonts w:hint="eastAsia"/>
          <w:color w:val="auto"/>
          <w:spacing w:val="-6"/>
          <w:sz w:val="28"/>
          <w:szCs w:val="28"/>
          <w:highlight w:val="none"/>
          <w:u w:val="single"/>
          <w:lang w:eastAsia="zh-CN"/>
        </w:rPr>
        <w:t>4</w:t>
      </w:r>
      <w:r>
        <w:rPr>
          <w:rFonts w:hint="eastAsia"/>
          <w:color w:val="auto"/>
          <w:spacing w:val="-60"/>
          <w:sz w:val="28"/>
          <w:szCs w:val="28"/>
          <w:highlight w:val="none"/>
          <w:u w:val="single"/>
          <w:lang w:eastAsia="zh-CN"/>
        </w:rPr>
        <w:t xml:space="preserve"> </w:t>
      </w:r>
      <w:r>
        <w:rPr>
          <w:rFonts w:hint="eastAsia"/>
          <w:color w:val="auto"/>
          <w:spacing w:val="-6"/>
          <w:sz w:val="28"/>
          <w:szCs w:val="28"/>
          <w:highlight w:val="none"/>
          <w:lang w:eastAsia="zh-CN"/>
        </w:rPr>
        <w:t>份，乙方执</w:t>
      </w:r>
      <w:r>
        <w:rPr>
          <w:rFonts w:hint="eastAsia"/>
          <w:color w:val="auto"/>
          <w:spacing w:val="-63"/>
          <w:sz w:val="28"/>
          <w:szCs w:val="28"/>
          <w:highlight w:val="none"/>
          <w:lang w:eastAsia="zh-CN"/>
        </w:rPr>
        <w:t xml:space="preserve"> </w:t>
      </w:r>
      <w:r>
        <w:rPr>
          <w:rFonts w:hint="eastAsia"/>
          <w:color w:val="auto"/>
          <w:spacing w:val="-6"/>
          <w:sz w:val="28"/>
          <w:szCs w:val="28"/>
          <w:highlight w:val="none"/>
          <w:u w:val="single"/>
          <w:lang w:eastAsia="zh-CN"/>
        </w:rPr>
        <w:t>4</w:t>
      </w:r>
      <w:r>
        <w:rPr>
          <w:rFonts w:hint="eastAsia"/>
          <w:color w:val="auto"/>
          <w:spacing w:val="-59"/>
          <w:sz w:val="28"/>
          <w:szCs w:val="28"/>
          <w:highlight w:val="none"/>
          <w:u w:val="single"/>
          <w:lang w:eastAsia="zh-CN"/>
        </w:rPr>
        <w:t xml:space="preserve"> </w:t>
      </w:r>
      <w:r>
        <w:rPr>
          <w:rFonts w:hint="eastAsia"/>
          <w:color w:val="auto"/>
          <w:spacing w:val="-6"/>
          <w:sz w:val="28"/>
          <w:szCs w:val="28"/>
          <w:highlight w:val="none"/>
          <w:lang w:eastAsia="zh-CN"/>
        </w:rPr>
        <w:t>份，各份均具有同等法律效力。</w:t>
      </w:r>
    </w:p>
    <w:p w14:paraId="6FFB0530">
      <w:pPr>
        <w:pStyle w:val="7"/>
        <w:spacing w:line="360" w:lineRule="auto"/>
        <w:ind w:firstLine="560" w:firstLineChars="200"/>
        <w:rPr>
          <w:color w:val="auto"/>
          <w:sz w:val="28"/>
          <w:szCs w:val="28"/>
          <w:highlight w:val="none"/>
          <w:lang w:eastAsia="zh-CN"/>
        </w:rPr>
      </w:pPr>
      <w:r>
        <w:rPr>
          <w:rFonts w:hint="eastAsia"/>
          <w:color w:val="auto"/>
          <w:sz w:val="28"/>
          <w:szCs w:val="28"/>
          <w:highlight w:val="none"/>
          <w:lang w:eastAsia="zh-CN"/>
        </w:rPr>
        <w:t>14.8 本合同生效后，根据需要到项目所在地省级建设行政主管</w:t>
      </w:r>
      <w:r>
        <w:rPr>
          <w:rFonts w:hint="eastAsia"/>
          <w:color w:val="auto"/>
          <w:spacing w:val="-4"/>
          <w:sz w:val="28"/>
          <w:szCs w:val="28"/>
          <w:highlight w:val="none"/>
          <w:lang w:eastAsia="zh-CN"/>
        </w:rPr>
        <w:t>部门规定的审查部门</w:t>
      </w:r>
      <w:r>
        <w:rPr>
          <w:rFonts w:hint="eastAsia"/>
          <w:color w:val="auto"/>
          <w:spacing w:val="-4"/>
          <w:sz w:val="28"/>
          <w:szCs w:val="28"/>
          <w:highlight w:val="none"/>
          <w:lang w:val="en-US" w:eastAsia="zh-CN"/>
        </w:rPr>
        <w:t>进行</w:t>
      </w:r>
      <w:r>
        <w:rPr>
          <w:rFonts w:hint="eastAsia"/>
          <w:color w:val="auto"/>
          <w:spacing w:val="-4"/>
          <w:sz w:val="28"/>
          <w:szCs w:val="28"/>
          <w:highlight w:val="none"/>
          <w:lang w:eastAsia="zh-CN"/>
        </w:rPr>
        <w:t>备案</w:t>
      </w:r>
      <w:r>
        <w:rPr>
          <w:rFonts w:hint="eastAsia"/>
          <w:color w:val="auto"/>
          <w:sz w:val="28"/>
          <w:szCs w:val="28"/>
          <w:highlight w:val="none"/>
          <w:lang w:eastAsia="zh-CN"/>
        </w:rPr>
        <w:t>。甲、乙双方履行完合同规定的义务后，本合</w:t>
      </w:r>
      <w:r>
        <w:rPr>
          <w:rFonts w:hint="eastAsia"/>
          <w:color w:val="auto"/>
          <w:spacing w:val="-1"/>
          <w:sz w:val="28"/>
          <w:szCs w:val="28"/>
          <w:highlight w:val="none"/>
          <w:lang w:eastAsia="zh-CN"/>
        </w:rPr>
        <w:t>同即行终止。</w:t>
      </w:r>
    </w:p>
    <w:p w14:paraId="18DD14DF">
      <w:pPr>
        <w:pStyle w:val="7"/>
        <w:spacing w:line="360" w:lineRule="auto"/>
        <w:ind w:firstLine="524" w:firstLineChars="200"/>
        <w:rPr>
          <w:color w:val="auto"/>
          <w:spacing w:val="-3"/>
          <w:sz w:val="28"/>
          <w:szCs w:val="28"/>
          <w:highlight w:val="none"/>
          <w:lang w:eastAsia="zh-CN"/>
        </w:rPr>
      </w:pPr>
      <w:r>
        <w:rPr>
          <w:rFonts w:hint="eastAsia"/>
          <w:color w:val="auto"/>
          <w:spacing w:val="-9"/>
          <w:sz w:val="28"/>
          <w:szCs w:val="28"/>
          <w:highlight w:val="none"/>
          <w:lang w:eastAsia="zh-CN"/>
        </w:rPr>
        <w:t>14.9 甲、乙双来往电报、传真、会议纪要等，均为合同的组成部</w:t>
      </w:r>
      <w:r>
        <w:rPr>
          <w:rFonts w:hint="eastAsia"/>
          <w:color w:val="auto"/>
          <w:spacing w:val="-3"/>
          <w:sz w:val="28"/>
          <w:szCs w:val="28"/>
          <w:highlight w:val="none"/>
          <w:lang w:eastAsia="zh-CN"/>
        </w:rPr>
        <w:t>分，与本合同具有同等法律效力。</w:t>
      </w:r>
    </w:p>
    <w:p w14:paraId="00FED2EE">
      <w:pPr>
        <w:pStyle w:val="7"/>
        <w:spacing w:before="41" w:line="398" w:lineRule="auto"/>
        <w:ind w:left="28" w:right="102" w:firstLine="579"/>
        <w:rPr>
          <w:color w:val="auto"/>
          <w:spacing w:val="8"/>
          <w:sz w:val="28"/>
          <w:szCs w:val="28"/>
          <w:highlight w:val="none"/>
          <w:lang w:eastAsia="zh-CN"/>
        </w:rPr>
      </w:pPr>
      <w:r>
        <w:rPr>
          <w:rFonts w:hint="eastAsia"/>
          <w:color w:val="auto"/>
          <w:spacing w:val="-2"/>
          <w:sz w:val="28"/>
          <w:szCs w:val="28"/>
          <w:highlight w:val="none"/>
          <w:lang w:eastAsia="zh-CN"/>
        </w:rPr>
        <w:t>14.10</w:t>
      </w:r>
      <w:r>
        <w:rPr>
          <w:rFonts w:hint="eastAsia"/>
          <w:color w:val="auto"/>
          <w:spacing w:val="-54"/>
          <w:sz w:val="28"/>
          <w:szCs w:val="28"/>
          <w:highlight w:val="none"/>
          <w:lang w:eastAsia="zh-CN"/>
        </w:rPr>
        <w:t xml:space="preserve"> </w:t>
      </w:r>
      <w:r>
        <w:rPr>
          <w:rFonts w:hint="eastAsia"/>
          <w:color w:val="auto"/>
          <w:spacing w:val="-2"/>
          <w:sz w:val="28"/>
          <w:szCs w:val="28"/>
          <w:highlight w:val="none"/>
          <w:lang w:eastAsia="zh-CN"/>
        </w:rPr>
        <w:t>未尽事宜，经甲、乙双方协商一致，签订</w:t>
      </w:r>
      <w:r>
        <w:rPr>
          <w:rFonts w:hint="eastAsia"/>
          <w:color w:val="auto"/>
          <w:spacing w:val="-3"/>
          <w:sz w:val="28"/>
          <w:szCs w:val="28"/>
          <w:highlight w:val="none"/>
          <w:lang w:eastAsia="zh-CN"/>
        </w:rPr>
        <w:t>补充协议，补充</w:t>
      </w:r>
      <w:r>
        <w:rPr>
          <w:rFonts w:hint="eastAsia"/>
          <w:color w:val="auto"/>
          <w:spacing w:val="-4"/>
          <w:sz w:val="28"/>
          <w:szCs w:val="28"/>
          <w:highlight w:val="none"/>
          <w:lang w:eastAsia="zh-CN"/>
        </w:rPr>
        <w:t>协议与本合同具有同等法律效力。</w:t>
      </w:r>
    </w:p>
    <w:p w14:paraId="28EA8393">
      <w:pPr>
        <w:pStyle w:val="7"/>
        <w:spacing w:before="41" w:line="398" w:lineRule="auto"/>
        <w:ind w:right="102"/>
        <w:rPr>
          <w:color w:val="auto"/>
          <w:spacing w:val="-5"/>
          <w:sz w:val="28"/>
          <w:szCs w:val="28"/>
          <w:highlight w:val="none"/>
          <w:lang w:eastAsia="zh-CN"/>
        </w:rPr>
      </w:pPr>
      <w:r>
        <w:rPr>
          <w:rFonts w:hint="eastAsia"/>
          <w:color w:val="auto"/>
          <w:spacing w:val="-5"/>
          <w:sz w:val="28"/>
          <w:szCs w:val="28"/>
          <w:highlight w:val="none"/>
          <w:lang w:eastAsia="zh-CN"/>
        </w:rPr>
        <w:t>（以下无正文）</w:t>
      </w:r>
    </w:p>
    <w:p w14:paraId="2F5622F6">
      <w:pPr>
        <w:pStyle w:val="7"/>
        <w:spacing w:line="360" w:lineRule="auto"/>
        <w:rPr>
          <w:color w:val="auto"/>
          <w:spacing w:val="8"/>
          <w:sz w:val="28"/>
          <w:szCs w:val="28"/>
          <w:highlight w:val="none"/>
          <w:lang w:eastAsia="zh-CN"/>
        </w:rPr>
      </w:pPr>
      <w:r>
        <w:rPr>
          <w:rFonts w:hint="eastAsia"/>
          <w:b/>
          <w:bCs/>
          <w:color w:val="auto"/>
          <w:spacing w:val="-7"/>
          <w:sz w:val="28"/>
          <w:szCs w:val="28"/>
          <w:highlight w:val="none"/>
          <w:lang w:eastAsia="zh-CN"/>
        </w:rPr>
        <w:t>附件：</w:t>
      </w:r>
      <w:r>
        <w:rPr>
          <w:rFonts w:hint="eastAsia"/>
          <w:color w:val="auto"/>
          <w:spacing w:val="-7"/>
          <w:sz w:val="28"/>
          <w:szCs w:val="28"/>
          <w:highlight w:val="none"/>
          <w:lang w:eastAsia="zh-CN"/>
        </w:rPr>
        <w:t>1</w:t>
      </w:r>
      <w:r>
        <w:rPr>
          <w:rFonts w:hint="eastAsia"/>
          <w:b/>
          <w:bCs/>
          <w:color w:val="auto"/>
          <w:spacing w:val="-7"/>
          <w:sz w:val="28"/>
          <w:szCs w:val="28"/>
          <w:highlight w:val="none"/>
          <w:lang w:eastAsia="zh-CN"/>
        </w:rPr>
        <w:t>.</w:t>
      </w:r>
      <w:r>
        <w:rPr>
          <w:rFonts w:hint="eastAsia"/>
          <w:color w:val="auto"/>
          <w:spacing w:val="-1"/>
          <w:sz w:val="28"/>
          <w:szCs w:val="28"/>
          <w:highlight w:val="none"/>
          <w:lang w:eastAsia="zh-CN"/>
        </w:rPr>
        <w:t>中标通知书</w:t>
      </w:r>
    </w:p>
    <w:p w14:paraId="40F34170">
      <w:pPr>
        <w:pStyle w:val="7"/>
        <w:spacing w:line="360" w:lineRule="auto"/>
        <w:ind w:firstLine="798" w:firstLineChars="300"/>
        <w:rPr>
          <w:color w:val="auto"/>
          <w:spacing w:val="-7"/>
          <w:sz w:val="28"/>
          <w:szCs w:val="28"/>
          <w:highlight w:val="none"/>
          <w:lang w:eastAsia="zh-CN"/>
        </w:rPr>
      </w:pPr>
      <w:r>
        <w:rPr>
          <w:rFonts w:hint="eastAsia"/>
          <w:color w:val="auto"/>
          <w:spacing w:val="-7"/>
          <w:sz w:val="28"/>
          <w:szCs w:val="28"/>
          <w:highlight w:val="none"/>
          <w:lang w:eastAsia="zh-CN"/>
        </w:rPr>
        <w:t>2.廉洁协议书</w:t>
      </w:r>
    </w:p>
    <w:p w14:paraId="138DC5CF">
      <w:pPr>
        <w:pStyle w:val="7"/>
        <w:spacing w:line="360" w:lineRule="auto"/>
        <w:ind w:firstLine="798" w:firstLineChars="300"/>
        <w:rPr>
          <w:color w:val="auto"/>
          <w:spacing w:val="-1"/>
          <w:sz w:val="28"/>
          <w:szCs w:val="28"/>
          <w:highlight w:val="none"/>
          <w:lang w:eastAsia="zh-CN"/>
        </w:rPr>
      </w:pPr>
      <w:r>
        <w:rPr>
          <w:rFonts w:hint="eastAsia"/>
          <w:color w:val="auto"/>
          <w:spacing w:val="-7"/>
          <w:sz w:val="28"/>
          <w:szCs w:val="28"/>
          <w:highlight w:val="none"/>
          <w:lang w:eastAsia="zh-CN"/>
        </w:rPr>
        <w:t>3.</w:t>
      </w:r>
      <w:r>
        <w:rPr>
          <w:rFonts w:hint="eastAsia"/>
          <w:color w:val="auto"/>
          <w:spacing w:val="-1"/>
          <w:sz w:val="28"/>
          <w:szCs w:val="28"/>
          <w:highlight w:val="none"/>
          <w:lang w:eastAsia="zh-CN"/>
        </w:rPr>
        <w:t>安全生产协议</w:t>
      </w:r>
    </w:p>
    <w:p w14:paraId="19DBD697">
      <w:pPr>
        <w:pStyle w:val="7"/>
        <w:spacing w:line="360" w:lineRule="auto"/>
        <w:ind w:firstLine="798" w:firstLineChars="300"/>
        <w:rPr>
          <w:color w:val="auto"/>
          <w:spacing w:val="-7"/>
          <w:sz w:val="28"/>
          <w:szCs w:val="28"/>
          <w:highlight w:val="none"/>
          <w:lang w:eastAsia="zh-CN"/>
        </w:rPr>
      </w:pPr>
      <w:r>
        <w:rPr>
          <w:rFonts w:hint="eastAsia"/>
          <w:color w:val="auto"/>
          <w:spacing w:val="-7"/>
          <w:sz w:val="28"/>
          <w:szCs w:val="28"/>
          <w:highlight w:val="none"/>
          <w:lang w:eastAsia="zh-CN"/>
        </w:rPr>
        <w:t>4.天河区柯木塱村城中村改造项目—首开区</w:t>
      </w:r>
      <w:r>
        <w:rPr>
          <w:rFonts w:hint="eastAsia"/>
          <w:color w:val="auto"/>
          <w:spacing w:val="-7"/>
          <w:sz w:val="28"/>
          <w:szCs w:val="28"/>
          <w:highlight w:val="none"/>
          <w:lang w:val="en-US" w:eastAsia="zh-CN"/>
        </w:rPr>
        <w:t>凤凰汇西侧</w:t>
      </w:r>
      <w:r>
        <w:rPr>
          <w:rFonts w:hint="eastAsia"/>
          <w:color w:val="auto"/>
          <w:spacing w:val="-7"/>
          <w:sz w:val="28"/>
          <w:szCs w:val="28"/>
          <w:highlight w:val="none"/>
          <w:lang w:eastAsia="zh-CN"/>
        </w:rPr>
        <w:t>地块复建安置房及配套设施工程勘察及初步设计任务书</w:t>
      </w:r>
    </w:p>
    <w:p w14:paraId="060E3F33">
      <w:pPr>
        <w:pStyle w:val="7"/>
        <w:spacing w:line="360" w:lineRule="auto"/>
        <w:ind w:firstLine="798" w:firstLineChars="300"/>
        <w:rPr>
          <w:color w:val="auto"/>
          <w:spacing w:val="-7"/>
          <w:sz w:val="28"/>
          <w:szCs w:val="28"/>
          <w:highlight w:val="none"/>
          <w:lang w:eastAsia="zh-CN"/>
        </w:rPr>
      </w:pPr>
      <w:r>
        <w:rPr>
          <w:rFonts w:hint="eastAsia"/>
          <w:color w:val="auto"/>
          <w:spacing w:val="-7"/>
          <w:sz w:val="28"/>
          <w:szCs w:val="28"/>
          <w:highlight w:val="none"/>
          <w:lang w:eastAsia="zh-CN"/>
        </w:rPr>
        <w:t>5.投标报价表</w:t>
      </w:r>
    </w:p>
    <w:p w14:paraId="414C15F0">
      <w:pPr>
        <w:pStyle w:val="7"/>
        <w:spacing w:before="0" w:line="360" w:lineRule="auto"/>
        <w:ind w:right="0" w:firstLine="798" w:firstLineChars="300"/>
        <w:rPr>
          <w:rFonts w:hint="eastAsia"/>
          <w:color w:val="auto"/>
          <w:spacing w:val="-7"/>
          <w:sz w:val="28"/>
          <w:szCs w:val="28"/>
          <w:highlight w:val="none"/>
          <w:lang w:val="en-US" w:eastAsia="zh-CN"/>
        </w:rPr>
        <w:sectPr>
          <w:footerReference r:id="rId4" w:type="default"/>
          <w:pgSz w:w="11907" w:h="16839"/>
          <w:pgMar w:top="1425" w:right="1785" w:bottom="1186" w:left="1785" w:header="0" w:footer="972" w:gutter="0"/>
          <w:cols w:space="720" w:num="1"/>
        </w:sectPr>
      </w:pPr>
      <w:r>
        <w:rPr>
          <w:rFonts w:hint="eastAsia"/>
          <w:color w:val="auto"/>
          <w:spacing w:val="-7"/>
          <w:sz w:val="28"/>
          <w:szCs w:val="28"/>
          <w:highlight w:val="none"/>
          <w:lang w:val="en-US" w:eastAsia="zh-CN"/>
        </w:rPr>
        <w:t>6.联合体协议书（如有）</w:t>
      </w:r>
    </w:p>
    <w:p w14:paraId="1BD883C0">
      <w:pPr>
        <w:spacing w:line="219" w:lineRule="auto"/>
        <w:rPr>
          <w:rFonts w:ascii="宋体" w:hAnsi="宋体" w:eastAsia="宋体" w:cs="宋体"/>
          <w:color w:val="auto"/>
          <w:sz w:val="28"/>
          <w:szCs w:val="28"/>
          <w:highlight w:val="none"/>
          <w:lang w:eastAsia="zh-CN"/>
        </w:rPr>
        <w:sectPr>
          <w:footerReference r:id="rId5" w:type="default"/>
          <w:pgSz w:w="11907" w:h="16839"/>
          <w:pgMar w:top="1431" w:right="1785" w:bottom="1186" w:left="1785" w:header="0" w:footer="972" w:gutter="0"/>
          <w:cols w:space="720" w:num="1"/>
        </w:sectPr>
      </w:pPr>
    </w:p>
    <w:p w14:paraId="704424ED">
      <w:pPr>
        <w:pStyle w:val="7"/>
        <w:spacing w:before="216" w:line="219" w:lineRule="auto"/>
        <w:ind w:left="32" w:firstLine="1370" w:firstLineChars="500"/>
        <w:rPr>
          <w:color w:val="auto"/>
          <w:sz w:val="28"/>
          <w:szCs w:val="28"/>
          <w:highlight w:val="none"/>
          <w:lang w:eastAsia="zh-CN"/>
        </w:rPr>
      </w:pPr>
      <w:r>
        <w:rPr>
          <w:rFonts w:hint="eastAsia"/>
          <w:color w:val="auto"/>
          <w:spacing w:val="-3"/>
          <w:sz w:val="28"/>
          <w:szCs w:val="28"/>
          <w:highlight w:val="none"/>
          <w:lang w:eastAsia="zh-CN"/>
        </w:rPr>
        <w:t>（本页为合同各方签署页）</w:t>
      </w:r>
    </w:p>
    <w:p w14:paraId="017D93E3">
      <w:pPr>
        <w:spacing w:before="17"/>
        <w:rPr>
          <w:rFonts w:ascii="宋体" w:hAnsi="宋体" w:eastAsia="宋体" w:cs="宋体"/>
          <w:color w:val="auto"/>
          <w:highlight w:val="none"/>
          <w:lang w:eastAsia="zh-CN"/>
        </w:rPr>
      </w:pPr>
    </w:p>
    <w:p w14:paraId="149EFB89">
      <w:pPr>
        <w:spacing w:before="17"/>
        <w:rPr>
          <w:rFonts w:ascii="宋体" w:hAnsi="宋体" w:eastAsia="宋体" w:cs="宋体"/>
          <w:color w:val="auto"/>
          <w:highlight w:val="none"/>
          <w:lang w:eastAsia="zh-CN"/>
        </w:rPr>
      </w:pPr>
    </w:p>
    <w:p w14:paraId="1A520698">
      <w:pPr>
        <w:spacing w:before="17"/>
        <w:rPr>
          <w:rFonts w:ascii="宋体" w:hAnsi="宋体" w:eastAsia="宋体" w:cs="宋体"/>
          <w:color w:val="auto"/>
          <w:highlight w:val="none"/>
          <w:lang w:eastAsia="zh-CN"/>
        </w:rPr>
      </w:pPr>
    </w:p>
    <w:p w14:paraId="282D0117">
      <w:pPr>
        <w:spacing w:before="16"/>
        <w:rPr>
          <w:rFonts w:ascii="宋体" w:hAnsi="宋体" w:eastAsia="宋体" w:cs="宋体"/>
          <w:color w:val="auto"/>
          <w:highlight w:val="none"/>
          <w:lang w:eastAsia="zh-CN"/>
        </w:rPr>
      </w:pPr>
    </w:p>
    <w:p w14:paraId="51D3DB45">
      <w:pPr>
        <w:spacing w:before="16"/>
        <w:rPr>
          <w:rFonts w:ascii="宋体" w:hAnsi="宋体" w:eastAsia="宋体" w:cs="宋体"/>
          <w:color w:val="auto"/>
          <w:highlight w:val="none"/>
          <w:lang w:eastAsia="zh-CN"/>
        </w:rPr>
      </w:pPr>
    </w:p>
    <w:p w14:paraId="62A31142">
      <w:pPr>
        <w:rPr>
          <w:rFonts w:ascii="宋体" w:hAnsi="宋体" w:eastAsia="宋体" w:cs="宋体"/>
          <w:color w:val="auto"/>
          <w:highlight w:val="none"/>
          <w:lang w:eastAsia="zh-CN"/>
        </w:rPr>
        <w:sectPr>
          <w:footerReference r:id="rId6" w:type="default"/>
          <w:type w:val="continuous"/>
          <w:pgSz w:w="11907" w:h="16839"/>
          <w:pgMar w:top="1431" w:right="1785" w:bottom="1186" w:left="1785" w:header="0" w:footer="972" w:gutter="0"/>
          <w:cols w:equalWidth="0" w:num="1">
            <w:col w:w="8335"/>
          </w:cols>
        </w:sectPr>
      </w:pPr>
    </w:p>
    <w:p w14:paraId="6C2E1BF9">
      <w:pPr>
        <w:pStyle w:val="7"/>
        <w:spacing w:before="56" w:line="221" w:lineRule="auto"/>
        <w:ind w:left="61"/>
        <w:rPr>
          <w:color w:val="auto"/>
          <w:sz w:val="28"/>
          <w:szCs w:val="28"/>
          <w:highlight w:val="none"/>
          <w:lang w:eastAsia="zh-CN"/>
        </w:rPr>
      </w:pPr>
      <w:r>
        <w:rPr>
          <w:rFonts w:hint="eastAsia"/>
          <w:color w:val="auto"/>
          <w:spacing w:val="-9"/>
          <w:sz w:val="28"/>
          <w:szCs w:val="28"/>
          <w:highlight w:val="none"/>
          <w:lang w:eastAsia="zh-CN"/>
        </w:rPr>
        <w:t>甲方：</w:t>
      </w:r>
    </w:p>
    <w:p w14:paraId="56023CB5">
      <w:pPr>
        <w:pStyle w:val="7"/>
        <w:spacing w:before="223" w:line="357" w:lineRule="auto"/>
        <w:ind w:left="25" w:right="328" w:hanging="1"/>
        <w:rPr>
          <w:color w:val="auto"/>
          <w:spacing w:val="3"/>
          <w:sz w:val="28"/>
          <w:szCs w:val="28"/>
          <w:highlight w:val="none"/>
          <w:lang w:eastAsia="zh-CN"/>
        </w:rPr>
      </w:pPr>
      <w:r>
        <w:rPr>
          <w:rFonts w:hint="eastAsia"/>
          <w:color w:val="auto"/>
          <w:spacing w:val="-1"/>
          <w:sz w:val="28"/>
          <w:szCs w:val="28"/>
          <w:highlight w:val="none"/>
          <w:lang w:eastAsia="zh-CN"/>
        </w:rPr>
        <w:t>广州市天投城市更新有限公司</w:t>
      </w:r>
    </w:p>
    <w:p w14:paraId="04728394">
      <w:pPr>
        <w:pStyle w:val="7"/>
        <w:spacing w:before="223" w:line="357" w:lineRule="auto"/>
        <w:ind w:left="25" w:right="328" w:hanging="1"/>
        <w:rPr>
          <w:color w:val="auto"/>
          <w:sz w:val="28"/>
          <w:szCs w:val="28"/>
          <w:highlight w:val="none"/>
          <w:lang w:eastAsia="zh-CN"/>
        </w:rPr>
      </w:pPr>
      <w:r>
        <w:rPr>
          <w:rFonts w:hint="eastAsia"/>
          <w:color w:val="auto"/>
          <w:spacing w:val="-7"/>
          <w:sz w:val="28"/>
          <w:szCs w:val="28"/>
          <w:highlight w:val="none"/>
          <w:lang w:eastAsia="zh-CN"/>
        </w:rPr>
        <w:t>法定代表人</w:t>
      </w:r>
    </w:p>
    <w:p w14:paraId="119BAC42">
      <w:pPr>
        <w:pStyle w:val="7"/>
        <w:spacing w:before="38" w:line="224" w:lineRule="auto"/>
        <w:ind w:left="28"/>
        <w:rPr>
          <w:color w:val="auto"/>
          <w:sz w:val="28"/>
          <w:szCs w:val="28"/>
          <w:highlight w:val="none"/>
          <w:lang w:eastAsia="zh-CN"/>
        </w:rPr>
      </w:pPr>
      <w:r>
        <w:rPr>
          <w:rFonts w:hint="eastAsia"/>
          <w:color w:val="auto"/>
          <w:sz w:val="28"/>
          <w:szCs w:val="28"/>
          <w:highlight w:val="none"/>
          <w:lang w:eastAsia="zh-CN"/>
        </w:rPr>
        <w:t>或</w:t>
      </w:r>
    </w:p>
    <w:p w14:paraId="26839D1B">
      <w:pPr>
        <w:pStyle w:val="7"/>
        <w:spacing w:before="219" w:line="220" w:lineRule="auto"/>
        <w:ind w:left="23"/>
        <w:rPr>
          <w:color w:val="auto"/>
          <w:sz w:val="28"/>
          <w:szCs w:val="28"/>
          <w:highlight w:val="none"/>
          <w:lang w:eastAsia="zh-CN"/>
        </w:rPr>
      </w:pPr>
      <w:r>
        <w:rPr>
          <w:rFonts w:hint="eastAsia"/>
          <w:color w:val="auto"/>
          <w:spacing w:val="1"/>
          <w:sz w:val="28"/>
          <w:szCs w:val="28"/>
          <w:highlight w:val="none"/>
          <w:lang w:eastAsia="zh-CN"/>
        </w:rPr>
        <w:t>委托代理人</w:t>
      </w:r>
      <w:r>
        <w:rPr>
          <w:rFonts w:hint="eastAsia"/>
          <w:color w:val="auto"/>
          <w:spacing w:val="-14"/>
          <w:sz w:val="28"/>
          <w:szCs w:val="28"/>
          <w:highlight w:val="none"/>
          <w:lang w:eastAsia="zh-CN"/>
        </w:rPr>
        <w:t>：（</w:t>
      </w:r>
      <w:r>
        <w:rPr>
          <w:rFonts w:hint="eastAsia"/>
          <w:color w:val="auto"/>
          <w:spacing w:val="1"/>
          <w:sz w:val="28"/>
          <w:szCs w:val="28"/>
          <w:highlight w:val="none"/>
          <w:lang w:eastAsia="zh-CN"/>
        </w:rPr>
        <w:t>签字）</w:t>
      </w:r>
    </w:p>
    <w:p w14:paraId="17630FAC">
      <w:pPr>
        <w:spacing w:line="345" w:lineRule="auto"/>
        <w:rPr>
          <w:rFonts w:ascii="宋体" w:hAnsi="宋体" w:eastAsia="宋体" w:cs="宋体"/>
          <w:color w:val="auto"/>
          <w:highlight w:val="none"/>
          <w:lang w:eastAsia="zh-CN"/>
        </w:rPr>
      </w:pPr>
    </w:p>
    <w:p w14:paraId="066F0651">
      <w:pPr>
        <w:spacing w:line="346" w:lineRule="auto"/>
        <w:rPr>
          <w:rFonts w:ascii="宋体" w:hAnsi="宋体" w:eastAsia="宋体" w:cs="宋体"/>
          <w:color w:val="auto"/>
          <w:highlight w:val="none"/>
          <w:lang w:eastAsia="zh-CN"/>
        </w:rPr>
      </w:pPr>
    </w:p>
    <w:p w14:paraId="74F1E68A">
      <w:pPr>
        <w:pStyle w:val="7"/>
        <w:spacing w:before="92" w:line="277" w:lineRule="auto"/>
        <w:ind w:left="31" w:right="1166" w:hanging="1"/>
        <w:rPr>
          <w:color w:val="auto"/>
          <w:sz w:val="2"/>
          <w:highlight w:val="none"/>
          <w:lang w:eastAsia="zh-CN"/>
        </w:rPr>
      </w:pPr>
      <w:r>
        <w:rPr>
          <w:rFonts w:hint="eastAsia"/>
          <w:color w:val="auto"/>
          <w:spacing w:val="-2"/>
          <w:sz w:val="28"/>
          <w:szCs w:val="28"/>
          <w:highlight w:val="none"/>
          <w:lang w:eastAsia="zh-CN"/>
        </w:rPr>
        <w:t>联系地址：广州市越秀区流花街道117号15号馆3楼</w:t>
      </w:r>
      <w:r>
        <w:rPr>
          <w:rFonts w:hint="eastAsia"/>
          <w:color w:val="auto"/>
          <w:spacing w:val="6"/>
          <w:sz w:val="28"/>
          <w:szCs w:val="28"/>
          <w:highlight w:val="none"/>
          <w:lang w:eastAsia="zh-CN"/>
        </w:rPr>
        <w:t xml:space="preserve"> </w:t>
      </w:r>
    </w:p>
    <w:p w14:paraId="24D69661">
      <w:pPr>
        <w:pStyle w:val="7"/>
        <w:spacing w:before="55" w:line="221" w:lineRule="auto"/>
        <w:ind w:left="308" w:firstLine="264" w:firstLineChars="100"/>
        <w:rPr>
          <w:color w:val="auto"/>
          <w:sz w:val="28"/>
          <w:szCs w:val="28"/>
          <w:highlight w:val="none"/>
          <w:lang w:eastAsia="zh-CN"/>
        </w:rPr>
      </w:pPr>
      <w:r>
        <w:rPr>
          <w:rFonts w:hint="eastAsia"/>
          <w:color w:val="auto"/>
          <w:spacing w:val="-8"/>
          <w:sz w:val="28"/>
          <w:szCs w:val="28"/>
          <w:highlight w:val="none"/>
          <w:lang w:eastAsia="zh-CN"/>
        </w:rPr>
        <w:t>乙方：</w:t>
      </w:r>
    </w:p>
    <w:p w14:paraId="41548966">
      <w:pPr>
        <w:pStyle w:val="7"/>
        <w:spacing w:before="223" w:line="357" w:lineRule="auto"/>
        <w:ind w:left="282" w:right="59" w:hanging="282"/>
        <w:rPr>
          <w:color w:val="auto"/>
          <w:spacing w:val="3"/>
          <w:sz w:val="28"/>
          <w:szCs w:val="28"/>
          <w:highlight w:val="none"/>
          <w:lang w:eastAsia="zh-CN"/>
        </w:rPr>
      </w:pPr>
    </w:p>
    <w:p w14:paraId="5551CFF0">
      <w:pPr>
        <w:pStyle w:val="7"/>
        <w:spacing w:before="223" w:line="357" w:lineRule="auto"/>
        <w:ind w:right="59" w:firstLine="532" w:firstLineChars="200"/>
        <w:rPr>
          <w:color w:val="auto"/>
          <w:sz w:val="28"/>
          <w:szCs w:val="28"/>
          <w:highlight w:val="none"/>
          <w:lang w:eastAsia="zh-CN"/>
        </w:rPr>
      </w:pPr>
      <w:r>
        <w:rPr>
          <w:rFonts w:hint="eastAsia"/>
          <w:color w:val="auto"/>
          <w:spacing w:val="-7"/>
          <w:sz w:val="28"/>
          <w:szCs w:val="28"/>
          <w:highlight w:val="none"/>
          <w:lang w:eastAsia="zh-CN"/>
        </w:rPr>
        <w:t>法定代表人</w:t>
      </w:r>
    </w:p>
    <w:p w14:paraId="3C51CF20">
      <w:pPr>
        <w:pStyle w:val="7"/>
        <w:spacing w:before="37" w:line="224" w:lineRule="auto"/>
        <w:ind w:firstLine="560" w:firstLineChars="200"/>
        <w:rPr>
          <w:color w:val="auto"/>
          <w:sz w:val="28"/>
          <w:szCs w:val="28"/>
          <w:highlight w:val="none"/>
          <w:lang w:eastAsia="zh-CN"/>
        </w:rPr>
      </w:pPr>
      <w:r>
        <w:rPr>
          <w:rFonts w:hint="eastAsia"/>
          <w:color w:val="auto"/>
          <w:sz w:val="28"/>
          <w:szCs w:val="28"/>
          <w:highlight w:val="none"/>
          <w:lang w:eastAsia="zh-CN"/>
        </w:rPr>
        <w:t>或</w:t>
      </w:r>
    </w:p>
    <w:p w14:paraId="18AFF1AB">
      <w:pPr>
        <w:pStyle w:val="7"/>
        <w:spacing w:before="220" w:line="220" w:lineRule="auto"/>
        <w:ind w:left="280" w:firstLine="282" w:firstLineChars="100"/>
        <w:rPr>
          <w:color w:val="auto"/>
          <w:sz w:val="28"/>
          <w:szCs w:val="28"/>
          <w:highlight w:val="none"/>
          <w:lang w:eastAsia="zh-CN"/>
        </w:rPr>
      </w:pPr>
      <w:r>
        <w:rPr>
          <w:rFonts w:hint="eastAsia"/>
          <w:color w:val="auto"/>
          <w:spacing w:val="1"/>
          <w:sz w:val="28"/>
          <w:szCs w:val="28"/>
          <w:highlight w:val="none"/>
          <w:lang w:eastAsia="zh-CN"/>
        </w:rPr>
        <w:t>委托代理人</w:t>
      </w:r>
      <w:r>
        <w:rPr>
          <w:rFonts w:hint="eastAsia"/>
          <w:color w:val="auto"/>
          <w:spacing w:val="-14"/>
          <w:sz w:val="28"/>
          <w:szCs w:val="28"/>
          <w:highlight w:val="none"/>
          <w:lang w:eastAsia="zh-CN"/>
        </w:rPr>
        <w:t>：（</w:t>
      </w:r>
      <w:r>
        <w:rPr>
          <w:rFonts w:hint="eastAsia"/>
          <w:color w:val="auto"/>
          <w:spacing w:val="1"/>
          <w:sz w:val="28"/>
          <w:szCs w:val="28"/>
          <w:highlight w:val="none"/>
          <w:lang w:eastAsia="zh-CN"/>
        </w:rPr>
        <w:t>签字）</w:t>
      </w:r>
    </w:p>
    <w:p w14:paraId="22B69E0D">
      <w:pPr>
        <w:spacing w:line="345" w:lineRule="auto"/>
        <w:rPr>
          <w:rFonts w:ascii="宋体" w:hAnsi="宋体" w:eastAsia="宋体" w:cs="宋体"/>
          <w:color w:val="auto"/>
          <w:highlight w:val="none"/>
          <w:lang w:eastAsia="zh-CN"/>
        </w:rPr>
      </w:pPr>
    </w:p>
    <w:p w14:paraId="67B71547">
      <w:pPr>
        <w:spacing w:line="346" w:lineRule="auto"/>
        <w:rPr>
          <w:rFonts w:ascii="宋体" w:hAnsi="宋体" w:eastAsia="宋体" w:cs="宋体"/>
          <w:color w:val="auto"/>
          <w:highlight w:val="none"/>
          <w:lang w:eastAsia="zh-CN"/>
        </w:rPr>
      </w:pPr>
    </w:p>
    <w:p w14:paraId="354C9AEE">
      <w:pPr>
        <w:pStyle w:val="7"/>
        <w:spacing w:before="91" w:line="277" w:lineRule="auto"/>
        <w:ind w:right="59" w:firstLine="552" w:firstLineChars="200"/>
        <w:rPr>
          <w:color w:val="auto"/>
          <w:sz w:val="28"/>
          <w:szCs w:val="28"/>
          <w:highlight w:val="none"/>
          <w:lang w:eastAsia="zh-CN"/>
        </w:rPr>
        <w:sectPr>
          <w:type w:val="continuous"/>
          <w:pgSz w:w="11907" w:h="16839"/>
          <w:pgMar w:top="1431" w:right="1785" w:bottom="1186" w:left="1785" w:header="0" w:footer="972" w:gutter="0"/>
          <w:cols w:equalWidth="0" w:num="2">
            <w:col w:w="4265" w:space="100"/>
            <w:col w:w="3971"/>
          </w:cols>
        </w:sectPr>
      </w:pPr>
      <w:r>
        <w:rPr>
          <w:rFonts w:hint="eastAsia"/>
          <w:color w:val="auto"/>
          <w:spacing w:val="-2"/>
          <w:sz w:val="28"/>
          <w:szCs w:val="28"/>
          <w:highlight w:val="none"/>
          <w:lang w:eastAsia="zh-CN"/>
        </w:rPr>
        <w:t>联系地址：</w:t>
      </w:r>
      <w:r>
        <w:rPr>
          <w:rFonts w:hint="eastAsia"/>
          <w:color w:val="auto"/>
          <w:spacing w:val="9"/>
          <w:sz w:val="28"/>
          <w:szCs w:val="28"/>
          <w:highlight w:val="none"/>
          <w:lang w:eastAsia="zh-CN"/>
        </w:rPr>
        <w:t xml:space="preserve"> </w:t>
      </w:r>
    </w:p>
    <w:p w14:paraId="358FCFFF">
      <w:pPr>
        <w:spacing w:line="185" w:lineRule="auto"/>
        <w:rPr>
          <w:rFonts w:ascii="宋体" w:hAnsi="宋体" w:eastAsia="宋体" w:cs="宋体"/>
          <w:color w:val="auto"/>
          <w:sz w:val="28"/>
          <w:szCs w:val="28"/>
          <w:highlight w:val="none"/>
          <w:lang w:eastAsia="zh-CN"/>
        </w:rPr>
        <w:sectPr>
          <w:footerReference r:id="rId7" w:type="default"/>
          <w:type w:val="continuous"/>
          <w:pgSz w:w="11907" w:h="16839"/>
          <w:pgMar w:top="1431" w:right="1785" w:bottom="1186" w:left="1785" w:header="0" w:footer="972" w:gutter="0"/>
          <w:cols w:equalWidth="0" w:num="1">
            <w:col w:w="8335"/>
          </w:cols>
        </w:sectPr>
      </w:pPr>
    </w:p>
    <w:p w14:paraId="67609BDC">
      <w:pPr>
        <w:pStyle w:val="7"/>
        <w:rPr>
          <w:color w:val="auto"/>
          <w:spacing w:val="-7"/>
          <w:sz w:val="28"/>
          <w:szCs w:val="28"/>
          <w:highlight w:val="none"/>
          <w:lang w:eastAsia="zh-CN"/>
        </w:rPr>
      </w:pPr>
      <w:r>
        <w:rPr>
          <w:rFonts w:hint="eastAsia"/>
          <w:b/>
          <w:bCs/>
          <w:color w:val="auto"/>
          <w:spacing w:val="-13"/>
          <w:sz w:val="28"/>
          <w:szCs w:val="28"/>
          <w:highlight w:val="none"/>
          <w:lang w:eastAsia="zh-CN"/>
        </w:rPr>
        <w:t>附件</w:t>
      </w:r>
      <w:r>
        <w:rPr>
          <w:rFonts w:hint="eastAsia"/>
          <w:color w:val="auto"/>
          <w:spacing w:val="-39"/>
          <w:sz w:val="28"/>
          <w:szCs w:val="28"/>
          <w:highlight w:val="none"/>
          <w:lang w:eastAsia="zh-CN"/>
        </w:rPr>
        <w:t xml:space="preserve"> </w:t>
      </w:r>
      <w:r>
        <w:rPr>
          <w:rFonts w:hint="eastAsia"/>
          <w:b/>
          <w:bCs/>
          <w:color w:val="auto"/>
          <w:spacing w:val="-13"/>
          <w:sz w:val="28"/>
          <w:szCs w:val="28"/>
          <w:highlight w:val="none"/>
          <w:lang w:eastAsia="zh-CN"/>
        </w:rPr>
        <w:t>1  中标通知书</w:t>
      </w:r>
    </w:p>
    <w:p w14:paraId="42D859A9">
      <w:pPr>
        <w:pStyle w:val="7"/>
        <w:spacing w:before="180" w:line="219" w:lineRule="auto"/>
        <w:ind w:left="46"/>
        <w:rPr>
          <w:color w:val="auto"/>
          <w:sz w:val="28"/>
          <w:szCs w:val="28"/>
          <w:highlight w:val="none"/>
          <w:lang w:eastAsia="zh-CN"/>
        </w:rPr>
      </w:pPr>
    </w:p>
    <w:p w14:paraId="749F8358">
      <w:pPr>
        <w:spacing w:line="265" w:lineRule="auto"/>
        <w:rPr>
          <w:rFonts w:ascii="宋体" w:hAnsi="宋体" w:eastAsia="宋体" w:cs="宋体"/>
          <w:color w:val="auto"/>
          <w:highlight w:val="none"/>
          <w:lang w:eastAsia="zh-CN"/>
        </w:rPr>
      </w:pPr>
    </w:p>
    <w:p w14:paraId="4E29C0D6">
      <w:pPr>
        <w:spacing w:line="301" w:lineRule="auto"/>
        <w:rPr>
          <w:rFonts w:ascii="宋体" w:hAnsi="宋体" w:eastAsia="宋体" w:cs="宋体"/>
          <w:color w:val="auto"/>
          <w:highlight w:val="none"/>
          <w:lang w:eastAsia="zh-CN"/>
        </w:rPr>
      </w:pPr>
    </w:p>
    <w:p w14:paraId="27416B02">
      <w:pPr>
        <w:spacing w:line="301" w:lineRule="auto"/>
        <w:rPr>
          <w:rFonts w:ascii="宋体" w:hAnsi="宋体" w:eastAsia="宋体" w:cs="宋体"/>
          <w:color w:val="auto"/>
          <w:highlight w:val="none"/>
          <w:lang w:eastAsia="zh-CN"/>
        </w:rPr>
      </w:pPr>
    </w:p>
    <w:p w14:paraId="5C1A8C26">
      <w:pPr>
        <w:spacing w:line="241" w:lineRule="auto"/>
        <w:rPr>
          <w:rFonts w:ascii="宋体" w:hAnsi="宋体" w:eastAsia="宋体" w:cs="宋体"/>
          <w:color w:val="auto"/>
          <w:highlight w:val="none"/>
          <w:lang w:eastAsia="zh-CN"/>
        </w:rPr>
      </w:pPr>
    </w:p>
    <w:p w14:paraId="36E0C977">
      <w:pPr>
        <w:spacing w:line="241" w:lineRule="auto"/>
        <w:rPr>
          <w:rFonts w:ascii="宋体" w:hAnsi="宋体" w:eastAsia="宋体" w:cs="宋体"/>
          <w:color w:val="auto"/>
          <w:highlight w:val="none"/>
          <w:lang w:eastAsia="zh-CN"/>
        </w:rPr>
      </w:pPr>
    </w:p>
    <w:p w14:paraId="0B082B8A">
      <w:pPr>
        <w:spacing w:line="241" w:lineRule="auto"/>
        <w:rPr>
          <w:rFonts w:ascii="宋体" w:hAnsi="宋体" w:eastAsia="宋体" w:cs="宋体"/>
          <w:color w:val="auto"/>
          <w:highlight w:val="none"/>
          <w:lang w:eastAsia="zh-CN"/>
        </w:rPr>
      </w:pPr>
    </w:p>
    <w:p w14:paraId="1806F412">
      <w:pPr>
        <w:spacing w:line="241" w:lineRule="auto"/>
        <w:rPr>
          <w:rFonts w:ascii="宋体" w:hAnsi="宋体" w:eastAsia="宋体" w:cs="宋体"/>
          <w:color w:val="auto"/>
          <w:highlight w:val="none"/>
          <w:lang w:eastAsia="zh-CN"/>
        </w:rPr>
      </w:pPr>
    </w:p>
    <w:p w14:paraId="31BDDBCF">
      <w:pPr>
        <w:spacing w:line="241" w:lineRule="auto"/>
        <w:rPr>
          <w:rFonts w:ascii="宋体" w:hAnsi="宋体" w:eastAsia="宋体" w:cs="宋体"/>
          <w:color w:val="auto"/>
          <w:highlight w:val="none"/>
          <w:lang w:eastAsia="zh-CN"/>
        </w:rPr>
      </w:pPr>
    </w:p>
    <w:p w14:paraId="3E5A287C">
      <w:pPr>
        <w:spacing w:line="241" w:lineRule="auto"/>
        <w:rPr>
          <w:rFonts w:ascii="宋体" w:hAnsi="宋体" w:eastAsia="宋体" w:cs="宋体"/>
          <w:color w:val="auto"/>
          <w:highlight w:val="none"/>
          <w:lang w:eastAsia="zh-CN"/>
        </w:rPr>
      </w:pPr>
    </w:p>
    <w:p w14:paraId="45CCB959">
      <w:pPr>
        <w:spacing w:line="241" w:lineRule="auto"/>
        <w:rPr>
          <w:rFonts w:ascii="宋体" w:hAnsi="宋体" w:eastAsia="宋体" w:cs="宋体"/>
          <w:color w:val="auto"/>
          <w:highlight w:val="none"/>
          <w:lang w:eastAsia="zh-CN"/>
        </w:rPr>
      </w:pPr>
    </w:p>
    <w:p w14:paraId="5D262EA1">
      <w:pPr>
        <w:spacing w:line="241" w:lineRule="auto"/>
        <w:rPr>
          <w:rFonts w:ascii="宋体" w:hAnsi="宋体" w:eastAsia="宋体" w:cs="宋体"/>
          <w:color w:val="auto"/>
          <w:highlight w:val="none"/>
          <w:lang w:eastAsia="zh-CN"/>
        </w:rPr>
      </w:pPr>
    </w:p>
    <w:p w14:paraId="79467FC7">
      <w:pPr>
        <w:spacing w:line="241" w:lineRule="auto"/>
        <w:rPr>
          <w:rFonts w:ascii="宋体" w:hAnsi="宋体" w:eastAsia="宋体" w:cs="宋体"/>
          <w:color w:val="auto"/>
          <w:highlight w:val="none"/>
          <w:lang w:eastAsia="zh-CN"/>
        </w:rPr>
      </w:pPr>
    </w:p>
    <w:p w14:paraId="1E06D2B2">
      <w:pPr>
        <w:spacing w:line="241" w:lineRule="auto"/>
        <w:rPr>
          <w:rFonts w:ascii="宋体" w:hAnsi="宋体" w:eastAsia="宋体" w:cs="宋体"/>
          <w:color w:val="auto"/>
          <w:highlight w:val="none"/>
          <w:lang w:eastAsia="zh-CN"/>
        </w:rPr>
      </w:pPr>
    </w:p>
    <w:p w14:paraId="4B7DCB2D">
      <w:pPr>
        <w:spacing w:line="241" w:lineRule="auto"/>
        <w:rPr>
          <w:rFonts w:ascii="宋体" w:hAnsi="宋体" w:eastAsia="宋体" w:cs="宋体"/>
          <w:color w:val="auto"/>
          <w:highlight w:val="none"/>
          <w:lang w:eastAsia="zh-CN"/>
        </w:rPr>
      </w:pPr>
    </w:p>
    <w:p w14:paraId="0125AE70">
      <w:pPr>
        <w:spacing w:line="241" w:lineRule="auto"/>
        <w:rPr>
          <w:rFonts w:ascii="宋体" w:hAnsi="宋体" w:eastAsia="宋体" w:cs="宋体"/>
          <w:color w:val="auto"/>
          <w:highlight w:val="none"/>
          <w:lang w:eastAsia="zh-CN"/>
        </w:rPr>
      </w:pPr>
    </w:p>
    <w:p w14:paraId="6A6ADA25">
      <w:pPr>
        <w:spacing w:line="241" w:lineRule="auto"/>
        <w:rPr>
          <w:rFonts w:ascii="宋体" w:hAnsi="宋体" w:eastAsia="宋体" w:cs="宋体"/>
          <w:color w:val="auto"/>
          <w:highlight w:val="none"/>
          <w:lang w:eastAsia="zh-CN"/>
        </w:rPr>
      </w:pPr>
    </w:p>
    <w:p w14:paraId="6D0D3940">
      <w:pPr>
        <w:spacing w:line="241" w:lineRule="auto"/>
        <w:rPr>
          <w:rFonts w:ascii="宋体" w:hAnsi="宋体" w:eastAsia="宋体" w:cs="宋体"/>
          <w:color w:val="auto"/>
          <w:highlight w:val="none"/>
          <w:lang w:eastAsia="zh-CN"/>
        </w:rPr>
      </w:pPr>
    </w:p>
    <w:p w14:paraId="02B9D186">
      <w:pPr>
        <w:spacing w:line="241" w:lineRule="auto"/>
        <w:rPr>
          <w:rFonts w:ascii="宋体" w:hAnsi="宋体" w:eastAsia="宋体" w:cs="宋体"/>
          <w:color w:val="auto"/>
          <w:highlight w:val="none"/>
          <w:lang w:eastAsia="zh-CN"/>
        </w:rPr>
      </w:pPr>
    </w:p>
    <w:p w14:paraId="4AC448A8">
      <w:pPr>
        <w:spacing w:line="241" w:lineRule="auto"/>
        <w:rPr>
          <w:rFonts w:ascii="宋体" w:hAnsi="宋体" w:eastAsia="宋体" w:cs="宋体"/>
          <w:color w:val="auto"/>
          <w:highlight w:val="none"/>
          <w:lang w:eastAsia="zh-CN"/>
        </w:rPr>
      </w:pPr>
    </w:p>
    <w:p w14:paraId="6DA0FB83">
      <w:pPr>
        <w:spacing w:line="241" w:lineRule="auto"/>
        <w:rPr>
          <w:rFonts w:ascii="宋体" w:hAnsi="宋体" w:eastAsia="宋体" w:cs="宋体"/>
          <w:color w:val="auto"/>
          <w:highlight w:val="none"/>
          <w:lang w:eastAsia="zh-CN"/>
        </w:rPr>
      </w:pPr>
    </w:p>
    <w:p w14:paraId="263E2744">
      <w:pPr>
        <w:spacing w:line="241" w:lineRule="auto"/>
        <w:rPr>
          <w:rFonts w:ascii="宋体" w:hAnsi="宋体" w:eastAsia="宋体" w:cs="宋体"/>
          <w:color w:val="auto"/>
          <w:highlight w:val="none"/>
          <w:lang w:eastAsia="zh-CN"/>
        </w:rPr>
      </w:pPr>
    </w:p>
    <w:p w14:paraId="773E6191">
      <w:pPr>
        <w:spacing w:line="241" w:lineRule="auto"/>
        <w:rPr>
          <w:rFonts w:ascii="宋体" w:hAnsi="宋体" w:eastAsia="宋体" w:cs="宋体"/>
          <w:color w:val="auto"/>
          <w:highlight w:val="none"/>
          <w:lang w:eastAsia="zh-CN"/>
        </w:rPr>
      </w:pPr>
    </w:p>
    <w:p w14:paraId="576C844E">
      <w:pPr>
        <w:spacing w:line="241" w:lineRule="auto"/>
        <w:rPr>
          <w:rFonts w:ascii="宋体" w:hAnsi="宋体" w:eastAsia="宋体" w:cs="宋体"/>
          <w:color w:val="auto"/>
          <w:highlight w:val="none"/>
          <w:lang w:eastAsia="zh-CN"/>
        </w:rPr>
      </w:pPr>
    </w:p>
    <w:p w14:paraId="4AD29858">
      <w:pPr>
        <w:spacing w:line="241" w:lineRule="auto"/>
        <w:rPr>
          <w:rFonts w:ascii="宋体" w:hAnsi="宋体" w:eastAsia="宋体" w:cs="宋体"/>
          <w:color w:val="auto"/>
          <w:highlight w:val="none"/>
          <w:lang w:eastAsia="zh-CN"/>
        </w:rPr>
      </w:pPr>
    </w:p>
    <w:p w14:paraId="4D54EDF5">
      <w:pPr>
        <w:spacing w:line="241" w:lineRule="auto"/>
        <w:rPr>
          <w:rFonts w:ascii="宋体" w:hAnsi="宋体" w:eastAsia="宋体" w:cs="宋体"/>
          <w:color w:val="auto"/>
          <w:highlight w:val="none"/>
          <w:lang w:eastAsia="zh-CN"/>
        </w:rPr>
      </w:pPr>
    </w:p>
    <w:p w14:paraId="06237B0F">
      <w:pPr>
        <w:spacing w:line="241" w:lineRule="auto"/>
        <w:rPr>
          <w:rFonts w:ascii="宋体" w:hAnsi="宋体" w:eastAsia="宋体" w:cs="宋体"/>
          <w:color w:val="auto"/>
          <w:highlight w:val="none"/>
          <w:lang w:eastAsia="zh-CN"/>
        </w:rPr>
      </w:pPr>
    </w:p>
    <w:p w14:paraId="1C7D891C">
      <w:pPr>
        <w:spacing w:line="241" w:lineRule="auto"/>
        <w:rPr>
          <w:rFonts w:ascii="宋体" w:hAnsi="宋体" w:eastAsia="宋体" w:cs="宋体"/>
          <w:color w:val="auto"/>
          <w:highlight w:val="none"/>
          <w:lang w:eastAsia="zh-CN"/>
        </w:rPr>
      </w:pPr>
    </w:p>
    <w:p w14:paraId="35B35D28">
      <w:pPr>
        <w:spacing w:line="241" w:lineRule="auto"/>
        <w:rPr>
          <w:rFonts w:ascii="宋体" w:hAnsi="宋体" w:eastAsia="宋体" w:cs="宋体"/>
          <w:color w:val="auto"/>
          <w:highlight w:val="none"/>
          <w:lang w:eastAsia="zh-CN"/>
        </w:rPr>
      </w:pPr>
    </w:p>
    <w:p w14:paraId="5DEF7287">
      <w:pPr>
        <w:spacing w:line="241" w:lineRule="auto"/>
        <w:rPr>
          <w:rFonts w:ascii="宋体" w:hAnsi="宋体" w:eastAsia="宋体" w:cs="宋体"/>
          <w:color w:val="auto"/>
          <w:highlight w:val="none"/>
          <w:lang w:eastAsia="zh-CN"/>
        </w:rPr>
      </w:pPr>
    </w:p>
    <w:p w14:paraId="121A79C1">
      <w:pPr>
        <w:spacing w:line="241" w:lineRule="auto"/>
        <w:rPr>
          <w:rFonts w:ascii="宋体" w:hAnsi="宋体" w:eastAsia="宋体" w:cs="宋体"/>
          <w:color w:val="auto"/>
          <w:highlight w:val="none"/>
          <w:lang w:eastAsia="zh-CN"/>
        </w:rPr>
      </w:pPr>
    </w:p>
    <w:p w14:paraId="49A8AA55">
      <w:pPr>
        <w:spacing w:line="241" w:lineRule="auto"/>
        <w:rPr>
          <w:rFonts w:ascii="宋体" w:hAnsi="宋体" w:eastAsia="宋体" w:cs="宋体"/>
          <w:color w:val="auto"/>
          <w:highlight w:val="none"/>
          <w:lang w:eastAsia="zh-CN"/>
        </w:rPr>
      </w:pPr>
    </w:p>
    <w:p w14:paraId="23E04979">
      <w:pPr>
        <w:spacing w:line="241" w:lineRule="auto"/>
        <w:rPr>
          <w:rFonts w:ascii="宋体" w:hAnsi="宋体" w:eastAsia="宋体" w:cs="宋体"/>
          <w:color w:val="auto"/>
          <w:highlight w:val="none"/>
          <w:lang w:eastAsia="zh-CN"/>
        </w:rPr>
      </w:pPr>
    </w:p>
    <w:p w14:paraId="590B676D">
      <w:pPr>
        <w:spacing w:line="241" w:lineRule="auto"/>
        <w:rPr>
          <w:rFonts w:ascii="宋体" w:hAnsi="宋体" w:eastAsia="宋体" w:cs="宋体"/>
          <w:color w:val="auto"/>
          <w:highlight w:val="none"/>
          <w:lang w:eastAsia="zh-CN"/>
        </w:rPr>
      </w:pPr>
    </w:p>
    <w:p w14:paraId="6B3DFC01">
      <w:pPr>
        <w:spacing w:line="241" w:lineRule="auto"/>
        <w:rPr>
          <w:rFonts w:ascii="宋体" w:hAnsi="宋体" w:eastAsia="宋体" w:cs="宋体"/>
          <w:color w:val="auto"/>
          <w:highlight w:val="none"/>
          <w:lang w:eastAsia="zh-CN"/>
        </w:rPr>
      </w:pPr>
    </w:p>
    <w:p w14:paraId="719C3AC1">
      <w:pPr>
        <w:spacing w:line="241" w:lineRule="auto"/>
        <w:rPr>
          <w:rFonts w:ascii="宋体" w:hAnsi="宋体" w:eastAsia="宋体" w:cs="宋体"/>
          <w:color w:val="auto"/>
          <w:highlight w:val="none"/>
          <w:lang w:eastAsia="zh-CN"/>
        </w:rPr>
      </w:pPr>
    </w:p>
    <w:p w14:paraId="58E33901">
      <w:pPr>
        <w:spacing w:line="241" w:lineRule="auto"/>
        <w:rPr>
          <w:rFonts w:ascii="宋体" w:hAnsi="宋体" w:eastAsia="宋体" w:cs="宋体"/>
          <w:color w:val="auto"/>
          <w:highlight w:val="none"/>
          <w:lang w:eastAsia="zh-CN"/>
        </w:rPr>
      </w:pPr>
    </w:p>
    <w:p w14:paraId="5E1DB1A4">
      <w:pPr>
        <w:spacing w:line="241" w:lineRule="auto"/>
        <w:rPr>
          <w:rFonts w:ascii="宋体" w:hAnsi="宋体" w:eastAsia="宋体" w:cs="宋体"/>
          <w:color w:val="auto"/>
          <w:highlight w:val="none"/>
          <w:lang w:eastAsia="zh-CN"/>
        </w:rPr>
      </w:pPr>
    </w:p>
    <w:p w14:paraId="1436F43B">
      <w:pPr>
        <w:spacing w:line="241" w:lineRule="auto"/>
        <w:rPr>
          <w:rFonts w:ascii="宋体" w:hAnsi="宋体" w:eastAsia="宋体" w:cs="宋体"/>
          <w:color w:val="auto"/>
          <w:highlight w:val="none"/>
          <w:lang w:eastAsia="zh-CN"/>
        </w:rPr>
      </w:pPr>
    </w:p>
    <w:p w14:paraId="162D1E94">
      <w:pPr>
        <w:spacing w:line="241" w:lineRule="auto"/>
        <w:rPr>
          <w:rFonts w:ascii="宋体" w:hAnsi="宋体" w:eastAsia="宋体" w:cs="宋体"/>
          <w:color w:val="auto"/>
          <w:highlight w:val="none"/>
          <w:lang w:eastAsia="zh-CN"/>
        </w:rPr>
      </w:pPr>
    </w:p>
    <w:p w14:paraId="7C81EBFE">
      <w:pPr>
        <w:spacing w:line="241" w:lineRule="auto"/>
        <w:rPr>
          <w:rFonts w:ascii="宋体" w:hAnsi="宋体" w:eastAsia="宋体" w:cs="宋体"/>
          <w:color w:val="auto"/>
          <w:highlight w:val="none"/>
          <w:lang w:eastAsia="zh-CN"/>
        </w:rPr>
      </w:pPr>
    </w:p>
    <w:p w14:paraId="35CED011">
      <w:pPr>
        <w:spacing w:line="241" w:lineRule="auto"/>
        <w:rPr>
          <w:rFonts w:ascii="宋体" w:hAnsi="宋体" w:eastAsia="宋体" w:cs="宋体"/>
          <w:color w:val="auto"/>
          <w:highlight w:val="none"/>
          <w:lang w:eastAsia="zh-CN"/>
        </w:rPr>
      </w:pPr>
    </w:p>
    <w:p w14:paraId="43A6C7A7">
      <w:pPr>
        <w:spacing w:line="241" w:lineRule="auto"/>
        <w:rPr>
          <w:rFonts w:ascii="宋体" w:hAnsi="宋体" w:eastAsia="宋体" w:cs="宋体"/>
          <w:color w:val="auto"/>
          <w:highlight w:val="none"/>
          <w:lang w:eastAsia="zh-CN"/>
        </w:rPr>
      </w:pPr>
    </w:p>
    <w:p w14:paraId="2C0CC327">
      <w:pPr>
        <w:spacing w:line="241" w:lineRule="auto"/>
        <w:rPr>
          <w:rFonts w:ascii="宋体" w:hAnsi="宋体" w:eastAsia="宋体" w:cs="宋体"/>
          <w:color w:val="auto"/>
          <w:highlight w:val="none"/>
          <w:lang w:eastAsia="zh-CN"/>
        </w:rPr>
      </w:pPr>
    </w:p>
    <w:p w14:paraId="2544F5A0">
      <w:pPr>
        <w:spacing w:line="241" w:lineRule="auto"/>
        <w:rPr>
          <w:rFonts w:ascii="宋体" w:hAnsi="宋体" w:eastAsia="宋体" w:cs="宋体"/>
          <w:color w:val="auto"/>
          <w:highlight w:val="none"/>
          <w:lang w:eastAsia="zh-CN"/>
        </w:rPr>
      </w:pPr>
    </w:p>
    <w:p w14:paraId="3C0D076B">
      <w:pPr>
        <w:spacing w:line="241" w:lineRule="auto"/>
        <w:rPr>
          <w:rFonts w:ascii="宋体" w:hAnsi="宋体" w:eastAsia="宋体" w:cs="宋体"/>
          <w:color w:val="auto"/>
          <w:highlight w:val="none"/>
          <w:lang w:eastAsia="zh-CN"/>
        </w:rPr>
      </w:pPr>
    </w:p>
    <w:p w14:paraId="552A5FC1">
      <w:pPr>
        <w:spacing w:line="241" w:lineRule="auto"/>
        <w:rPr>
          <w:rFonts w:ascii="宋体" w:hAnsi="宋体" w:eastAsia="宋体" w:cs="宋体"/>
          <w:color w:val="auto"/>
          <w:highlight w:val="none"/>
          <w:lang w:eastAsia="zh-CN"/>
        </w:rPr>
      </w:pPr>
    </w:p>
    <w:p w14:paraId="7FC0F285">
      <w:pPr>
        <w:spacing w:line="241" w:lineRule="auto"/>
        <w:rPr>
          <w:rFonts w:ascii="宋体" w:hAnsi="宋体" w:eastAsia="宋体" w:cs="宋体"/>
          <w:color w:val="auto"/>
          <w:highlight w:val="none"/>
          <w:lang w:eastAsia="zh-CN"/>
        </w:rPr>
      </w:pPr>
    </w:p>
    <w:p w14:paraId="2DBD8874">
      <w:pPr>
        <w:spacing w:line="241" w:lineRule="auto"/>
        <w:rPr>
          <w:rFonts w:ascii="宋体" w:hAnsi="宋体" w:eastAsia="宋体" w:cs="宋体"/>
          <w:color w:val="auto"/>
          <w:highlight w:val="none"/>
          <w:lang w:eastAsia="zh-CN"/>
        </w:rPr>
      </w:pPr>
    </w:p>
    <w:p w14:paraId="31C7DABF">
      <w:pPr>
        <w:pStyle w:val="7"/>
        <w:spacing w:before="180" w:line="219" w:lineRule="auto"/>
        <w:ind w:left="46"/>
        <w:rPr>
          <w:b/>
          <w:bCs/>
          <w:color w:val="auto"/>
          <w:spacing w:val="-13"/>
          <w:sz w:val="28"/>
          <w:szCs w:val="28"/>
          <w:highlight w:val="none"/>
          <w:lang w:eastAsia="zh-CN"/>
        </w:rPr>
      </w:pPr>
      <w:r>
        <w:rPr>
          <w:rFonts w:hint="eastAsia"/>
          <w:b/>
          <w:bCs/>
          <w:color w:val="auto"/>
          <w:spacing w:val="-13"/>
          <w:sz w:val="28"/>
          <w:szCs w:val="28"/>
          <w:highlight w:val="none"/>
          <w:lang w:eastAsia="zh-CN"/>
        </w:rPr>
        <w:t xml:space="preserve">附件2 </w:t>
      </w:r>
    </w:p>
    <w:p w14:paraId="16A74819">
      <w:pPr>
        <w:spacing w:line="560" w:lineRule="exact"/>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廉洁协议书</w:t>
      </w:r>
    </w:p>
    <w:p w14:paraId="1174C4E8">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甲方：广州市天投城市更新有限公司</w:t>
      </w:r>
    </w:p>
    <w:p w14:paraId="796B1AAA">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w:t>
      </w:r>
    </w:p>
    <w:p w14:paraId="5368E602">
      <w:pPr>
        <w:spacing w:line="560" w:lineRule="exact"/>
        <w:ind w:firstLine="560" w:firstLineChars="200"/>
        <w:rPr>
          <w:rFonts w:ascii="宋体" w:hAnsi="宋体" w:eastAsia="宋体" w:cs="宋体"/>
          <w:color w:val="auto"/>
          <w:sz w:val="28"/>
          <w:szCs w:val="28"/>
          <w:highlight w:val="none"/>
          <w:lang w:eastAsia="zh-CN"/>
        </w:rPr>
      </w:pPr>
    </w:p>
    <w:p w14:paraId="64187566">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36F123D4">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第一条 甲、乙双方的共同责任</w:t>
      </w:r>
    </w:p>
    <w:p w14:paraId="14C0BEFC">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（一）严格遵守国家关于市场准入、招标投标、工程建设、物资采购、投资并购、国有资产处置等市场经济活动的法律法规制度以及廉洁建设规定。</w:t>
      </w:r>
    </w:p>
    <w:p w14:paraId="6DCFA70F">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（二）严格履行合同约定，自觉承担合同义务。</w:t>
      </w:r>
    </w:p>
    <w:p w14:paraId="1C15A642">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0660FC47">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（四）建立健全自我制约制度，开展廉洁教育，公布举报电话，监督并认真查处违法违纪行为。</w:t>
      </w:r>
    </w:p>
    <w:p w14:paraId="039B35D0">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（五）发现对方在业务活动中有违规、违纪、违法行为的，应及时提醒对方，情节严重的，应向有关纪检监察部门举报。</w:t>
      </w:r>
    </w:p>
    <w:p w14:paraId="5DD13528">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第二条  甲方的责任：</w:t>
      </w:r>
    </w:p>
    <w:p w14:paraId="7BB2D5DE">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甲方相关工作人员，在与乙方业务活动的事前、事中、事后，应遵守以下规定：</w:t>
      </w:r>
    </w:p>
    <w:p w14:paraId="25E98190">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（一）贯彻落实广州城投城市更新集团有限公司有关党风廉政建设责任制及廉洁从业的规定；</w:t>
      </w:r>
    </w:p>
    <w:p w14:paraId="57738E93">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（二）按照公平、公正、公开和诚实守信的原则开展各项业务活动；</w:t>
      </w:r>
    </w:p>
    <w:p w14:paraId="274A0C83">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（三）不准向乙方泄漏涉及有关业务活动的秘密，不准以谋取非正当利益为目的，擅自与乙方工作人员就业务问题达成利益默契；</w:t>
      </w:r>
    </w:p>
    <w:p w14:paraId="1BF65158">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（四）不准向乙方和相关单位索要或接受回扣、红包、礼金、购物卡、有价证券、贵重物品和好处费、感谢费等；</w:t>
      </w:r>
    </w:p>
    <w:p w14:paraId="5C92CA20">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（五）不准在乙方和相关单位报销任何应由甲方或个人支付的费用；</w:t>
      </w:r>
    </w:p>
    <w:p w14:paraId="20059E1C">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（六）不准要求、暗示或接受乙方和相关单位为个人装修住房、婚丧嫁娶、配偶子女的工作安排以及境内外旅游等提供方便；</w:t>
      </w:r>
    </w:p>
    <w:p w14:paraId="1CCEBAE9">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（七）不准向乙方介绍配偶、子女、亲属参与与甲方有关的经济活动，不得以任何理由向乙方和相关单位推荐第三方单位；</w:t>
      </w:r>
    </w:p>
    <w:p w14:paraId="62F7AEFE">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（八）不准参与影响相关工作正常和公正开展的其他活动；</w:t>
      </w:r>
    </w:p>
    <w:p w14:paraId="09B0D0EE">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（九）不准违反《中共中央纪委关于严格禁止利用职务上的便利谋取不正当利益的若干规定》的内容。</w:t>
      </w:r>
    </w:p>
    <w:p w14:paraId="5F4F351D">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第三条 乙方的责任：</w:t>
      </w:r>
    </w:p>
    <w:p w14:paraId="1A6FC378">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在与甲方业务交往过程中，按照有关法律法规和程序开展工作，严格执行国家的有关方针、政策，并遵守以下规定：</w:t>
      </w:r>
    </w:p>
    <w:p w14:paraId="66F323BF">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（一）不准以任何理由为甲方和相关单位报销应由对方或个人支付的费用；</w:t>
      </w:r>
    </w:p>
    <w:p w14:paraId="5A144DE7">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（二）不准以任何理由向甲方负责人及其工作人员赠送回扣、红包、礼金、购物卡、有价证券、贵重物品和好处费、感谢费等；</w:t>
      </w:r>
    </w:p>
    <w:p w14:paraId="18EFDEF0">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（三）不准以任何理由为甲方、与甲方相关的单位或个人提供高消费宴请及娱乐活动；</w:t>
      </w:r>
    </w:p>
    <w:p w14:paraId="6E9CADCF">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（四）不准以任何理由为甲方、与甲方相关的单位或个人购置或提供通讯工具、交通工具和高档办公用品；</w:t>
      </w:r>
    </w:p>
    <w:p w14:paraId="37D6CB61">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（五）不准接受或暗示为甲方、与甲方相关的单位或个人装修住房、婚丧嫁取、配偶子女的工作安排以及境内外旅游等提供方便；</w:t>
      </w:r>
    </w:p>
    <w:p w14:paraId="1C3082CC">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（六）不准以谋取非正当利益为目的，擅自与甲方工作人员就业务问题进行私下商谈或者达成利益默契；</w:t>
      </w:r>
    </w:p>
    <w:p w14:paraId="1D366E64">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（七）发现甲方工作人员有违反本廉洁协议书规定的，应向甲方单位举报（反映）。广州城投城市更新集团有限公司受理部门：纪检室；举报邮箱：ctcgjtjjs@163.com。</w:t>
      </w:r>
    </w:p>
    <w:p w14:paraId="7161664B">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第四条 相关责任</w:t>
      </w:r>
    </w:p>
    <w:p w14:paraId="5E9A78F8">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3E26A014">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682626DB">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（三）乙方违反本廉洁协议书第一、三条规定，发生行贿行为，经有关执纪执法部门或甲方纪检机构查证属实，甲方对乙方实施3年的市场禁入。</w:t>
      </w:r>
    </w:p>
    <w:p w14:paraId="138622E5">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第五条 协议书生效及法律效力</w:t>
      </w:r>
    </w:p>
    <w:p w14:paraId="772B57D1">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（一）本廉洁协议书作为合同的附件，与合同具有同等法律效力，经双方签字盖章后立即生效。</w:t>
      </w:r>
    </w:p>
    <w:p w14:paraId="1F55F00A">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（二）除非甲乙双方另行签订新的廉洁协议书，否则本廉洁协议书在甲方与乙方存在业务关系期间均对双方产生约束力。</w:t>
      </w:r>
    </w:p>
    <w:p w14:paraId="5CF9809D">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第六条 协议书份数</w:t>
      </w:r>
    </w:p>
    <w:p w14:paraId="1711032C">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本廉洁协议书一式</w:t>
      </w:r>
      <w:r>
        <w:rPr>
          <w:rFonts w:hint="eastAsia" w:ascii="宋体" w:hAnsi="宋体" w:eastAsia="宋体" w:cs="宋体"/>
          <w:color w:val="auto"/>
          <w:sz w:val="28"/>
          <w:szCs w:val="28"/>
          <w:highlight w:val="none"/>
          <w:u w:val="single"/>
          <w:lang w:eastAsia="zh-CN"/>
        </w:rPr>
        <w:t xml:space="preserve"> 8 </w:t>
      </w:r>
      <w:r>
        <w:rPr>
          <w:rFonts w:hint="eastAsia" w:ascii="宋体" w:hAnsi="宋体" w:eastAsia="宋体" w:cs="宋体"/>
          <w:color w:val="auto"/>
          <w:sz w:val="28"/>
          <w:szCs w:val="28"/>
          <w:highlight w:val="none"/>
          <w:lang w:eastAsia="zh-CN"/>
        </w:rPr>
        <w:t>份，甲方</w:t>
      </w:r>
      <w:r>
        <w:rPr>
          <w:rFonts w:hint="eastAsia" w:ascii="宋体" w:hAnsi="宋体" w:eastAsia="宋体" w:cs="宋体"/>
          <w:color w:val="auto"/>
          <w:sz w:val="28"/>
          <w:szCs w:val="28"/>
          <w:highlight w:val="none"/>
          <w:u w:val="single"/>
          <w:lang w:eastAsia="zh-CN"/>
        </w:rPr>
        <w:t xml:space="preserve"> 4 </w:t>
      </w:r>
      <w:r>
        <w:rPr>
          <w:rFonts w:hint="eastAsia" w:ascii="宋体" w:hAnsi="宋体" w:eastAsia="宋体" w:cs="宋体"/>
          <w:color w:val="auto"/>
          <w:sz w:val="28"/>
          <w:szCs w:val="28"/>
          <w:highlight w:val="none"/>
          <w:lang w:eastAsia="zh-CN"/>
        </w:rPr>
        <w:t>份，乙方</w:t>
      </w:r>
      <w:r>
        <w:rPr>
          <w:rFonts w:hint="eastAsia" w:ascii="宋体" w:hAnsi="宋体" w:eastAsia="宋体" w:cs="宋体"/>
          <w:color w:val="auto"/>
          <w:sz w:val="28"/>
          <w:szCs w:val="28"/>
          <w:highlight w:val="none"/>
          <w:u w:val="single"/>
          <w:lang w:eastAsia="zh-CN"/>
        </w:rPr>
        <w:t xml:space="preserve"> 4 </w:t>
      </w:r>
      <w:r>
        <w:rPr>
          <w:rFonts w:hint="eastAsia" w:ascii="宋体" w:hAnsi="宋体" w:eastAsia="宋体" w:cs="宋体"/>
          <w:color w:val="auto"/>
          <w:sz w:val="28"/>
          <w:szCs w:val="28"/>
          <w:highlight w:val="none"/>
          <w:lang w:eastAsia="zh-CN"/>
        </w:rPr>
        <w:t>份。</w:t>
      </w:r>
    </w:p>
    <w:p w14:paraId="004BB9DB">
      <w:pPr>
        <w:pStyle w:val="9"/>
        <w:spacing w:line="560" w:lineRule="exact"/>
        <w:rPr>
          <w:rFonts w:ascii="宋体" w:hAnsi="宋体" w:eastAsia="宋体" w:cs="宋体"/>
          <w:color w:val="auto"/>
          <w:sz w:val="28"/>
          <w:szCs w:val="28"/>
          <w:highlight w:val="none"/>
          <w:lang w:eastAsia="zh-CN"/>
        </w:rPr>
      </w:pPr>
    </w:p>
    <w:p w14:paraId="1CFC201B">
      <w:pPr>
        <w:spacing w:line="560" w:lineRule="exact"/>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甲乙双方确认在签订本廉洁协议书前已仔细阅读条款内容，甲乙双方对本廉洁协议书所产生的法律责任已清楚知悉并承诺遵守。</w:t>
      </w:r>
    </w:p>
    <w:p w14:paraId="2C79E3EF">
      <w:pPr>
        <w:spacing w:line="560" w:lineRule="exact"/>
        <w:rPr>
          <w:rFonts w:ascii="宋体" w:hAnsi="宋体" w:eastAsia="宋体" w:cs="宋体"/>
          <w:color w:val="auto"/>
          <w:sz w:val="28"/>
          <w:szCs w:val="28"/>
          <w:highlight w:val="none"/>
          <w:lang w:eastAsia="zh-CN"/>
        </w:rPr>
      </w:pPr>
    </w:p>
    <w:p w14:paraId="240F96B1">
      <w:pPr>
        <w:spacing w:line="560" w:lineRule="exact"/>
        <w:rPr>
          <w:rFonts w:ascii="宋体" w:hAnsi="宋体" w:eastAsia="宋体" w:cs="宋体"/>
          <w:color w:val="auto"/>
          <w:sz w:val="28"/>
          <w:szCs w:val="28"/>
          <w:highlight w:val="none"/>
          <w:lang w:eastAsia="zh-CN"/>
        </w:rPr>
      </w:pPr>
    </w:p>
    <w:p w14:paraId="0AFF2084">
      <w:pPr>
        <w:spacing w:line="560" w:lineRule="exact"/>
        <w:rPr>
          <w:rFonts w:ascii="宋体" w:hAnsi="宋体" w:eastAsia="宋体" w:cs="宋体"/>
          <w:color w:val="auto"/>
          <w:sz w:val="28"/>
          <w:szCs w:val="28"/>
          <w:highlight w:val="none"/>
          <w:lang w:eastAsia="zh-CN"/>
        </w:rPr>
      </w:pPr>
    </w:p>
    <w:p w14:paraId="52806E65">
      <w:pPr>
        <w:pStyle w:val="25"/>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甲方（盖章）：广州市天投城市更新有限公司                     </w:t>
      </w:r>
    </w:p>
    <w:p w14:paraId="733573FA">
      <w:pPr>
        <w:pStyle w:val="25"/>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14:paraId="7F5558A5">
      <w:pPr>
        <w:pStyle w:val="25"/>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或</w:t>
      </w:r>
    </w:p>
    <w:p w14:paraId="74D07E2D">
      <w:pPr>
        <w:pStyle w:val="25"/>
        <w:adjustRightInd w:val="0"/>
        <w:snapToGrid w:val="0"/>
        <w:spacing w:after="0" w:line="44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委托代理人：</w:t>
      </w:r>
    </w:p>
    <w:p w14:paraId="0FD91F04">
      <w:pPr>
        <w:spacing w:line="56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1D725A1">
      <w:pPr>
        <w:spacing w:line="560" w:lineRule="exact"/>
        <w:rPr>
          <w:rFonts w:ascii="宋体" w:hAnsi="宋体" w:eastAsia="宋体" w:cs="宋体"/>
          <w:color w:val="auto"/>
          <w:sz w:val="28"/>
          <w:szCs w:val="28"/>
          <w:highlight w:val="none"/>
        </w:rPr>
      </w:pPr>
    </w:p>
    <w:p w14:paraId="1CF955FB">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乙方（盖章）： </w:t>
      </w:r>
    </w:p>
    <w:p w14:paraId="632B6D5B">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p>
    <w:p w14:paraId="6B421729">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或</w:t>
      </w:r>
    </w:p>
    <w:p w14:paraId="6D8F219E">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w:t>
      </w:r>
    </w:p>
    <w:p w14:paraId="78D921C8">
      <w:pPr>
        <w:pStyle w:val="24"/>
        <w:rPr>
          <w:rFonts w:ascii="宋体" w:hAnsi="宋体" w:eastAsia="宋体" w:cs="宋体"/>
          <w:color w:val="auto"/>
          <w:highlight w:val="none"/>
          <w:lang w:eastAsia="zh-CN"/>
        </w:rPr>
      </w:pPr>
    </w:p>
    <w:p w14:paraId="541E92F1">
      <w:pPr>
        <w:spacing w:line="241" w:lineRule="auto"/>
        <w:rPr>
          <w:rFonts w:ascii="宋体" w:hAnsi="宋体" w:eastAsia="宋体" w:cs="宋体"/>
          <w:color w:val="auto"/>
          <w:highlight w:val="none"/>
          <w:lang w:eastAsia="zh-CN"/>
        </w:rPr>
      </w:pPr>
    </w:p>
    <w:p w14:paraId="2016040D">
      <w:pPr>
        <w:spacing w:line="241" w:lineRule="auto"/>
        <w:rPr>
          <w:rFonts w:ascii="宋体" w:hAnsi="宋体" w:eastAsia="宋体" w:cs="宋体"/>
          <w:color w:val="auto"/>
          <w:highlight w:val="none"/>
          <w:lang w:eastAsia="zh-CN"/>
        </w:rPr>
      </w:pPr>
    </w:p>
    <w:p w14:paraId="7750BF20">
      <w:pPr>
        <w:spacing w:line="241" w:lineRule="auto"/>
        <w:rPr>
          <w:rFonts w:ascii="宋体" w:hAnsi="宋体" w:eastAsia="宋体" w:cs="宋体"/>
          <w:color w:val="auto"/>
          <w:highlight w:val="none"/>
          <w:lang w:eastAsia="zh-CN"/>
        </w:rPr>
      </w:pPr>
    </w:p>
    <w:p w14:paraId="64875761">
      <w:pPr>
        <w:spacing w:line="241" w:lineRule="auto"/>
        <w:rPr>
          <w:rFonts w:ascii="宋体" w:hAnsi="宋体" w:eastAsia="宋体" w:cs="宋体"/>
          <w:color w:val="auto"/>
          <w:highlight w:val="none"/>
          <w:lang w:eastAsia="zh-CN"/>
        </w:rPr>
      </w:pPr>
    </w:p>
    <w:p w14:paraId="0C21149A">
      <w:pPr>
        <w:spacing w:line="241" w:lineRule="auto"/>
        <w:rPr>
          <w:rFonts w:ascii="宋体" w:hAnsi="宋体" w:eastAsia="宋体" w:cs="宋体"/>
          <w:color w:val="auto"/>
          <w:highlight w:val="none"/>
          <w:lang w:eastAsia="zh-CN"/>
        </w:rPr>
      </w:pPr>
    </w:p>
    <w:p w14:paraId="29C92A6F">
      <w:pPr>
        <w:spacing w:line="241" w:lineRule="auto"/>
        <w:rPr>
          <w:rFonts w:ascii="宋体" w:hAnsi="宋体" w:eastAsia="宋体" w:cs="宋体"/>
          <w:color w:val="auto"/>
          <w:highlight w:val="none"/>
          <w:lang w:eastAsia="zh-CN"/>
        </w:rPr>
      </w:pPr>
    </w:p>
    <w:p w14:paraId="6D8B20EE">
      <w:pPr>
        <w:pStyle w:val="7"/>
        <w:rPr>
          <w:b/>
          <w:bCs/>
          <w:color w:val="auto"/>
          <w:spacing w:val="-13"/>
          <w:sz w:val="28"/>
          <w:szCs w:val="28"/>
          <w:highlight w:val="none"/>
          <w:lang w:eastAsia="zh-CN"/>
        </w:rPr>
      </w:pPr>
      <w:r>
        <w:rPr>
          <w:rFonts w:hint="eastAsia"/>
          <w:b/>
          <w:bCs/>
          <w:color w:val="auto"/>
          <w:spacing w:val="-13"/>
          <w:sz w:val="28"/>
          <w:szCs w:val="28"/>
          <w:highlight w:val="none"/>
          <w:lang w:eastAsia="zh-CN"/>
        </w:rPr>
        <w:t xml:space="preserve">附件3 </w:t>
      </w:r>
    </w:p>
    <w:p w14:paraId="22DC152F">
      <w:pPr>
        <w:pStyle w:val="7"/>
        <w:ind w:firstLine="852" w:firstLineChars="300"/>
        <w:rPr>
          <w:color w:val="auto"/>
          <w:spacing w:val="2"/>
          <w:sz w:val="28"/>
          <w:szCs w:val="28"/>
          <w:highlight w:val="none"/>
          <w:lang w:eastAsia="zh-CN"/>
        </w:rPr>
      </w:pPr>
      <w:r>
        <w:rPr>
          <w:rFonts w:hint="eastAsia"/>
          <w:color w:val="auto"/>
          <w:spacing w:val="2"/>
          <w:sz w:val="28"/>
          <w:szCs w:val="28"/>
          <w:highlight w:val="none"/>
          <w:lang w:eastAsia="zh-CN"/>
        </w:rPr>
        <w:t xml:space="preserve">                </w:t>
      </w:r>
      <w:r>
        <w:rPr>
          <w:rFonts w:hint="eastAsia"/>
          <w:b/>
          <w:bCs/>
          <w:color w:val="auto"/>
          <w:spacing w:val="2"/>
          <w:sz w:val="28"/>
          <w:szCs w:val="28"/>
          <w:highlight w:val="none"/>
          <w:lang w:eastAsia="zh-CN"/>
        </w:rPr>
        <w:t xml:space="preserve">安全生产协议  </w:t>
      </w:r>
      <w:r>
        <w:rPr>
          <w:rFonts w:hint="eastAsia"/>
          <w:color w:val="auto"/>
          <w:spacing w:val="2"/>
          <w:sz w:val="28"/>
          <w:szCs w:val="28"/>
          <w:highlight w:val="none"/>
          <w:lang w:eastAsia="zh-CN"/>
        </w:rPr>
        <w:t xml:space="preserve">   </w:t>
      </w:r>
    </w:p>
    <w:p w14:paraId="5F7E4973">
      <w:pPr>
        <w:pStyle w:val="7"/>
        <w:tabs>
          <w:tab w:val="left" w:pos="288"/>
        </w:tabs>
        <w:spacing w:before="78" w:line="360" w:lineRule="auto"/>
        <w:ind w:firstLine="560" w:firstLineChars="200"/>
        <w:rPr>
          <w:color w:val="auto"/>
          <w:sz w:val="28"/>
          <w:szCs w:val="28"/>
          <w:highlight w:val="none"/>
          <w:lang w:eastAsia="zh-CN"/>
        </w:rPr>
      </w:pPr>
      <w:r>
        <w:rPr>
          <w:rFonts w:hint="eastAsia"/>
          <w:color w:val="auto"/>
          <w:sz w:val="28"/>
          <w:szCs w:val="28"/>
          <w:highlight w:val="none"/>
          <w:lang w:eastAsia="zh-CN"/>
        </w:rPr>
        <w:t>为在</w:t>
      </w:r>
      <w:r>
        <w:rPr>
          <w:rFonts w:hint="eastAsia"/>
          <w:color w:val="auto"/>
          <w:spacing w:val="-9"/>
          <w:sz w:val="28"/>
          <w:szCs w:val="28"/>
          <w:highlight w:val="none"/>
          <w:u w:val="single"/>
          <w:lang w:eastAsia="zh-CN"/>
        </w:rPr>
        <w:t>天河区柯木塱村城中村改造项目-首开区</w:t>
      </w:r>
      <w:r>
        <w:rPr>
          <w:rFonts w:hint="eastAsia"/>
          <w:color w:val="auto"/>
          <w:spacing w:val="-9"/>
          <w:sz w:val="28"/>
          <w:szCs w:val="28"/>
          <w:highlight w:val="none"/>
          <w:u w:val="single"/>
          <w:lang w:val="en-US" w:eastAsia="zh-CN"/>
        </w:rPr>
        <w:t>凤凰汇西侧</w:t>
      </w:r>
      <w:r>
        <w:rPr>
          <w:rFonts w:hint="eastAsia"/>
          <w:color w:val="auto"/>
          <w:spacing w:val="-9"/>
          <w:sz w:val="28"/>
          <w:szCs w:val="28"/>
          <w:highlight w:val="none"/>
          <w:u w:val="single"/>
          <w:lang w:eastAsia="zh-CN"/>
        </w:rPr>
        <w:t>地块复建安置房及配套设施工程勘察及初步设计</w:t>
      </w:r>
      <w:r>
        <w:rPr>
          <w:rFonts w:hint="eastAsia"/>
          <w:color w:val="auto"/>
          <w:spacing w:val="-1"/>
          <w:sz w:val="28"/>
          <w:szCs w:val="28"/>
          <w:highlight w:val="none"/>
          <w:lang w:eastAsia="zh-CN"/>
        </w:rPr>
        <w:t>（下称</w:t>
      </w:r>
      <w:r>
        <w:rPr>
          <w:rFonts w:hint="eastAsia"/>
          <w:color w:val="auto"/>
          <w:spacing w:val="-3"/>
          <w:sz w:val="28"/>
          <w:szCs w:val="28"/>
          <w:highlight w:val="none"/>
          <w:lang w:eastAsia="zh-CN"/>
        </w:rPr>
        <w:t>“本项目”）的实施过程中创造安全，高效的施工环境，切实搞好本项</w:t>
      </w:r>
      <w:r>
        <w:rPr>
          <w:rFonts w:hint="eastAsia"/>
          <w:color w:val="auto"/>
          <w:spacing w:val="-4"/>
          <w:sz w:val="28"/>
          <w:szCs w:val="28"/>
          <w:highlight w:val="none"/>
          <w:lang w:eastAsia="zh-CN"/>
        </w:rPr>
        <w:t>目的安全管</w:t>
      </w:r>
      <w:r>
        <w:rPr>
          <w:rFonts w:hint="eastAsia"/>
          <w:color w:val="auto"/>
          <w:spacing w:val="1"/>
          <w:sz w:val="28"/>
          <w:szCs w:val="28"/>
          <w:highlight w:val="none"/>
          <w:lang w:eastAsia="zh-CN"/>
        </w:rPr>
        <w:t>理工作，本项目</w:t>
      </w:r>
      <w:r>
        <w:rPr>
          <w:rFonts w:hint="eastAsia"/>
          <w:color w:val="auto"/>
          <w:spacing w:val="1"/>
          <w:sz w:val="28"/>
          <w:szCs w:val="28"/>
          <w:highlight w:val="none"/>
          <w:u w:val="single"/>
          <w:lang w:eastAsia="zh-CN"/>
        </w:rPr>
        <w:t>广州市天投城市更新有限公司</w:t>
      </w:r>
      <w:r>
        <w:rPr>
          <w:rFonts w:hint="eastAsia"/>
          <w:color w:val="auto"/>
          <w:spacing w:val="1"/>
          <w:sz w:val="28"/>
          <w:szCs w:val="28"/>
          <w:highlight w:val="none"/>
          <w:lang w:eastAsia="zh-CN"/>
        </w:rPr>
        <w:t>（</w:t>
      </w:r>
      <w:r>
        <w:rPr>
          <w:rFonts w:hint="eastAsia"/>
          <w:color w:val="auto"/>
          <w:sz w:val="28"/>
          <w:szCs w:val="28"/>
          <w:highlight w:val="none"/>
          <w:lang w:eastAsia="zh-CN"/>
        </w:rPr>
        <w:t>以下简称“甲方”）与勘察设计</w:t>
      </w:r>
      <w:r>
        <w:rPr>
          <w:rFonts w:hint="eastAsia"/>
          <w:color w:val="auto"/>
          <w:spacing w:val="3"/>
          <w:sz w:val="28"/>
          <w:szCs w:val="28"/>
          <w:highlight w:val="none"/>
          <w:lang w:eastAsia="zh-CN"/>
        </w:rPr>
        <w:t>单位</w:t>
      </w:r>
      <w:r>
        <w:rPr>
          <w:rFonts w:hint="eastAsia"/>
          <w:color w:val="auto"/>
          <w:spacing w:val="-106"/>
          <w:sz w:val="28"/>
          <w:szCs w:val="28"/>
          <w:highlight w:val="none"/>
          <w:lang w:eastAsia="zh-CN"/>
        </w:rPr>
        <w:t xml:space="preserve">  </w:t>
      </w:r>
      <w:r>
        <w:rPr>
          <w:rFonts w:hint="eastAsia"/>
          <w:color w:val="auto"/>
          <w:spacing w:val="-110"/>
          <w:sz w:val="28"/>
          <w:szCs w:val="28"/>
          <w:highlight w:val="none"/>
          <w:u w:val="single"/>
          <w:lang w:eastAsia="zh-CN"/>
        </w:rPr>
        <w:t xml:space="preserve">                                                                                                                                           </w:t>
      </w:r>
      <w:r>
        <w:rPr>
          <w:rFonts w:hint="eastAsia"/>
          <w:color w:val="auto"/>
          <w:spacing w:val="3"/>
          <w:sz w:val="28"/>
          <w:szCs w:val="28"/>
          <w:highlight w:val="none"/>
          <w:lang w:eastAsia="zh-CN"/>
        </w:rPr>
        <w:t>（以下简称“乙方）特此签订安全生产协</w:t>
      </w:r>
      <w:r>
        <w:rPr>
          <w:rFonts w:hint="eastAsia"/>
          <w:color w:val="auto"/>
          <w:spacing w:val="-17"/>
          <w:sz w:val="28"/>
          <w:szCs w:val="28"/>
          <w:highlight w:val="none"/>
          <w:lang w:eastAsia="zh-CN"/>
        </w:rPr>
        <w:t>议：</w:t>
      </w:r>
    </w:p>
    <w:p w14:paraId="25A00CB1">
      <w:pPr>
        <w:spacing w:line="288" w:lineRule="auto"/>
        <w:ind w:firstLine="562" w:firstLineChars="200"/>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一、甲方单位职责</w:t>
      </w:r>
    </w:p>
    <w:p w14:paraId="0CD63EB2">
      <w:pPr>
        <w:pStyle w:val="7"/>
        <w:spacing w:line="288" w:lineRule="auto"/>
        <w:ind w:firstLine="556" w:firstLineChars="200"/>
        <w:rPr>
          <w:color w:val="auto"/>
          <w:sz w:val="28"/>
          <w:szCs w:val="28"/>
          <w:highlight w:val="none"/>
          <w:lang w:eastAsia="zh-CN"/>
        </w:rPr>
      </w:pPr>
      <w:r>
        <w:rPr>
          <w:rFonts w:hint="eastAsia"/>
          <w:color w:val="auto"/>
          <w:spacing w:val="-1"/>
          <w:sz w:val="28"/>
          <w:szCs w:val="28"/>
          <w:highlight w:val="none"/>
          <w:lang w:eastAsia="zh-CN"/>
        </w:rPr>
        <w:t>1．严格遵守国家有关安全生产的法律法规，认真执</w:t>
      </w:r>
      <w:r>
        <w:rPr>
          <w:rFonts w:hint="eastAsia"/>
          <w:color w:val="auto"/>
          <w:spacing w:val="-2"/>
          <w:sz w:val="28"/>
          <w:szCs w:val="28"/>
          <w:highlight w:val="none"/>
          <w:lang w:eastAsia="zh-CN"/>
        </w:rPr>
        <w:t>行服务合同中的有关安</w:t>
      </w:r>
      <w:r>
        <w:rPr>
          <w:rFonts w:hint="eastAsia"/>
          <w:color w:val="auto"/>
          <w:spacing w:val="-9"/>
          <w:sz w:val="28"/>
          <w:szCs w:val="28"/>
          <w:highlight w:val="none"/>
          <w:lang w:eastAsia="zh-CN"/>
        </w:rPr>
        <w:t>全要求。</w:t>
      </w:r>
    </w:p>
    <w:p w14:paraId="4CCF0AF2">
      <w:pPr>
        <w:spacing w:line="288"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2．按照“安全第一、预防为主”和坚持“管生产必须管安全”的</w:t>
      </w:r>
      <w:r>
        <w:rPr>
          <w:rFonts w:hint="eastAsia" w:ascii="宋体" w:hAnsi="宋体" w:eastAsia="宋体" w:cs="宋体"/>
          <w:color w:val="auto"/>
          <w:spacing w:val="-1"/>
          <w:sz w:val="28"/>
          <w:szCs w:val="28"/>
          <w:highlight w:val="none"/>
          <w:lang w:eastAsia="zh-CN"/>
        </w:rPr>
        <w:t>原则进行</w:t>
      </w:r>
      <w:r>
        <w:rPr>
          <w:rFonts w:hint="eastAsia" w:ascii="宋体" w:hAnsi="宋体" w:eastAsia="宋体" w:cs="宋体"/>
          <w:color w:val="auto"/>
          <w:spacing w:val="-2"/>
          <w:sz w:val="28"/>
          <w:szCs w:val="28"/>
          <w:highlight w:val="none"/>
          <w:lang w:eastAsia="zh-CN"/>
        </w:rPr>
        <w:t>安全生产管理，做到生产与安全工作同时计划、布置、检查、总结和评比。</w:t>
      </w:r>
    </w:p>
    <w:p w14:paraId="5043D233">
      <w:pPr>
        <w:pStyle w:val="7"/>
        <w:spacing w:before="135" w:line="288" w:lineRule="auto"/>
        <w:ind w:left="508"/>
        <w:rPr>
          <w:color w:val="auto"/>
          <w:sz w:val="28"/>
          <w:szCs w:val="28"/>
          <w:highlight w:val="none"/>
          <w:lang w:eastAsia="zh-CN"/>
        </w:rPr>
      </w:pPr>
      <w:r>
        <w:rPr>
          <w:rFonts w:hint="eastAsia"/>
          <w:color w:val="auto"/>
          <w:spacing w:val="-2"/>
          <w:sz w:val="28"/>
          <w:szCs w:val="28"/>
          <w:highlight w:val="none"/>
          <w:lang w:eastAsia="zh-CN"/>
        </w:rPr>
        <w:t>3．召开安全生产专题会，及时传达中央及地方有关安全生产的精神。</w:t>
      </w:r>
    </w:p>
    <w:p w14:paraId="69FFA33A">
      <w:pPr>
        <w:pStyle w:val="7"/>
        <w:spacing w:line="288" w:lineRule="auto"/>
        <w:ind w:firstLine="560" w:firstLineChars="200"/>
        <w:rPr>
          <w:color w:val="auto"/>
          <w:sz w:val="28"/>
          <w:szCs w:val="28"/>
          <w:highlight w:val="none"/>
          <w:lang w:eastAsia="zh-CN"/>
        </w:rPr>
      </w:pPr>
      <w:r>
        <w:rPr>
          <w:rFonts w:hint="eastAsia"/>
          <w:color w:val="auto"/>
          <w:sz w:val="28"/>
          <w:szCs w:val="28"/>
          <w:highlight w:val="none"/>
          <w:lang w:eastAsia="zh-CN"/>
        </w:rPr>
        <w:t>4．定期组织对乙方维护现场安全生产检查，监督乙方及时处理发现的各种</w:t>
      </w:r>
      <w:r>
        <w:rPr>
          <w:rFonts w:hint="eastAsia"/>
          <w:color w:val="auto"/>
          <w:spacing w:val="-8"/>
          <w:sz w:val="28"/>
          <w:szCs w:val="28"/>
          <w:highlight w:val="none"/>
          <w:lang w:eastAsia="zh-CN"/>
        </w:rPr>
        <w:t>安全隐患。</w:t>
      </w:r>
    </w:p>
    <w:p w14:paraId="5CC7C391">
      <w:pPr>
        <w:spacing w:line="288" w:lineRule="auto"/>
        <w:ind w:firstLine="562" w:firstLineChars="200"/>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二、乙方职责</w:t>
      </w:r>
    </w:p>
    <w:p w14:paraId="6053F5CA">
      <w:pPr>
        <w:pStyle w:val="7"/>
        <w:spacing w:line="312" w:lineRule="auto"/>
        <w:ind w:firstLine="552" w:firstLineChars="200"/>
        <w:rPr>
          <w:color w:val="auto"/>
          <w:sz w:val="28"/>
          <w:szCs w:val="28"/>
          <w:highlight w:val="none"/>
          <w:lang w:eastAsia="zh-CN"/>
        </w:rPr>
      </w:pPr>
      <w:r>
        <w:rPr>
          <w:rFonts w:hint="eastAsia"/>
          <w:color w:val="auto"/>
          <w:spacing w:val="-2"/>
          <w:sz w:val="28"/>
          <w:szCs w:val="28"/>
          <w:highlight w:val="none"/>
          <w:lang w:eastAsia="zh-CN"/>
        </w:rPr>
        <w:t>1．严格遵守国家有关安全生产的法律法规和广州市有关安全生产的规定，</w:t>
      </w:r>
      <w:r>
        <w:rPr>
          <w:rFonts w:hint="eastAsia"/>
          <w:color w:val="auto"/>
          <w:spacing w:val="-3"/>
          <w:sz w:val="28"/>
          <w:szCs w:val="28"/>
          <w:highlight w:val="none"/>
          <w:lang w:eastAsia="zh-CN"/>
        </w:rPr>
        <w:t>认真执行工程承包合同中的有关安全要求。</w:t>
      </w:r>
    </w:p>
    <w:p w14:paraId="48882D26">
      <w:pPr>
        <w:pStyle w:val="7"/>
        <w:spacing w:line="312" w:lineRule="auto"/>
        <w:ind w:firstLine="560" w:firstLineChars="200"/>
        <w:rPr>
          <w:color w:val="auto"/>
          <w:sz w:val="28"/>
          <w:szCs w:val="28"/>
          <w:highlight w:val="none"/>
          <w:lang w:eastAsia="zh-CN"/>
        </w:rPr>
      </w:pPr>
      <w:r>
        <w:rPr>
          <w:rFonts w:hint="eastAsia"/>
          <w:color w:val="auto"/>
          <w:sz w:val="28"/>
          <w:szCs w:val="28"/>
          <w:highlight w:val="none"/>
          <w:lang w:eastAsia="zh-CN"/>
        </w:rPr>
        <w:t>2．坚持“安全第一、预防为主”和“管生产必须管安全”，加强安全生产</w:t>
      </w:r>
      <w:r>
        <w:rPr>
          <w:rFonts w:hint="eastAsia"/>
          <w:color w:val="auto"/>
          <w:spacing w:val="-3"/>
          <w:sz w:val="28"/>
          <w:szCs w:val="28"/>
          <w:highlight w:val="none"/>
          <w:lang w:eastAsia="zh-CN"/>
        </w:rPr>
        <w:t>宣传教育，增强全员安全生产意识，建立健全各项安全生产的管理机构和安</w:t>
      </w:r>
      <w:r>
        <w:rPr>
          <w:rFonts w:hint="eastAsia"/>
          <w:color w:val="auto"/>
          <w:spacing w:val="-4"/>
          <w:sz w:val="28"/>
          <w:szCs w:val="28"/>
          <w:highlight w:val="none"/>
          <w:lang w:eastAsia="zh-CN"/>
        </w:rPr>
        <w:t>全生</w:t>
      </w:r>
      <w:r>
        <w:rPr>
          <w:rFonts w:hint="eastAsia"/>
          <w:color w:val="auto"/>
          <w:sz w:val="28"/>
          <w:szCs w:val="28"/>
          <w:highlight w:val="none"/>
          <w:lang w:eastAsia="zh-CN"/>
        </w:rPr>
        <w:t xml:space="preserve"> </w:t>
      </w:r>
      <w:r>
        <w:rPr>
          <w:rFonts w:hint="eastAsia"/>
          <w:color w:val="auto"/>
          <w:spacing w:val="-7"/>
          <w:sz w:val="28"/>
          <w:szCs w:val="28"/>
          <w:highlight w:val="none"/>
          <w:lang w:eastAsia="zh-CN"/>
        </w:rPr>
        <w:t>产管理制度，配备专职及兼职安全检查人员，有组织有领导</w:t>
      </w:r>
      <w:r>
        <w:rPr>
          <w:rFonts w:hint="eastAsia"/>
          <w:color w:val="auto"/>
          <w:spacing w:val="-8"/>
          <w:sz w:val="28"/>
          <w:szCs w:val="28"/>
          <w:highlight w:val="none"/>
          <w:lang w:eastAsia="zh-CN"/>
        </w:rPr>
        <w:t>地开展安全生产活动。</w:t>
      </w:r>
      <w:r>
        <w:rPr>
          <w:rFonts w:hint="eastAsia"/>
          <w:color w:val="auto"/>
          <w:sz w:val="28"/>
          <w:szCs w:val="28"/>
          <w:highlight w:val="none"/>
          <w:lang w:eastAsia="zh-CN"/>
        </w:rPr>
        <w:t xml:space="preserve"> </w:t>
      </w:r>
      <w:r>
        <w:rPr>
          <w:rFonts w:hint="eastAsia"/>
          <w:color w:val="auto"/>
          <w:spacing w:val="-2"/>
          <w:sz w:val="28"/>
          <w:szCs w:val="28"/>
          <w:highlight w:val="none"/>
          <w:lang w:eastAsia="zh-CN"/>
        </w:rPr>
        <w:t>做到生产与安全工作同时计划、布置、检查、总结和评比。</w:t>
      </w:r>
    </w:p>
    <w:p w14:paraId="0703E39F">
      <w:pPr>
        <w:pStyle w:val="7"/>
        <w:spacing w:line="312" w:lineRule="auto"/>
        <w:ind w:firstLine="532" w:firstLineChars="200"/>
        <w:rPr>
          <w:color w:val="auto"/>
          <w:sz w:val="28"/>
          <w:szCs w:val="28"/>
          <w:highlight w:val="none"/>
          <w:lang w:eastAsia="zh-CN"/>
        </w:rPr>
      </w:pPr>
      <w:r>
        <w:rPr>
          <w:rFonts w:hint="eastAsia"/>
          <w:color w:val="auto"/>
          <w:spacing w:val="-7"/>
          <w:sz w:val="28"/>
          <w:szCs w:val="28"/>
          <w:highlight w:val="none"/>
          <w:lang w:eastAsia="zh-CN"/>
        </w:rPr>
        <w:t>3．建立健全安全生产责任制。从派往项目实施的项目负责人到生</w:t>
      </w:r>
      <w:r>
        <w:rPr>
          <w:rFonts w:hint="eastAsia"/>
          <w:color w:val="auto"/>
          <w:spacing w:val="-8"/>
          <w:sz w:val="28"/>
          <w:szCs w:val="28"/>
          <w:highlight w:val="none"/>
          <w:lang w:eastAsia="zh-CN"/>
        </w:rPr>
        <w:t>产工人（包</w:t>
      </w:r>
      <w:r>
        <w:rPr>
          <w:rFonts w:hint="eastAsia"/>
          <w:color w:val="auto"/>
          <w:spacing w:val="-3"/>
          <w:sz w:val="28"/>
          <w:szCs w:val="28"/>
          <w:highlight w:val="none"/>
          <w:lang w:eastAsia="zh-CN"/>
        </w:rPr>
        <w:t>括临时雇请的民工）的安全生产管理系统必须做到纵向到底，一环不漏；各职能</w:t>
      </w:r>
      <w:r>
        <w:rPr>
          <w:rFonts w:hint="eastAsia"/>
          <w:color w:val="auto"/>
          <w:spacing w:val="-6"/>
          <w:sz w:val="28"/>
          <w:szCs w:val="28"/>
          <w:highlight w:val="none"/>
          <w:lang w:eastAsia="zh-CN"/>
        </w:rPr>
        <w:t>部门、人员的安全生产责任制做到横向到边，人人有责。项目</w:t>
      </w:r>
      <w:r>
        <w:rPr>
          <w:rFonts w:hint="eastAsia"/>
          <w:color w:val="auto"/>
          <w:spacing w:val="-7"/>
          <w:sz w:val="28"/>
          <w:szCs w:val="28"/>
          <w:highlight w:val="none"/>
          <w:lang w:eastAsia="zh-CN"/>
        </w:rPr>
        <w:t>负责人是安全生产</w:t>
      </w:r>
      <w:r>
        <w:rPr>
          <w:rFonts w:hint="eastAsia"/>
          <w:color w:val="auto"/>
          <w:spacing w:val="-6"/>
          <w:sz w:val="28"/>
          <w:szCs w:val="28"/>
          <w:highlight w:val="none"/>
          <w:lang w:eastAsia="zh-CN"/>
        </w:rPr>
        <w:t>的第一责任人。现场设置的安全机构，应按规定配备安全员，</w:t>
      </w:r>
      <w:r>
        <w:rPr>
          <w:rFonts w:hint="eastAsia"/>
          <w:color w:val="auto"/>
          <w:spacing w:val="-7"/>
          <w:sz w:val="28"/>
          <w:szCs w:val="28"/>
          <w:highlight w:val="none"/>
          <w:lang w:eastAsia="zh-CN"/>
        </w:rPr>
        <w:t>专职负责所有员工</w:t>
      </w:r>
      <w:r>
        <w:rPr>
          <w:rFonts w:hint="eastAsia"/>
          <w:color w:val="auto"/>
          <w:spacing w:val="-3"/>
          <w:sz w:val="28"/>
          <w:szCs w:val="28"/>
          <w:highlight w:val="none"/>
          <w:lang w:eastAsia="zh-CN"/>
        </w:rPr>
        <w:t>的安全和治安保卫工作及预防事故的发生。安全机构人员有权按有关规定发布指令，并采取保护性措施防止事故发生。</w:t>
      </w:r>
    </w:p>
    <w:p w14:paraId="7C470956">
      <w:pPr>
        <w:pStyle w:val="7"/>
        <w:spacing w:before="134" w:line="312" w:lineRule="auto"/>
        <w:ind w:left="22" w:right="18" w:firstLine="481"/>
        <w:rPr>
          <w:color w:val="auto"/>
          <w:sz w:val="28"/>
          <w:szCs w:val="28"/>
          <w:highlight w:val="none"/>
          <w:lang w:eastAsia="zh-CN"/>
        </w:rPr>
      </w:pPr>
      <w:r>
        <w:rPr>
          <w:rFonts w:hint="eastAsia"/>
          <w:color w:val="auto"/>
          <w:sz w:val="28"/>
          <w:szCs w:val="28"/>
          <w:highlight w:val="none"/>
          <w:lang w:eastAsia="zh-CN"/>
        </w:rPr>
        <w:t>4．乙方在任何时候都应采取各种合理的预防措施，防止其员工发生任何违法、违禁、暴力或妨碍治安的行为。</w:t>
      </w:r>
    </w:p>
    <w:p w14:paraId="608EF55F">
      <w:pPr>
        <w:pStyle w:val="7"/>
        <w:spacing w:before="134" w:line="312" w:lineRule="auto"/>
        <w:ind w:left="22" w:right="18" w:firstLine="481"/>
        <w:rPr>
          <w:color w:val="auto"/>
          <w:sz w:val="28"/>
          <w:szCs w:val="28"/>
          <w:highlight w:val="none"/>
          <w:lang w:eastAsia="zh-CN"/>
        </w:rPr>
      </w:pPr>
      <w:r>
        <w:rPr>
          <w:rFonts w:hint="eastAsia"/>
          <w:color w:val="auto"/>
          <w:sz w:val="28"/>
          <w:szCs w:val="28"/>
          <w:highlight w:val="none"/>
          <w:lang w:eastAsia="zh-CN"/>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维护现场如 出现特种作业无证操作现象时，项目负责人必须承担管理责任。</w:t>
      </w:r>
    </w:p>
    <w:p w14:paraId="78586964">
      <w:pPr>
        <w:pStyle w:val="7"/>
        <w:spacing w:before="134" w:line="312" w:lineRule="auto"/>
        <w:ind w:left="22" w:right="18" w:firstLine="481"/>
        <w:rPr>
          <w:color w:val="auto"/>
          <w:sz w:val="28"/>
          <w:szCs w:val="28"/>
          <w:highlight w:val="none"/>
          <w:lang w:eastAsia="zh-CN"/>
        </w:rPr>
      </w:pPr>
      <w:r>
        <w:rPr>
          <w:rFonts w:hint="eastAsia"/>
          <w:color w:val="auto"/>
          <w:sz w:val="28"/>
          <w:szCs w:val="28"/>
          <w:highlight w:val="none"/>
          <w:lang w:eastAsia="zh-CN"/>
        </w:rPr>
        <w:t>6．对于易燃易爆的材料除应专门妥善保管之外，还应配备有足够的消防设施，所有维护人员都应熟悉消防设备的性能和使用方法；乙方不得将任何种类的爆炸物给予、易货或以其他方式转让给任何其他人，或允许、容忍上述同样行为。</w:t>
      </w:r>
    </w:p>
    <w:p w14:paraId="650D7F7C">
      <w:pPr>
        <w:pStyle w:val="7"/>
        <w:spacing w:before="134" w:line="312" w:lineRule="auto"/>
        <w:ind w:left="22" w:right="18" w:firstLine="481"/>
        <w:rPr>
          <w:color w:val="auto"/>
          <w:sz w:val="28"/>
          <w:szCs w:val="28"/>
          <w:highlight w:val="none"/>
          <w:lang w:eastAsia="zh-CN"/>
        </w:rPr>
      </w:pPr>
      <w:r>
        <w:rPr>
          <w:rFonts w:hint="eastAsia"/>
          <w:color w:val="auto"/>
          <w:sz w:val="28"/>
          <w:szCs w:val="28"/>
          <w:highlight w:val="none"/>
          <w:lang w:eastAsia="zh-CN"/>
        </w:rPr>
        <w:t>7．操作人员上岗，必须按规定穿戴防护用品。维护负责人和安全检查员应随时检查劳动防护用品的穿戴情况，不按规定穿戴防护用品人员不得上岗。</w:t>
      </w:r>
    </w:p>
    <w:p w14:paraId="2576DC0D">
      <w:pPr>
        <w:pStyle w:val="7"/>
        <w:spacing w:before="134" w:line="312" w:lineRule="auto"/>
        <w:ind w:left="22" w:right="18" w:firstLine="481"/>
        <w:rPr>
          <w:color w:val="auto"/>
          <w:sz w:val="28"/>
          <w:szCs w:val="28"/>
          <w:highlight w:val="none"/>
          <w:lang w:eastAsia="zh-CN"/>
        </w:rPr>
      </w:pPr>
      <w:r>
        <w:rPr>
          <w:rFonts w:hint="eastAsia"/>
          <w:color w:val="auto"/>
          <w:sz w:val="28"/>
          <w:szCs w:val="28"/>
          <w:highlight w:val="none"/>
          <w:lang w:eastAsia="zh-CN"/>
        </w:rPr>
        <w:t>8．所有施工机具设备和高空作业的设备均应定期检查，并有安全员的签字</w:t>
      </w:r>
      <w:r>
        <w:rPr>
          <w:rFonts w:hint="eastAsia"/>
          <w:color w:val="auto"/>
          <w:spacing w:val="-10"/>
          <w:sz w:val="28"/>
          <w:szCs w:val="28"/>
          <w:highlight w:val="none"/>
          <w:lang w:eastAsia="zh-CN"/>
        </w:rPr>
        <w:t>记录，保证其经常处于完好状态；不合格的机</w:t>
      </w:r>
      <w:r>
        <w:rPr>
          <w:rFonts w:hint="eastAsia"/>
          <w:color w:val="auto"/>
          <w:spacing w:val="-11"/>
          <w:sz w:val="28"/>
          <w:szCs w:val="28"/>
          <w:highlight w:val="none"/>
          <w:lang w:eastAsia="zh-CN"/>
        </w:rPr>
        <w:t>具、设备和劳动保护用品严禁使用。</w:t>
      </w:r>
    </w:p>
    <w:p w14:paraId="41DC2C80">
      <w:pPr>
        <w:pStyle w:val="7"/>
        <w:spacing w:before="136" w:line="312" w:lineRule="auto"/>
        <w:ind w:left="24" w:right="18" w:firstLine="480"/>
        <w:rPr>
          <w:color w:val="auto"/>
          <w:sz w:val="28"/>
          <w:szCs w:val="28"/>
          <w:highlight w:val="none"/>
          <w:lang w:eastAsia="zh-CN"/>
        </w:rPr>
      </w:pPr>
      <w:r>
        <w:rPr>
          <w:rFonts w:hint="eastAsia"/>
          <w:color w:val="auto"/>
          <w:sz w:val="28"/>
          <w:szCs w:val="28"/>
          <w:highlight w:val="none"/>
          <w:lang w:eastAsia="zh-CN"/>
        </w:rPr>
        <w:t>9．维护中采用新技术、新工艺、新设备、新材料时，必须制定相应的安全</w:t>
      </w:r>
      <w:r>
        <w:rPr>
          <w:rFonts w:hint="eastAsia"/>
          <w:color w:val="auto"/>
          <w:spacing w:val="-2"/>
          <w:sz w:val="28"/>
          <w:szCs w:val="28"/>
          <w:highlight w:val="none"/>
          <w:lang w:eastAsia="zh-CN"/>
        </w:rPr>
        <w:t>技术措施，维护现场必须具有相关的安全标志牌。</w:t>
      </w:r>
    </w:p>
    <w:p w14:paraId="721E78DF">
      <w:pPr>
        <w:pStyle w:val="7"/>
        <w:spacing w:before="135" w:line="312" w:lineRule="auto"/>
        <w:ind w:left="23" w:right="16" w:firstLine="497"/>
        <w:rPr>
          <w:color w:val="auto"/>
          <w:sz w:val="28"/>
          <w:szCs w:val="28"/>
          <w:highlight w:val="none"/>
          <w:lang w:eastAsia="zh-CN"/>
        </w:rPr>
      </w:pPr>
      <w:r>
        <w:rPr>
          <w:rFonts w:hint="eastAsia"/>
          <w:color w:val="auto"/>
          <w:spacing w:val="-4"/>
          <w:sz w:val="28"/>
          <w:szCs w:val="28"/>
          <w:highlight w:val="none"/>
          <w:lang w:eastAsia="zh-CN"/>
        </w:rPr>
        <w:t>10．乙方必须按照本维护项目特点，组织制定本工程实施中的生产安全事故</w:t>
      </w:r>
      <w:r>
        <w:rPr>
          <w:rFonts w:hint="eastAsia"/>
          <w:color w:val="auto"/>
          <w:spacing w:val="-10"/>
          <w:sz w:val="28"/>
          <w:szCs w:val="28"/>
          <w:highlight w:val="none"/>
          <w:lang w:eastAsia="zh-CN"/>
        </w:rPr>
        <w:t>应急求援预案；如果发生安全事故，应按照《生产安全事故报告和调查处理条例》</w:t>
      </w:r>
      <w:r>
        <w:rPr>
          <w:rFonts w:hint="eastAsia"/>
          <w:color w:val="auto"/>
          <w:spacing w:val="6"/>
          <w:sz w:val="28"/>
          <w:szCs w:val="28"/>
          <w:highlight w:val="none"/>
          <w:lang w:eastAsia="zh-CN"/>
        </w:rPr>
        <w:t xml:space="preserve"> </w:t>
      </w:r>
      <w:r>
        <w:rPr>
          <w:rFonts w:hint="eastAsia"/>
          <w:color w:val="auto"/>
          <w:spacing w:val="-3"/>
          <w:sz w:val="28"/>
          <w:szCs w:val="28"/>
          <w:highlight w:val="none"/>
          <w:lang w:eastAsia="zh-CN"/>
        </w:rPr>
        <w:t>以及其它有关规定，及时上报有关部门，并坚持“四不放过”的原则，严肃</w:t>
      </w:r>
      <w:r>
        <w:rPr>
          <w:rFonts w:hint="eastAsia"/>
          <w:color w:val="auto"/>
          <w:spacing w:val="-4"/>
          <w:sz w:val="28"/>
          <w:szCs w:val="28"/>
          <w:highlight w:val="none"/>
          <w:lang w:eastAsia="zh-CN"/>
        </w:rPr>
        <w:t>处理</w:t>
      </w:r>
      <w:r>
        <w:rPr>
          <w:rFonts w:hint="eastAsia"/>
          <w:color w:val="auto"/>
          <w:spacing w:val="-7"/>
          <w:sz w:val="28"/>
          <w:szCs w:val="28"/>
          <w:highlight w:val="none"/>
          <w:lang w:eastAsia="zh-CN"/>
        </w:rPr>
        <w:t>相关责任人。</w:t>
      </w:r>
    </w:p>
    <w:p w14:paraId="4ACEA784">
      <w:pPr>
        <w:pStyle w:val="7"/>
        <w:spacing w:before="135" w:line="312" w:lineRule="auto"/>
        <w:ind w:left="23" w:right="16" w:firstLine="497"/>
        <w:rPr>
          <w:color w:val="auto"/>
          <w:spacing w:val="-4"/>
          <w:sz w:val="28"/>
          <w:szCs w:val="28"/>
          <w:highlight w:val="none"/>
          <w:lang w:eastAsia="zh-CN"/>
        </w:rPr>
      </w:pPr>
    </w:p>
    <w:p w14:paraId="35EB62BA">
      <w:pPr>
        <w:spacing w:line="288" w:lineRule="auto"/>
        <w:ind w:firstLine="562" w:firstLineChars="200"/>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三、违约责任</w:t>
      </w:r>
    </w:p>
    <w:p w14:paraId="6CCF31F6">
      <w:pPr>
        <w:pStyle w:val="7"/>
        <w:spacing w:before="138" w:line="312" w:lineRule="auto"/>
        <w:ind w:left="37" w:right="11" w:firstLine="472"/>
        <w:rPr>
          <w:color w:val="auto"/>
          <w:sz w:val="28"/>
          <w:szCs w:val="28"/>
          <w:highlight w:val="none"/>
          <w:lang w:eastAsia="zh-CN"/>
        </w:rPr>
      </w:pPr>
      <w:r>
        <w:rPr>
          <w:rFonts w:hint="eastAsia"/>
          <w:color w:val="auto"/>
          <w:spacing w:val="-3"/>
          <w:sz w:val="28"/>
          <w:szCs w:val="28"/>
          <w:highlight w:val="none"/>
          <w:lang w:eastAsia="zh-CN"/>
        </w:rPr>
        <w:t>如甲方或乙方因管理不到位或法定安全责任不落</w:t>
      </w:r>
      <w:r>
        <w:rPr>
          <w:rFonts w:hint="eastAsia"/>
          <w:color w:val="auto"/>
          <w:spacing w:val="-4"/>
          <w:sz w:val="28"/>
          <w:szCs w:val="28"/>
          <w:highlight w:val="none"/>
          <w:lang w:eastAsia="zh-CN"/>
        </w:rPr>
        <w:t>实造成安全事故，将依法追</w:t>
      </w:r>
      <w:r>
        <w:rPr>
          <w:rFonts w:hint="eastAsia"/>
          <w:color w:val="auto"/>
          <w:spacing w:val="-11"/>
          <w:sz w:val="28"/>
          <w:szCs w:val="28"/>
          <w:highlight w:val="none"/>
          <w:lang w:eastAsia="zh-CN"/>
        </w:rPr>
        <w:t>究责任。</w:t>
      </w:r>
    </w:p>
    <w:p w14:paraId="2DE033E5">
      <w:pPr>
        <w:pStyle w:val="7"/>
        <w:spacing w:before="36" w:line="312" w:lineRule="auto"/>
        <w:ind w:left="24" w:right="11" w:firstLine="481"/>
        <w:rPr>
          <w:color w:val="auto"/>
          <w:spacing w:val="-2"/>
          <w:sz w:val="28"/>
          <w:szCs w:val="28"/>
          <w:highlight w:val="none"/>
          <w:lang w:eastAsia="zh-CN"/>
        </w:rPr>
      </w:pPr>
      <w:r>
        <w:rPr>
          <w:rFonts w:hint="eastAsia"/>
          <w:color w:val="auto"/>
          <w:spacing w:val="-3"/>
          <w:sz w:val="28"/>
          <w:szCs w:val="28"/>
          <w:highlight w:val="none"/>
          <w:lang w:eastAsia="zh-CN"/>
        </w:rPr>
        <w:t>本安全协议书作为主合同的附件，与主合同具有同等法</w:t>
      </w:r>
      <w:r>
        <w:rPr>
          <w:rFonts w:hint="eastAsia"/>
          <w:color w:val="auto"/>
          <w:spacing w:val="-4"/>
          <w:sz w:val="28"/>
          <w:szCs w:val="28"/>
          <w:highlight w:val="none"/>
          <w:lang w:eastAsia="zh-CN"/>
        </w:rPr>
        <w:t>律效力。由双方法定</w:t>
      </w:r>
      <w:r>
        <w:rPr>
          <w:rFonts w:hint="eastAsia"/>
          <w:color w:val="auto"/>
          <w:spacing w:val="-1"/>
          <w:sz w:val="28"/>
          <w:szCs w:val="28"/>
          <w:highlight w:val="none"/>
          <w:lang w:eastAsia="zh-CN"/>
        </w:rPr>
        <w:t>代表人或其委托代理人签署并加盖公章后生效，全部</w:t>
      </w:r>
      <w:r>
        <w:rPr>
          <w:rFonts w:hint="eastAsia"/>
          <w:color w:val="auto"/>
          <w:spacing w:val="-2"/>
          <w:sz w:val="28"/>
          <w:szCs w:val="28"/>
          <w:highlight w:val="none"/>
          <w:lang w:eastAsia="zh-CN"/>
        </w:rPr>
        <w:t>工程竣工验收后失效。</w:t>
      </w:r>
    </w:p>
    <w:p w14:paraId="577E14D0">
      <w:pPr>
        <w:pStyle w:val="7"/>
        <w:spacing w:before="36" w:line="287" w:lineRule="auto"/>
        <w:ind w:left="24" w:right="14" w:firstLine="481"/>
        <w:rPr>
          <w:color w:val="auto"/>
          <w:spacing w:val="-2"/>
          <w:sz w:val="28"/>
          <w:szCs w:val="28"/>
          <w:highlight w:val="none"/>
          <w:lang w:eastAsia="zh-CN"/>
        </w:rPr>
      </w:pPr>
    </w:p>
    <w:p w14:paraId="2A5216C0">
      <w:pPr>
        <w:pStyle w:val="24"/>
        <w:ind w:firstLine="550" w:firstLineChars="200"/>
        <w:jc w:val="both"/>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四、</w:t>
      </w:r>
      <w:r>
        <w:rPr>
          <w:rFonts w:hint="eastAsia" w:ascii="宋体" w:hAnsi="宋体" w:eastAsia="宋体" w:cs="宋体"/>
          <w:color w:val="auto"/>
          <w:spacing w:val="-3"/>
          <w:sz w:val="28"/>
          <w:szCs w:val="28"/>
          <w:highlight w:val="none"/>
          <w:lang w:eastAsia="zh-CN"/>
        </w:rPr>
        <w:t>本安全协议书份数及甲乙所持有的份数均与主合同一致。</w:t>
      </w:r>
      <w:r>
        <w:rPr>
          <w:rFonts w:hint="eastAsia" w:ascii="宋体" w:hAnsi="宋体" w:eastAsia="宋体" w:cs="宋体"/>
          <w:color w:val="auto"/>
          <w:spacing w:val="10"/>
          <w:sz w:val="28"/>
          <w:szCs w:val="28"/>
          <w:highlight w:val="none"/>
          <w:lang w:eastAsia="zh-CN"/>
        </w:rPr>
        <w:t xml:space="preserve"> </w:t>
      </w:r>
    </w:p>
    <w:p w14:paraId="43A6F9E9">
      <w:pPr>
        <w:pStyle w:val="24"/>
        <w:rPr>
          <w:rFonts w:ascii="宋体" w:hAnsi="宋体" w:eastAsia="宋体" w:cs="宋体"/>
          <w:color w:val="auto"/>
          <w:sz w:val="28"/>
          <w:szCs w:val="28"/>
          <w:highlight w:val="none"/>
          <w:lang w:eastAsia="zh-CN"/>
        </w:rPr>
      </w:pPr>
    </w:p>
    <w:p w14:paraId="6DDC10ED">
      <w:pPr>
        <w:pStyle w:val="7"/>
        <w:spacing w:before="2" w:line="525" w:lineRule="auto"/>
        <w:ind w:left="508" w:right="1512" w:hanging="103"/>
        <w:rPr>
          <w:color w:val="auto"/>
          <w:sz w:val="28"/>
          <w:szCs w:val="28"/>
          <w:highlight w:val="none"/>
          <w:lang w:eastAsia="zh-CN"/>
        </w:rPr>
      </w:pPr>
      <w:r>
        <w:rPr>
          <w:rFonts w:hint="eastAsia"/>
          <w:color w:val="auto"/>
          <w:spacing w:val="-4"/>
          <w:sz w:val="28"/>
          <w:szCs w:val="28"/>
          <w:highlight w:val="none"/>
          <w:lang w:eastAsia="zh-CN"/>
        </w:rPr>
        <w:t>（以下无内容）</w:t>
      </w:r>
    </w:p>
    <w:p w14:paraId="450111D7">
      <w:pPr>
        <w:pStyle w:val="7"/>
        <w:jc w:val="both"/>
        <w:rPr>
          <w:b/>
          <w:bCs/>
          <w:color w:val="auto"/>
          <w:spacing w:val="2"/>
          <w:sz w:val="28"/>
          <w:szCs w:val="28"/>
          <w:highlight w:val="none"/>
          <w:lang w:eastAsia="zh-CN"/>
        </w:rPr>
      </w:pPr>
    </w:p>
    <w:p w14:paraId="027BD903">
      <w:pPr>
        <w:pStyle w:val="25"/>
        <w:adjustRightInd w:val="0"/>
        <w:snapToGrid w:val="0"/>
        <w:spacing w:after="0"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甲方（盖章）：广州市天投城市更新有限公司                     </w:t>
      </w:r>
    </w:p>
    <w:p w14:paraId="1AF3479B">
      <w:pPr>
        <w:pStyle w:val="25"/>
        <w:adjustRightInd w:val="0"/>
        <w:snapToGrid w:val="0"/>
        <w:spacing w:after="0"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14:paraId="58BB1336">
      <w:pPr>
        <w:pStyle w:val="25"/>
        <w:adjustRightInd w:val="0"/>
        <w:snapToGrid w:val="0"/>
        <w:spacing w:after="0"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或</w:t>
      </w:r>
    </w:p>
    <w:p w14:paraId="720CB4F9">
      <w:pPr>
        <w:pStyle w:val="25"/>
        <w:adjustRightInd w:val="0"/>
        <w:snapToGrid w:val="0"/>
        <w:spacing w:after="0"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委托代理人：</w:t>
      </w:r>
    </w:p>
    <w:p w14:paraId="3176FAD1">
      <w:pPr>
        <w:spacing w:line="56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F002B2F">
      <w:pPr>
        <w:spacing w:line="560" w:lineRule="exact"/>
        <w:rPr>
          <w:rFonts w:ascii="宋体" w:hAnsi="宋体" w:eastAsia="宋体" w:cs="宋体"/>
          <w:color w:val="auto"/>
          <w:sz w:val="28"/>
          <w:szCs w:val="28"/>
          <w:highlight w:val="none"/>
        </w:rPr>
      </w:pPr>
    </w:p>
    <w:p w14:paraId="5275C741">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乙方（盖章）： </w:t>
      </w:r>
    </w:p>
    <w:p w14:paraId="1791EC4B">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p>
    <w:p w14:paraId="613E0362">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或</w:t>
      </w:r>
    </w:p>
    <w:p w14:paraId="5F997729">
      <w:pPr>
        <w:spacing w:line="560" w:lineRule="exact"/>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w:t>
      </w:r>
    </w:p>
    <w:p w14:paraId="4ADAB5A1">
      <w:pPr>
        <w:pStyle w:val="7"/>
        <w:jc w:val="both"/>
        <w:rPr>
          <w:b/>
          <w:bCs/>
          <w:color w:val="auto"/>
          <w:spacing w:val="2"/>
          <w:sz w:val="28"/>
          <w:szCs w:val="28"/>
          <w:highlight w:val="none"/>
          <w:lang w:eastAsia="zh-CN"/>
        </w:rPr>
      </w:pPr>
    </w:p>
    <w:p w14:paraId="0100AF7D">
      <w:pPr>
        <w:pStyle w:val="7"/>
        <w:jc w:val="both"/>
        <w:rPr>
          <w:b/>
          <w:bCs/>
          <w:color w:val="auto"/>
          <w:spacing w:val="2"/>
          <w:sz w:val="28"/>
          <w:szCs w:val="28"/>
          <w:highlight w:val="none"/>
          <w:lang w:eastAsia="zh-CN"/>
        </w:rPr>
      </w:pPr>
    </w:p>
    <w:p w14:paraId="29398769">
      <w:pPr>
        <w:pStyle w:val="7"/>
        <w:jc w:val="both"/>
        <w:rPr>
          <w:b/>
          <w:bCs/>
          <w:color w:val="auto"/>
          <w:spacing w:val="2"/>
          <w:sz w:val="28"/>
          <w:szCs w:val="28"/>
          <w:highlight w:val="none"/>
          <w:lang w:eastAsia="zh-CN"/>
        </w:rPr>
      </w:pPr>
    </w:p>
    <w:p w14:paraId="5D41F7C7">
      <w:pPr>
        <w:pStyle w:val="7"/>
        <w:jc w:val="both"/>
        <w:rPr>
          <w:b/>
          <w:bCs/>
          <w:color w:val="auto"/>
          <w:spacing w:val="2"/>
          <w:sz w:val="28"/>
          <w:szCs w:val="28"/>
          <w:highlight w:val="none"/>
          <w:lang w:eastAsia="zh-CN"/>
        </w:rPr>
      </w:pPr>
    </w:p>
    <w:p w14:paraId="516E23D0">
      <w:pPr>
        <w:pStyle w:val="7"/>
        <w:jc w:val="both"/>
        <w:rPr>
          <w:b/>
          <w:bCs/>
          <w:color w:val="auto"/>
          <w:spacing w:val="2"/>
          <w:sz w:val="28"/>
          <w:szCs w:val="28"/>
          <w:highlight w:val="none"/>
          <w:lang w:eastAsia="zh-CN"/>
        </w:rPr>
      </w:pPr>
    </w:p>
    <w:p w14:paraId="296A653A">
      <w:pPr>
        <w:pStyle w:val="7"/>
        <w:rPr>
          <w:b/>
          <w:bCs/>
          <w:color w:val="auto"/>
          <w:spacing w:val="-13"/>
          <w:sz w:val="28"/>
          <w:szCs w:val="28"/>
          <w:highlight w:val="none"/>
          <w:lang w:eastAsia="zh-CN"/>
        </w:rPr>
      </w:pPr>
      <w:r>
        <w:rPr>
          <w:rFonts w:hint="eastAsia"/>
          <w:b/>
          <w:bCs/>
          <w:color w:val="auto"/>
          <w:spacing w:val="-13"/>
          <w:sz w:val="28"/>
          <w:szCs w:val="28"/>
          <w:highlight w:val="none"/>
          <w:lang w:eastAsia="zh-CN"/>
        </w:rPr>
        <w:t>附件4：天河区柯木塱村城中村改造项目-首开区</w:t>
      </w:r>
      <w:r>
        <w:rPr>
          <w:rFonts w:hint="eastAsia"/>
          <w:b/>
          <w:bCs/>
          <w:color w:val="auto"/>
          <w:spacing w:val="-13"/>
          <w:sz w:val="28"/>
          <w:szCs w:val="28"/>
          <w:highlight w:val="none"/>
          <w:lang w:val="en-US" w:eastAsia="zh-CN"/>
        </w:rPr>
        <w:t>凤凰汇西侧</w:t>
      </w:r>
      <w:r>
        <w:rPr>
          <w:rFonts w:hint="eastAsia"/>
          <w:b/>
          <w:bCs/>
          <w:color w:val="auto"/>
          <w:spacing w:val="-13"/>
          <w:sz w:val="28"/>
          <w:szCs w:val="28"/>
          <w:highlight w:val="none"/>
          <w:lang w:eastAsia="zh-CN"/>
        </w:rPr>
        <w:t>地块复建安置房及配套设施工程勘察及初步设计任务书</w:t>
      </w:r>
    </w:p>
    <w:p w14:paraId="20471A93">
      <w:pPr>
        <w:pStyle w:val="7"/>
        <w:jc w:val="center"/>
        <w:rPr>
          <w:b/>
          <w:bCs/>
          <w:color w:val="auto"/>
          <w:spacing w:val="-13"/>
          <w:sz w:val="28"/>
          <w:szCs w:val="28"/>
          <w:highlight w:val="none"/>
          <w:lang w:eastAsia="zh-CN"/>
        </w:rPr>
      </w:pPr>
      <w:r>
        <w:rPr>
          <w:rFonts w:hint="eastAsia"/>
          <w:b/>
          <w:bCs/>
          <w:color w:val="auto"/>
          <w:spacing w:val="-13"/>
          <w:sz w:val="28"/>
          <w:szCs w:val="28"/>
          <w:highlight w:val="none"/>
          <w:lang w:eastAsia="zh-CN"/>
        </w:rPr>
        <w:t>（详见招标文件附录19）</w:t>
      </w:r>
    </w:p>
    <w:p w14:paraId="195E2117">
      <w:pPr>
        <w:pStyle w:val="7"/>
        <w:spacing w:before="180" w:line="219" w:lineRule="auto"/>
        <w:ind w:left="46"/>
        <w:jc w:val="both"/>
        <w:rPr>
          <w:b/>
          <w:bCs/>
          <w:color w:val="auto"/>
          <w:spacing w:val="-13"/>
          <w:sz w:val="28"/>
          <w:szCs w:val="28"/>
          <w:highlight w:val="none"/>
          <w:lang w:eastAsia="zh-CN"/>
        </w:rPr>
      </w:pPr>
    </w:p>
    <w:p w14:paraId="0C8CD870">
      <w:pPr>
        <w:pStyle w:val="7"/>
        <w:spacing w:before="180" w:line="219" w:lineRule="auto"/>
        <w:ind w:left="46"/>
        <w:jc w:val="both"/>
        <w:rPr>
          <w:b/>
          <w:bCs/>
          <w:color w:val="auto"/>
          <w:spacing w:val="-13"/>
          <w:sz w:val="28"/>
          <w:szCs w:val="28"/>
          <w:highlight w:val="none"/>
          <w:lang w:eastAsia="zh-CN"/>
        </w:rPr>
      </w:pPr>
    </w:p>
    <w:p w14:paraId="1DA4AE2E">
      <w:pPr>
        <w:pStyle w:val="7"/>
        <w:spacing w:before="180" w:line="219" w:lineRule="auto"/>
        <w:ind w:left="46"/>
        <w:jc w:val="both"/>
        <w:rPr>
          <w:b/>
          <w:bCs/>
          <w:color w:val="auto"/>
          <w:spacing w:val="-13"/>
          <w:sz w:val="28"/>
          <w:szCs w:val="28"/>
          <w:highlight w:val="none"/>
          <w:lang w:eastAsia="zh-CN"/>
        </w:rPr>
      </w:pPr>
    </w:p>
    <w:p w14:paraId="39E9796B">
      <w:pPr>
        <w:rPr>
          <w:rFonts w:cs="宋体"/>
          <w:b/>
          <w:bCs/>
          <w:color w:val="auto"/>
          <w:spacing w:val="-13"/>
          <w:sz w:val="28"/>
          <w:szCs w:val="28"/>
          <w:highlight w:val="none"/>
          <w:lang w:eastAsia="zh-CN"/>
        </w:rPr>
      </w:pPr>
      <w:r>
        <w:rPr>
          <w:rFonts w:hint="eastAsia" w:cs="宋体"/>
          <w:b/>
          <w:bCs/>
          <w:color w:val="auto"/>
          <w:spacing w:val="-13"/>
          <w:sz w:val="28"/>
          <w:szCs w:val="28"/>
          <w:highlight w:val="none"/>
          <w:lang w:eastAsia="zh-CN"/>
        </w:rPr>
        <w:br w:type="page"/>
      </w:r>
    </w:p>
    <w:p w14:paraId="79B7EBA2">
      <w:pPr>
        <w:pStyle w:val="7"/>
        <w:spacing w:before="180" w:line="219" w:lineRule="auto"/>
        <w:ind w:left="46"/>
        <w:jc w:val="both"/>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t>附件5：投标报价表</w:t>
      </w:r>
    </w:p>
    <w:p w14:paraId="7592C1BE">
      <w:pPr>
        <w:pStyle w:val="7"/>
        <w:spacing w:before="180" w:line="219" w:lineRule="auto"/>
        <w:ind w:left="46"/>
        <w:jc w:val="both"/>
        <w:rPr>
          <w:rFonts w:hint="eastAsia"/>
          <w:b/>
          <w:bCs/>
          <w:color w:val="auto"/>
          <w:spacing w:val="-13"/>
          <w:sz w:val="28"/>
          <w:szCs w:val="28"/>
          <w:highlight w:val="none"/>
          <w:lang w:eastAsia="zh-CN"/>
        </w:rPr>
      </w:pPr>
    </w:p>
    <w:p w14:paraId="25B0CEC5">
      <w:pPr>
        <w:pStyle w:val="7"/>
        <w:spacing w:before="180" w:line="219" w:lineRule="auto"/>
        <w:ind w:left="46"/>
        <w:jc w:val="both"/>
        <w:rPr>
          <w:rFonts w:hint="eastAsia"/>
          <w:b/>
          <w:bCs/>
          <w:color w:val="auto"/>
          <w:spacing w:val="-13"/>
          <w:sz w:val="28"/>
          <w:szCs w:val="28"/>
          <w:highlight w:val="none"/>
          <w:lang w:eastAsia="zh-CN"/>
        </w:rPr>
      </w:pPr>
    </w:p>
    <w:p w14:paraId="0CFC478C">
      <w:pPr>
        <w:pStyle w:val="7"/>
        <w:spacing w:before="180" w:line="219" w:lineRule="auto"/>
        <w:ind w:left="46"/>
        <w:jc w:val="both"/>
        <w:rPr>
          <w:rFonts w:hint="eastAsia"/>
          <w:b/>
          <w:bCs/>
          <w:color w:val="auto"/>
          <w:spacing w:val="-13"/>
          <w:sz w:val="28"/>
          <w:szCs w:val="28"/>
          <w:highlight w:val="none"/>
          <w:lang w:eastAsia="zh-CN"/>
        </w:rPr>
      </w:pPr>
    </w:p>
    <w:p w14:paraId="4CC5E0ED">
      <w:pPr>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br w:type="page"/>
      </w:r>
    </w:p>
    <w:p w14:paraId="099AE99E">
      <w:pPr>
        <w:pStyle w:val="7"/>
        <w:spacing w:before="180" w:line="219" w:lineRule="auto"/>
        <w:ind w:left="46"/>
        <w:jc w:val="both"/>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t>附件</w:t>
      </w:r>
      <w:r>
        <w:rPr>
          <w:rFonts w:hint="eastAsia"/>
          <w:b/>
          <w:bCs/>
          <w:color w:val="auto"/>
          <w:spacing w:val="-13"/>
          <w:sz w:val="28"/>
          <w:szCs w:val="28"/>
          <w:highlight w:val="none"/>
          <w:lang w:val="en-US" w:eastAsia="zh-CN"/>
        </w:rPr>
        <w:t>6</w:t>
      </w:r>
      <w:r>
        <w:rPr>
          <w:rFonts w:hint="eastAsia"/>
          <w:b/>
          <w:bCs/>
          <w:color w:val="auto"/>
          <w:spacing w:val="-13"/>
          <w:sz w:val="28"/>
          <w:szCs w:val="28"/>
          <w:highlight w:val="none"/>
          <w:lang w:eastAsia="zh-CN"/>
        </w:rPr>
        <w:t>：联合体协议书（如有）</w:t>
      </w:r>
    </w:p>
    <w:p w14:paraId="5C3E458D">
      <w:pPr>
        <w:pStyle w:val="7"/>
        <w:spacing w:before="180" w:line="219" w:lineRule="auto"/>
        <w:ind w:left="46"/>
        <w:jc w:val="both"/>
        <w:rPr>
          <w:rFonts w:hint="eastAsia"/>
          <w:b/>
          <w:bCs/>
          <w:color w:val="auto"/>
          <w:spacing w:val="-13"/>
          <w:sz w:val="28"/>
          <w:szCs w:val="28"/>
          <w:highlight w:val="none"/>
          <w:lang w:eastAsia="zh-CN"/>
        </w:rPr>
      </w:pPr>
    </w:p>
    <w:p w14:paraId="3F3511DD">
      <w:pPr>
        <w:pStyle w:val="7"/>
        <w:jc w:val="both"/>
        <w:rPr>
          <w:color w:val="auto"/>
          <w:spacing w:val="2"/>
          <w:sz w:val="28"/>
          <w:szCs w:val="28"/>
          <w:highlight w:val="none"/>
          <w:lang w:eastAsia="zh-CN"/>
        </w:rPr>
      </w:pPr>
      <w:r>
        <w:rPr>
          <w:rFonts w:hint="eastAsia"/>
          <w:b/>
          <w:bCs/>
          <w:color w:val="auto"/>
          <w:spacing w:val="2"/>
          <w:sz w:val="28"/>
          <w:szCs w:val="28"/>
          <w:highlight w:val="none"/>
          <w:lang w:eastAsia="zh-CN"/>
        </w:rPr>
        <w:t xml:space="preserve"> </w:t>
      </w:r>
      <w:r>
        <w:rPr>
          <w:rFonts w:hint="eastAsia"/>
          <w:color w:val="auto"/>
          <w:spacing w:val="2"/>
          <w:sz w:val="28"/>
          <w:szCs w:val="28"/>
          <w:highlight w:val="none"/>
          <w:lang w:eastAsia="zh-CN"/>
        </w:rPr>
        <w:t xml:space="preserve">     </w:t>
      </w:r>
    </w:p>
    <w:p w14:paraId="77488336">
      <w:pPr>
        <w:spacing w:before="2"/>
        <w:rPr>
          <w:rFonts w:ascii="宋体" w:hAnsi="宋体" w:eastAsia="宋体" w:cs="宋体"/>
          <w:color w:val="auto"/>
          <w:highlight w:val="none"/>
          <w:lang w:eastAsia="zh-CN"/>
        </w:rPr>
      </w:pPr>
    </w:p>
    <w:p w14:paraId="6D30396F">
      <w:pPr>
        <w:spacing w:before="2"/>
        <w:rPr>
          <w:rFonts w:ascii="宋体" w:hAnsi="宋体" w:eastAsia="宋体" w:cs="宋体"/>
          <w:color w:val="auto"/>
          <w:highlight w:val="none"/>
          <w:lang w:eastAsia="zh-CN"/>
        </w:rPr>
      </w:pPr>
    </w:p>
    <w:p w14:paraId="0A255754">
      <w:pPr>
        <w:spacing w:before="1"/>
        <w:rPr>
          <w:rFonts w:ascii="宋体" w:hAnsi="宋体" w:eastAsia="宋体" w:cs="宋体"/>
          <w:color w:val="auto"/>
          <w:highlight w:val="none"/>
          <w:lang w:eastAsia="zh-CN"/>
        </w:rPr>
      </w:pPr>
    </w:p>
    <w:p w14:paraId="6BF51437">
      <w:pPr>
        <w:pStyle w:val="7"/>
        <w:jc w:val="both"/>
        <w:rPr>
          <w:b/>
          <w:bCs/>
          <w:color w:val="auto"/>
          <w:spacing w:val="-13"/>
          <w:sz w:val="28"/>
          <w:szCs w:val="28"/>
          <w:highlight w:val="none"/>
          <w:lang w:eastAsia="zh-CN"/>
        </w:rPr>
      </w:pPr>
    </w:p>
    <w:bookmarkEnd w:id="0"/>
    <w:sectPr>
      <w:headerReference r:id="rId8" w:type="default"/>
      <w:footerReference r:id="rId9" w:type="default"/>
      <w:pgSz w:w="11907" w:h="16839"/>
      <w:pgMar w:top="1431" w:right="1786" w:bottom="1186" w:left="1785" w:header="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89F6E3-BD6F-49C8-99FE-FDF91D4C30D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073AAD-F569-4804-8899-13F96EC4B6ED}"/>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7595">
    <w:pPr>
      <w:pStyle w:val="7"/>
      <w:spacing w:line="209" w:lineRule="auto"/>
      <w:ind w:left="3496"/>
      <w:rPr>
        <w:rFonts w:ascii="Calibri" w:hAnsi="Calibri" w:cs="Calibri"/>
        <w:sz w:val="18"/>
        <w:szCs w:val="18"/>
        <w:lang w:eastAsia="zh-CN"/>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CE1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BA6CE1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CFEF">
    <w:pPr>
      <w:pStyle w:val="7"/>
      <w:spacing w:line="209" w:lineRule="auto"/>
      <w:ind w:left="3496"/>
      <w:rPr>
        <w:rFonts w:ascii="Calibri" w:hAnsi="Calibri" w:cs="Calibri"/>
        <w:sz w:val="18"/>
        <w:szCs w:val="18"/>
        <w:lang w:eastAsia="zh-CN"/>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EA9C6">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D3EA9C6">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A694">
    <w:pPr>
      <w:pStyle w:val="7"/>
      <w:spacing w:line="209" w:lineRule="auto"/>
      <w:ind w:left="3496"/>
      <w:rPr>
        <w:rFonts w:ascii="Calibri" w:hAnsi="Calibri" w:eastAsia="Calibri" w:cs="Calibri"/>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349D4">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D1349D4">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7670">
    <w:pPr>
      <w:pStyle w:val="7"/>
      <w:spacing w:line="209" w:lineRule="auto"/>
      <w:ind w:left="3496"/>
      <w:rPr>
        <w:rFonts w:ascii="Calibri" w:hAnsi="Calibri" w:eastAsia="Calibri" w:cs="Calibri"/>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D8280">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09DD8280">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EAA5">
    <w:pPr>
      <w:pStyle w:val="7"/>
      <w:spacing w:line="209" w:lineRule="auto"/>
      <w:ind w:left="3496"/>
      <w:rPr>
        <w:rFonts w:ascii="Calibri" w:hAnsi="Calibri" w:eastAsia="Calibri" w:cs="Calibri"/>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C959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CCC959B">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pacing w:val="-7"/>
        <w:sz w:val="18"/>
        <w:szCs w:val="18"/>
      </w:rPr>
      <w:t>第</w:t>
    </w:r>
    <w:r>
      <w:rPr>
        <w:spacing w:val="19"/>
        <w:sz w:val="18"/>
        <w:szCs w:val="18"/>
      </w:rPr>
      <w:t xml:space="preserve"> </w:t>
    </w:r>
    <w:r>
      <w:rPr>
        <w:rFonts w:ascii="Calibri" w:hAnsi="Calibri" w:eastAsia="Calibri" w:cs="Calibri"/>
        <w:spacing w:val="-7"/>
        <w:sz w:val="18"/>
        <w:szCs w:val="18"/>
      </w:rPr>
      <w:t>15</w:t>
    </w:r>
    <w:r>
      <w:rPr>
        <w:rFonts w:ascii="Calibri" w:hAnsi="Calibri" w:eastAsia="Calibri" w:cs="Calibri"/>
        <w:spacing w:val="10"/>
        <w:w w:val="101"/>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9"/>
        <w:sz w:val="18"/>
        <w:szCs w:val="18"/>
      </w:rPr>
      <w:t xml:space="preserve"> </w:t>
    </w:r>
    <w:r>
      <w:rPr>
        <w:rFonts w:ascii="Calibri" w:hAnsi="Calibri" w:eastAsia="Calibri" w:cs="Calibri"/>
        <w:spacing w:val="-7"/>
        <w:sz w:val="18"/>
        <w:szCs w:val="18"/>
      </w:rPr>
      <w:t>22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77BB">
    <w:pPr>
      <w:pStyle w:val="7"/>
      <w:spacing w:line="209" w:lineRule="auto"/>
      <w:rPr>
        <w:rFonts w:ascii="Calibri" w:hAnsi="Calibri" w:eastAsia="Calibri" w:cs="Calibri"/>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E1FEE">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756E1FEE">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D294">
    <w:pPr>
      <w:pStyle w:val="12"/>
      <w:pBdr>
        <w:bottom w:val="none" w:color="auto" w:sz="0" w:space="0"/>
      </w:pBdr>
      <w:rPr>
        <w:rStyle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D55AB"/>
    <w:multiLevelType w:val="multilevel"/>
    <w:tmpl w:val="155D55AB"/>
    <w:lvl w:ilvl="0" w:tentative="0">
      <w:start w:val="1"/>
      <w:numFmt w:val="chineseCountingThousand"/>
      <w:suff w:val="space"/>
      <w:lvlText w:val="第%1章"/>
      <w:lvlJc w:val="left"/>
      <w:pPr>
        <w:ind w:left="0" w:firstLine="0"/>
      </w:pPr>
      <w:rPr>
        <w:rFonts w:ascii="Times New Roman" w:hAnsi="Times New Roman" w:eastAsia="宋体"/>
        <w:b/>
        <w:i w:val="0"/>
        <w:sz w:val="28"/>
        <w:szCs w:val="32"/>
      </w:rPr>
    </w:lvl>
    <w:lvl w:ilvl="1" w:tentative="0">
      <w:start w:val="1"/>
      <w:numFmt w:val="chineseCountingThousand"/>
      <w:suff w:val="space"/>
      <w:lvlText w:val="第%1节"/>
      <w:lvlJc w:val="left"/>
      <w:pPr>
        <w:ind w:left="360" w:firstLine="0"/>
      </w:pPr>
      <w:rPr>
        <w:rFonts w:ascii="宋体" w:hAnsi="Times New Roman" w:eastAsia="宋体"/>
        <w:b/>
        <w:i w:val="0"/>
        <w:sz w:val="28"/>
        <w:lang w:val="en-US"/>
      </w:rPr>
    </w:lvl>
    <w:lvl w:ilvl="2" w:tentative="0">
      <w:start w:val="1"/>
      <w:numFmt w:val="decimal"/>
      <w:suff w:val="space"/>
      <w:lvlText w:val="%1."/>
      <w:lvlJc w:val="left"/>
      <w:pPr>
        <w:ind w:left="0" w:firstLine="0"/>
      </w:pPr>
      <w:rPr>
        <w:rFonts w:ascii="宋体" w:hAnsi="仿宋" w:eastAsia="宋体"/>
        <w:sz w:val="28"/>
      </w:rPr>
    </w:lvl>
    <w:lvl w:ilvl="3" w:tentative="0">
      <w:start w:val="1"/>
      <w:numFmt w:val="decimal"/>
      <w:suff w:val="space"/>
      <w:lvlText w:val="%1.%2"/>
      <w:lvlJc w:val="left"/>
      <w:pPr>
        <w:ind w:left="0" w:firstLine="0"/>
      </w:pPr>
      <w:rPr>
        <w:rFonts w:ascii="宋体" w:hAnsi="Times New Roman" w:eastAsia="宋体"/>
        <w:sz w:val="28"/>
      </w:rPr>
    </w:lvl>
    <w:lvl w:ilvl="4" w:tentative="0">
      <w:start w:val="1"/>
      <w:numFmt w:val="decimal"/>
      <w:pStyle w:val="33"/>
      <w:suff w:val="space"/>
      <w:lvlText w:val="%1.%2.%3"/>
      <w:lvlJc w:val="left"/>
      <w:pPr>
        <w:ind w:left="1008" w:hanging="1008"/>
      </w:pPr>
      <w:rPr>
        <w:rFonts w:ascii="宋体" w:eastAsia="宋体"/>
        <w:sz w:val="28"/>
      </w:rPr>
    </w:lvl>
    <w:lvl w:ilvl="5" w:tentative="0">
      <w:start w:val="1"/>
      <w:numFmt w:val="decimal"/>
      <w:suff w:val="space"/>
      <w:lvlText w:val="%1.%2.%3.%4"/>
      <w:lvlJc w:val="left"/>
      <w:pPr>
        <w:ind w:left="0" w:firstLine="0"/>
      </w:pPr>
      <w:rPr>
        <w:rFonts w:ascii="Times New Roman" w:hAnsi="Times New Roman" w:eastAsia="宋体"/>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4"/>
  </w:compat>
  <w:rsids>
    <w:rsidRoot w:val="00FB1D42"/>
    <w:rsid w:val="00002DBC"/>
    <w:rsid w:val="00061319"/>
    <w:rsid w:val="000617CF"/>
    <w:rsid w:val="000D3FB5"/>
    <w:rsid w:val="00150CDF"/>
    <w:rsid w:val="00197F0F"/>
    <w:rsid w:val="001E2048"/>
    <w:rsid w:val="002206DC"/>
    <w:rsid w:val="00256EC2"/>
    <w:rsid w:val="002C4449"/>
    <w:rsid w:val="002C6C87"/>
    <w:rsid w:val="00345BB6"/>
    <w:rsid w:val="00366DCD"/>
    <w:rsid w:val="003C439A"/>
    <w:rsid w:val="0045345F"/>
    <w:rsid w:val="004F0ABA"/>
    <w:rsid w:val="005449F1"/>
    <w:rsid w:val="00590149"/>
    <w:rsid w:val="005D62F6"/>
    <w:rsid w:val="005F64AD"/>
    <w:rsid w:val="00662808"/>
    <w:rsid w:val="00695531"/>
    <w:rsid w:val="007346F4"/>
    <w:rsid w:val="00771CBB"/>
    <w:rsid w:val="007B1326"/>
    <w:rsid w:val="009D195D"/>
    <w:rsid w:val="009F0DA6"/>
    <w:rsid w:val="00A063E2"/>
    <w:rsid w:val="00A0723B"/>
    <w:rsid w:val="00A836BA"/>
    <w:rsid w:val="00AD27EE"/>
    <w:rsid w:val="00B4386D"/>
    <w:rsid w:val="00B44E9F"/>
    <w:rsid w:val="00B74106"/>
    <w:rsid w:val="00C42A77"/>
    <w:rsid w:val="00C63054"/>
    <w:rsid w:val="00D2370D"/>
    <w:rsid w:val="00D2679C"/>
    <w:rsid w:val="00DD6872"/>
    <w:rsid w:val="00DF1D57"/>
    <w:rsid w:val="00E048D7"/>
    <w:rsid w:val="00E1312C"/>
    <w:rsid w:val="00E42CE1"/>
    <w:rsid w:val="00E545BE"/>
    <w:rsid w:val="00E86270"/>
    <w:rsid w:val="00EC7A0A"/>
    <w:rsid w:val="00EE1CB2"/>
    <w:rsid w:val="00EE2C94"/>
    <w:rsid w:val="00F40860"/>
    <w:rsid w:val="00F42173"/>
    <w:rsid w:val="00F748AE"/>
    <w:rsid w:val="00FB1D42"/>
    <w:rsid w:val="00FF541E"/>
    <w:rsid w:val="014B01C2"/>
    <w:rsid w:val="01865545"/>
    <w:rsid w:val="01CA5AA7"/>
    <w:rsid w:val="01EB0729"/>
    <w:rsid w:val="023E0DA6"/>
    <w:rsid w:val="02A554EF"/>
    <w:rsid w:val="03562B56"/>
    <w:rsid w:val="06390869"/>
    <w:rsid w:val="06EC66E0"/>
    <w:rsid w:val="07F341CA"/>
    <w:rsid w:val="081128A2"/>
    <w:rsid w:val="08707608"/>
    <w:rsid w:val="091B682D"/>
    <w:rsid w:val="096C0084"/>
    <w:rsid w:val="097D275F"/>
    <w:rsid w:val="09DE2D61"/>
    <w:rsid w:val="0AAF1EFF"/>
    <w:rsid w:val="0B7C477E"/>
    <w:rsid w:val="0B9C2483"/>
    <w:rsid w:val="0C7E602C"/>
    <w:rsid w:val="0CBA3508"/>
    <w:rsid w:val="0CE95936"/>
    <w:rsid w:val="0D3764E2"/>
    <w:rsid w:val="0D386C2C"/>
    <w:rsid w:val="0EA87B9E"/>
    <w:rsid w:val="0ED87C76"/>
    <w:rsid w:val="10493424"/>
    <w:rsid w:val="10833933"/>
    <w:rsid w:val="117A6592"/>
    <w:rsid w:val="117D4B05"/>
    <w:rsid w:val="11C6025A"/>
    <w:rsid w:val="12500D17"/>
    <w:rsid w:val="127D76DC"/>
    <w:rsid w:val="12B12B4C"/>
    <w:rsid w:val="12BF2971"/>
    <w:rsid w:val="13C609E5"/>
    <w:rsid w:val="13E75572"/>
    <w:rsid w:val="14191EEA"/>
    <w:rsid w:val="1502230D"/>
    <w:rsid w:val="15132A4A"/>
    <w:rsid w:val="15524D87"/>
    <w:rsid w:val="158C45D2"/>
    <w:rsid w:val="15980968"/>
    <w:rsid w:val="162715EA"/>
    <w:rsid w:val="1663110B"/>
    <w:rsid w:val="16C5558E"/>
    <w:rsid w:val="17075D31"/>
    <w:rsid w:val="17935082"/>
    <w:rsid w:val="17DB2585"/>
    <w:rsid w:val="183E02AF"/>
    <w:rsid w:val="184726C1"/>
    <w:rsid w:val="18737544"/>
    <w:rsid w:val="192B3098"/>
    <w:rsid w:val="19882298"/>
    <w:rsid w:val="19B65058"/>
    <w:rsid w:val="1A8C6AE4"/>
    <w:rsid w:val="1AC33D34"/>
    <w:rsid w:val="1AC82A65"/>
    <w:rsid w:val="1B550AA5"/>
    <w:rsid w:val="1C406F94"/>
    <w:rsid w:val="1C64085A"/>
    <w:rsid w:val="1E327607"/>
    <w:rsid w:val="1EA57449"/>
    <w:rsid w:val="1EBA7398"/>
    <w:rsid w:val="1FB71526"/>
    <w:rsid w:val="208E6C79"/>
    <w:rsid w:val="211B0DBD"/>
    <w:rsid w:val="21A24602"/>
    <w:rsid w:val="21BC51D5"/>
    <w:rsid w:val="21C127EB"/>
    <w:rsid w:val="229455FB"/>
    <w:rsid w:val="22A17CD9"/>
    <w:rsid w:val="22C97BAA"/>
    <w:rsid w:val="23572779"/>
    <w:rsid w:val="23D36806"/>
    <w:rsid w:val="23D529B3"/>
    <w:rsid w:val="23FC6B22"/>
    <w:rsid w:val="24221574"/>
    <w:rsid w:val="24A23F3D"/>
    <w:rsid w:val="25334650"/>
    <w:rsid w:val="255C32CA"/>
    <w:rsid w:val="25AA0F61"/>
    <w:rsid w:val="25B72D5D"/>
    <w:rsid w:val="26497E1E"/>
    <w:rsid w:val="266A3452"/>
    <w:rsid w:val="27935FE0"/>
    <w:rsid w:val="27B5516C"/>
    <w:rsid w:val="28F714BA"/>
    <w:rsid w:val="291D3840"/>
    <w:rsid w:val="292678EA"/>
    <w:rsid w:val="2A391AB9"/>
    <w:rsid w:val="2A815ABE"/>
    <w:rsid w:val="2AD55FB6"/>
    <w:rsid w:val="2BC35D84"/>
    <w:rsid w:val="2C1D30CB"/>
    <w:rsid w:val="2C257724"/>
    <w:rsid w:val="2C3167C0"/>
    <w:rsid w:val="2C4B1D38"/>
    <w:rsid w:val="2C770AF1"/>
    <w:rsid w:val="2CE34A18"/>
    <w:rsid w:val="2D676561"/>
    <w:rsid w:val="2D77229D"/>
    <w:rsid w:val="2D944273"/>
    <w:rsid w:val="2EB931C8"/>
    <w:rsid w:val="31CA1248"/>
    <w:rsid w:val="326E42CA"/>
    <w:rsid w:val="327C350B"/>
    <w:rsid w:val="330B38C7"/>
    <w:rsid w:val="330C4B25"/>
    <w:rsid w:val="34B451A4"/>
    <w:rsid w:val="34FC38DA"/>
    <w:rsid w:val="350D38C2"/>
    <w:rsid w:val="3586192A"/>
    <w:rsid w:val="3610591A"/>
    <w:rsid w:val="36CF784F"/>
    <w:rsid w:val="3726162B"/>
    <w:rsid w:val="377D3C8D"/>
    <w:rsid w:val="391D79A1"/>
    <w:rsid w:val="39C75433"/>
    <w:rsid w:val="39ED5597"/>
    <w:rsid w:val="3ABE7AF8"/>
    <w:rsid w:val="3AD43138"/>
    <w:rsid w:val="3B284888"/>
    <w:rsid w:val="3B485B3A"/>
    <w:rsid w:val="3B982BA8"/>
    <w:rsid w:val="3BE609DC"/>
    <w:rsid w:val="3C997942"/>
    <w:rsid w:val="3CBE19AA"/>
    <w:rsid w:val="3CDE65F8"/>
    <w:rsid w:val="3D5B52EB"/>
    <w:rsid w:val="3DE67131"/>
    <w:rsid w:val="3E365A55"/>
    <w:rsid w:val="3E5B6389"/>
    <w:rsid w:val="3F306EE3"/>
    <w:rsid w:val="3F4432A1"/>
    <w:rsid w:val="3FDB0DD7"/>
    <w:rsid w:val="407E73CA"/>
    <w:rsid w:val="40961383"/>
    <w:rsid w:val="40AF3006"/>
    <w:rsid w:val="40B2514A"/>
    <w:rsid w:val="40E85247"/>
    <w:rsid w:val="411B721D"/>
    <w:rsid w:val="415D0E33"/>
    <w:rsid w:val="4165359F"/>
    <w:rsid w:val="418C2580"/>
    <w:rsid w:val="42825A7D"/>
    <w:rsid w:val="42956517"/>
    <w:rsid w:val="43AC0714"/>
    <w:rsid w:val="449F7DB3"/>
    <w:rsid w:val="45516CCF"/>
    <w:rsid w:val="462907DC"/>
    <w:rsid w:val="465C4DC6"/>
    <w:rsid w:val="46BA4E2B"/>
    <w:rsid w:val="47B758F9"/>
    <w:rsid w:val="47F27735"/>
    <w:rsid w:val="48AA258E"/>
    <w:rsid w:val="4920510A"/>
    <w:rsid w:val="4A61541D"/>
    <w:rsid w:val="4A940CF1"/>
    <w:rsid w:val="4B0940A8"/>
    <w:rsid w:val="4B7E5EF8"/>
    <w:rsid w:val="4B902F21"/>
    <w:rsid w:val="4BD075DB"/>
    <w:rsid w:val="4D940ECA"/>
    <w:rsid w:val="4DCE1C69"/>
    <w:rsid w:val="4E1B16C4"/>
    <w:rsid w:val="4E5E0E41"/>
    <w:rsid w:val="4ECA2430"/>
    <w:rsid w:val="4ED71A3E"/>
    <w:rsid w:val="4FD64CC9"/>
    <w:rsid w:val="4FF83955"/>
    <w:rsid w:val="50201176"/>
    <w:rsid w:val="509F658D"/>
    <w:rsid w:val="50A42A72"/>
    <w:rsid w:val="510351EA"/>
    <w:rsid w:val="51622DF4"/>
    <w:rsid w:val="51A76A58"/>
    <w:rsid w:val="52566F52"/>
    <w:rsid w:val="53530C46"/>
    <w:rsid w:val="53B0637B"/>
    <w:rsid w:val="53BE79D9"/>
    <w:rsid w:val="54FA313D"/>
    <w:rsid w:val="55393483"/>
    <w:rsid w:val="57AB3B5A"/>
    <w:rsid w:val="57F044A5"/>
    <w:rsid w:val="588732AD"/>
    <w:rsid w:val="58A445DE"/>
    <w:rsid w:val="58E96387"/>
    <w:rsid w:val="598A4C82"/>
    <w:rsid w:val="59943D66"/>
    <w:rsid w:val="5A504F51"/>
    <w:rsid w:val="5A65343B"/>
    <w:rsid w:val="5B0B501D"/>
    <w:rsid w:val="5B6F4A8B"/>
    <w:rsid w:val="5BE26B89"/>
    <w:rsid w:val="5BEC60DC"/>
    <w:rsid w:val="5C182A2D"/>
    <w:rsid w:val="5CC01DD8"/>
    <w:rsid w:val="5D1B0301"/>
    <w:rsid w:val="5D4957BE"/>
    <w:rsid w:val="5D9C60B5"/>
    <w:rsid w:val="5DD65765"/>
    <w:rsid w:val="5DED613B"/>
    <w:rsid w:val="5E5717B9"/>
    <w:rsid w:val="5E9F5687"/>
    <w:rsid w:val="5EB45E30"/>
    <w:rsid w:val="6056399E"/>
    <w:rsid w:val="60690D8E"/>
    <w:rsid w:val="606A5D6B"/>
    <w:rsid w:val="60C409C4"/>
    <w:rsid w:val="620E44D9"/>
    <w:rsid w:val="628F5A13"/>
    <w:rsid w:val="629152E7"/>
    <w:rsid w:val="62E952DD"/>
    <w:rsid w:val="630A5099"/>
    <w:rsid w:val="6344000D"/>
    <w:rsid w:val="647241C9"/>
    <w:rsid w:val="64E9476A"/>
    <w:rsid w:val="64F0110F"/>
    <w:rsid w:val="65F85603"/>
    <w:rsid w:val="663D7696"/>
    <w:rsid w:val="66516427"/>
    <w:rsid w:val="667D496E"/>
    <w:rsid w:val="66920BFA"/>
    <w:rsid w:val="674C0FFA"/>
    <w:rsid w:val="67A7735B"/>
    <w:rsid w:val="687436E1"/>
    <w:rsid w:val="688B219F"/>
    <w:rsid w:val="69784594"/>
    <w:rsid w:val="6A2829D5"/>
    <w:rsid w:val="6A283551"/>
    <w:rsid w:val="6AF44665"/>
    <w:rsid w:val="6B87380A"/>
    <w:rsid w:val="6BD65659"/>
    <w:rsid w:val="6C3134F5"/>
    <w:rsid w:val="6C550679"/>
    <w:rsid w:val="6CE53288"/>
    <w:rsid w:val="6D2425B7"/>
    <w:rsid w:val="6DC83D9D"/>
    <w:rsid w:val="6E1D3257"/>
    <w:rsid w:val="6E242A56"/>
    <w:rsid w:val="6E79271E"/>
    <w:rsid w:val="6F2218E5"/>
    <w:rsid w:val="6F2D6397"/>
    <w:rsid w:val="6FF07AD2"/>
    <w:rsid w:val="701426C3"/>
    <w:rsid w:val="7042687B"/>
    <w:rsid w:val="70771593"/>
    <w:rsid w:val="71AD37BF"/>
    <w:rsid w:val="72007952"/>
    <w:rsid w:val="721D283F"/>
    <w:rsid w:val="723D05F8"/>
    <w:rsid w:val="725C7C21"/>
    <w:rsid w:val="72704920"/>
    <w:rsid w:val="72A03324"/>
    <w:rsid w:val="73672E24"/>
    <w:rsid w:val="739401E6"/>
    <w:rsid w:val="73972979"/>
    <w:rsid w:val="74224AAD"/>
    <w:rsid w:val="747174E3"/>
    <w:rsid w:val="748204F4"/>
    <w:rsid w:val="74BA3DC0"/>
    <w:rsid w:val="750C654B"/>
    <w:rsid w:val="756017AA"/>
    <w:rsid w:val="76354275"/>
    <w:rsid w:val="77047034"/>
    <w:rsid w:val="770603A0"/>
    <w:rsid w:val="772B3BCD"/>
    <w:rsid w:val="78133253"/>
    <w:rsid w:val="784A2C20"/>
    <w:rsid w:val="78B7370B"/>
    <w:rsid w:val="78E70BEA"/>
    <w:rsid w:val="796D34AD"/>
    <w:rsid w:val="79727BA4"/>
    <w:rsid w:val="79883A5F"/>
    <w:rsid w:val="798B2638"/>
    <w:rsid w:val="79B7342D"/>
    <w:rsid w:val="7B3E1F9D"/>
    <w:rsid w:val="7B7D05FA"/>
    <w:rsid w:val="7B9559F0"/>
    <w:rsid w:val="7BC754C1"/>
    <w:rsid w:val="7C680A3C"/>
    <w:rsid w:val="7D603DDC"/>
    <w:rsid w:val="7D661BD7"/>
    <w:rsid w:val="7D9B4E14"/>
    <w:rsid w:val="7DE440D5"/>
    <w:rsid w:val="7DFC5A9D"/>
    <w:rsid w:val="7E5B01BB"/>
    <w:rsid w:val="7E880E82"/>
    <w:rsid w:val="7EDE2C1E"/>
    <w:rsid w:val="7F3814A3"/>
    <w:rsid w:val="7F3B297A"/>
    <w:rsid w:val="7F9C0552"/>
    <w:rsid w:val="7FB7423A"/>
    <w:rsid w:val="7FFB5997"/>
    <w:rsid w:val="87FDB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eastAsia="黑体"/>
      <w:b/>
      <w:bCs/>
      <w:sz w:val="32"/>
      <w:szCs w:val="32"/>
    </w:rPr>
  </w:style>
  <w:style w:type="paragraph" w:styleId="4">
    <w:name w:val="heading 4"/>
    <w:basedOn w:val="5"/>
    <w:next w:val="1"/>
    <w:qFormat/>
    <w:uiPriority w:val="0"/>
    <w:pPr>
      <w:tabs>
        <w:tab w:val="left" w:pos="900"/>
        <w:tab w:val="left" w:pos="1080"/>
      </w:tabs>
      <w:spacing w:before="156" w:beforeLines="50" w:after="156" w:afterLines="50" w:line="360" w:lineRule="auto"/>
      <w:ind w:left="284" w:hanging="284"/>
      <w:jc w:val="center"/>
      <w:outlineLvl w:val="3"/>
    </w:pPr>
    <w:rPr>
      <w:rFonts w:ascii="Arial" w:hAnsi="Arial" w:eastAsia="黑体"/>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eastAsia="宋体" w:cs="Times New Roman"/>
      <w:szCs w:val="22"/>
    </w:rPr>
  </w:style>
  <w:style w:type="paragraph" w:styleId="6">
    <w:name w:val="annotation text"/>
    <w:basedOn w:val="1"/>
    <w:qFormat/>
    <w:uiPriority w:val="0"/>
  </w:style>
  <w:style w:type="paragraph" w:styleId="7">
    <w:name w:val="Body Text"/>
    <w:basedOn w:val="1"/>
    <w:semiHidden/>
    <w:qFormat/>
    <w:uiPriority w:val="0"/>
    <w:rPr>
      <w:rFonts w:ascii="宋体" w:hAnsi="宋体" w:eastAsia="宋体" w:cs="宋体"/>
      <w:sz w:val="30"/>
      <w:szCs w:val="30"/>
    </w:rPr>
  </w:style>
  <w:style w:type="paragraph" w:styleId="8">
    <w:name w:val="Plain Text"/>
    <w:basedOn w:val="1"/>
    <w:qFormat/>
    <w:uiPriority w:val="0"/>
    <w:rPr>
      <w:rFonts w:ascii="宋体" w:hAnsi="Courier New" w:eastAsia="楷体_GB2312"/>
      <w:szCs w:val="20"/>
    </w:rPr>
  </w:style>
  <w:style w:type="paragraph" w:styleId="9">
    <w:name w:val="Body Text Indent 2"/>
    <w:basedOn w:val="1"/>
    <w:unhideWhenUsed/>
    <w:qFormat/>
    <w:uiPriority w:val="0"/>
    <w:pPr>
      <w:spacing w:after="120" w:line="480" w:lineRule="auto"/>
      <w:ind w:left="420" w:leftChars="200"/>
    </w:pPr>
    <w:rPr>
      <w:szCs w:val="22"/>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qFormat/>
    <w:uiPriority w:val="39"/>
  </w:style>
  <w:style w:type="paragraph" w:styleId="14">
    <w:name w:val="toc 2"/>
    <w:basedOn w:val="1"/>
    <w:qFormat/>
    <w:uiPriority w:val="39"/>
    <w:pPr>
      <w:ind w:left="420" w:leftChars="200"/>
    </w:pPr>
  </w:style>
  <w:style w:type="paragraph" w:styleId="15">
    <w:name w:val="Normal (Web)"/>
    <w:basedOn w:val="1"/>
    <w:qFormat/>
    <w:uiPriority w:val="0"/>
    <w:pPr>
      <w:spacing w:before="100" w:beforeAutospacing="1" w:after="100" w:afterAutospacing="1"/>
    </w:pPr>
    <w:rPr>
      <w:rFonts w:ascii="宋体" w:hAnsi="宋体"/>
      <w:sz w:val="24"/>
    </w:rPr>
  </w:style>
  <w:style w:type="paragraph" w:styleId="16">
    <w:name w:val="Title"/>
    <w:basedOn w:val="1"/>
    <w:qFormat/>
    <w:uiPriority w:val="0"/>
    <w:pPr>
      <w:spacing w:before="240" w:after="60"/>
      <w:jc w:val="center"/>
      <w:outlineLvl w:val="0"/>
    </w:pPr>
    <w:rPr>
      <w:b/>
      <w:bCs/>
      <w:sz w:val="32"/>
      <w:szCs w:val="32"/>
    </w:rPr>
  </w:style>
  <w:style w:type="character" w:styleId="19">
    <w:name w:val="page number"/>
    <w:qFormat/>
    <w:uiPriority w:val="0"/>
  </w:style>
  <w:style w:type="character" w:styleId="20">
    <w:name w:val="Hyperlink"/>
    <w:qFormat/>
    <w:uiPriority w:val="99"/>
    <w:rPr>
      <w:color w:val="0000FF"/>
      <w:u w:val="singl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8"/>
      <w:szCs w:val="28"/>
    </w:rPr>
  </w:style>
  <w:style w:type="paragraph" w:customStyle="1" w:styleId="23">
    <w:name w:val="文一"/>
    <w:basedOn w:val="1"/>
    <w:qFormat/>
    <w:uiPriority w:val="0"/>
    <w:pPr>
      <w:topLinePunct/>
      <w:spacing w:line="360" w:lineRule="auto"/>
      <w:ind w:firstLine="200" w:firstLineChars="200"/>
      <w:textAlignment w:val="auto"/>
    </w:pPr>
    <w:rPr>
      <w:spacing w:val="4"/>
      <w:sz w:val="24"/>
      <w:szCs w:val="24"/>
    </w:rPr>
  </w:style>
  <w:style w:type="paragraph" w:customStyle="1" w:styleId="24">
    <w:name w:val="_Style 3"/>
    <w:basedOn w:val="1"/>
    <w:qFormat/>
    <w:uiPriority w:val="0"/>
    <w:pPr>
      <w:spacing w:line="360" w:lineRule="auto"/>
      <w:jc w:val="center"/>
    </w:pPr>
    <w:rPr>
      <w:szCs w:val="20"/>
    </w:rPr>
  </w:style>
  <w:style w:type="paragraph" w:customStyle="1" w:styleId="25">
    <w:name w:val="正文_1"/>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6">
    <w:name w:val="NormalCharacter"/>
    <w:semiHidden/>
    <w:qFormat/>
    <w:uiPriority w:val="0"/>
  </w:style>
  <w:style w:type="table" w:customStyle="1" w:styleId="27">
    <w:name w:val="网格型1"/>
    <w:basedOn w:val="17"/>
    <w:qFormat/>
    <w:uiPriority w:val="59"/>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29">
    <w:name w:val="TOC 标题1"/>
    <w:basedOn w:val="2"/>
    <w:qFormat/>
    <w:uiPriority w:val="39"/>
    <w:pPr>
      <w:spacing w:before="480" w:after="0" w:line="276" w:lineRule="auto"/>
      <w:outlineLvl w:val="9"/>
    </w:pPr>
    <w:rPr>
      <w:rFonts w:ascii="Cambria" w:hAnsi="Cambria" w:cs="Cambria"/>
      <w:color w:val="365F91"/>
      <w:kern w:val="0"/>
      <w:sz w:val="28"/>
      <w:szCs w:val="28"/>
    </w:rPr>
  </w:style>
  <w:style w:type="character" w:customStyle="1" w:styleId="30">
    <w:name w:val="标题 2 Char Char"/>
    <w:basedOn w:val="18"/>
    <w:qFormat/>
    <w:uiPriority w:val="0"/>
    <w:rPr>
      <w:rFonts w:ascii="Arial" w:hAnsi="Arial" w:eastAsia="黑体" w:cs="Times New Roman"/>
      <w:b/>
      <w:kern w:val="2"/>
      <w:sz w:val="28"/>
      <w:szCs w:val="32"/>
      <w:lang w:val="en-US" w:eastAsia="zh-CN" w:bidi="ar-SA"/>
    </w:rPr>
  </w:style>
  <w:style w:type="paragraph" w:customStyle="1" w:styleId="31">
    <w:name w:val="Heading4"/>
    <w:basedOn w:val="1"/>
    <w:qFormat/>
    <w:uiPriority w:val="0"/>
    <w:pPr>
      <w:keepNext/>
      <w:keepLines/>
      <w:spacing w:line="360" w:lineRule="auto"/>
    </w:pPr>
    <w:rPr>
      <w:bCs/>
      <w:sz w:val="28"/>
      <w:szCs w:val="28"/>
    </w:rPr>
  </w:style>
  <w:style w:type="paragraph" w:customStyle="1" w:styleId="32">
    <w:name w:val="BodyText"/>
    <w:basedOn w:val="1"/>
    <w:qFormat/>
    <w:uiPriority w:val="0"/>
    <w:pPr>
      <w:spacing w:after="120"/>
    </w:pPr>
    <w:rPr>
      <w:rFonts w:cstheme="minorBidi"/>
      <w:sz w:val="24"/>
    </w:rPr>
  </w:style>
  <w:style w:type="paragraph" w:customStyle="1" w:styleId="33">
    <w:name w:val="Heading5"/>
    <w:basedOn w:val="1"/>
    <w:qFormat/>
    <w:uiPriority w:val="0"/>
    <w:pPr>
      <w:keepNext/>
      <w:keepLines/>
      <w:numPr>
        <w:ilvl w:val="4"/>
        <w:numId w:val="1"/>
      </w:numPr>
      <w:spacing w:line="360" w:lineRule="auto"/>
    </w:pPr>
    <w:rPr>
      <w:bCs/>
      <w:sz w:val="28"/>
      <w:szCs w:val="28"/>
    </w:rPr>
  </w:style>
  <w:style w:type="character" w:customStyle="1" w:styleId="34">
    <w:name w:val="批注框文本 字符"/>
    <w:basedOn w:val="18"/>
    <w:link w:val="10"/>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3597</Words>
  <Characters>3684</Characters>
  <Lines>98</Lines>
  <Paragraphs>27</Paragraphs>
  <TotalTime>36</TotalTime>
  <ScaleCrop>false</ScaleCrop>
  <LinksUpToDate>false</LinksUpToDate>
  <CharactersWithSpaces>3833</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2024-08-16T02:15:00Z</dcterms:created>
  <dc:creator>Administrator</dc:creator>
  <cp:lastModifiedBy>ADMIN</cp:lastModifiedBy>
  <cp:lastPrinted>2025-02-12T16:02:00Z</cp:lastPrinted>
  <dcterms:modified xsi:type="dcterms:W3CDTF">2025-08-13T01:54:11Z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2025-02-05T10:43:16Z</vt:filetime>
  </property>
  <property fmtid="{D5CDD505-2E9C-101B-9397-08002B2CF9AE}" pid="4" name="KSOTemplateDocerSaveRecord">
    <vt:lpwstr>eyJoZGlkIjoiNDFjYzZhY2U3NGQ3OGMyNzM0YmMxYTNmYWVmMWQ5NzMiLCJ1c2VySWQiOiIzMDUxNjA5MzIifQ==</vt:lpwstr>
  </property>
  <property fmtid="{D5CDD505-2E9C-101B-9397-08002B2CF9AE}" pid="5" name="KSOProductBuildVer">
    <vt:lpwstr>2052-12.1.0.21911</vt:lpwstr>
  </property>
  <property fmtid="{D5CDD505-2E9C-101B-9397-08002B2CF9AE}" pid="6" name="ICV">
    <vt:lpwstr>2F6AAF32A29E4A5F921DE8062FF8D89F_13</vt:lpwstr>
  </property>
</Properties>
</file>