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E4B4">
      <w:pPr>
        <w:pageBreakBefore w:val="0"/>
        <w:kinsoku/>
        <w:wordWrap w:val="0"/>
        <w:overflowPunct/>
        <w:topLinePunct w:val="0"/>
        <w:bidi w:val="0"/>
        <w:jc w:val="center"/>
        <w:rPr>
          <w:rStyle w:val="14"/>
          <w:rFonts w:hint="default" w:ascii="Arial" w:hAnsi="Arial" w:cs="Arial"/>
          <w:color w:val="auto"/>
          <w:sz w:val="48"/>
          <w:szCs w:val="48"/>
          <w:highlight w:val="none"/>
          <w:lang w:val="en-US" w:eastAsia="zh-CN"/>
        </w:rPr>
      </w:pPr>
    </w:p>
    <w:p w14:paraId="0F71CBD8">
      <w:pPr>
        <w:pageBreakBefore w:val="0"/>
        <w:kinsoku/>
        <w:wordWrap w:val="0"/>
        <w:overflowPunct/>
        <w:topLinePunct w:val="0"/>
        <w:bidi w:val="0"/>
        <w:jc w:val="center"/>
        <w:rPr>
          <w:rStyle w:val="14"/>
          <w:rFonts w:hint="eastAsia" w:ascii="Arial" w:hAnsi="Arial" w:cs="Arial"/>
          <w:color w:val="auto"/>
          <w:sz w:val="48"/>
          <w:szCs w:val="48"/>
          <w:highlight w:val="none"/>
          <w:lang w:val="en-US" w:eastAsia="zh-CN"/>
        </w:rPr>
      </w:pPr>
      <w:r>
        <w:rPr>
          <w:rStyle w:val="14"/>
          <w:rFonts w:hint="default" w:ascii="Arial" w:hAnsi="Arial" w:cs="Arial"/>
          <w:color w:val="auto"/>
          <w:sz w:val="48"/>
          <w:szCs w:val="48"/>
          <w:highlight w:val="none"/>
          <w:lang w:val="en-US" w:eastAsia="zh-CN"/>
        </w:rPr>
        <w:t>天河区</w:t>
      </w:r>
      <w:r>
        <w:rPr>
          <w:rStyle w:val="14"/>
          <w:rFonts w:hint="eastAsia" w:cs="Arial"/>
          <w:color w:val="auto"/>
          <w:sz w:val="48"/>
          <w:szCs w:val="48"/>
          <w:highlight w:val="none"/>
          <w:lang w:val="en-US" w:eastAsia="zh-CN"/>
        </w:rPr>
        <w:t>柯木塱村</w:t>
      </w:r>
      <w:r>
        <w:rPr>
          <w:rStyle w:val="14"/>
          <w:rFonts w:hint="default" w:ascii="Arial" w:hAnsi="Arial" w:cs="Arial"/>
          <w:color w:val="auto"/>
          <w:sz w:val="48"/>
          <w:szCs w:val="48"/>
          <w:highlight w:val="none"/>
          <w:lang w:val="en-US" w:eastAsia="zh-CN"/>
        </w:rPr>
        <w:t>城中村改造项目—</w:t>
      </w:r>
      <w:r>
        <w:rPr>
          <w:rStyle w:val="14"/>
          <w:rFonts w:hint="eastAsia" w:cs="Arial"/>
          <w:color w:val="auto"/>
          <w:sz w:val="48"/>
          <w:szCs w:val="48"/>
          <w:highlight w:val="none"/>
          <w:lang w:val="en-US" w:eastAsia="zh-CN"/>
        </w:rPr>
        <w:t>首开区凤凰汇西</w:t>
      </w:r>
      <w:r>
        <w:rPr>
          <w:rStyle w:val="14"/>
          <w:rFonts w:hint="default" w:ascii="Arial" w:hAnsi="Arial" w:cs="Arial"/>
          <w:color w:val="auto"/>
          <w:sz w:val="48"/>
          <w:szCs w:val="48"/>
          <w:highlight w:val="none"/>
          <w:lang w:val="en-US" w:eastAsia="zh-CN"/>
        </w:rPr>
        <w:t>地块复建安置房及配套</w:t>
      </w:r>
      <w:r>
        <w:rPr>
          <w:rStyle w:val="14"/>
          <w:rFonts w:hint="eastAsia" w:ascii="Arial" w:hAnsi="Arial" w:cs="Arial"/>
          <w:color w:val="auto"/>
          <w:sz w:val="48"/>
          <w:szCs w:val="48"/>
          <w:highlight w:val="none"/>
          <w:lang w:val="en-US" w:eastAsia="zh-CN"/>
        </w:rPr>
        <w:t>设施</w:t>
      </w:r>
    </w:p>
    <w:p w14:paraId="25B0A615">
      <w:pPr>
        <w:pageBreakBefore w:val="0"/>
        <w:kinsoku/>
        <w:wordWrap w:val="0"/>
        <w:overflowPunct/>
        <w:topLinePunct w:val="0"/>
        <w:bidi w:val="0"/>
        <w:jc w:val="center"/>
        <w:rPr>
          <w:rStyle w:val="14"/>
          <w:rFonts w:hint="eastAsia"/>
          <w:color w:val="auto"/>
          <w:sz w:val="48"/>
          <w:szCs w:val="48"/>
          <w:highlight w:val="none"/>
        </w:rPr>
      </w:pPr>
      <w:r>
        <w:rPr>
          <w:rStyle w:val="14"/>
          <w:rFonts w:hint="default" w:ascii="Arial" w:hAnsi="Arial" w:cs="Arial"/>
          <w:color w:val="auto"/>
          <w:sz w:val="48"/>
          <w:szCs w:val="48"/>
          <w:highlight w:val="none"/>
          <w:lang w:val="en-US" w:eastAsia="zh-CN"/>
        </w:rPr>
        <w:t>工程</w:t>
      </w:r>
      <w:r>
        <w:rPr>
          <w:rStyle w:val="14"/>
          <w:rFonts w:hint="default"/>
          <w:color w:val="auto"/>
          <w:sz w:val="48"/>
          <w:szCs w:val="48"/>
          <w:highlight w:val="none"/>
        </w:rPr>
        <w:t>勘察</w:t>
      </w:r>
      <w:r>
        <w:rPr>
          <w:rStyle w:val="14"/>
          <w:rFonts w:hint="eastAsia"/>
          <w:color w:val="auto"/>
          <w:sz w:val="48"/>
          <w:szCs w:val="48"/>
          <w:highlight w:val="none"/>
          <w:lang w:eastAsia="zh-CN"/>
        </w:rPr>
        <w:t>及初步</w:t>
      </w:r>
      <w:r>
        <w:rPr>
          <w:rStyle w:val="14"/>
          <w:rFonts w:hint="eastAsia"/>
          <w:color w:val="auto"/>
          <w:sz w:val="48"/>
          <w:szCs w:val="48"/>
          <w:highlight w:val="none"/>
        </w:rPr>
        <w:t>设计任务书</w:t>
      </w:r>
    </w:p>
    <w:p w14:paraId="7A0FB668">
      <w:pPr>
        <w:pStyle w:val="12"/>
        <w:pageBreakBefore w:val="0"/>
        <w:kinsoku/>
        <w:wordWrap w:val="0"/>
        <w:overflowPunct/>
        <w:topLinePunct w:val="0"/>
        <w:bidi w:val="0"/>
        <w:jc w:val="center"/>
        <w:rPr>
          <w:rStyle w:val="16"/>
          <w:color w:val="auto"/>
          <w:sz w:val="44"/>
          <w:szCs w:val="44"/>
          <w:highlight w:val="none"/>
        </w:rPr>
      </w:pPr>
    </w:p>
    <w:p w14:paraId="14530B72">
      <w:pPr>
        <w:pageBreakBefore w:val="0"/>
        <w:kinsoku/>
        <w:wordWrap w:val="0"/>
        <w:overflowPunct/>
        <w:topLinePunct w:val="0"/>
        <w:bidi w:val="0"/>
        <w:rPr>
          <w:rStyle w:val="16"/>
          <w:color w:val="auto"/>
          <w:highlight w:val="none"/>
        </w:rPr>
      </w:pPr>
    </w:p>
    <w:p w14:paraId="2B2CB853">
      <w:pPr>
        <w:pageBreakBefore w:val="0"/>
        <w:kinsoku/>
        <w:wordWrap w:val="0"/>
        <w:overflowPunct/>
        <w:topLinePunct w:val="0"/>
        <w:bidi w:val="0"/>
        <w:rPr>
          <w:rStyle w:val="16"/>
          <w:color w:val="auto"/>
          <w:highlight w:val="none"/>
        </w:rPr>
      </w:pPr>
    </w:p>
    <w:p w14:paraId="6E477341">
      <w:pPr>
        <w:pageBreakBefore w:val="0"/>
        <w:kinsoku/>
        <w:wordWrap w:val="0"/>
        <w:overflowPunct/>
        <w:topLinePunct w:val="0"/>
        <w:bidi w:val="0"/>
        <w:rPr>
          <w:rStyle w:val="16"/>
          <w:color w:val="auto"/>
          <w:highlight w:val="none"/>
        </w:rPr>
      </w:pPr>
    </w:p>
    <w:p w14:paraId="5167B100">
      <w:pPr>
        <w:pageBreakBefore w:val="0"/>
        <w:kinsoku/>
        <w:wordWrap w:val="0"/>
        <w:overflowPunct/>
        <w:topLinePunct w:val="0"/>
        <w:bidi w:val="0"/>
        <w:rPr>
          <w:rStyle w:val="16"/>
          <w:color w:val="auto"/>
          <w:highlight w:val="none"/>
        </w:rPr>
      </w:pPr>
    </w:p>
    <w:p w14:paraId="7513EB6A">
      <w:pPr>
        <w:pageBreakBefore w:val="0"/>
        <w:kinsoku/>
        <w:wordWrap w:val="0"/>
        <w:overflowPunct/>
        <w:topLinePunct w:val="0"/>
        <w:bidi w:val="0"/>
        <w:rPr>
          <w:rStyle w:val="16"/>
          <w:color w:val="auto"/>
          <w:highlight w:val="none"/>
        </w:rPr>
      </w:pPr>
    </w:p>
    <w:p w14:paraId="76A73972">
      <w:pPr>
        <w:pageBreakBefore w:val="0"/>
        <w:kinsoku/>
        <w:wordWrap w:val="0"/>
        <w:overflowPunct/>
        <w:topLinePunct w:val="0"/>
        <w:bidi w:val="0"/>
        <w:rPr>
          <w:rStyle w:val="16"/>
          <w:color w:val="auto"/>
          <w:highlight w:val="none"/>
        </w:rPr>
      </w:pPr>
    </w:p>
    <w:p w14:paraId="19146B2F">
      <w:pPr>
        <w:pageBreakBefore w:val="0"/>
        <w:kinsoku/>
        <w:wordWrap w:val="0"/>
        <w:overflowPunct/>
        <w:topLinePunct w:val="0"/>
        <w:bidi w:val="0"/>
        <w:rPr>
          <w:rStyle w:val="16"/>
          <w:color w:val="auto"/>
          <w:highlight w:val="none"/>
        </w:rPr>
      </w:pPr>
    </w:p>
    <w:p w14:paraId="1F1EB97C">
      <w:pPr>
        <w:pageBreakBefore w:val="0"/>
        <w:kinsoku/>
        <w:wordWrap w:val="0"/>
        <w:overflowPunct/>
        <w:topLinePunct w:val="0"/>
        <w:bidi w:val="0"/>
        <w:rPr>
          <w:rStyle w:val="16"/>
          <w:color w:val="auto"/>
          <w:highlight w:val="none"/>
        </w:rPr>
      </w:pPr>
    </w:p>
    <w:p w14:paraId="356F40F3">
      <w:pPr>
        <w:pageBreakBefore w:val="0"/>
        <w:kinsoku/>
        <w:wordWrap w:val="0"/>
        <w:overflowPunct/>
        <w:topLinePunct w:val="0"/>
        <w:bidi w:val="0"/>
        <w:rPr>
          <w:rStyle w:val="16"/>
          <w:color w:val="auto"/>
          <w:highlight w:val="none"/>
        </w:rPr>
      </w:pPr>
    </w:p>
    <w:p w14:paraId="281BDCB7">
      <w:pPr>
        <w:pageBreakBefore w:val="0"/>
        <w:kinsoku/>
        <w:wordWrap w:val="0"/>
        <w:overflowPunct/>
        <w:topLinePunct w:val="0"/>
        <w:bidi w:val="0"/>
        <w:rPr>
          <w:rStyle w:val="16"/>
          <w:color w:val="auto"/>
          <w:highlight w:val="none"/>
        </w:rPr>
      </w:pPr>
    </w:p>
    <w:p w14:paraId="4D74735F">
      <w:pPr>
        <w:pageBreakBefore w:val="0"/>
        <w:kinsoku/>
        <w:wordWrap w:val="0"/>
        <w:overflowPunct/>
        <w:topLinePunct w:val="0"/>
        <w:bidi w:val="0"/>
        <w:rPr>
          <w:rStyle w:val="16"/>
          <w:color w:val="auto"/>
          <w:highlight w:val="none"/>
        </w:rPr>
      </w:pPr>
    </w:p>
    <w:p w14:paraId="78BEA1D6">
      <w:pPr>
        <w:pageBreakBefore w:val="0"/>
        <w:kinsoku/>
        <w:wordWrap w:val="0"/>
        <w:overflowPunct/>
        <w:topLinePunct w:val="0"/>
        <w:bidi w:val="0"/>
        <w:rPr>
          <w:rStyle w:val="16"/>
          <w:color w:val="auto"/>
          <w:highlight w:val="none"/>
        </w:rPr>
      </w:pPr>
    </w:p>
    <w:p w14:paraId="51AE5A60">
      <w:pPr>
        <w:pageBreakBefore w:val="0"/>
        <w:kinsoku/>
        <w:wordWrap w:val="0"/>
        <w:overflowPunct/>
        <w:topLinePunct w:val="0"/>
        <w:bidi w:val="0"/>
        <w:rPr>
          <w:rStyle w:val="16"/>
          <w:color w:val="auto"/>
          <w:highlight w:val="none"/>
        </w:rPr>
      </w:pPr>
    </w:p>
    <w:p w14:paraId="59C76A98">
      <w:pPr>
        <w:pageBreakBefore w:val="0"/>
        <w:kinsoku/>
        <w:wordWrap w:val="0"/>
        <w:overflowPunct/>
        <w:topLinePunct w:val="0"/>
        <w:bidi w:val="0"/>
        <w:rPr>
          <w:rStyle w:val="16"/>
          <w:color w:val="auto"/>
          <w:highlight w:val="none"/>
        </w:rPr>
      </w:pPr>
    </w:p>
    <w:p w14:paraId="5F5CDBC3">
      <w:pPr>
        <w:pageBreakBefore w:val="0"/>
        <w:kinsoku/>
        <w:wordWrap w:val="0"/>
        <w:overflowPunct/>
        <w:topLinePunct w:val="0"/>
        <w:bidi w:val="0"/>
        <w:rPr>
          <w:rStyle w:val="16"/>
          <w:color w:val="auto"/>
          <w:highlight w:val="none"/>
        </w:rPr>
      </w:pPr>
    </w:p>
    <w:p w14:paraId="0C680CB3">
      <w:pPr>
        <w:pageBreakBefore w:val="0"/>
        <w:kinsoku/>
        <w:wordWrap w:val="0"/>
        <w:overflowPunct/>
        <w:topLinePunct w:val="0"/>
        <w:bidi w:val="0"/>
        <w:rPr>
          <w:rStyle w:val="16"/>
          <w:color w:val="auto"/>
          <w:highlight w:val="none"/>
        </w:rPr>
      </w:pPr>
    </w:p>
    <w:p w14:paraId="790D7CD8">
      <w:pPr>
        <w:pageBreakBefore w:val="0"/>
        <w:kinsoku/>
        <w:wordWrap w:val="0"/>
        <w:overflowPunct/>
        <w:topLinePunct w:val="0"/>
        <w:bidi w:val="0"/>
        <w:rPr>
          <w:rStyle w:val="16"/>
          <w:color w:val="auto"/>
          <w:highlight w:val="none"/>
        </w:rPr>
      </w:pPr>
    </w:p>
    <w:p w14:paraId="6AE02F21">
      <w:pPr>
        <w:pageBreakBefore w:val="0"/>
        <w:kinsoku/>
        <w:wordWrap w:val="0"/>
        <w:overflowPunct/>
        <w:topLinePunct w:val="0"/>
        <w:bidi w:val="0"/>
        <w:rPr>
          <w:rStyle w:val="16"/>
          <w:color w:val="auto"/>
          <w:highlight w:val="none"/>
        </w:rPr>
      </w:pPr>
    </w:p>
    <w:p w14:paraId="7C80A14E">
      <w:pPr>
        <w:pageBreakBefore w:val="0"/>
        <w:kinsoku/>
        <w:wordWrap w:val="0"/>
        <w:overflowPunct/>
        <w:topLinePunct w:val="0"/>
        <w:bidi w:val="0"/>
        <w:rPr>
          <w:rStyle w:val="16"/>
          <w:color w:val="auto"/>
          <w:highlight w:val="none"/>
        </w:rPr>
      </w:pPr>
    </w:p>
    <w:p w14:paraId="3F062369">
      <w:pPr>
        <w:pageBreakBefore w:val="0"/>
        <w:kinsoku/>
        <w:wordWrap w:val="0"/>
        <w:overflowPunct/>
        <w:topLinePunct w:val="0"/>
        <w:bidi w:val="0"/>
        <w:rPr>
          <w:rStyle w:val="16"/>
          <w:color w:val="auto"/>
          <w:highlight w:val="none"/>
        </w:rPr>
      </w:pPr>
    </w:p>
    <w:p w14:paraId="1E84E478">
      <w:pPr>
        <w:pageBreakBefore w:val="0"/>
        <w:kinsoku/>
        <w:wordWrap w:val="0"/>
        <w:overflowPunct/>
        <w:topLinePunct w:val="0"/>
        <w:bidi w:val="0"/>
        <w:rPr>
          <w:rStyle w:val="16"/>
          <w:color w:val="auto"/>
          <w:highlight w:val="none"/>
        </w:rPr>
      </w:pPr>
    </w:p>
    <w:p w14:paraId="616BE4AE">
      <w:pPr>
        <w:pageBreakBefore w:val="0"/>
        <w:kinsoku/>
        <w:wordWrap w:val="0"/>
        <w:overflowPunct/>
        <w:topLinePunct w:val="0"/>
        <w:bidi w:val="0"/>
        <w:rPr>
          <w:rStyle w:val="16"/>
          <w:color w:val="auto"/>
          <w:highlight w:val="none"/>
        </w:rPr>
      </w:pPr>
    </w:p>
    <w:p w14:paraId="4D6BBE4F">
      <w:pPr>
        <w:pageBreakBefore w:val="0"/>
        <w:kinsoku/>
        <w:wordWrap w:val="0"/>
        <w:overflowPunct/>
        <w:topLinePunct w:val="0"/>
        <w:bidi w:val="0"/>
        <w:rPr>
          <w:rStyle w:val="16"/>
          <w:color w:val="auto"/>
          <w:highlight w:val="none"/>
        </w:rPr>
      </w:pPr>
    </w:p>
    <w:p w14:paraId="517BF025">
      <w:pPr>
        <w:pageBreakBefore w:val="0"/>
        <w:kinsoku/>
        <w:wordWrap w:val="0"/>
        <w:overflowPunct/>
        <w:topLinePunct w:val="0"/>
        <w:bidi w:val="0"/>
        <w:rPr>
          <w:rStyle w:val="16"/>
          <w:strike/>
          <w:color w:val="auto"/>
          <w:highlight w:val="none"/>
        </w:rPr>
      </w:pPr>
    </w:p>
    <w:p w14:paraId="7CF6F446">
      <w:pPr>
        <w:pStyle w:val="17"/>
        <w:pageBreakBefore w:val="0"/>
        <w:tabs>
          <w:tab w:val="center" w:pos="4815"/>
          <w:tab w:val="left" w:pos="7944"/>
        </w:tabs>
        <w:kinsoku/>
        <w:wordWrap w:val="0"/>
        <w:overflowPunct/>
        <w:topLinePunct w:val="0"/>
        <w:bidi w:val="0"/>
        <w:ind w:firstLine="560"/>
        <w:jc w:val="left"/>
        <w:rPr>
          <w:rStyle w:val="16"/>
          <w:color w:val="auto"/>
          <w:sz w:val="28"/>
          <w:szCs w:val="28"/>
          <w:highlight w:val="none"/>
        </w:rPr>
      </w:pPr>
      <w:r>
        <w:rPr>
          <w:rStyle w:val="16"/>
          <w:color w:val="auto"/>
          <w:sz w:val="28"/>
          <w:szCs w:val="28"/>
          <w:highlight w:val="none"/>
        </w:rPr>
        <w:tab/>
      </w:r>
      <w:r>
        <w:rPr>
          <w:rStyle w:val="16"/>
          <w:rFonts w:hint="eastAsia"/>
          <w:color w:val="auto"/>
          <w:sz w:val="28"/>
          <w:szCs w:val="28"/>
          <w:highlight w:val="none"/>
        </w:rPr>
        <w:t>广州</w:t>
      </w:r>
      <w:r>
        <w:rPr>
          <w:rStyle w:val="16"/>
          <w:rFonts w:hint="eastAsia"/>
          <w:color w:val="auto"/>
          <w:sz w:val="28"/>
          <w:szCs w:val="28"/>
          <w:highlight w:val="none"/>
          <w:lang w:val="en-US" w:eastAsia="zh-CN"/>
        </w:rPr>
        <w:t>市天投</w:t>
      </w:r>
      <w:r>
        <w:rPr>
          <w:rStyle w:val="16"/>
          <w:rFonts w:hint="eastAsia"/>
          <w:color w:val="auto"/>
          <w:sz w:val="28"/>
          <w:szCs w:val="28"/>
          <w:highlight w:val="none"/>
        </w:rPr>
        <w:t>城市更新有限公司</w:t>
      </w:r>
    </w:p>
    <w:p w14:paraId="7E144EDA">
      <w:pPr>
        <w:pStyle w:val="17"/>
        <w:pageBreakBefore w:val="0"/>
        <w:kinsoku/>
        <w:wordWrap w:val="0"/>
        <w:overflowPunct/>
        <w:topLinePunct w:val="0"/>
        <w:bidi w:val="0"/>
        <w:jc w:val="center"/>
        <w:rPr>
          <w:rStyle w:val="16"/>
          <w:color w:val="auto"/>
          <w:highlight w:val="none"/>
        </w:rPr>
      </w:pPr>
      <w:r>
        <w:rPr>
          <w:rStyle w:val="16"/>
          <w:color w:val="auto"/>
          <w:highlight w:val="none"/>
        </w:rPr>
        <w:t>202</w:t>
      </w:r>
      <w:r>
        <w:rPr>
          <w:rStyle w:val="16"/>
          <w:rFonts w:hint="eastAsia"/>
          <w:color w:val="auto"/>
          <w:highlight w:val="none"/>
          <w:lang w:val="en-US" w:eastAsia="zh-CN"/>
        </w:rPr>
        <w:t>5</w:t>
      </w:r>
      <w:r>
        <w:rPr>
          <w:rStyle w:val="16"/>
          <w:color w:val="auto"/>
          <w:highlight w:val="none"/>
        </w:rPr>
        <w:t>年</w:t>
      </w:r>
      <w:r>
        <w:rPr>
          <w:rStyle w:val="16"/>
          <w:rFonts w:hint="eastAsia"/>
          <w:color w:val="auto"/>
          <w:highlight w:val="none"/>
          <w:lang w:val="en-US" w:eastAsia="zh-CN"/>
        </w:rPr>
        <w:t>7</w:t>
      </w:r>
      <w:r>
        <w:rPr>
          <w:rStyle w:val="16"/>
          <w:color w:val="auto"/>
          <w:highlight w:val="none"/>
        </w:rPr>
        <w:t>月</w:t>
      </w:r>
    </w:p>
    <w:p w14:paraId="0E2DFC64">
      <w:pPr>
        <w:pageBreakBefore w:val="0"/>
        <w:kinsoku/>
        <w:wordWrap w:val="0"/>
        <w:overflowPunct/>
        <w:topLinePunct w:val="0"/>
        <w:bidi w:val="0"/>
        <w:rPr>
          <w:rStyle w:val="16"/>
          <w:color w:val="auto"/>
          <w:sz w:val="24"/>
          <w:highlight w:val="none"/>
        </w:rPr>
      </w:pPr>
      <w:r>
        <w:rPr>
          <w:rStyle w:val="16"/>
          <w:color w:val="auto"/>
          <w:sz w:val="24"/>
          <w:highlight w:val="none"/>
        </w:rPr>
        <w:br w:type="page"/>
      </w:r>
    </w:p>
    <w:sdt>
      <w:sdtPr>
        <w:rPr>
          <w:rFonts w:ascii="Times New Roman" w:hAnsi="Times New Roman" w:cstheme="minorBidi"/>
          <w:b w:val="0"/>
          <w:bCs w:val="0"/>
          <w:color w:val="auto"/>
          <w:kern w:val="2"/>
          <w:sz w:val="21"/>
          <w:szCs w:val="24"/>
          <w:highlight w:val="none"/>
          <w:lang w:val="zh-CN"/>
        </w:rPr>
        <w:id w:val="147466376"/>
        <w:docPartObj>
          <w:docPartGallery w:val="Table of Contents"/>
          <w:docPartUnique/>
        </w:docPartObj>
      </w:sdtPr>
      <w:sdtEndPr>
        <w:rPr>
          <w:rFonts w:ascii="Times New Roman" w:hAnsi="Times New Roman" w:cs="Times New Roman"/>
          <w:b w:val="0"/>
          <w:bCs w:val="0"/>
          <w:color w:val="auto"/>
          <w:kern w:val="2"/>
          <w:sz w:val="21"/>
          <w:szCs w:val="24"/>
          <w:highlight w:val="none"/>
          <w:lang w:val="zh-CN"/>
        </w:rPr>
      </w:sdtEndPr>
      <w:sdtContent>
        <w:p w14:paraId="18A0657B">
          <w:pPr>
            <w:pStyle w:val="18"/>
            <w:pageBreakBefore w:val="0"/>
            <w:kinsoku/>
            <w:wordWrap w:val="0"/>
            <w:overflowPunct/>
            <w:topLinePunct w:val="0"/>
            <w:bidi w:val="0"/>
            <w:ind w:firstLine="3780" w:firstLineChars="1800"/>
            <w:rPr>
              <w:color w:val="auto"/>
              <w:sz w:val="44"/>
              <w:szCs w:val="44"/>
              <w:highlight w:val="none"/>
              <w:lang w:val="zh-CN"/>
            </w:rPr>
          </w:pPr>
          <w:r>
            <w:rPr>
              <w:color w:val="auto"/>
              <w:sz w:val="44"/>
              <w:szCs w:val="44"/>
              <w:highlight w:val="none"/>
              <w:lang w:val="zh-CN"/>
            </w:rPr>
            <w:t>目录</w:t>
          </w:r>
        </w:p>
        <w:p w14:paraId="1FF20006">
          <w:pPr>
            <w:pageBreakBefore w:val="0"/>
            <w:kinsoku/>
            <w:wordWrap w:val="0"/>
            <w:overflowPunct/>
            <w:topLinePunct w:val="0"/>
            <w:bidi w:val="0"/>
            <w:rPr>
              <w:color w:val="auto"/>
              <w:highlight w:val="none"/>
              <w:lang w:val="zh-CN"/>
            </w:rPr>
          </w:pPr>
        </w:p>
        <w:p w14:paraId="2D6E7A14">
          <w:pPr>
            <w:pStyle w:val="10"/>
            <w:tabs>
              <w:tab w:val="right" w:leader="dot" w:pos="9070"/>
            </w:tabs>
            <w:rPr>
              <w:color w:val="auto"/>
              <w:highlight w:val="none"/>
            </w:rPr>
          </w:pPr>
          <w:r>
            <w:rPr>
              <w:rFonts w:asciiTheme="minorHAnsi" w:hAnsiTheme="minorHAnsi" w:eastAsiaTheme="minorEastAsia"/>
              <w:color w:val="auto"/>
              <w:kern w:val="0"/>
              <w:sz w:val="22"/>
              <w:szCs w:val="22"/>
              <w:highlight w:val="none"/>
            </w:rPr>
            <w:fldChar w:fldCharType="begin"/>
          </w:r>
          <w:r>
            <w:rPr>
              <w:color w:val="auto"/>
              <w:highlight w:val="none"/>
            </w:rPr>
            <w:instrText xml:space="preserve"> TOC \o "1-3" \h \z \u </w:instrText>
          </w:r>
          <w:r>
            <w:rPr>
              <w:rFonts w:asciiTheme="minorHAnsi" w:hAnsiTheme="minorHAnsi" w:eastAsiaTheme="minorEastAsia"/>
              <w:color w:val="auto"/>
              <w:kern w:val="0"/>
              <w:sz w:val="22"/>
              <w:szCs w:val="22"/>
              <w:highlight w:val="none"/>
            </w:rPr>
            <w:fldChar w:fldCharType="separate"/>
          </w:r>
          <w:r>
            <w:rPr>
              <w:bCs/>
              <w:color w:val="auto"/>
              <w:highlight w:val="none"/>
              <w:lang w:val="zh-CN"/>
            </w:rPr>
            <w:fldChar w:fldCharType="begin"/>
          </w:r>
          <w:r>
            <w:rPr>
              <w:bCs/>
              <w:color w:val="auto"/>
              <w:highlight w:val="none"/>
              <w:lang w:val="zh-CN"/>
            </w:rPr>
            <w:instrText xml:space="preserve"> HYPERLINK \l _Toc18564 </w:instrText>
          </w:r>
          <w:r>
            <w:rPr>
              <w:bCs/>
              <w:color w:val="auto"/>
              <w:highlight w:val="none"/>
              <w:lang w:val="zh-CN"/>
            </w:rPr>
            <w:fldChar w:fldCharType="separate"/>
          </w:r>
          <w:r>
            <w:rPr>
              <w:rFonts w:hint="eastAsia" w:ascii="黑体" w:hAnsi="黑体" w:eastAsia="黑体" w:cs="黑体"/>
              <w:color w:val="auto"/>
              <w:highlight w:val="none"/>
            </w:rPr>
            <w:t>第一节 项目简介</w:t>
          </w:r>
          <w:r>
            <w:rPr>
              <w:color w:val="auto"/>
              <w:highlight w:val="none"/>
            </w:rPr>
            <w:tab/>
          </w:r>
          <w:r>
            <w:rPr>
              <w:color w:val="auto"/>
              <w:highlight w:val="none"/>
            </w:rPr>
            <w:fldChar w:fldCharType="begin"/>
          </w:r>
          <w:r>
            <w:rPr>
              <w:color w:val="auto"/>
              <w:highlight w:val="none"/>
            </w:rPr>
            <w:instrText xml:space="preserve"> PAGEREF _Toc18564 \h </w:instrText>
          </w:r>
          <w:r>
            <w:rPr>
              <w:color w:val="auto"/>
              <w:highlight w:val="none"/>
            </w:rPr>
            <w:fldChar w:fldCharType="separate"/>
          </w:r>
          <w:r>
            <w:rPr>
              <w:color w:val="auto"/>
              <w:highlight w:val="none"/>
            </w:rPr>
            <w:t>1</w:t>
          </w:r>
          <w:r>
            <w:rPr>
              <w:color w:val="auto"/>
              <w:highlight w:val="none"/>
            </w:rPr>
            <w:fldChar w:fldCharType="end"/>
          </w:r>
          <w:r>
            <w:rPr>
              <w:bCs/>
              <w:color w:val="auto"/>
              <w:highlight w:val="none"/>
              <w:lang w:val="zh-CN"/>
            </w:rPr>
            <w:fldChar w:fldCharType="end"/>
          </w:r>
        </w:p>
        <w:p w14:paraId="38898972">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_Toc11459 </w:instrText>
          </w:r>
          <w:r>
            <w:rPr>
              <w:bCs/>
              <w:color w:val="auto"/>
              <w:highlight w:val="none"/>
              <w:lang w:val="zh-CN"/>
            </w:rPr>
            <w:fldChar w:fldCharType="separate"/>
          </w:r>
          <w:r>
            <w:rPr>
              <w:bCs w:val="0"/>
              <w:color w:val="auto"/>
              <w:highlight w:val="none"/>
            </w:rPr>
            <w:t>1.1 项目</w:t>
          </w:r>
          <w:r>
            <w:rPr>
              <w:rFonts w:hint="eastAsia"/>
              <w:bCs w:val="0"/>
              <w:color w:val="auto"/>
              <w:highlight w:val="none"/>
              <w:lang w:val="en-US"/>
            </w:rPr>
            <w:t>背景</w:t>
          </w:r>
          <w:r>
            <w:rPr>
              <w:color w:val="auto"/>
              <w:highlight w:val="none"/>
            </w:rPr>
            <w:tab/>
          </w:r>
          <w:r>
            <w:rPr>
              <w:color w:val="auto"/>
              <w:highlight w:val="none"/>
            </w:rPr>
            <w:fldChar w:fldCharType="begin"/>
          </w:r>
          <w:r>
            <w:rPr>
              <w:color w:val="auto"/>
              <w:highlight w:val="none"/>
            </w:rPr>
            <w:instrText xml:space="preserve"> PAGEREF _Toc11459 \h </w:instrText>
          </w:r>
          <w:r>
            <w:rPr>
              <w:color w:val="auto"/>
              <w:highlight w:val="none"/>
            </w:rPr>
            <w:fldChar w:fldCharType="separate"/>
          </w:r>
          <w:r>
            <w:rPr>
              <w:color w:val="auto"/>
              <w:highlight w:val="none"/>
            </w:rPr>
            <w:t>1</w:t>
          </w:r>
          <w:r>
            <w:rPr>
              <w:color w:val="auto"/>
              <w:highlight w:val="none"/>
            </w:rPr>
            <w:fldChar w:fldCharType="end"/>
          </w:r>
          <w:r>
            <w:rPr>
              <w:bCs/>
              <w:color w:val="auto"/>
              <w:highlight w:val="none"/>
              <w:lang w:val="zh-CN"/>
            </w:rPr>
            <w:fldChar w:fldCharType="end"/>
          </w:r>
        </w:p>
        <w:p w14:paraId="02B2D69A">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_Toc32451 </w:instrText>
          </w:r>
          <w:r>
            <w:rPr>
              <w:bCs/>
              <w:color w:val="auto"/>
              <w:highlight w:val="none"/>
              <w:lang w:val="zh-CN"/>
            </w:rPr>
            <w:fldChar w:fldCharType="separate"/>
          </w:r>
          <w:r>
            <w:rPr>
              <w:bCs w:val="0"/>
              <w:color w:val="auto"/>
              <w:highlight w:val="none"/>
            </w:rPr>
            <w:t>1.2 项目概况</w:t>
          </w:r>
          <w:r>
            <w:rPr>
              <w:color w:val="auto"/>
              <w:highlight w:val="none"/>
            </w:rPr>
            <w:tab/>
          </w:r>
          <w:r>
            <w:rPr>
              <w:color w:val="auto"/>
              <w:highlight w:val="none"/>
            </w:rPr>
            <w:fldChar w:fldCharType="begin"/>
          </w:r>
          <w:r>
            <w:rPr>
              <w:color w:val="auto"/>
              <w:highlight w:val="none"/>
            </w:rPr>
            <w:instrText xml:space="preserve"> PAGEREF _Toc32451 \h </w:instrText>
          </w:r>
          <w:r>
            <w:rPr>
              <w:color w:val="auto"/>
              <w:highlight w:val="none"/>
            </w:rPr>
            <w:fldChar w:fldCharType="separate"/>
          </w:r>
          <w:r>
            <w:rPr>
              <w:color w:val="auto"/>
              <w:highlight w:val="none"/>
            </w:rPr>
            <w:t>1</w:t>
          </w:r>
          <w:r>
            <w:rPr>
              <w:color w:val="auto"/>
              <w:highlight w:val="none"/>
            </w:rPr>
            <w:fldChar w:fldCharType="end"/>
          </w:r>
          <w:r>
            <w:rPr>
              <w:bCs/>
              <w:color w:val="auto"/>
              <w:highlight w:val="none"/>
              <w:lang w:val="zh-CN"/>
            </w:rPr>
            <w:fldChar w:fldCharType="end"/>
          </w:r>
        </w:p>
        <w:p w14:paraId="0D53A4D0">
          <w:pPr>
            <w:pStyle w:val="10"/>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_Toc21238 </w:instrText>
          </w:r>
          <w:r>
            <w:rPr>
              <w:bCs/>
              <w:color w:val="auto"/>
              <w:highlight w:val="none"/>
              <w:lang w:val="zh-CN"/>
            </w:rPr>
            <w:fldChar w:fldCharType="separate"/>
          </w:r>
          <w:r>
            <w:rPr>
              <w:rFonts w:hint="eastAsia" w:ascii="黑体" w:hAnsi="黑体" w:eastAsia="黑体" w:cs="黑体"/>
              <w:color w:val="auto"/>
              <w:highlight w:val="none"/>
            </w:rPr>
            <w:t>第二节 设计依据</w:t>
          </w:r>
          <w:r>
            <w:rPr>
              <w:color w:val="auto"/>
              <w:highlight w:val="none"/>
            </w:rPr>
            <w:tab/>
          </w:r>
          <w:r>
            <w:rPr>
              <w:color w:val="auto"/>
              <w:highlight w:val="none"/>
            </w:rPr>
            <w:fldChar w:fldCharType="begin"/>
          </w:r>
          <w:r>
            <w:rPr>
              <w:color w:val="auto"/>
              <w:highlight w:val="none"/>
            </w:rPr>
            <w:instrText xml:space="preserve"> PAGEREF _Toc21238 \h </w:instrText>
          </w:r>
          <w:r>
            <w:rPr>
              <w:color w:val="auto"/>
              <w:highlight w:val="none"/>
            </w:rPr>
            <w:fldChar w:fldCharType="separate"/>
          </w:r>
          <w:r>
            <w:rPr>
              <w:color w:val="auto"/>
              <w:highlight w:val="none"/>
            </w:rPr>
            <w:t>2</w:t>
          </w:r>
          <w:r>
            <w:rPr>
              <w:color w:val="auto"/>
              <w:highlight w:val="none"/>
            </w:rPr>
            <w:fldChar w:fldCharType="end"/>
          </w:r>
          <w:r>
            <w:rPr>
              <w:bCs/>
              <w:color w:val="auto"/>
              <w:highlight w:val="none"/>
              <w:lang w:val="zh-CN"/>
            </w:rPr>
            <w:fldChar w:fldCharType="end"/>
          </w:r>
        </w:p>
        <w:p w14:paraId="027800CE">
          <w:pPr>
            <w:pStyle w:val="10"/>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_Toc25716 </w:instrText>
          </w:r>
          <w:r>
            <w:rPr>
              <w:bCs/>
              <w:color w:val="auto"/>
              <w:highlight w:val="none"/>
              <w:lang w:val="zh-CN"/>
            </w:rPr>
            <w:fldChar w:fldCharType="separate"/>
          </w:r>
          <w:r>
            <w:rPr>
              <w:rFonts w:hint="eastAsia" w:ascii="黑体" w:hAnsi="黑体" w:eastAsia="黑体" w:cs="黑体"/>
              <w:color w:val="auto"/>
              <w:highlight w:val="none"/>
            </w:rPr>
            <w:t xml:space="preserve">第三节 </w:t>
          </w:r>
          <w:r>
            <w:rPr>
              <w:rFonts w:hint="eastAsia" w:ascii="黑体" w:hAnsi="黑体" w:eastAsia="黑体" w:cs="黑体"/>
              <w:color w:val="auto"/>
              <w:highlight w:val="none"/>
              <w:lang w:val="en-US" w:eastAsia="zh-CN"/>
            </w:rPr>
            <w:t>设计</w:t>
          </w:r>
          <w:r>
            <w:rPr>
              <w:rFonts w:hint="eastAsia" w:ascii="黑体" w:hAnsi="黑体" w:eastAsia="黑体" w:cs="黑体"/>
              <w:color w:val="auto"/>
              <w:highlight w:val="none"/>
            </w:rPr>
            <w:t>原则</w:t>
          </w:r>
          <w:r>
            <w:rPr>
              <w:color w:val="auto"/>
              <w:highlight w:val="none"/>
            </w:rPr>
            <w:tab/>
          </w:r>
          <w:r>
            <w:rPr>
              <w:color w:val="auto"/>
              <w:highlight w:val="none"/>
            </w:rPr>
            <w:fldChar w:fldCharType="begin"/>
          </w:r>
          <w:r>
            <w:rPr>
              <w:color w:val="auto"/>
              <w:highlight w:val="none"/>
            </w:rPr>
            <w:instrText xml:space="preserve"> PAGEREF _Toc25716 \h </w:instrText>
          </w:r>
          <w:r>
            <w:rPr>
              <w:color w:val="auto"/>
              <w:highlight w:val="none"/>
            </w:rPr>
            <w:fldChar w:fldCharType="separate"/>
          </w:r>
          <w:r>
            <w:rPr>
              <w:color w:val="auto"/>
              <w:highlight w:val="none"/>
            </w:rPr>
            <w:t>2</w:t>
          </w:r>
          <w:r>
            <w:rPr>
              <w:color w:val="auto"/>
              <w:highlight w:val="none"/>
            </w:rPr>
            <w:fldChar w:fldCharType="end"/>
          </w:r>
          <w:r>
            <w:rPr>
              <w:bCs/>
              <w:color w:val="auto"/>
              <w:highlight w:val="none"/>
              <w:lang w:val="zh-CN"/>
            </w:rPr>
            <w:fldChar w:fldCharType="end"/>
          </w:r>
        </w:p>
        <w:p w14:paraId="3848757F">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_Toc32682 </w:instrText>
          </w:r>
          <w:r>
            <w:rPr>
              <w:bCs/>
              <w:color w:val="auto"/>
              <w:highlight w:val="none"/>
              <w:lang w:val="zh-CN"/>
            </w:rPr>
            <w:fldChar w:fldCharType="separate"/>
          </w:r>
          <w:r>
            <w:rPr>
              <w:bCs w:val="0"/>
              <w:color w:val="auto"/>
              <w:highlight w:val="none"/>
            </w:rPr>
            <w:t xml:space="preserve">3.1 </w:t>
          </w:r>
          <w:r>
            <w:rPr>
              <w:rFonts w:hint="eastAsia"/>
              <w:bCs w:val="0"/>
              <w:color w:val="auto"/>
              <w:highlight w:val="none"/>
            </w:rPr>
            <w:t>总平面布置</w:t>
          </w:r>
          <w:r>
            <w:rPr>
              <w:rFonts w:hint="eastAsia"/>
              <w:bCs w:val="0"/>
              <w:color w:val="auto"/>
              <w:highlight w:val="none"/>
              <w:lang w:val="en-US"/>
            </w:rPr>
            <w:t>原则</w:t>
          </w:r>
          <w:r>
            <w:rPr>
              <w:color w:val="auto"/>
              <w:highlight w:val="none"/>
            </w:rPr>
            <w:tab/>
          </w:r>
          <w:r>
            <w:rPr>
              <w:color w:val="auto"/>
              <w:highlight w:val="none"/>
            </w:rPr>
            <w:fldChar w:fldCharType="begin"/>
          </w:r>
          <w:r>
            <w:rPr>
              <w:color w:val="auto"/>
              <w:highlight w:val="none"/>
            </w:rPr>
            <w:instrText xml:space="preserve"> PAGEREF _Toc32682 \h </w:instrText>
          </w:r>
          <w:r>
            <w:rPr>
              <w:color w:val="auto"/>
              <w:highlight w:val="none"/>
            </w:rPr>
            <w:fldChar w:fldCharType="separate"/>
          </w:r>
          <w:r>
            <w:rPr>
              <w:color w:val="auto"/>
              <w:highlight w:val="none"/>
            </w:rPr>
            <w:t>2</w:t>
          </w:r>
          <w:r>
            <w:rPr>
              <w:color w:val="auto"/>
              <w:highlight w:val="none"/>
            </w:rPr>
            <w:fldChar w:fldCharType="end"/>
          </w:r>
          <w:r>
            <w:rPr>
              <w:bCs/>
              <w:color w:val="auto"/>
              <w:highlight w:val="none"/>
              <w:lang w:val="zh-CN"/>
            </w:rPr>
            <w:fldChar w:fldCharType="end"/>
          </w:r>
        </w:p>
        <w:p w14:paraId="44CD12E0">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_Toc4396 </w:instrText>
          </w:r>
          <w:r>
            <w:rPr>
              <w:bCs/>
              <w:color w:val="auto"/>
              <w:highlight w:val="none"/>
              <w:lang w:val="zh-CN"/>
            </w:rPr>
            <w:fldChar w:fldCharType="separate"/>
          </w:r>
          <w:r>
            <w:rPr>
              <w:bCs w:val="0"/>
              <w:color w:val="auto"/>
              <w:highlight w:val="none"/>
            </w:rPr>
            <w:t>3.</w:t>
          </w:r>
          <w:r>
            <w:rPr>
              <w:rFonts w:hint="eastAsia"/>
              <w:bCs w:val="0"/>
              <w:color w:val="auto"/>
              <w:highlight w:val="none"/>
              <w:lang w:val="en-US"/>
            </w:rPr>
            <w:t>2</w:t>
          </w:r>
          <w:r>
            <w:rPr>
              <w:bCs w:val="0"/>
              <w:color w:val="auto"/>
              <w:highlight w:val="none"/>
            </w:rPr>
            <w:t xml:space="preserve"> 限额设计原则</w:t>
          </w:r>
          <w:r>
            <w:rPr>
              <w:color w:val="auto"/>
              <w:highlight w:val="none"/>
            </w:rPr>
            <w:tab/>
          </w:r>
          <w:r>
            <w:rPr>
              <w:color w:val="auto"/>
              <w:highlight w:val="none"/>
            </w:rPr>
            <w:fldChar w:fldCharType="begin"/>
          </w:r>
          <w:r>
            <w:rPr>
              <w:color w:val="auto"/>
              <w:highlight w:val="none"/>
            </w:rPr>
            <w:instrText xml:space="preserve"> PAGEREF _Toc4396 \h </w:instrText>
          </w:r>
          <w:r>
            <w:rPr>
              <w:color w:val="auto"/>
              <w:highlight w:val="none"/>
            </w:rPr>
            <w:fldChar w:fldCharType="separate"/>
          </w:r>
          <w:r>
            <w:rPr>
              <w:color w:val="auto"/>
              <w:highlight w:val="none"/>
            </w:rPr>
            <w:t>3</w:t>
          </w:r>
          <w:r>
            <w:rPr>
              <w:color w:val="auto"/>
              <w:highlight w:val="none"/>
            </w:rPr>
            <w:fldChar w:fldCharType="end"/>
          </w:r>
          <w:r>
            <w:rPr>
              <w:bCs/>
              <w:color w:val="auto"/>
              <w:highlight w:val="none"/>
              <w:lang w:val="zh-CN"/>
            </w:rPr>
            <w:fldChar w:fldCharType="end"/>
          </w:r>
        </w:p>
        <w:p w14:paraId="765D753E">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_Toc31915 </w:instrText>
          </w:r>
          <w:r>
            <w:rPr>
              <w:bCs/>
              <w:color w:val="auto"/>
              <w:highlight w:val="none"/>
              <w:lang w:val="zh-CN"/>
            </w:rPr>
            <w:fldChar w:fldCharType="separate"/>
          </w:r>
          <w:r>
            <w:rPr>
              <w:bCs w:val="0"/>
              <w:color w:val="auto"/>
              <w:highlight w:val="none"/>
            </w:rPr>
            <w:t>3.</w:t>
          </w:r>
          <w:r>
            <w:rPr>
              <w:rFonts w:hint="eastAsia"/>
              <w:bCs w:val="0"/>
              <w:color w:val="auto"/>
              <w:highlight w:val="none"/>
              <w:lang w:val="en-US"/>
            </w:rPr>
            <w:t>3</w:t>
          </w:r>
          <w:r>
            <w:rPr>
              <w:bCs w:val="0"/>
              <w:color w:val="auto"/>
              <w:highlight w:val="none"/>
            </w:rPr>
            <w:t xml:space="preserve"> 规范性原则</w:t>
          </w:r>
          <w:r>
            <w:rPr>
              <w:color w:val="auto"/>
              <w:highlight w:val="none"/>
            </w:rPr>
            <w:tab/>
          </w:r>
          <w:r>
            <w:rPr>
              <w:color w:val="auto"/>
              <w:highlight w:val="none"/>
            </w:rPr>
            <w:fldChar w:fldCharType="begin"/>
          </w:r>
          <w:r>
            <w:rPr>
              <w:color w:val="auto"/>
              <w:highlight w:val="none"/>
            </w:rPr>
            <w:instrText xml:space="preserve"> PAGEREF _Toc31915 \h </w:instrText>
          </w:r>
          <w:r>
            <w:rPr>
              <w:color w:val="auto"/>
              <w:highlight w:val="none"/>
            </w:rPr>
            <w:fldChar w:fldCharType="separate"/>
          </w:r>
          <w:r>
            <w:rPr>
              <w:color w:val="auto"/>
              <w:highlight w:val="none"/>
            </w:rPr>
            <w:t>3</w:t>
          </w:r>
          <w:r>
            <w:rPr>
              <w:color w:val="auto"/>
              <w:highlight w:val="none"/>
            </w:rPr>
            <w:fldChar w:fldCharType="end"/>
          </w:r>
          <w:r>
            <w:rPr>
              <w:bCs/>
              <w:color w:val="auto"/>
              <w:highlight w:val="none"/>
              <w:lang w:val="zh-CN"/>
            </w:rPr>
            <w:fldChar w:fldCharType="end"/>
          </w:r>
        </w:p>
        <w:p w14:paraId="27D2AA59">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_Toc15822 </w:instrText>
          </w:r>
          <w:r>
            <w:rPr>
              <w:bCs/>
              <w:color w:val="auto"/>
              <w:highlight w:val="none"/>
              <w:lang w:val="zh-CN"/>
            </w:rPr>
            <w:fldChar w:fldCharType="separate"/>
          </w:r>
          <w:r>
            <w:rPr>
              <w:bCs w:val="0"/>
              <w:color w:val="auto"/>
              <w:highlight w:val="none"/>
            </w:rPr>
            <w:t>3.</w:t>
          </w:r>
          <w:r>
            <w:rPr>
              <w:rFonts w:hint="eastAsia"/>
              <w:bCs w:val="0"/>
              <w:color w:val="auto"/>
              <w:highlight w:val="none"/>
              <w:lang w:val="en-US"/>
            </w:rPr>
            <w:t>4</w:t>
          </w:r>
          <w:r>
            <w:rPr>
              <w:bCs w:val="0"/>
              <w:color w:val="auto"/>
              <w:highlight w:val="none"/>
            </w:rPr>
            <w:t>协调性原则</w:t>
          </w:r>
          <w:r>
            <w:rPr>
              <w:color w:val="auto"/>
              <w:highlight w:val="none"/>
            </w:rPr>
            <w:tab/>
          </w:r>
          <w:r>
            <w:rPr>
              <w:color w:val="auto"/>
              <w:highlight w:val="none"/>
            </w:rPr>
            <w:fldChar w:fldCharType="begin"/>
          </w:r>
          <w:r>
            <w:rPr>
              <w:color w:val="auto"/>
              <w:highlight w:val="none"/>
            </w:rPr>
            <w:instrText xml:space="preserve"> PAGEREF _Toc15822 \h </w:instrText>
          </w:r>
          <w:r>
            <w:rPr>
              <w:color w:val="auto"/>
              <w:highlight w:val="none"/>
            </w:rPr>
            <w:fldChar w:fldCharType="separate"/>
          </w:r>
          <w:r>
            <w:rPr>
              <w:color w:val="auto"/>
              <w:highlight w:val="none"/>
            </w:rPr>
            <w:t>4</w:t>
          </w:r>
          <w:r>
            <w:rPr>
              <w:color w:val="auto"/>
              <w:highlight w:val="none"/>
            </w:rPr>
            <w:fldChar w:fldCharType="end"/>
          </w:r>
          <w:r>
            <w:rPr>
              <w:bCs/>
              <w:color w:val="auto"/>
              <w:highlight w:val="none"/>
              <w:lang w:val="zh-CN"/>
            </w:rPr>
            <w:fldChar w:fldCharType="end"/>
          </w:r>
        </w:p>
        <w:p w14:paraId="1ABEF205">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_Toc1139 </w:instrText>
          </w:r>
          <w:r>
            <w:rPr>
              <w:bCs/>
              <w:color w:val="auto"/>
              <w:highlight w:val="none"/>
              <w:lang w:val="zh-CN"/>
            </w:rPr>
            <w:fldChar w:fldCharType="separate"/>
          </w:r>
          <w:r>
            <w:rPr>
              <w:bCs w:val="0"/>
              <w:color w:val="auto"/>
              <w:highlight w:val="none"/>
            </w:rPr>
            <w:t>3.</w:t>
          </w:r>
          <w:r>
            <w:rPr>
              <w:rFonts w:hint="default"/>
              <w:bCs w:val="0"/>
              <w:color w:val="auto"/>
              <w:highlight w:val="none"/>
              <w:lang w:val="en-US"/>
            </w:rPr>
            <w:t>5</w:t>
          </w:r>
          <w:r>
            <w:rPr>
              <w:bCs w:val="0"/>
              <w:color w:val="auto"/>
              <w:highlight w:val="none"/>
            </w:rPr>
            <w:t xml:space="preserve"> 适应原则</w:t>
          </w:r>
          <w:r>
            <w:rPr>
              <w:color w:val="auto"/>
              <w:highlight w:val="none"/>
            </w:rPr>
            <w:tab/>
          </w:r>
          <w:r>
            <w:rPr>
              <w:color w:val="auto"/>
              <w:highlight w:val="none"/>
            </w:rPr>
            <w:fldChar w:fldCharType="begin"/>
          </w:r>
          <w:r>
            <w:rPr>
              <w:color w:val="auto"/>
              <w:highlight w:val="none"/>
            </w:rPr>
            <w:instrText xml:space="preserve"> PAGEREF _Toc1139 \h </w:instrText>
          </w:r>
          <w:r>
            <w:rPr>
              <w:color w:val="auto"/>
              <w:highlight w:val="none"/>
            </w:rPr>
            <w:fldChar w:fldCharType="separate"/>
          </w:r>
          <w:r>
            <w:rPr>
              <w:color w:val="auto"/>
              <w:highlight w:val="none"/>
            </w:rPr>
            <w:t>4</w:t>
          </w:r>
          <w:r>
            <w:rPr>
              <w:color w:val="auto"/>
              <w:highlight w:val="none"/>
            </w:rPr>
            <w:fldChar w:fldCharType="end"/>
          </w:r>
          <w:r>
            <w:rPr>
              <w:bCs/>
              <w:color w:val="auto"/>
              <w:highlight w:val="none"/>
              <w:lang w:val="zh-CN"/>
            </w:rPr>
            <w:fldChar w:fldCharType="end"/>
          </w:r>
        </w:p>
        <w:p w14:paraId="0C4891C1">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_Toc5001 </w:instrText>
          </w:r>
          <w:r>
            <w:rPr>
              <w:bCs/>
              <w:color w:val="auto"/>
              <w:highlight w:val="none"/>
              <w:lang w:val="zh-CN"/>
            </w:rPr>
            <w:fldChar w:fldCharType="separate"/>
          </w:r>
          <w:r>
            <w:rPr>
              <w:bCs w:val="0"/>
              <w:color w:val="auto"/>
              <w:highlight w:val="none"/>
            </w:rPr>
            <w:t>3.</w:t>
          </w:r>
          <w:r>
            <w:rPr>
              <w:rFonts w:hint="eastAsia"/>
              <w:bCs w:val="0"/>
              <w:color w:val="auto"/>
              <w:highlight w:val="none"/>
              <w:lang w:val="en-US"/>
            </w:rPr>
            <w:t>6</w:t>
          </w:r>
          <w:r>
            <w:rPr>
              <w:bCs w:val="0"/>
              <w:color w:val="auto"/>
              <w:highlight w:val="none"/>
            </w:rPr>
            <w:t>可持续发展原则</w:t>
          </w:r>
          <w:r>
            <w:rPr>
              <w:color w:val="auto"/>
              <w:highlight w:val="none"/>
            </w:rPr>
            <w:tab/>
          </w:r>
          <w:r>
            <w:rPr>
              <w:color w:val="auto"/>
              <w:highlight w:val="none"/>
            </w:rPr>
            <w:fldChar w:fldCharType="begin"/>
          </w:r>
          <w:r>
            <w:rPr>
              <w:color w:val="auto"/>
              <w:highlight w:val="none"/>
            </w:rPr>
            <w:instrText xml:space="preserve"> PAGEREF _Toc5001 \h </w:instrText>
          </w:r>
          <w:r>
            <w:rPr>
              <w:color w:val="auto"/>
              <w:highlight w:val="none"/>
            </w:rPr>
            <w:fldChar w:fldCharType="separate"/>
          </w:r>
          <w:r>
            <w:rPr>
              <w:color w:val="auto"/>
              <w:highlight w:val="none"/>
            </w:rPr>
            <w:t>4</w:t>
          </w:r>
          <w:r>
            <w:rPr>
              <w:color w:val="auto"/>
              <w:highlight w:val="none"/>
            </w:rPr>
            <w:fldChar w:fldCharType="end"/>
          </w:r>
          <w:r>
            <w:rPr>
              <w:bCs/>
              <w:color w:val="auto"/>
              <w:highlight w:val="none"/>
              <w:lang w:val="zh-CN"/>
            </w:rPr>
            <w:fldChar w:fldCharType="end"/>
          </w:r>
        </w:p>
        <w:p w14:paraId="3906A756">
          <w:pPr>
            <w:pStyle w:val="10"/>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_Toc31146 </w:instrText>
          </w:r>
          <w:r>
            <w:rPr>
              <w:bCs/>
              <w:color w:val="auto"/>
              <w:highlight w:val="none"/>
              <w:lang w:val="zh-CN"/>
            </w:rPr>
            <w:fldChar w:fldCharType="separate"/>
          </w:r>
          <w:r>
            <w:rPr>
              <w:rFonts w:hint="eastAsia" w:ascii="黑体" w:hAnsi="黑体" w:eastAsia="黑体" w:cs="黑体"/>
              <w:color w:val="auto"/>
              <w:highlight w:val="none"/>
            </w:rPr>
            <w:t>第四节 设计范围及设计要求</w:t>
          </w:r>
          <w:r>
            <w:rPr>
              <w:color w:val="auto"/>
              <w:highlight w:val="none"/>
            </w:rPr>
            <w:tab/>
          </w:r>
          <w:r>
            <w:rPr>
              <w:color w:val="auto"/>
              <w:highlight w:val="none"/>
            </w:rPr>
            <w:fldChar w:fldCharType="begin"/>
          </w:r>
          <w:r>
            <w:rPr>
              <w:color w:val="auto"/>
              <w:highlight w:val="none"/>
            </w:rPr>
            <w:instrText xml:space="preserve"> PAGEREF _Toc31146 \h </w:instrText>
          </w:r>
          <w:r>
            <w:rPr>
              <w:color w:val="auto"/>
              <w:highlight w:val="none"/>
            </w:rPr>
            <w:fldChar w:fldCharType="separate"/>
          </w:r>
          <w:r>
            <w:rPr>
              <w:color w:val="auto"/>
              <w:highlight w:val="none"/>
            </w:rPr>
            <w:t>4</w:t>
          </w:r>
          <w:r>
            <w:rPr>
              <w:color w:val="auto"/>
              <w:highlight w:val="none"/>
            </w:rPr>
            <w:fldChar w:fldCharType="end"/>
          </w:r>
          <w:r>
            <w:rPr>
              <w:bCs/>
              <w:color w:val="auto"/>
              <w:highlight w:val="none"/>
              <w:lang w:val="zh-CN"/>
            </w:rPr>
            <w:fldChar w:fldCharType="end"/>
          </w:r>
        </w:p>
        <w:p w14:paraId="6AA0F804">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_Toc6093 </w:instrText>
          </w:r>
          <w:r>
            <w:rPr>
              <w:bCs/>
              <w:color w:val="auto"/>
              <w:highlight w:val="none"/>
              <w:lang w:val="zh-CN"/>
            </w:rPr>
            <w:fldChar w:fldCharType="separate"/>
          </w:r>
          <w:r>
            <w:rPr>
              <w:rFonts w:hint="eastAsia" w:ascii="Arial" w:hAnsi="Arial" w:cs="Times New Roman"/>
              <w:bCs w:val="0"/>
              <w:color w:val="auto"/>
              <w:highlight w:val="none"/>
              <w:lang w:val="en-US" w:eastAsia="zh-CN"/>
            </w:rPr>
            <w:t>4.</w:t>
          </w:r>
          <w:r>
            <w:rPr>
              <w:rFonts w:hint="eastAsia" w:cs="Times New Roman"/>
              <w:bCs w:val="0"/>
              <w:color w:val="auto"/>
              <w:highlight w:val="none"/>
              <w:lang w:val="en-US" w:eastAsia="zh-CN"/>
            </w:rPr>
            <w:t>1规划</w:t>
          </w:r>
          <w:r>
            <w:rPr>
              <w:rFonts w:hint="eastAsia" w:ascii="Arial" w:hAnsi="Arial" w:cs="Times New Roman"/>
              <w:bCs w:val="0"/>
              <w:color w:val="auto"/>
              <w:highlight w:val="none"/>
              <w:lang w:val="en-US" w:eastAsia="zh-CN"/>
            </w:rPr>
            <w:t>设计</w:t>
          </w:r>
          <w:r>
            <w:rPr>
              <w:color w:val="auto"/>
              <w:highlight w:val="none"/>
            </w:rPr>
            <w:tab/>
          </w:r>
          <w:r>
            <w:rPr>
              <w:color w:val="auto"/>
              <w:highlight w:val="none"/>
            </w:rPr>
            <w:fldChar w:fldCharType="begin"/>
          </w:r>
          <w:r>
            <w:rPr>
              <w:color w:val="auto"/>
              <w:highlight w:val="none"/>
            </w:rPr>
            <w:instrText xml:space="preserve"> PAGEREF _Toc6093 \h </w:instrText>
          </w:r>
          <w:r>
            <w:rPr>
              <w:color w:val="auto"/>
              <w:highlight w:val="none"/>
            </w:rPr>
            <w:fldChar w:fldCharType="separate"/>
          </w:r>
          <w:r>
            <w:rPr>
              <w:color w:val="auto"/>
              <w:highlight w:val="none"/>
            </w:rPr>
            <w:t>4</w:t>
          </w:r>
          <w:r>
            <w:rPr>
              <w:color w:val="auto"/>
              <w:highlight w:val="none"/>
            </w:rPr>
            <w:fldChar w:fldCharType="end"/>
          </w:r>
          <w:r>
            <w:rPr>
              <w:bCs/>
              <w:color w:val="auto"/>
              <w:highlight w:val="none"/>
              <w:lang w:val="zh-CN"/>
            </w:rPr>
            <w:fldChar w:fldCharType="end"/>
          </w:r>
        </w:p>
        <w:p w14:paraId="3B742CBB">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_Toc27584 </w:instrText>
          </w:r>
          <w:r>
            <w:rPr>
              <w:bCs/>
              <w:color w:val="auto"/>
              <w:highlight w:val="none"/>
              <w:lang w:val="zh-CN"/>
            </w:rPr>
            <w:fldChar w:fldCharType="separate"/>
          </w:r>
          <w:r>
            <w:rPr>
              <w:rFonts w:hint="eastAsia" w:ascii="Arial" w:hAnsi="Arial" w:cs="Times New Roman"/>
              <w:bCs w:val="0"/>
              <w:color w:val="auto"/>
              <w:highlight w:val="none"/>
              <w:lang w:val="en-US" w:eastAsia="zh-CN"/>
            </w:rPr>
            <w:t>4.</w:t>
          </w:r>
          <w:r>
            <w:rPr>
              <w:rFonts w:hint="eastAsia" w:cs="Times New Roman"/>
              <w:bCs w:val="0"/>
              <w:color w:val="auto"/>
              <w:highlight w:val="none"/>
              <w:lang w:val="en-US" w:eastAsia="zh-CN"/>
            </w:rPr>
            <w:t>2</w:t>
          </w:r>
          <w:r>
            <w:rPr>
              <w:rFonts w:hint="eastAsia" w:ascii="Arial" w:hAnsi="Arial" w:cs="Times New Roman"/>
              <w:bCs w:val="0"/>
              <w:color w:val="auto"/>
              <w:highlight w:val="none"/>
              <w:lang w:val="en-US" w:eastAsia="zh-CN"/>
            </w:rPr>
            <w:t>方案设计</w:t>
          </w:r>
          <w:r>
            <w:rPr>
              <w:color w:val="auto"/>
              <w:highlight w:val="none"/>
            </w:rPr>
            <w:tab/>
          </w:r>
          <w:r>
            <w:rPr>
              <w:color w:val="auto"/>
              <w:highlight w:val="none"/>
            </w:rPr>
            <w:fldChar w:fldCharType="begin"/>
          </w:r>
          <w:r>
            <w:rPr>
              <w:color w:val="auto"/>
              <w:highlight w:val="none"/>
            </w:rPr>
            <w:instrText xml:space="preserve"> PAGEREF _Toc27584 \h </w:instrText>
          </w:r>
          <w:r>
            <w:rPr>
              <w:color w:val="auto"/>
              <w:highlight w:val="none"/>
            </w:rPr>
            <w:fldChar w:fldCharType="separate"/>
          </w:r>
          <w:r>
            <w:rPr>
              <w:color w:val="auto"/>
              <w:highlight w:val="none"/>
            </w:rPr>
            <w:t>5</w:t>
          </w:r>
          <w:r>
            <w:rPr>
              <w:color w:val="auto"/>
              <w:highlight w:val="none"/>
            </w:rPr>
            <w:fldChar w:fldCharType="end"/>
          </w:r>
          <w:r>
            <w:rPr>
              <w:bCs/>
              <w:color w:val="auto"/>
              <w:highlight w:val="none"/>
              <w:lang w:val="zh-CN"/>
            </w:rPr>
            <w:fldChar w:fldCharType="end"/>
          </w:r>
        </w:p>
        <w:p w14:paraId="5986B880">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_Toc17671 </w:instrText>
          </w:r>
          <w:r>
            <w:rPr>
              <w:bCs/>
              <w:color w:val="auto"/>
              <w:highlight w:val="none"/>
              <w:lang w:val="zh-CN"/>
            </w:rPr>
            <w:fldChar w:fldCharType="separate"/>
          </w:r>
          <w:r>
            <w:rPr>
              <w:rFonts w:hint="eastAsia" w:ascii="Arial" w:hAnsi="Arial" w:cs="Times New Roman"/>
              <w:bCs w:val="0"/>
              <w:color w:val="auto"/>
              <w:highlight w:val="none"/>
              <w:lang w:val="en-US" w:eastAsia="zh-CN"/>
            </w:rPr>
            <w:t>4.</w:t>
          </w:r>
          <w:r>
            <w:rPr>
              <w:rFonts w:hint="eastAsia" w:cs="Times New Roman"/>
              <w:bCs w:val="0"/>
              <w:color w:val="auto"/>
              <w:highlight w:val="none"/>
              <w:lang w:val="en-US" w:eastAsia="zh-CN"/>
            </w:rPr>
            <w:t>3</w:t>
          </w:r>
          <w:r>
            <w:rPr>
              <w:rFonts w:hint="eastAsia" w:ascii="Arial" w:hAnsi="Arial" w:cs="Times New Roman"/>
              <w:bCs w:val="0"/>
              <w:color w:val="auto"/>
              <w:highlight w:val="none"/>
              <w:lang w:val="en-US" w:eastAsia="zh-CN"/>
            </w:rPr>
            <w:t xml:space="preserve"> 初步设计</w:t>
          </w:r>
          <w:r>
            <w:rPr>
              <w:color w:val="auto"/>
              <w:highlight w:val="none"/>
            </w:rPr>
            <w:tab/>
          </w:r>
          <w:r>
            <w:rPr>
              <w:color w:val="auto"/>
              <w:highlight w:val="none"/>
            </w:rPr>
            <w:fldChar w:fldCharType="begin"/>
          </w:r>
          <w:r>
            <w:rPr>
              <w:color w:val="auto"/>
              <w:highlight w:val="none"/>
            </w:rPr>
            <w:instrText xml:space="preserve"> PAGEREF _Toc17671 \h </w:instrText>
          </w:r>
          <w:r>
            <w:rPr>
              <w:color w:val="auto"/>
              <w:highlight w:val="none"/>
            </w:rPr>
            <w:fldChar w:fldCharType="separate"/>
          </w:r>
          <w:r>
            <w:rPr>
              <w:color w:val="auto"/>
              <w:highlight w:val="none"/>
            </w:rPr>
            <w:t>6</w:t>
          </w:r>
          <w:r>
            <w:rPr>
              <w:color w:val="auto"/>
              <w:highlight w:val="none"/>
            </w:rPr>
            <w:fldChar w:fldCharType="end"/>
          </w:r>
          <w:r>
            <w:rPr>
              <w:bCs/>
              <w:color w:val="auto"/>
              <w:highlight w:val="none"/>
              <w:lang w:val="zh-CN"/>
            </w:rPr>
            <w:fldChar w:fldCharType="end"/>
          </w:r>
        </w:p>
        <w:p w14:paraId="74CE0ACE">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_Toc22846 </w:instrText>
          </w:r>
          <w:r>
            <w:rPr>
              <w:bCs/>
              <w:color w:val="auto"/>
              <w:highlight w:val="none"/>
              <w:lang w:val="zh-CN"/>
            </w:rPr>
            <w:fldChar w:fldCharType="separate"/>
          </w:r>
          <w:r>
            <w:rPr>
              <w:rFonts w:hint="eastAsia" w:ascii="Arial" w:hAnsi="Arial" w:cs="Times New Roman"/>
              <w:bCs w:val="0"/>
              <w:color w:val="auto"/>
              <w:highlight w:val="none"/>
              <w:lang w:val="en-US" w:eastAsia="zh-CN"/>
            </w:rPr>
            <w:t>4.</w:t>
          </w:r>
          <w:r>
            <w:rPr>
              <w:rFonts w:hint="eastAsia" w:cs="Times New Roman"/>
              <w:bCs w:val="0"/>
              <w:color w:val="auto"/>
              <w:highlight w:val="none"/>
              <w:lang w:val="en-US" w:eastAsia="zh-CN"/>
            </w:rPr>
            <w:t>4</w:t>
          </w:r>
          <w:r>
            <w:rPr>
              <w:rFonts w:hint="eastAsia" w:ascii="Arial" w:hAnsi="Arial" w:cs="Times New Roman"/>
              <w:bCs w:val="0"/>
              <w:color w:val="auto"/>
              <w:highlight w:val="none"/>
              <w:lang w:val="en-US" w:eastAsia="zh-CN"/>
            </w:rPr>
            <w:t>分项</w:t>
          </w:r>
          <w:r>
            <w:rPr>
              <w:rFonts w:hint="eastAsia" w:cs="Times New Roman"/>
              <w:bCs w:val="0"/>
              <w:color w:val="auto"/>
              <w:highlight w:val="none"/>
              <w:lang w:val="en-US" w:eastAsia="zh-CN"/>
            </w:rPr>
            <w:t>及专项</w:t>
          </w:r>
          <w:r>
            <w:rPr>
              <w:rFonts w:hint="eastAsia" w:ascii="Arial" w:hAnsi="Arial" w:cs="Times New Roman"/>
              <w:bCs w:val="0"/>
              <w:color w:val="auto"/>
              <w:highlight w:val="none"/>
              <w:lang w:val="en-US" w:eastAsia="zh-CN"/>
            </w:rPr>
            <w:t>设计</w:t>
          </w:r>
          <w:r>
            <w:rPr>
              <w:color w:val="auto"/>
              <w:highlight w:val="none"/>
            </w:rPr>
            <w:tab/>
          </w:r>
          <w:r>
            <w:rPr>
              <w:color w:val="auto"/>
              <w:highlight w:val="none"/>
            </w:rPr>
            <w:fldChar w:fldCharType="begin"/>
          </w:r>
          <w:r>
            <w:rPr>
              <w:color w:val="auto"/>
              <w:highlight w:val="none"/>
            </w:rPr>
            <w:instrText xml:space="preserve"> PAGEREF _Toc22846 \h </w:instrText>
          </w:r>
          <w:r>
            <w:rPr>
              <w:color w:val="auto"/>
              <w:highlight w:val="none"/>
            </w:rPr>
            <w:fldChar w:fldCharType="separate"/>
          </w:r>
          <w:r>
            <w:rPr>
              <w:color w:val="auto"/>
              <w:highlight w:val="none"/>
            </w:rPr>
            <w:t>6</w:t>
          </w:r>
          <w:r>
            <w:rPr>
              <w:color w:val="auto"/>
              <w:highlight w:val="none"/>
            </w:rPr>
            <w:fldChar w:fldCharType="end"/>
          </w:r>
          <w:r>
            <w:rPr>
              <w:bCs/>
              <w:color w:val="auto"/>
              <w:highlight w:val="none"/>
              <w:lang w:val="zh-CN"/>
            </w:rPr>
            <w:fldChar w:fldCharType="end"/>
          </w:r>
        </w:p>
        <w:p w14:paraId="6DC50277">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_Toc7716 </w:instrText>
          </w:r>
          <w:r>
            <w:rPr>
              <w:bCs/>
              <w:color w:val="auto"/>
              <w:highlight w:val="none"/>
              <w:lang w:val="zh-CN"/>
            </w:rPr>
            <w:fldChar w:fldCharType="separate"/>
          </w:r>
          <w:r>
            <w:rPr>
              <w:rFonts w:hint="eastAsia" w:ascii="Arial" w:hAnsi="Arial" w:cs="Times New Roman"/>
              <w:bCs w:val="0"/>
              <w:color w:val="auto"/>
              <w:highlight w:val="none"/>
              <w:lang w:val="en-US" w:eastAsia="zh-CN"/>
            </w:rPr>
            <w:t>4.</w:t>
          </w:r>
          <w:r>
            <w:rPr>
              <w:rFonts w:hint="eastAsia" w:cs="Times New Roman"/>
              <w:bCs w:val="0"/>
              <w:color w:val="auto"/>
              <w:highlight w:val="none"/>
              <w:lang w:val="en-US" w:eastAsia="zh-CN"/>
            </w:rPr>
            <w:t>5</w:t>
          </w:r>
          <w:r>
            <w:rPr>
              <w:rFonts w:hint="eastAsia" w:ascii="Arial" w:hAnsi="Arial" w:cs="Times New Roman"/>
              <w:bCs w:val="0"/>
              <w:color w:val="auto"/>
              <w:highlight w:val="none"/>
              <w:lang w:val="en-US" w:eastAsia="zh-CN"/>
            </w:rPr>
            <w:t>建筑节能应用及设计</w:t>
          </w:r>
          <w:r>
            <w:rPr>
              <w:color w:val="auto"/>
              <w:highlight w:val="none"/>
            </w:rPr>
            <w:tab/>
          </w:r>
          <w:r>
            <w:rPr>
              <w:color w:val="auto"/>
              <w:highlight w:val="none"/>
            </w:rPr>
            <w:fldChar w:fldCharType="begin"/>
          </w:r>
          <w:r>
            <w:rPr>
              <w:color w:val="auto"/>
              <w:highlight w:val="none"/>
            </w:rPr>
            <w:instrText xml:space="preserve"> PAGEREF _Toc7716 \h </w:instrText>
          </w:r>
          <w:r>
            <w:rPr>
              <w:color w:val="auto"/>
              <w:highlight w:val="none"/>
            </w:rPr>
            <w:fldChar w:fldCharType="separate"/>
          </w:r>
          <w:r>
            <w:rPr>
              <w:color w:val="auto"/>
              <w:highlight w:val="none"/>
            </w:rPr>
            <w:t>7</w:t>
          </w:r>
          <w:r>
            <w:rPr>
              <w:color w:val="auto"/>
              <w:highlight w:val="none"/>
            </w:rPr>
            <w:fldChar w:fldCharType="end"/>
          </w:r>
          <w:r>
            <w:rPr>
              <w:bCs/>
              <w:color w:val="auto"/>
              <w:highlight w:val="none"/>
              <w:lang w:val="zh-CN"/>
            </w:rPr>
            <w:fldChar w:fldCharType="end"/>
          </w:r>
        </w:p>
        <w:p w14:paraId="67D299A2">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_Toc26051 </w:instrText>
          </w:r>
          <w:r>
            <w:rPr>
              <w:bCs/>
              <w:color w:val="auto"/>
              <w:highlight w:val="none"/>
              <w:lang w:val="zh-CN"/>
            </w:rPr>
            <w:fldChar w:fldCharType="separate"/>
          </w:r>
          <w:r>
            <w:rPr>
              <w:rFonts w:hint="eastAsia" w:ascii="Arial" w:hAnsi="Arial" w:cs="Times New Roman"/>
              <w:bCs w:val="0"/>
              <w:color w:val="auto"/>
              <w:highlight w:val="none"/>
              <w:lang w:val="en-US" w:eastAsia="zh-CN"/>
            </w:rPr>
            <w:t>4.6</w:t>
          </w:r>
          <w:r>
            <w:rPr>
              <w:rFonts w:hint="eastAsia" w:cs="Times New Roman"/>
              <w:bCs w:val="0"/>
              <w:color w:val="auto"/>
              <w:highlight w:val="none"/>
              <w:lang w:val="en-US" w:eastAsia="zh-CN"/>
            </w:rPr>
            <w:t xml:space="preserve"> </w:t>
          </w:r>
          <w:r>
            <w:rPr>
              <w:rFonts w:hint="eastAsia" w:ascii="Arial" w:hAnsi="Arial" w:cs="Times New Roman"/>
              <w:bCs w:val="0"/>
              <w:color w:val="auto"/>
              <w:highlight w:val="none"/>
              <w:lang w:val="en-US" w:eastAsia="zh-CN"/>
            </w:rPr>
            <w:t>BIM技术应用</w:t>
          </w:r>
          <w:r>
            <w:rPr>
              <w:color w:val="auto"/>
              <w:highlight w:val="none"/>
            </w:rPr>
            <w:tab/>
          </w:r>
          <w:r>
            <w:rPr>
              <w:color w:val="auto"/>
              <w:highlight w:val="none"/>
            </w:rPr>
            <w:fldChar w:fldCharType="begin"/>
          </w:r>
          <w:r>
            <w:rPr>
              <w:color w:val="auto"/>
              <w:highlight w:val="none"/>
            </w:rPr>
            <w:instrText xml:space="preserve"> PAGEREF _Toc26051 \h </w:instrText>
          </w:r>
          <w:r>
            <w:rPr>
              <w:color w:val="auto"/>
              <w:highlight w:val="none"/>
            </w:rPr>
            <w:fldChar w:fldCharType="separate"/>
          </w:r>
          <w:r>
            <w:rPr>
              <w:color w:val="auto"/>
              <w:highlight w:val="none"/>
            </w:rPr>
            <w:t>7</w:t>
          </w:r>
          <w:r>
            <w:rPr>
              <w:color w:val="auto"/>
              <w:highlight w:val="none"/>
            </w:rPr>
            <w:fldChar w:fldCharType="end"/>
          </w:r>
          <w:r>
            <w:rPr>
              <w:bCs/>
              <w:color w:val="auto"/>
              <w:highlight w:val="none"/>
              <w:lang w:val="zh-CN"/>
            </w:rPr>
            <w:fldChar w:fldCharType="end"/>
          </w:r>
        </w:p>
        <w:p w14:paraId="02B52CEF">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_Toc15137 </w:instrText>
          </w:r>
          <w:r>
            <w:rPr>
              <w:bCs/>
              <w:color w:val="auto"/>
              <w:highlight w:val="none"/>
              <w:lang w:val="zh-CN"/>
            </w:rPr>
            <w:fldChar w:fldCharType="separate"/>
          </w:r>
          <w:r>
            <w:rPr>
              <w:rFonts w:hint="eastAsia" w:ascii="Arial" w:hAnsi="Arial" w:cs="Times New Roman"/>
              <w:bCs w:val="0"/>
              <w:color w:val="auto"/>
              <w:highlight w:val="none"/>
              <w:lang w:val="en-US" w:eastAsia="zh-CN"/>
            </w:rPr>
            <w:t>4.</w:t>
          </w:r>
          <w:r>
            <w:rPr>
              <w:rFonts w:hint="eastAsia" w:cs="Times New Roman"/>
              <w:bCs w:val="0"/>
              <w:color w:val="auto"/>
              <w:highlight w:val="none"/>
              <w:lang w:val="en-US" w:eastAsia="zh-CN"/>
            </w:rPr>
            <w:t>7</w:t>
          </w:r>
          <w:r>
            <w:rPr>
              <w:rFonts w:hint="eastAsia" w:ascii="Arial" w:hAnsi="Arial" w:cs="Times New Roman"/>
              <w:bCs w:val="0"/>
              <w:color w:val="auto"/>
              <w:highlight w:val="none"/>
              <w:lang w:val="en-US" w:eastAsia="zh-CN"/>
            </w:rPr>
            <w:t>其他工作</w:t>
          </w:r>
          <w:r>
            <w:rPr>
              <w:color w:val="auto"/>
              <w:highlight w:val="none"/>
            </w:rPr>
            <w:tab/>
          </w:r>
          <w:r>
            <w:rPr>
              <w:color w:val="auto"/>
              <w:highlight w:val="none"/>
            </w:rPr>
            <w:fldChar w:fldCharType="begin"/>
          </w:r>
          <w:r>
            <w:rPr>
              <w:color w:val="auto"/>
              <w:highlight w:val="none"/>
            </w:rPr>
            <w:instrText xml:space="preserve"> PAGEREF _Toc15137 \h </w:instrText>
          </w:r>
          <w:r>
            <w:rPr>
              <w:color w:val="auto"/>
              <w:highlight w:val="none"/>
            </w:rPr>
            <w:fldChar w:fldCharType="separate"/>
          </w:r>
          <w:r>
            <w:rPr>
              <w:color w:val="auto"/>
              <w:highlight w:val="none"/>
            </w:rPr>
            <w:t>9</w:t>
          </w:r>
          <w:r>
            <w:rPr>
              <w:color w:val="auto"/>
              <w:highlight w:val="none"/>
            </w:rPr>
            <w:fldChar w:fldCharType="end"/>
          </w:r>
          <w:r>
            <w:rPr>
              <w:bCs/>
              <w:color w:val="auto"/>
              <w:highlight w:val="none"/>
              <w:lang w:val="zh-CN"/>
            </w:rPr>
            <w:fldChar w:fldCharType="end"/>
          </w:r>
        </w:p>
        <w:p w14:paraId="0B19F2DD">
          <w:pPr>
            <w:pStyle w:val="10"/>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_Toc10442 </w:instrText>
          </w:r>
          <w:r>
            <w:rPr>
              <w:bCs/>
              <w:color w:val="auto"/>
              <w:highlight w:val="none"/>
              <w:lang w:val="zh-CN"/>
            </w:rPr>
            <w:fldChar w:fldCharType="separate"/>
          </w:r>
          <w:r>
            <w:rPr>
              <w:rFonts w:hint="eastAsia" w:ascii="黑体" w:hAnsi="黑体" w:eastAsia="黑体" w:cs="黑体"/>
              <w:color w:val="auto"/>
              <w:highlight w:val="none"/>
            </w:rPr>
            <w:t>第五节 主体设计及建设标准</w:t>
          </w:r>
          <w:r>
            <w:rPr>
              <w:color w:val="auto"/>
              <w:highlight w:val="none"/>
            </w:rPr>
            <w:tab/>
          </w:r>
          <w:r>
            <w:rPr>
              <w:color w:val="auto"/>
              <w:highlight w:val="none"/>
            </w:rPr>
            <w:fldChar w:fldCharType="begin"/>
          </w:r>
          <w:r>
            <w:rPr>
              <w:color w:val="auto"/>
              <w:highlight w:val="none"/>
            </w:rPr>
            <w:instrText xml:space="preserve"> PAGEREF _Toc10442 \h </w:instrText>
          </w:r>
          <w:r>
            <w:rPr>
              <w:color w:val="auto"/>
              <w:highlight w:val="none"/>
            </w:rPr>
            <w:fldChar w:fldCharType="separate"/>
          </w:r>
          <w:r>
            <w:rPr>
              <w:color w:val="auto"/>
              <w:highlight w:val="none"/>
            </w:rPr>
            <w:t>9</w:t>
          </w:r>
          <w:r>
            <w:rPr>
              <w:color w:val="auto"/>
              <w:highlight w:val="none"/>
            </w:rPr>
            <w:fldChar w:fldCharType="end"/>
          </w:r>
          <w:r>
            <w:rPr>
              <w:bCs/>
              <w:color w:val="auto"/>
              <w:highlight w:val="none"/>
              <w:lang w:val="zh-CN"/>
            </w:rPr>
            <w:fldChar w:fldCharType="end"/>
          </w:r>
        </w:p>
        <w:p w14:paraId="3C2A0F8B">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_Toc32568 </w:instrText>
          </w:r>
          <w:r>
            <w:rPr>
              <w:bCs/>
              <w:color w:val="auto"/>
              <w:highlight w:val="none"/>
              <w:lang w:val="zh-CN"/>
            </w:rPr>
            <w:fldChar w:fldCharType="separate"/>
          </w:r>
          <w:r>
            <w:rPr>
              <w:bCs w:val="0"/>
              <w:color w:val="auto"/>
              <w:highlight w:val="none"/>
            </w:rPr>
            <w:t>5.1 总体设计要求</w:t>
          </w:r>
          <w:r>
            <w:rPr>
              <w:color w:val="auto"/>
              <w:highlight w:val="none"/>
            </w:rPr>
            <w:tab/>
          </w:r>
          <w:r>
            <w:rPr>
              <w:color w:val="auto"/>
              <w:highlight w:val="none"/>
            </w:rPr>
            <w:fldChar w:fldCharType="begin"/>
          </w:r>
          <w:r>
            <w:rPr>
              <w:color w:val="auto"/>
              <w:highlight w:val="none"/>
            </w:rPr>
            <w:instrText xml:space="preserve"> PAGEREF _Toc32568 \h </w:instrText>
          </w:r>
          <w:r>
            <w:rPr>
              <w:color w:val="auto"/>
              <w:highlight w:val="none"/>
            </w:rPr>
            <w:fldChar w:fldCharType="separate"/>
          </w:r>
          <w:r>
            <w:rPr>
              <w:color w:val="auto"/>
              <w:highlight w:val="none"/>
            </w:rPr>
            <w:t>9</w:t>
          </w:r>
          <w:r>
            <w:rPr>
              <w:color w:val="auto"/>
              <w:highlight w:val="none"/>
            </w:rPr>
            <w:fldChar w:fldCharType="end"/>
          </w:r>
          <w:r>
            <w:rPr>
              <w:bCs/>
              <w:color w:val="auto"/>
              <w:highlight w:val="none"/>
              <w:lang w:val="zh-CN"/>
            </w:rPr>
            <w:fldChar w:fldCharType="end"/>
          </w:r>
        </w:p>
        <w:p w14:paraId="11C326C3">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_Toc9123 </w:instrText>
          </w:r>
          <w:r>
            <w:rPr>
              <w:bCs/>
              <w:color w:val="auto"/>
              <w:highlight w:val="none"/>
              <w:lang w:val="zh-CN"/>
            </w:rPr>
            <w:fldChar w:fldCharType="separate"/>
          </w:r>
          <w:r>
            <w:rPr>
              <w:bCs w:val="0"/>
              <w:color w:val="auto"/>
              <w:highlight w:val="none"/>
            </w:rPr>
            <w:t>5.2 建筑专业要求</w:t>
          </w:r>
          <w:r>
            <w:rPr>
              <w:color w:val="auto"/>
              <w:highlight w:val="none"/>
            </w:rPr>
            <w:tab/>
          </w:r>
          <w:r>
            <w:rPr>
              <w:color w:val="auto"/>
              <w:highlight w:val="none"/>
            </w:rPr>
            <w:fldChar w:fldCharType="begin"/>
          </w:r>
          <w:r>
            <w:rPr>
              <w:color w:val="auto"/>
              <w:highlight w:val="none"/>
            </w:rPr>
            <w:instrText xml:space="preserve"> PAGEREF _Toc9123 \h </w:instrText>
          </w:r>
          <w:r>
            <w:rPr>
              <w:color w:val="auto"/>
              <w:highlight w:val="none"/>
            </w:rPr>
            <w:fldChar w:fldCharType="separate"/>
          </w:r>
          <w:r>
            <w:rPr>
              <w:color w:val="auto"/>
              <w:highlight w:val="none"/>
            </w:rPr>
            <w:t>10</w:t>
          </w:r>
          <w:r>
            <w:rPr>
              <w:color w:val="auto"/>
              <w:highlight w:val="none"/>
            </w:rPr>
            <w:fldChar w:fldCharType="end"/>
          </w:r>
          <w:r>
            <w:rPr>
              <w:bCs/>
              <w:color w:val="auto"/>
              <w:highlight w:val="none"/>
              <w:lang w:val="zh-CN"/>
            </w:rPr>
            <w:fldChar w:fldCharType="end"/>
          </w:r>
        </w:p>
        <w:p w14:paraId="77A39958">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_Toc28014 </w:instrText>
          </w:r>
          <w:r>
            <w:rPr>
              <w:bCs/>
              <w:color w:val="auto"/>
              <w:highlight w:val="none"/>
              <w:lang w:val="zh-CN"/>
            </w:rPr>
            <w:fldChar w:fldCharType="separate"/>
          </w:r>
          <w:r>
            <w:rPr>
              <w:bCs w:val="0"/>
              <w:color w:val="auto"/>
              <w:highlight w:val="none"/>
            </w:rPr>
            <w:t>5.3 结构专业要求</w:t>
          </w:r>
          <w:r>
            <w:rPr>
              <w:color w:val="auto"/>
              <w:highlight w:val="none"/>
            </w:rPr>
            <w:tab/>
          </w:r>
          <w:r>
            <w:rPr>
              <w:color w:val="auto"/>
              <w:highlight w:val="none"/>
            </w:rPr>
            <w:fldChar w:fldCharType="begin"/>
          </w:r>
          <w:r>
            <w:rPr>
              <w:color w:val="auto"/>
              <w:highlight w:val="none"/>
            </w:rPr>
            <w:instrText xml:space="preserve"> PAGEREF _Toc28014 \h </w:instrText>
          </w:r>
          <w:r>
            <w:rPr>
              <w:color w:val="auto"/>
              <w:highlight w:val="none"/>
            </w:rPr>
            <w:fldChar w:fldCharType="separate"/>
          </w:r>
          <w:r>
            <w:rPr>
              <w:color w:val="auto"/>
              <w:highlight w:val="none"/>
            </w:rPr>
            <w:t>12</w:t>
          </w:r>
          <w:r>
            <w:rPr>
              <w:color w:val="auto"/>
              <w:highlight w:val="none"/>
            </w:rPr>
            <w:fldChar w:fldCharType="end"/>
          </w:r>
          <w:r>
            <w:rPr>
              <w:bCs/>
              <w:color w:val="auto"/>
              <w:highlight w:val="none"/>
              <w:lang w:val="zh-CN"/>
            </w:rPr>
            <w:fldChar w:fldCharType="end"/>
          </w:r>
        </w:p>
        <w:p w14:paraId="01131AD8">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_Toc8274 </w:instrText>
          </w:r>
          <w:r>
            <w:rPr>
              <w:bCs/>
              <w:color w:val="auto"/>
              <w:highlight w:val="none"/>
              <w:lang w:val="zh-CN"/>
            </w:rPr>
            <w:fldChar w:fldCharType="separate"/>
          </w:r>
          <w:r>
            <w:rPr>
              <w:bCs w:val="0"/>
              <w:color w:val="auto"/>
              <w:highlight w:val="none"/>
            </w:rPr>
            <w:t>5.4</w:t>
          </w:r>
          <w:r>
            <w:rPr>
              <w:rFonts w:hint="eastAsia"/>
              <w:bCs w:val="0"/>
              <w:color w:val="auto"/>
              <w:highlight w:val="none"/>
              <w:lang w:val="en-US"/>
            </w:rPr>
            <w:t xml:space="preserve"> </w:t>
          </w:r>
          <w:r>
            <w:rPr>
              <w:bCs w:val="0"/>
              <w:color w:val="auto"/>
              <w:highlight w:val="none"/>
            </w:rPr>
            <w:t>给排水专业</w:t>
          </w:r>
          <w:r>
            <w:rPr>
              <w:color w:val="auto"/>
              <w:highlight w:val="none"/>
            </w:rPr>
            <w:tab/>
          </w:r>
          <w:r>
            <w:rPr>
              <w:color w:val="auto"/>
              <w:highlight w:val="none"/>
            </w:rPr>
            <w:fldChar w:fldCharType="begin"/>
          </w:r>
          <w:r>
            <w:rPr>
              <w:color w:val="auto"/>
              <w:highlight w:val="none"/>
            </w:rPr>
            <w:instrText xml:space="preserve"> PAGEREF _Toc8274 \h </w:instrText>
          </w:r>
          <w:r>
            <w:rPr>
              <w:color w:val="auto"/>
              <w:highlight w:val="none"/>
            </w:rPr>
            <w:fldChar w:fldCharType="separate"/>
          </w:r>
          <w:r>
            <w:rPr>
              <w:color w:val="auto"/>
              <w:highlight w:val="none"/>
            </w:rPr>
            <w:t>14</w:t>
          </w:r>
          <w:r>
            <w:rPr>
              <w:color w:val="auto"/>
              <w:highlight w:val="none"/>
            </w:rPr>
            <w:fldChar w:fldCharType="end"/>
          </w:r>
          <w:r>
            <w:rPr>
              <w:bCs/>
              <w:color w:val="auto"/>
              <w:highlight w:val="none"/>
              <w:lang w:val="zh-CN"/>
            </w:rPr>
            <w:fldChar w:fldCharType="end"/>
          </w:r>
        </w:p>
        <w:p w14:paraId="48E2275F">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_Toc30348 </w:instrText>
          </w:r>
          <w:r>
            <w:rPr>
              <w:bCs/>
              <w:color w:val="auto"/>
              <w:highlight w:val="none"/>
              <w:lang w:val="zh-CN"/>
            </w:rPr>
            <w:fldChar w:fldCharType="separate"/>
          </w:r>
          <w:r>
            <w:rPr>
              <w:bCs w:val="0"/>
              <w:color w:val="auto"/>
              <w:highlight w:val="none"/>
            </w:rPr>
            <w:t>5.5</w:t>
          </w:r>
          <w:r>
            <w:rPr>
              <w:rFonts w:hint="eastAsia"/>
              <w:bCs w:val="0"/>
              <w:color w:val="auto"/>
              <w:highlight w:val="none"/>
              <w:lang w:val="en-US"/>
            </w:rPr>
            <w:t xml:space="preserve"> </w:t>
          </w:r>
          <w:r>
            <w:rPr>
              <w:bCs w:val="0"/>
              <w:color w:val="auto"/>
              <w:highlight w:val="none"/>
            </w:rPr>
            <w:t>强电专业要求</w:t>
          </w:r>
          <w:r>
            <w:rPr>
              <w:color w:val="auto"/>
              <w:highlight w:val="none"/>
            </w:rPr>
            <w:tab/>
          </w:r>
          <w:r>
            <w:rPr>
              <w:color w:val="auto"/>
              <w:highlight w:val="none"/>
            </w:rPr>
            <w:fldChar w:fldCharType="begin"/>
          </w:r>
          <w:r>
            <w:rPr>
              <w:color w:val="auto"/>
              <w:highlight w:val="none"/>
            </w:rPr>
            <w:instrText xml:space="preserve"> PAGEREF _Toc30348 \h </w:instrText>
          </w:r>
          <w:r>
            <w:rPr>
              <w:color w:val="auto"/>
              <w:highlight w:val="none"/>
            </w:rPr>
            <w:fldChar w:fldCharType="separate"/>
          </w:r>
          <w:r>
            <w:rPr>
              <w:color w:val="auto"/>
              <w:highlight w:val="none"/>
            </w:rPr>
            <w:t>15</w:t>
          </w:r>
          <w:r>
            <w:rPr>
              <w:color w:val="auto"/>
              <w:highlight w:val="none"/>
            </w:rPr>
            <w:fldChar w:fldCharType="end"/>
          </w:r>
          <w:r>
            <w:rPr>
              <w:bCs/>
              <w:color w:val="auto"/>
              <w:highlight w:val="none"/>
              <w:lang w:val="zh-CN"/>
            </w:rPr>
            <w:fldChar w:fldCharType="end"/>
          </w:r>
        </w:p>
        <w:p w14:paraId="2BA76B59">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_Toc2082 </w:instrText>
          </w:r>
          <w:r>
            <w:rPr>
              <w:bCs/>
              <w:color w:val="auto"/>
              <w:highlight w:val="none"/>
              <w:lang w:val="zh-CN"/>
            </w:rPr>
            <w:fldChar w:fldCharType="separate"/>
          </w:r>
          <w:r>
            <w:rPr>
              <w:bCs w:val="0"/>
              <w:color w:val="auto"/>
              <w:highlight w:val="none"/>
            </w:rPr>
            <w:t>5.6 弱电专业要求</w:t>
          </w:r>
          <w:r>
            <w:rPr>
              <w:color w:val="auto"/>
              <w:highlight w:val="none"/>
            </w:rPr>
            <w:tab/>
          </w:r>
          <w:r>
            <w:rPr>
              <w:color w:val="auto"/>
              <w:highlight w:val="none"/>
            </w:rPr>
            <w:fldChar w:fldCharType="begin"/>
          </w:r>
          <w:r>
            <w:rPr>
              <w:color w:val="auto"/>
              <w:highlight w:val="none"/>
            </w:rPr>
            <w:instrText xml:space="preserve"> PAGEREF _Toc2082 \h </w:instrText>
          </w:r>
          <w:r>
            <w:rPr>
              <w:color w:val="auto"/>
              <w:highlight w:val="none"/>
            </w:rPr>
            <w:fldChar w:fldCharType="separate"/>
          </w:r>
          <w:r>
            <w:rPr>
              <w:color w:val="auto"/>
              <w:highlight w:val="none"/>
            </w:rPr>
            <w:t>17</w:t>
          </w:r>
          <w:r>
            <w:rPr>
              <w:color w:val="auto"/>
              <w:highlight w:val="none"/>
            </w:rPr>
            <w:fldChar w:fldCharType="end"/>
          </w:r>
          <w:r>
            <w:rPr>
              <w:bCs/>
              <w:color w:val="auto"/>
              <w:highlight w:val="none"/>
              <w:lang w:val="zh-CN"/>
            </w:rPr>
            <w:fldChar w:fldCharType="end"/>
          </w:r>
        </w:p>
        <w:p w14:paraId="0BA26338">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_Toc13246 </w:instrText>
          </w:r>
          <w:r>
            <w:rPr>
              <w:bCs/>
              <w:color w:val="auto"/>
              <w:highlight w:val="none"/>
              <w:lang w:val="zh-CN"/>
            </w:rPr>
            <w:fldChar w:fldCharType="separate"/>
          </w:r>
          <w:r>
            <w:rPr>
              <w:bCs w:val="0"/>
              <w:color w:val="auto"/>
              <w:highlight w:val="none"/>
            </w:rPr>
            <w:t>5.7 暖通空调专业要求</w:t>
          </w:r>
          <w:r>
            <w:rPr>
              <w:color w:val="auto"/>
              <w:highlight w:val="none"/>
            </w:rPr>
            <w:tab/>
          </w:r>
          <w:r>
            <w:rPr>
              <w:color w:val="auto"/>
              <w:highlight w:val="none"/>
            </w:rPr>
            <w:fldChar w:fldCharType="begin"/>
          </w:r>
          <w:r>
            <w:rPr>
              <w:color w:val="auto"/>
              <w:highlight w:val="none"/>
            </w:rPr>
            <w:instrText xml:space="preserve"> PAGEREF _Toc13246 \h </w:instrText>
          </w:r>
          <w:r>
            <w:rPr>
              <w:color w:val="auto"/>
              <w:highlight w:val="none"/>
            </w:rPr>
            <w:fldChar w:fldCharType="separate"/>
          </w:r>
          <w:r>
            <w:rPr>
              <w:color w:val="auto"/>
              <w:highlight w:val="none"/>
            </w:rPr>
            <w:t>18</w:t>
          </w:r>
          <w:r>
            <w:rPr>
              <w:color w:val="auto"/>
              <w:highlight w:val="none"/>
            </w:rPr>
            <w:fldChar w:fldCharType="end"/>
          </w:r>
          <w:r>
            <w:rPr>
              <w:bCs/>
              <w:color w:val="auto"/>
              <w:highlight w:val="none"/>
              <w:lang w:val="zh-CN"/>
            </w:rPr>
            <w:fldChar w:fldCharType="end"/>
          </w:r>
        </w:p>
        <w:p w14:paraId="40E1F8F7">
          <w:pPr>
            <w:pStyle w:val="10"/>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_Toc30780 </w:instrText>
          </w:r>
          <w:r>
            <w:rPr>
              <w:bCs/>
              <w:color w:val="auto"/>
              <w:highlight w:val="none"/>
              <w:lang w:val="zh-CN"/>
            </w:rPr>
            <w:fldChar w:fldCharType="separate"/>
          </w:r>
          <w:r>
            <w:rPr>
              <w:rFonts w:hint="eastAsia" w:ascii="黑体" w:hAnsi="黑体" w:eastAsia="黑体" w:cs="黑体"/>
              <w:color w:val="auto"/>
              <w:highlight w:val="none"/>
            </w:rPr>
            <w:t>第六节 各专项技术要求</w:t>
          </w:r>
          <w:r>
            <w:rPr>
              <w:color w:val="auto"/>
              <w:highlight w:val="none"/>
            </w:rPr>
            <w:tab/>
          </w:r>
          <w:r>
            <w:rPr>
              <w:color w:val="auto"/>
              <w:highlight w:val="none"/>
            </w:rPr>
            <w:fldChar w:fldCharType="begin"/>
          </w:r>
          <w:r>
            <w:rPr>
              <w:color w:val="auto"/>
              <w:highlight w:val="none"/>
            </w:rPr>
            <w:instrText xml:space="preserve"> PAGEREF _Toc30780 \h </w:instrText>
          </w:r>
          <w:r>
            <w:rPr>
              <w:color w:val="auto"/>
              <w:highlight w:val="none"/>
            </w:rPr>
            <w:fldChar w:fldCharType="separate"/>
          </w:r>
          <w:r>
            <w:rPr>
              <w:color w:val="auto"/>
              <w:highlight w:val="none"/>
            </w:rPr>
            <w:t>19</w:t>
          </w:r>
          <w:r>
            <w:rPr>
              <w:color w:val="auto"/>
              <w:highlight w:val="none"/>
            </w:rPr>
            <w:fldChar w:fldCharType="end"/>
          </w:r>
          <w:r>
            <w:rPr>
              <w:bCs/>
              <w:color w:val="auto"/>
              <w:highlight w:val="none"/>
              <w:lang w:val="zh-CN"/>
            </w:rPr>
            <w:fldChar w:fldCharType="end"/>
          </w:r>
        </w:p>
        <w:p w14:paraId="24D26AD2">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_Toc23420 </w:instrText>
          </w:r>
          <w:r>
            <w:rPr>
              <w:bCs/>
              <w:color w:val="auto"/>
              <w:highlight w:val="none"/>
              <w:lang w:val="zh-CN"/>
            </w:rPr>
            <w:fldChar w:fldCharType="separate"/>
          </w:r>
          <w:r>
            <w:rPr>
              <w:bCs/>
              <w:color w:val="auto"/>
              <w:highlight w:val="none"/>
            </w:rPr>
            <w:t>6.1室内设计</w:t>
          </w:r>
          <w:r>
            <w:rPr>
              <w:color w:val="auto"/>
              <w:highlight w:val="none"/>
            </w:rPr>
            <w:tab/>
          </w:r>
          <w:r>
            <w:rPr>
              <w:color w:val="auto"/>
              <w:highlight w:val="none"/>
            </w:rPr>
            <w:fldChar w:fldCharType="begin"/>
          </w:r>
          <w:r>
            <w:rPr>
              <w:color w:val="auto"/>
              <w:highlight w:val="none"/>
            </w:rPr>
            <w:instrText xml:space="preserve"> PAGEREF _Toc23420 \h </w:instrText>
          </w:r>
          <w:r>
            <w:rPr>
              <w:color w:val="auto"/>
              <w:highlight w:val="none"/>
            </w:rPr>
            <w:fldChar w:fldCharType="separate"/>
          </w:r>
          <w:r>
            <w:rPr>
              <w:color w:val="auto"/>
              <w:highlight w:val="none"/>
            </w:rPr>
            <w:t>19</w:t>
          </w:r>
          <w:r>
            <w:rPr>
              <w:color w:val="auto"/>
              <w:highlight w:val="none"/>
            </w:rPr>
            <w:fldChar w:fldCharType="end"/>
          </w:r>
          <w:r>
            <w:rPr>
              <w:bCs/>
              <w:color w:val="auto"/>
              <w:highlight w:val="none"/>
              <w:lang w:val="zh-CN"/>
            </w:rPr>
            <w:fldChar w:fldCharType="end"/>
          </w:r>
        </w:p>
        <w:p w14:paraId="13E61DE5">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_Toc19326 </w:instrText>
          </w:r>
          <w:r>
            <w:rPr>
              <w:bCs/>
              <w:color w:val="auto"/>
              <w:highlight w:val="none"/>
              <w:lang w:val="zh-CN"/>
            </w:rPr>
            <w:fldChar w:fldCharType="separate"/>
          </w:r>
          <w:r>
            <w:rPr>
              <w:bCs w:val="0"/>
              <w:color w:val="auto"/>
              <w:highlight w:val="none"/>
            </w:rPr>
            <w:t>6.2室外景观设计</w:t>
          </w:r>
          <w:r>
            <w:rPr>
              <w:color w:val="auto"/>
              <w:highlight w:val="none"/>
            </w:rPr>
            <w:tab/>
          </w:r>
          <w:r>
            <w:rPr>
              <w:color w:val="auto"/>
              <w:highlight w:val="none"/>
            </w:rPr>
            <w:fldChar w:fldCharType="begin"/>
          </w:r>
          <w:r>
            <w:rPr>
              <w:color w:val="auto"/>
              <w:highlight w:val="none"/>
            </w:rPr>
            <w:instrText xml:space="preserve"> PAGEREF _Toc19326 \h </w:instrText>
          </w:r>
          <w:r>
            <w:rPr>
              <w:color w:val="auto"/>
              <w:highlight w:val="none"/>
            </w:rPr>
            <w:fldChar w:fldCharType="separate"/>
          </w:r>
          <w:r>
            <w:rPr>
              <w:color w:val="auto"/>
              <w:highlight w:val="none"/>
            </w:rPr>
            <w:t>20</w:t>
          </w:r>
          <w:r>
            <w:rPr>
              <w:color w:val="auto"/>
              <w:highlight w:val="none"/>
            </w:rPr>
            <w:fldChar w:fldCharType="end"/>
          </w:r>
          <w:r>
            <w:rPr>
              <w:bCs/>
              <w:color w:val="auto"/>
              <w:highlight w:val="none"/>
              <w:lang w:val="zh-CN"/>
            </w:rPr>
            <w:fldChar w:fldCharType="end"/>
          </w:r>
        </w:p>
        <w:p w14:paraId="1D2A6177">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_Toc27238 </w:instrText>
          </w:r>
          <w:r>
            <w:rPr>
              <w:bCs/>
              <w:color w:val="auto"/>
              <w:highlight w:val="none"/>
              <w:lang w:val="zh-CN"/>
            </w:rPr>
            <w:fldChar w:fldCharType="separate"/>
          </w:r>
          <w:r>
            <w:rPr>
              <w:bCs w:val="0"/>
              <w:color w:val="auto"/>
              <w:highlight w:val="none"/>
            </w:rPr>
            <w:t>6.3标识设计</w:t>
          </w:r>
          <w:r>
            <w:rPr>
              <w:color w:val="auto"/>
              <w:highlight w:val="none"/>
            </w:rPr>
            <w:tab/>
          </w:r>
          <w:r>
            <w:rPr>
              <w:color w:val="auto"/>
              <w:highlight w:val="none"/>
            </w:rPr>
            <w:fldChar w:fldCharType="begin"/>
          </w:r>
          <w:r>
            <w:rPr>
              <w:color w:val="auto"/>
              <w:highlight w:val="none"/>
            </w:rPr>
            <w:instrText xml:space="preserve"> PAGEREF _Toc27238 \h </w:instrText>
          </w:r>
          <w:r>
            <w:rPr>
              <w:color w:val="auto"/>
              <w:highlight w:val="none"/>
            </w:rPr>
            <w:fldChar w:fldCharType="separate"/>
          </w:r>
          <w:r>
            <w:rPr>
              <w:color w:val="auto"/>
              <w:highlight w:val="none"/>
            </w:rPr>
            <w:t>21</w:t>
          </w:r>
          <w:r>
            <w:rPr>
              <w:color w:val="auto"/>
              <w:highlight w:val="none"/>
            </w:rPr>
            <w:fldChar w:fldCharType="end"/>
          </w:r>
          <w:r>
            <w:rPr>
              <w:bCs/>
              <w:color w:val="auto"/>
              <w:highlight w:val="none"/>
              <w:lang w:val="zh-CN"/>
            </w:rPr>
            <w:fldChar w:fldCharType="end"/>
          </w:r>
        </w:p>
        <w:p w14:paraId="4019304A">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_Toc19544 </w:instrText>
          </w:r>
          <w:r>
            <w:rPr>
              <w:bCs/>
              <w:color w:val="auto"/>
              <w:highlight w:val="none"/>
              <w:lang w:val="zh-CN"/>
            </w:rPr>
            <w:fldChar w:fldCharType="separate"/>
          </w:r>
          <w:r>
            <w:rPr>
              <w:bCs w:val="0"/>
              <w:color w:val="auto"/>
              <w:highlight w:val="none"/>
            </w:rPr>
            <w:t>6.</w:t>
          </w:r>
          <w:r>
            <w:rPr>
              <w:rFonts w:hint="eastAsia"/>
              <w:bCs w:val="0"/>
              <w:color w:val="auto"/>
              <w:highlight w:val="none"/>
              <w:lang w:val="en-US"/>
            </w:rPr>
            <w:t>4</w:t>
          </w:r>
          <w:r>
            <w:rPr>
              <w:bCs w:val="0"/>
              <w:color w:val="auto"/>
              <w:highlight w:val="none"/>
            </w:rPr>
            <w:t>人防设计</w:t>
          </w:r>
          <w:r>
            <w:rPr>
              <w:color w:val="auto"/>
              <w:highlight w:val="none"/>
            </w:rPr>
            <w:tab/>
          </w:r>
          <w:r>
            <w:rPr>
              <w:color w:val="auto"/>
              <w:highlight w:val="none"/>
            </w:rPr>
            <w:fldChar w:fldCharType="begin"/>
          </w:r>
          <w:r>
            <w:rPr>
              <w:color w:val="auto"/>
              <w:highlight w:val="none"/>
            </w:rPr>
            <w:instrText xml:space="preserve"> PAGEREF _Toc19544 \h </w:instrText>
          </w:r>
          <w:r>
            <w:rPr>
              <w:color w:val="auto"/>
              <w:highlight w:val="none"/>
            </w:rPr>
            <w:fldChar w:fldCharType="separate"/>
          </w:r>
          <w:r>
            <w:rPr>
              <w:color w:val="auto"/>
              <w:highlight w:val="none"/>
            </w:rPr>
            <w:t>22</w:t>
          </w:r>
          <w:r>
            <w:rPr>
              <w:color w:val="auto"/>
              <w:highlight w:val="none"/>
            </w:rPr>
            <w:fldChar w:fldCharType="end"/>
          </w:r>
          <w:r>
            <w:rPr>
              <w:bCs/>
              <w:color w:val="auto"/>
              <w:highlight w:val="none"/>
              <w:lang w:val="zh-CN"/>
            </w:rPr>
            <w:fldChar w:fldCharType="end"/>
          </w:r>
        </w:p>
        <w:p w14:paraId="601993C3">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_Toc2095 </w:instrText>
          </w:r>
          <w:r>
            <w:rPr>
              <w:bCs/>
              <w:color w:val="auto"/>
              <w:highlight w:val="none"/>
              <w:lang w:val="zh-CN"/>
            </w:rPr>
            <w:fldChar w:fldCharType="separate"/>
          </w:r>
          <w:r>
            <w:rPr>
              <w:bCs w:val="0"/>
              <w:color w:val="auto"/>
              <w:highlight w:val="none"/>
            </w:rPr>
            <w:t>6.</w:t>
          </w:r>
          <w:r>
            <w:rPr>
              <w:rFonts w:hint="eastAsia"/>
              <w:bCs w:val="0"/>
              <w:color w:val="auto"/>
              <w:highlight w:val="none"/>
              <w:lang w:val="en-US"/>
            </w:rPr>
            <w:t>5</w:t>
          </w:r>
          <w:r>
            <w:rPr>
              <w:bCs w:val="0"/>
              <w:color w:val="auto"/>
              <w:highlight w:val="none"/>
            </w:rPr>
            <w:t>泛光照明设计</w:t>
          </w:r>
          <w:r>
            <w:rPr>
              <w:color w:val="auto"/>
              <w:highlight w:val="none"/>
            </w:rPr>
            <w:tab/>
          </w:r>
          <w:r>
            <w:rPr>
              <w:color w:val="auto"/>
              <w:highlight w:val="none"/>
            </w:rPr>
            <w:fldChar w:fldCharType="begin"/>
          </w:r>
          <w:r>
            <w:rPr>
              <w:color w:val="auto"/>
              <w:highlight w:val="none"/>
            </w:rPr>
            <w:instrText xml:space="preserve"> PAGEREF _Toc2095 \h </w:instrText>
          </w:r>
          <w:r>
            <w:rPr>
              <w:color w:val="auto"/>
              <w:highlight w:val="none"/>
            </w:rPr>
            <w:fldChar w:fldCharType="separate"/>
          </w:r>
          <w:r>
            <w:rPr>
              <w:color w:val="auto"/>
              <w:highlight w:val="none"/>
            </w:rPr>
            <w:t>22</w:t>
          </w:r>
          <w:r>
            <w:rPr>
              <w:color w:val="auto"/>
              <w:highlight w:val="none"/>
            </w:rPr>
            <w:fldChar w:fldCharType="end"/>
          </w:r>
          <w:r>
            <w:rPr>
              <w:bCs/>
              <w:color w:val="auto"/>
              <w:highlight w:val="none"/>
              <w:lang w:val="zh-CN"/>
            </w:rPr>
            <w:fldChar w:fldCharType="end"/>
          </w:r>
        </w:p>
        <w:p w14:paraId="0FCA2203">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_Toc5780 </w:instrText>
          </w:r>
          <w:r>
            <w:rPr>
              <w:bCs/>
              <w:color w:val="auto"/>
              <w:highlight w:val="none"/>
              <w:lang w:val="zh-CN"/>
            </w:rPr>
            <w:fldChar w:fldCharType="separate"/>
          </w:r>
          <w:r>
            <w:rPr>
              <w:bCs w:val="0"/>
              <w:color w:val="auto"/>
              <w:highlight w:val="none"/>
            </w:rPr>
            <w:t>6.</w:t>
          </w:r>
          <w:r>
            <w:rPr>
              <w:rFonts w:hint="eastAsia"/>
              <w:bCs w:val="0"/>
              <w:color w:val="auto"/>
              <w:highlight w:val="none"/>
              <w:lang w:val="en-US"/>
            </w:rPr>
            <w:t>6</w:t>
          </w:r>
          <w:r>
            <w:rPr>
              <w:bCs w:val="0"/>
              <w:color w:val="auto"/>
              <w:highlight w:val="none"/>
            </w:rPr>
            <w:t>幕墙设计</w:t>
          </w:r>
          <w:r>
            <w:rPr>
              <w:color w:val="auto"/>
              <w:highlight w:val="none"/>
            </w:rPr>
            <w:tab/>
          </w:r>
          <w:r>
            <w:rPr>
              <w:color w:val="auto"/>
              <w:highlight w:val="none"/>
            </w:rPr>
            <w:fldChar w:fldCharType="begin"/>
          </w:r>
          <w:r>
            <w:rPr>
              <w:color w:val="auto"/>
              <w:highlight w:val="none"/>
            </w:rPr>
            <w:instrText xml:space="preserve"> PAGEREF _Toc5780 \h </w:instrText>
          </w:r>
          <w:r>
            <w:rPr>
              <w:color w:val="auto"/>
              <w:highlight w:val="none"/>
            </w:rPr>
            <w:fldChar w:fldCharType="separate"/>
          </w:r>
          <w:r>
            <w:rPr>
              <w:color w:val="auto"/>
              <w:highlight w:val="none"/>
            </w:rPr>
            <w:t>23</w:t>
          </w:r>
          <w:r>
            <w:rPr>
              <w:color w:val="auto"/>
              <w:highlight w:val="none"/>
            </w:rPr>
            <w:fldChar w:fldCharType="end"/>
          </w:r>
          <w:r>
            <w:rPr>
              <w:bCs/>
              <w:color w:val="auto"/>
              <w:highlight w:val="none"/>
              <w:lang w:val="zh-CN"/>
            </w:rPr>
            <w:fldChar w:fldCharType="end"/>
          </w:r>
        </w:p>
        <w:p w14:paraId="00D449D0">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_Toc12504 </w:instrText>
          </w:r>
          <w:r>
            <w:rPr>
              <w:bCs/>
              <w:color w:val="auto"/>
              <w:highlight w:val="none"/>
              <w:lang w:val="zh-CN"/>
            </w:rPr>
            <w:fldChar w:fldCharType="separate"/>
          </w:r>
          <w:r>
            <w:rPr>
              <w:bCs w:val="0"/>
              <w:color w:val="auto"/>
              <w:highlight w:val="none"/>
            </w:rPr>
            <w:t>6.</w:t>
          </w:r>
          <w:r>
            <w:rPr>
              <w:rFonts w:hint="eastAsia"/>
              <w:bCs w:val="0"/>
              <w:color w:val="auto"/>
              <w:highlight w:val="none"/>
              <w:lang w:val="en-US"/>
            </w:rPr>
            <w:t>7</w:t>
          </w:r>
          <w:r>
            <w:rPr>
              <w:bCs w:val="0"/>
              <w:color w:val="auto"/>
              <w:highlight w:val="none"/>
            </w:rPr>
            <w:t>智能化设计</w:t>
          </w:r>
          <w:r>
            <w:rPr>
              <w:color w:val="auto"/>
              <w:highlight w:val="none"/>
            </w:rPr>
            <w:tab/>
          </w:r>
          <w:r>
            <w:rPr>
              <w:color w:val="auto"/>
              <w:highlight w:val="none"/>
            </w:rPr>
            <w:fldChar w:fldCharType="begin"/>
          </w:r>
          <w:r>
            <w:rPr>
              <w:color w:val="auto"/>
              <w:highlight w:val="none"/>
            </w:rPr>
            <w:instrText xml:space="preserve"> PAGEREF _Toc12504 \h </w:instrText>
          </w:r>
          <w:r>
            <w:rPr>
              <w:color w:val="auto"/>
              <w:highlight w:val="none"/>
            </w:rPr>
            <w:fldChar w:fldCharType="separate"/>
          </w:r>
          <w:r>
            <w:rPr>
              <w:color w:val="auto"/>
              <w:highlight w:val="none"/>
            </w:rPr>
            <w:t>23</w:t>
          </w:r>
          <w:r>
            <w:rPr>
              <w:color w:val="auto"/>
              <w:highlight w:val="none"/>
            </w:rPr>
            <w:fldChar w:fldCharType="end"/>
          </w:r>
          <w:r>
            <w:rPr>
              <w:bCs/>
              <w:color w:val="auto"/>
              <w:highlight w:val="none"/>
              <w:lang w:val="zh-CN"/>
            </w:rPr>
            <w:fldChar w:fldCharType="end"/>
          </w:r>
        </w:p>
        <w:p w14:paraId="6DD2E898">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_Toc12319 </w:instrText>
          </w:r>
          <w:r>
            <w:rPr>
              <w:bCs/>
              <w:color w:val="auto"/>
              <w:highlight w:val="none"/>
              <w:lang w:val="zh-CN"/>
            </w:rPr>
            <w:fldChar w:fldCharType="separate"/>
          </w:r>
          <w:r>
            <w:rPr>
              <w:bCs w:val="0"/>
              <w:color w:val="auto"/>
              <w:highlight w:val="none"/>
            </w:rPr>
            <w:t>6.</w:t>
          </w:r>
          <w:r>
            <w:rPr>
              <w:rFonts w:hint="eastAsia"/>
              <w:bCs w:val="0"/>
              <w:color w:val="auto"/>
              <w:highlight w:val="none"/>
              <w:lang w:val="en-US"/>
            </w:rPr>
            <w:t>8</w:t>
          </w:r>
          <w:r>
            <w:rPr>
              <w:bCs w:val="0"/>
              <w:color w:val="auto"/>
              <w:highlight w:val="none"/>
            </w:rPr>
            <w:t>绿色建筑设计</w:t>
          </w:r>
          <w:r>
            <w:rPr>
              <w:color w:val="auto"/>
              <w:highlight w:val="none"/>
            </w:rPr>
            <w:tab/>
          </w:r>
          <w:r>
            <w:rPr>
              <w:color w:val="auto"/>
              <w:highlight w:val="none"/>
            </w:rPr>
            <w:fldChar w:fldCharType="begin"/>
          </w:r>
          <w:r>
            <w:rPr>
              <w:color w:val="auto"/>
              <w:highlight w:val="none"/>
            </w:rPr>
            <w:instrText xml:space="preserve"> PAGEREF _Toc12319 \h </w:instrText>
          </w:r>
          <w:r>
            <w:rPr>
              <w:color w:val="auto"/>
              <w:highlight w:val="none"/>
            </w:rPr>
            <w:fldChar w:fldCharType="separate"/>
          </w:r>
          <w:r>
            <w:rPr>
              <w:color w:val="auto"/>
              <w:highlight w:val="none"/>
            </w:rPr>
            <w:t>23</w:t>
          </w:r>
          <w:r>
            <w:rPr>
              <w:color w:val="auto"/>
              <w:highlight w:val="none"/>
            </w:rPr>
            <w:fldChar w:fldCharType="end"/>
          </w:r>
          <w:r>
            <w:rPr>
              <w:bCs/>
              <w:color w:val="auto"/>
              <w:highlight w:val="none"/>
              <w:lang w:val="zh-CN"/>
            </w:rPr>
            <w:fldChar w:fldCharType="end"/>
          </w:r>
        </w:p>
        <w:p w14:paraId="076F1346">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_Toc11463 </w:instrText>
          </w:r>
          <w:r>
            <w:rPr>
              <w:bCs/>
              <w:color w:val="auto"/>
              <w:highlight w:val="none"/>
              <w:lang w:val="zh-CN"/>
            </w:rPr>
            <w:fldChar w:fldCharType="separate"/>
          </w:r>
          <w:r>
            <w:rPr>
              <w:bCs w:val="0"/>
              <w:color w:val="auto"/>
              <w:highlight w:val="none"/>
            </w:rPr>
            <w:t>6.</w:t>
          </w:r>
          <w:r>
            <w:rPr>
              <w:rFonts w:hint="eastAsia"/>
              <w:bCs w:val="0"/>
              <w:color w:val="auto"/>
              <w:highlight w:val="none"/>
              <w:lang w:val="en-US"/>
            </w:rPr>
            <w:t>9</w:t>
          </w:r>
          <w:r>
            <w:rPr>
              <w:bCs w:val="0"/>
              <w:color w:val="auto"/>
              <w:highlight w:val="none"/>
            </w:rPr>
            <w:t>海绵城市设计</w:t>
          </w:r>
          <w:r>
            <w:rPr>
              <w:color w:val="auto"/>
              <w:highlight w:val="none"/>
            </w:rPr>
            <w:tab/>
          </w:r>
          <w:r>
            <w:rPr>
              <w:color w:val="auto"/>
              <w:highlight w:val="none"/>
            </w:rPr>
            <w:fldChar w:fldCharType="begin"/>
          </w:r>
          <w:r>
            <w:rPr>
              <w:color w:val="auto"/>
              <w:highlight w:val="none"/>
            </w:rPr>
            <w:instrText xml:space="preserve"> PAGEREF _Toc11463 \h </w:instrText>
          </w:r>
          <w:r>
            <w:rPr>
              <w:color w:val="auto"/>
              <w:highlight w:val="none"/>
            </w:rPr>
            <w:fldChar w:fldCharType="separate"/>
          </w:r>
          <w:r>
            <w:rPr>
              <w:color w:val="auto"/>
              <w:highlight w:val="none"/>
            </w:rPr>
            <w:t>24</w:t>
          </w:r>
          <w:r>
            <w:rPr>
              <w:color w:val="auto"/>
              <w:highlight w:val="none"/>
            </w:rPr>
            <w:fldChar w:fldCharType="end"/>
          </w:r>
          <w:r>
            <w:rPr>
              <w:bCs/>
              <w:color w:val="auto"/>
              <w:highlight w:val="none"/>
              <w:lang w:val="zh-CN"/>
            </w:rPr>
            <w:fldChar w:fldCharType="end"/>
          </w:r>
        </w:p>
        <w:p w14:paraId="1009A086">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_Toc22859 </w:instrText>
          </w:r>
          <w:r>
            <w:rPr>
              <w:bCs/>
              <w:color w:val="auto"/>
              <w:highlight w:val="none"/>
              <w:lang w:val="zh-CN"/>
            </w:rPr>
            <w:fldChar w:fldCharType="separate"/>
          </w:r>
          <w:r>
            <w:rPr>
              <w:bCs w:val="0"/>
              <w:color w:val="auto"/>
              <w:highlight w:val="none"/>
            </w:rPr>
            <w:t>6.1</w:t>
          </w:r>
          <w:r>
            <w:rPr>
              <w:rFonts w:hint="eastAsia"/>
              <w:bCs w:val="0"/>
              <w:color w:val="auto"/>
              <w:highlight w:val="none"/>
              <w:lang w:val="en-US"/>
            </w:rPr>
            <w:t>0</w:t>
          </w:r>
          <w:r>
            <w:rPr>
              <w:bCs w:val="0"/>
              <w:color w:val="auto"/>
              <w:highlight w:val="none"/>
            </w:rPr>
            <w:t>室外配套设计</w:t>
          </w:r>
          <w:r>
            <w:rPr>
              <w:color w:val="auto"/>
              <w:highlight w:val="none"/>
            </w:rPr>
            <w:tab/>
          </w:r>
          <w:r>
            <w:rPr>
              <w:color w:val="auto"/>
              <w:highlight w:val="none"/>
            </w:rPr>
            <w:fldChar w:fldCharType="begin"/>
          </w:r>
          <w:r>
            <w:rPr>
              <w:color w:val="auto"/>
              <w:highlight w:val="none"/>
            </w:rPr>
            <w:instrText xml:space="preserve"> PAGEREF _Toc22859 \h </w:instrText>
          </w:r>
          <w:r>
            <w:rPr>
              <w:color w:val="auto"/>
              <w:highlight w:val="none"/>
            </w:rPr>
            <w:fldChar w:fldCharType="separate"/>
          </w:r>
          <w:r>
            <w:rPr>
              <w:color w:val="auto"/>
              <w:highlight w:val="none"/>
            </w:rPr>
            <w:t>25</w:t>
          </w:r>
          <w:r>
            <w:rPr>
              <w:color w:val="auto"/>
              <w:highlight w:val="none"/>
            </w:rPr>
            <w:fldChar w:fldCharType="end"/>
          </w:r>
          <w:r>
            <w:rPr>
              <w:bCs/>
              <w:color w:val="auto"/>
              <w:highlight w:val="none"/>
              <w:lang w:val="zh-CN"/>
            </w:rPr>
            <w:fldChar w:fldCharType="end"/>
          </w:r>
        </w:p>
        <w:p w14:paraId="410D0C99">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_Toc30327 </w:instrText>
          </w:r>
          <w:r>
            <w:rPr>
              <w:bCs/>
              <w:color w:val="auto"/>
              <w:highlight w:val="none"/>
              <w:lang w:val="zh-CN"/>
            </w:rPr>
            <w:fldChar w:fldCharType="separate"/>
          </w:r>
          <w:r>
            <w:rPr>
              <w:rFonts w:hint="eastAsia"/>
              <w:bCs w:val="0"/>
              <w:color w:val="auto"/>
              <w:highlight w:val="none"/>
              <w:lang w:val="en-US"/>
            </w:rPr>
            <w:t>6</w:t>
          </w:r>
          <w:r>
            <w:rPr>
              <w:rFonts w:hint="eastAsia"/>
              <w:bCs w:val="0"/>
              <w:color w:val="auto"/>
              <w:highlight w:val="none"/>
            </w:rPr>
            <w:t>.</w:t>
          </w:r>
          <w:r>
            <w:rPr>
              <w:rFonts w:hint="eastAsia"/>
              <w:bCs w:val="0"/>
              <w:color w:val="auto"/>
              <w:highlight w:val="none"/>
              <w:lang w:val="en-US"/>
            </w:rPr>
            <w:t>11</w:t>
          </w:r>
          <w:r>
            <w:rPr>
              <w:rFonts w:hint="eastAsia"/>
              <w:bCs w:val="0"/>
              <w:color w:val="auto"/>
              <w:highlight w:val="none"/>
            </w:rPr>
            <w:t xml:space="preserve"> 基坑支护设计</w:t>
          </w:r>
          <w:r>
            <w:rPr>
              <w:color w:val="auto"/>
              <w:highlight w:val="none"/>
            </w:rPr>
            <w:tab/>
          </w:r>
          <w:r>
            <w:rPr>
              <w:color w:val="auto"/>
              <w:highlight w:val="none"/>
            </w:rPr>
            <w:fldChar w:fldCharType="begin"/>
          </w:r>
          <w:r>
            <w:rPr>
              <w:color w:val="auto"/>
              <w:highlight w:val="none"/>
            </w:rPr>
            <w:instrText xml:space="preserve"> PAGEREF _Toc30327 \h </w:instrText>
          </w:r>
          <w:r>
            <w:rPr>
              <w:color w:val="auto"/>
              <w:highlight w:val="none"/>
            </w:rPr>
            <w:fldChar w:fldCharType="separate"/>
          </w:r>
          <w:r>
            <w:rPr>
              <w:color w:val="auto"/>
              <w:highlight w:val="none"/>
            </w:rPr>
            <w:t>25</w:t>
          </w:r>
          <w:r>
            <w:rPr>
              <w:color w:val="auto"/>
              <w:highlight w:val="none"/>
            </w:rPr>
            <w:fldChar w:fldCharType="end"/>
          </w:r>
          <w:r>
            <w:rPr>
              <w:bCs/>
              <w:color w:val="auto"/>
              <w:highlight w:val="none"/>
              <w:lang w:val="zh-CN"/>
            </w:rPr>
            <w:fldChar w:fldCharType="end"/>
          </w:r>
        </w:p>
        <w:p w14:paraId="0B8AC3F6">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_Toc22584 </w:instrText>
          </w:r>
          <w:r>
            <w:rPr>
              <w:bCs/>
              <w:color w:val="auto"/>
              <w:highlight w:val="none"/>
              <w:lang w:val="zh-CN"/>
            </w:rPr>
            <w:fldChar w:fldCharType="separate"/>
          </w:r>
          <w:r>
            <w:rPr>
              <w:bCs w:val="0"/>
              <w:color w:val="auto"/>
              <w:highlight w:val="none"/>
            </w:rPr>
            <w:t>6.1</w:t>
          </w:r>
          <w:r>
            <w:rPr>
              <w:rFonts w:hint="eastAsia"/>
              <w:bCs w:val="0"/>
              <w:color w:val="auto"/>
              <w:highlight w:val="none"/>
              <w:lang w:val="en-US"/>
            </w:rPr>
            <w:t>2</w:t>
          </w:r>
          <w:r>
            <w:rPr>
              <w:bCs w:val="0"/>
              <w:color w:val="auto"/>
              <w:highlight w:val="none"/>
            </w:rPr>
            <w:t>装配式建筑要求</w:t>
          </w:r>
          <w:r>
            <w:rPr>
              <w:color w:val="auto"/>
              <w:highlight w:val="none"/>
            </w:rPr>
            <w:tab/>
          </w:r>
          <w:r>
            <w:rPr>
              <w:color w:val="auto"/>
              <w:highlight w:val="none"/>
            </w:rPr>
            <w:fldChar w:fldCharType="begin"/>
          </w:r>
          <w:r>
            <w:rPr>
              <w:color w:val="auto"/>
              <w:highlight w:val="none"/>
            </w:rPr>
            <w:instrText xml:space="preserve"> PAGEREF _Toc22584 \h </w:instrText>
          </w:r>
          <w:r>
            <w:rPr>
              <w:color w:val="auto"/>
              <w:highlight w:val="none"/>
            </w:rPr>
            <w:fldChar w:fldCharType="separate"/>
          </w:r>
          <w:r>
            <w:rPr>
              <w:color w:val="auto"/>
              <w:highlight w:val="none"/>
            </w:rPr>
            <w:t>26</w:t>
          </w:r>
          <w:r>
            <w:rPr>
              <w:color w:val="auto"/>
              <w:highlight w:val="none"/>
            </w:rPr>
            <w:fldChar w:fldCharType="end"/>
          </w:r>
          <w:r>
            <w:rPr>
              <w:bCs/>
              <w:color w:val="auto"/>
              <w:highlight w:val="none"/>
              <w:lang w:val="zh-CN"/>
            </w:rPr>
            <w:fldChar w:fldCharType="end"/>
          </w:r>
        </w:p>
        <w:p w14:paraId="04D7FCA0">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_Toc25306 </w:instrText>
          </w:r>
          <w:r>
            <w:rPr>
              <w:bCs/>
              <w:color w:val="auto"/>
              <w:highlight w:val="none"/>
              <w:lang w:val="zh-CN"/>
            </w:rPr>
            <w:fldChar w:fldCharType="separate"/>
          </w:r>
          <w:r>
            <w:rPr>
              <w:rFonts w:hint="eastAsia"/>
              <w:bCs w:val="0"/>
              <w:color w:val="auto"/>
              <w:highlight w:val="none"/>
            </w:rPr>
            <w:t>6.1</w:t>
          </w:r>
          <w:r>
            <w:rPr>
              <w:rFonts w:hint="eastAsia"/>
              <w:bCs w:val="0"/>
              <w:color w:val="auto"/>
              <w:highlight w:val="none"/>
              <w:lang w:val="en-US"/>
            </w:rPr>
            <w:t>3概算</w:t>
          </w:r>
          <w:r>
            <w:rPr>
              <w:rFonts w:hint="default"/>
              <w:bCs w:val="0"/>
              <w:color w:val="auto"/>
              <w:highlight w:val="none"/>
              <w:lang w:val="en-US"/>
            </w:rPr>
            <w:t>编制</w:t>
          </w:r>
          <w:r>
            <w:rPr>
              <w:color w:val="auto"/>
              <w:highlight w:val="none"/>
            </w:rPr>
            <w:tab/>
          </w:r>
          <w:r>
            <w:rPr>
              <w:color w:val="auto"/>
              <w:highlight w:val="none"/>
            </w:rPr>
            <w:fldChar w:fldCharType="begin"/>
          </w:r>
          <w:r>
            <w:rPr>
              <w:color w:val="auto"/>
              <w:highlight w:val="none"/>
            </w:rPr>
            <w:instrText xml:space="preserve"> PAGEREF _Toc25306 \h </w:instrText>
          </w:r>
          <w:r>
            <w:rPr>
              <w:color w:val="auto"/>
              <w:highlight w:val="none"/>
            </w:rPr>
            <w:fldChar w:fldCharType="separate"/>
          </w:r>
          <w:r>
            <w:rPr>
              <w:color w:val="auto"/>
              <w:highlight w:val="none"/>
            </w:rPr>
            <w:t>26</w:t>
          </w:r>
          <w:r>
            <w:rPr>
              <w:color w:val="auto"/>
              <w:highlight w:val="none"/>
            </w:rPr>
            <w:fldChar w:fldCharType="end"/>
          </w:r>
          <w:r>
            <w:rPr>
              <w:bCs/>
              <w:color w:val="auto"/>
              <w:highlight w:val="none"/>
              <w:lang w:val="zh-CN"/>
            </w:rPr>
            <w:fldChar w:fldCharType="end"/>
          </w:r>
        </w:p>
        <w:p w14:paraId="0CB69034">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_Toc24624 </w:instrText>
          </w:r>
          <w:r>
            <w:rPr>
              <w:bCs/>
              <w:color w:val="auto"/>
              <w:highlight w:val="none"/>
              <w:lang w:val="zh-CN"/>
            </w:rPr>
            <w:fldChar w:fldCharType="separate"/>
          </w:r>
          <w:r>
            <w:rPr>
              <w:bCs w:val="0"/>
              <w:color w:val="auto"/>
              <w:highlight w:val="none"/>
            </w:rPr>
            <w:t>6.1</w:t>
          </w:r>
          <w:r>
            <w:rPr>
              <w:rFonts w:hint="eastAsia"/>
              <w:bCs w:val="0"/>
              <w:color w:val="auto"/>
              <w:highlight w:val="none"/>
              <w:lang w:val="en-US"/>
            </w:rPr>
            <w:t>4</w:t>
          </w:r>
          <w:r>
            <w:rPr>
              <w:bCs w:val="0"/>
              <w:color w:val="auto"/>
              <w:highlight w:val="none"/>
            </w:rPr>
            <w:t>其他要求</w:t>
          </w:r>
          <w:r>
            <w:rPr>
              <w:color w:val="auto"/>
              <w:highlight w:val="none"/>
            </w:rPr>
            <w:tab/>
          </w:r>
          <w:r>
            <w:rPr>
              <w:color w:val="auto"/>
              <w:highlight w:val="none"/>
            </w:rPr>
            <w:fldChar w:fldCharType="begin"/>
          </w:r>
          <w:r>
            <w:rPr>
              <w:color w:val="auto"/>
              <w:highlight w:val="none"/>
            </w:rPr>
            <w:instrText xml:space="preserve"> PAGEREF _Toc24624 \h </w:instrText>
          </w:r>
          <w:r>
            <w:rPr>
              <w:color w:val="auto"/>
              <w:highlight w:val="none"/>
            </w:rPr>
            <w:fldChar w:fldCharType="separate"/>
          </w:r>
          <w:r>
            <w:rPr>
              <w:color w:val="auto"/>
              <w:highlight w:val="none"/>
            </w:rPr>
            <w:t>27</w:t>
          </w:r>
          <w:r>
            <w:rPr>
              <w:color w:val="auto"/>
              <w:highlight w:val="none"/>
            </w:rPr>
            <w:fldChar w:fldCharType="end"/>
          </w:r>
          <w:r>
            <w:rPr>
              <w:bCs/>
              <w:color w:val="auto"/>
              <w:highlight w:val="none"/>
              <w:lang w:val="zh-CN"/>
            </w:rPr>
            <w:fldChar w:fldCharType="end"/>
          </w:r>
        </w:p>
        <w:p w14:paraId="1047605C">
          <w:pPr>
            <w:pStyle w:val="10"/>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_Toc18857 </w:instrText>
          </w:r>
          <w:r>
            <w:rPr>
              <w:bCs/>
              <w:color w:val="auto"/>
              <w:highlight w:val="none"/>
              <w:lang w:val="zh-CN"/>
            </w:rPr>
            <w:fldChar w:fldCharType="separate"/>
          </w:r>
          <w:r>
            <w:rPr>
              <w:rFonts w:hint="eastAsia" w:ascii="黑体" w:hAnsi="黑体" w:eastAsia="黑体" w:cs="黑体"/>
              <w:color w:val="auto"/>
              <w:highlight w:val="none"/>
            </w:rPr>
            <w:t>第七节 设计成果提交要求</w:t>
          </w:r>
          <w:r>
            <w:rPr>
              <w:color w:val="auto"/>
              <w:highlight w:val="none"/>
            </w:rPr>
            <w:tab/>
          </w:r>
          <w:r>
            <w:rPr>
              <w:color w:val="auto"/>
              <w:highlight w:val="none"/>
            </w:rPr>
            <w:fldChar w:fldCharType="begin"/>
          </w:r>
          <w:r>
            <w:rPr>
              <w:color w:val="auto"/>
              <w:highlight w:val="none"/>
            </w:rPr>
            <w:instrText xml:space="preserve"> PAGEREF _Toc18857 \h </w:instrText>
          </w:r>
          <w:r>
            <w:rPr>
              <w:color w:val="auto"/>
              <w:highlight w:val="none"/>
            </w:rPr>
            <w:fldChar w:fldCharType="separate"/>
          </w:r>
          <w:r>
            <w:rPr>
              <w:color w:val="auto"/>
              <w:highlight w:val="none"/>
            </w:rPr>
            <w:t>27</w:t>
          </w:r>
          <w:r>
            <w:rPr>
              <w:color w:val="auto"/>
              <w:highlight w:val="none"/>
            </w:rPr>
            <w:fldChar w:fldCharType="end"/>
          </w:r>
          <w:r>
            <w:rPr>
              <w:bCs/>
              <w:color w:val="auto"/>
              <w:highlight w:val="none"/>
              <w:lang w:val="zh-CN"/>
            </w:rPr>
            <w:fldChar w:fldCharType="end"/>
          </w:r>
        </w:p>
        <w:p w14:paraId="683A8576">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_Toc32065 </w:instrText>
          </w:r>
          <w:r>
            <w:rPr>
              <w:bCs/>
              <w:color w:val="auto"/>
              <w:highlight w:val="none"/>
              <w:lang w:val="zh-CN"/>
            </w:rPr>
            <w:fldChar w:fldCharType="separate"/>
          </w:r>
          <w:r>
            <w:rPr>
              <w:bCs w:val="0"/>
              <w:color w:val="auto"/>
              <w:highlight w:val="none"/>
            </w:rPr>
            <w:t>7.1 通用要求</w:t>
          </w:r>
          <w:r>
            <w:rPr>
              <w:color w:val="auto"/>
              <w:highlight w:val="none"/>
            </w:rPr>
            <w:tab/>
          </w:r>
          <w:r>
            <w:rPr>
              <w:color w:val="auto"/>
              <w:highlight w:val="none"/>
            </w:rPr>
            <w:fldChar w:fldCharType="begin"/>
          </w:r>
          <w:r>
            <w:rPr>
              <w:color w:val="auto"/>
              <w:highlight w:val="none"/>
            </w:rPr>
            <w:instrText xml:space="preserve"> PAGEREF _Toc32065 \h </w:instrText>
          </w:r>
          <w:r>
            <w:rPr>
              <w:color w:val="auto"/>
              <w:highlight w:val="none"/>
            </w:rPr>
            <w:fldChar w:fldCharType="separate"/>
          </w:r>
          <w:r>
            <w:rPr>
              <w:color w:val="auto"/>
              <w:highlight w:val="none"/>
            </w:rPr>
            <w:t>27</w:t>
          </w:r>
          <w:r>
            <w:rPr>
              <w:color w:val="auto"/>
              <w:highlight w:val="none"/>
            </w:rPr>
            <w:fldChar w:fldCharType="end"/>
          </w:r>
          <w:r>
            <w:rPr>
              <w:bCs/>
              <w:color w:val="auto"/>
              <w:highlight w:val="none"/>
              <w:lang w:val="zh-CN"/>
            </w:rPr>
            <w:fldChar w:fldCharType="end"/>
          </w:r>
        </w:p>
        <w:p w14:paraId="154B763C">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_Toc5414 </w:instrText>
          </w:r>
          <w:r>
            <w:rPr>
              <w:bCs/>
              <w:color w:val="auto"/>
              <w:highlight w:val="none"/>
              <w:lang w:val="zh-CN"/>
            </w:rPr>
            <w:fldChar w:fldCharType="separate"/>
          </w:r>
          <w:r>
            <w:rPr>
              <w:bCs w:val="0"/>
              <w:color w:val="auto"/>
              <w:highlight w:val="none"/>
            </w:rPr>
            <w:t xml:space="preserve">7.2 </w:t>
          </w:r>
          <w:r>
            <w:rPr>
              <w:rFonts w:hint="eastAsia"/>
              <w:bCs w:val="0"/>
              <w:color w:val="auto"/>
              <w:highlight w:val="none"/>
              <w:lang w:val="en-US"/>
            </w:rPr>
            <w:t>各</w:t>
          </w:r>
          <w:r>
            <w:rPr>
              <w:bCs w:val="0"/>
              <w:color w:val="auto"/>
              <w:highlight w:val="none"/>
            </w:rPr>
            <w:t>阶段设计成果</w:t>
          </w:r>
          <w:r>
            <w:rPr>
              <w:rFonts w:hint="eastAsia"/>
              <w:bCs w:val="0"/>
              <w:color w:val="auto"/>
              <w:highlight w:val="none"/>
            </w:rPr>
            <w:t>及工期</w:t>
          </w:r>
          <w:r>
            <w:rPr>
              <w:bCs w:val="0"/>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_Toc5414 \h </w:instrText>
          </w:r>
          <w:r>
            <w:rPr>
              <w:color w:val="auto"/>
              <w:highlight w:val="none"/>
            </w:rPr>
            <w:fldChar w:fldCharType="separate"/>
          </w:r>
          <w:r>
            <w:rPr>
              <w:color w:val="auto"/>
              <w:highlight w:val="none"/>
            </w:rPr>
            <w:t>27</w:t>
          </w:r>
          <w:r>
            <w:rPr>
              <w:color w:val="auto"/>
              <w:highlight w:val="none"/>
            </w:rPr>
            <w:fldChar w:fldCharType="end"/>
          </w:r>
          <w:r>
            <w:rPr>
              <w:bCs/>
              <w:color w:val="auto"/>
              <w:highlight w:val="none"/>
              <w:lang w:val="zh-CN"/>
            </w:rPr>
            <w:fldChar w:fldCharType="end"/>
          </w:r>
        </w:p>
        <w:p w14:paraId="4624B955">
          <w:pPr>
            <w:pStyle w:val="10"/>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_Toc27998 </w:instrText>
          </w:r>
          <w:r>
            <w:rPr>
              <w:bCs/>
              <w:color w:val="auto"/>
              <w:highlight w:val="none"/>
              <w:lang w:val="zh-CN"/>
            </w:rPr>
            <w:fldChar w:fldCharType="separate"/>
          </w:r>
          <w:r>
            <w:rPr>
              <w:rFonts w:hint="eastAsia" w:ascii="黑体" w:hAnsi="黑体" w:eastAsia="黑体" w:cs="黑体"/>
              <w:color w:val="auto"/>
              <w:highlight w:val="none"/>
            </w:rPr>
            <w:t>第八节 勘察范围及要求</w:t>
          </w:r>
          <w:r>
            <w:rPr>
              <w:color w:val="auto"/>
              <w:highlight w:val="none"/>
            </w:rPr>
            <w:tab/>
          </w:r>
          <w:r>
            <w:rPr>
              <w:color w:val="auto"/>
              <w:highlight w:val="none"/>
            </w:rPr>
            <w:fldChar w:fldCharType="begin"/>
          </w:r>
          <w:r>
            <w:rPr>
              <w:color w:val="auto"/>
              <w:highlight w:val="none"/>
            </w:rPr>
            <w:instrText xml:space="preserve"> PAGEREF _Toc27998 \h </w:instrText>
          </w:r>
          <w:r>
            <w:rPr>
              <w:color w:val="auto"/>
              <w:highlight w:val="none"/>
            </w:rPr>
            <w:fldChar w:fldCharType="separate"/>
          </w:r>
          <w:r>
            <w:rPr>
              <w:color w:val="auto"/>
              <w:highlight w:val="none"/>
            </w:rPr>
            <w:t>29</w:t>
          </w:r>
          <w:r>
            <w:rPr>
              <w:color w:val="auto"/>
              <w:highlight w:val="none"/>
            </w:rPr>
            <w:fldChar w:fldCharType="end"/>
          </w:r>
          <w:r>
            <w:rPr>
              <w:bCs/>
              <w:color w:val="auto"/>
              <w:highlight w:val="none"/>
              <w:lang w:val="zh-CN"/>
            </w:rPr>
            <w:fldChar w:fldCharType="end"/>
          </w:r>
        </w:p>
        <w:p w14:paraId="28ACA5A8">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_Toc7469 </w:instrText>
          </w:r>
          <w:r>
            <w:rPr>
              <w:bCs/>
              <w:color w:val="auto"/>
              <w:highlight w:val="none"/>
              <w:lang w:val="zh-CN"/>
            </w:rPr>
            <w:fldChar w:fldCharType="separate"/>
          </w:r>
          <w:r>
            <w:rPr>
              <w:rFonts w:hint="eastAsia" w:cs="Times New Roman"/>
              <w:bCs w:val="0"/>
              <w:color w:val="auto"/>
              <w:highlight w:val="none"/>
              <w:lang w:val="en-US" w:eastAsia="zh-CN"/>
            </w:rPr>
            <w:t>8</w:t>
          </w:r>
          <w:r>
            <w:rPr>
              <w:rFonts w:hint="eastAsia" w:ascii="Arial" w:hAnsi="Arial" w:cs="Times New Roman"/>
              <w:bCs w:val="0"/>
              <w:color w:val="auto"/>
              <w:highlight w:val="none"/>
              <w:lang w:val="en-US" w:eastAsia="zh-CN"/>
            </w:rPr>
            <w:t>.1</w:t>
          </w:r>
          <w:r>
            <w:rPr>
              <w:rFonts w:hint="eastAsia" w:cs="Times New Roman"/>
              <w:bCs w:val="0"/>
              <w:color w:val="auto"/>
              <w:highlight w:val="none"/>
              <w:lang w:val="en-US" w:eastAsia="zh-CN"/>
            </w:rPr>
            <w:t>工作内容</w:t>
          </w:r>
          <w:r>
            <w:rPr>
              <w:color w:val="auto"/>
              <w:highlight w:val="none"/>
            </w:rPr>
            <w:tab/>
          </w:r>
          <w:r>
            <w:rPr>
              <w:color w:val="auto"/>
              <w:highlight w:val="none"/>
            </w:rPr>
            <w:fldChar w:fldCharType="begin"/>
          </w:r>
          <w:r>
            <w:rPr>
              <w:color w:val="auto"/>
              <w:highlight w:val="none"/>
            </w:rPr>
            <w:instrText xml:space="preserve"> PAGEREF _Toc7469 \h </w:instrText>
          </w:r>
          <w:r>
            <w:rPr>
              <w:color w:val="auto"/>
              <w:highlight w:val="none"/>
            </w:rPr>
            <w:fldChar w:fldCharType="separate"/>
          </w:r>
          <w:r>
            <w:rPr>
              <w:color w:val="auto"/>
              <w:highlight w:val="none"/>
            </w:rPr>
            <w:t>29</w:t>
          </w:r>
          <w:r>
            <w:rPr>
              <w:color w:val="auto"/>
              <w:highlight w:val="none"/>
            </w:rPr>
            <w:fldChar w:fldCharType="end"/>
          </w:r>
          <w:r>
            <w:rPr>
              <w:bCs/>
              <w:color w:val="auto"/>
              <w:highlight w:val="none"/>
              <w:lang w:val="zh-CN"/>
            </w:rPr>
            <w:fldChar w:fldCharType="end"/>
          </w:r>
        </w:p>
        <w:p w14:paraId="20225017">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_Toc23499 </w:instrText>
          </w:r>
          <w:r>
            <w:rPr>
              <w:bCs/>
              <w:color w:val="auto"/>
              <w:highlight w:val="none"/>
              <w:lang w:val="zh-CN"/>
            </w:rPr>
            <w:fldChar w:fldCharType="separate"/>
          </w:r>
          <w:r>
            <w:rPr>
              <w:rFonts w:hint="eastAsia"/>
              <w:bCs w:val="0"/>
              <w:color w:val="auto"/>
              <w:highlight w:val="none"/>
            </w:rPr>
            <w:t>8</w:t>
          </w:r>
          <w:r>
            <w:rPr>
              <w:bCs w:val="0"/>
              <w:color w:val="auto"/>
              <w:highlight w:val="none"/>
            </w:rPr>
            <w:t>.</w:t>
          </w:r>
          <w:r>
            <w:rPr>
              <w:rFonts w:hint="eastAsia"/>
              <w:bCs w:val="0"/>
              <w:color w:val="auto"/>
              <w:highlight w:val="none"/>
              <w:lang w:val="en-US"/>
            </w:rPr>
            <w:t>2</w:t>
          </w:r>
          <w:r>
            <w:rPr>
              <w:rFonts w:hint="eastAsia"/>
              <w:bCs w:val="0"/>
              <w:color w:val="auto"/>
              <w:highlight w:val="none"/>
            </w:rPr>
            <w:t>勘察依据</w:t>
          </w:r>
          <w:r>
            <w:rPr>
              <w:color w:val="auto"/>
              <w:highlight w:val="none"/>
            </w:rPr>
            <w:tab/>
          </w:r>
          <w:r>
            <w:rPr>
              <w:color w:val="auto"/>
              <w:highlight w:val="none"/>
            </w:rPr>
            <w:fldChar w:fldCharType="begin"/>
          </w:r>
          <w:r>
            <w:rPr>
              <w:color w:val="auto"/>
              <w:highlight w:val="none"/>
            </w:rPr>
            <w:instrText xml:space="preserve"> PAGEREF _Toc23499 \h </w:instrText>
          </w:r>
          <w:r>
            <w:rPr>
              <w:color w:val="auto"/>
              <w:highlight w:val="none"/>
            </w:rPr>
            <w:fldChar w:fldCharType="separate"/>
          </w:r>
          <w:r>
            <w:rPr>
              <w:color w:val="auto"/>
              <w:highlight w:val="none"/>
            </w:rPr>
            <w:t>30</w:t>
          </w:r>
          <w:r>
            <w:rPr>
              <w:color w:val="auto"/>
              <w:highlight w:val="none"/>
            </w:rPr>
            <w:fldChar w:fldCharType="end"/>
          </w:r>
          <w:r>
            <w:rPr>
              <w:bCs/>
              <w:color w:val="auto"/>
              <w:highlight w:val="none"/>
              <w:lang w:val="zh-CN"/>
            </w:rPr>
            <w:fldChar w:fldCharType="end"/>
          </w:r>
        </w:p>
        <w:p w14:paraId="59A9AE54">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_Toc3968 </w:instrText>
          </w:r>
          <w:r>
            <w:rPr>
              <w:bCs/>
              <w:color w:val="auto"/>
              <w:highlight w:val="none"/>
              <w:lang w:val="zh-CN"/>
            </w:rPr>
            <w:fldChar w:fldCharType="separate"/>
          </w:r>
          <w:r>
            <w:rPr>
              <w:rFonts w:hint="eastAsia"/>
              <w:bCs w:val="0"/>
              <w:color w:val="auto"/>
              <w:highlight w:val="none"/>
            </w:rPr>
            <w:t>8</w:t>
          </w:r>
          <w:r>
            <w:rPr>
              <w:bCs w:val="0"/>
              <w:color w:val="auto"/>
              <w:highlight w:val="none"/>
            </w:rPr>
            <w:t>.</w:t>
          </w:r>
          <w:r>
            <w:rPr>
              <w:rFonts w:hint="eastAsia"/>
              <w:bCs w:val="0"/>
              <w:color w:val="auto"/>
              <w:highlight w:val="none"/>
              <w:lang w:val="en-US"/>
            </w:rPr>
            <w:t>3</w:t>
          </w:r>
          <w:r>
            <w:rPr>
              <w:rFonts w:hint="eastAsia"/>
              <w:bCs w:val="0"/>
              <w:color w:val="auto"/>
              <w:highlight w:val="none"/>
            </w:rPr>
            <w:t>岩土工程勘察要求</w:t>
          </w:r>
          <w:r>
            <w:rPr>
              <w:color w:val="auto"/>
              <w:highlight w:val="none"/>
            </w:rPr>
            <w:tab/>
          </w:r>
          <w:r>
            <w:rPr>
              <w:color w:val="auto"/>
              <w:highlight w:val="none"/>
            </w:rPr>
            <w:fldChar w:fldCharType="begin"/>
          </w:r>
          <w:r>
            <w:rPr>
              <w:color w:val="auto"/>
              <w:highlight w:val="none"/>
            </w:rPr>
            <w:instrText xml:space="preserve"> PAGEREF _Toc3968 \h </w:instrText>
          </w:r>
          <w:r>
            <w:rPr>
              <w:color w:val="auto"/>
              <w:highlight w:val="none"/>
            </w:rPr>
            <w:fldChar w:fldCharType="separate"/>
          </w:r>
          <w:r>
            <w:rPr>
              <w:color w:val="auto"/>
              <w:highlight w:val="none"/>
            </w:rPr>
            <w:t>30</w:t>
          </w:r>
          <w:r>
            <w:rPr>
              <w:color w:val="auto"/>
              <w:highlight w:val="none"/>
            </w:rPr>
            <w:fldChar w:fldCharType="end"/>
          </w:r>
          <w:r>
            <w:rPr>
              <w:bCs/>
              <w:color w:val="auto"/>
              <w:highlight w:val="none"/>
              <w:lang w:val="zh-CN"/>
            </w:rPr>
            <w:fldChar w:fldCharType="end"/>
          </w:r>
        </w:p>
        <w:p w14:paraId="14829BE1">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_Toc22689 </w:instrText>
          </w:r>
          <w:r>
            <w:rPr>
              <w:bCs/>
              <w:color w:val="auto"/>
              <w:highlight w:val="none"/>
              <w:lang w:val="zh-CN"/>
            </w:rPr>
            <w:fldChar w:fldCharType="separate"/>
          </w:r>
          <w:r>
            <w:rPr>
              <w:rFonts w:hint="eastAsia"/>
              <w:bCs w:val="0"/>
              <w:color w:val="auto"/>
              <w:highlight w:val="none"/>
            </w:rPr>
            <w:t>8</w:t>
          </w:r>
          <w:r>
            <w:rPr>
              <w:bCs w:val="0"/>
              <w:color w:val="auto"/>
              <w:highlight w:val="none"/>
            </w:rPr>
            <w:t>.</w:t>
          </w:r>
          <w:r>
            <w:rPr>
              <w:rFonts w:hint="eastAsia"/>
              <w:bCs w:val="0"/>
              <w:color w:val="auto"/>
              <w:highlight w:val="none"/>
              <w:lang w:val="en-US"/>
            </w:rPr>
            <w:t>4</w:t>
          </w:r>
          <w:r>
            <w:rPr>
              <w:rFonts w:hint="eastAsia"/>
              <w:bCs w:val="0"/>
              <w:color w:val="auto"/>
              <w:highlight w:val="none"/>
            </w:rPr>
            <w:t>抽水试验</w:t>
          </w:r>
          <w:r>
            <w:rPr>
              <w:color w:val="auto"/>
              <w:highlight w:val="none"/>
            </w:rPr>
            <w:tab/>
          </w:r>
          <w:r>
            <w:rPr>
              <w:color w:val="auto"/>
              <w:highlight w:val="none"/>
            </w:rPr>
            <w:fldChar w:fldCharType="begin"/>
          </w:r>
          <w:r>
            <w:rPr>
              <w:color w:val="auto"/>
              <w:highlight w:val="none"/>
            </w:rPr>
            <w:instrText xml:space="preserve"> PAGEREF _Toc22689 \h </w:instrText>
          </w:r>
          <w:r>
            <w:rPr>
              <w:color w:val="auto"/>
              <w:highlight w:val="none"/>
            </w:rPr>
            <w:fldChar w:fldCharType="separate"/>
          </w:r>
          <w:r>
            <w:rPr>
              <w:color w:val="auto"/>
              <w:highlight w:val="none"/>
            </w:rPr>
            <w:t>32</w:t>
          </w:r>
          <w:r>
            <w:rPr>
              <w:color w:val="auto"/>
              <w:highlight w:val="none"/>
            </w:rPr>
            <w:fldChar w:fldCharType="end"/>
          </w:r>
          <w:r>
            <w:rPr>
              <w:bCs/>
              <w:color w:val="auto"/>
              <w:highlight w:val="none"/>
              <w:lang w:val="zh-CN"/>
            </w:rPr>
            <w:fldChar w:fldCharType="end"/>
          </w:r>
        </w:p>
        <w:p w14:paraId="25617CEA">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_Toc30639 </w:instrText>
          </w:r>
          <w:r>
            <w:rPr>
              <w:bCs/>
              <w:color w:val="auto"/>
              <w:highlight w:val="none"/>
              <w:lang w:val="zh-CN"/>
            </w:rPr>
            <w:fldChar w:fldCharType="separate"/>
          </w:r>
          <w:r>
            <w:rPr>
              <w:rFonts w:hint="eastAsia"/>
              <w:bCs w:val="0"/>
              <w:color w:val="auto"/>
              <w:highlight w:val="none"/>
            </w:rPr>
            <w:t>8</w:t>
          </w:r>
          <w:r>
            <w:rPr>
              <w:bCs w:val="0"/>
              <w:color w:val="auto"/>
              <w:highlight w:val="none"/>
            </w:rPr>
            <w:t>.</w:t>
          </w:r>
          <w:r>
            <w:rPr>
              <w:rFonts w:hint="eastAsia"/>
              <w:bCs w:val="0"/>
              <w:color w:val="auto"/>
              <w:highlight w:val="none"/>
              <w:lang w:val="en-US"/>
            </w:rPr>
            <w:t>5</w:t>
          </w:r>
          <w:r>
            <w:rPr>
              <w:rFonts w:hint="eastAsia"/>
              <w:bCs w:val="0"/>
              <w:color w:val="auto"/>
              <w:highlight w:val="none"/>
            </w:rPr>
            <w:t>土壤氡含量检测</w:t>
          </w:r>
          <w:r>
            <w:rPr>
              <w:color w:val="auto"/>
              <w:highlight w:val="none"/>
            </w:rPr>
            <w:tab/>
          </w:r>
          <w:r>
            <w:rPr>
              <w:color w:val="auto"/>
              <w:highlight w:val="none"/>
            </w:rPr>
            <w:fldChar w:fldCharType="begin"/>
          </w:r>
          <w:r>
            <w:rPr>
              <w:color w:val="auto"/>
              <w:highlight w:val="none"/>
            </w:rPr>
            <w:instrText xml:space="preserve"> PAGEREF _Toc30639 \h </w:instrText>
          </w:r>
          <w:r>
            <w:rPr>
              <w:color w:val="auto"/>
              <w:highlight w:val="none"/>
            </w:rPr>
            <w:fldChar w:fldCharType="separate"/>
          </w:r>
          <w:r>
            <w:rPr>
              <w:color w:val="auto"/>
              <w:highlight w:val="none"/>
            </w:rPr>
            <w:t>32</w:t>
          </w:r>
          <w:r>
            <w:rPr>
              <w:color w:val="auto"/>
              <w:highlight w:val="none"/>
            </w:rPr>
            <w:fldChar w:fldCharType="end"/>
          </w:r>
          <w:r>
            <w:rPr>
              <w:bCs/>
              <w:color w:val="auto"/>
              <w:highlight w:val="none"/>
              <w:lang w:val="zh-CN"/>
            </w:rPr>
            <w:fldChar w:fldCharType="end"/>
          </w:r>
        </w:p>
        <w:p w14:paraId="1993FA31">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_Toc30118 </w:instrText>
          </w:r>
          <w:r>
            <w:rPr>
              <w:bCs/>
              <w:color w:val="auto"/>
              <w:highlight w:val="none"/>
              <w:lang w:val="zh-CN"/>
            </w:rPr>
            <w:fldChar w:fldCharType="separate"/>
          </w:r>
          <w:r>
            <w:rPr>
              <w:rFonts w:hint="eastAsia"/>
              <w:bCs w:val="0"/>
              <w:color w:val="auto"/>
              <w:highlight w:val="none"/>
            </w:rPr>
            <w:t>8</w:t>
          </w:r>
          <w:r>
            <w:rPr>
              <w:bCs w:val="0"/>
              <w:color w:val="auto"/>
              <w:highlight w:val="none"/>
            </w:rPr>
            <w:t>.</w:t>
          </w:r>
          <w:r>
            <w:rPr>
              <w:rFonts w:hint="eastAsia"/>
              <w:bCs w:val="0"/>
              <w:color w:val="auto"/>
              <w:highlight w:val="none"/>
              <w:lang w:val="en-US"/>
            </w:rPr>
            <w:t>6</w:t>
          </w:r>
          <w:r>
            <w:rPr>
              <w:rFonts w:hint="eastAsia"/>
              <w:bCs w:val="0"/>
              <w:color w:val="auto"/>
              <w:highlight w:val="none"/>
            </w:rPr>
            <w:t>勘察报告</w:t>
          </w:r>
          <w:r>
            <w:rPr>
              <w:rFonts w:hint="eastAsia"/>
              <w:bCs w:val="0"/>
              <w:color w:val="auto"/>
              <w:highlight w:val="none"/>
              <w:lang w:val="en-US"/>
            </w:rPr>
            <w:t>成果提交要求</w:t>
          </w:r>
          <w:r>
            <w:rPr>
              <w:color w:val="auto"/>
              <w:highlight w:val="none"/>
            </w:rPr>
            <w:tab/>
          </w:r>
          <w:r>
            <w:rPr>
              <w:color w:val="auto"/>
              <w:highlight w:val="none"/>
            </w:rPr>
            <w:fldChar w:fldCharType="begin"/>
          </w:r>
          <w:r>
            <w:rPr>
              <w:color w:val="auto"/>
              <w:highlight w:val="none"/>
            </w:rPr>
            <w:instrText xml:space="preserve"> PAGEREF _Toc30118 \h </w:instrText>
          </w:r>
          <w:r>
            <w:rPr>
              <w:color w:val="auto"/>
              <w:highlight w:val="none"/>
            </w:rPr>
            <w:fldChar w:fldCharType="separate"/>
          </w:r>
          <w:r>
            <w:rPr>
              <w:color w:val="auto"/>
              <w:highlight w:val="none"/>
            </w:rPr>
            <w:t>32</w:t>
          </w:r>
          <w:r>
            <w:rPr>
              <w:color w:val="auto"/>
              <w:highlight w:val="none"/>
            </w:rPr>
            <w:fldChar w:fldCharType="end"/>
          </w:r>
          <w:r>
            <w:rPr>
              <w:bCs/>
              <w:color w:val="auto"/>
              <w:highlight w:val="none"/>
              <w:lang w:val="zh-CN"/>
            </w:rPr>
            <w:fldChar w:fldCharType="end"/>
          </w:r>
        </w:p>
        <w:p w14:paraId="11D3DDC9">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_Toc19214 </w:instrText>
          </w:r>
          <w:r>
            <w:rPr>
              <w:bCs/>
              <w:color w:val="auto"/>
              <w:highlight w:val="none"/>
              <w:lang w:val="zh-CN"/>
            </w:rPr>
            <w:fldChar w:fldCharType="separate"/>
          </w:r>
          <w:r>
            <w:rPr>
              <w:rFonts w:hint="eastAsia"/>
              <w:bCs w:val="0"/>
              <w:color w:val="auto"/>
              <w:highlight w:val="none"/>
              <w:lang w:val="en-US"/>
            </w:rPr>
            <w:t>8.7管线探测</w:t>
          </w:r>
          <w:r>
            <w:rPr>
              <w:color w:val="auto"/>
              <w:highlight w:val="none"/>
            </w:rPr>
            <w:tab/>
          </w:r>
          <w:r>
            <w:rPr>
              <w:color w:val="auto"/>
              <w:highlight w:val="none"/>
            </w:rPr>
            <w:fldChar w:fldCharType="begin"/>
          </w:r>
          <w:r>
            <w:rPr>
              <w:color w:val="auto"/>
              <w:highlight w:val="none"/>
            </w:rPr>
            <w:instrText xml:space="preserve"> PAGEREF _Toc19214 \h </w:instrText>
          </w:r>
          <w:r>
            <w:rPr>
              <w:color w:val="auto"/>
              <w:highlight w:val="none"/>
            </w:rPr>
            <w:fldChar w:fldCharType="separate"/>
          </w:r>
          <w:r>
            <w:rPr>
              <w:color w:val="auto"/>
              <w:highlight w:val="none"/>
            </w:rPr>
            <w:t>33</w:t>
          </w:r>
          <w:r>
            <w:rPr>
              <w:color w:val="auto"/>
              <w:highlight w:val="none"/>
            </w:rPr>
            <w:fldChar w:fldCharType="end"/>
          </w:r>
          <w:r>
            <w:rPr>
              <w:bCs/>
              <w:color w:val="auto"/>
              <w:highlight w:val="none"/>
              <w:lang w:val="zh-CN"/>
            </w:rPr>
            <w:fldChar w:fldCharType="end"/>
          </w:r>
        </w:p>
        <w:p w14:paraId="48A515FD">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_Toc31451 </w:instrText>
          </w:r>
          <w:r>
            <w:rPr>
              <w:bCs/>
              <w:color w:val="auto"/>
              <w:highlight w:val="none"/>
              <w:lang w:val="zh-CN"/>
            </w:rPr>
            <w:fldChar w:fldCharType="separate"/>
          </w:r>
          <w:r>
            <w:rPr>
              <w:rFonts w:hint="eastAsia"/>
              <w:bCs w:val="0"/>
              <w:color w:val="auto"/>
              <w:highlight w:val="none"/>
            </w:rPr>
            <w:t>8</w:t>
          </w:r>
          <w:r>
            <w:rPr>
              <w:bCs w:val="0"/>
              <w:color w:val="auto"/>
              <w:highlight w:val="none"/>
            </w:rPr>
            <w:t>.</w:t>
          </w:r>
          <w:r>
            <w:rPr>
              <w:rFonts w:hint="eastAsia"/>
              <w:bCs w:val="0"/>
              <w:color w:val="auto"/>
              <w:highlight w:val="none"/>
              <w:lang w:val="en-US"/>
            </w:rPr>
            <w:t>8</w:t>
          </w:r>
          <w:r>
            <w:rPr>
              <w:rFonts w:hint="eastAsia"/>
              <w:bCs w:val="0"/>
              <w:color w:val="auto"/>
              <w:highlight w:val="none"/>
            </w:rPr>
            <w:t>工期要求</w:t>
          </w:r>
          <w:r>
            <w:rPr>
              <w:color w:val="auto"/>
              <w:highlight w:val="none"/>
            </w:rPr>
            <w:tab/>
          </w:r>
          <w:r>
            <w:rPr>
              <w:color w:val="auto"/>
              <w:highlight w:val="none"/>
            </w:rPr>
            <w:fldChar w:fldCharType="begin"/>
          </w:r>
          <w:r>
            <w:rPr>
              <w:color w:val="auto"/>
              <w:highlight w:val="none"/>
            </w:rPr>
            <w:instrText xml:space="preserve"> PAGEREF _Toc31451 \h </w:instrText>
          </w:r>
          <w:r>
            <w:rPr>
              <w:color w:val="auto"/>
              <w:highlight w:val="none"/>
            </w:rPr>
            <w:fldChar w:fldCharType="separate"/>
          </w:r>
          <w:r>
            <w:rPr>
              <w:color w:val="auto"/>
              <w:highlight w:val="none"/>
            </w:rPr>
            <w:t>35</w:t>
          </w:r>
          <w:r>
            <w:rPr>
              <w:color w:val="auto"/>
              <w:highlight w:val="none"/>
            </w:rPr>
            <w:fldChar w:fldCharType="end"/>
          </w:r>
          <w:r>
            <w:rPr>
              <w:bCs/>
              <w:color w:val="auto"/>
              <w:highlight w:val="none"/>
              <w:lang w:val="zh-CN"/>
            </w:rPr>
            <w:fldChar w:fldCharType="end"/>
          </w:r>
        </w:p>
        <w:p w14:paraId="084C937D">
          <w:pPr>
            <w:pStyle w:val="10"/>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_Toc16793 </w:instrText>
          </w:r>
          <w:r>
            <w:rPr>
              <w:bCs/>
              <w:color w:val="auto"/>
              <w:highlight w:val="none"/>
              <w:lang w:val="zh-CN"/>
            </w:rPr>
            <w:fldChar w:fldCharType="separate"/>
          </w:r>
          <w:r>
            <w:rPr>
              <w:rFonts w:hint="eastAsia" w:ascii="黑体" w:hAnsi="黑体" w:eastAsia="黑体" w:cs="黑体"/>
              <w:color w:val="auto"/>
              <w:highlight w:val="none"/>
              <w:lang w:val="en-US" w:eastAsia="zh-CN"/>
            </w:rPr>
            <w:t>第九节 勘察设计人员组织管理要求</w:t>
          </w:r>
          <w:r>
            <w:rPr>
              <w:color w:val="auto"/>
              <w:highlight w:val="none"/>
            </w:rPr>
            <w:tab/>
          </w:r>
          <w:r>
            <w:rPr>
              <w:color w:val="auto"/>
              <w:highlight w:val="none"/>
            </w:rPr>
            <w:fldChar w:fldCharType="begin"/>
          </w:r>
          <w:r>
            <w:rPr>
              <w:color w:val="auto"/>
              <w:highlight w:val="none"/>
            </w:rPr>
            <w:instrText xml:space="preserve"> PAGEREF _Toc16793 \h </w:instrText>
          </w:r>
          <w:r>
            <w:rPr>
              <w:color w:val="auto"/>
              <w:highlight w:val="none"/>
            </w:rPr>
            <w:fldChar w:fldCharType="separate"/>
          </w:r>
          <w:r>
            <w:rPr>
              <w:color w:val="auto"/>
              <w:highlight w:val="none"/>
            </w:rPr>
            <w:t>35</w:t>
          </w:r>
          <w:r>
            <w:rPr>
              <w:color w:val="auto"/>
              <w:highlight w:val="none"/>
            </w:rPr>
            <w:fldChar w:fldCharType="end"/>
          </w:r>
          <w:r>
            <w:rPr>
              <w:bCs/>
              <w:color w:val="auto"/>
              <w:highlight w:val="none"/>
              <w:lang w:val="zh-CN"/>
            </w:rPr>
            <w:fldChar w:fldCharType="end"/>
          </w:r>
        </w:p>
        <w:p w14:paraId="1300DD33">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_Toc30816 </w:instrText>
          </w:r>
          <w:r>
            <w:rPr>
              <w:bCs/>
              <w:color w:val="auto"/>
              <w:highlight w:val="none"/>
              <w:lang w:val="zh-CN"/>
            </w:rPr>
            <w:fldChar w:fldCharType="separate"/>
          </w:r>
          <w:r>
            <w:rPr>
              <w:rFonts w:hint="eastAsia"/>
              <w:bCs w:val="0"/>
              <w:color w:val="auto"/>
              <w:highlight w:val="none"/>
              <w:lang w:val="en-US" w:eastAsia="zh-CN"/>
            </w:rPr>
            <w:t>9.1</w:t>
          </w:r>
          <w:r>
            <w:rPr>
              <w:rFonts w:hint="eastAsia"/>
              <w:bCs w:val="0"/>
              <w:color w:val="auto"/>
              <w:highlight w:val="none"/>
            </w:rPr>
            <w:t>设计人员组织管理</w:t>
          </w:r>
          <w:r>
            <w:rPr>
              <w:color w:val="auto"/>
              <w:highlight w:val="none"/>
            </w:rPr>
            <w:tab/>
          </w:r>
          <w:r>
            <w:rPr>
              <w:color w:val="auto"/>
              <w:highlight w:val="none"/>
            </w:rPr>
            <w:fldChar w:fldCharType="begin"/>
          </w:r>
          <w:r>
            <w:rPr>
              <w:color w:val="auto"/>
              <w:highlight w:val="none"/>
            </w:rPr>
            <w:instrText xml:space="preserve"> PAGEREF _Toc30816 \h </w:instrText>
          </w:r>
          <w:r>
            <w:rPr>
              <w:color w:val="auto"/>
              <w:highlight w:val="none"/>
            </w:rPr>
            <w:fldChar w:fldCharType="separate"/>
          </w:r>
          <w:r>
            <w:rPr>
              <w:color w:val="auto"/>
              <w:highlight w:val="none"/>
            </w:rPr>
            <w:t>35</w:t>
          </w:r>
          <w:r>
            <w:rPr>
              <w:color w:val="auto"/>
              <w:highlight w:val="none"/>
            </w:rPr>
            <w:fldChar w:fldCharType="end"/>
          </w:r>
          <w:r>
            <w:rPr>
              <w:bCs/>
              <w:color w:val="auto"/>
              <w:highlight w:val="none"/>
              <w:lang w:val="zh-CN"/>
            </w:rPr>
            <w:fldChar w:fldCharType="end"/>
          </w:r>
        </w:p>
        <w:p w14:paraId="230E289C">
          <w:pPr>
            <w:pStyle w:val="11"/>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_Toc19126 </w:instrText>
          </w:r>
          <w:r>
            <w:rPr>
              <w:bCs/>
              <w:color w:val="auto"/>
              <w:highlight w:val="none"/>
              <w:lang w:val="zh-CN"/>
            </w:rPr>
            <w:fldChar w:fldCharType="separate"/>
          </w:r>
          <w:r>
            <w:rPr>
              <w:rFonts w:hint="eastAsia"/>
              <w:bCs w:val="0"/>
              <w:color w:val="auto"/>
              <w:highlight w:val="none"/>
              <w:lang w:val="en-US" w:eastAsia="zh-CN"/>
            </w:rPr>
            <w:t>9.2勘察人员组织管理</w:t>
          </w:r>
          <w:r>
            <w:rPr>
              <w:color w:val="auto"/>
              <w:highlight w:val="none"/>
            </w:rPr>
            <w:tab/>
          </w:r>
          <w:r>
            <w:rPr>
              <w:color w:val="auto"/>
              <w:highlight w:val="none"/>
            </w:rPr>
            <w:fldChar w:fldCharType="begin"/>
          </w:r>
          <w:r>
            <w:rPr>
              <w:color w:val="auto"/>
              <w:highlight w:val="none"/>
            </w:rPr>
            <w:instrText xml:space="preserve"> PAGEREF _Toc19126 \h </w:instrText>
          </w:r>
          <w:r>
            <w:rPr>
              <w:color w:val="auto"/>
              <w:highlight w:val="none"/>
            </w:rPr>
            <w:fldChar w:fldCharType="separate"/>
          </w:r>
          <w:r>
            <w:rPr>
              <w:color w:val="auto"/>
              <w:highlight w:val="none"/>
            </w:rPr>
            <w:t>36</w:t>
          </w:r>
          <w:r>
            <w:rPr>
              <w:color w:val="auto"/>
              <w:highlight w:val="none"/>
            </w:rPr>
            <w:fldChar w:fldCharType="end"/>
          </w:r>
          <w:r>
            <w:rPr>
              <w:bCs/>
              <w:color w:val="auto"/>
              <w:highlight w:val="none"/>
              <w:lang w:val="zh-CN"/>
            </w:rPr>
            <w:fldChar w:fldCharType="end"/>
          </w:r>
        </w:p>
        <w:p w14:paraId="253FF873">
          <w:pPr>
            <w:pStyle w:val="10"/>
            <w:tabs>
              <w:tab w:val="right" w:leader="dot" w:pos="9070"/>
            </w:tabs>
            <w:rPr>
              <w:color w:val="auto"/>
              <w:highlight w:val="none"/>
            </w:rPr>
          </w:pPr>
          <w:r>
            <w:rPr>
              <w:bCs/>
              <w:color w:val="auto"/>
              <w:highlight w:val="none"/>
              <w:lang w:val="zh-CN"/>
            </w:rPr>
            <w:fldChar w:fldCharType="begin"/>
          </w:r>
          <w:r>
            <w:rPr>
              <w:bCs/>
              <w:color w:val="auto"/>
              <w:highlight w:val="none"/>
              <w:lang w:val="zh-CN"/>
            </w:rPr>
            <w:instrText xml:space="preserve"> HYPERLINK \l _Toc26790 </w:instrText>
          </w:r>
          <w:r>
            <w:rPr>
              <w:bCs/>
              <w:color w:val="auto"/>
              <w:highlight w:val="none"/>
              <w:lang w:val="zh-CN"/>
            </w:rPr>
            <w:fldChar w:fldCharType="separate"/>
          </w:r>
          <w:r>
            <w:rPr>
              <w:rFonts w:hint="eastAsia" w:ascii="黑体" w:hAnsi="黑体" w:eastAsia="黑体" w:cs="黑体"/>
              <w:color w:val="auto"/>
              <w:highlight w:val="none"/>
            </w:rPr>
            <w:t>附件</w:t>
          </w:r>
          <w:r>
            <w:rPr>
              <w:rFonts w:hint="eastAsia" w:ascii="黑体" w:hAnsi="黑体" w:eastAsia="黑体" w:cs="黑体"/>
              <w:color w:val="auto"/>
              <w:highlight w:val="none"/>
              <w:lang w:eastAsia="zh-CN"/>
            </w:rPr>
            <w:t>：</w:t>
          </w:r>
          <w:r>
            <w:rPr>
              <w:rFonts w:hint="eastAsia"/>
              <w:color w:val="auto"/>
              <w:szCs w:val="21"/>
              <w:highlight w:val="none"/>
              <w:lang w:eastAsia="zh-CN"/>
            </w:rPr>
            <w:t>项目</w:t>
          </w:r>
          <w:r>
            <w:rPr>
              <w:rFonts w:hint="eastAsia"/>
              <w:color w:val="auto"/>
              <w:szCs w:val="21"/>
              <w:highlight w:val="none"/>
            </w:rPr>
            <w:t>用地红线图</w:t>
          </w:r>
          <w:r>
            <w:rPr>
              <w:color w:val="auto"/>
              <w:highlight w:val="none"/>
            </w:rPr>
            <w:tab/>
          </w:r>
          <w:r>
            <w:rPr>
              <w:color w:val="auto"/>
              <w:highlight w:val="none"/>
            </w:rPr>
            <w:fldChar w:fldCharType="begin"/>
          </w:r>
          <w:r>
            <w:rPr>
              <w:color w:val="auto"/>
              <w:highlight w:val="none"/>
            </w:rPr>
            <w:instrText xml:space="preserve"> PAGEREF _Toc26790 \h </w:instrText>
          </w:r>
          <w:r>
            <w:rPr>
              <w:color w:val="auto"/>
              <w:highlight w:val="none"/>
            </w:rPr>
            <w:fldChar w:fldCharType="separate"/>
          </w:r>
          <w:r>
            <w:rPr>
              <w:color w:val="auto"/>
              <w:highlight w:val="none"/>
            </w:rPr>
            <w:t>37</w:t>
          </w:r>
          <w:r>
            <w:rPr>
              <w:color w:val="auto"/>
              <w:highlight w:val="none"/>
            </w:rPr>
            <w:fldChar w:fldCharType="end"/>
          </w:r>
          <w:r>
            <w:rPr>
              <w:bCs/>
              <w:color w:val="auto"/>
              <w:highlight w:val="none"/>
              <w:lang w:val="zh-CN"/>
            </w:rPr>
            <w:fldChar w:fldCharType="end"/>
          </w:r>
        </w:p>
        <w:p w14:paraId="3FC610D5">
          <w:pPr>
            <w:pageBreakBefore w:val="0"/>
            <w:kinsoku/>
            <w:wordWrap w:val="0"/>
            <w:overflowPunct/>
            <w:topLinePunct w:val="0"/>
            <w:bidi w:val="0"/>
            <w:rPr>
              <w:color w:val="auto"/>
              <w:highlight w:val="none"/>
            </w:rPr>
          </w:pPr>
          <w:r>
            <w:rPr>
              <w:bCs/>
              <w:color w:val="auto"/>
              <w:highlight w:val="none"/>
              <w:lang w:val="zh-CN"/>
            </w:rPr>
            <w:fldChar w:fldCharType="end"/>
          </w:r>
        </w:p>
      </w:sdtContent>
    </w:sdt>
    <w:p w14:paraId="7CE25FDE">
      <w:pPr>
        <w:pageBreakBefore w:val="0"/>
        <w:kinsoku/>
        <w:wordWrap w:val="0"/>
        <w:overflowPunct/>
        <w:topLinePunct w:val="0"/>
        <w:bidi w:val="0"/>
        <w:rPr>
          <w:rStyle w:val="16"/>
          <w:color w:val="auto"/>
          <w:highlight w:val="none"/>
        </w:rPr>
        <w:sectPr>
          <w:headerReference r:id="rId3" w:type="default"/>
          <w:footerReference r:id="rId4" w:type="default"/>
          <w:footnotePr>
            <w:numRestart w:val="eachPage"/>
          </w:footnotePr>
          <w:pgSz w:w="11906" w:h="16838"/>
          <w:pgMar w:top="1418" w:right="1418" w:bottom="1418" w:left="1418" w:header="851" w:footer="992" w:gutter="0"/>
          <w:pgNumType w:fmt="decimal"/>
          <w:cols w:space="720" w:num="1"/>
          <w:docGrid w:type="lines" w:linePitch="312" w:charSpace="0"/>
        </w:sectPr>
      </w:pPr>
    </w:p>
    <w:p w14:paraId="3A62BA7D">
      <w:pPr>
        <w:pStyle w:val="2"/>
        <w:pageBreakBefore w:val="0"/>
        <w:kinsoku/>
        <w:wordWrap w:val="0"/>
        <w:overflowPunct/>
        <w:topLinePunct w:val="0"/>
        <w:bidi w:val="0"/>
        <w:rPr>
          <w:rStyle w:val="16"/>
          <w:rFonts w:hint="eastAsia" w:ascii="黑体" w:hAnsi="黑体" w:eastAsia="黑体" w:cs="黑体"/>
          <w:color w:val="auto"/>
          <w:highlight w:val="none"/>
        </w:rPr>
      </w:pPr>
      <w:bookmarkStart w:id="0" w:name="_Toc21726"/>
      <w:bookmarkStart w:id="1" w:name="_Toc18564"/>
      <w:r>
        <w:rPr>
          <w:rStyle w:val="16"/>
          <w:rFonts w:hint="eastAsia" w:ascii="黑体" w:hAnsi="黑体" w:eastAsia="黑体" w:cs="黑体"/>
          <w:color w:val="auto"/>
          <w:highlight w:val="none"/>
        </w:rPr>
        <w:t>第一节 项目简介</w:t>
      </w:r>
      <w:bookmarkEnd w:id="0"/>
      <w:bookmarkEnd w:id="1"/>
    </w:p>
    <w:p w14:paraId="34EF6D11">
      <w:pPr>
        <w:pStyle w:val="3"/>
        <w:pageBreakBefore w:val="0"/>
        <w:kinsoku/>
        <w:wordWrap w:val="0"/>
        <w:overflowPunct/>
        <w:topLinePunct w:val="0"/>
        <w:bidi w:val="0"/>
        <w:rPr>
          <w:rStyle w:val="19"/>
          <w:rFonts w:hint="eastAsia"/>
          <w:b/>
          <w:bCs w:val="0"/>
          <w:color w:val="auto"/>
          <w:highlight w:val="none"/>
          <w:lang w:val="en-US"/>
        </w:rPr>
      </w:pPr>
      <w:bookmarkStart w:id="2" w:name="_Toc15508"/>
      <w:bookmarkStart w:id="3" w:name="_Toc11459"/>
      <w:r>
        <w:rPr>
          <w:rStyle w:val="19"/>
          <w:b/>
          <w:bCs w:val="0"/>
          <w:color w:val="auto"/>
          <w:highlight w:val="none"/>
        </w:rPr>
        <w:t>1.1 项目</w:t>
      </w:r>
      <w:r>
        <w:rPr>
          <w:rStyle w:val="19"/>
          <w:rFonts w:hint="eastAsia"/>
          <w:b/>
          <w:bCs w:val="0"/>
          <w:color w:val="auto"/>
          <w:highlight w:val="none"/>
          <w:lang w:val="en-US"/>
        </w:rPr>
        <w:t>背景</w:t>
      </w:r>
      <w:bookmarkEnd w:id="2"/>
      <w:bookmarkEnd w:id="3"/>
    </w:p>
    <w:p w14:paraId="476F8A51">
      <w:pPr>
        <w:pStyle w:val="17"/>
        <w:pageBreakBefore w:val="0"/>
        <w:kinsoku/>
        <w:wordWrap w:val="0"/>
        <w:overflowPunct/>
        <w:topLinePunct w:val="0"/>
        <w:bidi w:val="0"/>
        <w:ind w:firstLine="0" w:firstLineChars="0"/>
        <w:rPr>
          <w:rStyle w:val="16"/>
          <w:rFonts w:hint="eastAsia"/>
          <w:color w:val="auto"/>
          <w:highlight w:val="none"/>
          <w:lang w:val="en-US"/>
        </w:rPr>
      </w:pPr>
      <w:r>
        <w:rPr>
          <w:rStyle w:val="16"/>
          <w:rFonts w:hint="eastAsia"/>
          <w:color w:val="auto"/>
          <w:highlight w:val="none"/>
          <w:lang w:val="en-US" w:eastAsia="zh-CN"/>
        </w:rPr>
        <w:t xml:space="preserve">    </w:t>
      </w:r>
      <w:r>
        <w:rPr>
          <w:rStyle w:val="16"/>
          <w:rFonts w:hint="eastAsia"/>
          <w:color w:val="auto"/>
          <w:highlight w:val="none"/>
          <w:lang w:val="en-US"/>
        </w:rPr>
        <w:t>天河区</w:t>
      </w:r>
      <w:r>
        <w:rPr>
          <w:rStyle w:val="16"/>
          <w:rFonts w:hint="eastAsia"/>
          <w:color w:val="auto"/>
          <w:highlight w:val="none"/>
          <w:lang w:val="en-US" w:eastAsia="zh-CN"/>
        </w:rPr>
        <w:t>柯木塱村</w:t>
      </w:r>
      <w:r>
        <w:rPr>
          <w:rStyle w:val="16"/>
          <w:rFonts w:hint="eastAsia"/>
          <w:color w:val="auto"/>
          <w:highlight w:val="none"/>
          <w:lang w:val="en-US"/>
        </w:rPr>
        <w:t>城中村改造项目</w:t>
      </w:r>
      <w:r>
        <w:rPr>
          <w:rStyle w:val="16"/>
          <w:rFonts w:hint="eastAsia"/>
          <w:color w:val="auto"/>
          <w:highlight w:val="none"/>
          <w:lang w:val="en-US" w:eastAsia="zh-CN"/>
        </w:rPr>
        <w:t>改造方案已经批复，为加快凤凰汇西地块</w:t>
      </w:r>
      <w:r>
        <w:rPr>
          <w:rStyle w:val="16"/>
          <w:rFonts w:hint="eastAsia"/>
          <w:color w:val="auto"/>
          <w:highlight w:val="none"/>
          <w:lang w:val="en-US"/>
        </w:rPr>
        <w:t>复建安置房及配套</w:t>
      </w:r>
      <w:r>
        <w:rPr>
          <w:rStyle w:val="16"/>
          <w:rFonts w:hint="eastAsia"/>
          <w:color w:val="auto"/>
          <w:highlight w:val="none"/>
          <w:lang w:val="en-US" w:eastAsia="zh-CN"/>
        </w:rPr>
        <w:t>设施</w:t>
      </w:r>
      <w:r>
        <w:rPr>
          <w:rStyle w:val="16"/>
          <w:rFonts w:hint="eastAsia"/>
          <w:color w:val="auto"/>
          <w:highlight w:val="none"/>
          <w:lang w:val="en-US"/>
        </w:rPr>
        <w:t>工程建设</w:t>
      </w:r>
      <w:r>
        <w:rPr>
          <w:rStyle w:val="16"/>
          <w:rFonts w:hint="eastAsia"/>
          <w:color w:val="auto"/>
          <w:highlight w:val="none"/>
          <w:lang w:val="en-US" w:eastAsia="zh-CN"/>
        </w:rPr>
        <w:t>，解决村民安置拆迁，须尽快开展</w:t>
      </w:r>
      <w:r>
        <w:rPr>
          <w:rStyle w:val="16"/>
          <w:rFonts w:hint="eastAsia"/>
          <w:color w:val="auto"/>
          <w:highlight w:val="none"/>
          <w:lang w:val="en-US"/>
        </w:rPr>
        <w:t>工程勘察</w:t>
      </w:r>
      <w:r>
        <w:rPr>
          <w:rStyle w:val="16"/>
          <w:rFonts w:hint="eastAsia"/>
          <w:color w:val="auto"/>
          <w:highlight w:val="none"/>
          <w:lang w:val="en-US" w:eastAsia="zh-CN"/>
        </w:rPr>
        <w:t>及初步</w:t>
      </w:r>
      <w:r>
        <w:rPr>
          <w:rStyle w:val="16"/>
          <w:rFonts w:hint="eastAsia"/>
          <w:color w:val="auto"/>
          <w:highlight w:val="none"/>
          <w:lang w:val="en-US"/>
        </w:rPr>
        <w:t>设计</w:t>
      </w:r>
      <w:r>
        <w:rPr>
          <w:rStyle w:val="16"/>
          <w:rFonts w:hint="eastAsia"/>
          <w:color w:val="auto"/>
          <w:highlight w:val="none"/>
          <w:lang w:val="en-US" w:eastAsia="zh-CN"/>
        </w:rPr>
        <w:t>工作</w:t>
      </w:r>
      <w:r>
        <w:rPr>
          <w:rStyle w:val="16"/>
          <w:rFonts w:hint="eastAsia"/>
          <w:color w:val="auto"/>
          <w:highlight w:val="none"/>
          <w:lang w:val="en-US"/>
        </w:rPr>
        <w:t>。</w:t>
      </w:r>
    </w:p>
    <w:p w14:paraId="7AA7392E">
      <w:pPr>
        <w:pStyle w:val="3"/>
        <w:pageBreakBefore w:val="0"/>
        <w:kinsoku/>
        <w:wordWrap w:val="0"/>
        <w:overflowPunct/>
        <w:topLinePunct w:val="0"/>
        <w:bidi w:val="0"/>
        <w:rPr>
          <w:rStyle w:val="19"/>
          <w:b/>
          <w:bCs w:val="0"/>
          <w:color w:val="auto"/>
          <w:highlight w:val="none"/>
        </w:rPr>
      </w:pPr>
      <w:bookmarkStart w:id="4" w:name="_Toc32451"/>
      <w:bookmarkStart w:id="5" w:name="_Toc17822"/>
      <w:r>
        <w:rPr>
          <w:rStyle w:val="19"/>
          <w:b/>
          <w:bCs w:val="0"/>
          <w:color w:val="auto"/>
          <w:highlight w:val="none"/>
        </w:rPr>
        <w:t>1.2 项目概况</w:t>
      </w:r>
      <w:bookmarkEnd w:id="4"/>
      <w:bookmarkEnd w:id="5"/>
    </w:p>
    <w:p w14:paraId="1EB4FDAD">
      <w:pPr>
        <w:pStyle w:val="17"/>
        <w:pageBreakBefore w:val="0"/>
        <w:kinsoku/>
        <w:wordWrap w:val="0"/>
        <w:overflowPunct/>
        <w:topLinePunct w:val="0"/>
        <w:bidi w:val="0"/>
        <w:ind w:left="0" w:leftChars="0" w:firstLine="0" w:firstLineChars="0"/>
        <w:rPr>
          <w:rStyle w:val="16"/>
          <w:rFonts w:hint="eastAsia" w:cs="Times New Roman"/>
          <w:b/>
          <w:bCs w:val="0"/>
          <w:color w:val="auto"/>
          <w:kern w:val="2"/>
          <w:sz w:val="24"/>
          <w:szCs w:val="24"/>
          <w:highlight w:val="none"/>
          <w:lang w:val="en-US" w:eastAsia="zh-CN" w:bidi="ar-SA"/>
        </w:rPr>
      </w:pPr>
      <w:r>
        <w:rPr>
          <w:rStyle w:val="16"/>
          <w:rFonts w:hint="eastAsia" w:cs="Times New Roman"/>
          <w:b/>
          <w:bCs w:val="0"/>
          <w:color w:val="auto"/>
          <w:kern w:val="2"/>
          <w:sz w:val="24"/>
          <w:szCs w:val="24"/>
          <w:highlight w:val="none"/>
          <w:lang w:val="en-US" w:eastAsia="zh-CN" w:bidi="ar-SA"/>
        </w:rPr>
        <w:t>1.2.1</w:t>
      </w:r>
      <w:r>
        <w:rPr>
          <w:rStyle w:val="16"/>
          <w:rFonts w:ascii="Times New Roman" w:hAnsi="Times New Roman" w:eastAsia="宋体" w:cs="Times New Roman"/>
          <w:b/>
          <w:bCs w:val="0"/>
          <w:color w:val="auto"/>
          <w:kern w:val="2"/>
          <w:sz w:val="24"/>
          <w:szCs w:val="24"/>
          <w:highlight w:val="none"/>
          <w:lang w:val="en-US" w:eastAsia="zh-CN" w:bidi="ar-SA"/>
        </w:rPr>
        <w:t>项目区位</w:t>
      </w:r>
    </w:p>
    <w:p w14:paraId="268480CE">
      <w:pPr>
        <w:pStyle w:val="17"/>
        <w:pageBreakBefore w:val="0"/>
        <w:kinsoku/>
        <w:wordWrap w:val="0"/>
        <w:overflowPunct/>
        <w:topLinePunct w:val="0"/>
        <w:bidi w:val="0"/>
        <w:rPr>
          <w:rStyle w:val="16"/>
          <w:rFonts w:hint="default" w:eastAsia="宋体"/>
          <w:color w:val="auto"/>
          <w:highlight w:val="none"/>
          <w:lang w:val="en-US" w:eastAsia="zh-CN"/>
        </w:rPr>
      </w:pPr>
      <w:r>
        <w:rPr>
          <w:rStyle w:val="16"/>
          <w:rFonts w:hint="eastAsia"/>
          <w:color w:val="auto"/>
          <w:highlight w:val="none"/>
          <w:lang w:val="en-US" w:eastAsia="zh-CN"/>
        </w:rPr>
        <w:t>项目位于天河智慧城北门区，广汕路以南、凤凰汇商业中心以西。</w:t>
      </w:r>
    </w:p>
    <w:p w14:paraId="53A458E3">
      <w:pPr>
        <w:pStyle w:val="20"/>
        <w:pageBreakBefore w:val="0"/>
        <w:kinsoku/>
        <w:wordWrap w:val="0"/>
        <w:overflowPunct/>
        <w:topLinePunct w:val="0"/>
        <w:bidi w:val="0"/>
        <w:rPr>
          <w:rStyle w:val="16"/>
          <w:rFonts w:hint="eastAsia" w:cs="Times New Roman"/>
          <w:b/>
          <w:bCs w:val="0"/>
          <w:color w:val="auto"/>
          <w:kern w:val="2"/>
          <w:sz w:val="24"/>
          <w:szCs w:val="24"/>
          <w:highlight w:val="none"/>
          <w:lang w:val="en-US" w:eastAsia="zh-CN" w:bidi="ar-SA"/>
        </w:rPr>
      </w:pPr>
      <w:r>
        <w:rPr>
          <w:rStyle w:val="16"/>
          <w:rFonts w:hint="eastAsia" w:cs="Times New Roman"/>
          <w:b/>
          <w:bCs w:val="0"/>
          <w:color w:val="auto"/>
          <w:kern w:val="2"/>
          <w:sz w:val="24"/>
          <w:szCs w:val="24"/>
          <w:highlight w:val="none"/>
          <w:lang w:val="en-US" w:eastAsia="zh-CN" w:bidi="ar-SA"/>
        </w:rPr>
        <w:t xml:space="preserve">1.2.2 </w:t>
      </w:r>
      <w:r>
        <w:rPr>
          <w:rStyle w:val="16"/>
          <w:rFonts w:ascii="Times New Roman" w:hAnsi="Times New Roman" w:eastAsia="宋体" w:cs="Times New Roman"/>
          <w:b/>
          <w:bCs w:val="0"/>
          <w:color w:val="auto"/>
          <w:kern w:val="2"/>
          <w:sz w:val="24"/>
          <w:szCs w:val="24"/>
          <w:highlight w:val="none"/>
          <w:lang w:val="en-US" w:eastAsia="zh-CN" w:bidi="ar-SA"/>
        </w:rPr>
        <w:t>经济技术指标</w:t>
      </w:r>
    </w:p>
    <w:p w14:paraId="7DC7F1CA">
      <w:pPr>
        <w:pStyle w:val="17"/>
        <w:kinsoku/>
        <w:wordWrap w:val="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项目规划用地面积约为</w:t>
      </w:r>
      <w:r>
        <w:rPr>
          <w:rFonts w:hint="eastAsia" w:cs="Times New Roman"/>
          <w:color w:val="auto"/>
          <w:highlight w:val="none"/>
          <w:lang w:val="en-US" w:eastAsia="zh-CN"/>
        </w:rPr>
        <w:t>44441.7平方米</w:t>
      </w:r>
      <w:r>
        <w:rPr>
          <w:rFonts w:hint="eastAsia" w:ascii="Times New Roman" w:hAnsi="Times New Roman" w:eastAsia="宋体" w:cs="Times New Roman"/>
          <w:color w:val="auto"/>
          <w:highlight w:val="none"/>
          <w:lang w:val="en-US" w:eastAsia="zh-CN"/>
        </w:rPr>
        <w:t>，其中可建设用地为36</w:t>
      </w:r>
      <w:r>
        <w:rPr>
          <w:rFonts w:hint="eastAsia" w:cs="Times New Roman"/>
          <w:color w:val="auto"/>
          <w:highlight w:val="none"/>
          <w:lang w:val="en-US" w:eastAsia="zh-CN"/>
        </w:rPr>
        <w:t>554.96平方米</w:t>
      </w:r>
      <w:r>
        <w:rPr>
          <w:rFonts w:hint="eastAsia" w:ascii="Times New Roman" w:hAnsi="Times New Roman" w:eastAsia="宋体" w:cs="Times New Roman"/>
          <w:color w:val="auto"/>
          <w:highlight w:val="none"/>
          <w:lang w:val="en-US" w:eastAsia="zh-CN"/>
        </w:rPr>
        <w:t>、绿化用地面积</w:t>
      </w:r>
      <w:r>
        <w:rPr>
          <w:rFonts w:hint="eastAsia" w:cs="Times New Roman"/>
          <w:color w:val="auto"/>
          <w:highlight w:val="none"/>
          <w:lang w:val="en-US" w:eastAsia="zh-CN"/>
        </w:rPr>
        <w:t>7886.74平方米</w:t>
      </w:r>
      <w:r>
        <w:rPr>
          <w:rFonts w:hint="eastAsia" w:ascii="Times New Roman" w:hAnsi="Times New Roman" w:eastAsia="宋体" w:cs="Times New Roman"/>
          <w:color w:val="auto"/>
          <w:highlight w:val="none"/>
          <w:lang w:val="en-US" w:eastAsia="zh-CN"/>
        </w:rPr>
        <w:t>。用地性质为二类居住兼容商业用地。本次招标范围为居住建筑，总建筑面积约为16.5万平方米</w:t>
      </w:r>
      <w:r>
        <w:rPr>
          <w:rFonts w:hint="eastAsia" w:cs="Times New Roman"/>
          <w:color w:val="auto"/>
          <w:highlight w:val="none"/>
          <w:lang w:val="en-US" w:eastAsia="zh-CN"/>
        </w:rPr>
        <w:t>（另复建物业的地上及地下建筑不在本次招标范围）</w:t>
      </w:r>
      <w:r>
        <w:rPr>
          <w:rFonts w:hint="eastAsia" w:ascii="Times New Roman" w:hAnsi="Times New Roman" w:eastAsia="宋体" w:cs="Times New Roman"/>
          <w:color w:val="auto"/>
          <w:sz w:val="24"/>
          <w:szCs w:val="24"/>
          <w:highlight w:val="none"/>
          <w:lang w:val="en-US" w:eastAsia="zh-CN"/>
        </w:rPr>
        <w:t>。地块容积率≤4.2，建筑密度≤40%，绿地率≥30%，建筑限高 85-100 米。项目主要建设内容包括安置房、小区内道路绿地、公共服务配套设施等，最终以经审查的初步设计为准</w:t>
      </w:r>
      <w:r>
        <w:rPr>
          <w:rFonts w:hint="eastAsia" w:ascii="Times New Roman" w:hAnsi="Times New Roman" w:eastAsia="宋体" w:cs="Times New Roman"/>
          <w:color w:val="auto"/>
          <w:sz w:val="24"/>
          <w:szCs w:val="24"/>
          <w:highlight w:val="none"/>
          <w:lang w:eastAsia="zh-CN"/>
        </w:rPr>
        <w:t>。</w:t>
      </w:r>
    </w:p>
    <w:p w14:paraId="4511BA24">
      <w:pPr>
        <w:pStyle w:val="17"/>
        <w:pageBreakBefore w:val="0"/>
        <w:kinsoku/>
        <w:wordWrap w:val="0"/>
        <w:overflowPunct/>
        <w:topLinePunct w:val="0"/>
        <w:bidi w:val="0"/>
        <w:ind w:left="0" w:leftChars="0" w:firstLine="0" w:firstLineChars="0"/>
        <w:jc w:val="left"/>
        <w:rPr>
          <w:rStyle w:val="16"/>
          <w:rFonts w:hint="eastAsia"/>
          <w:b w:val="0"/>
          <w:bCs/>
          <w:color w:val="auto"/>
          <w:highlight w:val="none"/>
          <w:lang w:val="en-US" w:eastAsia="zh-CN"/>
        </w:rPr>
      </w:pPr>
      <w:r>
        <w:rPr>
          <w:rStyle w:val="16"/>
          <w:rFonts w:hint="eastAsia" w:cs="Times New Roman"/>
          <w:b/>
          <w:bCs w:val="0"/>
          <w:color w:val="auto"/>
          <w:kern w:val="2"/>
          <w:sz w:val="24"/>
          <w:szCs w:val="24"/>
          <w:highlight w:val="none"/>
          <w:lang w:val="en-US" w:eastAsia="zh-CN" w:bidi="ar-SA"/>
        </w:rPr>
        <w:t>1.2.3</w:t>
      </w:r>
      <w:r>
        <w:rPr>
          <w:rStyle w:val="16"/>
          <w:rFonts w:hint="eastAsia"/>
          <w:b/>
          <w:bCs w:val="0"/>
          <w:color w:val="auto"/>
          <w:highlight w:val="none"/>
          <w:lang w:val="en-US" w:eastAsia="zh-CN"/>
        </w:rPr>
        <w:t>公共服务及市政交通设施配套要求</w:t>
      </w:r>
    </w:p>
    <w:p w14:paraId="2E5F0C3D">
      <w:pPr>
        <w:pStyle w:val="17"/>
        <w:pageBreakBefore w:val="0"/>
        <w:kinsoku/>
        <w:wordWrap w:val="0"/>
        <w:overflowPunct/>
        <w:topLinePunct w:val="0"/>
        <w:bidi w:val="0"/>
        <w:jc w:val="left"/>
        <w:rPr>
          <w:rFonts w:hint="eastAsia"/>
          <w:color w:val="auto"/>
          <w:highlight w:val="none"/>
        </w:rPr>
      </w:pPr>
      <w:r>
        <w:rPr>
          <w:rFonts w:hint="eastAsia"/>
          <w:color w:val="auto"/>
          <w:highlight w:val="none"/>
        </w:rPr>
        <w:t>包含</w:t>
      </w:r>
      <w:r>
        <w:rPr>
          <w:rFonts w:hint="eastAsia"/>
          <w:color w:val="auto"/>
          <w:highlight w:val="none"/>
          <w:lang w:val="en-US" w:eastAsia="zh-CN"/>
        </w:rPr>
        <w:t>社区居委会、社区议事厅、社区服务站、社区颐康服务站、物</w:t>
      </w:r>
      <w:r>
        <w:rPr>
          <w:rFonts w:hint="eastAsia"/>
          <w:color w:val="auto"/>
          <w:highlight w:val="none"/>
        </w:rPr>
        <w:t>业管理（含业主委员会）、</w:t>
      </w:r>
      <w:r>
        <w:rPr>
          <w:rFonts w:hint="eastAsia"/>
          <w:color w:val="auto"/>
          <w:highlight w:val="none"/>
          <w:lang w:val="en-US" w:eastAsia="zh-CN"/>
        </w:rPr>
        <w:t>文化室、居民健身场所（文体广场）、小区游园、</w:t>
      </w:r>
      <w:r>
        <w:rPr>
          <w:rFonts w:hint="eastAsia"/>
          <w:color w:val="auto"/>
          <w:highlight w:val="none"/>
        </w:rPr>
        <w:t>快递送达设施、</w:t>
      </w:r>
      <w:r>
        <w:rPr>
          <w:rFonts w:hint="eastAsia"/>
          <w:color w:val="auto"/>
          <w:highlight w:val="none"/>
          <w:lang w:val="en-US" w:eastAsia="zh-CN"/>
        </w:rPr>
        <w:t>社会停车场、</w:t>
      </w:r>
      <w:r>
        <w:rPr>
          <w:rFonts w:hint="eastAsia"/>
          <w:color w:val="auto"/>
          <w:highlight w:val="none"/>
        </w:rPr>
        <w:t>垃圾收集站、</w:t>
      </w:r>
      <w:r>
        <w:rPr>
          <w:rFonts w:hint="eastAsia"/>
          <w:color w:val="auto"/>
          <w:highlight w:val="none"/>
          <w:lang w:val="en-US" w:eastAsia="zh-CN"/>
        </w:rPr>
        <w:t>可回收物便民回收点、公共厕所、</w:t>
      </w:r>
      <w:r>
        <w:rPr>
          <w:rFonts w:hint="eastAsia"/>
          <w:color w:val="auto"/>
          <w:highlight w:val="none"/>
        </w:rPr>
        <w:t>调蓄设施等；</w:t>
      </w:r>
    </w:p>
    <w:p w14:paraId="7323EBF4">
      <w:pPr>
        <w:pStyle w:val="17"/>
        <w:pageBreakBefore w:val="0"/>
        <w:kinsoku/>
        <w:wordWrap w:val="0"/>
        <w:overflowPunct/>
        <w:topLinePunct w:val="0"/>
        <w:bidi w:val="0"/>
        <w:spacing w:before="0" w:after="0"/>
        <w:ind w:left="0" w:leftChars="0" w:firstLine="480" w:firstLineChars="200"/>
        <w:rPr>
          <w:rStyle w:val="16"/>
          <w:rFonts w:hint="default"/>
          <w:color w:val="auto"/>
          <w:highlight w:val="none"/>
        </w:rPr>
      </w:pPr>
      <w:r>
        <w:rPr>
          <w:rStyle w:val="16"/>
          <w:rFonts w:hint="default"/>
          <w:color w:val="auto"/>
          <w:highlight w:val="none"/>
        </w:rPr>
        <w:t>以上建设内容和规模最终以建设管理部门和规划</w:t>
      </w:r>
      <w:r>
        <w:rPr>
          <w:rStyle w:val="16"/>
          <w:rFonts w:hint="default"/>
          <w:color w:val="auto"/>
          <w:highlight w:val="none"/>
          <w:lang w:val="en-US" w:eastAsia="zh-CN"/>
        </w:rPr>
        <w:t>主管</w:t>
      </w:r>
      <w:r>
        <w:rPr>
          <w:rStyle w:val="16"/>
          <w:rFonts w:hint="default"/>
          <w:color w:val="auto"/>
          <w:highlight w:val="none"/>
        </w:rPr>
        <w:t>部门批复意见为准</w:t>
      </w:r>
      <w:r>
        <w:rPr>
          <w:rStyle w:val="16"/>
          <w:rFonts w:hint="default"/>
          <w:color w:val="auto"/>
          <w:highlight w:val="none"/>
          <w:lang w:eastAsia="zh-CN"/>
        </w:rPr>
        <w:t>，</w:t>
      </w:r>
      <w:r>
        <w:rPr>
          <w:rStyle w:val="16"/>
          <w:rFonts w:hint="default"/>
          <w:color w:val="auto"/>
          <w:highlight w:val="none"/>
          <w:lang w:val="en-US" w:eastAsia="zh-CN"/>
        </w:rPr>
        <w:t>并</w:t>
      </w:r>
      <w:r>
        <w:rPr>
          <w:rStyle w:val="16"/>
          <w:rFonts w:hint="default"/>
          <w:bCs/>
          <w:color w:val="auto"/>
          <w:sz w:val="24"/>
          <w:highlight w:val="none"/>
        </w:rPr>
        <w:t>按照《广州市城乡规划技术规定》相关规划设置要求执行。变配电房</w:t>
      </w:r>
      <w:r>
        <w:rPr>
          <w:rStyle w:val="16"/>
          <w:rFonts w:hint="default"/>
          <w:bCs/>
          <w:color w:val="auto"/>
          <w:sz w:val="24"/>
          <w:highlight w:val="none"/>
          <w:lang w:val="en-US" w:eastAsia="zh-CN"/>
        </w:rPr>
        <w:t>以</w:t>
      </w:r>
      <w:r>
        <w:rPr>
          <w:rStyle w:val="16"/>
          <w:rFonts w:hint="default"/>
          <w:bCs/>
          <w:color w:val="auto"/>
          <w:sz w:val="24"/>
          <w:highlight w:val="none"/>
        </w:rPr>
        <w:t>供电部门要求</w:t>
      </w:r>
      <w:r>
        <w:rPr>
          <w:rStyle w:val="16"/>
          <w:rFonts w:hint="default"/>
          <w:bCs/>
          <w:color w:val="auto"/>
          <w:sz w:val="24"/>
          <w:highlight w:val="none"/>
          <w:lang w:val="en-US" w:eastAsia="zh-CN"/>
        </w:rPr>
        <w:t>为准</w:t>
      </w:r>
      <w:r>
        <w:rPr>
          <w:rStyle w:val="16"/>
          <w:rFonts w:hint="default"/>
          <w:bCs/>
          <w:color w:val="auto"/>
          <w:sz w:val="24"/>
          <w:highlight w:val="none"/>
        </w:rPr>
        <w:t>、电信设备用房</w:t>
      </w:r>
      <w:r>
        <w:rPr>
          <w:rStyle w:val="16"/>
          <w:rFonts w:hint="default"/>
          <w:bCs/>
          <w:color w:val="auto"/>
          <w:sz w:val="24"/>
          <w:highlight w:val="none"/>
          <w:lang w:val="en-US" w:eastAsia="zh-CN"/>
        </w:rPr>
        <w:t>以</w:t>
      </w:r>
      <w:r>
        <w:rPr>
          <w:rStyle w:val="16"/>
          <w:rFonts w:hint="default"/>
          <w:bCs/>
          <w:color w:val="auto"/>
          <w:sz w:val="24"/>
          <w:highlight w:val="none"/>
        </w:rPr>
        <w:t>电信部门</w:t>
      </w:r>
      <w:r>
        <w:rPr>
          <w:rStyle w:val="16"/>
          <w:rFonts w:hint="default"/>
          <w:bCs/>
          <w:color w:val="auto"/>
          <w:sz w:val="24"/>
          <w:highlight w:val="none"/>
          <w:lang w:val="en-US" w:eastAsia="zh-CN"/>
        </w:rPr>
        <w:t>意见为准</w:t>
      </w:r>
      <w:r>
        <w:rPr>
          <w:rStyle w:val="16"/>
          <w:rFonts w:hint="default"/>
          <w:color w:val="auto"/>
          <w:highlight w:val="none"/>
        </w:rPr>
        <w:t>。</w:t>
      </w:r>
    </w:p>
    <w:p w14:paraId="1ECE894F">
      <w:pPr>
        <w:pStyle w:val="17"/>
        <w:pageBreakBefore w:val="0"/>
        <w:kinsoku/>
        <w:wordWrap w:val="0"/>
        <w:overflowPunct/>
        <w:topLinePunct w:val="0"/>
        <w:bidi w:val="0"/>
        <w:spacing w:before="0" w:after="0"/>
        <w:ind w:left="0" w:leftChars="0" w:firstLine="480" w:firstLineChars="200"/>
        <w:rPr>
          <w:rStyle w:val="16"/>
          <w:rFonts w:hint="default"/>
          <w:color w:val="auto"/>
          <w:highlight w:val="none"/>
        </w:rPr>
      </w:pPr>
    </w:p>
    <w:p w14:paraId="07B5C191">
      <w:pPr>
        <w:pStyle w:val="2"/>
        <w:pageBreakBefore w:val="0"/>
        <w:kinsoku/>
        <w:wordWrap w:val="0"/>
        <w:overflowPunct/>
        <w:topLinePunct w:val="0"/>
        <w:bidi w:val="0"/>
        <w:rPr>
          <w:rStyle w:val="16"/>
          <w:rFonts w:hint="eastAsia" w:ascii="黑体" w:hAnsi="黑体" w:eastAsia="黑体" w:cs="黑体"/>
          <w:color w:val="auto"/>
          <w:highlight w:val="none"/>
        </w:rPr>
      </w:pPr>
      <w:bookmarkStart w:id="6" w:name="_Toc7338"/>
      <w:bookmarkStart w:id="7" w:name="_Toc21238"/>
      <w:r>
        <w:rPr>
          <w:rStyle w:val="16"/>
          <w:rFonts w:hint="eastAsia" w:ascii="黑体" w:hAnsi="黑体" w:eastAsia="黑体" w:cs="黑体"/>
          <w:color w:val="auto"/>
          <w:highlight w:val="none"/>
        </w:rPr>
        <w:t>第二节 设计依据</w:t>
      </w:r>
      <w:bookmarkEnd w:id="6"/>
      <w:bookmarkEnd w:id="7"/>
    </w:p>
    <w:p w14:paraId="223ACDB6">
      <w:pPr>
        <w:pStyle w:val="17"/>
        <w:pageBreakBefore w:val="0"/>
        <w:kinsoku/>
        <w:wordWrap w:val="0"/>
        <w:overflowPunct/>
        <w:topLinePunct w:val="0"/>
        <w:bidi w:val="0"/>
        <w:ind w:firstLineChars="200"/>
        <w:rPr>
          <w:rStyle w:val="16"/>
          <w:rFonts w:hint="default" w:ascii="Times New Roman" w:hAnsi="Times New Roman" w:eastAsia="宋体" w:cs="Times New Roman"/>
          <w:b w:val="0"/>
          <w:bCs/>
          <w:color w:val="auto"/>
          <w:kern w:val="2"/>
          <w:sz w:val="24"/>
          <w:szCs w:val="24"/>
          <w:highlight w:val="none"/>
          <w:lang w:val="en-US" w:eastAsia="zh-CN" w:bidi="ar-SA"/>
        </w:rPr>
      </w:pPr>
      <w:r>
        <w:rPr>
          <w:rStyle w:val="16"/>
          <w:rFonts w:hint="default" w:ascii="Times New Roman" w:hAnsi="Times New Roman" w:eastAsia="宋体" w:cs="Times New Roman"/>
          <w:b w:val="0"/>
          <w:bCs/>
          <w:color w:val="auto"/>
          <w:kern w:val="2"/>
          <w:sz w:val="24"/>
          <w:szCs w:val="24"/>
          <w:highlight w:val="none"/>
          <w:lang w:val="en-US" w:eastAsia="zh-CN" w:bidi="ar-SA"/>
        </w:rPr>
        <w:t>根据广州市天河区建设项目所在地控制性详细规划和有关部门的批复文件、规划勘测红线图，严格按照最新的住宅、海绵城市、绿色建筑、无障碍设计规范及标准等进行设计。相关工作事项及建设标准符合可行性研究报告批复意见要求，技术层面满足国家与地方现行各种规范、规程及强制性条文，规划主管部门、消防、人防、水、电、市政等有关部门的意见及本勘察及初步设计任务书要求。</w:t>
      </w:r>
    </w:p>
    <w:p w14:paraId="455EAA34">
      <w:pPr>
        <w:pageBreakBefore w:val="0"/>
        <w:kinsoku/>
        <w:wordWrap w:val="0"/>
        <w:overflowPunct/>
        <w:topLinePunct w:val="0"/>
        <w:bidi w:val="0"/>
        <w:rPr>
          <w:rFonts w:hint="default"/>
          <w:color w:val="auto"/>
          <w:highlight w:val="none"/>
          <w:lang w:val="en-US" w:eastAsia="zh-CN"/>
        </w:rPr>
      </w:pPr>
      <w:r>
        <w:rPr>
          <w:rStyle w:val="16"/>
          <w:rFonts w:hint="eastAsia" w:cs="Times New Roman"/>
          <w:b/>
          <w:bCs w:val="0"/>
          <w:color w:val="auto"/>
          <w:kern w:val="2"/>
          <w:sz w:val="24"/>
          <w:szCs w:val="24"/>
          <w:highlight w:val="none"/>
          <w:lang w:val="en-US" w:eastAsia="zh-CN" w:bidi="ar-SA"/>
        </w:rPr>
        <w:t xml:space="preserve">    </w:t>
      </w:r>
    </w:p>
    <w:p w14:paraId="143CE893">
      <w:pPr>
        <w:pStyle w:val="2"/>
        <w:pageBreakBefore w:val="0"/>
        <w:kinsoku/>
        <w:wordWrap w:val="0"/>
        <w:overflowPunct/>
        <w:topLinePunct w:val="0"/>
        <w:bidi w:val="0"/>
        <w:rPr>
          <w:rStyle w:val="16"/>
          <w:rFonts w:hint="eastAsia" w:ascii="黑体" w:hAnsi="黑体" w:eastAsia="黑体" w:cs="黑体"/>
          <w:color w:val="auto"/>
          <w:highlight w:val="none"/>
        </w:rPr>
      </w:pPr>
      <w:bookmarkStart w:id="8" w:name="_Toc25716"/>
      <w:bookmarkStart w:id="9" w:name="_Toc26874"/>
      <w:r>
        <w:rPr>
          <w:rStyle w:val="16"/>
          <w:rFonts w:hint="eastAsia" w:ascii="黑体" w:hAnsi="黑体" w:eastAsia="黑体" w:cs="黑体"/>
          <w:color w:val="auto"/>
          <w:highlight w:val="none"/>
        </w:rPr>
        <w:t xml:space="preserve">第三节 </w:t>
      </w:r>
      <w:r>
        <w:rPr>
          <w:rStyle w:val="16"/>
          <w:rFonts w:hint="eastAsia" w:ascii="黑体" w:hAnsi="黑体" w:eastAsia="黑体" w:cs="黑体"/>
          <w:color w:val="auto"/>
          <w:highlight w:val="none"/>
          <w:lang w:val="en-US" w:eastAsia="zh-CN"/>
        </w:rPr>
        <w:t>设计</w:t>
      </w:r>
      <w:r>
        <w:rPr>
          <w:rStyle w:val="16"/>
          <w:rFonts w:hint="eastAsia" w:ascii="黑体" w:hAnsi="黑体" w:eastAsia="黑体" w:cs="黑体"/>
          <w:color w:val="auto"/>
          <w:highlight w:val="none"/>
        </w:rPr>
        <w:t>原则</w:t>
      </w:r>
      <w:bookmarkEnd w:id="8"/>
      <w:bookmarkEnd w:id="9"/>
    </w:p>
    <w:p w14:paraId="20B5C649">
      <w:pPr>
        <w:pStyle w:val="17"/>
        <w:pageBreakBefore w:val="0"/>
        <w:kinsoku/>
        <w:wordWrap w:val="0"/>
        <w:overflowPunct/>
        <w:topLinePunct w:val="0"/>
        <w:bidi w:val="0"/>
        <w:rPr>
          <w:rStyle w:val="16"/>
          <w:rFonts w:hint="eastAsia"/>
          <w:color w:val="auto"/>
          <w:highlight w:val="none"/>
        </w:rPr>
      </w:pPr>
      <w:r>
        <w:rPr>
          <w:rStyle w:val="16"/>
          <w:color w:val="auto"/>
          <w:highlight w:val="none"/>
        </w:rPr>
        <w:t>本项</w:t>
      </w:r>
      <w:r>
        <w:rPr>
          <w:rStyle w:val="16"/>
          <w:rFonts w:ascii="Times New Roman" w:hAnsi="Times New Roman" w:cs="Times New Roman"/>
          <w:color w:val="auto"/>
          <w:highlight w:val="none"/>
        </w:rPr>
        <w:t>目设计应遵循“以人为本、环保生态”的原则，提倡绿色建筑、生态建筑和节能建筑的理念，</w:t>
      </w:r>
      <w:r>
        <w:rPr>
          <w:rStyle w:val="16"/>
          <w:rFonts w:hint="eastAsia" w:ascii="Times New Roman" w:hAnsi="Times New Roman" w:cs="Times New Roman"/>
          <w:color w:val="auto"/>
          <w:highlight w:val="none"/>
          <w:lang w:val="en-US" w:eastAsia="zh-CN"/>
        </w:rPr>
        <w:t>落实“四好”建设、新型建筑工业化、绿色建筑、建筑废弃物再利用等城中村改造政策要求要求。</w:t>
      </w:r>
      <w:r>
        <w:rPr>
          <w:rStyle w:val="16"/>
          <w:rFonts w:hint="eastAsia" w:ascii="Times New Roman" w:hAnsi="Times New Roman" w:cs="Times New Roman"/>
          <w:color w:val="auto"/>
          <w:highlight w:val="none"/>
        </w:rPr>
        <w:t>同时，根据《广州市城中村改造项目改造主体工作评估实施细则(试行)》中对于安置房及配套设施工程的设计、工程建设相关指标及评估标准，按照“良好”或以上档次进行设计</w:t>
      </w:r>
      <w:r>
        <w:rPr>
          <w:rStyle w:val="16"/>
          <w:rFonts w:hint="eastAsia" w:ascii="Times New Roman" w:hAnsi="Times New Roman" w:cs="Times New Roman"/>
          <w:color w:val="auto"/>
          <w:highlight w:val="none"/>
          <w:lang w:eastAsia="zh-CN"/>
        </w:rPr>
        <w:t>，</w:t>
      </w:r>
      <w:r>
        <w:rPr>
          <w:rStyle w:val="16"/>
          <w:rFonts w:hint="eastAsia" w:cs="Times New Roman"/>
          <w:color w:val="auto"/>
          <w:highlight w:val="none"/>
          <w:lang w:val="en-US" w:eastAsia="zh-CN"/>
        </w:rPr>
        <w:t>结合后续工作需求落实模块化建筑设计、装配式建筑及装配化装修设计的要求（如有），全</w:t>
      </w:r>
      <w:r>
        <w:rPr>
          <w:rStyle w:val="16"/>
          <w:rFonts w:hint="eastAsia"/>
          <w:color w:val="auto"/>
          <w:highlight w:val="none"/>
          <w:lang w:val="en-US" w:eastAsia="zh-CN"/>
        </w:rPr>
        <w:t>面提升居住品质</w:t>
      </w:r>
      <w:r>
        <w:rPr>
          <w:rStyle w:val="16"/>
          <w:rFonts w:hint="eastAsia"/>
          <w:color w:val="auto"/>
          <w:highlight w:val="none"/>
          <w:lang w:eastAsia="zh-CN"/>
        </w:rPr>
        <w:t>，</w:t>
      </w:r>
      <w:r>
        <w:rPr>
          <w:rStyle w:val="16"/>
          <w:color w:val="auto"/>
          <w:highlight w:val="none"/>
        </w:rPr>
        <w:t>充分结合创新设计理念，追求经济实用、科学合理的原则，</w:t>
      </w:r>
      <w:r>
        <w:rPr>
          <w:rStyle w:val="16"/>
          <w:rFonts w:hint="eastAsia"/>
          <w:color w:val="auto"/>
          <w:highlight w:val="none"/>
        </w:rPr>
        <w:t>结合片区发展定位以及上层次规划中有关城市设计内容要求，提炼环境特征要素、景观特色要素以及空间关系要素，从项目开敞空间、城市界面、建筑形态、城市天际线等方面进行具体分析。项目建设需与各地块的属性相符，兼顾经济和美观，既富有个性特色又与周边建筑协调。</w:t>
      </w:r>
    </w:p>
    <w:p w14:paraId="7111EB4E">
      <w:pPr>
        <w:pStyle w:val="3"/>
        <w:pageBreakBefore w:val="0"/>
        <w:kinsoku/>
        <w:wordWrap w:val="0"/>
        <w:overflowPunct/>
        <w:topLinePunct w:val="0"/>
        <w:bidi w:val="0"/>
        <w:rPr>
          <w:rStyle w:val="19"/>
          <w:rFonts w:hint="default"/>
          <w:b/>
          <w:bCs w:val="0"/>
          <w:color w:val="auto"/>
          <w:highlight w:val="none"/>
          <w:lang w:val="en-US"/>
        </w:rPr>
      </w:pPr>
      <w:bookmarkStart w:id="10" w:name="_Toc22495"/>
      <w:bookmarkStart w:id="11" w:name="_Toc32682"/>
      <w:r>
        <w:rPr>
          <w:rStyle w:val="19"/>
          <w:b/>
          <w:bCs w:val="0"/>
          <w:color w:val="auto"/>
          <w:highlight w:val="none"/>
        </w:rPr>
        <w:t xml:space="preserve">3.1 </w:t>
      </w:r>
      <w:r>
        <w:rPr>
          <w:rStyle w:val="19"/>
          <w:rFonts w:hint="eastAsia"/>
          <w:b/>
          <w:bCs w:val="0"/>
          <w:color w:val="auto"/>
          <w:highlight w:val="none"/>
        </w:rPr>
        <w:t>总平面布置</w:t>
      </w:r>
      <w:r>
        <w:rPr>
          <w:rStyle w:val="19"/>
          <w:rFonts w:hint="eastAsia"/>
          <w:b/>
          <w:bCs w:val="0"/>
          <w:color w:val="auto"/>
          <w:highlight w:val="none"/>
          <w:lang w:val="en-US"/>
        </w:rPr>
        <w:t>原则</w:t>
      </w:r>
      <w:bookmarkEnd w:id="10"/>
      <w:bookmarkEnd w:id="11"/>
    </w:p>
    <w:p w14:paraId="3417760A">
      <w:pPr>
        <w:pStyle w:val="17"/>
        <w:pageBreakBefore w:val="0"/>
        <w:kinsoku/>
        <w:wordWrap w:val="0"/>
        <w:overflowPunct/>
        <w:topLinePunct w:val="0"/>
        <w:bidi w:val="0"/>
        <w:ind w:left="0" w:leftChars="0" w:firstLine="0" w:firstLineChars="0"/>
        <w:rPr>
          <w:rStyle w:val="16"/>
          <w:rFonts w:hint="eastAsia"/>
          <w:b/>
          <w:bCs w:val="0"/>
          <w:color w:val="auto"/>
          <w:highlight w:val="none"/>
        </w:rPr>
      </w:pPr>
      <w:r>
        <w:rPr>
          <w:rStyle w:val="16"/>
          <w:rFonts w:hint="eastAsia"/>
          <w:b/>
          <w:bCs w:val="0"/>
          <w:color w:val="auto"/>
          <w:highlight w:val="none"/>
          <w:lang w:val="en-US" w:eastAsia="zh-CN"/>
        </w:rPr>
        <w:t>3.1.1</w:t>
      </w:r>
      <w:r>
        <w:rPr>
          <w:rStyle w:val="16"/>
          <w:rFonts w:hint="eastAsia"/>
          <w:b/>
          <w:bCs w:val="0"/>
          <w:color w:val="auto"/>
          <w:highlight w:val="none"/>
        </w:rPr>
        <w:t>节约、集约利用土地</w:t>
      </w:r>
    </w:p>
    <w:p w14:paraId="315F0A70">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rPr>
        <w:t>在满足规划及相关设计规范要求的前提下，科学合理确定</w:t>
      </w:r>
      <w:r>
        <w:rPr>
          <w:rStyle w:val="16"/>
          <w:rFonts w:hint="eastAsia"/>
          <w:color w:val="auto"/>
          <w:highlight w:val="none"/>
          <w:lang w:val="en-US" w:eastAsia="zh-CN"/>
        </w:rPr>
        <w:t>布局</w:t>
      </w:r>
      <w:r>
        <w:rPr>
          <w:rStyle w:val="16"/>
          <w:rFonts w:hint="eastAsia"/>
          <w:color w:val="auto"/>
          <w:highlight w:val="none"/>
        </w:rPr>
        <w:t>，提高土地利用率。</w:t>
      </w:r>
    </w:p>
    <w:p w14:paraId="554AB90C">
      <w:pPr>
        <w:pStyle w:val="17"/>
        <w:pageBreakBefore w:val="0"/>
        <w:kinsoku/>
        <w:wordWrap w:val="0"/>
        <w:overflowPunct/>
        <w:topLinePunct w:val="0"/>
        <w:bidi w:val="0"/>
        <w:ind w:left="0" w:leftChars="0" w:firstLine="0" w:firstLineChars="0"/>
        <w:rPr>
          <w:rStyle w:val="16"/>
          <w:rFonts w:hint="eastAsia"/>
          <w:b/>
          <w:bCs w:val="0"/>
          <w:color w:val="auto"/>
          <w:highlight w:val="none"/>
        </w:rPr>
      </w:pPr>
      <w:r>
        <w:rPr>
          <w:rStyle w:val="16"/>
          <w:rFonts w:hint="eastAsia"/>
          <w:b/>
          <w:bCs w:val="0"/>
          <w:color w:val="auto"/>
          <w:highlight w:val="none"/>
          <w:lang w:val="en-US" w:eastAsia="zh-CN"/>
        </w:rPr>
        <w:t>3.1.2</w:t>
      </w:r>
      <w:r>
        <w:rPr>
          <w:rStyle w:val="16"/>
          <w:rFonts w:hint="eastAsia"/>
          <w:b/>
          <w:bCs w:val="0"/>
          <w:color w:val="auto"/>
          <w:highlight w:val="none"/>
        </w:rPr>
        <w:t>总平面设计</w:t>
      </w:r>
    </w:p>
    <w:p w14:paraId="093B0420">
      <w:pPr>
        <w:pStyle w:val="17"/>
        <w:pageBreakBefore w:val="0"/>
        <w:kinsoku/>
        <w:wordWrap w:val="0"/>
        <w:overflowPunct/>
        <w:topLinePunct w:val="0"/>
        <w:bidi w:val="0"/>
        <w:rPr>
          <w:rStyle w:val="16"/>
          <w:rFonts w:hint="default"/>
          <w:color w:val="auto"/>
          <w:highlight w:val="none"/>
        </w:rPr>
      </w:pPr>
      <w:r>
        <w:rPr>
          <w:rStyle w:val="16"/>
          <w:rFonts w:hint="default"/>
          <w:color w:val="auto"/>
          <w:highlight w:val="none"/>
        </w:rPr>
        <w:t>在满足住宅经济适用的基础上，要注重安全性、实用性、耐久性、环保性能等，满足采光、通风、日照、卫生及后期使用管理等要求，合理安排住房和景观空间，力求创造舒适度较高的居住生活环境。要优化地下空间布局，每个车位所对应的地下建筑空间应保持在一个适宜的范围内，以确保车位布局的合理性与高效性。总平布局应合理安排人行和车行流线以及室外活动场地、健身场地、垃圾投放和集置点等配套功能。</w:t>
      </w:r>
    </w:p>
    <w:p w14:paraId="2F2EEF30">
      <w:pPr>
        <w:pStyle w:val="17"/>
        <w:pageBreakBefore w:val="0"/>
        <w:kinsoku/>
        <w:wordWrap w:val="0"/>
        <w:overflowPunct/>
        <w:topLinePunct w:val="0"/>
        <w:bidi w:val="0"/>
        <w:ind w:left="0" w:leftChars="0" w:firstLine="0" w:firstLineChars="0"/>
        <w:rPr>
          <w:rStyle w:val="16"/>
          <w:rFonts w:hint="eastAsia"/>
          <w:b/>
          <w:bCs w:val="0"/>
          <w:color w:val="auto"/>
          <w:highlight w:val="none"/>
        </w:rPr>
      </w:pPr>
      <w:r>
        <w:rPr>
          <w:rStyle w:val="16"/>
          <w:rFonts w:hint="eastAsia"/>
          <w:b/>
          <w:bCs w:val="0"/>
          <w:color w:val="auto"/>
          <w:highlight w:val="none"/>
          <w:lang w:val="en-US" w:eastAsia="zh-CN"/>
        </w:rPr>
        <w:t>3.1.3</w:t>
      </w:r>
      <w:r>
        <w:rPr>
          <w:rStyle w:val="16"/>
          <w:rFonts w:hint="eastAsia"/>
          <w:b/>
          <w:bCs w:val="0"/>
          <w:color w:val="auto"/>
          <w:highlight w:val="none"/>
        </w:rPr>
        <w:t>室外景观与绿化</w:t>
      </w:r>
    </w:p>
    <w:p w14:paraId="6FE42FD1">
      <w:pPr>
        <w:pStyle w:val="17"/>
        <w:pageBreakBefore w:val="0"/>
        <w:kinsoku/>
        <w:wordWrap w:val="0"/>
        <w:overflowPunct/>
        <w:topLinePunct w:val="0"/>
        <w:bidi w:val="0"/>
        <w:rPr>
          <w:rStyle w:val="16"/>
          <w:rFonts w:hint="default"/>
          <w:color w:val="auto"/>
          <w:highlight w:val="none"/>
        </w:rPr>
      </w:pPr>
      <w:r>
        <w:rPr>
          <w:rStyle w:val="16"/>
          <w:rFonts w:hint="default"/>
          <w:color w:val="auto"/>
          <w:highlight w:val="none"/>
        </w:rPr>
        <w:t>建筑总平和相关专业应统筹设计，根据整体布局设计景观微地形。步行系统应连续、安全、符合无障碍要求。植物种类的选择应考虑本地气候和土质条件，宜选取生命力强、维护成本低的乔木、灌木和花草，并充分考虑色彩、形状以及季节性的搭配。</w:t>
      </w:r>
    </w:p>
    <w:p w14:paraId="4EB9F3F6">
      <w:pPr>
        <w:pStyle w:val="17"/>
        <w:pageBreakBefore w:val="0"/>
        <w:kinsoku/>
        <w:wordWrap w:val="0"/>
        <w:overflowPunct/>
        <w:topLinePunct w:val="0"/>
        <w:bidi w:val="0"/>
        <w:ind w:left="0" w:leftChars="0" w:firstLine="0" w:firstLineChars="0"/>
        <w:rPr>
          <w:rStyle w:val="16"/>
          <w:rFonts w:hint="default"/>
          <w:color w:val="auto"/>
          <w:highlight w:val="none"/>
        </w:rPr>
      </w:pPr>
      <w:r>
        <w:rPr>
          <w:rStyle w:val="16"/>
          <w:rFonts w:hint="default"/>
          <w:color w:val="auto"/>
          <w:highlight w:val="none"/>
        </w:rPr>
        <w:t>小区景观应充分考虑功能性，合理布置座椅、景亭、廊架、小品、广场、无障碍设施等内容，并配设数量、类型均满足需求的活动场地及健身器材等设施。景观与道路、架空层交界处，应采用有组织排水设计，防止雨水倒灌。</w:t>
      </w:r>
    </w:p>
    <w:p w14:paraId="40CE2766">
      <w:pPr>
        <w:pStyle w:val="17"/>
        <w:pageBreakBefore w:val="0"/>
        <w:kinsoku/>
        <w:wordWrap w:val="0"/>
        <w:overflowPunct/>
        <w:topLinePunct w:val="0"/>
        <w:bidi w:val="0"/>
        <w:ind w:left="0" w:leftChars="0" w:firstLine="0" w:firstLineChars="0"/>
        <w:rPr>
          <w:rStyle w:val="16"/>
          <w:rFonts w:hint="eastAsia"/>
          <w:b/>
          <w:bCs w:val="0"/>
          <w:color w:val="auto"/>
          <w:highlight w:val="none"/>
        </w:rPr>
      </w:pPr>
      <w:r>
        <w:rPr>
          <w:rStyle w:val="16"/>
          <w:rFonts w:hint="eastAsia"/>
          <w:b/>
          <w:bCs w:val="0"/>
          <w:color w:val="auto"/>
          <w:highlight w:val="none"/>
          <w:lang w:val="en-US" w:eastAsia="zh-CN"/>
        </w:rPr>
        <w:t>3.1.4</w:t>
      </w:r>
      <w:r>
        <w:rPr>
          <w:rStyle w:val="16"/>
          <w:rFonts w:hint="eastAsia"/>
          <w:b/>
          <w:bCs w:val="0"/>
          <w:color w:val="auto"/>
          <w:highlight w:val="none"/>
        </w:rPr>
        <w:t>小区入口</w:t>
      </w:r>
    </w:p>
    <w:p w14:paraId="416FBCE9">
      <w:pPr>
        <w:pStyle w:val="17"/>
        <w:pageBreakBefore w:val="0"/>
        <w:kinsoku/>
        <w:wordWrap w:val="0"/>
        <w:overflowPunct/>
        <w:topLinePunct w:val="0"/>
        <w:bidi w:val="0"/>
        <w:rPr>
          <w:rStyle w:val="16"/>
          <w:color w:val="auto"/>
          <w:highlight w:val="none"/>
        </w:rPr>
      </w:pPr>
      <w:r>
        <w:rPr>
          <w:rStyle w:val="16"/>
          <w:rFonts w:hint="eastAsia"/>
          <w:color w:val="auto"/>
          <w:highlight w:val="none"/>
        </w:rPr>
        <w:t>主入口形象应具有仪式感，并兼顾安全管理功能，配置门卫、消控、快递收发等辅助功能。</w:t>
      </w:r>
      <w:r>
        <w:rPr>
          <w:rStyle w:val="16"/>
          <w:color w:val="auto"/>
          <w:highlight w:val="none"/>
        </w:rPr>
        <w:t>深入研究周边环境，利用周边环境借景，合理布局深入研究周边环境，利用周边环境借景，合理布局。</w:t>
      </w:r>
    </w:p>
    <w:p w14:paraId="5ADE79E1">
      <w:pPr>
        <w:pStyle w:val="3"/>
        <w:pageBreakBefore w:val="0"/>
        <w:kinsoku/>
        <w:wordWrap w:val="0"/>
        <w:overflowPunct/>
        <w:topLinePunct w:val="0"/>
        <w:bidi w:val="0"/>
        <w:rPr>
          <w:rStyle w:val="19"/>
          <w:b/>
          <w:bCs w:val="0"/>
          <w:color w:val="auto"/>
          <w:highlight w:val="none"/>
        </w:rPr>
      </w:pPr>
      <w:bookmarkStart w:id="12" w:name="_Toc30502"/>
      <w:bookmarkStart w:id="13" w:name="_Toc4396"/>
      <w:r>
        <w:rPr>
          <w:rStyle w:val="19"/>
          <w:b/>
          <w:bCs w:val="0"/>
          <w:color w:val="auto"/>
          <w:highlight w:val="none"/>
        </w:rPr>
        <w:t>3.</w:t>
      </w:r>
      <w:r>
        <w:rPr>
          <w:rStyle w:val="19"/>
          <w:rFonts w:hint="eastAsia"/>
          <w:b/>
          <w:bCs w:val="0"/>
          <w:color w:val="auto"/>
          <w:highlight w:val="none"/>
          <w:lang w:val="en-US"/>
        </w:rPr>
        <w:t>2</w:t>
      </w:r>
      <w:r>
        <w:rPr>
          <w:rStyle w:val="19"/>
          <w:b/>
          <w:bCs w:val="0"/>
          <w:color w:val="auto"/>
          <w:highlight w:val="none"/>
        </w:rPr>
        <w:t xml:space="preserve"> 限额设计原则</w:t>
      </w:r>
      <w:bookmarkEnd w:id="12"/>
      <w:bookmarkEnd w:id="13"/>
    </w:p>
    <w:p w14:paraId="3885506C">
      <w:pPr>
        <w:pStyle w:val="17"/>
        <w:pageBreakBefore w:val="0"/>
        <w:kinsoku/>
        <w:wordWrap w:val="0"/>
        <w:overflowPunct/>
        <w:topLinePunct w:val="0"/>
        <w:bidi w:val="0"/>
        <w:rPr>
          <w:rStyle w:val="16"/>
          <w:color w:val="auto"/>
          <w:highlight w:val="none"/>
        </w:rPr>
      </w:pPr>
      <w:r>
        <w:rPr>
          <w:rStyle w:val="16"/>
          <w:color w:val="auto"/>
          <w:highlight w:val="none"/>
        </w:rPr>
        <w:t>设计单位应按照《广州市城中村改造成本管理办法》要求，做好工程成本管控。执行《广州市政府投资管理条例》、《广州市财政投资评审监督管理办法》做好限额设计。</w:t>
      </w:r>
    </w:p>
    <w:p w14:paraId="05E91E1A">
      <w:pPr>
        <w:pStyle w:val="17"/>
        <w:pageBreakBefore w:val="0"/>
        <w:kinsoku/>
        <w:wordWrap w:val="0"/>
        <w:overflowPunct/>
        <w:topLinePunct w:val="0"/>
        <w:bidi w:val="0"/>
        <w:rPr>
          <w:rStyle w:val="16"/>
          <w:color w:val="auto"/>
          <w:highlight w:val="none"/>
        </w:rPr>
      </w:pPr>
      <w:r>
        <w:rPr>
          <w:rStyle w:val="16"/>
          <w:color w:val="auto"/>
          <w:highlight w:val="none"/>
        </w:rPr>
        <w:t>应做到初步设计成果的编制提交要与初步设计概算的编制提交同步进行，做到勘察设计成果及项目概算编制事项与项目立项和可行性研究报告批复的建设事项相统一。</w:t>
      </w:r>
    </w:p>
    <w:p w14:paraId="029C63E1">
      <w:pPr>
        <w:pStyle w:val="3"/>
        <w:pageBreakBefore w:val="0"/>
        <w:kinsoku/>
        <w:wordWrap w:val="0"/>
        <w:overflowPunct/>
        <w:topLinePunct w:val="0"/>
        <w:bidi w:val="0"/>
        <w:rPr>
          <w:rStyle w:val="19"/>
          <w:b/>
          <w:bCs w:val="0"/>
          <w:color w:val="auto"/>
          <w:highlight w:val="none"/>
        </w:rPr>
      </w:pPr>
      <w:bookmarkStart w:id="14" w:name="_Toc31915"/>
      <w:bookmarkStart w:id="15" w:name="_Toc24350"/>
      <w:r>
        <w:rPr>
          <w:rStyle w:val="19"/>
          <w:b/>
          <w:bCs w:val="0"/>
          <w:color w:val="auto"/>
          <w:highlight w:val="none"/>
        </w:rPr>
        <w:t>3.</w:t>
      </w:r>
      <w:r>
        <w:rPr>
          <w:rStyle w:val="19"/>
          <w:rFonts w:hint="eastAsia"/>
          <w:b/>
          <w:bCs w:val="0"/>
          <w:color w:val="auto"/>
          <w:highlight w:val="none"/>
          <w:lang w:val="en-US"/>
        </w:rPr>
        <w:t>3</w:t>
      </w:r>
      <w:r>
        <w:rPr>
          <w:rStyle w:val="19"/>
          <w:b/>
          <w:bCs w:val="0"/>
          <w:color w:val="auto"/>
          <w:highlight w:val="none"/>
        </w:rPr>
        <w:t xml:space="preserve"> 规范性原则</w:t>
      </w:r>
      <w:bookmarkEnd w:id="14"/>
      <w:bookmarkEnd w:id="15"/>
    </w:p>
    <w:p w14:paraId="5D767D42">
      <w:pPr>
        <w:pStyle w:val="17"/>
        <w:pageBreakBefore w:val="0"/>
        <w:kinsoku/>
        <w:wordWrap w:val="0"/>
        <w:overflowPunct/>
        <w:topLinePunct w:val="0"/>
        <w:bidi w:val="0"/>
        <w:rPr>
          <w:rStyle w:val="16"/>
          <w:color w:val="auto"/>
          <w:highlight w:val="none"/>
        </w:rPr>
      </w:pPr>
      <w:r>
        <w:rPr>
          <w:rStyle w:val="16"/>
          <w:color w:val="auto"/>
          <w:highlight w:val="none"/>
        </w:rPr>
        <w:t>项目建设需符合国家、省、市及所在地区现行建筑、消防、绿色建筑等相关标准与准则，</w:t>
      </w:r>
      <w:r>
        <w:rPr>
          <w:color w:val="auto"/>
          <w:highlight w:val="none"/>
        </w:rPr>
        <w:t>严格执行国家工程建设标准强制性条文</w:t>
      </w:r>
      <w:r>
        <w:rPr>
          <w:rFonts w:hint="eastAsia"/>
          <w:color w:val="auto"/>
          <w:highlight w:val="none"/>
          <w:lang w:eastAsia="zh-CN"/>
        </w:rPr>
        <w:t>。</w:t>
      </w:r>
      <w:r>
        <w:rPr>
          <w:rStyle w:val="16"/>
          <w:color w:val="auto"/>
          <w:highlight w:val="none"/>
        </w:rPr>
        <w:t>设计内容及深度必须符合招标人向政府各部门进行申报及各种技术论证、手续所需深度。</w:t>
      </w:r>
    </w:p>
    <w:p w14:paraId="347916A3">
      <w:pPr>
        <w:pStyle w:val="3"/>
        <w:pageBreakBefore w:val="0"/>
        <w:kinsoku/>
        <w:wordWrap w:val="0"/>
        <w:overflowPunct/>
        <w:topLinePunct w:val="0"/>
        <w:bidi w:val="0"/>
        <w:rPr>
          <w:rStyle w:val="19"/>
          <w:b/>
          <w:bCs w:val="0"/>
          <w:color w:val="auto"/>
          <w:highlight w:val="none"/>
        </w:rPr>
      </w:pPr>
      <w:bookmarkStart w:id="16" w:name="_Toc30914"/>
      <w:bookmarkStart w:id="17" w:name="_Toc15822"/>
      <w:r>
        <w:rPr>
          <w:rStyle w:val="19"/>
          <w:b/>
          <w:bCs w:val="0"/>
          <w:color w:val="auto"/>
          <w:highlight w:val="none"/>
        </w:rPr>
        <w:t>3.</w:t>
      </w:r>
      <w:r>
        <w:rPr>
          <w:rStyle w:val="19"/>
          <w:rFonts w:hint="eastAsia"/>
          <w:b/>
          <w:bCs w:val="0"/>
          <w:color w:val="auto"/>
          <w:highlight w:val="none"/>
          <w:lang w:val="en-US"/>
        </w:rPr>
        <w:t xml:space="preserve">4 </w:t>
      </w:r>
      <w:r>
        <w:rPr>
          <w:rStyle w:val="19"/>
          <w:b/>
          <w:bCs w:val="0"/>
          <w:color w:val="auto"/>
          <w:highlight w:val="none"/>
        </w:rPr>
        <w:t>协调性原则</w:t>
      </w:r>
      <w:bookmarkEnd w:id="16"/>
      <w:bookmarkEnd w:id="17"/>
    </w:p>
    <w:p w14:paraId="4FC819DF">
      <w:pPr>
        <w:pStyle w:val="17"/>
        <w:pageBreakBefore w:val="0"/>
        <w:kinsoku/>
        <w:wordWrap w:val="0"/>
        <w:overflowPunct/>
        <w:topLinePunct w:val="0"/>
        <w:bidi w:val="0"/>
        <w:rPr>
          <w:rStyle w:val="16"/>
          <w:color w:val="auto"/>
          <w:highlight w:val="none"/>
        </w:rPr>
      </w:pPr>
      <w:r>
        <w:rPr>
          <w:rStyle w:val="16"/>
          <w:color w:val="auto"/>
          <w:highlight w:val="none"/>
        </w:rPr>
        <w:t>设计单位负责满足招标人提出的设计要求，统筹各相关专业及各专项设计，保障实现</w:t>
      </w:r>
      <w:r>
        <w:rPr>
          <w:rStyle w:val="16"/>
          <w:rFonts w:hint="eastAsia"/>
          <w:color w:val="auto"/>
          <w:highlight w:val="none"/>
          <w:lang w:val="en-US" w:eastAsia="zh-CN"/>
        </w:rPr>
        <w:t>招标人</w:t>
      </w:r>
      <w:r>
        <w:rPr>
          <w:rStyle w:val="16"/>
          <w:color w:val="auto"/>
          <w:highlight w:val="none"/>
        </w:rPr>
        <w:t>对项目创新性及高品</w:t>
      </w:r>
      <w:r>
        <w:rPr>
          <w:rStyle w:val="16"/>
          <w:rFonts w:hint="eastAsia"/>
          <w:color w:val="auto"/>
          <w:highlight w:val="none"/>
          <w:lang w:eastAsia="zh-CN"/>
        </w:rPr>
        <w:t>质的</w:t>
      </w:r>
      <w:r>
        <w:rPr>
          <w:rStyle w:val="16"/>
          <w:color w:val="auto"/>
          <w:highlight w:val="none"/>
        </w:rPr>
        <w:t>要求。</w:t>
      </w:r>
    </w:p>
    <w:p w14:paraId="2E12C37A">
      <w:pPr>
        <w:pStyle w:val="3"/>
        <w:pageBreakBefore w:val="0"/>
        <w:kinsoku/>
        <w:wordWrap w:val="0"/>
        <w:overflowPunct/>
        <w:topLinePunct w:val="0"/>
        <w:bidi w:val="0"/>
        <w:rPr>
          <w:rStyle w:val="19"/>
          <w:b/>
          <w:bCs w:val="0"/>
          <w:color w:val="auto"/>
          <w:highlight w:val="none"/>
        </w:rPr>
      </w:pPr>
      <w:bookmarkStart w:id="18" w:name="_Toc1139"/>
      <w:bookmarkStart w:id="19" w:name="_Toc3681"/>
      <w:r>
        <w:rPr>
          <w:rStyle w:val="19"/>
          <w:b/>
          <w:bCs w:val="0"/>
          <w:color w:val="auto"/>
          <w:highlight w:val="none"/>
        </w:rPr>
        <w:t>3.</w:t>
      </w:r>
      <w:r>
        <w:rPr>
          <w:rStyle w:val="19"/>
          <w:rFonts w:hint="default"/>
          <w:b/>
          <w:bCs w:val="0"/>
          <w:color w:val="auto"/>
          <w:highlight w:val="none"/>
          <w:lang w:val="en-US"/>
        </w:rPr>
        <w:t>5</w:t>
      </w:r>
      <w:r>
        <w:rPr>
          <w:rStyle w:val="19"/>
          <w:b/>
          <w:bCs w:val="0"/>
          <w:color w:val="auto"/>
          <w:highlight w:val="none"/>
        </w:rPr>
        <w:t xml:space="preserve"> 适应原则</w:t>
      </w:r>
      <w:bookmarkEnd w:id="18"/>
      <w:bookmarkEnd w:id="19"/>
    </w:p>
    <w:p w14:paraId="47F8BF9D">
      <w:pPr>
        <w:pStyle w:val="17"/>
        <w:pageBreakBefore w:val="0"/>
        <w:kinsoku/>
        <w:wordWrap w:val="0"/>
        <w:overflowPunct/>
        <w:topLinePunct w:val="0"/>
        <w:bidi w:val="0"/>
        <w:rPr>
          <w:rStyle w:val="16"/>
          <w:color w:val="auto"/>
          <w:highlight w:val="none"/>
        </w:rPr>
      </w:pPr>
      <w:r>
        <w:rPr>
          <w:rStyle w:val="16"/>
          <w:color w:val="auto"/>
          <w:highlight w:val="none"/>
        </w:rPr>
        <w:t>项目设计应采用灵活的手法，包括高效利用空间、资源、技术，以增强建筑综合价值。充分考虑现有施工技术，包括选择易于施工的建材。选材与构造措施</w:t>
      </w:r>
      <w:r>
        <w:rPr>
          <w:rStyle w:val="16"/>
          <w:rFonts w:hint="eastAsia"/>
          <w:color w:val="auto"/>
          <w:highlight w:val="none"/>
          <w:lang w:val="en-US" w:eastAsia="zh-CN"/>
        </w:rPr>
        <w:t>适</w:t>
      </w:r>
      <w:r>
        <w:rPr>
          <w:rStyle w:val="16"/>
          <w:color w:val="auto"/>
          <w:highlight w:val="none"/>
        </w:rPr>
        <w:t>应南方地区潮湿气候，保证产品及材料耐久性与可靠性。</w:t>
      </w:r>
    </w:p>
    <w:p w14:paraId="3A31BE6F">
      <w:pPr>
        <w:pStyle w:val="3"/>
        <w:pageBreakBefore w:val="0"/>
        <w:kinsoku/>
        <w:wordWrap w:val="0"/>
        <w:overflowPunct/>
        <w:topLinePunct w:val="0"/>
        <w:bidi w:val="0"/>
        <w:rPr>
          <w:rStyle w:val="19"/>
          <w:b/>
          <w:bCs w:val="0"/>
          <w:color w:val="auto"/>
          <w:highlight w:val="none"/>
        </w:rPr>
      </w:pPr>
      <w:bookmarkStart w:id="20" w:name="_Toc5001"/>
      <w:bookmarkStart w:id="21" w:name="_Toc24655"/>
      <w:r>
        <w:rPr>
          <w:rStyle w:val="19"/>
          <w:b/>
          <w:bCs w:val="0"/>
          <w:color w:val="auto"/>
          <w:highlight w:val="none"/>
        </w:rPr>
        <w:t>3.</w:t>
      </w:r>
      <w:r>
        <w:rPr>
          <w:rStyle w:val="19"/>
          <w:rFonts w:hint="eastAsia"/>
          <w:b/>
          <w:bCs w:val="0"/>
          <w:color w:val="auto"/>
          <w:highlight w:val="none"/>
          <w:lang w:val="en-US"/>
        </w:rPr>
        <w:t xml:space="preserve">6 </w:t>
      </w:r>
      <w:r>
        <w:rPr>
          <w:rStyle w:val="19"/>
          <w:b/>
          <w:bCs w:val="0"/>
          <w:color w:val="auto"/>
          <w:highlight w:val="none"/>
        </w:rPr>
        <w:t>可持续发展原则</w:t>
      </w:r>
      <w:bookmarkEnd w:id="20"/>
      <w:bookmarkEnd w:id="21"/>
    </w:p>
    <w:p w14:paraId="4FBD12D0">
      <w:pPr>
        <w:pStyle w:val="17"/>
        <w:pageBreakBefore w:val="0"/>
        <w:kinsoku/>
        <w:wordWrap w:val="0"/>
        <w:overflowPunct/>
        <w:topLinePunct w:val="0"/>
        <w:bidi w:val="0"/>
        <w:rPr>
          <w:rStyle w:val="15"/>
          <w:rFonts w:ascii="宋体" w:hAnsi="宋体" w:cs="宋体"/>
          <w:b/>
          <w:color w:val="auto"/>
          <w:sz w:val="44"/>
          <w:szCs w:val="44"/>
          <w:highlight w:val="none"/>
        </w:rPr>
      </w:pPr>
      <w:r>
        <w:rPr>
          <w:rStyle w:val="16"/>
          <w:color w:val="auto"/>
          <w:highlight w:val="none"/>
        </w:rPr>
        <w:t>项目建设需充分考虑项目使用变化的需求，积极利用有关的节能环保</w:t>
      </w:r>
      <w:r>
        <w:rPr>
          <w:rStyle w:val="16"/>
          <w:rFonts w:hint="eastAsia"/>
          <w:color w:val="auto"/>
          <w:highlight w:val="none"/>
          <w:lang w:eastAsia="zh-CN"/>
        </w:rPr>
        <w:t>技术</w:t>
      </w:r>
      <w:r>
        <w:rPr>
          <w:rStyle w:val="16"/>
          <w:color w:val="auto"/>
          <w:highlight w:val="none"/>
        </w:rPr>
        <w:t>，采用节能环保技术和设计，以最少的能耗和运行费用提供舒适的内部环境。</w:t>
      </w:r>
    </w:p>
    <w:p w14:paraId="3B6E305A">
      <w:pPr>
        <w:pStyle w:val="2"/>
        <w:pageBreakBefore w:val="0"/>
        <w:kinsoku/>
        <w:wordWrap w:val="0"/>
        <w:overflowPunct/>
        <w:topLinePunct w:val="0"/>
        <w:bidi w:val="0"/>
        <w:rPr>
          <w:rStyle w:val="16"/>
          <w:rFonts w:hint="eastAsia" w:ascii="黑体" w:hAnsi="黑体" w:eastAsia="黑体" w:cs="黑体"/>
          <w:color w:val="auto"/>
          <w:highlight w:val="none"/>
        </w:rPr>
      </w:pPr>
      <w:bookmarkStart w:id="22" w:name="_Toc17105"/>
      <w:bookmarkStart w:id="23" w:name="_Toc31146"/>
      <w:r>
        <w:rPr>
          <w:rStyle w:val="16"/>
          <w:rFonts w:hint="eastAsia" w:ascii="黑体" w:hAnsi="黑体" w:eastAsia="黑体" w:cs="黑体"/>
          <w:color w:val="auto"/>
          <w:highlight w:val="none"/>
        </w:rPr>
        <w:t>第四节 设计范围及设计要求</w:t>
      </w:r>
      <w:bookmarkEnd w:id="22"/>
      <w:bookmarkEnd w:id="23"/>
    </w:p>
    <w:p w14:paraId="4315633B">
      <w:pPr>
        <w:pageBreakBefore w:val="0"/>
        <w:kinsoku/>
        <w:wordWrap w:val="0"/>
        <w:overflowPunct/>
        <w:topLinePunct w:val="0"/>
        <w:bidi w:val="0"/>
        <w:spacing w:line="360" w:lineRule="auto"/>
        <w:ind w:firstLine="480" w:firstLineChars="200"/>
        <w:rPr>
          <w:rStyle w:val="16"/>
          <w:rFonts w:hint="default" w:ascii="宋体" w:hAnsi="宋体" w:eastAsia="宋体" w:cs="Times New Roman"/>
          <w:color w:val="auto"/>
          <w:sz w:val="24"/>
          <w:highlight w:val="none"/>
          <w:lang w:val="en-US" w:eastAsia="zh-CN"/>
        </w:rPr>
      </w:pPr>
      <w:r>
        <w:rPr>
          <w:rStyle w:val="16"/>
          <w:rFonts w:hint="eastAsia" w:ascii="宋体" w:hAnsi="宋体" w:eastAsia="宋体" w:cs="Times New Roman"/>
          <w:color w:val="auto"/>
          <w:sz w:val="24"/>
          <w:highlight w:val="none"/>
        </w:rPr>
        <w:t>根据基础资料完成本项目</w:t>
      </w:r>
      <w:r>
        <w:rPr>
          <w:rStyle w:val="16"/>
          <w:rFonts w:ascii="宋体" w:hAnsi="宋体" w:eastAsia="宋体" w:cs="Times New Roman"/>
          <w:color w:val="auto"/>
          <w:sz w:val="24"/>
          <w:highlight w:val="none"/>
        </w:rPr>
        <w:t>立项</w:t>
      </w:r>
      <w:r>
        <w:rPr>
          <w:rStyle w:val="16"/>
          <w:rFonts w:hint="eastAsia" w:ascii="宋体" w:hAnsi="宋体" w:eastAsia="宋体" w:cs="Times New Roman"/>
          <w:color w:val="auto"/>
          <w:sz w:val="24"/>
          <w:highlight w:val="none"/>
        </w:rPr>
        <w:t>范围内所有建设内容的</w:t>
      </w:r>
      <w:r>
        <w:rPr>
          <w:rStyle w:val="16"/>
          <w:rFonts w:hint="eastAsia" w:ascii="宋体" w:hAnsi="宋体" w:eastAsia="宋体" w:cs="Times New Roman"/>
          <w:color w:val="auto"/>
          <w:sz w:val="24"/>
          <w:highlight w:val="none"/>
          <w:lang w:val="en-US" w:eastAsia="zh-CN"/>
        </w:rPr>
        <w:t>勘察</w:t>
      </w:r>
      <w:r>
        <w:rPr>
          <w:rStyle w:val="16"/>
          <w:rFonts w:hint="eastAsia" w:ascii="宋体" w:hAnsi="宋体" w:eastAsia="宋体" w:cs="Times New Roman"/>
          <w:color w:val="auto"/>
          <w:sz w:val="24"/>
          <w:highlight w:val="none"/>
        </w:rPr>
        <w:t>及初步设计工作</w:t>
      </w:r>
      <w:r>
        <w:rPr>
          <w:rStyle w:val="16"/>
          <w:rFonts w:ascii="宋体" w:hAnsi="宋体" w:eastAsia="宋体" w:cs="Times New Roman"/>
          <w:color w:val="auto"/>
          <w:sz w:val="24"/>
          <w:highlight w:val="none"/>
        </w:rPr>
        <w:t>。</w:t>
      </w:r>
      <w:r>
        <w:rPr>
          <w:rStyle w:val="16"/>
          <w:rFonts w:hint="eastAsia" w:ascii="宋体" w:hAnsi="宋体" w:eastAsia="宋体" w:cs="Times New Roman"/>
          <w:color w:val="auto"/>
          <w:sz w:val="24"/>
          <w:highlight w:val="none"/>
          <w:lang w:val="en-US" w:eastAsia="zh-CN"/>
        </w:rPr>
        <w:t>主要工作内容如下：</w:t>
      </w:r>
    </w:p>
    <w:p w14:paraId="113BFE55">
      <w:pPr>
        <w:pStyle w:val="3"/>
        <w:pageBreakBefore w:val="0"/>
        <w:kinsoku/>
        <w:wordWrap w:val="0"/>
        <w:overflowPunct/>
        <w:topLinePunct w:val="0"/>
        <w:bidi w:val="0"/>
        <w:rPr>
          <w:rStyle w:val="19"/>
          <w:rFonts w:hint="default" w:ascii="Arial" w:hAnsi="Arial" w:cs="Times New Roman"/>
          <w:b/>
          <w:bCs w:val="0"/>
          <w:color w:val="auto"/>
          <w:highlight w:val="none"/>
          <w:lang w:val="en-US" w:eastAsia="zh-CN"/>
        </w:rPr>
      </w:pPr>
      <w:bookmarkStart w:id="24" w:name="_Toc8284"/>
      <w:bookmarkStart w:id="25" w:name="_Toc6093"/>
      <w:r>
        <w:rPr>
          <w:rStyle w:val="19"/>
          <w:rFonts w:hint="eastAsia" w:ascii="Arial" w:hAnsi="Arial" w:cs="Times New Roman"/>
          <w:b/>
          <w:bCs w:val="0"/>
          <w:color w:val="auto"/>
          <w:highlight w:val="none"/>
          <w:lang w:val="en-US" w:eastAsia="zh-CN"/>
        </w:rPr>
        <w:t>4.</w:t>
      </w:r>
      <w:r>
        <w:rPr>
          <w:rStyle w:val="19"/>
          <w:rFonts w:hint="eastAsia" w:cs="Times New Roman"/>
          <w:b/>
          <w:bCs w:val="0"/>
          <w:color w:val="auto"/>
          <w:highlight w:val="none"/>
          <w:lang w:val="en-US" w:eastAsia="zh-CN"/>
        </w:rPr>
        <w:t>1 规划</w:t>
      </w:r>
      <w:r>
        <w:rPr>
          <w:rStyle w:val="19"/>
          <w:rFonts w:hint="eastAsia" w:ascii="Arial" w:hAnsi="Arial" w:cs="Times New Roman"/>
          <w:b/>
          <w:bCs w:val="0"/>
          <w:color w:val="auto"/>
          <w:highlight w:val="none"/>
          <w:lang w:val="en-US" w:eastAsia="zh-CN"/>
        </w:rPr>
        <w:t>设计</w:t>
      </w:r>
      <w:bookmarkEnd w:id="24"/>
      <w:bookmarkEnd w:id="25"/>
    </w:p>
    <w:p w14:paraId="1AC9C397">
      <w:pPr>
        <w:pageBreakBefore w:val="0"/>
        <w:kinsoku/>
        <w:wordWrap w:val="0"/>
        <w:overflowPunct/>
        <w:topLinePunct w:val="0"/>
        <w:bidi w:val="0"/>
        <w:spacing w:line="360" w:lineRule="auto"/>
        <w:ind w:firstLine="480" w:firstLineChars="200"/>
        <w:rPr>
          <w:rStyle w:val="16"/>
          <w:rFonts w:hint="eastAsia" w:ascii="宋体" w:hAnsi="宋体" w:eastAsia="宋体" w:cs="Times New Roman"/>
          <w:color w:val="auto"/>
          <w:sz w:val="24"/>
          <w:highlight w:val="none"/>
        </w:rPr>
      </w:pPr>
      <w:r>
        <w:rPr>
          <w:rStyle w:val="16"/>
          <w:rFonts w:hint="eastAsia" w:ascii="宋体" w:hAnsi="宋体" w:eastAsia="宋体" w:cs="Times New Roman"/>
          <w:color w:val="auto"/>
          <w:sz w:val="24"/>
          <w:highlight w:val="none"/>
        </w:rPr>
        <w:t>在编制设计方案过程中，根据</w:t>
      </w:r>
      <w:r>
        <w:rPr>
          <w:rStyle w:val="16"/>
          <w:rFonts w:hint="eastAsia" w:ascii="宋体" w:hAnsi="宋体" w:eastAsia="宋体" w:cs="Times New Roman"/>
          <w:color w:val="auto"/>
          <w:sz w:val="24"/>
          <w:highlight w:val="none"/>
          <w:lang w:eastAsia="zh-CN"/>
        </w:rPr>
        <w:t>招标人</w:t>
      </w:r>
      <w:r>
        <w:rPr>
          <w:rStyle w:val="16"/>
          <w:rFonts w:hint="eastAsia" w:ascii="宋体" w:hAnsi="宋体" w:eastAsia="宋体" w:cs="Times New Roman"/>
          <w:color w:val="auto"/>
          <w:sz w:val="24"/>
          <w:highlight w:val="none"/>
        </w:rPr>
        <w:t>的实际需求与现行政策规定紧密结合，对实际功能布局进行细致深化与优化。在现行政策规定下完成</w:t>
      </w:r>
      <w:r>
        <w:rPr>
          <w:rStyle w:val="16"/>
          <w:rFonts w:hint="eastAsia" w:ascii="宋体" w:hAnsi="宋体" w:eastAsia="宋体" w:cs="Times New Roman"/>
          <w:color w:val="auto"/>
          <w:sz w:val="24"/>
          <w:highlight w:val="none"/>
          <w:lang w:val="en-US" w:eastAsia="zh-CN"/>
        </w:rPr>
        <w:fldChar w:fldCharType="begin"/>
      </w:r>
      <w:r>
        <w:rPr>
          <w:rStyle w:val="16"/>
          <w:rFonts w:hint="eastAsia" w:ascii="宋体" w:hAnsi="宋体" w:eastAsia="宋体" w:cs="Times New Roman"/>
          <w:color w:val="auto"/>
          <w:sz w:val="24"/>
          <w:highlight w:val="none"/>
          <w:lang w:val="en-US" w:eastAsia="zh-CN"/>
        </w:rPr>
        <w:instrText xml:space="preserve"> HYPERLINK "javascript:;" \o "建筑工程设计方案审查及调整" </w:instrText>
      </w:r>
      <w:r>
        <w:rPr>
          <w:rStyle w:val="16"/>
          <w:rFonts w:hint="eastAsia" w:ascii="宋体" w:hAnsi="宋体" w:eastAsia="宋体" w:cs="Times New Roman"/>
          <w:color w:val="auto"/>
          <w:sz w:val="24"/>
          <w:highlight w:val="none"/>
          <w:lang w:val="en-US" w:eastAsia="zh-CN"/>
        </w:rPr>
        <w:fldChar w:fldCharType="separate"/>
      </w:r>
      <w:r>
        <w:rPr>
          <w:rStyle w:val="16"/>
          <w:rFonts w:hint="eastAsia" w:ascii="宋体" w:hAnsi="宋体" w:eastAsia="宋体" w:cs="Times New Roman"/>
          <w:color w:val="auto"/>
          <w:sz w:val="24"/>
          <w:highlight w:val="none"/>
        </w:rPr>
        <w:t>建筑工程设计方案</w:t>
      </w:r>
      <w:r>
        <w:rPr>
          <w:rStyle w:val="16"/>
          <w:rFonts w:hint="eastAsia" w:ascii="宋体" w:hAnsi="宋体" w:eastAsia="宋体" w:cs="Times New Roman"/>
          <w:color w:val="auto"/>
          <w:sz w:val="24"/>
          <w:highlight w:val="none"/>
          <w:lang w:val="en-US" w:eastAsia="zh-CN"/>
        </w:rPr>
        <w:fldChar w:fldCharType="end"/>
      </w:r>
      <w:r>
        <w:rPr>
          <w:rStyle w:val="16"/>
          <w:rFonts w:hint="eastAsia" w:ascii="宋体" w:hAnsi="宋体" w:eastAsia="宋体" w:cs="Times New Roman"/>
          <w:color w:val="auto"/>
          <w:sz w:val="24"/>
          <w:highlight w:val="none"/>
          <w:lang w:val="en-US" w:eastAsia="zh-CN"/>
        </w:rPr>
        <w:t>审查</w:t>
      </w:r>
      <w:r>
        <w:rPr>
          <w:rStyle w:val="16"/>
          <w:rFonts w:hint="eastAsia" w:ascii="宋体" w:hAnsi="宋体" w:eastAsia="宋体" w:cs="Times New Roman"/>
          <w:color w:val="auto"/>
          <w:sz w:val="24"/>
          <w:highlight w:val="none"/>
        </w:rPr>
        <w:t>。设计方案审查范围包括总平面及竖向规划设计的</w:t>
      </w:r>
      <w:r>
        <w:rPr>
          <w:rStyle w:val="16"/>
          <w:rFonts w:hint="eastAsia" w:ascii="宋体" w:hAnsi="宋体" w:eastAsia="宋体" w:cs="Times New Roman"/>
          <w:color w:val="auto"/>
          <w:sz w:val="24"/>
          <w:highlight w:val="none"/>
          <w:lang w:val="en-US" w:eastAsia="zh-CN"/>
        </w:rPr>
        <w:t>合理性</w:t>
      </w:r>
      <w:r>
        <w:rPr>
          <w:rStyle w:val="16"/>
          <w:rFonts w:hint="eastAsia" w:ascii="宋体" w:hAnsi="宋体" w:eastAsia="宋体" w:cs="Times New Roman"/>
          <w:color w:val="auto"/>
          <w:sz w:val="24"/>
          <w:highlight w:val="none"/>
          <w:lang w:eastAsia="zh-CN"/>
        </w:rPr>
        <w:t>、</w:t>
      </w:r>
      <w:r>
        <w:rPr>
          <w:rStyle w:val="16"/>
          <w:rFonts w:hint="eastAsia" w:ascii="宋体" w:hAnsi="宋体" w:eastAsia="宋体" w:cs="Times New Roman"/>
          <w:color w:val="auto"/>
          <w:sz w:val="24"/>
          <w:highlight w:val="none"/>
        </w:rPr>
        <w:t>管线综合设计的协调性、建筑布局的实用性、交通组织的流畅性、景观绿化的生态融合性以及建筑平立面的美观性等（确保设计方案不仅满足招标人的实际需求，而且符合政策法规的最新要求）。</w:t>
      </w:r>
    </w:p>
    <w:p w14:paraId="3EC42DF2">
      <w:pPr>
        <w:pStyle w:val="3"/>
        <w:pageBreakBefore w:val="0"/>
        <w:kinsoku/>
        <w:wordWrap w:val="0"/>
        <w:overflowPunct/>
        <w:topLinePunct w:val="0"/>
        <w:bidi w:val="0"/>
        <w:rPr>
          <w:rStyle w:val="19"/>
          <w:rFonts w:hint="default" w:ascii="Arial" w:hAnsi="Arial" w:cs="Times New Roman"/>
          <w:b/>
          <w:bCs w:val="0"/>
          <w:color w:val="auto"/>
          <w:highlight w:val="none"/>
          <w:lang w:val="en-US" w:eastAsia="zh-CN"/>
        </w:rPr>
      </w:pPr>
      <w:bookmarkStart w:id="26" w:name="_Toc3771"/>
      <w:bookmarkStart w:id="27" w:name="_Toc27584"/>
      <w:r>
        <w:rPr>
          <w:rStyle w:val="19"/>
          <w:rFonts w:hint="eastAsia" w:ascii="Arial" w:hAnsi="Arial" w:cs="Times New Roman"/>
          <w:b/>
          <w:bCs w:val="0"/>
          <w:color w:val="auto"/>
          <w:highlight w:val="none"/>
          <w:lang w:val="en-US" w:eastAsia="zh-CN"/>
        </w:rPr>
        <w:t>4.</w:t>
      </w:r>
      <w:r>
        <w:rPr>
          <w:rStyle w:val="19"/>
          <w:rFonts w:hint="eastAsia" w:cs="Times New Roman"/>
          <w:b/>
          <w:bCs w:val="0"/>
          <w:color w:val="auto"/>
          <w:highlight w:val="none"/>
          <w:lang w:val="en-US" w:eastAsia="zh-CN"/>
        </w:rPr>
        <w:t xml:space="preserve">2 </w:t>
      </w:r>
      <w:r>
        <w:rPr>
          <w:rStyle w:val="19"/>
          <w:rFonts w:hint="eastAsia" w:ascii="Arial" w:hAnsi="Arial" w:cs="Times New Roman"/>
          <w:b/>
          <w:bCs w:val="0"/>
          <w:color w:val="auto"/>
          <w:highlight w:val="none"/>
          <w:lang w:val="en-US" w:eastAsia="zh-CN"/>
        </w:rPr>
        <w:t>方案设计</w:t>
      </w:r>
      <w:bookmarkEnd w:id="26"/>
      <w:bookmarkEnd w:id="27"/>
    </w:p>
    <w:p w14:paraId="35105C96">
      <w:pPr>
        <w:pStyle w:val="17"/>
        <w:pageBreakBefore w:val="0"/>
        <w:kinsoku/>
        <w:wordWrap w:val="0"/>
        <w:overflowPunct/>
        <w:topLinePunct w:val="0"/>
        <w:bidi w:val="0"/>
        <w:rPr>
          <w:rStyle w:val="16"/>
          <w:color w:val="auto"/>
          <w:highlight w:val="none"/>
        </w:rPr>
      </w:pPr>
      <w:r>
        <w:rPr>
          <w:rStyle w:val="16"/>
          <w:color w:val="auto"/>
          <w:highlight w:val="none"/>
        </w:rPr>
        <w:t>根据项目特点、概念设计、相关限制条件、业态配比要求</w:t>
      </w:r>
      <w:r>
        <w:rPr>
          <w:rStyle w:val="16"/>
          <w:rFonts w:hint="eastAsia"/>
          <w:color w:val="auto"/>
          <w:highlight w:val="none"/>
          <w:lang w:val="en-US" w:eastAsia="zh-CN"/>
        </w:rPr>
        <w:t>进行多方案比选，最终</w:t>
      </w:r>
      <w:r>
        <w:rPr>
          <w:rStyle w:val="16"/>
          <w:color w:val="auto"/>
          <w:highlight w:val="none"/>
        </w:rPr>
        <w:t>形成的技术方案是应能满足规划、国土、消防、人防、环保、劳动安全等政府行政部门要求的稳定的方案。要求符合“建筑工程设计文件编制深度规定”等规范要求，符合合同规定和审图要求，满足下阶段设计工作的需要，并能通过相关政府主管部门批准，包括但不限于下列方面：</w:t>
      </w:r>
    </w:p>
    <w:p w14:paraId="6458A394">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eastAsia="zh-CN"/>
        </w:rPr>
        <w:t>）</w:t>
      </w:r>
      <w:r>
        <w:rPr>
          <w:rStyle w:val="16"/>
          <w:color w:val="auto"/>
          <w:highlight w:val="none"/>
        </w:rPr>
        <w:t>根据政府相关部门、专业配套部门的意见和</w:t>
      </w:r>
      <w:r>
        <w:rPr>
          <w:rStyle w:val="16"/>
          <w:rFonts w:hint="eastAsia"/>
          <w:color w:val="auto"/>
          <w:highlight w:val="none"/>
          <w:lang w:eastAsia="zh-CN"/>
        </w:rPr>
        <w:t>招标人</w:t>
      </w:r>
      <w:r>
        <w:rPr>
          <w:rStyle w:val="16"/>
          <w:color w:val="auto"/>
          <w:highlight w:val="none"/>
        </w:rPr>
        <w:t>的意见，结合本工程实际情况进行方案设计</w:t>
      </w:r>
      <w:r>
        <w:rPr>
          <w:rStyle w:val="16"/>
          <w:rFonts w:hint="eastAsia"/>
          <w:color w:val="auto"/>
          <w:highlight w:val="none"/>
          <w:lang w:eastAsia="zh-CN"/>
        </w:rPr>
        <w:t>，</w:t>
      </w:r>
      <w:r>
        <w:rPr>
          <w:rStyle w:val="16"/>
          <w:color w:val="auto"/>
          <w:highlight w:val="none"/>
        </w:rPr>
        <w:t>方案设计标准不低于政府对项目的品质要求</w:t>
      </w:r>
      <w:r>
        <w:rPr>
          <w:rStyle w:val="16"/>
          <w:rFonts w:ascii="宋体" w:hAnsi="宋体"/>
          <w:color w:val="auto"/>
          <w:highlight w:val="none"/>
        </w:rPr>
        <w:t>。</w:t>
      </w:r>
    </w:p>
    <w:p w14:paraId="704C6D3D">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eastAsia="zh-CN"/>
        </w:rPr>
        <w:t>）</w:t>
      </w:r>
      <w:r>
        <w:rPr>
          <w:rStyle w:val="16"/>
          <w:color w:val="auto"/>
          <w:highlight w:val="none"/>
        </w:rPr>
        <w:t>设计说明书包括设计总说明、各专业设计说明、技术经济指标、装配式建筑技术设计、节能设计、绿色建筑、海绵城市、消防设计专项内容等</w:t>
      </w:r>
      <w:r>
        <w:rPr>
          <w:rStyle w:val="16"/>
          <w:rFonts w:ascii="宋体" w:hAnsi="宋体"/>
          <w:color w:val="auto"/>
          <w:highlight w:val="none"/>
        </w:rPr>
        <w:t>。</w:t>
      </w:r>
    </w:p>
    <w:p w14:paraId="6D9A92F4">
      <w:pPr>
        <w:pStyle w:val="17"/>
        <w:pageBreakBefore w:val="0"/>
        <w:kinsoku/>
        <w:wordWrap w:val="0"/>
        <w:overflowPunct/>
        <w:topLinePunct w:val="0"/>
        <w:bidi w:val="0"/>
        <w:rPr>
          <w:rStyle w:val="16"/>
          <w:color w:val="auto"/>
          <w:highlight w:val="none"/>
        </w:rPr>
      </w:pPr>
      <w:r>
        <w:rPr>
          <w:rStyle w:val="16"/>
          <w:color w:val="auto"/>
          <w:highlight w:val="none"/>
        </w:rPr>
        <w:t>3</w:t>
      </w:r>
      <w:r>
        <w:rPr>
          <w:rStyle w:val="16"/>
          <w:rFonts w:hint="eastAsia"/>
          <w:color w:val="auto"/>
          <w:highlight w:val="none"/>
          <w:lang w:eastAsia="zh-CN"/>
        </w:rPr>
        <w:t>）</w:t>
      </w:r>
      <w:r>
        <w:rPr>
          <w:rStyle w:val="16"/>
          <w:color w:val="auto"/>
          <w:highlight w:val="none"/>
        </w:rPr>
        <w:t>编制</w:t>
      </w:r>
      <w:r>
        <w:rPr>
          <w:rStyle w:val="16"/>
          <w:rFonts w:hint="eastAsia"/>
          <w:color w:val="auto"/>
          <w:highlight w:val="none"/>
          <w:lang w:val="en-US" w:eastAsia="zh-CN"/>
        </w:rPr>
        <w:t>相应的技术经济文件</w:t>
      </w:r>
      <w:r>
        <w:rPr>
          <w:rStyle w:val="16"/>
          <w:rFonts w:ascii="宋体" w:hAnsi="宋体"/>
          <w:color w:val="auto"/>
          <w:highlight w:val="none"/>
        </w:rPr>
        <w:t>。</w:t>
      </w:r>
    </w:p>
    <w:p w14:paraId="1B31E6CB">
      <w:pPr>
        <w:pStyle w:val="17"/>
        <w:pageBreakBefore w:val="0"/>
        <w:kinsoku/>
        <w:wordWrap w:val="0"/>
        <w:overflowPunct/>
        <w:topLinePunct w:val="0"/>
        <w:bidi w:val="0"/>
        <w:rPr>
          <w:rStyle w:val="16"/>
          <w:rFonts w:hint="eastAsia"/>
          <w:color w:val="auto"/>
          <w:highlight w:val="none"/>
          <w:lang w:eastAsia="zh-CN"/>
        </w:rPr>
      </w:pPr>
      <w:r>
        <w:rPr>
          <w:rStyle w:val="16"/>
          <w:color w:val="auto"/>
          <w:highlight w:val="none"/>
        </w:rPr>
        <w:t>4</w:t>
      </w:r>
      <w:r>
        <w:rPr>
          <w:rStyle w:val="16"/>
          <w:rFonts w:hint="eastAsia"/>
          <w:color w:val="auto"/>
          <w:highlight w:val="none"/>
          <w:lang w:eastAsia="zh-CN"/>
        </w:rPr>
        <w:t>）</w:t>
      </w:r>
      <w:r>
        <w:rPr>
          <w:rStyle w:val="16"/>
          <w:rFonts w:hint="eastAsia"/>
          <w:color w:val="auto"/>
          <w:highlight w:val="none"/>
          <w:lang w:val="en-US" w:eastAsia="zh-CN"/>
        </w:rPr>
        <w:t>彩色总平面图；立面</w:t>
      </w:r>
      <w:r>
        <w:rPr>
          <w:rStyle w:val="16"/>
          <w:color w:val="auto"/>
          <w:highlight w:val="none"/>
        </w:rPr>
        <w:t>效果图</w:t>
      </w:r>
      <w:r>
        <w:rPr>
          <w:rStyle w:val="16"/>
          <w:rFonts w:hint="eastAsia"/>
          <w:color w:val="auto"/>
          <w:highlight w:val="none"/>
          <w:lang w:eastAsia="zh-CN"/>
        </w:rPr>
        <w:t>；</w:t>
      </w:r>
      <w:r>
        <w:rPr>
          <w:rStyle w:val="16"/>
          <w:color w:val="auto"/>
          <w:highlight w:val="none"/>
        </w:rPr>
        <w:t>透视图</w:t>
      </w:r>
      <w:r>
        <w:rPr>
          <w:rStyle w:val="16"/>
          <w:rFonts w:hint="eastAsia"/>
          <w:color w:val="auto"/>
          <w:highlight w:val="none"/>
          <w:lang w:eastAsia="zh-CN"/>
        </w:rPr>
        <w:t>；</w:t>
      </w:r>
      <w:r>
        <w:rPr>
          <w:rStyle w:val="16"/>
          <w:color w:val="auto"/>
          <w:highlight w:val="none"/>
        </w:rPr>
        <w:t>鸟瞰图</w:t>
      </w:r>
      <w:r>
        <w:rPr>
          <w:rStyle w:val="16"/>
          <w:rFonts w:hint="eastAsia"/>
          <w:color w:val="auto"/>
          <w:highlight w:val="none"/>
          <w:lang w:eastAsia="zh-CN"/>
        </w:rPr>
        <w:t>。</w:t>
      </w:r>
    </w:p>
    <w:p w14:paraId="684C2F8A">
      <w:pPr>
        <w:pStyle w:val="17"/>
        <w:pageBreakBefore w:val="0"/>
        <w:kinsoku/>
        <w:wordWrap w:val="0"/>
        <w:overflowPunct/>
        <w:topLinePunct w:val="0"/>
        <w:bidi w:val="0"/>
        <w:rPr>
          <w:rStyle w:val="16"/>
          <w:color w:val="auto"/>
          <w:highlight w:val="none"/>
        </w:rPr>
      </w:pPr>
      <w:r>
        <w:rPr>
          <w:rStyle w:val="16"/>
          <w:color w:val="auto"/>
          <w:highlight w:val="none"/>
        </w:rPr>
        <w:t>5</w:t>
      </w:r>
      <w:r>
        <w:rPr>
          <w:rStyle w:val="16"/>
          <w:rFonts w:hint="eastAsia"/>
          <w:color w:val="auto"/>
          <w:highlight w:val="none"/>
          <w:lang w:eastAsia="zh-CN"/>
        </w:rPr>
        <w:t>）</w:t>
      </w:r>
      <w:r>
        <w:rPr>
          <w:rStyle w:val="16"/>
          <w:color w:val="auto"/>
          <w:highlight w:val="none"/>
        </w:rPr>
        <w:t>平面设计图纸，包括场地的区域位置、场地的范围、场地内及四邻环境的反映、场地内总平面设计、功能分区、空间组合及景观分析、交通分析</w:t>
      </w:r>
      <w:r>
        <w:rPr>
          <w:rStyle w:val="16"/>
          <w:rFonts w:hint="eastAsia"/>
          <w:color w:val="auto"/>
          <w:highlight w:val="none"/>
          <w:lang w:eastAsia="zh-CN"/>
        </w:rPr>
        <w:t>（</w:t>
      </w:r>
      <w:r>
        <w:rPr>
          <w:rStyle w:val="16"/>
          <w:color w:val="auto"/>
          <w:highlight w:val="none"/>
        </w:rPr>
        <w:t>人流及车流的组织、停车位数量等</w:t>
      </w:r>
      <w:r>
        <w:rPr>
          <w:rStyle w:val="16"/>
          <w:rFonts w:hint="eastAsia"/>
          <w:color w:val="auto"/>
          <w:highlight w:val="none"/>
          <w:lang w:eastAsia="zh-CN"/>
        </w:rPr>
        <w:t>）</w:t>
      </w:r>
      <w:r>
        <w:rPr>
          <w:rStyle w:val="16"/>
          <w:color w:val="auto"/>
          <w:highlight w:val="none"/>
        </w:rPr>
        <w:t>、消防分析、地形分析、绿地布置、日照分析</w:t>
      </w:r>
      <w:r>
        <w:rPr>
          <w:rStyle w:val="16"/>
          <w:rFonts w:hint="eastAsia"/>
          <w:color w:val="auto"/>
          <w:highlight w:val="none"/>
          <w:lang w:eastAsia="zh-CN"/>
        </w:rPr>
        <w:t>（</w:t>
      </w:r>
      <w:r>
        <w:rPr>
          <w:rStyle w:val="16"/>
          <w:rFonts w:hint="eastAsia"/>
          <w:color w:val="auto"/>
          <w:highlight w:val="none"/>
          <w:lang w:val="en-US" w:eastAsia="zh-CN"/>
        </w:rPr>
        <w:t>如需</w:t>
      </w:r>
      <w:r>
        <w:rPr>
          <w:rStyle w:val="16"/>
          <w:rFonts w:hint="eastAsia"/>
          <w:color w:val="auto"/>
          <w:highlight w:val="none"/>
          <w:lang w:eastAsia="zh-CN"/>
        </w:rPr>
        <w:t>）</w:t>
      </w:r>
      <w:r>
        <w:rPr>
          <w:rStyle w:val="16"/>
          <w:color w:val="auto"/>
          <w:highlight w:val="none"/>
        </w:rPr>
        <w:t>、技术经济指标等</w:t>
      </w:r>
      <w:r>
        <w:rPr>
          <w:rStyle w:val="16"/>
          <w:rFonts w:ascii="宋体" w:hAnsi="宋体"/>
          <w:color w:val="auto"/>
          <w:highlight w:val="none"/>
        </w:rPr>
        <w:t>。</w:t>
      </w:r>
    </w:p>
    <w:p w14:paraId="010FE44F">
      <w:pPr>
        <w:pStyle w:val="17"/>
        <w:pageBreakBefore w:val="0"/>
        <w:kinsoku/>
        <w:wordWrap w:val="0"/>
        <w:overflowPunct/>
        <w:topLinePunct w:val="0"/>
        <w:bidi w:val="0"/>
        <w:rPr>
          <w:rStyle w:val="16"/>
          <w:rFonts w:ascii="宋体" w:hAnsi="宋体"/>
          <w:color w:val="auto"/>
          <w:highlight w:val="none"/>
        </w:rPr>
      </w:pPr>
      <w:r>
        <w:rPr>
          <w:rStyle w:val="16"/>
          <w:color w:val="auto"/>
          <w:highlight w:val="none"/>
        </w:rPr>
        <w:t>6</w:t>
      </w:r>
      <w:r>
        <w:rPr>
          <w:rStyle w:val="16"/>
          <w:rFonts w:hint="eastAsia"/>
          <w:color w:val="auto"/>
          <w:highlight w:val="none"/>
          <w:lang w:eastAsia="zh-CN"/>
        </w:rPr>
        <w:t>）</w:t>
      </w:r>
      <w:r>
        <w:rPr>
          <w:rStyle w:val="16"/>
          <w:color w:val="auto"/>
          <w:highlight w:val="none"/>
        </w:rPr>
        <w:t>建筑方案设计图纸，包括平面图、立面图、剖面图等</w:t>
      </w:r>
      <w:r>
        <w:rPr>
          <w:rStyle w:val="16"/>
          <w:rFonts w:ascii="宋体" w:hAnsi="宋体"/>
          <w:color w:val="auto"/>
          <w:highlight w:val="none"/>
        </w:rPr>
        <w:t>。</w:t>
      </w:r>
    </w:p>
    <w:p w14:paraId="615BA691">
      <w:pPr>
        <w:pStyle w:val="17"/>
        <w:pageBreakBefore w:val="0"/>
        <w:kinsoku/>
        <w:wordWrap w:val="0"/>
        <w:overflowPunct/>
        <w:topLinePunct w:val="0"/>
        <w:bidi w:val="0"/>
        <w:rPr>
          <w:rStyle w:val="16"/>
          <w:rFonts w:hint="default" w:ascii="宋体" w:hAnsi="宋体" w:eastAsia="宋体"/>
          <w:color w:val="auto"/>
          <w:highlight w:val="none"/>
          <w:lang w:val="en-US" w:eastAsia="zh-CN"/>
        </w:rPr>
      </w:pPr>
      <w:r>
        <w:rPr>
          <w:rStyle w:val="16"/>
          <w:rFonts w:hint="eastAsia" w:ascii="宋体" w:hAnsi="宋体"/>
          <w:color w:val="auto"/>
          <w:highlight w:val="none"/>
          <w:lang w:val="en-US" w:eastAsia="zh-CN"/>
        </w:rPr>
        <w:t>7）结构、机电选型方案。</w:t>
      </w:r>
    </w:p>
    <w:p w14:paraId="426C979A">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8</w:t>
      </w:r>
      <w:r>
        <w:rPr>
          <w:rStyle w:val="16"/>
          <w:rFonts w:hint="eastAsia"/>
          <w:color w:val="auto"/>
          <w:highlight w:val="none"/>
          <w:lang w:eastAsia="zh-CN"/>
        </w:rPr>
        <w:t>）</w:t>
      </w:r>
      <w:r>
        <w:rPr>
          <w:rStyle w:val="16"/>
          <w:color w:val="auto"/>
          <w:highlight w:val="none"/>
        </w:rPr>
        <w:t>接口设计</w:t>
      </w:r>
      <w:r>
        <w:rPr>
          <w:rStyle w:val="16"/>
          <w:rFonts w:hint="eastAsia"/>
          <w:color w:val="auto"/>
          <w:highlight w:val="none"/>
          <w:lang w:eastAsia="zh-CN"/>
        </w:rPr>
        <w:t>包括</w:t>
      </w:r>
      <w:r>
        <w:rPr>
          <w:rStyle w:val="16"/>
          <w:color w:val="auto"/>
          <w:highlight w:val="none"/>
        </w:rPr>
        <w:t>与市政道路等周边市政设施的接口等</w:t>
      </w:r>
      <w:r>
        <w:rPr>
          <w:rStyle w:val="16"/>
          <w:rFonts w:ascii="宋体" w:hAnsi="宋体"/>
          <w:color w:val="auto"/>
          <w:highlight w:val="none"/>
        </w:rPr>
        <w:t>。</w:t>
      </w:r>
    </w:p>
    <w:p w14:paraId="6F4F8C5F">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9</w:t>
      </w:r>
      <w:r>
        <w:rPr>
          <w:rStyle w:val="16"/>
          <w:rFonts w:hint="eastAsia"/>
          <w:color w:val="auto"/>
          <w:highlight w:val="none"/>
          <w:lang w:eastAsia="zh-CN"/>
        </w:rPr>
        <w:t>）泛光照明方案、</w:t>
      </w:r>
      <w:r>
        <w:rPr>
          <w:rStyle w:val="16"/>
          <w:color w:val="auto"/>
          <w:highlight w:val="none"/>
        </w:rPr>
        <w:t>精装修概念设计效果意向图、园林景观概念设计效果意向图及相关分析示意和说明</w:t>
      </w:r>
      <w:r>
        <w:rPr>
          <w:rStyle w:val="16"/>
          <w:rFonts w:ascii="宋体" w:hAnsi="宋体"/>
          <w:color w:val="auto"/>
          <w:highlight w:val="none"/>
        </w:rPr>
        <w:t>。</w:t>
      </w:r>
    </w:p>
    <w:p w14:paraId="4627FA47">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10</w:t>
      </w:r>
      <w:r>
        <w:rPr>
          <w:rStyle w:val="16"/>
          <w:rFonts w:hint="eastAsia"/>
          <w:color w:val="auto"/>
          <w:highlight w:val="none"/>
          <w:lang w:eastAsia="zh-CN"/>
        </w:rPr>
        <w:t>）</w:t>
      </w:r>
      <w:r>
        <w:rPr>
          <w:rStyle w:val="16"/>
          <w:color w:val="auto"/>
          <w:highlight w:val="none"/>
        </w:rPr>
        <w:t>装配式建筑方案图</w:t>
      </w:r>
      <w:r>
        <w:rPr>
          <w:rStyle w:val="16"/>
          <w:rFonts w:ascii="宋体" w:hAnsi="宋体"/>
          <w:color w:val="auto"/>
          <w:highlight w:val="none"/>
        </w:rPr>
        <w:t>。</w:t>
      </w:r>
    </w:p>
    <w:p w14:paraId="4A8FDED7">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val="en-US" w:eastAsia="zh-CN"/>
        </w:rPr>
        <w:t>1</w:t>
      </w:r>
      <w:r>
        <w:rPr>
          <w:rStyle w:val="16"/>
          <w:rFonts w:hint="eastAsia"/>
          <w:color w:val="auto"/>
          <w:highlight w:val="none"/>
          <w:lang w:eastAsia="zh-CN"/>
        </w:rPr>
        <w:t>）</w:t>
      </w:r>
      <w:r>
        <w:rPr>
          <w:rStyle w:val="16"/>
          <w:color w:val="auto"/>
          <w:highlight w:val="none"/>
        </w:rPr>
        <w:t>完成</w:t>
      </w:r>
      <w:r>
        <w:rPr>
          <w:rStyle w:val="16"/>
          <w:rFonts w:hint="eastAsia"/>
          <w:color w:val="auto"/>
          <w:highlight w:val="none"/>
          <w:lang w:eastAsia="zh-CN"/>
        </w:rPr>
        <w:t>招标人</w:t>
      </w:r>
      <w:r>
        <w:rPr>
          <w:rStyle w:val="16"/>
          <w:color w:val="auto"/>
          <w:highlight w:val="none"/>
        </w:rPr>
        <w:t>和政府相关部门提出的专题研究</w:t>
      </w:r>
      <w:r>
        <w:rPr>
          <w:rStyle w:val="16"/>
          <w:rFonts w:ascii="宋体" w:hAnsi="宋体"/>
          <w:color w:val="auto"/>
          <w:highlight w:val="none"/>
        </w:rPr>
        <w:t>。</w:t>
      </w:r>
    </w:p>
    <w:p w14:paraId="24974229">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val="en-US" w:eastAsia="zh-CN"/>
        </w:rPr>
        <w:t>2</w:t>
      </w:r>
      <w:r>
        <w:rPr>
          <w:rStyle w:val="16"/>
          <w:rFonts w:hint="eastAsia"/>
          <w:color w:val="auto"/>
          <w:highlight w:val="none"/>
          <w:lang w:eastAsia="zh-CN"/>
        </w:rPr>
        <w:t>）</w:t>
      </w:r>
      <w:r>
        <w:rPr>
          <w:rStyle w:val="16"/>
          <w:color w:val="auto"/>
          <w:highlight w:val="none"/>
        </w:rPr>
        <w:t>规范、法规要求或政府规定的设计内容</w:t>
      </w:r>
      <w:r>
        <w:rPr>
          <w:rStyle w:val="16"/>
          <w:rFonts w:ascii="宋体" w:hAnsi="宋体"/>
          <w:color w:val="auto"/>
          <w:highlight w:val="none"/>
        </w:rPr>
        <w:t>。</w:t>
      </w:r>
    </w:p>
    <w:p w14:paraId="03AF1F02">
      <w:pPr>
        <w:pStyle w:val="17"/>
        <w:pageBreakBefore w:val="0"/>
        <w:kinsoku/>
        <w:wordWrap w:val="0"/>
        <w:overflowPunct/>
        <w:topLinePunct w:val="0"/>
        <w:bidi w:val="0"/>
        <w:rPr>
          <w:rStyle w:val="16"/>
          <w:rFonts w:ascii="宋体" w:hAnsi="宋体"/>
          <w:color w:val="auto"/>
          <w:highlight w:val="none"/>
        </w:rPr>
      </w:pPr>
      <w:r>
        <w:rPr>
          <w:rStyle w:val="16"/>
          <w:color w:val="auto"/>
          <w:highlight w:val="none"/>
        </w:rPr>
        <w:t>1</w:t>
      </w:r>
      <w:r>
        <w:rPr>
          <w:rStyle w:val="16"/>
          <w:rFonts w:hint="eastAsia"/>
          <w:color w:val="auto"/>
          <w:highlight w:val="none"/>
          <w:lang w:val="en-US" w:eastAsia="zh-CN"/>
        </w:rPr>
        <w:t>3</w:t>
      </w:r>
      <w:r>
        <w:rPr>
          <w:rStyle w:val="16"/>
          <w:rFonts w:hint="eastAsia"/>
          <w:color w:val="auto"/>
          <w:highlight w:val="none"/>
          <w:lang w:eastAsia="zh-CN"/>
        </w:rPr>
        <w:t>）招标人</w:t>
      </w:r>
      <w:r>
        <w:rPr>
          <w:rStyle w:val="16"/>
          <w:color w:val="auto"/>
          <w:highlight w:val="none"/>
        </w:rPr>
        <w:t>要求</w:t>
      </w:r>
      <w:r>
        <w:rPr>
          <w:rStyle w:val="16"/>
          <w:rFonts w:hint="eastAsia"/>
          <w:color w:val="auto"/>
          <w:highlight w:val="none"/>
          <w:lang w:eastAsia="zh-CN"/>
        </w:rPr>
        <w:t>投标人</w:t>
      </w:r>
      <w:r>
        <w:rPr>
          <w:rStyle w:val="16"/>
          <w:color w:val="auto"/>
          <w:highlight w:val="none"/>
        </w:rPr>
        <w:t>完成的与</w:t>
      </w:r>
      <w:r>
        <w:rPr>
          <w:rStyle w:val="16"/>
          <w:rFonts w:hint="eastAsia"/>
          <w:color w:val="auto"/>
          <w:highlight w:val="none"/>
          <w:lang w:eastAsia="zh-CN"/>
        </w:rPr>
        <w:t>投标人</w:t>
      </w:r>
      <w:r>
        <w:rPr>
          <w:rStyle w:val="16"/>
          <w:color w:val="auto"/>
          <w:highlight w:val="none"/>
        </w:rPr>
        <w:t>的设计相关的、根据惯例应当由</w:t>
      </w:r>
      <w:r>
        <w:rPr>
          <w:rStyle w:val="16"/>
          <w:rFonts w:hint="eastAsia"/>
          <w:color w:val="auto"/>
          <w:highlight w:val="none"/>
          <w:lang w:eastAsia="zh-CN"/>
        </w:rPr>
        <w:t>投标人</w:t>
      </w:r>
      <w:r>
        <w:rPr>
          <w:rStyle w:val="16"/>
          <w:color w:val="auto"/>
          <w:highlight w:val="none"/>
        </w:rPr>
        <w:t>完成的</w:t>
      </w:r>
      <w:r>
        <w:rPr>
          <w:rStyle w:val="16"/>
          <w:rFonts w:hint="eastAsia"/>
          <w:color w:val="auto"/>
          <w:highlight w:val="none"/>
          <w:lang w:eastAsia="zh-CN"/>
        </w:rPr>
        <w:t>其他</w:t>
      </w:r>
      <w:r>
        <w:rPr>
          <w:rStyle w:val="16"/>
          <w:color w:val="auto"/>
          <w:highlight w:val="none"/>
        </w:rPr>
        <w:t>工作</w:t>
      </w:r>
      <w:r>
        <w:rPr>
          <w:rStyle w:val="16"/>
          <w:rFonts w:ascii="宋体" w:hAnsi="宋体"/>
          <w:color w:val="auto"/>
          <w:highlight w:val="none"/>
        </w:rPr>
        <w:t>。</w:t>
      </w:r>
    </w:p>
    <w:p w14:paraId="0ABA5A3B">
      <w:pPr>
        <w:pStyle w:val="3"/>
        <w:pageBreakBefore w:val="0"/>
        <w:kinsoku/>
        <w:wordWrap w:val="0"/>
        <w:overflowPunct/>
        <w:topLinePunct w:val="0"/>
        <w:bidi w:val="0"/>
        <w:rPr>
          <w:rStyle w:val="19"/>
          <w:rFonts w:hint="eastAsia" w:ascii="Arial" w:hAnsi="Arial" w:cs="Times New Roman"/>
          <w:b/>
          <w:bCs w:val="0"/>
          <w:color w:val="auto"/>
          <w:highlight w:val="none"/>
          <w:lang w:val="en-US" w:eastAsia="zh-CN"/>
        </w:rPr>
      </w:pPr>
      <w:bookmarkStart w:id="28" w:name="_Toc11276"/>
      <w:bookmarkStart w:id="29" w:name="_Toc17671"/>
      <w:r>
        <w:rPr>
          <w:rStyle w:val="19"/>
          <w:rFonts w:hint="eastAsia" w:ascii="Arial" w:hAnsi="Arial" w:cs="Times New Roman"/>
          <w:b/>
          <w:bCs w:val="0"/>
          <w:color w:val="auto"/>
          <w:highlight w:val="none"/>
          <w:lang w:val="en-US" w:eastAsia="zh-CN"/>
        </w:rPr>
        <w:t>4.</w:t>
      </w:r>
      <w:r>
        <w:rPr>
          <w:rStyle w:val="19"/>
          <w:rFonts w:hint="eastAsia" w:cs="Times New Roman"/>
          <w:b/>
          <w:bCs w:val="0"/>
          <w:color w:val="auto"/>
          <w:highlight w:val="none"/>
          <w:lang w:val="en-US" w:eastAsia="zh-CN"/>
        </w:rPr>
        <w:t>3</w:t>
      </w:r>
      <w:r>
        <w:rPr>
          <w:rStyle w:val="19"/>
          <w:rFonts w:hint="eastAsia" w:ascii="Arial" w:hAnsi="Arial" w:cs="Times New Roman"/>
          <w:b/>
          <w:bCs w:val="0"/>
          <w:color w:val="auto"/>
          <w:highlight w:val="none"/>
          <w:lang w:val="en-US" w:eastAsia="zh-CN"/>
        </w:rPr>
        <w:t xml:space="preserve"> 初步设计</w:t>
      </w:r>
      <w:bookmarkEnd w:id="28"/>
      <w:bookmarkEnd w:id="29"/>
    </w:p>
    <w:p w14:paraId="430EFE77">
      <w:pPr>
        <w:pStyle w:val="17"/>
        <w:pageBreakBefore w:val="0"/>
        <w:kinsoku/>
        <w:wordWrap w:val="0"/>
        <w:overflowPunct/>
        <w:topLinePunct w:val="0"/>
        <w:bidi w:val="0"/>
        <w:rPr>
          <w:rStyle w:val="16"/>
          <w:color w:val="auto"/>
          <w:highlight w:val="none"/>
        </w:rPr>
      </w:pPr>
      <w:r>
        <w:rPr>
          <w:rStyle w:val="16"/>
          <w:color w:val="auto"/>
          <w:highlight w:val="none"/>
        </w:rPr>
        <w:t>要求符合“建筑工程设计文件编制深度规定”等规范要求，符合合同规定和审图要求，满足下阶段设计工作的需要，并能通过相关政府主管部门批准，包括但不限于下列方面：</w:t>
      </w:r>
    </w:p>
    <w:p w14:paraId="5A4FB5F2">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eastAsia="zh-CN"/>
        </w:rPr>
        <w:t>）</w:t>
      </w:r>
      <w:r>
        <w:rPr>
          <w:rStyle w:val="16"/>
          <w:color w:val="auto"/>
          <w:highlight w:val="none"/>
        </w:rPr>
        <w:t>在初步设计过程中，</w:t>
      </w:r>
      <w:r>
        <w:rPr>
          <w:rStyle w:val="16"/>
          <w:rFonts w:hint="eastAsia"/>
          <w:color w:val="auto"/>
          <w:highlight w:val="none"/>
          <w:lang w:eastAsia="zh-CN"/>
        </w:rPr>
        <w:t>投标人</w:t>
      </w:r>
      <w:r>
        <w:rPr>
          <w:rStyle w:val="16"/>
          <w:color w:val="auto"/>
          <w:highlight w:val="none"/>
        </w:rPr>
        <w:t>应向广州市有关管理部门和市政设施配套部门（包括但不限于规划、消防、交通、环保、人防、卫生防疫、绿化、环卫、节能、抗震（包括建筑机电工程抗震设计）、安保、市政、供水、水务、电力、</w:t>
      </w:r>
      <w:r>
        <w:rPr>
          <w:rStyle w:val="16"/>
          <w:rFonts w:hint="eastAsia"/>
          <w:color w:val="auto"/>
          <w:highlight w:val="none"/>
          <w:lang w:eastAsia="zh-CN"/>
        </w:rPr>
        <w:t>通信等</w:t>
      </w:r>
      <w:r>
        <w:rPr>
          <w:rStyle w:val="16"/>
          <w:color w:val="auto"/>
          <w:highlight w:val="none"/>
        </w:rPr>
        <w:t>）进行设计咨询，征询意见并取得共识</w:t>
      </w:r>
      <w:r>
        <w:rPr>
          <w:rStyle w:val="16"/>
          <w:rFonts w:ascii="宋体" w:hAnsi="宋体"/>
          <w:color w:val="auto"/>
          <w:highlight w:val="none"/>
        </w:rPr>
        <w:t>。</w:t>
      </w:r>
    </w:p>
    <w:p w14:paraId="60EC2243">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eastAsia="zh-CN"/>
        </w:rPr>
        <w:t>）</w:t>
      </w:r>
      <w:r>
        <w:rPr>
          <w:rStyle w:val="16"/>
          <w:color w:val="auto"/>
          <w:highlight w:val="none"/>
        </w:rPr>
        <w:t>设计说明书包括设计总说明、各专业设计说明、技术经济指标、各专业设备材料表、装配式建筑设计、节能设计、绿色建筑、海绵城市、消防设计专项内容等</w:t>
      </w:r>
      <w:r>
        <w:rPr>
          <w:rStyle w:val="16"/>
          <w:rFonts w:ascii="宋体" w:hAnsi="宋体"/>
          <w:color w:val="auto"/>
          <w:highlight w:val="none"/>
        </w:rPr>
        <w:t>。</w:t>
      </w:r>
    </w:p>
    <w:p w14:paraId="76643118">
      <w:pPr>
        <w:pStyle w:val="17"/>
        <w:pageBreakBefore w:val="0"/>
        <w:kinsoku/>
        <w:wordWrap w:val="0"/>
        <w:overflowPunct/>
        <w:topLinePunct w:val="0"/>
        <w:bidi w:val="0"/>
        <w:rPr>
          <w:rStyle w:val="16"/>
          <w:rFonts w:hint="eastAsia" w:eastAsia="宋体"/>
          <w:color w:val="auto"/>
          <w:highlight w:val="none"/>
          <w:lang w:eastAsia="zh-CN"/>
        </w:rPr>
      </w:pPr>
      <w:r>
        <w:rPr>
          <w:rStyle w:val="16"/>
          <w:color w:val="auto"/>
          <w:highlight w:val="none"/>
        </w:rPr>
        <w:t>3</w:t>
      </w:r>
      <w:r>
        <w:rPr>
          <w:rStyle w:val="16"/>
          <w:rFonts w:hint="eastAsia"/>
          <w:color w:val="auto"/>
          <w:highlight w:val="none"/>
          <w:lang w:eastAsia="zh-CN"/>
        </w:rPr>
        <w:t>）</w:t>
      </w:r>
      <w:r>
        <w:rPr>
          <w:rStyle w:val="16"/>
          <w:color w:val="auto"/>
          <w:highlight w:val="none"/>
        </w:rPr>
        <w:t>各专业的设计图纸包括建筑、结构、给排水</w:t>
      </w:r>
      <w:r>
        <w:rPr>
          <w:rStyle w:val="16"/>
          <w:rFonts w:hint="eastAsia"/>
          <w:color w:val="auto"/>
          <w:highlight w:val="none"/>
          <w:lang w:eastAsia="zh-CN"/>
        </w:rPr>
        <w:t>、</w:t>
      </w:r>
      <w:r>
        <w:rPr>
          <w:rStyle w:val="16"/>
          <w:color w:val="auto"/>
          <w:highlight w:val="none"/>
        </w:rPr>
        <w:t>电气</w:t>
      </w:r>
      <w:r>
        <w:rPr>
          <w:rStyle w:val="16"/>
          <w:rFonts w:hint="eastAsia"/>
          <w:color w:val="auto"/>
          <w:highlight w:val="none"/>
          <w:lang w:eastAsia="zh-CN"/>
        </w:rPr>
        <w:t>、</w:t>
      </w:r>
      <w:r>
        <w:rPr>
          <w:rStyle w:val="16"/>
          <w:rFonts w:hint="eastAsia"/>
          <w:color w:val="auto"/>
          <w:highlight w:val="none"/>
          <w:lang w:val="en-US" w:eastAsia="zh-CN"/>
        </w:rPr>
        <w:t>暖通</w:t>
      </w:r>
      <w:r>
        <w:rPr>
          <w:rStyle w:val="16"/>
          <w:color w:val="auto"/>
          <w:highlight w:val="none"/>
        </w:rPr>
        <w:t>、</w:t>
      </w:r>
      <w:r>
        <w:rPr>
          <w:rStyle w:val="16"/>
          <w:rFonts w:hint="eastAsia"/>
          <w:color w:val="auto"/>
          <w:highlight w:val="none"/>
          <w:lang w:val="en-US" w:eastAsia="zh-CN"/>
        </w:rPr>
        <w:t>人防、园林景观、泛光</w:t>
      </w:r>
      <w:r>
        <w:rPr>
          <w:rStyle w:val="16"/>
          <w:color w:val="auto"/>
          <w:highlight w:val="none"/>
        </w:rPr>
        <w:t>设计等</w:t>
      </w:r>
      <w:r>
        <w:rPr>
          <w:rStyle w:val="16"/>
          <w:rFonts w:hint="eastAsia"/>
          <w:color w:val="auto"/>
          <w:highlight w:val="none"/>
          <w:lang w:eastAsia="zh-CN"/>
        </w:rPr>
        <w:t>。</w:t>
      </w:r>
    </w:p>
    <w:p w14:paraId="34EF8281">
      <w:pPr>
        <w:pStyle w:val="17"/>
        <w:pageBreakBefore w:val="0"/>
        <w:kinsoku/>
        <w:wordWrap w:val="0"/>
        <w:overflowPunct/>
        <w:topLinePunct w:val="0"/>
        <w:bidi w:val="0"/>
        <w:rPr>
          <w:rStyle w:val="16"/>
          <w:rFonts w:ascii="宋体" w:hAnsi="宋体"/>
          <w:color w:val="auto"/>
          <w:highlight w:val="none"/>
        </w:rPr>
      </w:pPr>
      <w:r>
        <w:rPr>
          <w:rStyle w:val="16"/>
          <w:color w:val="auto"/>
          <w:highlight w:val="none"/>
        </w:rPr>
        <w:t>4</w:t>
      </w:r>
      <w:r>
        <w:rPr>
          <w:rStyle w:val="16"/>
          <w:rFonts w:hint="eastAsia"/>
          <w:color w:val="auto"/>
          <w:highlight w:val="none"/>
          <w:lang w:eastAsia="zh-CN"/>
        </w:rPr>
        <w:t>）</w:t>
      </w:r>
      <w:r>
        <w:rPr>
          <w:rStyle w:val="16"/>
          <w:color w:val="auto"/>
          <w:highlight w:val="none"/>
        </w:rPr>
        <w:t>接口设计内容包括</w:t>
      </w:r>
      <w:r>
        <w:rPr>
          <w:rStyle w:val="16"/>
          <w:rFonts w:hint="eastAsia"/>
          <w:color w:val="auto"/>
          <w:highlight w:val="none"/>
          <w:lang w:val="en-US" w:eastAsia="zh-CN"/>
        </w:rPr>
        <w:t>与各专业间接口、</w:t>
      </w:r>
      <w:r>
        <w:rPr>
          <w:rStyle w:val="16"/>
          <w:color w:val="auto"/>
          <w:highlight w:val="none"/>
        </w:rPr>
        <w:t>与市政道路等周边市政设施的接口等</w:t>
      </w:r>
      <w:r>
        <w:rPr>
          <w:rStyle w:val="16"/>
          <w:rFonts w:ascii="宋体" w:hAnsi="宋体"/>
          <w:color w:val="auto"/>
          <w:highlight w:val="none"/>
        </w:rPr>
        <w:t>。</w:t>
      </w:r>
    </w:p>
    <w:p w14:paraId="2F4616C8">
      <w:pPr>
        <w:pStyle w:val="17"/>
        <w:pageBreakBefore w:val="0"/>
        <w:kinsoku/>
        <w:wordWrap w:val="0"/>
        <w:overflowPunct/>
        <w:topLinePunct w:val="0"/>
        <w:bidi w:val="0"/>
        <w:rPr>
          <w:rStyle w:val="16"/>
          <w:color w:val="auto"/>
          <w:highlight w:val="none"/>
        </w:rPr>
      </w:pPr>
      <w:r>
        <w:rPr>
          <w:rStyle w:val="16"/>
          <w:color w:val="auto"/>
          <w:highlight w:val="none"/>
        </w:rPr>
        <w:t>5</w:t>
      </w:r>
      <w:r>
        <w:rPr>
          <w:rStyle w:val="16"/>
          <w:rFonts w:hint="eastAsia"/>
          <w:color w:val="auto"/>
          <w:highlight w:val="none"/>
          <w:lang w:eastAsia="zh-CN"/>
        </w:rPr>
        <w:t>）</w:t>
      </w:r>
      <w:r>
        <w:rPr>
          <w:rStyle w:val="16"/>
          <w:color w:val="auto"/>
          <w:highlight w:val="none"/>
        </w:rPr>
        <w:t>各</w:t>
      </w:r>
      <w:r>
        <w:rPr>
          <w:rStyle w:val="16"/>
          <w:rFonts w:hint="eastAsia"/>
          <w:color w:val="auto"/>
          <w:highlight w:val="none"/>
          <w:lang w:val="en-US" w:eastAsia="zh-CN"/>
        </w:rPr>
        <w:t>个</w:t>
      </w:r>
      <w:r>
        <w:rPr>
          <w:rStyle w:val="16"/>
          <w:color w:val="auto"/>
          <w:highlight w:val="none"/>
        </w:rPr>
        <w:t>专业</w:t>
      </w:r>
      <w:r>
        <w:rPr>
          <w:rStyle w:val="16"/>
          <w:rFonts w:hint="eastAsia"/>
          <w:color w:val="auto"/>
          <w:highlight w:val="none"/>
          <w:lang w:val="en-US" w:eastAsia="zh-CN"/>
        </w:rPr>
        <w:t>设计</w:t>
      </w:r>
      <w:r>
        <w:rPr>
          <w:rStyle w:val="16"/>
          <w:color w:val="auto"/>
          <w:highlight w:val="none"/>
        </w:rPr>
        <w:t>计算书包含建筑节能设计的计算书、机电专业的负荷计算书等</w:t>
      </w:r>
      <w:r>
        <w:rPr>
          <w:rStyle w:val="16"/>
          <w:rFonts w:ascii="宋体" w:hAnsi="宋体"/>
          <w:color w:val="auto"/>
          <w:highlight w:val="none"/>
        </w:rPr>
        <w:t>。</w:t>
      </w:r>
    </w:p>
    <w:p w14:paraId="39D2272A">
      <w:pPr>
        <w:pStyle w:val="17"/>
        <w:pageBreakBefore w:val="0"/>
        <w:kinsoku/>
        <w:wordWrap w:val="0"/>
        <w:overflowPunct/>
        <w:topLinePunct w:val="0"/>
        <w:bidi w:val="0"/>
        <w:rPr>
          <w:rStyle w:val="16"/>
          <w:color w:val="auto"/>
          <w:highlight w:val="none"/>
        </w:rPr>
      </w:pPr>
      <w:r>
        <w:rPr>
          <w:rStyle w:val="16"/>
          <w:color w:val="auto"/>
          <w:highlight w:val="none"/>
        </w:rPr>
        <w:t>6</w:t>
      </w:r>
      <w:r>
        <w:rPr>
          <w:rStyle w:val="16"/>
          <w:rFonts w:hint="eastAsia"/>
          <w:color w:val="auto"/>
          <w:highlight w:val="none"/>
          <w:lang w:eastAsia="zh-CN"/>
        </w:rPr>
        <w:t>）</w:t>
      </w:r>
      <w:r>
        <w:rPr>
          <w:rStyle w:val="16"/>
          <w:color w:val="auto"/>
          <w:highlight w:val="none"/>
        </w:rPr>
        <w:t>编制或委托有相应资质的单位编制科学、规范、完整、准确的工程初步设计概算</w:t>
      </w:r>
      <w:r>
        <w:rPr>
          <w:rStyle w:val="16"/>
          <w:rFonts w:ascii="宋体" w:hAnsi="宋体"/>
          <w:color w:val="auto"/>
          <w:highlight w:val="none"/>
        </w:rPr>
        <w:t>。</w:t>
      </w:r>
    </w:p>
    <w:p w14:paraId="14AEDC40">
      <w:pPr>
        <w:pStyle w:val="17"/>
        <w:pageBreakBefore w:val="0"/>
        <w:kinsoku/>
        <w:wordWrap w:val="0"/>
        <w:overflowPunct/>
        <w:topLinePunct w:val="0"/>
        <w:bidi w:val="0"/>
        <w:rPr>
          <w:rStyle w:val="16"/>
          <w:color w:val="auto"/>
          <w:highlight w:val="none"/>
        </w:rPr>
      </w:pPr>
      <w:r>
        <w:rPr>
          <w:rStyle w:val="16"/>
          <w:color w:val="auto"/>
          <w:highlight w:val="none"/>
        </w:rPr>
        <w:t>7</w:t>
      </w:r>
      <w:r>
        <w:rPr>
          <w:rStyle w:val="16"/>
          <w:rFonts w:hint="eastAsia"/>
          <w:color w:val="auto"/>
          <w:highlight w:val="none"/>
          <w:lang w:eastAsia="zh-CN"/>
        </w:rPr>
        <w:t>）</w:t>
      </w:r>
      <w:r>
        <w:rPr>
          <w:rStyle w:val="16"/>
          <w:color w:val="auto"/>
          <w:highlight w:val="none"/>
        </w:rPr>
        <w:t>新技术和环保、节能等新型材料运用的专项报告</w:t>
      </w:r>
      <w:r>
        <w:rPr>
          <w:rStyle w:val="16"/>
          <w:rFonts w:ascii="宋体" w:hAnsi="宋体"/>
          <w:color w:val="auto"/>
          <w:highlight w:val="none"/>
        </w:rPr>
        <w:t>。</w:t>
      </w:r>
    </w:p>
    <w:p w14:paraId="2958FD1D">
      <w:pPr>
        <w:pStyle w:val="17"/>
        <w:pageBreakBefore w:val="0"/>
        <w:kinsoku/>
        <w:wordWrap w:val="0"/>
        <w:overflowPunct/>
        <w:topLinePunct w:val="0"/>
        <w:bidi w:val="0"/>
        <w:rPr>
          <w:rStyle w:val="16"/>
          <w:color w:val="auto"/>
          <w:highlight w:val="none"/>
        </w:rPr>
      </w:pPr>
      <w:r>
        <w:rPr>
          <w:rStyle w:val="16"/>
          <w:color w:val="auto"/>
          <w:highlight w:val="none"/>
        </w:rPr>
        <w:t>8</w:t>
      </w:r>
      <w:r>
        <w:rPr>
          <w:rStyle w:val="16"/>
          <w:rFonts w:hint="eastAsia"/>
          <w:color w:val="auto"/>
          <w:highlight w:val="none"/>
          <w:lang w:eastAsia="zh-CN"/>
        </w:rPr>
        <w:t>）</w:t>
      </w:r>
      <w:r>
        <w:rPr>
          <w:rStyle w:val="16"/>
          <w:color w:val="auto"/>
          <w:highlight w:val="none"/>
        </w:rPr>
        <w:t>完成</w:t>
      </w:r>
      <w:r>
        <w:rPr>
          <w:rStyle w:val="16"/>
          <w:rFonts w:hint="eastAsia"/>
          <w:color w:val="auto"/>
          <w:highlight w:val="none"/>
          <w:lang w:eastAsia="zh-CN"/>
        </w:rPr>
        <w:t>招标人</w:t>
      </w:r>
      <w:r>
        <w:rPr>
          <w:rStyle w:val="16"/>
          <w:color w:val="auto"/>
          <w:highlight w:val="none"/>
        </w:rPr>
        <w:t>和政府相关部门提出的专题研究</w:t>
      </w:r>
      <w:r>
        <w:rPr>
          <w:rStyle w:val="16"/>
          <w:rFonts w:ascii="宋体" w:hAnsi="宋体"/>
          <w:color w:val="auto"/>
          <w:highlight w:val="none"/>
        </w:rPr>
        <w:t>。</w:t>
      </w:r>
    </w:p>
    <w:p w14:paraId="5898940A">
      <w:pPr>
        <w:pStyle w:val="17"/>
        <w:pageBreakBefore w:val="0"/>
        <w:kinsoku/>
        <w:wordWrap w:val="0"/>
        <w:overflowPunct/>
        <w:topLinePunct w:val="0"/>
        <w:bidi w:val="0"/>
        <w:rPr>
          <w:rStyle w:val="16"/>
          <w:color w:val="auto"/>
          <w:highlight w:val="none"/>
        </w:rPr>
      </w:pPr>
      <w:r>
        <w:rPr>
          <w:rStyle w:val="16"/>
          <w:color w:val="auto"/>
          <w:highlight w:val="none"/>
        </w:rPr>
        <w:t>9</w:t>
      </w:r>
      <w:r>
        <w:rPr>
          <w:rStyle w:val="16"/>
          <w:rFonts w:hint="eastAsia"/>
          <w:color w:val="auto"/>
          <w:highlight w:val="none"/>
          <w:lang w:eastAsia="zh-CN"/>
        </w:rPr>
        <w:t>）</w:t>
      </w:r>
      <w:r>
        <w:rPr>
          <w:rStyle w:val="16"/>
          <w:color w:val="auto"/>
          <w:highlight w:val="none"/>
        </w:rPr>
        <w:t>规范、法规要求或政府规定的设计内容</w:t>
      </w:r>
      <w:r>
        <w:rPr>
          <w:rStyle w:val="16"/>
          <w:rFonts w:ascii="宋体" w:hAnsi="宋体"/>
          <w:color w:val="auto"/>
          <w:highlight w:val="none"/>
        </w:rPr>
        <w:t>。</w:t>
      </w:r>
    </w:p>
    <w:p w14:paraId="6480EFA7">
      <w:pPr>
        <w:pStyle w:val="17"/>
        <w:pageBreakBefore w:val="0"/>
        <w:kinsoku/>
        <w:wordWrap w:val="0"/>
        <w:overflowPunct/>
        <w:topLinePunct w:val="0"/>
        <w:bidi w:val="0"/>
        <w:rPr>
          <w:rStyle w:val="16"/>
          <w:rFonts w:ascii="宋体" w:hAnsi="宋体"/>
          <w:color w:val="auto"/>
          <w:highlight w:val="none"/>
        </w:rPr>
      </w:pPr>
      <w:r>
        <w:rPr>
          <w:rStyle w:val="16"/>
          <w:color w:val="auto"/>
          <w:highlight w:val="none"/>
        </w:rPr>
        <w:t>10</w:t>
      </w:r>
      <w:r>
        <w:rPr>
          <w:rStyle w:val="16"/>
          <w:rFonts w:hint="eastAsia"/>
          <w:color w:val="auto"/>
          <w:highlight w:val="none"/>
          <w:lang w:eastAsia="zh-CN"/>
        </w:rPr>
        <w:t>）招标人</w:t>
      </w:r>
      <w:r>
        <w:rPr>
          <w:rStyle w:val="16"/>
          <w:color w:val="auto"/>
          <w:highlight w:val="none"/>
        </w:rPr>
        <w:t>要求</w:t>
      </w:r>
      <w:r>
        <w:rPr>
          <w:rStyle w:val="16"/>
          <w:rFonts w:hint="eastAsia"/>
          <w:color w:val="auto"/>
          <w:highlight w:val="none"/>
          <w:lang w:eastAsia="zh-CN"/>
        </w:rPr>
        <w:t>投标人</w:t>
      </w:r>
      <w:r>
        <w:rPr>
          <w:rStyle w:val="16"/>
          <w:color w:val="auto"/>
          <w:highlight w:val="none"/>
        </w:rPr>
        <w:t>完成的与</w:t>
      </w:r>
      <w:r>
        <w:rPr>
          <w:rStyle w:val="16"/>
          <w:rFonts w:hint="eastAsia"/>
          <w:color w:val="auto"/>
          <w:highlight w:val="none"/>
          <w:lang w:eastAsia="zh-CN"/>
        </w:rPr>
        <w:t>投标人</w:t>
      </w:r>
      <w:r>
        <w:rPr>
          <w:rStyle w:val="16"/>
          <w:color w:val="auto"/>
          <w:highlight w:val="none"/>
        </w:rPr>
        <w:t>设计相关的、根据惯例应当由</w:t>
      </w:r>
      <w:r>
        <w:rPr>
          <w:rStyle w:val="16"/>
          <w:rFonts w:hint="eastAsia"/>
          <w:color w:val="auto"/>
          <w:highlight w:val="none"/>
          <w:lang w:eastAsia="zh-CN"/>
        </w:rPr>
        <w:t>投标人</w:t>
      </w:r>
      <w:r>
        <w:rPr>
          <w:rStyle w:val="16"/>
          <w:color w:val="auto"/>
          <w:highlight w:val="none"/>
        </w:rPr>
        <w:t>完成的</w:t>
      </w:r>
      <w:r>
        <w:rPr>
          <w:rStyle w:val="16"/>
          <w:rFonts w:hint="eastAsia"/>
          <w:color w:val="auto"/>
          <w:highlight w:val="none"/>
          <w:lang w:eastAsia="zh-CN"/>
        </w:rPr>
        <w:t>其他</w:t>
      </w:r>
      <w:r>
        <w:rPr>
          <w:rStyle w:val="16"/>
          <w:color w:val="auto"/>
          <w:highlight w:val="none"/>
        </w:rPr>
        <w:t>工作</w:t>
      </w:r>
      <w:r>
        <w:rPr>
          <w:rStyle w:val="16"/>
          <w:rFonts w:ascii="宋体" w:hAnsi="宋体"/>
          <w:color w:val="auto"/>
          <w:highlight w:val="none"/>
        </w:rPr>
        <w:t>。</w:t>
      </w:r>
    </w:p>
    <w:p w14:paraId="0643E02D">
      <w:pPr>
        <w:pStyle w:val="17"/>
        <w:pageBreakBefore w:val="0"/>
        <w:kinsoku/>
        <w:wordWrap w:val="0"/>
        <w:overflowPunct/>
        <w:topLinePunct w:val="0"/>
        <w:bidi w:val="0"/>
        <w:rPr>
          <w:rStyle w:val="16"/>
          <w:rFonts w:ascii="宋体" w:hAnsi="宋体"/>
          <w:color w:val="auto"/>
          <w:highlight w:val="none"/>
        </w:rPr>
      </w:pPr>
      <w:r>
        <w:rPr>
          <w:rStyle w:val="16"/>
          <w:rFonts w:hint="eastAsia"/>
          <w:color w:val="auto"/>
          <w:highlight w:val="none"/>
          <w:lang w:val="en-US" w:eastAsia="zh-CN"/>
        </w:rPr>
        <w:t>11</w:t>
      </w:r>
      <w:r>
        <w:rPr>
          <w:rStyle w:val="16"/>
          <w:rFonts w:hint="eastAsia"/>
          <w:color w:val="auto"/>
          <w:highlight w:val="none"/>
        </w:rPr>
        <w:t>）</w:t>
      </w:r>
      <w:r>
        <w:rPr>
          <w:rStyle w:val="16"/>
          <w:rFonts w:hint="eastAsia" w:ascii="宋体" w:hAnsi="宋体"/>
          <w:color w:val="auto"/>
          <w:highlight w:val="none"/>
        </w:rPr>
        <w:t>因政策变化或相应外部条件改变带来的相应设计工作。包括但不限于：配合“新城建”工作等。</w:t>
      </w:r>
    </w:p>
    <w:p w14:paraId="55B658B8">
      <w:pPr>
        <w:pStyle w:val="3"/>
        <w:pageBreakBefore w:val="0"/>
        <w:kinsoku/>
        <w:wordWrap w:val="0"/>
        <w:overflowPunct/>
        <w:topLinePunct w:val="0"/>
        <w:bidi w:val="0"/>
        <w:rPr>
          <w:rStyle w:val="19"/>
          <w:rFonts w:hint="eastAsia" w:ascii="Arial" w:hAnsi="Arial" w:cs="Times New Roman"/>
          <w:b/>
          <w:bCs w:val="0"/>
          <w:color w:val="auto"/>
          <w:highlight w:val="none"/>
          <w:lang w:val="en-US" w:eastAsia="zh-CN"/>
        </w:rPr>
      </w:pPr>
      <w:bookmarkStart w:id="30" w:name="_Toc25214"/>
      <w:bookmarkStart w:id="31" w:name="_Toc22846"/>
      <w:r>
        <w:rPr>
          <w:rStyle w:val="19"/>
          <w:rFonts w:hint="eastAsia" w:ascii="Arial" w:hAnsi="Arial" w:cs="Times New Roman"/>
          <w:b/>
          <w:bCs w:val="0"/>
          <w:color w:val="auto"/>
          <w:highlight w:val="none"/>
          <w:lang w:val="en-US" w:eastAsia="zh-CN"/>
        </w:rPr>
        <w:t>4.</w:t>
      </w:r>
      <w:r>
        <w:rPr>
          <w:rStyle w:val="19"/>
          <w:rFonts w:hint="eastAsia" w:cs="Times New Roman"/>
          <w:b/>
          <w:bCs w:val="0"/>
          <w:color w:val="auto"/>
          <w:highlight w:val="none"/>
          <w:lang w:val="en-US" w:eastAsia="zh-CN"/>
        </w:rPr>
        <w:t xml:space="preserve">4 </w:t>
      </w:r>
      <w:r>
        <w:rPr>
          <w:rStyle w:val="19"/>
          <w:rFonts w:hint="eastAsia" w:ascii="Arial" w:hAnsi="Arial" w:cs="Times New Roman"/>
          <w:b/>
          <w:bCs w:val="0"/>
          <w:color w:val="auto"/>
          <w:highlight w:val="none"/>
          <w:lang w:val="en-US" w:eastAsia="zh-CN"/>
        </w:rPr>
        <w:t>分项</w:t>
      </w:r>
      <w:r>
        <w:rPr>
          <w:rStyle w:val="19"/>
          <w:rFonts w:hint="eastAsia" w:cs="Times New Roman"/>
          <w:b/>
          <w:bCs w:val="0"/>
          <w:color w:val="auto"/>
          <w:highlight w:val="none"/>
          <w:lang w:val="en-US" w:eastAsia="zh-CN"/>
        </w:rPr>
        <w:t>及专项</w:t>
      </w:r>
      <w:r>
        <w:rPr>
          <w:rStyle w:val="19"/>
          <w:rFonts w:hint="eastAsia" w:ascii="Arial" w:hAnsi="Arial" w:cs="Times New Roman"/>
          <w:b/>
          <w:bCs w:val="0"/>
          <w:color w:val="auto"/>
          <w:highlight w:val="none"/>
          <w:lang w:val="en-US" w:eastAsia="zh-CN"/>
        </w:rPr>
        <w:t>设计</w:t>
      </w:r>
      <w:bookmarkEnd w:id="30"/>
      <w:bookmarkEnd w:id="31"/>
    </w:p>
    <w:p w14:paraId="4F51A6FE">
      <w:pPr>
        <w:pStyle w:val="17"/>
        <w:pageBreakBefore w:val="0"/>
        <w:kinsoku/>
        <w:wordWrap w:val="0"/>
        <w:overflowPunct/>
        <w:topLinePunct w:val="0"/>
        <w:bidi w:val="0"/>
        <w:rPr>
          <w:rStyle w:val="16"/>
          <w:color w:val="auto"/>
          <w:highlight w:val="none"/>
        </w:rPr>
      </w:pPr>
      <w:r>
        <w:rPr>
          <w:rStyle w:val="16"/>
          <w:color w:val="auto"/>
          <w:highlight w:val="none"/>
        </w:rPr>
        <w:t>根据需要完成分项及专项设计，包括但不限于下列方面：</w:t>
      </w:r>
    </w:p>
    <w:p w14:paraId="35436A47">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eastAsia="zh-CN"/>
        </w:rPr>
        <w:t>）</w:t>
      </w:r>
      <w:r>
        <w:rPr>
          <w:rStyle w:val="16"/>
          <w:rFonts w:hint="eastAsia"/>
          <w:color w:val="auto"/>
          <w:highlight w:val="none"/>
        </w:rPr>
        <w:t>室内精装修设计（含</w:t>
      </w:r>
      <w:r>
        <w:rPr>
          <w:rStyle w:val="16"/>
          <w:rFonts w:hint="eastAsia"/>
          <w:color w:val="auto"/>
          <w:highlight w:val="none"/>
          <w:lang w:eastAsia="zh-CN"/>
        </w:rPr>
        <w:t>大堂</w:t>
      </w:r>
      <w:r>
        <w:rPr>
          <w:rStyle w:val="16"/>
          <w:rFonts w:hint="eastAsia"/>
          <w:color w:val="auto"/>
          <w:highlight w:val="none"/>
        </w:rPr>
        <w:t>、</w:t>
      </w:r>
      <w:r>
        <w:rPr>
          <w:rStyle w:val="16"/>
          <w:rFonts w:hint="eastAsia"/>
          <w:color w:val="auto"/>
          <w:highlight w:val="none"/>
          <w:lang w:val="en-US" w:eastAsia="zh-CN"/>
        </w:rPr>
        <w:t>住宅、公区</w:t>
      </w:r>
      <w:r>
        <w:rPr>
          <w:rStyle w:val="16"/>
          <w:rFonts w:hint="eastAsia"/>
          <w:strike/>
          <w:color w:val="auto"/>
          <w:highlight w:val="none"/>
          <w:lang w:val="en-US" w:eastAsia="zh-CN"/>
        </w:rPr>
        <w:t>等</w:t>
      </w:r>
      <w:r>
        <w:rPr>
          <w:rStyle w:val="16"/>
          <w:rFonts w:hint="eastAsia"/>
          <w:color w:val="auto"/>
          <w:highlight w:val="none"/>
        </w:rPr>
        <w:t>）</w:t>
      </w:r>
    </w:p>
    <w:p w14:paraId="70FA3911">
      <w:pPr>
        <w:pStyle w:val="17"/>
        <w:pageBreakBefore w:val="0"/>
        <w:kinsoku/>
        <w:wordWrap w:val="0"/>
        <w:overflowPunct/>
        <w:topLinePunct w:val="0"/>
        <w:bidi w:val="0"/>
        <w:snapToGrid/>
        <w:ind w:firstLineChars="0"/>
        <w:jc w:val="left"/>
        <w:rPr>
          <w:rStyle w:val="16"/>
          <w:rFonts w:ascii="Times New Roman" w:hAnsi="Times New Roman" w:cs="Times New Roman"/>
          <w:color w:val="auto"/>
          <w:highlight w:val="none"/>
        </w:rPr>
      </w:pPr>
      <w:r>
        <w:rPr>
          <w:rStyle w:val="16"/>
          <w:rFonts w:ascii="Times New Roman" w:hAnsi="Times New Roman" w:cs="Times New Roman"/>
          <w:color w:val="auto"/>
          <w:highlight w:val="none"/>
        </w:rPr>
        <w:t>2</w:t>
      </w:r>
      <w:r>
        <w:rPr>
          <w:rStyle w:val="16"/>
          <w:rFonts w:hint="default" w:ascii="Times New Roman" w:hAnsi="Times New Roman" w:cs="Times New Roman"/>
          <w:color w:val="auto"/>
          <w:highlight w:val="none"/>
          <w:lang w:eastAsia="zh-CN"/>
        </w:rPr>
        <w:t>）室外市政及</w:t>
      </w:r>
      <w:r>
        <w:rPr>
          <w:rStyle w:val="16"/>
          <w:rFonts w:hint="default" w:ascii="Times New Roman" w:hAnsi="Times New Roman" w:cs="Times New Roman"/>
          <w:color w:val="auto"/>
          <w:highlight w:val="none"/>
        </w:rPr>
        <w:t>园林景观设计</w:t>
      </w:r>
      <w:r>
        <w:rPr>
          <w:rStyle w:val="16"/>
          <w:rFonts w:hint="default" w:ascii="Times New Roman" w:hAnsi="Times New Roman" w:cs="Times New Roman"/>
          <w:color w:val="auto"/>
          <w:highlight w:val="none"/>
          <w:lang w:eastAsia="zh-CN"/>
        </w:rPr>
        <w:t>：</w:t>
      </w:r>
      <w:r>
        <w:rPr>
          <w:rStyle w:val="16"/>
          <w:rFonts w:hint="default" w:ascii="Times New Roman" w:hAnsi="Times New Roman" w:cs="Times New Roman"/>
          <w:color w:val="auto"/>
          <w:highlight w:val="none"/>
        </w:rPr>
        <w:t>包括但不限于景观软装设计、水景设计、泳池、人工湖（包含湖堤），5米以下挡土墙、临时围墙（围挡）</w:t>
      </w:r>
      <w:r>
        <w:rPr>
          <w:rStyle w:val="16"/>
          <w:rFonts w:ascii="Times New Roman" w:hAnsi="Times New Roman" w:eastAsia="(使用中文字体)" w:cs="Times New Roman"/>
          <w:color w:val="auto"/>
          <w:kern w:val="0"/>
          <w:highlight w:val="none"/>
        </w:rPr>
        <w:t>、</w:t>
      </w:r>
      <w:r>
        <w:rPr>
          <w:rStyle w:val="16"/>
          <w:rFonts w:hint="eastAsia" w:ascii="Times New Roman" w:hAnsi="Times New Roman" w:eastAsia="(使用中文字体)" w:cs="Times New Roman"/>
          <w:color w:val="auto"/>
          <w:kern w:val="0"/>
          <w:highlight w:val="none"/>
        </w:rPr>
        <w:t>防护绿地及退缩绿地景观提升</w:t>
      </w:r>
      <w:r>
        <w:rPr>
          <w:rStyle w:val="16"/>
          <w:rFonts w:ascii="Times New Roman" w:hAnsi="Times New Roman" w:eastAsia="(使用中文字体)" w:cs="Times New Roman"/>
          <w:color w:val="auto"/>
          <w:kern w:val="0"/>
          <w:highlight w:val="none"/>
        </w:rPr>
        <w:t>等工程设计，以及</w:t>
      </w:r>
      <w:r>
        <w:rPr>
          <w:rStyle w:val="16"/>
          <w:rFonts w:hint="eastAsia" w:ascii="Times New Roman" w:hAnsi="Times New Roman" w:eastAsia="(使用中文字体)" w:cs="Times New Roman"/>
          <w:color w:val="auto"/>
          <w:kern w:val="0"/>
          <w:highlight w:val="none"/>
        </w:rPr>
        <w:t>配合</w:t>
      </w:r>
      <w:r>
        <w:rPr>
          <w:rStyle w:val="16"/>
          <w:rFonts w:ascii="Times New Roman" w:hAnsi="Times New Roman" w:eastAsia="(使用中文字体)" w:cs="Times New Roman"/>
          <w:color w:val="auto"/>
          <w:kern w:val="0"/>
          <w:highlight w:val="none"/>
        </w:rPr>
        <w:t>各种管线综合平衡设计（含配合市政管线接口对接）等。</w:t>
      </w:r>
    </w:p>
    <w:p w14:paraId="33F53C96">
      <w:pPr>
        <w:pStyle w:val="17"/>
        <w:pageBreakBefore w:val="0"/>
        <w:kinsoku/>
        <w:wordWrap w:val="0"/>
        <w:overflowPunct/>
        <w:topLinePunct w:val="0"/>
        <w:bidi w:val="0"/>
        <w:snapToGrid/>
        <w:ind w:firstLineChars="0"/>
        <w:jc w:val="left"/>
        <w:rPr>
          <w:rStyle w:val="16"/>
          <w:rFonts w:ascii="Times New Roman" w:hAnsi="Times New Roman" w:eastAsia="(使用中文字体)" w:cs="Times New Roman"/>
          <w:color w:val="auto"/>
          <w:kern w:val="0"/>
          <w:highlight w:val="none"/>
        </w:rPr>
      </w:pPr>
      <w:r>
        <w:rPr>
          <w:rStyle w:val="16"/>
          <w:rFonts w:hint="eastAsia" w:ascii="Times New Roman" w:hAnsi="Times New Roman" w:cs="Times New Roman"/>
          <w:color w:val="auto"/>
          <w:highlight w:val="none"/>
          <w:lang w:eastAsia="zh-CN"/>
        </w:rPr>
        <w:t>3</w:t>
      </w:r>
      <w:r>
        <w:rPr>
          <w:rStyle w:val="16"/>
          <w:rFonts w:hint="eastAsia" w:ascii="Times New Roman" w:hAnsi="Times New Roman" w:eastAsia="(使用中文字体)" w:cs="Times New Roman"/>
          <w:color w:val="auto"/>
          <w:kern w:val="0"/>
          <w:highlight w:val="none"/>
        </w:rPr>
        <w:t>）项目的外水外电</w:t>
      </w:r>
      <w:r>
        <w:rPr>
          <w:rStyle w:val="16"/>
          <w:rFonts w:hint="eastAsia" w:ascii="Times New Roman" w:hAnsi="Times New Roman" w:cs="Times New Roman"/>
          <w:color w:val="auto"/>
          <w:highlight w:val="none"/>
          <w:lang w:eastAsia="zh-CN"/>
        </w:rPr>
        <w:t>燃气</w:t>
      </w:r>
      <w:r>
        <w:rPr>
          <w:rStyle w:val="16"/>
          <w:rFonts w:hint="eastAsia" w:ascii="Times New Roman" w:hAnsi="Times New Roman" w:eastAsia="(使用中文字体)" w:cs="Times New Roman"/>
          <w:color w:val="auto"/>
          <w:kern w:val="0"/>
          <w:highlight w:val="none"/>
        </w:rPr>
        <w:t>（从市政接驳点到项目红线范围内）</w:t>
      </w:r>
    </w:p>
    <w:p w14:paraId="51DD421A">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4</w:t>
      </w:r>
      <w:r>
        <w:rPr>
          <w:rStyle w:val="16"/>
          <w:rFonts w:hint="eastAsia"/>
          <w:color w:val="auto"/>
          <w:highlight w:val="none"/>
          <w:lang w:eastAsia="zh-CN"/>
        </w:rPr>
        <w:t>）</w:t>
      </w:r>
      <w:r>
        <w:rPr>
          <w:rStyle w:val="16"/>
          <w:color w:val="auto"/>
          <w:highlight w:val="none"/>
        </w:rPr>
        <w:t>基坑支护设计</w:t>
      </w:r>
    </w:p>
    <w:p w14:paraId="0A4114D7">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5</w:t>
      </w:r>
      <w:r>
        <w:rPr>
          <w:rStyle w:val="16"/>
          <w:rFonts w:hint="eastAsia"/>
          <w:color w:val="auto"/>
          <w:highlight w:val="none"/>
          <w:lang w:eastAsia="zh-CN"/>
        </w:rPr>
        <w:t>）</w:t>
      </w:r>
      <w:r>
        <w:rPr>
          <w:rStyle w:val="16"/>
          <w:color w:val="auto"/>
          <w:highlight w:val="none"/>
        </w:rPr>
        <w:t>人防地下室设计</w:t>
      </w:r>
    </w:p>
    <w:p w14:paraId="32CEE3DC">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6</w:t>
      </w:r>
      <w:r>
        <w:rPr>
          <w:rStyle w:val="16"/>
          <w:rFonts w:hint="eastAsia"/>
          <w:color w:val="auto"/>
          <w:highlight w:val="none"/>
          <w:lang w:eastAsia="zh-CN"/>
        </w:rPr>
        <w:t>）</w:t>
      </w:r>
      <w:r>
        <w:rPr>
          <w:rStyle w:val="16"/>
          <w:color w:val="auto"/>
          <w:highlight w:val="none"/>
        </w:rPr>
        <w:t>弱电智能化设计</w:t>
      </w:r>
    </w:p>
    <w:p w14:paraId="6CC71001">
      <w:pPr>
        <w:pStyle w:val="17"/>
        <w:pageBreakBefore w:val="0"/>
        <w:kinsoku/>
        <w:wordWrap w:val="0"/>
        <w:overflowPunct/>
        <w:topLinePunct w:val="0"/>
        <w:bidi w:val="0"/>
        <w:rPr>
          <w:rStyle w:val="16"/>
          <w:rFonts w:hint="default"/>
          <w:color w:val="auto"/>
          <w:highlight w:val="none"/>
          <w:lang w:val="en-US" w:eastAsia="zh-CN"/>
        </w:rPr>
      </w:pPr>
      <w:r>
        <w:rPr>
          <w:rStyle w:val="16"/>
          <w:rFonts w:hint="eastAsia"/>
          <w:color w:val="auto"/>
          <w:highlight w:val="none"/>
          <w:lang w:val="en-US" w:eastAsia="zh-CN"/>
        </w:rPr>
        <w:t>7</w:t>
      </w:r>
      <w:r>
        <w:rPr>
          <w:rStyle w:val="16"/>
          <w:rFonts w:hint="eastAsia"/>
          <w:color w:val="auto"/>
          <w:highlight w:val="none"/>
          <w:lang w:eastAsia="zh-CN"/>
        </w:rPr>
        <w:t>）</w:t>
      </w:r>
      <w:r>
        <w:rPr>
          <w:rStyle w:val="16"/>
          <w:rFonts w:hint="eastAsia" w:cstheme="minorBidi"/>
          <w:color w:val="auto"/>
          <w:highlight w:val="none"/>
        </w:rPr>
        <w:t>导向标识设计</w:t>
      </w:r>
    </w:p>
    <w:p w14:paraId="35D29456">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8</w:t>
      </w:r>
      <w:r>
        <w:rPr>
          <w:rStyle w:val="16"/>
          <w:rFonts w:hint="eastAsia"/>
          <w:color w:val="auto"/>
          <w:highlight w:val="none"/>
          <w:lang w:eastAsia="zh-CN"/>
        </w:rPr>
        <w:t>）</w:t>
      </w:r>
      <w:r>
        <w:rPr>
          <w:rStyle w:val="16"/>
          <w:color w:val="auto"/>
          <w:highlight w:val="none"/>
        </w:rPr>
        <w:t>幕墙门窗设计</w:t>
      </w:r>
    </w:p>
    <w:p w14:paraId="27A82F63">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9</w:t>
      </w:r>
      <w:r>
        <w:rPr>
          <w:rStyle w:val="16"/>
          <w:rFonts w:hint="eastAsia"/>
          <w:color w:val="auto"/>
          <w:highlight w:val="none"/>
          <w:lang w:eastAsia="zh-CN"/>
        </w:rPr>
        <w:t>）</w:t>
      </w:r>
      <w:r>
        <w:rPr>
          <w:rStyle w:val="16"/>
          <w:color w:val="auto"/>
          <w:highlight w:val="none"/>
        </w:rPr>
        <w:t>钢结构和网架设计（如有）</w:t>
      </w:r>
    </w:p>
    <w:p w14:paraId="67ACE2DC">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10</w:t>
      </w:r>
      <w:r>
        <w:rPr>
          <w:rStyle w:val="16"/>
          <w:rFonts w:hint="eastAsia"/>
          <w:color w:val="auto"/>
          <w:highlight w:val="none"/>
          <w:lang w:eastAsia="zh-CN"/>
        </w:rPr>
        <w:t>）</w:t>
      </w:r>
      <w:r>
        <w:rPr>
          <w:rStyle w:val="16"/>
          <w:color w:val="auto"/>
          <w:highlight w:val="none"/>
        </w:rPr>
        <w:t>泛光照明</w:t>
      </w:r>
      <w:r>
        <w:rPr>
          <w:rStyle w:val="16"/>
          <w:rFonts w:hint="eastAsia"/>
          <w:color w:val="auto"/>
          <w:highlight w:val="none"/>
        </w:rPr>
        <w:t>设计</w:t>
      </w:r>
    </w:p>
    <w:p w14:paraId="17F20E76">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val="en-US" w:eastAsia="zh-CN"/>
        </w:rPr>
        <w:t>1</w:t>
      </w:r>
      <w:r>
        <w:rPr>
          <w:rStyle w:val="16"/>
          <w:rFonts w:hint="eastAsia"/>
          <w:color w:val="auto"/>
          <w:highlight w:val="none"/>
          <w:lang w:eastAsia="zh-CN"/>
        </w:rPr>
        <w:t>）</w:t>
      </w:r>
      <w:r>
        <w:rPr>
          <w:rStyle w:val="16"/>
          <w:color w:val="auto"/>
          <w:highlight w:val="none"/>
        </w:rPr>
        <w:t>太阳能热水系统（如有）</w:t>
      </w:r>
    </w:p>
    <w:p w14:paraId="15A4AC4F">
      <w:pPr>
        <w:pStyle w:val="17"/>
        <w:pageBreakBefore w:val="0"/>
        <w:kinsoku/>
        <w:wordWrap w:val="0"/>
        <w:overflowPunct/>
        <w:topLinePunct w:val="0"/>
        <w:bidi w:val="0"/>
        <w:ind w:firstLineChars="0"/>
        <w:jc w:val="left"/>
        <w:rPr>
          <w:rStyle w:val="16"/>
          <w:rFonts w:hint="eastAsia" w:eastAsia="(使用中文字体)"/>
          <w:color w:val="auto"/>
          <w:kern w:val="0"/>
          <w:highlight w:val="none"/>
        </w:rPr>
      </w:pPr>
      <w:r>
        <w:rPr>
          <w:rStyle w:val="16"/>
          <w:rFonts w:hint="eastAsia" w:eastAsia="(使用中文字体)"/>
          <w:color w:val="auto"/>
          <w:kern w:val="0"/>
          <w:highlight w:val="none"/>
        </w:rPr>
        <w:t>1</w:t>
      </w:r>
      <w:r>
        <w:rPr>
          <w:rStyle w:val="16"/>
          <w:rFonts w:hint="eastAsia" w:eastAsia="(使用中文字体)"/>
          <w:color w:val="auto"/>
          <w:kern w:val="0"/>
          <w:highlight w:val="none"/>
          <w:lang w:val="en-US" w:eastAsia="zh-CN"/>
        </w:rPr>
        <w:t>2</w:t>
      </w:r>
      <w:r>
        <w:rPr>
          <w:rStyle w:val="16"/>
          <w:rFonts w:hint="eastAsia" w:eastAsia="(使用中文字体)"/>
          <w:color w:val="auto"/>
          <w:kern w:val="0"/>
          <w:highlight w:val="none"/>
          <w:lang w:eastAsia="zh-CN"/>
        </w:rPr>
        <w:t>）</w:t>
      </w:r>
      <w:r>
        <w:rPr>
          <w:rStyle w:val="16"/>
          <w:rFonts w:hint="eastAsia" w:eastAsia="(使用中文字体)"/>
          <w:color w:val="auto"/>
          <w:kern w:val="0"/>
          <w:highlight w:val="none"/>
        </w:rPr>
        <w:t>发电机房及环保工程设计</w:t>
      </w:r>
    </w:p>
    <w:p w14:paraId="14C63377">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val="en-US" w:eastAsia="zh-CN"/>
        </w:rPr>
        <w:t>3</w:t>
      </w:r>
      <w:r>
        <w:rPr>
          <w:rStyle w:val="16"/>
          <w:rFonts w:hint="eastAsia"/>
          <w:color w:val="auto"/>
          <w:highlight w:val="none"/>
          <w:lang w:eastAsia="zh-CN"/>
        </w:rPr>
        <w:t>）</w:t>
      </w:r>
      <w:r>
        <w:rPr>
          <w:rStyle w:val="16"/>
          <w:color w:val="auto"/>
          <w:highlight w:val="none"/>
        </w:rPr>
        <w:t>气体消防设计</w:t>
      </w:r>
    </w:p>
    <w:p w14:paraId="1EA8C30B">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val="en-US" w:eastAsia="zh-CN"/>
        </w:rPr>
        <w:t>4</w:t>
      </w:r>
      <w:r>
        <w:rPr>
          <w:rStyle w:val="16"/>
          <w:rFonts w:hint="eastAsia"/>
          <w:color w:val="auto"/>
          <w:highlight w:val="none"/>
          <w:lang w:eastAsia="zh-CN"/>
        </w:rPr>
        <w:t>）</w:t>
      </w:r>
      <w:r>
        <w:rPr>
          <w:rStyle w:val="16"/>
          <w:color w:val="auto"/>
          <w:highlight w:val="none"/>
        </w:rPr>
        <w:t>泳池设计（如有）</w:t>
      </w:r>
    </w:p>
    <w:p w14:paraId="11FBC9F2">
      <w:pPr>
        <w:pStyle w:val="17"/>
        <w:pageBreakBefore w:val="0"/>
        <w:kinsoku/>
        <w:wordWrap w:val="0"/>
        <w:overflowPunct/>
        <w:topLinePunct w:val="0"/>
        <w:bidi w:val="0"/>
        <w:ind w:firstLineChars="0"/>
        <w:jc w:val="left"/>
        <w:rPr>
          <w:rStyle w:val="16"/>
          <w:rFonts w:hint="eastAsia" w:eastAsia="(使用中文字体)"/>
          <w:color w:val="auto"/>
          <w:kern w:val="0"/>
          <w:highlight w:val="none"/>
        </w:rPr>
      </w:pPr>
      <w:r>
        <w:rPr>
          <w:rStyle w:val="16"/>
          <w:rFonts w:hint="eastAsia" w:eastAsia="(使用中文字体)"/>
          <w:color w:val="auto"/>
          <w:kern w:val="0"/>
          <w:highlight w:val="none"/>
        </w:rPr>
        <w:t>1</w:t>
      </w:r>
      <w:r>
        <w:rPr>
          <w:rStyle w:val="16"/>
          <w:rFonts w:hint="eastAsia" w:eastAsia="(使用中文字体)"/>
          <w:color w:val="auto"/>
          <w:kern w:val="0"/>
          <w:highlight w:val="none"/>
          <w:lang w:val="en-US" w:eastAsia="zh-CN"/>
        </w:rPr>
        <w:t>5</w:t>
      </w:r>
      <w:r>
        <w:rPr>
          <w:rStyle w:val="16"/>
          <w:rFonts w:hint="eastAsia" w:eastAsia="(使用中文字体)"/>
          <w:color w:val="auto"/>
          <w:kern w:val="0"/>
          <w:highlight w:val="none"/>
          <w:lang w:eastAsia="zh-CN"/>
        </w:rPr>
        <w:t>）</w:t>
      </w:r>
      <w:r>
        <w:rPr>
          <w:rStyle w:val="16"/>
          <w:rFonts w:hint="eastAsia" w:eastAsia="(使用中文字体)"/>
          <w:color w:val="auto"/>
          <w:kern w:val="0"/>
          <w:highlight w:val="none"/>
        </w:rPr>
        <w:t>周边环境隔音措施设计</w:t>
      </w:r>
    </w:p>
    <w:p w14:paraId="33DB909A">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val="en-US" w:eastAsia="zh-CN"/>
        </w:rPr>
        <w:t>6</w:t>
      </w:r>
      <w:r>
        <w:rPr>
          <w:rStyle w:val="16"/>
          <w:rFonts w:hint="eastAsia"/>
          <w:color w:val="auto"/>
          <w:highlight w:val="none"/>
          <w:lang w:eastAsia="zh-CN"/>
        </w:rPr>
        <w:t>）</w:t>
      </w:r>
      <w:r>
        <w:rPr>
          <w:rStyle w:val="16"/>
          <w:color w:val="auto"/>
          <w:highlight w:val="none"/>
        </w:rPr>
        <w:t>装配式建筑设计</w:t>
      </w:r>
      <w:r>
        <w:rPr>
          <w:rStyle w:val="16"/>
          <w:rFonts w:hint="eastAsia"/>
          <w:color w:val="auto"/>
          <w:highlight w:val="none"/>
          <w:lang w:val="en-US" w:eastAsia="zh-CN"/>
        </w:rPr>
        <w:t>、装配化装修设计及模块化建筑设计（如有）</w:t>
      </w:r>
    </w:p>
    <w:p w14:paraId="13D680A8">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17</w:t>
      </w:r>
      <w:r>
        <w:rPr>
          <w:rStyle w:val="16"/>
          <w:rFonts w:hint="eastAsia"/>
          <w:color w:val="auto"/>
          <w:highlight w:val="none"/>
          <w:lang w:eastAsia="zh-CN"/>
        </w:rPr>
        <w:t>）</w:t>
      </w:r>
      <w:r>
        <w:rPr>
          <w:rStyle w:val="16"/>
          <w:rFonts w:hint="eastAsia"/>
          <w:color w:val="auto"/>
          <w:highlight w:val="none"/>
        </w:rPr>
        <w:t>绿色建筑设计</w:t>
      </w:r>
    </w:p>
    <w:p w14:paraId="1B236B66">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lang w:val="en-US" w:eastAsia="zh-CN"/>
        </w:rPr>
        <w:t>18</w:t>
      </w:r>
      <w:r>
        <w:rPr>
          <w:rStyle w:val="16"/>
          <w:rFonts w:hint="eastAsia"/>
          <w:color w:val="auto"/>
          <w:highlight w:val="none"/>
          <w:lang w:eastAsia="zh-CN"/>
        </w:rPr>
        <w:t>）</w:t>
      </w:r>
      <w:r>
        <w:rPr>
          <w:rStyle w:val="16"/>
          <w:rFonts w:hint="eastAsia"/>
          <w:color w:val="auto"/>
          <w:highlight w:val="none"/>
        </w:rPr>
        <w:t>海绵城市设计</w:t>
      </w:r>
    </w:p>
    <w:p w14:paraId="6FF7AE8A">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19</w:t>
      </w:r>
      <w:r>
        <w:rPr>
          <w:rStyle w:val="16"/>
          <w:rFonts w:hint="eastAsia"/>
          <w:color w:val="auto"/>
          <w:highlight w:val="none"/>
          <w:lang w:eastAsia="zh-CN"/>
        </w:rPr>
        <w:t>）招标人</w:t>
      </w:r>
      <w:r>
        <w:rPr>
          <w:rStyle w:val="16"/>
          <w:color w:val="auto"/>
          <w:highlight w:val="none"/>
        </w:rPr>
        <w:t>要求</w:t>
      </w:r>
      <w:r>
        <w:rPr>
          <w:rStyle w:val="16"/>
          <w:rFonts w:hint="eastAsia"/>
          <w:color w:val="auto"/>
          <w:highlight w:val="none"/>
          <w:lang w:eastAsia="zh-CN"/>
        </w:rPr>
        <w:t>投标人</w:t>
      </w:r>
      <w:r>
        <w:rPr>
          <w:rStyle w:val="16"/>
          <w:color w:val="auto"/>
          <w:highlight w:val="none"/>
        </w:rPr>
        <w:t>完成</w:t>
      </w:r>
      <w:r>
        <w:rPr>
          <w:rStyle w:val="16"/>
          <w:rFonts w:hint="eastAsia"/>
          <w:color w:val="auto"/>
          <w:highlight w:val="none"/>
          <w:lang w:val="en-US" w:eastAsia="zh-CN"/>
        </w:rPr>
        <w:t>与</w:t>
      </w:r>
      <w:r>
        <w:rPr>
          <w:rStyle w:val="16"/>
          <w:color w:val="auto"/>
          <w:highlight w:val="none"/>
        </w:rPr>
        <w:t>设计</w:t>
      </w:r>
      <w:r>
        <w:rPr>
          <w:rStyle w:val="16"/>
          <w:rFonts w:hint="eastAsia"/>
          <w:color w:val="auto"/>
          <w:highlight w:val="none"/>
          <w:lang w:eastAsia="zh-CN"/>
        </w:rPr>
        <w:t>相关的其他</w:t>
      </w:r>
      <w:r>
        <w:rPr>
          <w:rStyle w:val="16"/>
          <w:color w:val="auto"/>
          <w:highlight w:val="none"/>
        </w:rPr>
        <w:t>工作</w:t>
      </w:r>
    </w:p>
    <w:p w14:paraId="7721300B">
      <w:pPr>
        <w:pStyle w:val="3"/>
        <w:pageBreakBefore w:val="0"/>
        <w:kinsoku/>
        <w:wordWrap w:val="0"/>
        <w:overflowPunct/>
        <w:topLinePunct w:val="0"/>
        <w:bidi w:val="0"/>
        <w:rPr>
          <w:rStyle w:val="19"/>
          <w:rFonts w:hint="eastAsia" w:ascii="Arial" w:hAnsi="Arial" w:cs="Times New Roman"/>
          <w:b/>
          <w:bCs w:val="0"/>
          <w:color w:val="auto"/>
          <w:highlight w:val="none"/>
          <w:lang w:val="en-US" w:eastAsia="zh-CN"/>
        </w:rPr>
      </w:pPr>
      <w:bookmarkStart w:id="32" w:name="_Toc31975"/>
      <w:bookmarkStart w:id="33" w:name="_Toc7716"/>
      <w:r>
        <w:rPr>
          <w:rStyle w:val="19"/>
          <w:rFonts w:hint="eastAsia" w:ascii="Arial" w:hAnsi="Arial" w:cs="Times New Roman"/>
          <w:b/>
          <w:bCs w:val="0"/>
          <w:color w:val="auto"/>
          <w:highlight w:val="none"/>
          <w:lang w:val="en-US" w:eastAsia="zh-CN"/>
        </w:rPr>
        <w:t>4.</w:t>
      </w:r>
      <w:r>
        <w:rPr>
          <w:rStyle w:val="19"/>
          <w:rFonts w:hint="eastAsia" w:cs="Times New Roman"/>
          <w:b/>
          <w:bCs w:val="0"/>
          <w:color w:val="auto"/>
          <w:highlight w:val="none"/>
          <w:lang w:val="en-US" w:eastAsia="zh-CN"/>
        </w:rPr>
        <w:t xml:space="preserve">5 </w:t>
      </w:r>
      <w:r>
        <w:rPr>
          <w:rStyle w:val="19"/>
          <w:rFonts w:hint="eastAsia" w:ascii="Arial" w:hAnsi="Arial" w:cs="Times New Roman"/>
          <w:b/>
          <w:bCs w:val="0"/>
          <w:color w:val="auto"/>
          <w:highlight w:val="none"/>
          <w:lang w:val="en-US" w:eastAsia="zh-CN"/>
        </w:rPr>
        <w:t>建筑节能应用及设计</w:t>
      </w:r>
      <w:bookmarkEnd w:id="32"/>
      <w:bookmarkEnd w:id="33"/>
    </w:p>
    <w:p w14:paraId="44FCD31E">
      <w:pPr>
        <w:pageBreakBefore w:val="0"/>
        <w:kinsoku/>
        <w:wordWrap w:val="0"/>
        <w:overflowPunct/>
        <w:topLinePunct w:val="0"/>
        <w:bidi w:val="0"/>
        <w:spacing w:line="360" w:lineRule="auto"/>
        <w:ind w:firstLine="480" w:firstLineChars="200"/>
        <w:rPr>
          <w:rStyle w:val="16"/>
          <w:rFonts w:hint="eastAsia" w:ascii="宋体" w:hAnsi="宋体"/>
          <w:color w:val="auto"/>
          <w:sz w:val="24"/>
          <w:highlight w:val="none"/>
        </w:rPr>
      </w:pPr>
      <w:r>
        <w:rPr>
          <w:rStyle w:val="16"/>
          <w:rFonts w:hint="eastAsia" w:ascii="宋体" w:hAnsi="宋体"/>
          <w:color w:val="auto"/>
          <w:sz w:val="24"/>
          <w:highlight w:val="none"/>
          <w:lang w:eastAsia="zh-CN"/>
        </w:rPr>
        <w:t>包</w:t>
      </w:r>
      <w:r>
        <w:rPr>
          <w:rStyle w:val="16"/>
          <w:rFonts w:hint="eastAsia" w:ascii="宋体" w:hAnsi="宋体"/>
          <w:color w:val="auto"/>
          <w:sz w:val="24"/>
          <w:highlight w:val="none"/>
        </w:rPr>
        <w:t>括但不限于节能、</w:t>
      </w:r>
      <w:r>
        <w:rPr>
          <w:rStyle w:val="16"/>
          <w:rFonts w:hint="eastAsia" w:ascii="宋体" w:hAnsi="宋体"/>
          <w:color w:val="auto"/>
          <w:sz w:val="24"/>
          <w:highlight w:val="none"/>
          <w:lang w:val="en-US" w:eastAsia="zh-CN"/>
        </w:rPr>
        <w:t>环保、</w:t>
      </w:r>
      <w:r>
        <w:rPr>
          <w:rStyle w:val="16"/>
          <w:rFonts w:hint="eastAsia" w:ascii="宋体" w:hAnsi="宋体"/>
          <w:color w:val="auto"/>
          <w:sz w:val="24"/>
          <w:highlight w:val="none"/>
        </w:rPr>
        <w:t>绿色建筑、海绵城市等专项工程设计及提供主要设备材料表和技术需求书。本项目居住建筑执行二星级及以上绿色建筑标准。按照广州市绿色建筑和建筑节能管理规定开展设计工作提交绿色建筑设计专题报告（包括本项目采用绿建标准进行设计的论证报告及造价分析），确保达到要求的星级标准设计。</w:t>
      </w:r>
    </w:p>
    <w:p w14:paraId="6E024556">
      <w:pPr>
        <w:pStyle w:val="3"/>
        <w:pageBreakBefore w:val="0"/>
        <w:kinsoku/>
        <w:wordWrap w:val="0"/>
        <w:overflowPunct/>
        <w:topLinePunct w:val="0"/>
        <w:bidi w:val="0"/>
        <w:rPr>
          <w:rStyle w:val="19"/>
          <w:rFonts w:hint="eastAsia" w:ascii="Arial" w:hAnsi="Arial" w:cs="Times New Roman"/>
          <w:b/>
          <w:bCs w:val="0"/>
          <w:color w:val="auto"/>
          <w:highlight w:val="none"/>
          <w:lang w:val="en-US" w:eastAsia="zh-CN"/>
        </w:rPr>
      </w:pPr>
      <w:bookmarkStart w:id="34" w:name="_Toc26051"/>
      <w:bookmarkStart w:id="35" w:name="_Toc31135"/>
      <w:r>
        <w:rPr>
          <w:rStyle w:val="19"/>
          <w:rFonts w:hint="eastAsia" w:ascii="Arial" w:hAnsi="Arial" w:cs="Times New Roman"/>
          <w:b/>
          <w:bCs w:val="0"/>
          <w:color w:val="auto"/>
          <w:highlight w:val="none"/>
          <w:lang w:val="en-US" w:eastAsia="zh-CN"/>
        </w:rPr>
        <w:t>4.6</w:t>
      </w:r>
      <w:r>
        <w:rPr>
          <w:rStyle w:val="19"/>
          <w:rFonts w:hint="eastAsia" w:cs="Times New Roman"/>
          <w:b/>
          <w:bCs w:val="0"/>
          <w:color w:val="auto"/>
          <w:highlight w:val="none"/>
          <w:lang w:val="en-US" w:eastAsia="zh-CN"/>
        </w:rPr>
        <w:t xml:space="preserve"> </w:t>
      </w:r>
      <w:r>
        <w:rPr>
          <w:rStyle w:val="19"/>
          <w:rFonts w:hint="eastAsia" w:ascii="Arial" w:hAnsi="Arial" w:cs="Times New Roman"/>
          <w:b/>
          <w:bCs w:val="0"/>
          <w:color w:val="auto"/>
          <w:highlight w:val="none"/>
          <w:lang w:val="en-US" w:eastAsia="zh-CN"/>
        </w:rPr>
        <w:t>BIM技术应用</w:t>
      </w:r>
      <w:bookmarkEnd w:id="34"/>
      <w:bookmarkEnd w:id="35"/>
    </w:p>
    <w:p w14:paraId="6DC881D3">
      <w:pPr>
        <w:pStyle w:val="4"/>
        <w:keepNext w:val="0"/>
        <w:keepLines w:val="0"/>
        <w:pageBreakBefore w:val="0"/>
        <w:numPr>
          <w:ilvl w:val="0"/>
          <w:numId w:val="0"/>
        </w:numPr>
        <w:kinsoku/>
        <w:wordWrap w:val="0"/>
        <w:overflowPunct/>
        <w:topLinePunct w:val="0"/>
        <w:autoSpaceDE/>
        <w:autoSpaceDN/>
        <w:bidi w:val="0"/>
        <w:adjustRightInd/>
        <w:snapToGrid/>
        <w:spacing w:line="360" w:lineRule="auto"/>
        <w:ind w:left="0" w:leftChars="0"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kern w:val="2"/>
          <w:sz w:val="24"/>
          <w:szCs w:val="24"/>
          <w:highlight w:val="none"/>
          <w:lang w:val="en-US" w:eastAsia="zh-CN" w:bidi="ar-SA"/>
        </w:rPr>
        <w:t>4.6.1</w:t>
      </w:r>
      <w:r>
        <w:rPr>
          <w:rFonts w:hint="eastAsia" w:ascii="宋体" w:hAnsi="宋体" w:eastAsia="宋体" w:cs="宋体"/>
          <w:color w:val="auto"/>
          <w:sz w:val="24"/>
          <w:szCs w:val="24"/>
          <w:highlight w:val="none"/>
        </w:rPr>
        <w:t>总则</w:t>
      </w:r>
    </w:p>
    <w:p w14:paraId="003628E2">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结合本项目的工程特点和BIM实施需求优先制定BIM实施方案指引明确各参与单位设计BIM实施职责。在统一规范的实施标准下分阶段分主次实施BIM应用有序推行流程管理和综合图模管理充分发挥BIM管理平台优势，协同各投标人共同落实BIM实施的具体应用点，在阶段性BIM成果中体现BIM实施和应用价值。</w:t>
      </w:r>
    </w:p>
    <w:p w14:paraId="48B09AC7">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采用BIM辅助设计完成设计工作。</w:t>
      </w:r>
    </w:p>
    <w:p w14:paraId="15B52D12">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完成政府部门要求的相关工作。</w:t>
      </w:r>
    </w:p>
    <w:p w14:paraId="036FFEAA">
      <w:pPr>
        <w:pStyle w:val="4"/>
        <w:keepNext w:val="0"/>
        <w:keepLines w:val="0"/>
        <w:pageBreakBefore w:val="0"/>
        <w:numPr>
          <w:ilvl w:val="0"/>
          <w:numId w:val="0"/>
        </w:numPr>
        <w:kinsoku/>
        <w:wordWrap w:val="0"/>
        <w:overflowPunct/>
        <w:topLinePunct w:val="0"/>
        <w:autoSpaceDE/>
        <w:autoSpaceDN/>
        <w:bidi w:val="0"/>
        <w:adjustRightInd/>
        <w:snapToGrid/>
        <w:spacing w:line="360" w:lineRule="auto"/>
        <w:ind w:left="0" w:leftChars="0" w:firstLine="482" w:firstLineChars="200"/>
        <w:jc w:val="both"/>
        <w:rPr>
          <w:rFonts w:hint="eastAsia" w:ascii="宋体" w:hAnsi="宋体" w:eastAsia="宋体" w:cs="宋体"/>
          <w:color w:val="auto"/>
          <w:sz w:val="24"/>
          <w:szCs w:val="24"/>
          <w:highlight w:val="none"/>
        </w:rPr>
      </w:pPr>
      <w:bookmarkStart w:id="36" w:name="_Hlk75791310"/>
      <w:r>
        <w:rPr>
          <w:rFonts w:hint="eastAsia" w:ascii="宋体" w:hAnsi="宋体" w:eastAsia="宋体" w:cs="宋体"/>
          <w:b/>
          <w:color w:val="auto"/>
          <w:kern w:val="2"/>
          <w:sz w:val="24"/>
          <w:szCs w:val="24"/>
          <w:highlight w:val="none"/>
          <w:lang w:val="en-US" w:eastAsia="zh-CN" w:bidi="ar-SA"/>
        </w:rPr>
        <w:t xml:space="preserve">4.6.2 </w:t>
      </w:r>
      <w:r>
        <w:rPr>
          <w:rFonts w:hint="eastAsia" w:ascii="宋体" w:hAnsi="宋体" w:eastAsia="宋体" w:cs="宋体"/>
          <w:color w:val="auto"/>
          <w:sz w:val="24"/>
          <w:szCs w:val="24"/>
          <w:highlight w:val="none"/>
        </w:rPr>
        <w:t>BIM应用要求</w:t>
      </w:r>
    </w:p>
    <w:p w14:paraId="2993C001">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完成项目BIM实施方案，包括但不限于下列文件：</w:t>
      </w:r>
    </w:p>
    <w:p w14:paraId="7E20777C">
      <w:pPr>
        <w:pStyle w:val="5"/>
        <w:keepNext w:val="0"/>
        <w:keepLines w:val="0"/>
        <w:pageBreakBefore w:val="0"/>
        <w:numPr>
          <w:ilvl w:val="0"/>
          <w:numId w:val="0"/>
        </w:numPr>
        <w:kinsoku/>
        <w:wordWrap w:val="0"/>
        <w:overflowPunct/>
        <w:topLinePunct w:val="0"/>
        <w:autoSpaceDE/>
        <w:autoSpaceDN/>
        <w:bidi w:val="0"/>
        <w:adjustRightInd/>
        <w:snapToGrid/>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《BIM初步设计实施方案》；</w:t>
      </w:r>
    </w:p>
    <w:p w14:paraId="66797486">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方案设计阶段</w:t>
      </w:r>
    </w:p>
    <w:p w14:paraId="286E5F4C">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按照相关标准和要求，制定BIM实施计划；</w:t>
      </w:r>
    </w:p>
    <w:p w14:paraId="3688D5BF">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根据《广东省建筑信息模型应用统一标准》和深度要求，创建方案设计阶段BIM模型；</w:t>
      </w:r>
    </w:p>
    <w:p w14:paraId="67042DBC">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根据本阶段的BIM应用特点，进行项目设计方案比选；</w:t>
      </w:r>
    </w:p>
    <w:p w14:paraId="6598DE13">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应用BIM技术进行项目建设条件分析；</w:t>
      </w:r>
    </w:p>
    <w:p w14:paraId="29E6D058">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 进行场地分析等相关应用；</w:t>
      </w:r>
    </w:p>
    <w:p w14:paraId="74D39CA0">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提交方案设计阶段BIM应用成果；</w:t>
      </w:r>
    </w:p>
    <w:p w14:paraId="480DF66E">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 完成合同规定的BIM应用其他具体要求。</w:t>
      </w:r>
    </w:p>
    <w:p w14:paraId="223E06E0">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3、初步设计阶段</w:t>
      </w:r>
    </w:p>
    <w:p w14:paraId="52FE1ECF">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按照相关标准和要求，制定对应项目《初步设计阶段BIM实施方案》；</w:t>
      </w:r>
    </w:p>
    <w:p w14:paraId="0CB3CF8F">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根据《广东省建筑信息模型应用统一标准》和深度要求，创建初步设计阶段BIM模型；</w:t>
      </w:r>
    </w:p>
    <w:p w14:paraId="6EDA443C">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根据本阶段的BIM应用特点，进行建筑性能模拟分析；</w:t>
      </w:r>
    </w:p>
    <w:p w14:paraId="0ACFC0C4">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 利用BIM技术，进行设计方案比选；</w:t>
      </w:r>
    </w:p>
    <w:p w14:paraId="5898FF20">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 应用BIM技术支持对应项目报批报建工作；</w:t>
      </w:r>
    </w:p>
    <w:p w14:paraId="333BDA44">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提交初步设计阶段BIM应用成果；</w:t>
      </w:r>
    </w:p>
    <w:p w14:paraId="424D7CF8">
      <w:pPr>
        <w:keepNext w:val="0"/>
        <w:keepLines w:val="0"/>
        <w:pageBreakBefore w:val="0"/>
        <w:kinsoku/>
        <w:wordWrap w:val="0"/>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 完成合同规定的BIM应用其他具体要求。</w:t>
      </w:r>
    </w:p>
    <w:bookmarkEnd w:id="36"/>
    <w:p w14:paraId="2D22775E">
      <w:pPr>
        <w:pStyle w:val="3"/>
        <w:pageBreakBefore w:val="0"/>
        <w:kinsoku/>
        <w:wordWrap w:val="0"/>
        <w:overflowPunct/>
        <w:topLinePunct w:val="0"/>
        <w:bidi w:val="0"/>
        <w:rPr>
          <w:rStyle w:val="19"/>
          <w:rFonts w:hint="eastAsia" w:ascii="Arial" w:hAnsi="Arial" w:cs="Times New Roman"/>
          <w:b/>
          <w:bCs w:val="0"/>
          <w:color w:val="auto"/>
          <w:highlight w:val="none"/>
          <w:lang w:val="en-US" w:eastAsia="zh-CN"/>
        </w:rPr>
      </w:pPr>
      <w:bookmarkStart w:id="37" w:name="_Toc20497"/>
      <w:bookmarkStart w:id="38" w:name="_Toc15137"/>
      <w:r>
        <w:rPr>
          <w:rStyle w:val="19"/>
          <w:rFonts w:hint="eastAsia" w:ascii="Arial" w:hAnsi="Arial" w:cs="Times New Roman"/>
          <w:b/>
          <w:bCs w:val="0"/>
          <w:color w:val="auto"/>
          <w:highlight w:val="none"/>
          <w:lang w:val="en-US" w:eastAsia="zh-CN"/>
        </w:rPr>
        <w:t>4.</w:t>
      </w:r>
      <w:r>
        <w:rPr>
          <w:rStyle w:val="19"/>
          <w:rFonts w:hint="eastAsia" w:cs="Times New Roman"/>
          <w:b/>
          <w:bCs w:val="0"/>
          <w:color w:val="auto"/>
          <w:highlight w:val="none"/>
          <w:lang w:val="en-US" w:eastAsia="zh-CN"/>
        </w:rPr>
        <w:t xml:space="preserve">7 </w:t>
      </w:r>
      <w:r>
        <w:rPr>
          <w:rStyle w:val="19"/>
          <w:rFonts w:hint="eastAsia" w:ascii="Arial" w:hAnsi="Arial" w:cs="Times New Roman"/>
          <w:b/>
          <w:bCs w:val="0"/>
          <w:color w:val="auto"/>
          <w:highlight w:val="none"/>
          <w:lang w:val="en-US" w:eastAsia="zh-CN"/>
        </w:rPr>
        <w:t>其他工作</w:t>
      </w:r>
      <w:bookmarkEnd w:id="37"/>
      <w:bookmarkEnd w:id="38"/>
    </w:p>
    <w:p w14:paraId="430E3251">
      <w:pPr>
        <w:pageBreakBefore w:val="0"/>
        <w:kinsoku/>
        <w:wordWrap w:val="0"/>
        <w:overflowPunct/>
        <w:topLinePunct w:val="0"/>
        <w:bidi w:val="0"/>
        <w:spacing w:line="360" w:lineRule="auto"/>
        <w:ind w:firstLine="480" w:firstLineChars="200"/>
        <w:rPr>
          <w:rStyle w:val="16"/>
          <w:rFonts w:hint="eastAsia" w:ascii="宋体" w:hAnsi="宋体"/>
          <w:color w:val="auto"/>
          <w:sz w:val="24"/>
          <w:highlight w:val="none"/>
          <w:lang w:val="en-US" w:eastAsia="zh-CN"/>
        </w:rPr>
      </w:pPr>
      <w:r>
        <w:rPr>
          <w:rStyle w:val="16"/>
          <w:rFonts w:hint="eastAsia" w:ascii="宋体" w:hAnsi="宋体"/>
          <w:color w:val="auto"/>
          <w:sz w:val="24"/>
          <w:highlight w:val="none"/>
          <w:lang w:val="en-US" w:eastAsia="zh-CN"/>
        </w:rPr>
        <w:t>（1）技术配合工作：招标人后续各类（含招标）工作配合服务等。</w:t>
      </w:r>
    </w:p>
    <w:p w14:paraId="1185F7F3">
      <w:pPr>
        <w:pageBreakBefore w:val="0"/>
        <w:kinsoku/>
        <w:wordWrap w:val="0"/>
        <w:overflowPunct/>
        <w:topLinePunct w:val="0"/>
        <w:bidi w:val="0"/>
        <w:spacing w:line="360" w:lineRule="auto"/>
        <w:ind w:firstLine="480" w:firstLineChars="200"/>
        <w:rPr>
          <w:rStyle w:val="16"/>
          <w:rFonts w:hint="eastAsia" w:ascii="宋体" w:hAnsi="宋体"/>
          <w:color w:val="auto"/>
          <w:sz w:val="24"/>
          <w:highlight w:val="none"/>
          <w:lang w:val="en-US" w:eastAsia="zh-CN"/>
        </w:rPr>
      </w:pPr>
      <w:r>
        <w:rPr>
          <w:rStyle w:val="16"/>
          <w:rFonts w:hint="eastAsia" w:ascii="宋体" w:hAnsi="宋体"/>
          <w:color w:val="auto"/>
          <w:sz w:val="24"/>
          <w:highlight w:val="none"/>
          <w:lang w:val="en-US" w:eastAsia="zh-CN"/>
        </w:rPr>
        <w:t>（2）报建配合工作：立项（含可研）范围内综合管线规划设计报批、建筑设计方案审查等的所有用地、规划、建筑、技术、管线、专项等各类报建配合、协调工作、套图等。报建配合工作需专人负责。</w:t>
      </w:r>
    </w:p>
    <w:p w14:paraId="2ACD94A9">
      <w:pPr>
        <w:pageBreakBefore w:val="0"/>
        <w:kinsoku/>
        <w:wordWrap w:val="0"/>
        <w:overflowPunct/>
        <w:topLinePunct w:val="0"/>
        <w:bidi w:val="0"/>
        <w:spacing w:line="360" w:lineRule="auto"/>
        <w:ind w:firstLine="480" w:firstLineChars="200"/>
        <w:rPr>
          <w:rStyle w:val="16"/>
          <w:rFonts w:hint="eastAsia" w:ascii="宋体" w:hAnsi="宋体"/>
          <w:color w:val="auto"/>
          <w:sz w:val="24"/>
          <w:highlight w:val="none"/>
          <w:lang w:val="en-US" w:eastAsia="zh-CN"/>
        </w:rPr>
      </w:pPr>
      <w:r>
        <w:rPr>
          <w:rStyle w:val="16"/>
          <w:rFonts w:hint="eastAsia" w:ascii="宋体" w:hAnsi="宋体"/>
          <w:color w:val="auto"/>
          <w:sz w:val="24"/>
          <w:highlight w:val="none"/>
          <w:lang w:val="en-US" w:eastAsia="zh-CN"/>
        </w:rPr>
        <w:t>（3）设计文件修改、完善工作：投标人应根据政府相关行政主管部门、行业主管部门的审批意见无条件地、无偿修改、完善各阶段的设计成果文件，确保其满足相关的审批要求；投标人应根据初步设计审查、概算审查、招标人的设计评审、招标人组织的专业人士的意见对设计成果文件进行修改、完善。</w:t>
      </w:r>
    </w:p>
    <w:p w14:paraId="2AC0D2D9">
      <w:pPr>
        <w:pageBreakBefore w:val="0"/>
        <w:kinsoku/>
        <w:wordWrap w:val="0"/>
        <w:overflowPunct/>
        <w:topLinePunct w:val="0"/>
        <w:bidi w:val="0"/>
        <w:spacing w:line="360" w:lineRule="auto"/>
        <w:ind w:firstLine="480" w:firstLineChars="200"/>
        <w:rPr>
          <w:rStyle w:val="16"/>
          <w:rFonts w:hint="eastAsia" w:ascii="宋体" w:hAnsi="宋体"/>
          <w:color w:val="auto"/>
          <w:sz w:val="24"/>
          <w:highlight w:val="none"/>
          <w:lang w:val="en-US" w:eastAsia="zh-CN"/>
        </w:rPr>
      </w:pPr>
      <w:r>
        <w:rPr>
          <w:rStyle w:val="16"/>
          <w:rFonts w:hint="eastAsia" w:ascii="宋体" w:hAnsi="宋体"/>
          <w:color w:val="auto"/>
          <w:sz w:val="24"/>
          <w:highlight w:val="none"/>
          <w:lang w:val="en-US" w:eastAsia="zh-CN"/>
        </w:rPr>
        <w:t>（4）装配式建筑设计：装配率需满足广州市住房和城乡建设局相关规定的要求。</w:t>
      </w:r>
    </w:p>
    <w:p w14:paraId="119D8BAB">
      <w:pPr>
        <w:pageBreakBefore w:val="0"/>
        <w:kinsoku/>
        <w:wordWrap w:val="0"/>
        <w:overflowPunct/>
        <w:topLinePunct w:val="0"/>
        <w:bidi w:val="0"/>
        <w:spacing w:line="360" w:lineRule="auto"/>
        <w:ind w:firstLine="480" w:firstLineChars="200"/>
        <w:rPr>
          <w:rStyle w:val="16"/>
          <w:rFonts w:hint="eastAsia" w:ascii="宋体" w:hAnsi="宋体"/>
          <w:color w:val="auto"/>
          <w:sz w:val="24"/>
          <w:highlight w:val="none"/>
          <w:lang w:val="en-US" w:eastAsia="zh-CN"/>
        </w:rPr>
      </w:pPr>
      <w:r>
        <w:rPr>
          <w:rStyle w:val="16"/>
          <w:rFonts w:hint="eastAsia" w:ascii="宋体" w:hAnsi="宋体"/>
          <w:color w:val="auto"/>
          <w:sz w:val="24"/>
          <w:highlight w:val="none"/>
          <w:lang w:val="en-US" w:eastAsia="zh-CN"/>
        </w:rPr>
        <w:t>（5）报批配合工作：按照建设方案联审决策审批（如有）要求，配合建设方案联审决策审批（如有）、行业主管部门审批等相关工作，并就前述审批工作为招标人提供咨询服务等。</w:t>
      </w:r>
    </w:p>
    <w:p w14:paraId="1E33107E">
      <w:pPr>
        <w:pageBreakBefore w:val="0"/>
        <w:kinsoku/>
        <w:wordWrap w:val="0"/>
        <w:overflowPunct/>
        <w:topLinePunct w:val="0"/>
        <w:bidi w:val="0"/>
        <w:spacing w:line="360" w:lineRule="auto"/>
        <w:ind w:firstLine="480" w:firstLineChars="200"/>
        <w:rPr>
          <w:rStyle w:val="16"/>
          <w:rFonts w:hint="default" w:ascii="宋体" w:hAnsi="宋体"/>
          <w:color w:val="auto"/>
          <w:sz w:val="24"/>
          <w:highlight w:val="none"/>
          <w:lang w:val="en-US" w:eastAsia="zh-CN"/>
        </w:rPr>
      </w:pPr>
      <w:r>
        <w:rPr>
          <w:rStyle w:val="16"/>
          <w:rFonts w:hint="eastAsia" w:ascii="宋体" w:hAnsi="宋体"/>
          <w:color w:val="auto"/>
          <w:sz w:val="24"/>
          <w:highlight w:val="none"/>
          <w:lang w:val="en-US" w:eastAsia="zh-CN"/>
        </w:rPr>
        <w:t>（6）宣传及策划配合：配合</w:t>
      </w:r>
      <w:r>
        <w:rPr>
          <w:rStyle w:val="16"/>
          <w:rFonts w:hint="default" w:ascii="宋体" w:hAnsi="宋体"/>
          <w:color w:val="auto"/>
          <w:sz w:val="24"/>
          <w:highlight w:val="none"/>
          <w:lang w:val="en-US" w:eastAsia="zh-CN"/>
        </w:rPr>
        <w:t>面向委托方及政府部门开展相关研讨会、答疑会等需要，配合编制项目宣传图册。以项目地块范围及周边地区作为建模范围，通过三维数字建模，制作设计成果三维动画；结合三维动画与其他规划设计内容，进一步制作三维多媒体展示片，充分展现本次设计方案工作的成果。</w:t>
      </w:r>
    </w:p>
    <w:p w14:paraId="5DD5629C">
      <w:pPr>
        <w:pageBreakBefore w:val="0"/>
        <w:kinsoku/>
        <w:wordWrap w:val="0"/>
        <w:overflowPunct/>
        <w:topLinePunct w:val="0"/>
        <w:bidi w:val="0"/>
        <w:spacing w:line="360" w:lineRule="auto"/>
        <w:ind w:firstLine="480" w:firstLineChars="200"/>
        <w:rPr>
          <w:rStyle w:val="16"/>
          <w:rFonts w:hint="eastAsia" w:ascii="宋体" w:hAnsi="宋体"/>
          <w:color w:val="auto"/>
          <w:sz w:val="24"/>
          <w:highlight w:val="none"/>
          <w:lang w:val="en-US" w:eastAsia="zh-CN"/>
        </w:rPr>
      </w:pPr>
      <w:r>
        <w:rPr>
          <w:rStyle w:val="16"/>
          <w:rFonts w:hint="eastAsia" w:ascii="宋体" w:hAnsi="宋体"/>
          <w:color w:val="auto"/>
          <w:sz w:val="24"/>
          <w:highlight w:val="none"/>
          <w:lang w:val="en-US" w:eastAsia="zh-CN"/>
        </w:rPr>
        <w:t>（7）勘察及初步设计管理：对其设计工作范围内的专业设计单位全面全方位管理，确保各专业之间的设计界面和工作内容清晰、避免设计重复或交叉，总体协调确保各专业各阶段设计成果有效对接，保证本合同工程各专业接口及与周边工程良好衔接。</w:t>
      </w:r>
    </w:p>
    <w:p w14:paraId="116B5631">
      <w:pPr>
        <w:pStyle w:val="2"/>
        <w:pageBreakBefore w:val="0"/>
        <w:kinsoku/>
        <w:wordWrap w:val="0"/>
        <w:overflowPunct/>
        <w:topLinePunct w:val="0"/>
        <w:bidi w:val="0"/>
        <w:rPr>
          <w:rStyle w:val="16"/>
          <w:rFonts w:hint="eastAsia" w:ascii="黑体" w:hAnsi="黑体" w:eastAsia="黑体" w:cs="黑体"/>
          <w:color w:val="auto"/>
          <w:highlight w:val="none"/>
        </w:rPr>
      </w:pPr>
      <w:bookmarkStart w:id="39" w:name="_Toc10442"/>
      <w:bookmarkStart w:id="40" w:name="_Toc5528"/>
      <w:r>
        <w:rPr>
          <w:rStyle w:val="16"/>
          <w:rFonts w:hint="eastAsia" w:ascii="黑体" w:hAnsi="黑体" w:eastAsia="黑体" w:cs="黑体"/>
          <w:color w:val="auto"/>
          <w:highlight w:val="none"/>
        </w:rPr>
        <w:t>第五节 主体设计及建设标准</w:t>
      </w:r>
      <w:bookmarkEnd w:id="39"/>
      <w:bookmarkEnd w:id="40"/>
    </w:p>
    <w:p w14:paraId="3844DC8C">
      <w:pPr>
        <w:pStyle w:val="3"/>
        <w:pageBreakBefore w:val="0"/>
        <w:kinsoku/>
        <w:wordWrap w:val="0"/>
        <w:overflowPunct/>
        <w:topLinePunct w:val="0"/>
        <w:bidi w:val="0"/>
        <w:rPr>
          <w:rStyle w:val="19"/>
          <w:b/>
          <w:bCs w:val="0"/>
          <w:color w:val="auto"/>
          <w:highlight w:val="none"/>
        </w:rPr>
      </w:pPr>
      <w:bookmarkStart w:id="41" w:name="_Toc32568"/>
      <w:bookmarkStart w:id="42" w:name="_Toc7774"/>
      <w:r>
        <w:rPr>
          <w:rStyle w:val="19"/>
          <w:b/>
          <w:bCs w:val="0"/>
          <w:color w:val="auto"/>
          <w:highlight w:val="none"/>
        </w:rPr>
        <w:t>5.1 总体设计要求</w:t>
      </w:r>
      <w:bookmarkEnd w:id="41"/>
      <w:bookmarkEnd w:id="42"/>
    </w:p>
    <w:p w14:paraId="37AA2897">
      <w:pPr>
        <w:pStyle w:val="17"/>
        <w:pageBreakBefore w:val="0"/>
        <w:kinsoku/>
        <w:wordWrap w:val="0"/>
        <w:overflowPunct/>
        <w:topLinePunct w:val="0"/>
        <w:bidi w:val="0"/>
        <w:ind w:left="0" w:leftChars="0" w:firstLine="0" w:firstLineChars="0"/>
        <w:rPr>
          <w:rStyle w:val="16"/>
          <w:b w:val="0"/>
          <w:bCs/>
          <w:color w:val="auto"/>
          <w:highlight w:val="none"/>
        </w:rPr>
      </w:pPr>
      <w:r>
        <w:rPr>
          <w:rStyle w:val="16"/>
          <w:rFonts w:hint="eastAsia"/>
          <w:b w:val="0"/>
          <w:bCs/>
          <w:color w:val="auto"/>
          <w:highlight w:val="none"/>
          <w:lang w:eastAsia="zh-CN"/>
        </w:rPr>
        <w:t xml:space="preserve">        设计单位</w:t>
      </w:r>
      <w:r>
        <w:rPr>
          <w:rStyle w:val="16"/>
          <w:b w:val="0"/>
          <w:bCs/>
          <w:color w:val="auto"/>
          <w:highlight w:val="none"/>
        </w:rPr>
        <w:t>在方案设计期间应提出设计参数指标、系统方案选择、关键设备选型、造价参考资料、材料可用性，同时与招标人共同研究并确定幕墙体系、结构体系、机电系统（包括空调系统、通风系统、消防系统、给排水系统、强电系统、弱电系统等系统</w:t>
      </w:r>
      <w:r>
        <w:rPr>
          <w:rStyle w:val="16"/>
          <w:rFonts w:hint="eastAsia"/>
          <w:b w:val="0"/>
          <w:bCs/>
          <w:color w:val="auto"/>
          <w:highlight w:val="none"/>
          <w:lang w:eastAsia="zh-CN"/>
        </w:rPr>
        <w:t>等</w:t>
      </w:r>
      <w:r>
        <w:rPr>
          <w:rStyle w:val="16"/>
          <w:b w:val="0"/>
          <w:bCs/>
          <w:color w:val="auto"/>
          <w:highlight w:val="none"/>
        </w:rPr>
        <w:t>）、绿色建筑标准的最佳方案</w:t>
      </w:r>
      <w:r>
        <w:rPr>
          <w:rStyle w:val="16"/>
          <w:rFonts w:hint="eastAsia"/>
          <w:b w:val="0"/>
          <w:bCs/>
          <w:color w:val="auto"/>
          <w:highlight w:val="none"/>
          <w:lang w:eastAsia="zh-CN"/>
        </w:rPr>
        <w:t>、</w:t>
      </w:r>
      <w:r>
        <w:rPr>
          <w:rStyle w:val="16"/>
          <w:b w:val="0"/>
          <w:bCs/>
          <w:color w:val="auto"/>
          <w:highlight w:val="none"/>
        </w:rPr>
        <w:t>装配式建筑解决方案。在项目总投资控制下，严格按照</w:t>
      </w:r>
      <w:r>
        <w:rPr>
          <w:rStyle w:val="16"/>
          <w:rFonts w:hint="eastAsia"/>
          <w:b w:val="0"/>
          <w:bCs/>
          <w:color w:val="auto"/>
          <w:highlight w:val="none"/>
          <w:lang w:eastAsia="zh-CN"/>
        </w:rPr>
        <w:t>招标人</w:t>
      </w:r>
      <w:r>
        <w:rPr>
          <w:rStyle w:val="16"/>
          <w:b w:val="0"/>
          <w:bCs/>
          <w:color w:val="auto"/>
          <w:highlight w:val="none"/>
        </w:rPr>
        <w:t>的要求进行限额设计。</w:t>
      </w:r>
    </w:p>
    <w:p w14:paraId="6A845B41">
      <w:pPr>
        <w:pStyle w:val="3"/>
        <w:pageBreakBefore w:val="0"/>
        <w:kinsoku/>
        <w:wordWrap w:val="0"/>
        <w:overflowPunct/>
        <w:topLinePunct w:val="0"/>
        <w:bidi w:val="0"/>
        <w:rPr>
          <w:rStyle w:val="19"/>
          <w:b/>
          <w:bCs w:val="0"/>
          <w:color w:val="auto"/>
          <w:highlight w:val="none"/>
        </w:rPr>
      </w:pPr>
      <w:bookmarkStart w:id="43" w:name="_Toc9123"/>
      <w:bookmarkStart w:id="44" w:name="_Toc7211"/>
      <w:r>
        <w:rPr>
          <w:rStyle w:val="19"/>
          <w:b/>
          <w:bCs w:val="0"/>
          <w:color w:val="auto"/>
          <w:highlight w:val="none"/>
        </w:rPr>
        <w:t>5.2 建筑专业要求</w:t>
      </w:r>
      <w:bookmarkEnd w:id="43"/>
      <w:bookmarkEnd w:id="44"/>
    </w:p>
    <w:p w14:paraId="18CE6C50">
      <w:pPr>
        <w:pStyle w:val="17"/>
        <w:pageBreakBefore w:val="0"/>
        <w:kinsoku/>
        <w:wordWrap w:val="0"/>
        <w:overflowPunct/>
        <w:topLinePunct w:val="0"/>
        <w:bidi w:val="0"/>
        <w:rPr>
          <w:rStyle w:val="16"/>
          <w:color w:val="auto"/>
          <w:highlight w:val="none"/>
        </w:rPr>
      </w:pPr>
      <w:r>
        <w:rPr>
          <w:rStyle w:val="16"/>
          <w:color w:val="auto"/>
          <w:highlight w:val="none"/>
        </w:rPr>
        <w:t>整体方案遵循总体规划和</w:t>
      </w:r>
      <w:r>
        <w:rPr>
          <w:rStyle w:val="16"/>
          <w:rFonts w:hint="eastAsia"/>
          <w:color w:val="auto"/>
          <w:highlight w:val="none"/>
          <w:lang w:eastAsia="zh-CN"/>
        </w:rPr>
        <w:t>控制性</w:t>
      </w:r>
      <w:r>
        <w:rPr>
          <w:rStyle w:val="16"/>
          <w:color w:val="auto"/>
          <w:highlight w:val="none"/>
        </w:rPr>
        <w:t>详细规划，满足城市规划要求，建筑围绕</w:t>
      </w:r>
      <w:r>
        <w:rPr>
          <w:rStyle w:val="16"/>
          <w:rFonts w:hint="eastAsia"/>
          <w:color w:val="auto"/>
          <w:highlight w:val="none"/>
          <w:lang w:eastAsia="zh-CN"/>
        </w:rPr>
        <w:t>总体</w:t>
      </w:r>
      <w:r>
        <w:rPr>
          <w:rStyle w:val="16"/>
          <w:color w:val="auto"/>
          <w:highlight w:val="none"/>
        </w:rPr>
        <w:t>布局，形成有机整体。建筑物布局方式尽量适合广州地区的气候条件，达到节能环保目的，同时又能尽量顺应整体城市设计要求。建筑应简洁美观，避免采用过多不必要的装饰性构件。门窗设计应标准化设计，避免过多样式。应注重公共空间设置小面积的趣味空间，体现时代感和以人为本的思想。设计应对本工程的设计重点、难点、建筑外立面造型的主要节点的构造做法把握正确，并提出切实可行的应对措施，表达清晰图文并茂。</w:t>
      </w:r>
    </w:p>
    <w:p w14:paraId="31E8B5CA">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5.2.1总平面布局</w:t>
      </w:r>
    </w:p>
    <w:p w14:paraId="2F5BD01B">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eastAsia="zh-CN"/>
        </w:rPr>
        <w:t>）</w:t>
      </w:r>
      <w:r>
        <w:rPr>
          <w:rStyle w:val="16"/>
          <w:color w:val="auto"/>
          <w:highlight w:val="none"/>
        </w:rPr>
        <w:t>总平面布置应符合《广州市城乡规划技术规定》相关要求。包括红线退让，道路出入口距离路口位置等必须满足规定要求。</w:t>
      </w:r>
    </w:p>
    <w:p w14:paraId="255EEE9E">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eastAsia="zh-CN"/>
        </w:rPr>
        <w:t>）</w:t>
      </w:r>
      <w:r>
        <w:rPr>
          <w:rStyle w:val="16"/>
          <w:color w:val="auto"/>
          <w:highlight w:val="none"/>
        </w:rPr>
        <w:t>总平面布局中应合理分区布局，在满足节约用地要求同时，建筑单体之间要尽量避免相互干扰，达到既成组布局又可分区管理</w:t>
      </w:r>
      <w:r>
        <w:rPr>
          <w:rStyle w:val="16"/>
          <w:rFonts w:hint="eastAsia"/>
          <w:color w:val="auto"/>
          <w:highlight w:val="none"/>
          <w:lang w:val="en-US" w:eastAsia="zh-CN"/>
        </w:rPr>
        <w:t>的目标</w:t>
      </w:r>
      <w:r>
        <w:rPr>
          <w:rStyle w:val="16"/>
          <w:color w:val="auto"/>
          <w:highlight w:val="none"/>
        </w:rPr>
        <w:t>；园区、公共配套建筑之间既方便联系又避免相互干扰。</w:t>
      </w:r>
    </w:p>
    <w:p w14:paraId="270A108F">
      <w:pPr>
        <w:pStyle w:val="17"/>
        <w:pageBreakBefore w:val="0"/>
        <w:kinsoku/>
        <w:wordWrap w:val="0"/>
        <w:overflowPunct/>
        <w:topLinePunct w:val="0"/>
        <w:bidi w:val="0"/>
        <w:rPr>
          <w:rStyle w:val="16"/>
          <w:color w:val="auto"/>
          <w:highlight w:val="none"/>
        </w:rPr>
      </w:pPr>
      <w:r>
        <w:rPr>
          <w:rStyle w:val="16"/>
          <w:color w:val="auto"/>
          <w:highlight w:val="none"/>
        </w:rPr>
        <w:t>3</w:t>
      </w:r>
      <w:r>
        <w:rPr>
          <w:rStyle w:val="16"/>
          <w:rFonts w:hint="eastAsia"/>
          <w:color w:val="auto"/>
          <w:highlight w:val="none"/>
          <w:lang w:eastAsia="zh-CN"/>
        </w:rPr>
        <w:t>）</w:t>
      </w:r>
      <w:r>
        <w:rPr>
          <w:rStyle w:val="16"/>
          <w:color w:val="auto"/>
          <w:highlight w:val="none"/>
        </w:rPr>
        <w:t>整体空间应与周边城市规划协调，有利</w:t>
      </w:r>
      <w:r>
        <w:rPr>
          <w:rStyle w:val="16"/>
          <w:rFonts w:hint="eastAsia"/>
          <w:color w:val="auto"/>
          <w:highlight w:val="none"/>
          <w:lang w:val="en-US" w:eastAsia="zh-CN"/>
        </w:rPr>
        <w:t>于</w:t>
      </w:r>
      <w:r>
        <w:rPr>
          <w:rStyle w:val="16"/>
          <w:color w:val="auto"/>
          <w:highlight w:val="none"/>
        </w:rPr>
        <w:t>区内自然通风，应注意各建筑之间</w:t>
      </w:r>
      <w:r>
        <w:rPr>
          <w:rStyle w:val="16"/>
          <w:rFonts w:hint="eastAsia"/>
          <w:color w:val="auto"/>
          <w:highlight w:val="none"/>
          <w:lang w:val="en-US" w:eastAsia="zh-CN"/>
        </w:rPr>
        <w:t>的</w:t>
      </w:r>
      <w:r>
        <w:rPr>
          <w:rStyle w:val="16"/>
          <w:color w:val="auto"/>
          <w:highlight w:val="none"/>
        </w:rPr>
        <w:t>间距与相互关系</w:t>
      </w:r>
      <w:r>
        <w:rPr>
          <w:rStyle w:val="16"/>
          <w:rFonts w:hint="eastAsia"/>
          <w:color w:val="auto"/>
          <w:highlight w:val="none"/>
          <w:lang w:eastAsia="zh-CN"/>
        </w:rPr>
        <w:t>，</w:t>
      </w:r>
      <w:r>
        <w:rPr>
          <w:rStyle w:val="16"/>
          <w:color w:val="auto"/>
          <w:highlight w:val="none"/>
        </w:rPr>
        <w:t>建筑间的组合应有利于丰富城市天际轮廓线层次。</w:t>
      </w:r>
    </w:p>
    <w:p w14:paraId="21D626F1">
      <w:pPr>
        <w:pStyle w:val="17"/>
        <w:pageBreakBefore w:val="0"/>
        <w:kinsoku/>
        <w:wordWrap w:val="0"/>
        <w:overflowPunct/>
        <w:topLinePunct w:val="0"/>
        <w:bidi w:val="0"/>
        <w:rPr>
          <w:rStyle w:val="16"/>
          <w:color w:val="auto"/>
          <w:highlight w:val="none"/>
        </w:rPr>
      </w:pPr>
      <w:r>
        <w:rPr>
          <w:rStyle w:val="16"/>
          <w:color w:val="auto"/>
          <w:highlight w:val="none"/>
        </w:rPr>
        <w:t>4</w:t>
      </w:r>
      <w:r>
        <w:rPr>
          <w:rStyle w:val="16"/>
          <w:rFonts w:hint="eastAsia"/>
          <w:color w:val="auto"/>
          <w:highlight w:val="none"/>
          <w:lang w:eastAsia="zh-CN"/>
        </w:rPr>
        <w:t>）</w:t>
      </w:r>
      <w:r>
        <w:rPr>
          <w:rStyle w:val="16"/>
          <w:color w:val="auto"/>
          <w:highlight w:val="none"/>
        </w:rPr>
        <w:t>分析场地内外交通关系，合理组织交通流线，原则上场地内停车应以地下停车为主，地上实现人车分流，各类交通尽量简单连贯，通行方便，避免相互干扰。场地与市政道路连接口应注意与道路交叉口边线</w:t>
      </w:r>
      <w:r>
        <w:rPr>
          <w:rStyle w:val="16"/>
          <w:rFonts w:hint="eastAsia"/>
          <w:color w:val="auto"/>
          <w:highlight w:val="none"/>
          <w:lang w:val="en-US" w:eastAsia="zh-CN"/>
        </w:rPr>
        <w:t>的</w:t>
      </w:r>
      <w:r>
        <w:rPr>
          <w:rStyle w:val="16"/>
          <w:color w:val="auto"/>
          <w:highlight w:val="none"/>
        </w:rPr>
        <w:t>距离需满足相关规范要求。</w:t>
      </w:r>
    </w:p>
    <w:p w14:paraId="51A9B53E">
      <w:pPr>
        <w:pStyle w:val="17"/>
        <w:pageBreakBefore w:val="0"/>
        <w:kinsoku/>
        <w:wordWrap w:val="0"/>
        <w:overflowPunct/>
        <w:topLinePunct w:val="0"/>
        <w:bidi w:val="0"/>
        <w:rPr>
          <w:rStyle w:val="16"/>
          <w:color w:val="auto"/>
          <w:highlight w:val="none"/>
        </w:rPr>
      </w:pPr>
      <w:r>
        <w:rPr>
          <w:rStyle w:val="16"/>
          <w:color w:val="auto"/>
          <w:highlight w:val="none"/>
        </w:rPr>
        <w:t>5</w:t>
      </w:r>
      <w:r>
        <w:rPr>
          <w:rStyle w:val="16"/>
          <w:rFonts w:hint="eastAsia"/>
          <w:color w:val="auto"/>
          <w:highlight w:val="none"/>
          <w:lang w:eastAsia="zh-CN"/>
        </w:rPr>
        <w:t>）</w:t>
      </w:r>
      <w:r>
        <w:rPr>
          <w:rStyle w:val="16"/>
          <w:color w:val="auto"/>
          <w:highlight w:val="none"/>
        </w:rPr>
        <w:t>总平面布局应顺应整体城市设计要求，景观设置应结合总体功能形态，争取建筑屋面的利用。建筑布局、道路及景观均需满足消防要求。</w:t>
      </w:r>
    </w:p>
    <w:p w14:paraId="543B3C4B">
      <w:pPr>
        <w:pStyle w:val="17"/>
        <w:pageBreakBefore w:val="0"/>
        <w:kinsoku/>
        <w:wordWrap w:val="0"/>
        <w:overflowPunct/>
        <w:topLinePunct w:val="0"/>
        <w:bidi w:val="0"/>
        <w:rPr>
          <w:rStyle w:val="16"/>
          <w:color w:val="auto"/>
          <w:highlight w:val="none"/>
        </w:rPr>
      </w:pPr>
      <w:r>
        <w:rPr>
          <w:rStyle w:val="16"/>
          <w:color w:val="auto"/>
          <w:highlight w:val="none"/>
        </w:rPr>
        <w:t>6</w:t>
      </w:r>
      <w:r>
        <w:rPr>
          <w:rStyle w:val="16"/>
          <w:rFonts w:hint="eastAsia"/>
          <w:color w:val="auto"/>
          <w:highlight w:val="none"/>
          <w:lang w:eastAsia="zh-CN"/>
        </w:rPr>
        <w:t>）</w:t>
      </w:r>
      <w:r>
        <w:rPr>
          <w:rStyle w:val="16"/>
          <w:color w:val="auto"/>
          <w:highlight w:val="none"/>
        </w:rPr>
        <w:t>合理进行竖向设计，减少土方量，控制成本。充分考虑建筑与周边市政道路的衔接，考虑排水设计，避免内涝。</w:t>
      </w:r>
    </w:p>
    <w:p w14:paraId="71313BF1">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5.2.2建筑单体</w:t>
      </w:r>
    </w:p>
    <w:p w14:paraId="5A9D973D">
      <w:pPr>
        <w:pStyle w:val="21"/>
        <w:pageBreakBefore w:val="0"/>
        <w:tabs>
          <w:tab w:val="left" w:pos="425"/>
        </w:tabs>
        <w:kinsoku/>
        <w:wordWrap w:val="0"/>
        <w:overflowPunct/>
        <w:topLinePunct w:val="0"/>
        <w:bidi w:val="0"/>
        <w:snapToGrid w:val="0"/>
        <w:spacing w:after="0" w:line="360" w:lineRule="auto"/>
        <w:ind w:right="63" w:firstLine="480" w:firstLineChars="200"/>
        <w:rPr>
          <w:rStyle w:val="16"/>
          <w:rFonts w:cs="Times New Roman"/>
          <w:bCs/>
          <w:color w:val="auto"/>
          <w:highlight w:val="none"/>
        </w:rPr>
      </w:pPr>
      <w:r>
        <w:rPr>
          <w:rStyle w:val="16"/>
          <w:rFonts w:cs="Times New Roman"/>
          <w:bCs/>
          <w:color w:val="auto"/>
          <w:highlight w:val="none"/>
        </w:rPr>
        <w:t>1</w:t>
      </w:r>
      <w:r>
        <w:rPr>
          <w:rStyle w:val="16"/>
          <w:rFonts w:hint="eastAsia" w:cs="Times New Roman"/>
          <w:bCs/>
          <w:color w:val="auto"/>
          <w:highlight w:val="none"/>
          <w:lang w:eastAsia="zh-CN"/>
        </w:rPr>
        <w:t>）</w:t>
      </w:r>
      <w:r>
        <w:rPr>
          <w:rStyle w:val="16"/>
          <w:rFonts w:cs="Times New Roman"/>
          <w:bCs/>
          <w:color w:val="auto"/>
          <w:highlight w:val="none"/>
        </w:rPr>
        <w:t>建筑单体造型要结合周边项目的整体环境、地域特色、实际功能定位和功能综合考虑，达成统一协调，以满足政府部门审批要求。在建筑上要有特点和个性，富有韵律，既具有标志性，又能融合于周围环境之中，在结构上经济合理。</w:t>
      </w:r>
    </w:p>
    <w:p w14:paraId="60A5B1A0">
      <w:pPr>
        <w:pStyle w:val="21"/>
        <w:pageBreakBefore w:val="0"/>
        <w:tabs>
          <w:tab w:val="left" w:pos="425"/>
        </w:tabs>
        <w:kinsoku/>
        <w:wordWrap w:val="0"/>
        <w:overflowPunct/>
        <w:topLinePunct w:val="0"/>
        <w:bidi w:val="0"/>
        <w:snapToGrid w:val="0"/>
        <w:spacing w:after="0" w:line="360" w:lineRule="auto"/>
        <w:ind w:right="63" w:firstLine="480" w:firstLineChars="200"/>
        <w:rPr>
          <w:rStyle w:val="16"/>
          <w:rFonts w:cs="Times New Roman"/>
          <w:bCs/>
          <w:color w:val="auto"/>
          <w:highlight w:val="none"/>
        </w:rPr>
      </w:pPr>
      <w:r>
        <w:rPr>
          <w:rStyle w:val="16"/>
          <w:rFonts w:cs="Times New Roman"/>
          <w:bCs/>
          <w:color w:val="auto"/>
          <w:highlight w:val="none"/>
        </w:rPr>
        <w:t>2</w:t>
      </w:r>
      <w:r>
        <w:rPr>
          <w:rStyle w:val="16"/>
          <w:rFonts w:hint="eastAsia" w:cs="Times New Roman"/>
          <w:bCs/>
          <w:color w:val="auto"/>
          <w:highlight w:val="none"/>
          <w:lang w:eastAsia="zh-CN"/>
        </w:rPr>
        <w:t>）</w:t>
      </w:r>
      <w:r>
        <w:rPr>
          <w:rStyle w:val="16"/>
          <w:rFonts w:cs="Times New Roman"/>
          <w:bCs/>
          <w:color w:val="auto"/>
          <w:highlight w:val="none"/>
        </w:rPr>
        <w:t>建筑单体合理设置防火分区、楼层功能用房的平面布局、避难层和消防疏散要求，外观总体上应简洁明快，色彩宜高雅稳重，与环境和谐兼容，既具有时代气息，又具有持久魅力，不刻意进行华而不实的过度包装，外观要为功能服务，外立面设计应强调细部处理，装饰及细部构造应美观、精致。</w:t>
      </w:r>
    </w:p>
    <w:p w14:paraId="34BF2F48">
      <w:pPr>
        <w:pStyle w:val="21"/>
        <w:pageBreakBefore w:val="0"/>
        <w:tabs>
          <w:tab w:val="left" w:pos="425"/>
        </w:tabs>
        <w:kinsoku/>
        <w:wordWrap w:val="0"/>
        <w:overflowPunct/>
        <w:topLinePunct w:val="0"/>
        <w:bidi w:val="0"/>
        <w:snapToGrid w:val="0"/>
        <w:spacing w:after="0" w:line="360" w:lineRule="auto"/>
        <w:ind w:right="63" w:firstLine="480" w:firstLineChars="200"/>
        <w:jc w:val="left"/>
        <w:rPr>
          <w:rStyle w:val="16"/>
          <w:rFonts w:cs="Times New Roman"/>
          <w:bCs/>
          <w:color w:val="auto"/>
          <w:highlight w:val="none"/>
        </w:rPr>
      </w:pPr>
      <w:r>
        <w:rPr>
          <w:rStyle w:val="16"/>
          <w:rFonts w:cs="Times New Roman"/>
          <w:bCs/>
          <w:color w:val="auto"/>
          <w:highlight w:val="none"/>
        </w:rPr>
        <w:t>3</w:t>
      </w:r>
      <w:r>
        <w:rPr>
          <w:rStyle w:val="16"/>
          <w:rFonts w:hint="eastAsia" w:cs="Times New Roman"/>
          <w:bCs/>
          <w:color w:val="auto"/>
          <w:highlight w:val="none"/>
          <w:lang w:eastAsia="zh-CN"/>
        </w:rPr>
        <w:t>）</w:t>
      </w:r>
      <w:r>
        <w:rPr>
          <w:rStyle w:val="16"/>
          <w:rFonts w:cs="Times New Roman"/>
          <w:bCs/>
          <w:color w:val="auto"/>
          <w:highlight w:val="none"/>
        </w:rPr>
        <w:t>外立面材料要便于维护和清洁，体现节能、环保的理念，应考虑充足的自然采光、保温、隔声及通风；设计简单、实用、尽量减少面积浪费，建筑形式搭配自由，室内可选择节能环保材料和涂料。</w:t>
      </w:r>
    </w:p>
    <w:p w14:paraId="73D21615">
      <w:pPr>
        <w:pStyle w:val="21"/>
        <w:pageBreakBefore w:val="0"/>
        <w:tabs>
          <w:tab w:val="left" w:pos="425"/>
        </w:tabs>
        <w:kinsoku/>
        <w:wordWrap w:val="0"/>
        <w:overflowPunct/>
        <w:topLinePunct w:val="0"/>
        <w:bidi w:val="0"/>
        <w:snapToGrid w:val="0"/>
        <w:spacing w:after="0" w:line="360" w:lineRule="auto"/>
        <w:ind w:right="63" w:firstLine="480" w:firstLineChars="200"/>
        <w:rPr>
          <w:rStyle w:val="16"/>
          <w:rFonts w:cs="Times New Roman"/>
          <w:bCs/>
          <w:color w:val="auto"/>
          <w:highlight w:val="none"/>
        </w:rPr>
      </w:pPr>
      <w:r>
        <w:rPr>
          <w:rStyle w:val="16"/>
          <w:rFonts w:cs="Times New Roman"/>
          <w:bCs/>
          <w:color w:val="auto"/>
          <w:highlight w:val="none"/>
        </w:rPr>
        <w:t>4</w:t>
      </w:r>
      <w:r>
        <w:rPr>
          <w:rStyle w:val="16"/>
          <w:rFonts w:hint="eastAsia" w:cs="Times New Roman"/>
          <w:bCs/>
          <w:color w:val="auto"/>
          <w:highlight w:val="none"/>
          <w:lang w:eastAsia="zh-CN"/>
        </w:rPr>
        <w:t>）</w:t>
      </w:r>
      <w:r>
        <w:rPr>
          <w:rStyle w:val="16"/>
          <w:rFonts w:cs="Times New Roman"/>
          <w:bCs/>
          <w:color w:val="auto"/>
          <w:highlight w:val="none"/>
        </w:rPr>
        <w:t>应综合考虑夜间景观照明方案，彰显建筑群中各自个性化的形体，应考虑本地块的场地管理，如门卫、出入口岗亭、围墙</w:t>
      </w:r>
      <w:r>
        <w:rPr>
          <w:rStyle w:val="16"/>
          <w:rFonts w:hint="eastAsia" w:cs="Times New Roman"/>
          <w:bCs/>
          <w:color w:val="auto"/>
          <w:highlight w:val="none"/>
          <w:lang w:eastAsia="zh-CN"/>
        </w:rPr>
        <w:t>、建筑立面与雕塑、活动广场与休闲区</w:t>
      </w:r>
      <w:r>
        <w:rPr>
          <w:rStyle w:val="16"/>
          <w:rFonts w:cs="Times New Roman"/>
          <w:bCs/>
          <w:color w:val="auto"/>
          <w:highlight w:val="none"/>
        </w:rPr>
        <w:t>等设置。</w:t>
      </w:r>
    </w:p>
    <w:p w14:paraId="01BE8999">
      <w:pPr>
        <w:pStyle w:val="21"/>
        <w:pageBreakBefore w:val="0"/>
        <w:tabs>
          <w:tab w:val="left" w:pos="425"/>
        </w:tabs>
        <w:kinsoku/>
        <w:wordWrap w:val="0"/>
        <w:overflowPunct/>
        <w:topLinePunct w:val="0"/>
        <w:bidi w:val="0"/>
        <w:snapToGrid w:val="0"/>
        <w:spacing w:after="0" w:line="360" w:lineRule="auto"/>
        <w:ind w:right="63" w:firstLine="480" w:firstLineChars="200"/>
        <w:rPr>
          <w:rStyle w:val="16"/>
          <w:rFonts w:cs="Times New Roman"/>
          <w:bCs/>
          <w:color w:val="auto"/>
          <w:highlight w:val="none"/>
        </w:rPr>
      </w:pPr>
      <w:r>
        <w:rPr>
          <w:rStyle w:val="16"/>
          <w:rFonts w:cs="Times New Roman"/>
          <w:bCs/>
          <w:color w:val="auto"/>
          <w:highlight w:val="none"/>
        </w:rPr>
        <w:t>5</w:t>
      </w:r>
      <w:r>
        <w:rPr>
          <w:rStyle w:val="16"/>
          <w:rFonts w:hint="eastAsia" w:cs="Times New Roman"/>
          <w:bCs/>
          <w:color w:val="auto"/>
          <w:highlight w:val="none"/>
          <w:lang w:eastAsia="zh-CN"/>
        </w:rPr>
        <w:t>）</w:t>
      </w:r>
      <w:r>
        <w:rPr>
          <w:rStyle w:val="16"/>
          <w:rFonts w:cs="Times New Roman"/>
          <w:bCs/>
          <w:color w:val="auto"/>
          <w:highlight w:val="none"/>
        </w:rPr>
        <w:t>其他要求：根据</w:t>
      </w:r>
      <w:r>
        <w:rPr>
          <w:rStyle w:val="16"/>
          <w:rFonts w:hint="eastAsia" w:cs="Times New Roman"/>
          <w:bCs/>
          <w:color w:val="auto"/>
          <w:highlight w:val="none"/>
          <w:lang w:eastAsia="zh-CN"/>
        </w:rPr>
        <w:t>招标人</w:t>
      </w:r>
      <w:r>
        <w:rPr>
          <w:rStyle w:val="16"/>
          <w:rFonts w:cs="Times New Roman"/>
          <w:bCs/>
          <w:color w:val="auto"/>
          <w:highlight w:val="none"/>
        </w:rPr>
        <w:t>及政府的要求，完成消防、人防、绿色建筑设计、日照分析、节能、海绵城市设计、装配式建筑设计等各项设计工作。</w:t>
      </w:r>
    </w:p>
    <w:p w14:paraId="677E9E7C">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5.2.3建筑立面</w:t>
      </w:r>
    </w:p>
    <w:p w14:paraId="43AF5C80">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eastAsia="zh-CN"/>
        </w:rPr>
        <w:t>）</w:t>
      </w:r>
      <w:r>
        <w:rPr>
          <w:rStyle w:val="16"/>
          <w:color w:val="auto"/>
          <w:highlight w:val="none"/>
        </w:rPr>
        <w:t>建筑外立面是建筑围护、形象以及满足建筑功能要求的重要组成部分。外立面应在追求形式美的同时达到形式与功能的统一，设计应尽量简洁、明快，减少过多不必要的装饰构件，尽量避免</w:t>
      </w:r>
      <w:r>
        <w:rPr>
          <w:rStyle w:val="16"/>
          <w:rFonts w:hint="eastAsia"/>
          <w:color w:val="auto"/>
          <w:highlight w:val="none"/>
          <w:lang w:eastAsia="zh-CN"/>
        </w:rPr>
        <w:t>异形</w:t>
      </w:r>
      <w:r>
        <w:rPr>
          <w:rStyle w:val="16"/>
          <w:color w:val="auto"/>
          <w:highlight w:val="none"/>
        </w:rPr>
        <w:t>构件。应充分研究空调外挂机、通风通气等附属设施的处理方式，实用性与美观性需同时兼顾。</w:t>
      </w:r>
    </w:p>
    <w:p w14:paraId="1D5DDFA1">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eastAsia="zh-CN"/>
        </w:rPr>
        <w:t>）</w:t>
      </w:r>
      <w:r>
        <w:rPr>
          <w:rStyle w:val="16"/>
          <w:color w:val="auto"/>
          <w:highlight w:val="none"/>
        </w:rPr>
        <w:t>建筑风格需符合广州对于建筑外立面的相关规定，与城市整体建筑群和谐统一。</w:t>
      </w:r>
    </w:p>
    <w:p w14:paraId="3C49BE70">
      <w:pPr>
        <w:pStyle w:val="17"/>
        <w:pageBreakBefore w:val="0"/>
        <w:kinsoku/>
        <w:wordWrap w:val="0"/>
        <w:overflowPunct/>
        <w:topLinePunct w:val="0"/>
        <w:bidi w:val="0"/>
        <w:rPr>
          <w:rStyle w:val="16"/>
          <w:color w:val="auto"/>
          <w:highlight w:val="none"/>
        </w:rPr>
      </w:pPr>
      <w:r>
        <w:rPr>
          <w:rStyle w:val="16"/>
          <w:color w:val="auto"/>
          <w:highlight w:val="none"/>
        </w:rPr>
        <w:t>3</w:t>
      </w:r>
      <w:r>
        <w:rPr>
          <w:rStyle w:val="16"/>
          <w:rFonts w:hint="eastAsia"/>
          <w:color w:val="auto"/>
          <w:highlight w:val="none"/>
          <w:lang w:eastAsia="zh-CN"/>
        </w:rPr>
        <w:t>）</w:t>
      </w:r>
      <w:r>
        <w:rPr>
          <w:rStyle w:val="16"/>
          <w:color w:val="auto"/>
          <w:highlight w:val="none"/>
        </w:rPr>
        <w:t>建筑外立面需充分考虑气候因素及周边</w:t>
      </w:r>
      <w:r>
        <w:rPr>
          <w:rStyle w:val="16"/>
          <w:rFonts w:hint="eastAsia"/>
          <w:color w:val="auto"/>
          <w:highlight w:val="none"/>
          <w:lang w:eastAsia="zh-CN"/>
        </w:rPr>
        <w:t>噪声</w:t>
      </w:r>
      <w:r>
        <w:rPr>
          <w:rStyle w:val="16"/>
          <w:color w:val="auto"/>
          <w:highlight w:val="none"/>
        </w:rPr>
        <w:t>的影响，立面设计应有利于夏季遮阳与自然通风或采取一定的隔热、遮阳及降噪措施</w:t>
      </w:r>
      <w:r>
        <w:rPr>
          <w:rStyle w:val="16"/>
          <w:rFonts w:ascii="宋体" w:hAnsi="宋体"/>
          <w:color w:val="auto"/>
          <w:highlight w:val="none"/>
        </w:rPr>
        <w:t>。</w:t>
      </w:r>
    </w:p>
    <w:p w14:paraId="1ADF57C1">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5.2.</w:t>
      </w:r>
      <w:r>
        <w:rPr>
          <w:rStyle w:val="16"/>
          <w:rFonts w:hint="eastAsia" w:cs="Times New Roman"/>
          <w:b/>
          <w:bCs w:val="0"/>
          <w:color w:val="auto"/>
          <w:highlight w:val="none"/>
          <w:lang w:val="en-US" w:eastAsia="zh-CN"/>
        </w:rPr>
        <w:t>4</w:t>
      </w:r>
      <w:r>
        <w:rPr>
          <w:rStyle w:val="16"/>
          <w:rFonts w:hint="eastAsia" w:ascii="Times New Roman" w:hAnsi="Times New Roman" w:eastAsia="宋体" w:cs="Times New Roman"/>
          <w:b/>
          <w:bCs w:val="0"/>
          <w:color w:val="auto"/>
          <w:highlight w:val="none"/>
          <w:lang w:val="en-US" w:eastAsia="zh-CN"/>
        </w:rPr>
        <w:t>地下空间设计</w:t>
      </w:r>
    </w:p>
    <w:p w14:paraId="41517146">
      <w:pPr>
        <w:pStyle w:val="17"/>
        <w:pageBreakBefore w:val="0"/>
        <w:kinsoku/>
        <w:wordWrap w:val="0"/>
        <w:overflowPunct/>
        <w:topLinePunct w:val="0"/>
        <w:bidi w:val="0"/>
        <w:rPr>
          <w:rStyle w:val="16"/>
          <w:color w:val="auto"/>
          <w:highlight w:val="none"/>
        </w:rPr>
      </w:pPr>
      <w:r>
        <w:rPr>
          <w:rStyle w:val="16"/>
          <w:color w:val="auto"/>
          <w:highlight w:val="none"/>
        </w:rPr>
        <w:t>地下空间包含地下车库、设备用房以及人防工程。</w:t>
      </w:r>
    </w:p>
    <w:p w14:paraId="7F885343">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eastAsia="zh-CN"/>
        </w:rPr>
        <w:t>）</w:t>
      </w:r>
      <w:r>
        <w:rPr>
          <w:rStyle w:val="16"/>
          <w:color w:val="auto"/>
          <w:highlight w:val="none"/>
        </w:rPr>
        <w:t>停车配建要求</w:t>
      </w:r>
      <w:r>
        <w:rPr>
          <w:rStyle w:val="16"/>
          <w:rFonts w:hint="eastAsia"/>
          <w:color w:val="auto"/>
          <w:highlight w:val="none"/>
          <w:lang w:eastAsia="zh-CN"/>
        </w:rPr>
        <w:t>：</w:t>
      </w:r>
      <w:r>
        <w:rPr>
          <w:rStyle w:val="16"/>
          <w:color w:val="auto"/>
          <w:highlight w:val="none"/>
        </w:rPr>
        <w:t>地下车库机动车出入口结合现状及规划情况合理设置，车位控制要求按用地规划条件</w:t>
      </w:r>
      <w:r>
        <w:rPr>
          <w:rStyle w:val="16"/>
          <w:rFonts w:hint="eastAsia"/>
          <w:color w:val="auto"/>
          <w:highlight w:val="none"/>
          <w:lang w:val="en-US" w:eastAsia="zh-CN"/>
        </w:rPr>
        <w:t>或政府部门相关要求</w:t>
      </w:r>
      <w:r>
        <w:rPr>
          <w:rStyle w:val="16"/>
          <w:color w:val="auto"/>
          <w:highlight w:val="none"/>
        </w:rPr>
        <w:t>标准执行。</w:t>
      </w:r>
      <w:r>
        <w:rPr>
          <w:rStyle w:val="16"/>
          <w:rFonts w:hint="eastAsia"/>
          <w:color w:val="auto"/>
          <w:highlight w:val="none"/>
          <w:lang w:eastAsia="zh-CN"/>
        </w:rPr>
        <w:t>其他</w:t>
      </w:r>
      <w:r>
        <w:rPr>
          <w:rStyle w:val="16"/>
          <w:color w:val="auto"/>
          <w:highlight w:val="none"/>
        </w:rPr>
        <w:t>车位控制要求参照相关标准执行。</w:t>
      </w:r>
    </w:p>
    <w:p w14:paraId="617221D4">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eastAsia="zh-CN"/>
        </w:rPr>
        <w:t>）</w:t>
      </w:r>
      <w:r>
        <w:rPr>
          <w:rStyle w:val="16"/>
          <w:color w:val="auto"/>
          <w:highlight w:val="none"/>
        </w:rPr>
        <w:t>充电桩设置要求按政府批复的项目规划条件设置。</w:t>
      </w:r>
    </w:p>
    <w:p w14:paraId="163328E0">
      <w:pPr>
        <w:pStyle w:val="17"/>
        <w:pageBreakBefore w:val="0"/>
        <w:kinsoku/>
        <w:wordWrap w:val="0"/>
        <w:overflowPunct/>
        <w:topLinePunct w:val="0"/>
        <w:bidi w:val="0"/>
        <w:rPr>
          <w:rStyle w:val="16"/>
          <w:color w:val="auto"/>
          <w:highlight w:val="none"/>
        </w:rPr>
      </w:pPr>
      <w:r>
        <w:rPr>
          <w:rStyle w:val="16"/>
          <w:color w:val="auto"/>
          <w:highlight w:val="none"/>
        </w:rPr>
        <w:t>3</w:t>
      </w:r>
      <w:r>
        <w:rPr>
          <w:rStyle w:val="16"/>
          <w:rFonts w:hint="eastAsia"/>
          <w:color w:val="auto"/>
          <w:highlight w:val="none"/>
          <w:lang w:eastAsia="zh-CN"/>
        </w:rPr>
        <w:t>）</w:t>
      </w:r>
      <w:r>
        <w:rPr>
          <w:rStyle w:val="16"/>
          <w:color w:val="auto"/>
          <w:highlight w:val="none"/>
        </w:rPr>
        <w:t>人民防空设计</w:t>
      </w:r>
      <w:r>
        <w:rPr>
          <w:rStyle w:val="16"/>
          <w:rFonts w:hint="eastAsia"/>
          <w:color w:val="auto"/>
          <w:highlight w:val="none"/>
          <w:lang w:eastAsia="zh-CN"/>
        </w:rPr>
        <w:t>：</w:t>
      </w:r>
      <w:r>
        <w:rPr>
          <w:rStyle w:val="16"/>
          <w:color w:val="auto"/>
          <w:highlight w:val="none"/>
        </w:rPr>
        <w:t>人民防空参照《人民防空地下室设计规范》（GB50038-2005）中相关规定。</w:t>
      </w:r>
    </w:p>
    <w:p w14:paraId="3EDF3781">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5.2.5消防设计</w:t>
      </w:r>
    </w:p>
    <w:p w14:paraId="2D7F296E">
      <w:pPr>
        <w:pStyle w:val="17"/>
        <w:pageBreakBefore w:val="0"/>
        <w:kinsoku/>
        <w:wordWrap w:val="0"/>
        <w:overflowPunct/>
        <w:topLinePunct w:val="0"/>
        <w:bidi w:val="0"/>
        <w:rPr>
          <w:rStyle w:val="16"/>
          <w:color w:val="auto"/>
          <w:highlight w:val="none"/>
        </w:rPr>
      </w:pPr>
      <w:r>
        <w:rPr>
          <w:rStyle w:val="16"/>
          <w:color w:val="auto"/>
          <w:highlight w:val="none"/>
        </w:rPr>
        <w:t>1）从总平面布局、平面布置、防火（防烟）分区、安全疏散、建筑构造、消防给水和固定灭火器，防排烟及电气消防</w:t>
      </w:r>
      <w:r>
        <w:rPr>
          <w:rStyle w:val="16"/>
          <w:rFonts w:hint="eastAsia"/>
          <w:color w:val="auto"/>
          <w:highlight w:val="none"/>
          <w:lang w:eastAsia="zh-CN"/>
        </w:rPr>
        <w:t>、</w:t>
      </w:r>
      <w:r>
        <w:rPr>
          <w:rStyle w:val="16"/>
          <w:rFonts w:hint="eastAsia"/>
          <w:color w:val="auto"/>
          <w:highlight w:val="none"/>
        </w:rPr>
        <w:t>火灾自动报警系统</w:t>
      </w:r>
      <w:r>
        <w:rPr>
          <w:rStyle w:val="16"/>
          <w:color w:val="auto"/>
          <w:highlight w:val="none"/>
        </w:rPr>
        <w:t>等各方面</w:t>
      </w:r>
      <w:r>
        <w:rPr>
          <w:rStyle w:val="16"/>
          <w:rFonts w:hint="eastAsia"/>
          <w:color w:val="auto"/>
          <w:highlight w:val="none"/>
          <w:lang w:eastAsia="zh-CN"/>
        </w:rPr>
        <w:t>做</w:t>
      </w:r>
      <w:r>
        <w:rPr>
          <w:rStyle w:val="16"/>
          <w:color w:val="auto"/>
          <w:highlight w:val="none"/>
        </w:rPr>
        <w:t>相应的考虑。整个建筑均利用自身的防火系统达到消防要求，使整个工程能在防火及灭火设计方面达到良好效果，以减少火灾时的损失，确保生命财产的安全。</w:t>
      </w:r>
    </w:p>
    <w:p w14:paraId="228AE8E5">
      <w:pPr>
        <w:pStyle w:val="17"/>
        <w:pageBreakBefore w:val="0"/>
        <w:kinsoku/>
        <w:wordWrap w:val="0"/>
        <w:overflowPunct/>
        <w:topLinePunct w:val="0"/>
        <w:bidi w:val="0"/>
        <w:rPr>
          <w:rStyle w:val="16"/>
          <w:color w:val="auto"/>
          <w:highlight w:val="none"/>
        </w:rPr>
      </w:pPr>
      <w:r>
        <w:rPr>
          <w:rStyle w:val="16"/>
          <w:color w:val="auto"/>
          <w:highlight w:val="none"/>
        </w:rPr>
        <w:t>2）建筑防火间距、耐火等级满足《建筑设计防火规范》要求。</w:t>
      </w:r>
    </w:p>
    <w:p w14:paraId="17C5AA23">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5.2.</w:t>
      </w:r>
      <w:r>
        <w:rPr>
          <w:rStyle w:val="16"/>
          <w:rFonts w:hint="eastAsia" w:cs="Times New Roman"/>
          <w:b/>
          <w:bCs w:val="0"/>
          <w:color w:val="auto"/>
          <w:highlight w:val="none"/>
          <w:lang w:val="en-US" w:eastAsia="zh-CN"/>
        </w:rPr>
        <w:t>6</w:t>
      </w:r>
      <w:r>
        <w:rPr>
          <w:rStyle w:val="16"/>
          <w:rFonts w:hint="eastAsia" w:ascii="Times New Roman" w:hAnsi="Times New Roman" w:eastAsia="宋体" w:cs="Times New Roman"/>
          <w:b/>
          <w:bCs w:val="0"/>
          <w:color w:val="auto"/>
          <w:highlight w:val="none"/>
          <w:lang w:val="en-US" w:eastAsia="zh-CN"/>
        </w:rPr>
        <w:t>防水设计</w:t>
      </w:r>
    </w:p>
    <w:p w14:paraId="293A480F">
      <w:pPr>
        <w:pStyle w:val="17"/>
        <w:pageBreakBefore w:val="0"/>
        <w:kinsoku/>
        <w:wordWrap w:val="0"/>
        <w:overflowPunct/>
        <w:topLinePunct w:val="0"/>
        <w:bidi w:val="0"/>
        <w:rPr>
          <w:rStyle w:val="16"/>
          <w:color w:val="auto"/>
          <w:highlight w:val="none"/>
        </w:rPr>
      </w:pPr>
      <w:r>
        <w:rPr>
          <w:rStyle w:val="16"/>
          <w:color w:val="auto"/>
          <w:highlight w:val="none"/>
        </w:rPr>
        <w:t>建筑各部位防水满足国家规范要求。</w:t>
      </w:r>
    </w:p>
    <w:p w14:paraId="0B8E4076">
      <w:pPr>
        <w:pStyle w:val="3"/>
        <w:pageBreakBefore w:val="0"/>
        <w:kinsoku/>
        <w:wordWrap w:val="0"/>
        <w:overflowPunct/>
        <w:topLinePunct w:val="0"/>
        <w:bidi w:val="0"/>
        <w:rPr>
          <w:rStyle w:val="19"/>
          <w:b/>
          <w:bCs w:val="0"/>
          <w:color w:val="auto"/>
          <w:highlight w:val="none"/>
        </w:rPr>
      </w:pPr>
      <w:bookmarkStart w:id="45" w:name="_Toc28014"/>
      <w:bookmarkStart w:id="46" w:name="_Toc11738"/>
      <w:r>
        <w:rPr>
          <w:rStyle w:val="19"/>
          <w:b/>
          <w:bCs w:val="0"/>
          <w:color w:val="auto"/>
          <w:highlight w:val="none"/>
        </w:rPr>
        <w:t>5.3 结构专业要求</w:t>
      </w:r>
      <w:bookmarkEnd w:id="45"/>
      <w:bookmarkEnd w:id="46"/>
    </w:p>
    <w:p w14:paraId="609271BD">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5.3.1设计原则</w:t>
      </w:r>
    </w:p>
    <w:p w14:paraId="0D160069">
      <w:pPr>
        <w:pStyle w:val="22"/>
        <w:pageBreakBefore w:val="0"/>
        <w:numPr>
          <w:ilvl w:val="0"/>
          <w:numId w:val="0"/>
        </w:numPr>
        <w:kinsoku/>
        <w:wordWrap w:val="0"/>
        <w:overflowPunct/>
        <w:topLinePunct w:val="0"/>
        <w:bidi w:val="0"/>
        <w:ind w:firstLine="480" w:firstLineChars="200"/>
        <w:rPr>
          <w:rStyle w:val="16"/>
          <w:color w:val="auto"/>
          <w:highlight w:val="none"/>
        </w:rPr>
      </w:pPr>
      <w:r>
        <w:rPr>
          <w:rStyle w:val="16"/>
          <w:color w:val="auto"/>
          <w:sz w:val="24"/>
          <w:szCs w:val="24"/>
          <w:highlight w:val="none"/>
        </w:rPr>
        <w:t>1</w:t>
      </w:r>
      <w:r>
        <w:rPr>
          <w:rStyle w:val="16"/>
          <w:rFonts w:hint="eastAsia"/>
          <w:color w:val="auto"/>
          <w:sz w:val="24"/>
          <w:szCs w:val="24"/>
          <w:highlight w:val="none"/>
          <w:lang w:eastAsia="zh-CN"/>
        </w:rPr>
        <w:t>）</w:t>
      </w:r>
      <w:r>
        <w:rPr>
          <w:rStyle w:val="16"/>
          <w:color w:val="auto"/>
          <w:sz w:val="24"/>
          <w:szCs w:val="24"/>
          <w:highlight w:val="none"/>
        </w:rPr>
        <w:t>安全性原则</w:t>
      </w:r>
      <w:r>
        <w:rPr>
          <w:rStyle w:val="16"/>
          <w:rFonts w:hint="eastAsia"/>
          <w:color w:val="auto"/>
          <w:sz w:val="24"/>
          <w:szCs w:val="24"/>
          <w:highlight w:val="none"/>
          <w:lang w:eastAsia="zh-CN"/>
        </w:rPr>
        <w:t>，</w:t>
      </w:r>
      <w:r>
        <w:rPr>
          <w:rStyle w:val="16"/>
          <w:rFonts w:ascii="Times New Roman" w:hAnsi="Times New Roman" w:eastAsia="宋体" w:cs="Times New Roman"/>
          <w:bCs/>
          <w:color w:val="auto"/>
          <w:kern w:val="2"/>
          <w:sz w:val="24"/>
          <w:szCs w:val="24"/>
          <w:highlight w:val="none"/>
          <w:lang w:val="en-US" w:eastAsia="zh-CN" w:bidi="ar-SA"/>
        </w:rPr>
        <w:t>结构设计应以安全为基本原则，建筑工程设计文件的编制，必须符合国家、地区有关法律法规和现行工程建设标准规范的规定，其中工程建设强制性标准必须严格执行。</w:t>
      </w:r>
    </w:p>
    <w:p w14:paraId="57014BA7">
      <w:pPr>
        <w:pStyle w:val="17"/>
        <w:pageBreakBefore w:val="0"/>
        <w:kinsoku/>
        <w:wordWrap w:val="0"/>
        <w:overflowPunct/>
        <w:topLinePunct w:val="0"/>
        <w:bidi w:val="0"/>
        <w:rPr>
          <w:rStyle w:val="16"/>
          <w:rFonts w:hint="eastAsia" w:eastAsia="宋体"/>
          <w:color w:val="auto"/>
          <w:sz w:val="24"/>
          <w:szCs w:val="24"/>
          <w:highlight w:val="none"/>
          <w:lang w:eastAsia="zh-CN"/>
        </w:rPr>
      </w:pPr>
      <w:r>
        <w:rPr>
          <w:rStyle w:val="16"/>
          <w:color w:val="auto"/>
          <w:sz w:val="24"/>
          <w:szCs w:val="24"/>
          <w:highlight w:val="none"/>
        </w:rPr>
        <w:t>2</w:t>
      </w:r>
      <w:r>
        <w:rPr>
          <w:rStyle w:val="16"/>
          <w:rFonts w:hint="eastAsia"/>
          <w:color w:val="auto"/>
          <w:sz w:val="24"/>
          <w:szCs w:val="24"/>
          <w:highlight w:val="none"/>
          <w:lang w:eastAsia="zh-CN"/>
        </w:rPr>
        <w:t>）</w:t>
      </w:r>
      <w:r>
        <w:rPr>
          <w:rStyle w:val="16"/>
          <w:color w:val="auto"/>
          <w:sz w:val="24"/>
          <w:szCs w:val="24"/>
          <w:highlight w:val="none"/>
        </w:rPr>
        <w:t>协调性原则</w:t>
      </w:r>
      <w:r>
        <w:rPr>
          <w:rStyle w:val="16"/>
          <w:rFonts w:hint="eastAsia"/>
          <w:color w:val="auto"/>
          <w:sz w:val="24"/>
          <w:szCs w:val="24"/>
          <w:highlight w:val="none"/>
          <w:lang w:eastAsia="zh-CN"/>
        </w:rPr>
        <w:t>，</w:t>
      </w:r>
      <w:r>
        <w:rPr>
          <w:rStyle w:val="16"/>
          <w:color w:val="auto"/>
          <w:highlight w:val="none"/>
        </w:rPr>
        <w:t>应满足建筑效果和建筑功能的需求，并与设备专业、精装专业以及园林景观专业紧密协调， 避免后期在已完成结构构件上的改造。</w:t>
      </w:r>
    </w:p>
    <w:p w14:paraId="55BEDA40">
      <w:pPr>
        <w:pStyle w:val="17"/>
        <w:pageBreakBefore w:val="0"/>
        <w:kinsoku/>
        <w:wordWrap w:val="0"/>
        <w:overflowPunct/>
        <w:topLinePunct w:val="0"/>
        <w:bidi w:val="0"/>
        <w:rPr>
          <w:rStyle w:val="16"/>
          <w:rFonts w:hint="eastAsia" w:eastAsia="宋体"/>
          <w:color w:val="auto"/>
          <w:sz w:val="24"/>
          <w:szCs w:val="24"/>
          <w:highlight w:val="none"/>
          <w:lang w:eastAsia="zh-CN"/>
        </w:rPr>
      </w:pPr>
      <w:r>
        <w:rPr>
          <w:rStyle w:val="16"/>
          <w:color w:val="auto"/>
          <w:sz w:val="24"/>
          <w:szCs w:val="24"/>
          <w:highlight w:val="none"/>
        </w:rPr>
        <w:t>3</w:t>
      </w:r>
      <w:r>
        <w:rPr>
          <w:rStyle w:val="16"/>
          <w:rFonts w:hint="eastAsia"/>
          <w:color w:val="auto"/>
          <w:sz w:val="24"/>
          <w:szCs w:val="24"/>
          <w:highlight w:val="none"/>
          <w:lang w:eastAsia="zh-CN"/>
        </w:rPr>
        <w:t>）</w:t>
      </w:r>
      <w:r>
        <w:rPr>
          <w:rStyle w:val="16"/>
          <w:color w:val="auto"/>
          <w:sz w:val="24"/>
          <w:szCs w:val="24"/>
          <w:highlight w:val="none"/>
        </w:rPr>
        <w:t>实用性原则</w:t>
      </w:r>
      <w:r>
        <w:rPr>
          <w:rStyle w:val="16"/>
          <w:rFonts w:hint="eastAsia"/>
          <w:color w:val="auto"/>
          <w:sz w:val="24"/>
          <w:szCs w:val="24"/>
          <w:highlight w:val="none"/>
          <w:lang w:eastAsia="zh-CN"/>
        </w:rPr>
        <w:t>，</w:t>
      </w:r>
      <w:r>
        <w:rPr>
          <w:rStyle w:val="16"/>
          <w:color w:val="auto"/>
          <w:highlight w:val="none"/>
        </w:rPr>
        <w:t>应满足深化设计、设备材料采购运输、非标准设备制作和施工的需要。</w:t>
      </w:r>
    </w:p>
    <w:p w14:paraId="2FBAE54F">
      <w:pPr>
        <w:pStyle w:val="17"/>
        <w:pageBreakBefore w:val="0"/>
        <w:kinsoku/>
        <w:wordWrap w:val="0"/>
        <w:overflowPunct/>
        <w:topLinePunct w:val="0"/>
        <w:bidi w:val="0"/>
        <w:rPr>
          <w:rStyle w:val="16"/>
          <w:rFonts w:hint="eastAsia" w:eastAsia="宋体"/>
          <w:color w:val="auto"/>
          <w:highlight w:val="none"/>
          <w:lang w:eastAsia="zh-CN"/>
        </w:rPr>
      </w:pPr>
      <w:r>
        <w:rPr>
          <w:rStyle w:val="16"/>
          <w:color w:val="auto"/>
          <w:sz w:val="24"/>
          <w:szCs w:val="24"/>
          <w:highlight w:val="none"/>
        </w:rPr>
        <w:t>4</w:t>
      </w:r>
      <w:r>
        <w:rPr>
          <w:rStyle w:val="16"/>
          <w:rFonts w:hint="eastAsia"/>
          <w:color w:val="auto"/>
          <w:sz w:val="24"/>
          <w:szCs w:val="24"/>
          <w:highlight w:val="none"/>
          <w:lang w:eastAsia="zh-CN"/>
        </w:rPr>
        <w:t>）</w:t>
      </w:r>
      <w:r>
        <w:rPr>
          <w:rStyle w:val="16"/>
          <w:color w:val="auto"/>
          <w:sz w:val="24"/>
          <w:szCs w:val="24"/>
          <w:highlight w:val="none"/>
        </w:rPr>
        <w:t>实施性原则</w:t>
      </w:r>
      <w:r>
        <w:rPr>
          <w:rStyle w:val="16"/>
          <w:color w:val="auto"/>
          <w:highlight w:val="none"/>
        </w:rPr>
        <w:t xml:space="preserve"> </w:t>
      </w:r>
      <w:r>
        <w:rPr>
          <w:rStyle w:val="16"/>
          <w:rFonts w:hint="eastAsia"/>
          <w:color w:val="auto"/>
          <w:highlight w:val="none"/>
          <w:lang w:eastAsia="zh-CN"/>
        </w:rPr>
        <w:t>，</w:t>
      </w:r>
      <w:r>
        <w:rPr>
          <w:rStyle w:val="16"/>
          <w:color w:val="auto"/>
          <w:highlight w:val="none"/>
        </w:rPr>
        <w:t xml:space="preserve">在满足安全、合理和经济的情况下需充分考虑施工难度和施工质量控制难度。 </w:t>
      </w:r>
    </w:p>
    <w:p w14:paraId="6F52018D">
      <w:pPr>
        <w:pStyle w:val="17"/>
        <w:pageBreakBefore w:val="0"/>
        <w:kinsoku/>
        <w:wordWrap w:val="0"/>
        <w:overflowPunct/>
        <w:topLinePunct w:val="0"/>
        <w:bidi w:val="0"/>
        <w:rPr>
          <w:rStyle w:val="16"/>
          <w:color w:val="auto"/>
          <w:highlight w:val="none"/>
        </w:rPr>
      </w:pPr>
      <w:r>
        <w:rPr>
          <w:rStyle w:val="16"/>
          <w:color w:val="auto"/>
          <w:sz w:val="24"/>
          <w:szCs w:val="24"/>
          <w:highlight w:val="none"/>
        </w:rPr>
        <w:t>5</w:t>
      </w:r>
      <w:r>
        <w:rPr>
          <w:rStyle w:val="16"/>
          <w:rFonts w:hint="eastAsia"/>
          <w:color w:val="auto"/>
          <w:sz w:val="24"/>
          <w:szCs w:val="24"/>
          <w:highlight w:val="none"/>
          <w:lang w:eastAsia="zh-CN"/>
        </w:rPr>
        <w:t>）</w:t>
      </w:r>
      <w:r>
        <w:rPr>
          <w:rStyle w:val="16"/>
          <w:color w:val="auto"/>
          <w:sz w:val="24"/>
          <w:szCs w:val="24"/>
          <w:highlight w:val="none"/>
        </w:rPr>
        <w:t>创新性原则</w:t>
      </w:r>
      <w:r>
        <w:rPr>
          <w:rStyle w:val="16"/>
          <w:rFonts w:hint="eastAsia"/>
          <w:color w:val="auto"/>
          <w:sz w:val="24"/>
          <w:szCs w:val="24"/>
          <w:highlight w:val="none"/>
          <w:lang w:eastAsia="zh-CN"/>
        </w:rPr>
        <w:t>，</w:t>
      </w:r>
      <w:r>
        <w:rPr>
          <w:rStyle w:val="16"/>
          <w:color w:val="auto"/>
          <w:highlight w:val="none"/>
        </w:rPr>
        <w:t>对于规范中非强制性条文部分和存在争议的条文，鼓励根据实际情况和先进理念突破，同时应与审查单位紧密沟通，确保技术措施的审查通过。</w:t>
      </w:r>
    </w:p>
    <w:p w14:paraId="17BDCF35">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5.3.2基坑支护、基础和主体结构选型</w:t>
      </w:r>
    </w:p>
    <w:p w14:paraId="34166E11">
      <w:pPr>
        <w:pStyle w:val="17"/>
        <w:pageBreakBefore w:val="0"/>
        <w:kinsoku/>
        <w:wordWrap w:val="0"/>
        <w:overflowPunct/>
        <w:topLinePunct w:val="0"/>
        <w:bidi w:val="0"/>
        <w:rPr>
          <w:rStyle w:val="16"/>
          <w:rFonts w:hint="default" w:ascii="Times New Roman" w:hAnsi="Times New Roman" w:eastAsia="宋体" w:cs="Times New Roman"/>
          <w:color w:val="auto"/>
          <w:sz w:val="24"/>
          <w:szCs w:val="24"/>
          <w:highlight w:val="none"/>
          <w:lang w:val="en-US" w:eastAsia="zh-CN"/>
        </w:rPr>
      </w:pPr>
      <w:r>
        <w:rPr>
          <w:rStyle w:val="16"/>
          <w:rFonts w:ascii="Times New Roman" w:hAnsi="Times New Roman" w:eastAsia="宋体" w:cs="Times New Roman"/>
          <w:color w:val="auto"/>
          <w:sz w:val="24"/>
          <w:szCs w:val="24"/>
          <w:highlight w:val="none"/>
        </w:rPr>
        <w:t>1</w:t>
      </w:r>
      <w:r>
        <w:rPr>
          <w:rStyle w:val="16"/>
          <w:rFonts w:hint="default" w:ascii="Times New Roman" w:hAnsi="Times New Roman" w:eastAsia="宋体" w:cs="Times New Roman"/>
          <w:color w:val="auto"/>
          <w:sz w:val="24"/>
          <w:szCs w:val="24"/>
          <w:highlight w:val="none"/>
          <w:lang w:eastAsia="zh-CN"/>
        </w:rPr>
        <w:t>）</w:t>
      </w:r>
      <w:r>
        <w:rPr>
          <w:rStyle w:val="16"/>
          <w:rFonts w:ascii="Times New Roman" w:hAnsi="Times New Roman" w:eastAsia="宋体" w:cs="Times New Roman"/>
          <w:color w:val="auto"/>
          <w:sz w:val="24"/>
          <w:szCs w:val="24"/>
          <w:highlight w:val="none"/>
        </w:rPr>
        <w:t>基坑支护选型</w:t>
      </w:r>
      <w:r>
        <w:rPr>
          <w:rStyle w:val="16"/>
          <w:rFonts w:hint="default" w:ascii="Times New Roman" w:hAnsi="Times New Roman" w:eastAsia="宋体" w:cs="Times New Roman"/>
          <w:color w:val="auto"/>
          <w:sz w:val="24"/>
          <w:szCs w:val="24"/>
          <w:highlight w:val="none"/>
          <w:lang w:eastAsia="zh-CN"/>
        </w:rPr>
        <w:t>，</w:t>
      </w:r>
      <w:r>
        <w:rPr>
          <w:rStyle w:val="16"/>
          <w:rFonts w:ascii="Times New Roman" w:hAnsi="Times New Roman" w:eastAsia="宋体" w:cs="Times New Roman"/>
          <w:color w:val="auto"/>
          <w:sz w:val="24"/>
          <w:szCs w:val="24"/>
          <w:highlight w:val="none"/>
        </w:rPr>
        <w:t>根据项目地质条件及场地周边环境确定采用基坑支护形式。</w:t>
      </w:r>
    </w:p>
    <w:p w14:paraId="165E3934">
      <w:pPr>
        <w:pStyle w:val="17"/>
        <w:pageBreakBefore w:val="0"/>
        <w:numPr>
          <w:ilvl w:val="-1"/>
          <w:numId w:val="0"/>
        </w:numPr>
        <w:kinsoku/>
        <w:wordWrap w:val="0"/>
        <w:overflowPunct/>
        <w:topLinePunct w:val="0"/>
        <w:bidi w:val="0"/>
        <w:ind w:firstLine="480" w:firstLineChars="200"/>
        <w:rPr>
          <w:rStyle w:val="16"/>
          <w:rFonts w:ascii="Times New Roman" w:hAnsi="Times New Roman" w:cs="Times New Roman"/>
          <w:color w:val="auto"/>
          <w:sz w:val="24"/>
          <w:szCs w:val="24"/>
          <w:highlight w:val="none"/>
        </w:rPr>
      </w:pPr>
      <w:r>
        <w:rPr>
          <w:rStyle w:val="16"/>
          <w:rFonts w:hint="default" w:ascii="Times New Roman" w:hAnsi="Times New Roman" w:eastAsia="宋体" w:cs="Times New Roman"/>
          <w:color w:val="auto"/>
          <w:sz w:val="24"/>
          <w:szCs w:val="24"/>
          <w:highlight w:val="none"/>
          <w:lang w:val="en-US" w:eastAsia="zh-CN"/>
        </w:rPr>
        <w:t>2）</w:t>
      </w:r>
      <w:r>
        <w:rPr>
          <w:rStyle w:val="16"/>
          <w:rFonts w:ascii="Times New Roman" w:hAnsi="Times New Roman" w:eastAsia="宋体" w:cs="Times New Roman"/>
          <w:color w:val="auto"/>
          <w:sz w:val="24"/>
          <w:szCs w:val="24"/>
          <w:highlight w:val="none"/>
        </w:rPr>
        <w:t>基础选型</w:t>
      </w:r>
      <w:r>
        <w:rPr>
          <w:rStyle w:val="16"/>
          <w:rFonts w:hint="default" w:ascii="Times New Roman" w:hAnsi="Times New Roman" w:eastAsia="宋体" w:cs="Times New Roman"/>
          <w:color w:val="auto"/>
          <w:sz w:val="24"/>
          <w:szCs w:val="24"/>
          <w:highlight w:val="none"/>
          <w:lang w:eastAsia="zh-CN"/>
        </w:rPr>
        <w:t>，</w:t>
      </w:r>
      <w:r>
        <w:rPr>
          <w:rStyle w:val="16"/>
          <w:rFonts w:ascii="Times New Roman" w:hAnsi="Times New Roman" w:eastAsia="宋体" w:cs="Times New Roman"/>
          <w:color w:val="auto"/>
          <w:sz w:val="24"/>
          <w:szCs w:val="24"/>
          <w:highlight w:val="none"/>
        </w:rPr>
        <w:t>根据场地地质条件和上部结构特点确定采用基础类型。应结合地勘报告，对于需要进行地基处理的区域应提供经济合理的地基处理方式。对地勘报告应及时提出反馈意见，确保资料收集完备、</w:t>
      </w:r>
      <w:r>
        <w:rPr>
          <w:rStyle w:val="16"/>
          <w:rFonts w:hint="default" w:ascii="Times New Roman" w:hAnsi="Times New Roman" w:eastAsia="宋体" w:cs="Times New Roman"/>
          <w:color w:val="auto"/>
          <w:sz w:val="24"/>
          <w:szCs w:val="24"/>
          <w:highlight w:val="none"/>
          <w:lang w:eastAsia="zh-CN"/>
        </w:rPr>
        <w:t>翔实</w:t>
      </w:r>
      <w:r>
        <w:rPr>
          <w:rStyle w:val="16"/>
          <w:rFonts w:ascii="Times New Roman" w:hAnsi="Times New Roman" w:eastAsia="宋体" w:cs="Times New Roman"/>
          <w:color w:val="auto"/>
          <w:sz w:val="24"/>
          <w:szCs w:val="24"/>
          <w:highlight w:val="none"/>
        </w:rPr>
        <w:t>。</w:t>
      </w:r>
    </w:p>
    <w:p w14:paraId="5348F4FF">
      <w:pPr>
        <w:pStyle w:val="17"/>
        <w:pageBreakBefore w:val="0"/>
        <w:numPr>
          <w:ilvl w:val="-1"/>
          <w:numId w:val="0"/>
        </w:numPr>
        <w:kinsoku/>
        <w:wordWrap w:val="0"/>
        <w:overflowPunct/>
        <w:topLinePunct w:val="0"/>
        <w:bidi w:val="0"/>
        <w:ind w:firstLine="480" w:firstLineChars="200"/>
        <w:rPr>
          <w:rStyle w:val="16"/>
          <w:rFonts w:ascii="Times New Roman" w:hAnsi="Times New Roman" w:cs="Times New Roman"/>
          <w:color w:val="auto"/>
          <w:highlight w:val="none"/>
        </w:rPr>
      </w:pPr>
      <w:r>
        <w:rPr>
          <w:rStyle w:val="16"/>
          <w:rFonts w:ascii="Times New Roman" w:hAnsi="Times New Roman" w:cs="Times New Roman"/>
          <w:color w:val="auto"/>
          <w:sz w:val="24"/>
          <w:szCs w:val="24"/>
          <w:highlight w:val="none"/>
        </w:rPr>
        <w:t>3</w:t>
      </w:r>
      <w:r>
        <w:rPr>
          <w:rStyle w:val="16"/>
          <w:rFonts w:hint="default" w:ascii="Times New Roman" w:hAnsi="Times New Roman" w:cs="Times New Roman"/>
          <w:color w:val="auto"/>
          <w:sz w:val="24"/>
          <w:szCs w:val="24"/>
          <w:highlight w:val="none"/>
          <w:lang w:eastAsia="zh-CN"/>
        </w:rPr>
        <w:t>）</w:t>
      </w:r>
      <w:r>
        <w:rPr>
          <w:rStyle w:val="16"/>
          <w:rFonts w:ascii="Times New Roman" w:hAnsi="Times New Roman" w:cs="Times New Roman"/>
          <w:color w:val="auto"/>
          <w:sz w:val="24"/>
          <w:szCs w:val="24"/>
          <w:highlight w:val="none"/>
        </w:rPr>
        <w:t>主体结构选型</w:t>
      </w:r>
      <w:r>
        <w:rPr>
          <w:rStyle w:val="16"/>
          <w:rFonts w:hint="default" w:ascii="Times New Roman" w:hAnsi="Times New Roman" w:cs="Times New Roman"/>
          <w:color w:val="auto"/>
          <w:sz w:val="24"/>
          <w:szCs w:val="24"/>
          <w:highlight w:val="none"/>
          <w:lang w:eastAsia="zh-CN"/>
        </w:rPr>
        <w:t>，</w:t>
      </w:r>
      <w:r>
        <w:rPr>
          <w:rStyle w:val="16"/>
          <w:rFonts w:ascii="Times New Roman" w:hAnsi="Times New Roman" w:cs="Times New Roman"/>
          <w:color w:val="auto"/>
          <w:highlight w:val="none"/>
        </w:rPr>
        <w:t>结构选型应综合安全性、建筑功能要求、建造成本进行综合考虑。在进行上部结构选型和布置时应结合基础考虑。</w:t>
      </w:r>
    </w:p>
    <w:p w14:paraId="54CB6D84">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5.3.3结构设计</w:t>
      </w:r>
    </w:p>
    <w:p w14:paraId="5CCED0E4">
      <w:pPr>
        <w:pStyle w:val="17"/>
        <w:pageBreakBefore w:val="0"/>
        <w:kinsoku/>
        <w:wordWrap w:val="0"/>
        <w:overflowPunct/>
        <w:topLinePunct w:val="0"/>
        <w:bidi w:val="0"/>
        <w:rPr>
          <w:rStyle w:val="16"/>
          <w:color w:val="auto"/>
          <w:highlight w:val="none"/>
        </w:rPr>
      </w:pPr>
      <w:r>
        <w:rPr>
          <w:rStyle w:val="16"/>
          <w:color w:val="auto"/>
          <w:highlight w:val="none"/>
        </w:rPr>
        <w:t>荷载应依据国家、地区规范、房间功能取值。</w:t>
      </w:r>
    </w:p>
    <w:p w14:paraId="61D79C5A">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5.3.4地基和基础</w:t>
      </w:r>
    </w:p>
    <w:p w14:paraId="40BBA049">
      <w:pPr>
        <w:pStyle w:val="17"/>
        <w:pageBreakBefore w:val="0"/>
        <w:kinsoku/>
        <w:wordWrap w:val="0"/>
        <w:overflowPunct/>
        <w:topLinePunct w:val="0"/>
        <w:bidi w:val="0"/>
        <w:rPr>
          <w:rStyle w:val="16"/>
          <w:color w:val="auto"/>
          <w:highlight w:val="none"/>
        </w:rPr>
      </w:pPr>
      <w:r>
        <w:rPr>
          <w:rStyle w:val="16"/>
          <w:color w:val="auto"/>
          <w:highlight w:val="none"/>
        </w:rPr>
        <w:t>地基基础设计必须根据建筑物的用途和安全等级、平面布置和上部结构类型，充分考虑建筑场地和地基岩土条件，结合施工条件以及工期、造价等各方面要求，合理选择地基基础方案，因地制宜、精心设计，以保证建筑物的安全和正常使用。</w:t>
      </w:r>
    </w:p>
    <w:p w14:paraId="5B90E648">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5.3.5地下车库</w:t>
      </w:r>
    </w:p>
    <w:p w14:paraId="659E62FD">
      <w:pPr>
        <w:pStyle w:val="17"/>
        <w:pageBreakBefore w:val="0"/>
        <w:numPr>
          <w:ilvl w:val="0"/>
          <w:numId w:val="2"/>
        </w:numPr>
        <w:kinsoku/>
        <w:wordWrap w:val="0"/>
        <w:overflowPunct/>
        <w:topLinePunct w:val="0"/>
        <w:bidi w:val="0"/>
        <w:ind w:firstLineChars="0"/>
        <w:rPr>
          <w:rStyle w:val="16"/>
          <w:color w:val="auto"/>
          <w:highlight w:val="none"/>
        </w:rPr>
      </w:pPr>
      <w:r>
        <w:rPr>
          <w:rStyle w:val="16"/>
          <w:color w:val="auto"/>
          <w:highlight w:val="none"/>
        </w:rPr>
        <w:t>根据地下水情况进行抗浮设计（如需）。</w:t>
      </w:r>
    </w:p>
    <w:p w14:paraId="084C920D">
      <w:pPr>
        <w:pStyle w:val="17"/>
        <w:pageBreakBefore w:val="0"/>
        <w:numPr>
          <w:ilvl w:val="0"/>
          <w:numId w:val="2"/>
        </w:numPr>
        <w:kinsoku/>
        <w:wordWrap w:val="0"/>
        <w:overflowPunct/>
        <w:topLinePunct w:val="0"/>
        <w:bidi w:val="0"/>
        <w:ind w:firstLineChars="0"/>
        <w:rPr>
          <w:rStyle w:val="16"/>
          <w:color w:val="auto"/>
          <w:highlight w:val="none"/>
        </w:rPr>
      </w:pPr>
      <w:r>
        <w:rPr>
          <w:rStyle w:val="16"/>
          <w:color w:val="auto"/>
          <w:highlight w:val="none"/>
        </w:rPr>
        <w:t>根据项目实际情况，合理选择地下室楼盖结构体系。</w:t>
      </w:r>
    </w:p>
    <w:p w14:paraId="5A4B97F3">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5.3.6上部结构</w:t>
      </w:r>
    </w:p>
    <w:p w14:paraId="0745E353">
      <w:pPr>
        <w:pStyle w:val="17"/>
        <w:pageBreakBefore w:val="0"/>
        <w:numPr>
          <w:ilvl w:val="0"/>
          <w:numId w:val="0"/>
        </w:numPr>
        <w:kinsoku/>
        <w:wordWrap w:val="0"/>
        <w:overflowPunct/>
        <w:topLinePunct w:val="0"/>
        <w:bidi w:val="0"/>
        <w:ind w:left="480" w:leftChars="0"/>
        <w:rPr>
          <w:rStyle w:val="16"/>
          <w:color w:val="auto"/>
          <w:highlight w:val="none"/>
        </w:rPr>
      </w:pPr>
      <w:r>
        <w:rPr>
          <w:rStyle w:val="16"/>
          <w:rFonts w:hint="eastAsia"/>
          <w:color w:val="auto"/>
          <w:highlight w:val="none"/>
          <w:lang w:val="en-US" w:eastAsia="zh-CN"/>
        </w:rPr>
        <w:t>1）</w:t>
      </w:r>
      <w:r>
        <w:rPr>
          <w:rStyle w:val="16"/>
          <w:color w:val="auto"/>
          <w:highlight w:val="none"/>
        </w:rPr>
        <w:t>上部结构应根据结构受力及建筑功能需要选择合适位置及尺寸。</w:t>
      </w:r>
    </w:p>
    <w:p w14:paraId="137FF38D">
      <w:pPr>
        <w:pStyle w:val="17"/>
        <w:pageBreakBefore w:val="0"/>
        <w:kinsoku/>
        <w:wordWrap w:val="0"/>
        <w:overflowPunct/>
        <w:topLinePunct w:val="0"/>
        <w:bidi w:val="0"/>
        <w:rPr>
          <w:rStyle w:val="16"/>
          <w:rFonts w:ascii="Times New Roman" w:hAnsi="Times New Roman" w:eastAsia="宋体" w:cs="Times New Roman"/>
          <w:color w:val="auto"/>
          <w:highlight w:val="none"/>
        </w:rPr>
      </w:pPr>
      <w:r>
        <w:rPr>
          <w:rStyle w:val="16"/>
          <w:rFonts w:hint="eastAsia" w:cs="Times New Roman"/>
          <w:color w:val="auto"/>
          <w:highlight w:val="none"/>
          <w:lang w:val="en-US" w:eastAsia="zh-CN"/>
        </w:rPr>
        <w:t>2）</w:t>
      </w:r>
      <w:r>
        <w:rPr>
          <w:rStyle w:val="16"/>
          <w:rFonts w:ascii="Times New Roman" w:hAnsi="Times New Roman" w:eastAsia="宋体" w:cs="Times New Roman"/>
          <w:color w:val="auto"/>
          <w:highlight w:val="none"/>
        </w:rPr>
        <w:t>结构专业应与电气专业、精装修专业协调开关盒、插座</w:t>
      </w:r>
      <w:r>
        <w:rPr>
          <w:rStyle w:val="16"/>
          <w:rFonts w:hint="eastAsia" w:ascii="Times New Roman" w:hAnsi="Times New Roman" w:eastAsia="宋体" w:cs="Times New Roman"/>
          <w:color w:val="auto"/>
          <w:highlight w:val="none"/>
          <w:lang w:eastAsia="zh-CN"/>
        </w:rPr>
        <w:t>腿的位置</w:t>
      </w:r>
      <w:r>
        <w:rPr>
          <w:rStyle w:val="16"/>
          <w:rFonts w:ascii="Times New Roman" w:hAnsi="Times New Roman" w:eastAsia="宋体" w:cs="Times New Roman"/>
          <w:color w:val="auto"/>
          <w:highlight w:val="none"/>
        </w:rPr>
        <w:t>，以免影响竖向结构预制构件。</w:t>
      </w:r>
    </w:p>
    <w:p w14:paraId="3C78CE28">
      <w:pPr>
        <w:pStyle w:val="17"/>
        <w:pageBreakBefore w:val="0"/>
        <w:numPr>
          <w:ilvl w:val="0"/>
          <w:numId w:val="0"/>
        </w:numPr>
        <w:kinsoku/>
        <w:wordWrap w:val="0"/>
        <w:overflowPunct/>
        <w:topLinePunct w:val="0"/>
        <w:bidi w:val="0"/>
        <w:ind w:left="480" w:leftChars="0"/>
        <w:rPr>
          <w:rStyle w:val="16"/>
          <w:color w:val="auto"/>
          <w:highlight w:val="none"/>
        </w:rPr>
      </w:pPr>
      <w:r>
        <w:rPr>
          <w:rStyle w:val="16"/>
          <w:rFonts w:hint="eastAsia"/>
          <w:color w:val="auto"/>
          <w:highlight w:val="none"/>
          <w:lang w:val="en-US" w:eastAsia="zh-CN"/>
        </w:rPr>
        <w:t>3）</w:t>
      </w:r>
      <w:r>
        <w:rPr>
          <w:rStyle w:val="16"/>
          <w:color w:val="auto"/>
          <w:highlight w:val="none"/>
        </w:rPr>
        <w:t>梁截面高度由建筑、结构、设备、精装各专业共同决定。</w:t>
      </w:r>
    </w:p>
    <w:p w14:paraId="1D64967E">
      <w:pPr>
        <w:pStyle w:val="17"/>
        <w:pageBreakBefore w:val="0"/>
        <w:kinsoku/>
        <w:wordWrap w:val="0"/>
        <w:overflowPunct/>
        <w:topLinePunct w:val="0"/>
        <w:bidi w:val="0"/>
        <w:rPr>
          <w:rStyle w:val="16"/>
          <w:color w:val="auto"/>
          <w:highlight w:val="none"/>
        </w:rPr>
      </w:pPr>
      <w:r>
        <w:rPr>
          <w:rStyle w:val="16"/>
          <w:color w:val="auto"/>
          <w:highlight w:val="none"/>
        </w:rPr>
        <w:t>对于需要预留梁中孔洞的地方应和相关专业协调，确定在梁中预埋导管的位置。结构专业应和设备专业确认上下层穿线管的走位问题，穿线管穿梁时应控制管线的位置，评估对管线的影响。</w:t>
      </w:r>
    </w:p>
    <w:p w14:paraId="19F3C862">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5.3.7项目建筑工业化技术要求及标准</w:t>
      </w:r>
    </w:p>
    <w:p w14:paraId="4638C838">
      <w:pPr>
        <w:pStyle w:val="17"/>
        <w:pageBreakBefore w:val="0"/>
        <w:kinsoku/>
        <w:wordWrap w:val="0"/>
        <w:overflowPunct/>
        <w:topLinePunct w:val="0"/>
        <w:bidi w:val="0"/>
        <w:rPr>
          <w:rStyle w:val="16"/>
          <w:rFonts w:hint="eastAsia" w:ascii="Times New Roman" w:hAnsi="Times New Roman" w:eastAsia="宋体" w:cs="Times New Roman"/>
          <w:color w:val="auto"/>
          <w:sz w:val="24"/>
          <w:szCs w:val="24"/>
          <w:highlight w:val="none"/>
          <w:lang w:val="en-US" w:eastAsia="zh-CN"/>
        </w:rPr>
      </w:pPr>
      <w:r>
        <w:rPr>
          <w:rStyle w:val="16"/>
          <w:rFonts w:hint="eastAsia" w:cs="Times New Roman"/>
          <w:color w:val="auto"/>
          <w:sz w:val="24"/>
          <w:szCs w:val="24"/>
          <w:highlight w:val="none"/>
          <w:lang w:val="en-US" w:eastAsia="zh-CN"/>
        </w:rPr>
        <w:t>1）</w:t>
      </w:r>
      <w:r>
        <w:rPr>
          <w:rStyle w:val="16"/>
          <w:rFonts w:hint="eastAsia" w:ascii="Times New Roman" w:hAnsi="Times New Roman" w:eastAsia="宋体" w:cs="Times New Roman"/>
          <w:color w:val="auto"/>
          <w:sz w:val="24"/>
          <w:szCs w:val="24"/>
          <w:highlight w:val="none"/>
          <w:lang w:val="en-US" w:eastAsia="zh-CN"/>
        </w:rPr>
        <w:t>装配式按《广州市人民政府办公厅关于大力发展装配式建筑加快推进建筑产业现代化的实施意见》执行，装配率达到广东省《装配式建筑评价标准》( DBJ/T15-163-2019）装配式建筑认定要求。</w:t>
      </w:r>
    </w:p>
    <w:p w14:paraId="0B7F4E54">
      <w:pPr>
        <w:pageBreakBefore w:val="0"/>
        <w:widowControl/>
        <w:numPr>
          <w:ilvl w:val="0"/>
          <w:numId w:val="0"/>
        </w:numPr>
        <w:kinsoku/>
        <w:wordWrap w:val="0"/>
        <w:overflowPunct/>
        <w:topLinePunct w:val="0"/>
        <w:bidi w:val="0"/>
        <w:spacing w:line="360" w:lineRule="auto"/>
        <w:ind w:left="480" w:leftChars="0"/>
        <w:rPr>
          <w:rStyle w:val="16"/>
          <w:bCs/>
          <w:color w:val="auto"/>
          <w:sz w:val="24"/>
          <w:highlight w:val="none"/>
        </w:rPr>
      </w:pPr>
      <w:r>
        <w:rPr>
          <w:rStyle w:val="16"/>
          <w:rFonts w:hint="eastAsia"/>
          <w:bCs/>
          <w:color w:val="auto"/>
          <w:sz w:val="24"/>
          <w:highlight w:val="none"/>
          <w:lang w:val="en-US" w:eastAsia="zh-CN"/>
        </w:rPr>
        <w:t>2）</w:t>
      </w:r>
      <w:r>
        <w:rPr>
          <w:rStyle w:val="16"/>
          <w:bCs/>
          <w:color w:val="auto"/>
          <w:sz w:val="24"/>
          <w:highlight w:val="none"/>
        </w:rPr>
        <w:t>外墙做法：外墙形式不限，满足功能使用和规范要求。</w:t>
      </w:r>
    </w:p>
    <w:p w14:paraId="27EF5A23">
      <w:pPr>
        <w:pageBreakBefore w:val="0"/>
        <w:widowControl/>
        <w:numPr>
          <w:ilvl w:val="0"/>
          <w:numId w:val="0"/>
        </w:numPr>
        <w:kinsoku/>
        <w:wordWrap w:val="0"/>
        <w:overflowPunct/>
        <w:topLinePunct w:val="0"/>
        <w:bidi w:val="0"/>
        <w:spacing w:line="360" w:lineRule="auto"/>
        <w:ind w:left="480" w:leftChars="0"/>
        <w:rPr>
          <w:rStyle w:val="16"/>
          <w:bCs/>
          <w:color w:val="auto"/>
          <w:sz w:val="24"/>
          <w:highlight w:val="none"/>
        </w:rPr>
      </w:pPr>
      <w:r>
        <w:rPr>
          <w:rStyle w:val="16"/>
          <w:rFonts w:hint="eastAsia"/>
          <w:bCs/>
          <w:color w:val="auto"/>
          <w:sz w:val="24"/>
          <w:highlight w:val="none"/>
          <w:lang w:val="en-US" w:eastAsia="zh-CN"/>
        </w:rPr>
        <w:t>3）</w:t>
      </w:r>
      <w:r>
        <w:rPr>
          <w:rStyle w:val="16"/>
          <w:bCs/>
          <w:color w:val="auto"/>
          <w:sz w:val="24"/>
          <w:highlight w:val="none"/>
        </w:rPr>
        <w:t>内墙做法：所有内墙墙体垂直度、平整度允许偏差 4</w:t>
      </w:r>
      <w:r>
        <w:rPr>
          <w:rStyle w:val="16"/>
          <w:rFonts w:hint="eastAsia"/>
          <w:bCs/>
          <w:color w:val="auto"/>
          <w:sz w:val="24"/>
          <w:highlight w:val="none"/>
        </w:rPr>
        <w:t>毫米</w:t>
      </w:r>
      <w:r>
        <w:rPr>
          <w:rStyle w:val="16"/>
          <w:bCs/>
          <w:color w:val="auto"/>
          <w:sz w:val="24"/>
          <w:highlight w:val="none"/>
        </w:rPr>
        <w:t>/2</w:t>
      </w:r>
      <w:r>
        <w:rPr>
          <w:rStyle w:val="16"/>
          <w:rFonts w:hint="eastAsia"/>
          <w:bCs/>
          <w:color w:val="auto"/>
          <w:sz w:val="24"/>
          <w:highlight w:val="none"/>
        </w:rPr>
        <w:t>米</w:t>
      </w:r>
      <w:r>
        <w:rPr>
          <w:rStyle w:val="16"/>
          <w:rFonts w:hint="eastAsia"/>
          <w:bCs/>
          <w:color w:val="auto"/>
          <w:sz w:val="24"/>
          <w:highlight w:val="none"/>
          <w:lang w:eastAsia="zh-CN"/>
        </w:rPr>
        <w:t>，</w:t>
      </w:r>
      <w:r>
        <w:rPr>
          <w:rStyle w:val="16"/>
          <w:bCs/>
          <w:color w:val="auto"/>
          <w:sz w:val="24"/>
          <w:highlight w:val="none"/>
        </w:rPr>
        <w:t xml:space="preserve">取消抹灰。 </w:t>
      </w:r>
    </w:p>
    <w:p w14:paraId="1FAE3892">
      <w:pPr>
        <w:pageBreakBefore w:val="0"/>
        <w:widowControl/>
        <w:numPr>
          <w:ilvl w:val="0"/>
          <w:numId w:val="0"/>
        </w:numPr>
        <w:kinsoku/>
        <w:wordWrap w:val="0"/>
        <w:overflowPunct/>
        <w:topLinePunct w:val="0"/>
        <w:bidi w:val="0"/>
        <w:spacing w:line="360" w:lineRule="auto"/>
        <w:ind w:left="480" w:leftChars="0"/>
        <w:rPr>
          <w:rStyle w:val="16"/>
          <w:bCs/>
          <w:color w:val="auto"/>
          <w:sz w:val="24"/>
          <w:highlight w:val="none"/>
        </w:rPr>
      </w:pPr>
      <w:r>
        <w:rPr>
          <w:rStyle w:val="16"/>
          <w:rFonts w:hint="eastAsia"/>
          <w:bCs/>
          <w:color w:val="auto"/>
          <w:sz w:val="24"/>
          <w:highlight w:val="none"/>
          <w:lang w:val="en-US" w:eastAsia="zh-CN"/>
        </w:rPr>
        <w:t>4）</w:t>
      </w:r>
      <w:r>
        <w:rPr>
          <w:rStyle w:val="16"/>
          <w:bCs/>
          <w:color w:val="auto"/>
          <w:sz w:val="24"/>
          <w:highlight w:val="none"/>
        </w:rPr>
        <w:t>标准层结构可采用铝模施工，墙体垂直度、平整度允许偏差 4</w:t>
      </w:r>
      <w:r>
        <w:rPr>
          <w:rStyle w:val="16"/>
          <w:rFonts w:hint="eastAsia"/>
          <w:bCs/>
          <w:color w:val="auto"/>
          <w:sz w:val="24"/>
          <w:highlight w:val="none"/>
        </w:rPr>
        <w:t>毫米</w:t>
      </w:r>
      <w:r>
        <w:rPr>
          <w:rStyle w:val="16"/>
          <w:bCs/>
          <w:color w:val="auto"/>
          <w:sz w:val="24"/>
          <w:highlight w:val="none"/>
        </w:rPr>
        <w:t>/2</w:t>
      </w:r>
      <w:r>
        <w:rPr>
          <w:rStyle w:val="16"/>
          <w:rFonts w:hint="eastAsia"/>
          <w:bCs/>
          <w:color w:val="auto"/>
          <w:sz w:val="24"/>
          <w:highlight w:val="none"/>
        </w:rPr>
        <w:t>米</w:t>
      </w:r>
      <w:r>
        <w:rPr>
          <w:rStyle w:val="16"/>
          <w:bCs/>
          <w:color w:val="auto"/>
          <w:sz w:val="24"/>
          <w:highlight w:val="none"/>
        </w:rPr>
        <w:t>。</w:t>
      </w:r>
    </w:p>
    <w:p w14:paraId="6AA87A5E">
      <w:pPr>
        <w:pageBreakBefore w:val="0"/>
        <w:widowControl/>
        <w:numPr>
          <w:ilvl w:val="0"/>
          <w:numId w:val="0"/>
        </w:numPr>
        <w:kinsoku/>
        <w:wordWrap w:val="0"/>
        <w:overflowPunct/>
        <w:topLinePunct w:val="0"/>
        <w:bidi w:val="0"/>
        <w:spacing w:line="360" w:lineRule="auto"/>
        <w:ind w:left="480" w:leftChars="0"/>
        <w:rPr>
          <w:rStyle w:val="16"/>
          <w:bCs/>
          <w:color w:val="auto"/>
          <w:sz w:val="24"/>
          <w:highlight w:val="none"/>
        </w:rPr>
      </w:pPr>
      <w:r>
        <w:rPr>
          <w:rStyle w:val="16"/>
          <w:rFonts w:hint="eastAsia"/>
          <w:bCs/>
          <w:color w:val="auto"/>
          <w:sz w:val="24"/>
          <w:highlight w:val="none"/>
          <w:lang w:val="en-US" w:eastAsia="zh-CN"/>
        </w:rPr>
        <w:t>5）</w:t>
      </w:r>
      <w:r>
        <w:rPr>
          <w:rStyle w:val="16"/>
          <w:bCs/>
          <w:color w:val="auto"/>
          <w:sz w:val="24"/>
          <w:highlight w:val="none"/>
        </w:rPr>
        <w:t>对装配式部分应单独编制装配式结构设计总说明。</w:t>
      </w:r>
    </w:p>
    <w:p w14:paraId="6886CC76">
      <w:pPr>
        <w:pageBreakBefore w:val="0"/>
        <w:widowControl/>
        <w:numPr>
          <w:ilvl w:val="0"/>
          <w:numId w:val="0"/>
        </w:numPr>
        <w:kinsoku/>
        <w:wordWrap w:val="0"/>
        <w:overflowPunct/>
        <w:topLinePunct w:val="0"/>
        <w:bidi w:val="0"/>
        <w:spacing w:line="360" w:lineRule="auto"/>
        <w:ind w:left="480" w:leftChars="0"/>
        <w:rPr>
          <w:rStyle w:val="16"/>
          <w:bCs/>
          <w:color w:val="auto"/>
          <w:sz w:val="24"/>
          <w:highlight w:val="none"/>
        </w:rPr>
      </w:pPr>
      <w:r>
        <w:rPr>
          <w:rStyle w:val="16"/>
          <w:rFonts w:hint="eastAsia"/>
          <w:bCs/>
          <w:color w:val="auto"/>
          <w:sz w:val="24"/>
          <w:highlight w:val="none"/>
          <w:lang w:val="en-US" w:eastAsia="zh-CN"/>
        </w:rPr>
        <w:t>6）</w:t>
      </w:r>
      <w:r>
        <w:rPr>
          <w:rStyle w:val="16"/>
          <w:bCs/>
          <w:color w:val="auto"/>
          <w:sz w:val="24"/>
          <w:highlight w:val="none"/>
        </w:rPr>
        <w:t>应配合编制广州市装配式建筑项目技术认定相关资料。</w:t>
      </w:r>
    </w:p>
    <w:p w14:paraId="31EF3296">
      <w:pPr>
        <w:pStyle w:val="3"/>
        <w:pageBreakBefore w:val="0"/>
        <w:kinsoku/>
        <w:wordWrap w:val="0"/>
        <w:overflowPunct/>
        <w:topLinePunct w:val="0"/>
        <w:bidi w:val="0"/>
        <w:rPr>
          <w:rStyle w:val="19"/>
          <w:b/>
          <w:bCs w:val="0"/>
          <w:color w:val="auto"/>
          <w:highlight w:val="none"/>
        </w:rPr>
      </w:pPr>
      <w:bookmarkStart w:id="47" w:name="_Toc8274"/>
      <w:bookmarkStart w:id="48" w:name="_Toc7482"/>
      <w:r>
        <w:rPr>
          <w:rStyle w:val="19"/>
          <w:b/>
          <w:bCs w:val="0"/>
          <w:color w:val="auto"/>
          <w:highlight w:val="none"/>
        </w:rPr>
        <w:t>5.4</w:t>
      </w:r>
      <w:r>
        <w:rPr>
          <w:rStyle w:val="19"/>
          <w:rFonts w:hint="eastAsia"/>
          <w:b/>
          <w:bCs w:val="0"/>
          <w:color w:val="auto"/>
          <w:highlight w:val="none"/>
          <w:lang w:val="en-US"/>
        </w:rPr>
        <w:t xml:space="preserve"> </w:t>
      </w:r>
      <w:r>
        <w:rPr>
          <w:rStyle w:val="19"/>
          <w:b/>
          <w:bCs w:val="0"/>
          <w:color w:val="auto"/>
          <w:highlight w:val="none"/>
        </w:rPr>
        <w:t>给排水专业</w:t>
      </w:r>
      <w:bookmarkEnd w:id="47"/>
      <w:bookmarkEnd w:id="48"/>
    </w:p>
    <w:p w14:paraId="3FC3415C">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5.4.1总体设计要求</w:t>
      </w:r>
    </w:p>
    <w:p w14:paraId="7894A65A">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val="en-US" w:eastAsia="zh-CN"/>
        </w:rPr>
        <w:t>）</w:t>
      </w:r>
      <w:r>
        <w:rPr>
          <w:rStyle w:val="16"/>
          <w:color w:val="auto"/>
          <w:highlight w:val="none"/>
        </w:rPr>
        <w:t>给水排水设计应严格遵循国家及地方的相关规范、规程、标准及规定。</w:t>
      </w:r>
    </w:p>
    <w:p w14:paraId="3591785A">
      <w:pPr>
        <w:pStyle w:val="17"/>
        <w:pageBreakBefore w:val="0"/>
        <w:kinsoku/>
        <w:wordWrap w:val="0"/>
        <w:overflowPunct/>
        <w:topLinePunct w:val="0"/>
        <w:bidi w:val="0"/>
        <w:rPr>
          <w:rStyle w:val="16"/>
          <w:rFonts w:ascii="Times New Roman" w:hAnsi="Times New Roman" w:eastAsia="宋体" w:cs="Times New Roman"/>
          <w:color w:val="auto"/>
          <w:highlight w:val="none"/>
        </w:rPr>
      </w:pPr>
      <w:r>
        <w:rPr>
          <w:rStyle w:val="16"/>
          <w:rFonts w:hint="eastAsia" w:ascii="Times New Roman" w:hAnsi="Times New Roman" w:eastAsia="宋体" w:cs="Times New Roman"/>
          <w:color w:val="auto"/>
          <w:highlight w:val="none"/>
          <w:lang w:val="en-US" w:eastAsia="zh-CN"/>
        </w:rPr>
        <w:t>2</w:t>
      </w:r>
      <w:r>
        <w:rPr>
          <w:rStyle w:val="16"/>
          <w:rFonts w:hint="eastAsia"/>
          <w:color w:val="auto"/>
          <w:highlight w:val="none"/>
          <w:lang w:val="en-US" w:eastAsia="zh-CN"/>
        </w:rPr>
        <w:t>）</w:t>
      </w:r>
      <w:r>
        <w:rPr>
          <w:rStyle w:val="16"/>
          <w:rFonts w:ascii="Times New Roman" w:hAnsi="Times New Roman" w:eastAsia="宋体" w:cs="Times New Roman"/>
          <w:color w:val="auto"/>
          <w:highlight w:val="none"/>
        </w:rPr>
        <w:t>给水排水设计范围：包括生活给水系统、热水系统、雨水排水系统、污废水排水系统、空调冷凝水排水系统、消防给水系统、气体灭火系统、灭火器配置、园林绿化给水排水系统、室外给水排水管线设计等。</w:t>
      </w:r>
    </w:p>
    <w:p w14:paraId="312C639A">
      <w:pPr>
        <w:pStyle w:val="17"/>
        <w:pageBreakBefore w:val="0"/>
        <w:kinsoku/>
        <w:wordWrap w:val="0"/>
        <w:overflowPunct/>
        <w:topLinePunct w:val="0"/>
        <w:bidi w:val="0"/>
        <w:rPr>
          <w:rStyle w:val="16"/>
          <w:color w:val="auto"/>
          <w:highlight w:val="none"/>
        </w:rPr>
      </w:pPr>
      <w:r>
        <w:rPr>
          <w:rStyle w:val="16"/>
          <w:color w:val="auto"/>
          <w:highlight w:val="none"/>
        </w:rPr>
        <w:t>3</w:t>
      </w:r>
      <w:r>
        <w:rPr>
          <w:rStyle w:val="16"/>
          <w:rFonts w:hint="eastAsia"/>
          <w:color w:val="auto"/>
          <w:highlight w:val="none"/>
          <w:lang w:val="en-US" w:eastAsia="zh-CN"/>
        </w:rPr>
        <w:t>）</w:t>
      </w:r>
      <w:r>
        <w:rPr>
          <w:rStyle w:val="16"/>
          <w:color w:val="auto"/>
          <w:highlight w:val="none"/>
        </w:rPr>
        <w:t>给水排水专业设计标准除应符合相关的国家标准外，还应符合广州市地方标准《用户生活给水系统设计、施工及验收规范》DBJ440100/T175、《广州市供水用水条例》等广州市相关规范要求的规定。</w:t>
      </w:r>
    </w:p>
    <w:p w14:paraId="0D801F08">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5.4.2给水系统</w:t>
      </w:r>
    </w:p>
    <w:p w14:paraId="1A89DA7C">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rPr>
        <w:t>1）生活给水系统、绿化用水及消防给水系统的总进水管必须分别独立装表计量。居住建筑总水表的设置，应符合广州市自来水公司的要求。</w:t>
      </w:r>
    </w:p>
    <w:p w14:paraId="33B5534B">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rPr>
        <w:t>2）住宅用水计量采用一户一水表，高层住宅每层住宅单元的水表集中安装于该楼层的水表间（兼水管井）内。</w:t>
      </w:r>
    </w:p>
    <w:p w14:paraId="6A3EA190">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rPr>
        <w:t>3）居住建筑应尽量利用市政水压直接供水，超过自来水公司服务高程的楼层，建议采用储水箱加变频加压供水设备二次供水。如采用叠压供水设计方案应经当地供水行政主管部门及供水部门批准认可。</w:t>
      </w:r>
    </w:p>
    <w:p w14:paraId="709D7B6C">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lang w:val="en-US" w:eastAsia="zh-CN"/>
        </w:rPr>
        <w:t>4</w:t>
      </w:r>
      <w:r>
        <w:rPr>
          <w:rStyle w:val="16"/>
          <w:rFonts w:hint="eastAsia"/>
          <w:color w:val="auto"/>
          <w:highlight w:val="none"/>
        </w:rPr>
        <w:t>）户内给水管全部暗装。从分户水表、热水器至户内厨房、卫生间等的冷水、热水管线，宜穿梁架空敷设。敷设在垫层或墙体管槽内的管材，不得有卡套式或卡环式接口，柔性管材宜采用分水器向各卫生器具配水，中途不得有连接配件，两端接口应明露。</w:t>
      </w:r>
    </w:p>
    <w:p w14:paraId="5EF7F8F7">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lang w:val="en-US" w:eastAsia="zh-CN"/>
        </w:rPr>
        <w:t>5</w:t>
      </w:r>
      <w:r>
        <w:rPr>
          <w:rStyle w:val="16"/>
          <w:rFonts w:hint="eastAsia"/>
          <w:color w:val="auto"/>
          <w:highlight w:val="none"/>
        </w:rPr>
        <w:t>）住宅户内应设热水给水管，在生活阳台预留热水器进、出水接口，并同时预留电热水器电源插座及煤气热水器的煤气接口。洗脸盆、洗涤盆、淋浴器处均设冷热水接口。</w:t>
      </w:r>
    </w:p>
    <w:p w14:paraId="3C72E9E3">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6</w:t>
      </w:r>
      <w:r>
        <w:rPr>
          <w:rStyle w:val="16"/>
          <w:rFonts w:hint="eastAsia"/>
          <w:color w:val="auto"/>
          <w:highlight w:val="none"/>
        </w:rPr>
        <w:t>）生活阳台应设置洗衣机专用给水龙头，主阳台应设置取水龙头。</w:t>
      </w:r>
    </w:p>
    <w:p w14:paraId="690854CC">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7）</w:t>
      </w:r>
      <w:r>
        <w:rPr>
          <w:rStyle w:val="16"/>
          <w:color w:val="auto"/>
          <w:highlight w:val="none"/>
        </w:rPr>
        <w:t>室外给水管采用球墨铸铁给水管，承插连接，或HDPE管，热熔连接。</w:t>
      </w:r>
    </w:p>
    <w:p w14:paraId="21431EAD">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8）</w:t>
      </w:r>
      <w:r>
        <w:rPr>
          <w:rStyle w:val="16"/>
          <w:color w:val="auto"/>
          <w:highlight w:val="none"/>
        </w:rPr>
        <w:t xml:space="preserve">室内主立管采用钢塑复合管，支管采用冷水PP-R管，热水采用专用热水PP-R管，等级要求高的部分冷、热水采用薄壁不锈钢管。 </w:t>
      </w:r>
    </w:p>
    <w:p w14:paraId="10DEC11F">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9）</w:t>
      </w:r>
      <w:r>
        <w:rPr>
          <w:rStyle w:val="16"/>
          <w:color w:val="auto"/>
          <w:highlight w:val="none"/>
        </w:rPr>
        <w:t>水泵房水泵进出水管采用不锈钢管，水池补水管、水池溢流排水管及放空排污管采用衬塑钢管，放空排污管如埋设在结构层内则采用球墨铸铁管。</w:t>
      </w:r>
    </w:p>
    <w:p w14:paraId="5DE12938">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10）</w:t>
      </w:r>
      <w:r>
        <w:rPr>
          <w:rStyle w:val="16"/>
          <w:color w:val="auto"/>
          <w:highlight w:val="none"/>
        </w:rPr>
        <w:t xml:space="preserve">绿化、喷灌及水景管材采用PVC－U给水管。      </w:t>
      </w:r>
    </w:p>
    <w:p w14:paraId="7ED92272">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5.4.3排水系统</w:t>
      </w:r>
    </w:p>
    <w:p w14:paraId="14319952">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eastAsia="zh-CN"/>
        </w:rPr>
        <w:t>）</w:t>
      </w:r>
      <w:r>
        <w:rPr>
          <w:rStyle w:val="16"/>
          <w:color w:val="auto"/>
          <w:highlight w:val="none"/>
        </w:rPr>
        <w:t>室外排水管，DN ≤500</w:t>
      </w:r>
      <w:r>
        <w:rPr>
          <w:rStyle w:val="16"/>
          <w:rFonts w:hint="eastAsia"/>
          <w:color w:val="auto"/>
          <w:highlight w:val="none"/>
        </w:rPr>
        <w:t>毫米</w:t>
      </w:r>
      <w:r>
        <w:rPr>
          <w:rStyle w:val="16"/>
          <w:color w:val="auto"/>
          <w:highlight w:val="none"/>
        </w:rPr>
        <w:t>采用HDPE双壁波纹管，DN＞500采用钢筋混凝土管。采用双壁波纹管时，位于人行道及绿化带下采用环刚度SN8级；位于车行道下采用环刚度SN12.5级。</w:t>
      </w:r>
    </w:p>
    <w:p w14:paraId="3338BE97">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eastAsia="zh-CN"/>
        </w:rPr>
        <w:t>）</w:t>
      </w:r>
      <w:r>
        <w:rPr>
          <w:rStyle w:val="16"/>
          <w:color w:val="auto"/>
          <w:highlight w:val="none"/>
        </w:rPr>
        <w:t>室内排水立管采用普通 UPVC静音排水管。单体重力流雨水排水系统采用普通 UPVC 排水管，颜色为白色，其管材选用公称压力应大于建筑物净高度产生的静水压；空调冷凝水管采用 UPVC 排水管，颜色同建筑外立面，DN&lt;40的暗装空调冷凝水管采用 UPVC 给水管。</w:t>
      </w:r>
    </w:p>
    <w:p w14:paraId="16D4C2DB">
      <w:pPr>
        <w:pStyle w:val="17"/>
        <w:pageBreakBefore w:val="0"/>
        <w:kinsoku/>
        <w:wordWrap w:val="0"/>
        <w:overflowPunct/>
        <w:topLinePunct w:val="0"/>
        <w:bidi w:val="0"/>
        <w:rPr>
          <w:rStyle w:val="16"/>
          <w:rFonts w:hint="eastAsia"/>
          <w:color w:val="auto"/>
          <w:highlight w:val="none"/>
          <w:lang w:eastAsia="zh-CN"/>
        </w:rPr>
      </w:pPr>
      <w:r>
        <w:rPr>
          <w:rStyle w:val="16"/>
          <w:rFonts w:hint="eastAsia"/>
          <w:color w:val="auto"/>
          <w:highlight w:val="none"/>
          <w:lang w:val="en-US" w:eastAsia="zh-CN"/>
        </w:rPr>
        <w:t>3）</w:t>
      </w:r>
      <w:r>
        <w:rPr>
          <w:rStyle w:val="16"/>
          <w:rFonts w:hint="eastAsia"/>
          <w:color w:val="auto"/>
          <w:highlight w:val="none"/>
          <w:lang w:eastAsia="zh-CN"/>
        </w:rPr>
        <w:t xml:space="preserve">在不影响建筑立面的情况下，排水立管才可安装在外墙面上，但排水管颜色宜与外墙面相同，且建筑主立面不得安装排水管。 </w:t>
      </w:r>
    </w:p>
    <w:p w14:paraId="1D0F6FF1">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5.4.4消防系统</w:t>
      </w:r>
    </w:p>
    <w:p w14:paraId="2118A301">
      <w:pPr>
        <w:pStyle w:val="17"/>
        <w:pageBreakBefore w:val="0"/>
        <w:kinsoku/>
        <w:wordWrap w:val="0"/>
        <w:overflowPunct/>
        <w:topLinePunct w:val="0"/>
        <w:bidi w:val="0"/>
        <w:rPr>
          <w:rStyle w:val="16"/>
          <w:rFonts w:hint="eastAsia"/>
          <w:color w:val="auto"/>
          <w:highlight w:val="none"/>
        </w:rPr>
      </w:pPr>
      <w:r>
        <w:rPr>
          <w:rStyle w:val="16"/>
          <w:color w:val="auto"/>
          <w:highlight w:val="none"/>
        </w:rPr>
        <w:t>1</w:t>
      </w:r>
      <w:r>
        <w:rPr>
          <w:rStyle w:val="16"/>
          <w:rFonts w:hint="eastAsia"/>
          <w:color w:val="auto"/>
          <w:highlight w:val="none"/>
          <w:lang w:eastAsia="zh-CN"/>
        </w:rPr>
        <w:t>）</w:t>
      </w:r>
      <w:r>
        <w:rPr>
          <w:rStyle w:val="16"/>
          <w:rFonts w:hint="eastAsia"/>
          <w:color w:val="auto"/>
          <w:highlight w:val="none"/>
        </w:rPr>
        <w:t>住宅标准层的消火栓箱应暗装，灭火器优先布置在消火栓箱处，并选用带灭火器和消火栓的消防箱（灭火器单独设置的除外）。</w:t>
      </w:r>
    </w:p>
    <w:p w14:paraId="5FD24ACD">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2）</w:t>
      </w:r>
      <w:r>
        <w:rPr>
          <w:rStyle w:val="16"/>
          <w:color w:val="auto"/>
          <w:highlight w:val="none"/>
        </w:rPr>
        <w:t>水泵吸水管及出水管均采用内外壁热镀锌钢管。自动喷水灭火系统、消火栓系统给水管，架空时应采用热浸镀锌钢管。泡沫</w:t>
      </w:r>
      <w:r>
        <w:rPr>
          <w:rStyle w:val="16"/>
          <w:rFonts w:hint="eastAsia"/>
          <w:color w:val="auto"/>
          <w:highlight w:val="none"/>
          <w:lang w:eastAsia="zh-CN"/>
        </w:rPr>
        <w:t>一水</w:t>
      </w:r>
      <w:r>
        <w:rPr>
          <w:rStyle w:val="16"/>
          <w:color w:val="auto"/>
          <w:highlight w:val="none"/>
        </w:rPr>
        <w:t>喷淋系统泡沫供液管采用不锈钢管。</w:t>
      </w:r>
    </w:p>
    <w:p w14:paraId="37E37C2F">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3</w:t>
      </w:r>
      <w:r>
        <w:rPr>
          <w:rStyle w:val="16"/>
          <w:rFonts w:hint="eastAsia"/>
          <w:color w:val="auto"/>
          <w:highlight w:val="none"/>
          <w:lang w:eastAsia="zh-CN"/>
        </w:rPr>
        <w:t>）</w:t>
      </w:r>
      <w:r>
        <w:rPr>
          <w:rStyle w:val="16"/>
          <w:color w:val="auto"/>
          <w:highlight w:val="none"/>
        </w:rPr>
        <w:t>消防水泵采用离心泵，消防水泵的流量扬程性能曲线、消防泵机组的布置应符合规范要求，且应采取</w:t>
      </w:r>
      <w:r>
        <w:rPr>
          <w:rStyle w:val="16"/>
          <w:rFonts w:hint="eastAsia"/>
          <w:color w:val="auto"/>
          <w:highlight w:val="none"/>
          <w:lang w:eastAsia="zh-CN"/>
        </w:rPr>
        <w:t>隔振</w:t>
      </w:r>
      <w:r>
        <w:rPr>
          <w:rStyle w:val="16"/>
          <w:color w:val="auto"/>
          <w:highlight w:val="none"/>
        </w:rPr>
        <w:t>装置；消防泵房应采取防水淹的技术措施，应设置排水措施。</w:t>
      </w:r>
    </w:p>
    <w:p w14:paraId="428D71E9">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4</w:t>
      </w:r>
      <w:r>
        <w:rPr>
          <w:rStyle w:val="16"/>
          <w:rFonts w:hint="eastAsia"/>
          <w:color w:val="auto"/>
          <w:highlight w:val="none"/>
          <w:lang w:eastAsia="zh-CN"/>
        </w:rPr>
        <w:t>）</w:t>
      </w:r>
      <w:r>
        <w:rPr>
          <w:rStyle w:val="16"/>
          <w:color w:val="auto"/>
          <w:highlight w:val="none"/>
        </w:rPr>
        <w:t>自动喷水喷头布置：无吊顶时，采用直立式喷头；有吊顶且吊顶高度大于 800</w:t>
      </w:r>
      <w:r>
        <w:rPr>
          <w:rStyle w:val="16"/>
          <w:rFonts w:hint="eastAsia"/>
          <w:color w:val="auto"/>
          <w:highlight w:val="none"/>
        </w:rPr>
        <w:t>毫米</w:t>
      </w:r>
      <w:r>
        <w:rPr>
          <w:rStyle w:val="16"/>
          <w:color w:val="auto"/>
          <w:highlight w:val="none"/>
        </w:rPr>
        <w:t xml:space="preserve"> 或吊顶内有可燃物时喷头上下布置，吊顶内采用直立型喷头，吊顶下采用装饰性喷头</w:t>
      </w:r>
      <w:r>
        <w:rPr>
          <w:rStyle w:val="16"/>
          <w:rFonts w:hint="eastAsia"/>
          <w:color w:val="auto"/>
          <w:highlight w:val="none"/>
          <w:lang w:eastAsia="zh-CN"/>
        </w:rPr>
        <w:t>，</w:t>
      </w:r>
      <w:r>
        <w:rPr>
          <w:rStyle w:val="16"/>
          <w:color w:val="auto"/>
          <w:highlight w:val="none"/>
        </w:rPr>
        <w:t>装修区域采用隐蔽型喷头。</w:t>
      </w:r>
    </w:p>
    <w:p w14:paraId="51336A46">
      <w:pPr>
        <w:pStyle w:val="17"/>
        <w:pageBreakBefore w:val="0"/>
        <w:kinsoku/>
        <w:wordWrap w:val="0"/>
        <w:overflowPunct/>
        <w:topLinePunct w:val="0"/>
        <w:bidi w:val="0"/>
        <w:ind w:firstLine="0" w:firstLineChars="0"/>
        <w:rPr>
          <w:rStyle w:val="16"/>
          <w:rFonts w:hint="default"/>
          <w:b/>
          <w:bCs w:val="0"/>
          <w:color w:val="auto"/>
          <w:highlight w:val="none"/>
        </w:rPr>
      </w:pPr>
      <w:r>
        <w:rPr>
          <w:rStyle w:val="16"/>
          <w:rFonts w:hint="default"/>
          <w:b/>
          <w:bCs w:val="0"/>
          <w:color w:val="auto"/>
          <w:highlight w:val="none"/>
          <w:lang w:val="en-US" w:eastAsia="zh-CN"/>
        </w:rPr>
        <w:t>5</w:t>
      </w:r>
      <w:r>
        <w:rPr>
          <w:rStyle w:val="16"/>
          <w:rFonts w:hint="default"/>
          <w:b/>
          <w:bCs w:val="0"/>
          <w:color w:val="auto"/>
          <w:highlight w:val="none"/>
        </w:rPr>
        <w:t>.4.</w:t>
      </w:r>
      <w:r>
        <w:rPr>
          <w:rStyle w:val="16"/>
          <w:rFonts w:hint="default"/>
          <w:b/>
          <w:bCs w:val="0"/>
          <w:color w:val="auto"/>
          <w:highlight w:val="none"/>
          <w:lang w:val="en-US" w:eastAsia="zh-CN"/>
        </w:rPr>
        <w:t>5</w:t>
      </w:r>
      <w:r>
        <w:rPr>
          <w:rStyle w:val="16"/>
          <w:rFonts w:hint="default"/>
          <w:b/>
          <w:bCs w:val="0"/>
          <w:color w:val="auto"/>
          <w:highlight w:val="none"/>
        </w:rPr>
        <w:t>非传统水利用系统</w:t>
      </w:r>
    </w:p>
    <w:p w14:paraId="69D395F8">
      <w:pPr>
        <w:pStyle w:val="17"/>
        <w:pageBreakBefore w:val="0"/>
        <w:kinsoku/>
        <w:wordWrap w:val="0"/>
        <w:overflowPunct/>
        <w:topLinePunct w:val="0"/>
        <w:bidi w:val="0"/>
        <w:rPr>
          <w:rStyle w:val="16"/>
          <w:color w:val="auto"/>
          <w:highlight w:val="none"/>
        </w:rPr>
      </w:pPr>
      <w:r>
        <w:rPr>
          <w:rStyle w:val="16"/>
          <w:rFonts w:hint="eastAsia"/>
          <w:color w:val="auto"/>
          <w:highlight w:val="none"/>
        </w:rPr>
        <w:t>有景观用水的住宅小区应合理设置雨水的收集、调蓄、处理及利用系统，在节水的同时减少雨水排放对市政雨水管网造成的负担。</w:t>
      </w:r>
    </w:p>
    <w:p w14:paraId="1BB49781">
      <w:pPr>
        <w:pStyle w:val="3"/>
        <w:pageBreakBefore w:val="0"/>
        <w:kinsoku/>
        <w:wordWrap w:val="0"/>
        <w:overflowPunct/>
        <w:topLinePunct w:val="0"/>
        <w:bidi w:val="0"/>
        <w:rPr>
          <w:rStyle w:val="19"/>
          <w:b/>
          <w:bCs w:val="0"/>
          <w:color w:val="auto"/>
          <w:highlight w:val="none"/>
        </w:rPr>
      </w:pPr>
      <w:bookmarkStart w:id="49" w:name="_Toc20671"/>
      <w:bookmarkStart w:id="50" w:name="_Toc30348"/>
      <w:r>
        <w:rPr>
          <w:rStyle w:val="19"/>
          <w:b/>
          <w:bCs w:val="0"/>
          <w:color w:val="auto"/>
          <w:highlight w:val="none"/>
        </w:rPr>
        <w:t>5.5</w:t>
      </w:r>
      <w:r>
        <w:rPr>
          <w:rStyle w:val="19"/>
          <w:rFonts w:hint="eastAsia"/>
          <w:b/>
          <w:bCs w:val="0"/>
          <w:color w:val="auto"/>
          <w:highlight w:val="none"/>
          <w:lang w:val="en-US"/>
        </w:rPr>
        <w:t xml:space="preserve"> </w:t>
      </w:r>
      <w:r>
        <w:rPr>
          <w:rStyle w:val="19"/>
          <w:b/>
          <w:bCs w:val="0"/>
          <w:color w:val="auto"/>
          <w:highlight w:val="none"/>
        </w:rPr>
        <w:t>强电专业要求</w:t>
      </w:r>
      <w:bookmarkEnd w:id="49"/>
      <w:bookmarkEnd w:id="50"/>
    </w:p>
    <w:p w14:paraId="2817F00F">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5.5.1 一般规定</w:t>
      </w:r>
    </w:p>
    <w:p w14:paraId="0C6B96A9">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val="en-US" w:eastAsia="zh-CN"/>
        </w:rPr>
        <w:t>）</w:t>
      </w:r>
      <w:r>
        <w:rPr>
          <w:rStyle w:val="16"/>
          <w:color w:val="auto"/>
          <w:highlight w:val="none"/>
        </w:rPr>
        <w:t>设计图纸应符合国家（地方）现行的有关规范、规程，设计深度按有关规定执行。</w:t>
      </w:r>
    </w:p>
    <w:p w14:paraId="3F60DEBE">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val="en-US" w:eastAsia="zh-CN"/>
        </w:rPr>
        <w:t>）</w:t>
      </w:r>
      <w:r>
        <w:rPr>
          <w:rStyle w:val="16"/>
          <w:color w:val="auto"/>
          <w:highlight w:val="none"/>
        </w:rPr>
        <w:t>本项目为新建工程，设计前应充分了解建筑物四周供电、通信、有线电视等市政条件现状情况、各管线的引入方向以及相关主管部门的要求。</w:t>
      </w:r>
    </w:p>
    <w:p w14:paraId="685290DA">
      <w:pPr>
        <w:pStyle w:val="17"/>
        <w:pageBreakBefore w:val="0"/>
        <w:kinsoku/>
        <w:wordWrap w:val="0"/>
        <w:overflowPunct/>
        <w:topLinePunct w:val="0"/>
        <w:bidi w:val="0"/>
        <w:rPr>
          <w:rStyle w:val="16"/>
          <w:color w:val="auto"/>
          <w:highlight w:val="none"/>
        </w:rPr>
      </w:pPr>
      <w:r>
        <w:rPr>
          <w:rStyle w:val="16"/>
          <w:color w:val="auto"/>
          <w:highlight w:val="none"/>
        </w:rPr>
        <w:t>3</w:t>
      </w:r>
      <w:r>
        <w:rPr>
          <w:rStyle w:val="16"/>
          <w:rFonts w:hint="eastAsia"/>
          <w:color w:val="auto"/>
          <w:highlight w:val="none"/>
          <w:lang w:eastAsia="zh-CN"/>
        </w:rPr>
        <w:t>）</w:t>
      </w:r>
      <w:r>
        <w:rPr>
          <w:rStyle w:val="16"/>
          <w:color w:val="auto"/>
          <w:highlight w:val="none"/>
        </w:rPr>
        <w:t>建筑物内各种设备用房设置合理，安全可靠；消防控制中心应设于首层、可与安全监控中心及智能化控制中心</w:t>
      </w:r>
      <w:r>
        <w:rPr>
          <w:rStyle w:val="16"/>
          <w:rFonts w:hint="eastAsia"/>
          <w:color w:val="auto"/>
          <w:highlight w:val="none"/>
          <w:lang w:eastAsia="zh-CN"/>
        </w:rPr>
        <w:t>合适</w:t>
      </w:r>
      <w:r>
        <w:rPr>
          <w:rStyle w:val="16"/>
          <w:color w:val="auto"/>
          <w:highlight w:val="none"/>
        </w:rPr>
        <w:t>布置。</w:t>
      </w:r>
    </w:p>
    <w:p w14:paraId="7AD54331">
      <w:pPr>
        <w:pStyle w:val="17"/>
        <w:pageBreakBefore w:val="0"/>
        <w:kinsoku/>
        <w:wordWrap w:val="0"/>
        <w:overflowPunct/>
        <w:topLinePunct w:val="0"/>
        <w:bidi w:val="0"/>
        <w:rPr>
          <w:rStyle w:val="16"/>
          <w:color w:val="auto"/>
          <w:highlight w:val="none"/>
        </w:rPr>
      </w:pPr>
      <w:r>
        <w:rPr>
          <w:rStyle w:val="16"/>
          <w:color w:val="auto"/>
          <w:highlight w:val="none"/>
        </w:rPr>
        <w:t>4</w:t>
      </w:r>
      <w:r>
        <w:rPr>
          <w:rStyle w:val="16"/>
          <w:rFonts w:hint="eastAsia"/>
          <w:color w:val="auto"/>
          <w:highlight w:val="none"/>
          <w:lang w:val="en-US" w:eastAsia="zh-CN"/>
        </w:rPr>
        <w:t>）</w:t>
      </w:r>
      <w:r>
        <w:rPr>
          <w:rStyle w:val="16"/>
          <w:color w:val="auto"/>
          <w:highlight w:val="none"/>
        </w:rPr>
        <w:t>配电箱、弱电箱尽量设于专用配电间内或者电气竖井内。公用的箱、盒、线路应设在公共场所。</w:t>
      </w:r>
    </w:p>
    <w:p w14:paraId="0A620C22">
      <w:pPr>
        <w:pStyle w:val="17"/>
        <w:pageBreakBefore w:val="0"/>
        <w:kinsoku/>
        <w:wordWrap w:val="0"/>
        <w:overflowPunct/>
        <w:topLinePunct w:val="0"/>
        <w:bidi w:val="0"/>
        <w:rPr>
          <w:rStyle w:val="16"/>
          <w:color w:val="auto"/>
          <w:highlight w:val="none"/>
        </w:rPr>
      </w:pPr>
      <w:r>
        <w:rPr>
          <w:rStyle w:val="16"/>
          <w:color w:val="auto"/>
          <w:highlight w:val="none"/>
        </w:rPr>
        <w:t>5</w:t>
      </w:r>
      <w:r>
        <w:rPr>
          <w:rStyle w:val="16"/>
          <w:rFonts w:hint="eastAsia"/>
          <w:color w:val="auto"/>
          <w:highlight w:val="none"/>
          <w:lang w:val="en-US" w:eastAsia="zh-CN"/>
        </w:rPr>
        <w:t>）</w:t>
      </w:r>
      <w:r>
        <w:rPr>
          <w:rStyle w:val="16"/>
          <w:color w:val="auto"/>
          <w:highlight w:val="none"/>
        </w:rPr>
        <w:t>各配电间内预留检修电源插座，检修电源插座不应与照明回路共用。</w:t>
      </w:r>
    </w:p>
    <w:p w14:paraId="0674DF10">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5.5.2 10（20）kV供配电系统及10（20）/ 0.4kV变配电室</w:t>
      </w:r>
    </w:p>
    <w:p w14:paraId="0B3EF602">
      <w:pPr>
        <w:pStyle w:val="17"/>
        <w:pageBreakBefore w:val="0"/>
        <w:kinsoku/>
        <w:wordWrap w:val="0"/>
        <w:overflowPunct/>
        <w:topLinePunct w:val="0"/>
        <w:bidi w:val="0"/>
        <w:rPr>
          <w:rStyle w:val="16"/>
          <w:color w:val="auto"/>
          <w:highlight w:val="none"/>
        </w:rPr>
      </w:pPr>
      <w:r>
        <w:rPr>
          <w:rStyle w:val="16"/>
          <w:color w:val="auto"/>
          <w:highlight w:val="none"/>
        </w:rPr>
        <w:t>本项目高低压变配电工程包含5.2 10（20）kV高低压供配电系统、10（20）/ 0.4kV变配电室。</w:t>
      </w:r>
    </w:p>
    <w:p w14:paraId="695E43DA">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val="en-US" w:eastAsia="zh-CN"/>
        </w:rPr>
        <w:t>）</w:t>
      </w:r>
      <w:r>
        <w:rPr>
          <w:rStyle w:val="16"/>
          <w:color w:val="auto"/>
          <w:highlight w:val="none"/>
        </w:rPr>
        <w:t>10（20）kV高低压供配电系统应符合南方电网《10kV及以下业扩受电工程技术导则》（2018版）。</w:t>
      </w:r>
    </w:p>
    <w:p w14:paraId="5F05E155">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val="en-US" w:eastAsia="zh-CN"/>
        </w:rPr>
        <w:t>）</w:t>
      </w:r>
      <w:r>
        <w:rPr>
          <w:rStyle w:val="16"/>
          <w:color w:val="auto"/>
          <w:highlight w:val="none"/>
        </w:rPr>
        <w:t>变配电房位置、数量及其容量应满足本项目正常使用，常规技术要求以通过供电部门验收为准。</w:t>
      </w:r>
    </w:p>
    <w:p w14:paraId="10DCA0CF">
      <w:pPr>
        <w:pStyle w:val="17"/>
        <w:pageBreakBefore w:val="0"/>
        <w:kinsoku/>
        <w:wordWrap w:val="0"/>
        <w:overflowPunct/>
        <w:topLinePunct w:val="0"/>
        <w:bidi w:val="0"/>
        <w:rPr>
          <w:rStyle w:val="16"/>
          <w:color w:val="auto"/>
          <w:highlight w:val="none"/>
        </w:rPr>
      </w:pPr>
      <w:r>
        <w:rPr>
          <w:rStyle w:val="16"/>
          <w:color w:val="auto"/>
          <w:highlight w:val="none"/>
        </w:rPr>
        <w:t>3</w:t>
      </w:r>
      <w:r>
        <w:rPr>
          <w:rStyle w:val="16"/>
          <w:rFonts w:hint="eastAsia"/>
          <w:color w:val="auto"/>
          <w:highlight w:val="none"/>
          <w:lang w:val="en-US" w:eastAsia="zh-CN"/>
        </w:rPr>
        <w:t>）</w:t>
      </w:r>
      <w:r>
        <w:rPr>
          <w:rStyle w:val="16"/>
          <w:color w:val="auto"/>
          <w:highlight w:val="none"/>
        </w:rPr>
        <w:t>发电机容量除应满足本工程火灾时消防用电要求外，应考虑非消防停电时为重要负荷供电。</w:t>
      </w:r>
    </w:p>
    <w:p w14:paraId="64FE7D8A">
      <w:pPr>
        <w:pStyle w:val="17"/>
        <w:pageBreakBefore w:val="0"/>
        <w:kinsoku/>
        <w:wordWrap w:val="0"/>
        <w:overflowPunct/>
        <w:topLinePunct w:val="0"/>
        <w:bidi w:val="0"/>
        <w:rPr>
          <w:rStyle w:val="16"/>
          <w:color w:val="auto"/>
          <w:highlight w:val="none"/>
        </w:rPr>
      </w:pPr>
      <w:r>
        <w:rPr>
          <w:rStyle w:val="16"/>
          <w:color w:val="auto"/>
          <w:highlight w:val="none"/>
        </w:rPr>
        <w:t>4</w:t>
      </w:r>
      <w:r>
        <w:rPr>
          <w:rStyle w:val="16"/>
          <w:rFonts w:hint="eastAsia"/>
          <w:color w:val="auto"/>
          <w:highlight w:val="none"/>
          <w:lang w:val="en-US" w:eastAsia="zh-CN"/>
        </w:rPr>
        <w:t>）</w:t>
      </w:r>
      <w:r>
        <w:rPr>
          <w:rStyle w:val="16"/>
          <w:color w:val="auto"/>
          <w:highlight w:val="none"/>
        </w:rPr>
        <w:t>发电机组烟气应高空排放，烟道可采用土建隔热烟道也可采用成品烟管保温外设围护墙。</w:t>
      </w:r>
    </w:p>
    <w:p w14:paraId="77025530">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5.5.3 动力及照明配电系统</w:t>
      </w:r>
    </w:p>
    <w:p w14:paraId="0687D30D">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val="en-US" w:eastAsia="zh-CN"/>
        </w:rPr>
        <w:t>）</w:t>
      </w:r>
      <w:r>
        <w:rPr>
          <w:rStyle w:val="16"/>
          <w:color w:val="auto"/>
          <w:highlight w:val="none"/>
        </w:rPr>
        <w:t>办公、商业、公共配套容量指标按照南方电网《10kV及以下业扩受电工程技术导则》（2018版）有关规定执行。</w:t>
      </w:r>
    </w:p>
    <w:p w14:paraId="23F9059C">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val="en-US" w:eastAsia="zh-CN"/>
        </w:rPr>
        <w:t>）</w:t>
      </w:r>
      <w:r>
        <w:rPr>
          <w:rStyle w:val="16"/>
          <w:color w:val="auto"/>
          <w:highlight w:val="none"/>
        </w:rPr>
        <w:t>风机、水泵等机械采用CPS作为控制保护元件。</w:t>
      </w:r>
    </w:p>
    <w:p w14:paraId="5210877D">
      <w:pPr>
        <w:pStyle w:val="17"/>
        <w:pageBreakBefore w:val="0"/>
        <w:kinsoku/>
        <w:wordWrap w:val="0"/>
        <w:overflowPunct/>
        <w:topLinePunct w:val="0"/>
        <w:bidi w:val="0"/>
        <w:rPr>
          <w:rStyle w:val="16"/>
          <w:color w:val="auto"/>
          <w:highlight w:val="none"/>
        </w:rPr>
      </w:pPr>
      <w:r>
        <w:rPr>
          <w:rStyle w:val="16"/>
          <w:color w:val="auto"/>
          <w:highlight w:val="none"/>
        </w:rPr>
        <w:t>3</w:t>
      </w:r>
      <w:r>
        <w:rPr>
          <w:rStyle w:val="16"/>
          <w:rFonts w:hint="eastAsia"/>
          <w:color w:val="auto"/>
          <w:highlight w:val="none"/>
          <w:lang w:val="en-US" w:eastAsia="zh-CN"/>
        </w:rPr>
        <w:t>）</w:t>
      </w:r>
      <w:r>
        <w:rPr>
          <w:rStyle w:val="16"/>
          <w:color w:val="auto"/>
          <w:highlight w:val="none"/>
        </w:rPr>
        <w:t xml:space="preserve">电表箱总开关应具备过载、短路及漏电保护功能，漏电电流宜选300至500 </w:t>
      </w:r>
      <w:r>
        <w:rPr>
          <w:rStyle w:val="16"/>
          <w:rFonts w:hint="eastAsia"/>
          <w:color w:val="auto"/>
          <w:highlight w:val="none"/>
        </w:rPr>
        <w:t>米</w:t>
      </w:r>
      <w:r>
        <w:rPr>
          <w:rStyle w:val="16"/>
          <w:color w:val="auto"/>
          <w:highlight w:val="none"/>
        </w:rPr>
        <w:t>A。照明、厨房插座、空调插座、厅房等普通插座、电热水器等用电设备单独回路供电；除壁挂空调插座外，其他插座回路均应设漏电开关，漏电开关选用电子式。</w:t>
      </w:r>
    </w:p>
    <w:p w14:paraId="25383BC9">
      <w:pPr>
        <w:pStyle w:val="17"/>
        <w:pageBreakBefore w:val="0"/>
        <w:kinsoku/>
        <w:wordWrap w:val="0"/>
        <w:overflowPunct/>
        <w:topLinePunct w:val="0"/>
        <w:bidi w:val="0"/>
        <w:rPr>
          <w:rStyle w:val="16"/>
          <w:color w:val="auto"/>
          <w:highlight w:val="none"/>
        </w:rPr>
      </w:pPr>
      <w:r>
        <w:rPr>
          <w:rStyle w:val="16"/>
          <w:color w:val="auto"/>
          <w:highlight w:val="none"/>
        </w:rPr>
        <w:t>4</w:t>
      </w:r>
      <w:r>
        <w:rPr>
          <w:rStyle w:val="16"/>
          <w:rFonts w:hint="eastAsia"/>
          <w:color w:val="auto"/>
          <w:highlight w:val="none"/>
          <w:lang w:val="en-US" w:eastAsia="zh-CN"/>
        </w:rPr>
        <w:t>）</w:t>
      </w:r>
      <w:r>
        <w:rPr>
          <w:rStyle w:val="16"/>
          <w:color w:val="auto"/>
          <w:highlight w:val="none"/>
        </w:rPr>
        <w:t>室外照明应采用LED、太阳能等节能灯，室内应采用高效、节能型灯具。地下停车场内照明采用LED光源、微波雷达间歇控制型灯具，线槽安装。实行智能控制，正常情况下灯光熄灭或微亮，当有人行或车行时灯光自动开启。原则上车道应考虑双线行走，双向控制。</w:t>
      </w:r>
    </w:p>
    <w:p w14:paraId="218EF3A8">
      <w:pPr>
        <w:pStyle w:val="17"/>
        <w:pageBreakBefore w:val="0"/>
        <w:kinsoku/>
        <w:wordWrap w:val="0"/>
        <w:overflowPunct/>
        <w:topLinePunct w:val="0"/>
        <w:bidi w:val="0"/>
        <w:rPr>
          <w:rStyle w:val="16"/>
          <w:color w:val="auto"/>
          <w:highlight w:val="none"/>
        </w:rPr>
      </w:pPr>
      <w:r>
        <w:rPr>
          <w:rStyle w:val="16"/>
          <w:color w:val="auto"/>
          <w:highlight w:val="none"/>
        </w:rPr>
        <w:t>5</w:t>
      </w:r>
      <w:r>
        <w:rPr>
          <w:rStyle w:val="16"/>
          <w:rFonts w:hint="eastAsia"/>
          <w:color w:val="auto"/>
          <w:highlight w:val="none"/>
          <w:lang w:val="en-US" w:eastAsia="zh-CN"/>
        </w:rPr>
        <w:t>）</w:t>
      </w:r>
      <w:r>
        <w:rPr>
          <w:rStyle w:val="16"/>
          <w:color w:val="auto"/>
          <w:highlight w:val="none"/>
        </w:rPr>
        <w:t>各设备机房需设置检修插座。</w:t>
      </w:r>
    </w:p>
    <w:p w14:paraId="5DEAD472">
      <w:pPr>
        <w:pStyle w:val="17"/>
        <w:pageBreakBefore w:val="0"/>
        <w:kinsoku/>
        <w:wordWrap w:val="0"/>
        <w:overflowPunct/>
        <w:topLinePunct w:val="0"/>
        <w:bidi w:val="0"/>
        <w:rPr>
          <w:rStyle w:val="16"/>
          <w:color w:val="auto"/>
          <w:highlight w:val="none"/>
        </w:rPr>
      </w:pPr>
      <w:r>
        <w:rPr>
          <w:rStyle w:val="16"/>
          <w:color w:val="auto"/>
          <w:highlight w:val="none"/>
        </w:rPr>
        <w:t>6</w:t>
      </w:r>
      <w:r>
        <w:rPr>
          <w:rStyle w:val="16"/>
          <w:rFonts w:hint="eastAsia"/>
          <w:color w:val="auto"/>
          <w:highlight w:val="none"/>
          <w:lang w:val="en-US" w:eastAsia="zh-CN"/>
        </w:rPr>
        <w:t>）</w:t>
      </w:r>
      <w:r>
        <w:rPr>
          <w:rStyle w:val="16"/>
          <w:color w:val="auto"/>
          <w:highlight w:val="none"/>
        </w:rPr>
        <w:t>办公公共部位应急照明和疏散指示同其他功能部位的应急照明和疏散指示应严格分开。</w:t>
      </w:r>
    </w:p>
    <w:p w14:paraId="54CFD7C8">
      <w:pPr>
        <w:pStyle w:val="17"/>
        <w:pageBreakBefore w:val="0"/>
        <w:kinsoku/>
        <w:wordWrap w:val="0"/>
        <w:overflowPunct/>
        <w:topLinePunct w:val="0"/>
        <w:bidi w:val="0"/>
        <w:rPr>
          <w:rStyle w:val="16"/>
          <w:color w:val="auto"/>
          <w:highlight w:val="none"/>
        </w:rPr>
      </w:pPr>
      <w:r>
        <w:rPr>
          <w:rStyle w:val="16"/>
          <w:color w:val="auto"/>
          <w:highlight w:val="none"/>
        </w:rPr>
        <w:t>7</w:t>
      </w:r>
      <w:r>
        <w:rPr>
          <w:rStyle w:val="16"/>
          <w:rFonts w:hint="eastAsia"/>
          <w:color w:val="auto"/>
          <w:highlight w:val="none"/>
          <w:lang w:val="en-US" w:eastAsia="zh-CN"/>
        </w:rPr>
        <w:t>）</w:t>
      </w:r>
      <w:r>
        <w:rPr>
          <w:rStyle w:val="16"/>
          <w:color w:val="auto"/>
          <w:highlight w:val="none"/>
        </w:rPr>
        <w:t>办公照明配电箱宜</w:t>
      </w:r>
      <w:r>
        <w:rPr>
          <w:rStyle w:val="16"/>
          <w:rFonts w:hint="eastAsia"/>
          <w:color w:val="auto"/>
          <w:highlight w:val="none"/>
          <w:lang w:eastAsia="zh-CN"/>
        </w:rPr>
        <w:t>安装</w:t>
      </w:r>
      <w:r>
        <w:rPr>
          <w:rStyle w:val="16"/>
          <w:color w:val="auto"/>
          <w:highlight w:val="none"/>
        </w:rPr>
        <w:t>在室内入户门后或其他较隐蔽且操作方便的位置。配电箱设带短路、过负荷、过欠电压保护功能的进线总断路器，并可同时断开相线和中性线</w:t>
      </w:r>
      <w:r>
        <w:rPr>
          <w:rStyle w:val="16"/>
          <w:rFonts w:ascii="宋体" w:hAnsi="宋体"/>
          <w:color w:val="auto"/>
          <w:highlight w:val="none"/>
        </w:rPr>
        <w:t>。</w:t>
      </w:r>
    </w:p>
    <w:p w14:paraId="1F2C1AE2">
      <w:pPr>
        <w:pStyle w:val="17"/>
        <w:pageBreakBefore w:val="0"/>
        <w:kinsoku/>
        <w:wordWrap w:val="0"/>
        <w:overflowPunct/>
        <w:topLinePunct w:val="0"/>
        <w:bidi w:val="0"/>
        <w:rPr>
          <w:rStyle w:val="16"/>
          <w:color w:val="auto"/>
          <w:highlight w:val="none"/>
        </w:rPr>
      </w:pPr>
      <w:r>
        <w:rPr>
          <w:rStyle w:val="16"/>
          <w:color w:val="auto"/>
          <w:highlight w:val="none"/>
        </w:rPr>
        <w:t>8</w:t>
      </w:r>
      <w:r>
        <w:rPr>
          <w:rStyle w:val="16"/>
          <w:rFonts w:hint="eastAsia"/>
          <w:color w:val="auto"/>
          <w:highlight w:val="none"/>
          <w:lang w:val="en-US" w:eastAsia="zh-CN"/>
        </w:rPr>
        <w:t>）</w:t>
      </w:r>
      <w:r>
        <w:rPr>
          <w:rStyle w:val="16"/>
          <w:color w:val="auto"/>
          <w:highlight w:val="none"/>
        </w:rPr>
        <w:t>照明箱设置于较隐蔽且操作方便的地方，按需预留回路，精装修由业主自行实施。</w:t>
      </w:r>
    </w:p>
    <w:p w14:paraId="6E0C6634">
      <w:pPr>
        <w:pStyle w:val="17"/>
        <w:pageBreakBefore w:val="0"/>
        <w:kinsoku/>
        <w:wordWrap w:val="0"/>
        <w:overflowPunct/>
        <w:topLinePunct w:val="0"/>
        <w:bidi w:val="0"/>
        <w:rPr>
          <w:rStyle w:val="16"/>
          <w:color w:val="auto"/>
          <w:highlight w:val="none"/>
        </w:rPr>
      </w:pPr>
      <w:r>
        <w:rPr>
          <w:rStyle w:val="16"/>
          <w:color w:val="auto"/>
          <w:highlight w:val="none"/>
        </w:rPr>
        <w:t>9</w:t>
      </w:r>
      <w:r>
        <w:rPr>
          <w:rStyle w:val="16"/>
          <w:rFonts w:hint="eastAsia"/>
          <w:color w:val="auto"/>
          <w:highlight w:val="none"/>
          <w:lang w:val="en-US" w:eastAsia="zh-CN"/>
        </w:rPr>
        <w:t>）</w:t>
      </w:r>
      <w:r>
        <w:rPr>
          <w:rStyle w:val="16"/>
          <w:color w:val="auto"/>
          <w:highlight w:val="none"/>
        </w:rPr>
        <w:t>强、弱电井内每层至少设置一个检修插座。</w:t>
      </w:r>
    </w:p>
    <w:p w14:paraId="098221BC">
      <w:pPr>
        <w:pStyle w:val="17"/>
        <w:pageBreakBefore w:val="0"/>
        <w:kinsoku/>
        <w:wordWrap w:val="0"/>
        <w:overflowPunct/>
        <w:topLinePunct w:val="0"/>
        <w:bidi w:val="0"/>
        <w:rPr>
          <w:rStyle w:val="16"/>
          <w:color w:val="auto"/>
          <w:highlight w:val="none"/>
        </w:rPr>
      </w:pPr>
      <w:r>
        <w:rPr>
          <w:rStyle w:val="16"/>
          <w:color w:val="auto"/>
          <w:highlight w:val="none"/>
        </w:rPr>
        <w:t>10</w:t>
      </w:r>
      <w:r>
        <w:rPr>
          <w:rStyle w:val="16"/>
          <w:rFonts w:hint="eastAsia"/>
          <w:color w:val="auto"/>
          <w:highlight w:val="none"/>
          <w:lang w:val="en-US" w:eastAsia="zh-CN"/>
        </w:rPr>
        <w:t>）</w:t>
      </w:r>
      <w:r>
        <w:rPr>
          <w:rStyle w:val="16"/>
          <w:color w:val="auto"/>
          <w:highlight w:val="none"/>
        </w:rPr>
        <w:t xml:space="preserve">变电所预留室外景观照明、泛光照明用电量，并预埋出线管。  </w:t>
      </w:r>
    </w:p>
    <w:p w14:paraId="18B0D80F">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5.5.4 防雷接地</w:t>
      </w:r>
    </w:p>
    <w:p w14:paraId="26354133">
      <w:pPr>
        <w:pStyle w:val="17"/>
        <w:pageBreakBefore w:val="0"/>
        <w:kinsoku/>
        <w:wordWrap w:val="0"/>
        <w:overflowPunct/>
        <w:topLinePunct w:val="0"/>
        <w:bidi w:val="0"/>
        <w:rPr>
          <w:rStyle w:val="16"/>
          <w:color w:val="auto"/>
          <w:highlight w:val="none"/>
        </w:rPr>
      </w:pPr>
      <w:r>
        <w:rPr>
          <w:rStyle w:val="16"/>
          <w:color w:val="auto"/>
          <w:highlight w:val="none"/>
        </w:rPr>
        <w:t>防雷、接地及安全措施应满足国家及广州市的相关规范要求。</w:t>
      </w:r>
    </w:p>
    <w:p w14:paraId="5BDB8037">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5.5.5 充电桩</w:t>
      </w:r>
    </w:p>
    <w:p w14:paraId="6435CFFD">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val="en-US" w:eastAsia="zh-CN"/>
        </w:rPr>
        <w:t>）</w:t>
      </w:r>
      <w:r>
        <w:rPr>
          <w:rStyle w:val="16"/>
          <w:color w:val="auto"/>
          <w:highlight w:val="none"/>
        </w:rPr>
        <w:t>应按政府规定的本项目的规划设计条件设置电动汽车配套充电设施，并满足《电动汽车分散充电设施工程技术标准》 GBT 51313-2018、《电动汽车充电基础设施建设技术规程》DBJ/T 15-150-2018等相关规范的要求。</w:t>
      </w:r>
    </w:p>
    <w:p w14:paraId="0CDE5BCA">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val="en-US" w:eastAsia="zh-CN"/>
        </w:rPr>
        <w:t>）</w:t>
      </w:r>
      <w:r>
        <w:rPr>
          <w:rStyle w:val="16"/>
          <w:color w:val="auto"/>
          <w:highlight w:val="none"/>
        </w:rPr>
        <w:t>地下室充电桩合理配置线缆并预留强电线槽到点。</w:t>
      </w:r>
    </w:p>
    <w:p w14:paraId="22454F3F">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5.5.6 室外配套设施</w:t>
      </w:r>
    </w:p>
    <w:p w14:paraId="3E59027D">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val="en-US" w:eastAsia="zh-CN"/>
        </w:rPr>
        <w:t>）</w:t>
      </w:r>
      <w:r>
        <w:rPr>
          <w:rStyle w:val="16"/>
          <w:color w:val="auto"/>
          <w:highlight w:val="none"/>
        </w:rPr>
        <w:t>室外设备电控箱应尽量布置在室内；不能满足时，园林专业</w:t>
      </w:r>
      <w:r>
        <w:rPr>
          <w:rStyle w:val="16"/>
          <w:rFonts w:hint="eastAsia"/>
          <w:color w:val="auto"/>
          <w:highlight w:val="none"/>
          <w:lang w:eastAsia="zh-CN"/>
        </w:rPr>
        <w:t>做</w:t>
      </w:r>
      <w:r>
        <w:rPr>
          <w:rStyle w:val="16"/>
          <w:color w:val="auto"/>
          <w:highlight w:val="none"/>
        </w:rPr>
        <w:t>美化、遮掩处理。</w:t>
      </w:r>
    </w:p>
    <w:p w14:paraId="1D723B9C">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val="en-US" w:eastAsia="zh-CN"/>
        </w:rPr>
        <w:t>）</w:t>
      </w:r>
      <w:r>
        <w:rPr>
          <w:rStyle w:val="16"/>
          <w:color w:val="auto"/>
          <w:highlight w:val="none"/>
        </w:rPr>
        <w:t>车行道及入户道不得设置明装井盖</w:t>
      </w:r>
      <w:r>
        <w:rPr>
          <w:rStyle w:val="16"/>
          <w:rFonts w:ascii="宋体" w:hAnsi="宋体"/>
          <w:color w:val="auto"/>
          <w:highlight w:val="none"/>
        </w:rPr>
        <w:t>。</w:t>
      </w:r>
    </w:p>
    <w:p w14:paraId="364B7C01">
      <w:pPr>
        <w:pStyle w:val="3"/>
        <w:pageBreakBefore w:val="0"/>
        <w:kinsoku/>
        <w:wordWrap w:val="0"/>
        <w:overflowPunct/>
        <w:topLinePunct w:val="0"/>
        <w:bidi w:val="0"/>
        <w:rPr>
          <w:rStyle w:val="19"/>
          <w:b/>
          <w:bCs w:val="0"/>
          <w:color w:val="auto"/>
          <w:highlight w:val="none"/>
        </w:rPr>
      </w:pPr>
      <w:bookmarkStart w:id="51" w:name="_Toc2082"/>
      <w:bookmarkStart w:id="52" w:name="_Toc9333"/>
      <w:r>
        <w:rPr>
          <w:rStyle w:val="19"/>
          <w:b/>
          <w:bCs w:val="0"/>
          <w:color w:val="auto"/>
          <w:highlight w:val="none"/>
        </w:rPr>
        <w:t>5.6 弱电专业要求</w:t>
      </w:r>
      <w:bookmarkEnd w:id="51"/>
      <w:bookmarkEnd w:id="52"/>
    </w:p>
    <w:p w14:paraId="7BDADC50">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val="en-US" w:eastAsia="zh-CN"/>
        </w:rPr>
        <w:t>）</w:t>
      </w:r>
      <w:r>
        <w:rPr>
          <w:rStyle w:val="16"/>
          <w:color w:val="auto"/>
          <w:highlight w:val="none"/>
        </w:rPr>
        <w:t>弱电智能化系统的设计，应综合考虑建筑的安全性、快捷的信息通信、完善的物业管理等方面的需求。</w:t>
      </w:r>
    </w:p>
    <w:p w14:paraId="5CC43857">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val="en-US" w:eastAsia="zh-CN"/>
        </w:rPr>
        <w:t>）</w:t>
      </w:r>
      <w:r>
        <w:rPr>
          <w:rStyle w:val="16"/>
          <w:color w:val="auto"/>
          <w:highlight w:val="none"/>
        </w:rPr>
        <w:t xml:space="preserve">弱电智能化系统设计应满足国家及地方弱电系统及智慧建筑设计标准的要求，同时应具有一定的升级和扩容能力，为未来的系统升级预留空间。 </w:t>
      </w:r>
    </w:p>
    <w:p w14:paraId="5208BD8A">
      <w:pPr>
        <w:pStyle w:val="17"/>
        <w:pageBreakBefore w:val="0"/>
        <w:kinsoku/>
        <w:wordWrap w:val="0"/>
        <w:overflowPunct/>
        <w:topLinePunct w:val="0"/>
        <w:bidi w:val="0"/>
        <w:rPr>
          <w:rStyle w:val="16"/>
          <w:color w:val="auto"/>
          <w:highlight w:val="none"/>
        </w:rPr>
      </w:pPr>
      <w:r>
        <w:rPr>
          <w:rStyle w:val="16"/>
          <w:color w:val="auto"/>
          <w:highlight w:val="none"/>
        </w:rPr>
        <w:t>3</w:t>
      </w:r>
      <w:r>
        <w:rPr>
          <w:rStyle w:val="16"/>
          <w:rFonts w:hint="eastAsia"/>
          <w:color w:val="auto"/>
          <w:highlight w:val="none"/>
          <w:lang w:val="en-US" w:eastAsia="zh-CN"/>
        </w:rPr>
        <w:t>）</w:t>
      </w:r>
      <w:r>
        <w:rPr>
          <w:rStyle w:val="16"/>
          <w:color w:val="auto"/>
          <w:highlight w:val="none"/>
        </w:rPr>
        <w:t>按照《广东省安全技术防范管理条例</w:t>
      </w:r>
      <w:r>
        <w:rPr>
          <w:rStyle w:val="16"/>
          <w:rFonts w:hint="eastAsia"/>
          <w:color w:val="auto"/>
          <w:highlight w:val="none"/>
          <w:lang w:eastAsia="zh-CN"/>
        </w:rPr>
        <w:t>》《广东省安全技术防范管理条例》《</w:t>
      </w:r>
      <w:r>
        <w:rPr>
          <w:rStyle w:val="16"/>
          <w:color w:val="auto"/>
          <w:highlight w:val="none"/>
        </w:rPr>
        <w:t>广东省公共安全视频图像信息系统管理办法》及国家、广州市相关现行规范要求进行安防设计和设备设施选用。</w:t>
      </w:r>
    </w:p>
    <w:p w14:paraId="2DE0D4FD">
      <w:pPr>
        <w:pStyle w:val="17"/>
        <w:pageBreakBefore w:val="0"/>
        <w:kinsoku/>
        <w:wordWrap w:val="0"/>
        <w:overflowPunct/>
        <w:topLinePunct w:val="0"/>
        <w:bidi w:val="0"/>
        <w:rPr>
          <w:rStyle w:val="16"/>
          <w:color w:val="auto"/>
          <w:highlight w:val="none"/>
        </w:rPr>
      </w:pPr>
      <w:r>
        <w:rPr>
          <w:rStyle w:val="16"/>
          <w:color w:val="auto"/>
          <w:highlight w:val="none"/>
        </w:rPr>
        <w:t>4</w:t>
      </w:r>
      <w:r>
        <w:rPr>
          <w:rStyle w:val="16"/>
          <w:rFonts w:hint="eastAsia"/>
          <w:color w:val="auto"/>
          <w:highlight w:val="none"/>
          <w:lang w:val="en-US" w:eastAsia="zh-CN"/>
        </w:rPr>
        <w:t>）</w:t>
      </w:r>
      <w:r>
        <w:rPr>
          <w:rStyle w:val="16"/>
          <w:color w:val="auto"/>
          <w:highlight w:val="none"/>
        </w:rPr>
        <w:t>弱电智能化系统建设与项目建设应同步进行，实行统一规划、统一设计，智能化系统的规划与总体规划方案协调统一。</w:t>
      </w:r>
    </w:p>
    <w:p w14:paraId="20DAC9B2">
      <w:pPr>
        <w:pStyle w:val="17"/>
        <w:pageBreakBefore w:val="0"/>
        <w:kinsoku/>
        <w:wordWrap w:val="0"/>
        <w:overflowPunct/>
        <w:topLinePunct w:val="0"/>
        <w:bidi w:val="0"/>
        <w:rPr>
          <w:rStyle w:val="16"/>
          <w:color w:val="auto"/>
          <w:highlight w:val="none"/>
        </w:rPr>
      </w:pPr>
      <w:r>
        <w:rPr>
          <w:rStyle w:val="16"/>
          <w:color w:val="auto"/>
          <w:highlight w:val="none"/>
        </w:rPr>
        <w:t>5</w:t>
      </w:r>
      <w:r>
        <w:rPr>
          <w:rStyle w:val="16"/>
          <w:rFonts w:hint="eastAsia"/>
          <w:color w:val="auto"/>
          <w:highlight w:val="none"/>
          <w:lang w:val="en-US" w:eastAsia="zh-CN"/>
        </w:rPr>
        <w:t>）</w:t>
      </w:r>
      <w:r>
        <w:rPr>
          <w:rStyle w:val="16"/>
          <w:color w:val="auto"/>
          <w:highlight w:val="none"/>
        </w:rPr>
        <w:t>弱电智能化系统应包括：宽带网络综合布线系统、光纤入户系统、有线电视系统、门禁管理系统、可视对讲系统、视频安防监控系统、移动信号覆盖系统、背景音乐与紧急广播系统、信息发布系统、火灾自动报警系统、机房工程等。</w:t>
      </w:r>
    </w:p>
    <w:p w14:paraId="0C35DF57">
      <w:pPr>
        <w:pStyle w:val="17"/>
        <w:pageBreakBefore w:val="0"/>
        <w:kinsoku/>
        <w:wordWrap w:val="0"/>
        <w:overflowPunct/>
        <w:topLinePunct w:val="0"/>
        <w:bidi w:val="0"/>
        <w:rPr>
          <w:rStyle w:val="16"/>
          <w:color w:val="auto"/>
          <w:highlight w:val="none"/>
        </w:rPr>
      </w:pPr>
      <w:r>
        <w:rPr>
          <w:rStyle w:val="16"/>
          <w:color w:val="auto"/>
          <w:highlight w:val="none"/>
        </w:rPr>
        <w:t>信息接入系统应满足三家运营商需要，视频安防监控系统、背景音乐与紧急广播系统、信息发布系统等均应基于网络采用IP系统。</w:t>
      </w:r>
    </w:p>
    <w:p w14:paraId="4A68DE28">
      <w:pPr>
        <w:pStyle w:val="3"/>
        <w:pageBreakBefore w:val="0"/>
        <w:kinsoku/>
        <w:wordWrap w:val="0"/>
        <w:overflowPunct/>
        <w:topLinePunct w:val="0"/>
        <w:bidi w:val="0"/>
        <w:rPr>
          <w:rStyle w:val="19"/>
          <w:b/>
          <w:bCs w:val="0"/>
          <w:color w:val="auto"/>
          <w:highlight w:val="none"/>
        </w:rPr>
      </w:pPr>
      <w:bookmarkStart w:id="53" w:name="_Toc13246"/>
      <w:bookmarkStart w:id="54" w:name="_Toc17648"/>
      <w:r>
        <w:rPr>
          <w:rStyle w:val="19"/>
          <w:b/>
          <w:bCs w:val="0"/>
          <w:color w:val="auto"/>
          <w:highlight w:val="none"/>
        </w:rPr>
        <w:t>5.7 暖通空调专业要求</w:t>
      </w:r>
      <w:bookmarkEnd w:id="53"/>
      <w:bookmarkEnd w:id="54"/>
    </w:p>
    <w:p w14:paraId="2FE214AC">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5.7.1一般规定</w:t>
      </w:r>
    </w:p>
    <w:p w14:paraId="2C42D3A8">
      <w:pPr>
        <w:pStyle w:val="17"/>
        <w:pageBreakBefore w:val="0"/>
        <w:kinsoku/>
        <w:wordWrap w:val="0"/>
        <w:overflowPunct/>
        <w:topLinePunct w:val="0"/>
        <w:bidi w:val="0"/>
        <w:rPr>
          <w:rStyle w:val="16"/>
          <w:color w:val="auto"/>
          <w:highlight w:val="none"/>
        </w:rPr>
      </w:pPr>
      <w:r>
        <w:rPr>
          <w:rStyle w:val="16"/>
          <w:color w:val="auto"/>
          <w:highlight w:val="none"/>
        </w:rPr>
        <w:t>设计图纸应符合国家及地方现行的有关规范、标准、规程及政府相关文件等的要求，设计深度满足相关制图标准规定。</w:t>
      </w:r>
    </w:p>
    <w:p w14:paraId="642DC53D">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5.7.2主要系统</w:t>
      </w:r>
    </w:p>
    <w:p w14:paraId="63A6055E">
      <w:pPr>
        <w:pStyle w:val="17"/>
        <w:pageBreakBefore w:val="0"/>
        <w:kinsoku/>
        <w:wordWrap w:val="0"/>
        <w:overflowPunct/>
        <w:topLinePunct w:val="0"/>
        <w:bidi w:val="0"/>
        <w:rPr>
          <w:rStyle w:val="16"/>
          <w:color w:val="auto"/>
          <w:highlight w:val="none"/>
        </w:rPr>
      </w:pPr>
      <w:r>
        <w:rPr>
          <w:rStyle w:val="16"/>
          <w:color w:val="auto"/>
          <w:highlight w:val="none"/>
        </w:rPr>
        <w:t>应包括：防排烟系统、机械通风系统、人防通风系统、小型中央空调系统、分体空调系统、新风系统、燃气系统及与绿建节能相关的内容等。</w:t>
      </w:r>
    </w:p>
    <w:p w14:paraId="180385DD">
      <w:pPr>
        <w:pStyle w:val="17"/>
        <w:pageBreakBefore w:val="0"/>
        <w:kinsoku/>
        <w:wordWrap w:val="0"/>
        <w:overflowPunct/>
        <w:topLinePunct w:val="0"/>
        <w:bidi w:val="0"/>
        <w:rPr>
          <w:rStyle w:val="16"/>
          <w:color w:val="auto"/>
          <w:highlight w:val="none"/>
        </w:rPr>
      </w:pPr>
      <w:r>
        <w:rPr>
          <w:rStyle w:val="16"/>
          <w:color w:val="auto"/>
          <w:highlight w:val="none"/>
        </w:rPr>
        <w:t>社区功能用房、物业管理、小型商业用房等采用分体空调，办公用房可以采用小型多联机等空调系统，具体以最终</w:t>
      </w:r>
      <w:r>
        <w:rPr>
          <w:rStyle w:val="16"/>
          <w:rFonts w:hint="eastAsia"/>
          <w:color w:val="auto"/>
          <w:highlight w:val="none"/>
          <w:lang w:eastAsia="zh-CN"/>
        </w:rPr>
        <w:t>招标人</w:t>
      </w:r>
      <w:r>
        <w:rPr>
          <w:rStyle w:val="16"/>
          <w:color w:val="auto"/>
          <w:highlight w:val="none"/>
        </w:rPr>
        <w:t>批准的空调系统选型为准。</w:t>
      </w:r>
    </w:p>
    <w:p w14:paraId="1FFC2BD0">
      <w:pPr>
        <w:pStyle w:val="17"/>
        <w:pageBreakBefore w:val="0"/>
        <w:kinsoku/>
        <w:wordWrap w:val="0"/>
        <w:overflowPunct/>
        <w:topLinePunct w:val="0"/>
        <w:bidi w:val="0"/>
        <w:rPr>
          <w:rStyle w:val="16"/>
          <w:color w:val="auto"/>
          <w:highlight w:val="none"/>
        </w:rPr>
      </w:pPr>
      <w:r>
        <w:rPr>
          <w:rStyle w:val="16"/>
          <w:color w:val="auto"/>
          <w:highlight w:val="none"/>
        </w:rPr>
        <w:t>设备用房配套设置各种通风系统，车库设置通风兼排烟系统。</w:t>
      </w:r>
    </w:p>
    <w:p w14:paraId="2AF68F54">
      <w:pPr>
        <w:pStyle w:val="17"/>
        <w:pageBreakBefore w:val="0"/>
        <w:kinsoku/>
        <w:wordWrap w:val="0"/>
        <w:overflowPunct/>
        <w:topLinePunct w:val="0"/>
        <w:bidi w:val="0"/>
        <w:rPr>
          <w:rStyle w:val="16"/>
          <w:color w:val="auto"/>
          <w:highlight w:val="none"/>
        </w:rPr>
      </w:pPr>
      <w:r>
        <w:rPr>
          <w:rStyle w:val="16"/>
          <w:color w:val="auto"/>
          <w:highlight w:val="none"/>
        </w:rPr>
        <w:t>防排烟系统风机、防火阀、防（排）烟阀（排烟口）等须满足《建筑防烟排烟系统技术标准》（GB51251-2017）的要求，且符合有关消防产品的准用规定，并有相应的产品合格证明文件。</w:t>
      </w:r>
    </w:p>
    <w:p w14:paraId="0CCA7389">
      <w:pPr>
        <w:pStyle w:val="17"/>
        <w:pageBreakBefore w:val="0"/>
        <w:kinsoku/>
        <w:wordWrap w:val="0"/>
        <w:overflowPunct/>
        <w:topLinePunct w:val="0"/>
        <w:bidi w:val="0"/>
        <w:rPr>
          <w:rStyle w:val="16"/>
          <w:color w:val="auto"/>
          <w:highlight w:val="none"/>
        </w:rPr>
      </w:pPr>
      <w:r>
        <w:rPr>
          <w:rStyle w:val="16"/>
          <w:color w:val="auto"/>
          <w:highlight w:val="none"/>
        </w:rPr>
        <w:t>垃圾站需设置通风除味净化系统及分体空调。</w:t>
      </w:r>
    </w:p>
    <w:p w14:paraId="15A038DE">
      <w:pPr>
        <w:pStyle w:val="17"/>
        <w:pageBreakBefore w:val="0"/>
        <w:kinsoku/>
        <w:wordWrap w:val="0"/>
        <w:overflowPunct/>
        <w:topLinePunct w:val="0"/>
        <w:bidi w:val="0"/>
        <w:rPr>
          <w:rStyle w:val="16"/>
          <w:color w:val="auto"/>
          <w:highlight w:val="none"/>
        </w:rPr>
      </w:pPr>
      <w:r>
        <w:rPr>
          <w:rStyle w:val="16"/>
          <w:color w:val="auto"/>
          <w:highlight w:val="none"/>
        </w:rPr>
        <w:t>机电设备管道抗震系统设计及消声减震系统设计。</w:t>
      </w:r>
    </w:p>
    <w:p w14:paraId="65124F82">
      <w:pPr>
        <w:pStyle w:val="17"/>
        <w:pageBreakBefore w:val="0"/>
        <w:kinsoku/>
        <w:wordWrap w:val="0"/>
        <w:overflowPunct/>
        <w:topLinePunct w:val="0"/>
        <w:bidi w:val="0"/>
        <w:rPr>
          <w:rStyle w:val="16"/>
          <w:color w:val="auto"/>
          <w:highlight w:val="none"/>
        </w:rPr>
      </w:pPr>
      <w:r>
        <w:rPr>
          <w:rStyle w:val="16"/>
          <w:color w:val="auto"/>
          <w:highlight w:val="none"/>
        </w:rPr>
        <w:t>空调通风系统风管、防排烟系统风管采用热镀锌钢板制作，角钢法兰连接，厨房排油烟管道采用不锈钢板制作，焊接连接，发电机排烟管采用成品复合不锈钢保温管。</w:t>
      </w:r>
    </w:p>
    <w:p w14:paraId="4B4056A4">
      <w:pPr>
        <w:pStyle w:val="17"/>
        <w:pageBreakBefore w:val="0"/>
        <w:kinsoku/>
        <w:wordWrap w:val="0"/>
        <w:overflowPunct/>
        <w:topLinePunct w:val="0"/>
        <w:bidi w:val="0"/>
        <w:rPr>
          <w:rStyle w:val="16"/>
          <w:color w:val="auto"/>
          <w:highlight w:val="none"/>
        </w:rPr>
      </w:pPr>
    </w:p>
    <w:p w14:paraId="248454C7">
      <w:pPr>
        <w:pStyle w:val="2"/>
        <w:pageBreakBefore w:val="0"/>
        <w:kinsoku/>
        <w:wordWrap w:val="0"/>
        <w:overflowPunct/>
        <w:topLinePunct w:val="0"/>
        <w:bidi w:val="0"/>
        <w:rPr>
          <w:rStyle w:val="16"/>
          <w:rFonts w:hint="eastAsia" w:ascii="黑体" w:hAnsi="黑体" w:eastAsia="黑体" w:cs="黑体"/>
          <w:color w:val="auto"/>
          <w:highlight w:val="none"/>
        </w:rPr>
      </w:pPr>
      <w:bookmarkStart w:id="55" w:name="_Toc7517"/>
      <w:bookmarkStart w:id="56" w:name="_Toc30780"/>
      <w:r>
        <w:rPr>
          <w:rStyle w:val="16"/>
          <w:rFonts w:hint="eastAsia" w:ascii="黑体" w:hAnsi="黑体" w:eastAsia="黑体" w:cs="黑体"/>
          <w:color w:val="auto"/>
          <w:highlight w:val="none"/>
        </w:rPr>
        <w:t>第六节 各专项技术要求</w:t>
      </w:r>
      <w:bookmarkEnd w:id="55"/>
      <w:bookmarkEnd w:id="56"/>
    </w:p>
    <w:p w14:paraId="0940D8C5">
      <w:pPr>
        <w:pStyle w:val="3"/>
        <w:pageBreakBefore w:val="0"/>
        <w:kinsoku/>
        <w:wordWrap w:val="0"/>
        <w:overflowPunct/>
        <w:topLinePunct w:val="0"/>
        <w:bidi w:val="0"/>
        <w:rPr>
          <w:rStyle w:val="19"/>
          <w:b/>
          <w:bCs/>
          <w:color w:val="auto"/>
          <w:highlight w:val="none"/>
        </w:rPr>
      </w:pPr>
      <w:bookmarkStart w:id="57" w:name="_Toc23420"/>
      <w:bookmarkStart w:id="58" w:name="_Toc109"/>
      <w:r>
        <w:rPr>
          <w:rStyle w:val="19"/>
          <w:b/>
          <w:bCs/>
          <w:color w:val="auto"/>
          <w:highlight w:val="none"/>
        </w:rPr>
        <w:t>6.1</w:t>
      </w:r>
      <w:r>
        <w:rPr>
          <w:rStyle w:val="19"/>
          <w:rFonts w:hint="eastAsia"/>
          <w:b/>
          <w:bCs/>
          <w:color w:val="auto"/>
          <w:highlight w:val="none"/>
          <w:lang w:val="en-US"/>
        </w:rPr>
        <w:t xml:space="preserve"> </w:t>
      </w:r>
      <w:r>
        <w:rPr>
          <w:rStyle w:val="19"/>
          <w:b/>
          <w:bCs/>
          <w:color w:val="auto"/>
          <w:highlight w:val="none"/>
        </w:rPr>
        <w:t>室内设计</w:t>
      </w:r>
      <w:bookmarkEnd w:id="57"/>
      <w:bookmarkEnd w:id="58"/>
    </w:p>
    <w:p w14:paraId="78D99E6D">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6.1.1 设计原则</w:t>
      </w:r>
    </w:p>
    <w:p w14:paraId="4934821A">
      <w:pPr>
        <w:pageBreakBefore w:val="0"/>
        <w:kinsoku/>
        <w:wordWrap w:val="0"/>
        <w:overflowPunct/>
        <w:topLinePunct w:val="0"/>
        <w:bidi w:val="0"/>
        <w:spacing w:line="360" w:lineRule="auto"/>
        <w:ind w:firstLine="480" w:firstLineChars="200"/>
        <w:rPr>
          <w:rStyle w:val="16"/>
          <w:rFonts w:hint="eastAsia" w:eastAsia="宋体"/>
          <w:bCs/>
          <w:color w:val="auto"/>
          <w:sz w:val="24"/>
          <w:highlight w:val="none"/>
          <w:lang w:eastAsia="zh-CN"/>
        </w:rPr>
      </w:pPr>
      <w:r>
        <w:rPr>
          <w:rStyle w:val="16"/>
          <w:bCs/>
          <w:color w:val="auto"/>
          <w:sz w:val="24"/>
          <w:highlight w:val="none"/>
        </w:rPr>
        <w:t>1</w:t>
      </w:r>
      <w:r>
        <w:rPr>
          <w:rStyle w:val="16"/>
          <w:rFonts w:hint="eastAsia"/>
          <w:bCs/>
          <w:color w:val="auto"/>
          <w:sz w:val="24"/>
          <w:highlight w:val="none"/>
          <w:lang w:eastAsia="zh-CN"/>
        </w:rPr>
        <w:t>）</w:t>
      </w:r>
      <w:r>
        <w:rPr>
          <w:rStyle w:val="16"/>
          <w:rFonts w:hint="eastAsia"/>
          <w:bCs/>
          <w:color w:val="auto"/>
          <w:sz w:val="24"/>
          <w:highlight w:val="none"/>
        </w:rPr>
        <w:t>遵循</w:t>
      </w:r>
      <w:r>
        <w:rPr>
          <w:rStyle w:val="16"/>
          <w:rFonts w:hint="eastAsia"/>
          <w:bCs/>
          <w:color w:val="auto"/>
          <w:sz w:val="24"/>
          <w:highlight w:val="none"/>
          <w:lang w:val="en-US" w:eastAsia="zh-CN"/>
        </w:rPr>
        <w:t>经济、实用、美观</w:t>
      </w:r>
      <w:r>
        <w:rPr>
          <w:rStyle w:val="16"/>
          <w:rFonts w:hint="eastAsia"/>
          <w:bCs/>
          <w:color w:val="auto"/>
          <w:sz w:val="24"/>
          <w:highlight w:val="none"/>
        </w:rPr>
        <w:t>原则，设计既满足功能需求，又兼顾美观与经济性，同时保障居住的舒适性和安全性</w:t>
      </w:r>
      <w:r>
        <w:rPr>
          <w:rStyle w:val="16"/>
          <w:rFonts w:hint="eastAsia"/>
          <w:bCs/>
          <w:color w:val="auto"/>
          <w:sz w:val="24"/>
          <w:highlight w:val="none"/>
          <w:lang w:eastAsia="zh-CN"/>
        </w:rPr>
        <w:t>。</w:t>
      </w:r>
    </w:p>
    <w:p w14:paraId="18A8538E">
      <w:pPr>
        <w:pageBreakBefore w:val="0"/>
        <w:kinsoku/>
        <w:wordWrap w:val="0"/>
        <w:overflowPunct/>
        <w:topLinePunct w:val="0"/>
        <w:bidi w:val="0"/>
        <w:spacing w:line="360" w:lineRule="auto"/>
        <w:ind w:firstLine="480" w:firstLineChars="200"/>
        <w:rPr>
          <w:rStyle w:val="16"/>
          <w:bCs/>
          <w:color w:val="auto"/>
          <w:sz w:val="24"/>
          <w:highlight w:val="none"/>
        </w:rPr>
      </w:pPr>
      <w:r>
        <w:rPr>
          <w:rStyle w:val="16"/>
          <w:bCs/>
          <w:color w:val="auto"/>
          <w:sz w:val="24"/>
          <w:highlight w:val="none"/>
        </w:rPr>
        <w:t>2</w:t>
      </w:r>
      <w:r>
        <w:rPr>
          <w:rStyle w:val="16"/>
          <w:rFonts w:hint="eastAsia"/>
          <w:bCs/>
          <w:color w:val="auto"/>
          <w:sz w:val="24"/>
          <w:highlight w:val="none"/>
          <w:lang w:eastAsia="zh-CN"/>
        </w:rPr>
        <w:t>）</w:t>
      </w:r>
      <w:r>
        <w:rPr>
          <w:rStyle w:val="16"/>
          <w:bCs/>
          <w:color w:val="auto"/>
          <w:sz w:val="24"/>
          <w:highlight w:val="none"/>
        </w:rPr>
        <w:t>注重室内空间的利用与再塑，并注意充分利用和节省室内空间，促进室内外空间渗透。</w:t>
      </w:r>
    </w:p>
    <w:p w14:paraId="5C6697E3">
      <w:pPr>
        <w:pageBreakBefore w:val="0"/>
        <w:kinsoku/>
        <w:wordWrap w:val="0"/>
        <w:overflowPunct/>
        <w:topLinePunct w:val="0"/>
        <w:bidi w:val="0"/>
        <w:spacing w:line="360" w:lineRule="auto"/>
        <w:ind w:firstLine="480" w:firstLineChars="200"/>
        <w:rPr>
          <w:rStyle w:val="16"/>
          <w:bCs/>
          <w:color w:val="auto"/>
          <w:sz w:val="24"/>
          <w:highlight w:val="none"/>
        </w:rPr>
      </w:pPr>
      <w:r>
        <w:rPr>
          <w:rStyle w:val="16"/>
          <w:bCs/>
          <w:color w:val="auto"/>
          <w:sz w:val="24"/>
          <w:highlight w:val="none"/>
        </w:rPr>
        <w:t>3</w:t>
      </w:r>
      <w:r>
        <w:rPr>
          <w:rStyle w:val="16"/>
          <w:rFonts w:hint="eastAsia"/>
          <w:bCs/>
          <w:color w:val="auto"/>
          <w:sz w:val="24"/>
          <w:highlight w:val="none"/>
          <w:lang w:eastAsia="zh-CN"/>
        </w:rPr>
        <w:t>）</w:t>
      </w:r>
      <w:r>
        <w:rPr>
          <w:rStyle w:val="16"/>
          <w:bCs/>
          <w:color w:val="auto"/>
          <w:sz w:val="24"/>
          <w:highlight w:val="none"/>
        </w:rPr>
        <w:t>装饰装修设计注重对建筑物理性能的提高，确保保温隔热、隔声降噪性能不降低，提高防滑、防尘、防晒使用性能。</w:t>
      </w:r>
    </w:p>
    <w:p w14:paraId="6E5F887D">
      <w:pPr>
        <w:pageBreakBefore w:val="0"/>
        <w:kinsoku/>
        <w:wordWrap w:val="0"/>
        <w:overflowPunct/>
        <w:topLinePunct w:val="0"/>
        <w:bidi w:val="0"/>
        <w:spacing w:line="360" w:lineRule="auto"/>
        <w:ind w:firstLine="480" w:firstLineChars="200"/>
        <w:rPr>
          <w:rStyle w:val="16"/>
          <w:bCs/>
          <w:color w:val="auto"/>
          <w:sz w:val="24"/>
          <w:highlight w:val="none"/>
        </w:rPr>
      </w:pPr>
      <w:r>
        <w:rPr>
          <w:rStyle w:val="16"/>
          <w:bCs/>
          <w:color w:val="auto"/>
          <w:sz w:val="24"/>
          <w:highlight w:val="none"/>
        </w:rPr>
        <w:t>4</w:t>
      </w:r>
      <w:r>
        <w:rPr>
          <w:rStyle w:val="16"/>
          <w:rFonts w:hint="eastAsia"/>
          <w:bCs/>
          <w:color w:val="auto"/>
          <w:sz w:val="24"/>
          <w:highlight w:val="none"/>
          <w:lang w:eastAsia="zh-CN"/>
        </w:rPr>
        <w:t>）</w:t>
      </w:r>
      <w:r>
        <w:rPr>
          <w:rStyle w:val="16"/>
          <w:bCs/>
          <w:color w:val="auto"/>
          <w:sz w:val="24"/>
          <w:highlight w:val="none"/>
        </w:rPr>
        <w:t>装修装饰设计材料的选用要坚持节能、节材、减少室内污染的原则， 采用的材料与构造措施，应南方滨海地区潮湿、盐雾气候，保证产品及材料耐久性与可靠性。</w:t>
      </w:r>
    </w:p>
    <w:p w14:paraId="6C888F03">
      <w:pPr>
        <w:pageBreakBefore w:val="0"/>
        <w:kinsoku/>
        <w:wordWrap w:val="0"/>
        <w:overflowPunct/>
        <w:topLinePunct w:val="0"/>
        <w:bidi w:val="0"/>
        <w:spacing w:line="360" w:lineRule="auto"/>
        <w:ind w:firstLine="480" w:firstLineChars="200"/>
        <w:rPr>
          <w:rStyle w:val="16"/>
          <w:bCs/>
          <w:color w:val="auto"/>
          <w:sz w:val="24"/>
          <w:highlight w:val="none"/>
        </w:rPr>
      </w:pPr>
      <w:r>
        <w:rPr>
          <w:rStyle w:val="16"/>
          <w:bCs/>
          <w:color w:val="auto"/>
          <w:sz w:val="24"/>
          <w:highlight w:val="none"/>
        </w:rPr>
        <w:t>5</w:t>
      </w:r>
      <w:r>
        <w:rPr>
          <w:rStyle w:val="16"/>
          <w:rFonts w:hint="eastAsia"/>
          <w:bCs/>
          <w:color w:val="auto"/>
          <w:sz w:val="24"/>
          <w:highlight w:val="none"/>
          <w:lang w:eastAsia="zh-CN"/>
        </w:rPr>
        <w:t>）</w:t>
      </w:r>
      <w:r>
        <w:rPr>
          <w:rStyle w:val="16"/>
          <w:bCs/>
          <w:color w:val="auto"/>
          <w:sz w:val="24"/>
          <w:highlight w:val="none"/>
        </w:rPr>
        <w:t>设计宜考虑具有适应调整室内功能、更新装饰材料和设备的可能性。</w:t>
      </w:r>
    </w:p>
    <w:p w14:paraId="1FDFB6B9">
      <w:pPr>
        <w:pageBreakBefore w:val="0"/>
        <w:kinsoku/>
        <w:wordWrap w:val="0"/>
        <w:overflowPunct/>
        <w:topLinePunct w:val="0"/>
        <w:bidi w:val="0"/>
        <w:spacing w:line="360" w:lineRule="auto"/>
        <w:ind w:firstLine="480" w:firstLineChars="200"/>
        <w:rPr>
          <w:rStyle w:val="16"/>
          <w:bCs/>
          <w:color w:val="auto"/>
          <w:sz w:val="24"/>
          <w:highlight w:val="none"/>
        </w:rPr>
      </w:pPr>
      <w:r>
        <w:rPr>
          <w:rStyle w:val="16"/>
          <w:bCs/>
          <w:color w:val="auto"/>
          <w:sz w:val="24"/>
          <w:highlight w:val="none"/>
        </w:rPr>
        <w:t>6</w:t>
      </w:r>
      <w:r>
        <w:rPr>
          <w:rStyle w:val="16"/>
          <w:rFonts w:hint="eastAsia"/>
          <w:bCs/>
          <w:color w:val="auto"/>
          <w:sz w:val="24"/>
          <w:highlight w:val="none"/>
          <w:lang w:eastAsia="zh-CN"/>
        </w:rPr>
        <w:t>）</w:t>
      </w:r>
      <w:r>
        <w:rPr>
          <w:rStyle w:val="16"/>
          <w:bCs/>
          <w:color w:val="auto"/>
          <w:sz w:val="24"/>
          <w:highlight w:val="none"/>
        </w:rPr>
        <w:t>装修装饰设计需配合公共</w:t>
      </w:r>
      <w:r>
        <w:rPr>
          <w:rStyle w:val="16"/>
          <w:rFonts w:hint="eastAsia"/>
          <w:bCs/>
          <w:color w:val="auto"/>
          <w:sz w:val="24"/>
          <w:highlight w:val="none"/>
          <w:lang w:eastAsia="zh-CN"/>
        </w:rPr>
        <w:t>标识</w:t>
      </w:r>
      <w:r>
        <w:rPr>
          <w:rStyle w:val="16"/>
          <w:bCs/>
          <w:color w:val="auto"/>
          <w:sz w:val="24"/>
          <w:highlight w:val="none"/>
        </w:rPr>
        <w:t>系统、建筑、结构、给排水、电气、公共照明系统、智能化等</w:t>
      </w:r>
      <w:r>
        <w:rPr>
          <w:rStyle w:val="16"/>
          <w:rFonts w:hint="eastAsia"/>
          <w:bCs/>
          <w:color w:val="auto"/>
          <w:sz w:val="24"/>
          <w:highlight w:val="none"/>
          <w:lang w:eastAsia="zh-CN"/>
        </w:rPr>
        <w:t>其他</w:t>
      </w:r>
      <w:r>
        <w:rPr>
          <w:rStyle w:val="16"/>
          <w:bCs/>
          <w:color w:val="auto"/>
          <w:sz w:val="24"/>
          <w:highlight w:val="none"/>
        </w:rPr>
        <w:t>专业。注重结构及设备的隐蔽功能土建饰面层的保护、水暖电管线及设备的隐蔽与保护、防渗防潮措施。</w:t>
      </w:r>
    </w:p>
    <w:p w14:paraId="2E980C4B">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6.1.2 室内装修设计要求</w:t>
      </w:r>
    </w:p>
    <w:p w14:paraId="42EC98C1">
      <w:pPr>
        <w:pageBreakBefore w:val="0"/>
        <w:kinsoku/>
        <w:wordWrap w:val="0"/>
        <w:overflowPunct/>
        <w:topLinePunct w:val="0"/>
        <w:bidi w:val="0"/>
        <w:snapToGrid w:val="0"/>
        <w:spacing w:line="360" w:lineRule="auto"/>
        <w:ind w:firstLine="420"/>
        <w:rPr>
          <w:rStyle w:val="16"/>
          <w:rFonts w:ascii="宋体" w:hAnsi="宋体"/>
          <w:color w:val="auto"/>
          <w:sz w:val="24"/>
          <w:highlight w:val="none"/>
        </w:rPr>
      </w:pPr>
      <w:r>
        <w:rPr>
          <w:rStyle w:val="16"/>
          <w:rFonts w:ascii="宋体" w:hAnsi="宋体"/>
          <w:color w:val="auto"/>
          <w:sz w:val="24"/>
          <w:highlight w:val="none"/>
        </w:rPr>
        <w:t>设计范围及面积具体如下：</w:t>
      </w:r>
    </w:p>
    <w:p w14:paraId="7020D83C">
      <w:pPr>
        <w:pageBreakBefore w:val="0"/>
        <w:widowControl/>
        <w:numPr>
          <w:ilvl w:val="0"/>
          <w:numId w:val="3"/>
        </w:numPr>
        <w:tabs>
          <w:tab w:val="left" w:pos="360"/>
        </w:tabs>
        <w:kinsoku/>
        <w:wordWrap w:val="0"/>
        <w:overflowPunct/>
        <w:topLinePunct w:val="0"/>
        <w:bidi w:val="0"/>
        <w:snapToGrid w:val="0"/>
        <w:spacing w:line="360" w:lineRule="auto"/>
        <w:rPr>
          <w:rStyle w:val="16"/>
          <w:rFonts w:ascii="宋体" w:hAnsi="宋体"/>
          <w:color w:val="auto"/>
          <w:sz w:val="24"/>
          <w:highlight w:val="none"/>
          <w:lang w:val="en-GB"/>
        </w:rPr>
      </w:pPr>
      <w:r>
        <w:rPr>
          <w:rStyle w:val="16"/>
          <w:rFonts w:ascii="宋体" w:hAnsi="宋体"/>
          <w:color w:val="auto"/>
          <w:sz w:val="24"/>
          <w:highlight w:val="none"/>
        </w:rPr>
        <w:t>公共区域入户大堂及电梯硬装装饰方案。</w:t>
      </w:r>
    </w:p>
    <w:p w14:paraId="2ED54930">
      <w:pPr>
        <w:pageBreakBefore w:val="0"/>
        <w:widowControl/>
        <w:numPr>
          <w:ilvl w:val="0"/>
          <w:numId w:val="3"/>
        </w:numPr>
        <w:tabs>
          <w:tab w:val="left" w:pos="360"/>
        </w:tabs>
        <w:kinsoku/>
        <w:wordWrap w:val="0"/>
        <w:overflowPunct/>
        <w:topLinePunct w:val="0"/>
        <w:bidi w:val="0"/>
        <w:snapToGrid w:val="0"/>
        <w:spacing w:line="360" w:lineRule="auto"/>
        <w:rPr>
          <w:rStyle w:val="16"/>
          <w:rFonts w:ascii="宋体" w:hAnsi="宋体"/>
          <w:color w:val="auto"/>
          <w:sz w:val="24"/>
          <w:highlight w:val="none"/>
          <w:lang w:val="en-GB"/>
        </w:rPr>
      </w:pPr>
      <w:r>
        <w:rPr>
          <w:rStyle w:val="16"/>
          <w:rFonts w:ascii="宋体" w:hAnsi="宋体"/>
          <w:color w:val="auto"/>
          <w:sz w:val="24"/>
          <w:highlight w:val="none"/>
          <w:lang w:val="en-GB"/>
        </w:rPr>
        <w:t>入户大堂</w:t>
      </w:r>
      <w:r>
        <w:rPr>
          <w:rStyle w:val="16"/>
          <w:rFonts w:hint="eastAsia" w:ascii="宋体" w:hAnsi="宋体"/>
          <w:color w:val="auto"/>
          <w:sz w:val="24"/>
          <w:highlight w:val="none"/>
          <w:lang w:val="en-GB" w:eastAsia="zh-CN"/>
        </w:rPr>
        <w:t>（</w:t>
      </w:r>
      <w:r>
        <w:rPr>
          <w:rStyle w:val="16"/>
          <w:rFonts w:hint="eastAsia" w:ascii="宋体" w:hAnsi="宋体"/>
          <w:color w:val="auto"/>
          <w:sz w:val="24"/>
          <w:highlight w:val="none"/>
          <w:lang w:val="en-US" w:eastAsia="zh-CN"/>
        </w:rPr>
        <w:t>含地下室车库大堂）</w:t>
      </w:r>
      <w:r>
        <w:rPr>
          <w:rStyle w:val="16"/>
          <w:rFonts w:ascii="宋体" w:hAnsi="宋体"/>
          <w:color w:val="auto"/>
          <w:sz w:val="24"/>
          <w:highlight w:val="none"/>
          <w:lang w:val="en-GB"/>
        </w:rPr>
        <w:t>及电梯厅走廊</w:t>
      </w:r>
      <w:r>
        <w:rPr>
          <w:rStyle w:val="16"/>
          <w:rFonts w:hint="eastAsia" w:ascii="宋体" w:hAnsi="宋体"/>
          <w:color w:val="auto"/>
          <w:sz w:val="24"/>
          <w:highlight w:val="none"/>
          <w:lang w:val="en-US" w:eastAsia="zh-CN"/>
        </w:rPr>
        <w:t>装修</w:t>
      </w:r>
      <w:r>
        <w:rPr>
          <w:rStyle w:val="16"/>
          <w:rFonts w:hint="eastAsia" w:ascii="宋体" w:hAnsi="宋体"/>
          <w:color w:val="auto"/>
          <w:sz w:val="24"/>
          <w:highlight w:val="none"/>
          <w:lang w:val="en-GB" w:eastAsia="zh-CN"/>
        </w:rPr>
        <w:t>方案</w:t>
      </w:r>
      <w:r>
        <w:rPr>
          <w:rStyle w:val="16"/>
          <w:rFonts w:ascii="宋体" w:hAnsi="宋体"/>
          <w:color w:val="auto"/>
          <w:sz w:val="24"/>
          <w:highlight w:val="none"/>
        </w:rPr>
        <w:t>。</w:t>
      </w:r>
    </w:p>
    <w:p w14:paraId="559747CB">
      <w:pPr>
        <w:pageBreakBefore w:val="0"/>
        <w:widowControl/>
        <w:numPr>
          <w:ilvl w:val="0"/>
          <w:numId w:val="3"/>
        </w:numPr>
        <w:tabs>
          <w:tab w:val="left" w:pos="360"/>
        </w:tabs>
        <w:kinsoku/>
        <w:wordWrap w:val="0"/>
        <w:overflowPunct/>
        <w:topLinePunct w:val="0"/>
        <w:bidi w:val="0"/>
        <w:snapToGrid w:val="0"/>
        <w:spacing w:line="360" w:lineRule="auto"/>
        <w:rPr>
          <w:rStyle w:val="16"/>
          <w:rFonts w:ascii="宋体" w:hAnsi="宋体"/>
          <w:color w:val="auto"/>
          <w:sz w:val="24"/>
          <w:highlight w:val="none"/>
          <w:lang w:val="en-GB"/>
        </w:rPr>
      </w:pPr>
      <w:r>
        <w:rPr>
          <w:rStyle w:val="16"/>
          <w:rFonts w:hint="eastAsia" w:ascii="宋体" w:hAnsi="宋体"/>
          <w:color w:val="auto"/>
          <w:sz w:val="24"/>
          <w:highlight w:val="none"/>
          <w:lang w:val="en-GB"/>
        </w:rPr>
        <w:t>户内主要空间，客厅 卧室 卫生间 厨房等</w:t>
      </w:r>
      <w:r>
        <w:rPr>
          <w:rStyle w:val="16"/>
          <w:rFonts w:hint="eastAsia" w:ascii="宋体" w:hAnsi="宋体"/>
          <w:color w:val="auto"/>
          <w:sz w:val="24"/>
          <w:highlight w:val="none"/>
          <w:lang w:val="en-GB" w:eastAsia="zh-CN"/>
        </w:rPr>
        <w:t>装修方案</w:t>
      </w:r>
    </w:p>
    <w:p w14:paraId="4F828280">
      <w:pPr>
        <w:pageBreakBefore w:val="0"/>
        <w:widowControl/>
        <w:numPr>
          <w:ilvl w:val="0"/>
          <w:numId w:val="3"/>
        </w:numPr>
        <w:tabs>
          <w:tab w:val="left" w:pos="360"/>
        </w:tabs>
        <w:kinsoku/>
        <w:wordWrap w:val="0"/>
        <w:overflowPunct/>
        <w:topLinePunct w:val="0"/>
        <w:bidi w:val="0"/>
        <w:snapToGrid w:val="0"/>
        <w:spacing w:line="360" w:lineRule="auto"/>
        <w:rPr>
          <w:rStyle w:val="16"/>
          <w:rFonts w:ascii="宋体" w:hAnsi="宋体"/>
          <w:color w:val="auto"/>
          <w:sz w:val="24"/>
          <w:highlight w:val="none"/>
          <w:lang w:val="en-GB"/>
        </w:rPr>
      </w:pPr>
      <w:r>
        <w:rPr>
          <w:rStyle w:val="16"/>
          <w:rFonts w:hint="eastAsia" w:ascii="宋体" w:hAnsi="宋体"/>
          <w:color w:val="auto"/>
          <w:sz w:val="24"/>
          <w:highlight w:val="none"/>
          <w:lang w:val="en-US" w:eastAsia="zh-CN"/>
        </w:rPr>
        <w:t>公服配套</w:t>
      </w:r>
      <w:r>
        <w:rPr>
          <w:rStyle w:val="16"/>
          <w:rFonts w:hint="eastAsia" w:ascii="宋体" w:hAnsi="宋体"/>
          <w:color w:val="auto"/>
          <w:sz w:val="24"/>
          <w:highlight w:val="none"/>
          <w:lang w:eastAsia="zh-CN"/>
        </w:rPr>
        <w:t>（</w:t>
      </w:r>
      <w:r>
        <w:rPr>
          <w:rStyle w:val="16"/>
          <w:rFonts w:hint="eastAsia" w:ascii="宋体" w:hAnsi="宋体"/>
          <w:color w:val="auto"/>
          <w:sz w:val="24"/>
          <w:highlight w:val="none"/>
          <w:lang w:val="en-US" w:eastAsia="zh-CN"/>
        </w:rPr>
        <w:t>如需，</w:t>
      </w:r>
      <w:r>
        <w:rPr>
          <w:rStyle w:val="16"/>
          <w:rFonts w:hint="eastAsia" w:ascii="宋体" w:hAnsi="宋体"/>
          <w:color w:val="auto"/>
          <w:sz w:val="24"/>
          <w:highlight w:val="none"/>
        </w:rPr>
        <w:t>以</w:t>
      </w:r>
      <w:r>
        <w:rPr>
          <w:rStyle w:val="16"/>
          <w:rFonts w:hint="eastAsia" w:ascii="宋体" w:hAnsi="宋体"/>
          <w:color w:val="auto"/>
          <w:sz w:val="24"/>
          <w:highlight w:val="none"/>
          <w:lang w:eastAsia="zh-CN"/>
        </w:rPr>
        <w:t>招标人</w:t>
      </w:r>
      <w:r>
        <w:rPr>
          <w:rStyle w:val="16"/>
          <w:rFonts w:hint="eastAsia" w:ascii="宋体" w:hAnsi="宋体"/>
          <w:color w:val="auto"/>
          <w:sz w:val="24"/>
          <w:highlight w:val="none"/>
        </w:rPr>
        <w:t>要求为准</w:t>
      </w:r>
      <w:r>
        <w:rPr>
          <w:rStyle w:val="16"/>
          <w:rFonts w:hint="eastAsia" w:ascii="宋体" w:hAnsi="宋体"/>
          <w:color w:val="auto"/>
          <w:sz w:val="24"/>
          <w:highlight w:val="none"/>
          <w:lang w:eastAsia="zh-CN"/>
        </w:rPr>
        <w:t>）</w:t>
      </w:r>
    </w:p>
    <w:p w14:paraId="77AB81C3">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6.1.3装饰设计内容范围</w:t>
      </w:r>
    </w:p>
    <w:p w14:paraId="72CFDD1A">
      <w:pPr>
        <w:pageBreakBefore w:val="0"/>
        <w:kinsoku/>
        <w:wordWrap w:val="0"/>
        <w:overflowPunct/>
        <w:topLinePunct w:val="0"/>
        <w:bidi w:val="0"/>
        <w:spacing w:line="360" w:lineRule="auto"/>
        <w:ind w:firstLine="480" w:firstLineChars="200"/>
        <w:rPr>
          <w:rStyle w:val="16"/>
          <w:rFonts w:ascii="Times New Roman" w:hAnsi="Times New Roman" w:eastAsia="宋体" w:cs="Times New Roman"/>
          <w:bCs/>
          <w:color w:val="auto"/>
          <w:sz w:val="24"/>
          <w:highlight w:val="none"/>
        </w:rPr>
      </w:pPr>
      <w:r>
        <w:rPr>
          <w:rStyle w:val="16"/>
          <w:rFonts w:ascii="Times New Roman" w:hAnsi="Times New Roman" w:eastAsia="宋体" w:cs="Times New Roman"/>
          <w:bCs/>
          <w:color w:val="auto"/>
          <w:sz w:val="24"/>
          <w:highlight w:val="none"/>
        </w:rPr>
        <w:t>硬装设计分项：砌筑平面、家具平面布置、地面铺贴、天花综合布置、强弱电插座布置、立面装饰、立面强弱电点位、门及五金、固定家具及深化图、相关机电及给排水设备</w:t>
      </w:r>
      <w:r>
        <w:rPr>
          <w:rStyle w:val="16"/>
          <w:rFonts w:hint="eastAsia" w:ascii="Times New Roman" w:hAnsi="Times New Roman" w:eastAsia="宋体" w:cs="Times New Roman"/>
          <w:bCs/>
          <w:color w:val="auto"/>
          <w:sz w:val="24"/>
          <w:highlight w:val="none"/>
          <w:lang w:eastAsia="zh-CN"/>
        </w:rPr>
        <w:t>必需</w:t>
      </w:r>
      <w:r>
        <w:rPr>
          <w:rStyle w:val="16"/>
          <w:rFonts w:ascii="Times New Roman" w:hAnsi="Times New Roman" w:eastAsia="宋体" w:cs="Times New Roman"/>
          <w:bCs/>
          <w:color w:val="auto"/>
          <w:sz w:val="24"/>
          <w:highlight w:val="none"/>
        </w:rPr>
        <w:t>之末端点位布置、强弱电系统设计及安装方式等、协调各专业及相关配合单位的深化图纸审核等。</w:t>
      </w:r>
    </w:p>
    <w:p w14:paraId="35D0F61A">
      <w:pPr>
        <w:pageBreakBefore w:val="0"/>
        <w:widowControl/>
        <w:numPr>
          <w:ilvl w:val="0"/>
          <w:numId w:val="0"/>
        </w:numPr>
        <w:kinsoku/>
        <w:wordWrap w:val="0"/>
        <w:overflowPunct/>
        <w:topLinePunct w:val="0"/>
        <w:bidi w:val="0"/>
        <w:snapToGrid w:val="0"/>
        <w:spacing w:line="360" w:lineRule="auto"/>
        <w:ind w:left="482" w:leftChars="0"/>
        <w:rPr>
          <w:rStyle w:val="16"/>
          <w:rFonts w:ascii="宋体" w:hAnsi="宋体"/>
          <w:color w:val="auto"/>
          <w:sz w:val="24"/>
          <w:highlight w:val="none"/>
        </w:rPr>
      </w:pPr>
      <w:r>
        <w:rPr>
          <w:rStyle w:val="16"/>
          <w:rFonts w:ascii="宋体" w:hAnsi="宋体"/>
          <w:iCs/>
          <w:color w:val="auto"/>
          <w:sz w:val="24"/>
          <w:highlight w:val="none"/>
        </w:rPr>
        <w:t>造价控制要求</w:t>
      </w:r>
      <w:r>
        <w:rPr>
          <w:rStyle w:val="16"/>
          <w:rFonts w:hint="eastAsia" w:ascii="宋体" w:hAnsi="宋体"/>
          <w:color w:val="auto"/>
          <w:sz w:val="24"/>
          <w:highlight w:val="none"/>
        </w:rPr>
        <w:t>以</w:t>
      </w:r>
      <w:r>
        <w:rPr>
          <w:rStyle w:val="16"/>
          <w:rFonts w:hint="eastAsia" w:ascii="宋体" w:hAnsi="宋体"/>
          <w:color w:val="auto"/>
          <w:sz w:val="24"/>
          <w:highlight w:val="none"/>
          <w:lang w:eastAsia="zh-CN"/>
        </w:rPr>
        <w:t>招标人</w:t>
      </w:r>
      <w:r>
        <w:rPr>
          <w:rStyle w:val="16"/>
          <w:rFonts w:hint="eastAsia" w:ascii="宋体" w:hAnsi="宋体"/>
          <w:color w:val="auto"/>
          <w:sz w:val="24"/>
          <w:highlight w:val="none"/>
        </w:rPr>
        <w:t>后期要求为准。</w:t>
      </w:r>
    </w:p>
    <w:p w14:paraId="03678F8C">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6.1.</w:t>
      </w:r>
      <w:r>
        <w:rPr>
          <w:rStyle w:val="16"/>
          <w:rFonts w:hint="eastAsia" w:cs="Times New Roman"/>
          <w:b/>
          <w:bCs w:val="0"/>
          <w:color w:val="auto"/>
          <w:highlight w:val="none"/>
          <w:lang w:val="en-US" w:eastAsia="zh-CN"/>
        </w:rPr>
        <w:t>4</w:t>
      </w:r>
      <w:r>
        <w:rPr>
          <w:rStyle w:val="16"/>
          <w:rFonts w:hint="eastAsia" w:ascii="Times New Roman" w:hAnsi="Times New Roman" w:eastAsia="宋体" w:cs="Times New Roman"/>
          <w:b/>
          <w:bCs w:val="0"/>
          <w:color w:val="auto"/>
          <w:highlight w:val="none"/>
          <w:lang w:val="en-US" w:eastAsia="zh-CN"/>
        </w:rPr>
        <w:t xml:space="preserve"> 装饰设计阶段及设计成果汇报文案要求详下：</w:t>
      </w:r>
    </w:p>
    <w:p w14:paraId="11AE916A">
      <w:pPr>
        <w:pageBreakBefore w:val="0"/>
        <w:kinsoku/>
        <w:wordWrap w:val="0"/>
        <w:overflowPunct/>
        <w:topLinePunct w:val="0"/>
        <w:bidi w:val="0"/>
        <w:snapToGrid w:val="0"/>
        <w:spacing w:line="360" w:lineRule="auto"/>
        <w:ind w:firstLine="480" w:firstLineChars="200"/>
        <w:rPr>
          <w:rStyle w:val="16"/>
          <w:rFonts w:hint="eastAsia" w:ascii="宋体" w:hAnsi="宋体" w:eastAsia="宋体"/>
          <w:color w:val="auto"/>
          <w:sz w:val="24"/>
          <w:highlight w:val="none"/>
          <w:lang w:eastAsia="zh-CN"/>
        </w:rPr>
      </w:pPr>
      <w:r>
        <w:rPr>
          <w:rStyle w:val="16"/>
          <w:rFonts w:ascii="宋体" w:hAnsi="宋体"/>
          <w:color w:val="auto"/>
          <w:sz w:val="24"/>
          <w:highlight w:val="none"/>
        </w:rPr>
        <w:t>1</w:t>
      </w:r>
      <w:r>
        <w:rPr>
          <w:rStyle w:val="16"/>
          <w:rFonts w:hint="eastAsia" w:ascii="宋体" w:hAnsi="宋体"/>
          <w:color w:val="auto"/>
          <w:sz w:val="24"/>
          <w:highlight w:val="none"/>
          <w:lang w:eastAsia="zh-CN"/>
        </w:rPr>
        <w:t>）</w:t>
      </w:r>
      <w:r>
        <w:rPr>
          <w:rStyle w:val="16"/>
          <w:rFonts w:ascii="宋体" w:hAnsi="宋体"/>
          <w:color w:val="auto"/>
          <w:sz w:val="24"/>
          <w:highlight w:val="none"/>
        </w:rPr>
        <w:t>概念设计阶段：</w:t>
      </w:r>
      <w:r>
        <w:rPr>
          <w:rStyle w:val="16"/>
          <w:rFonts w:hint="eastAsia" w:ascii="宋体" w:hAnsi="宋体"/>
          <w:color w:val="auto"/>
          <w:sz w:val="24"/>
          <w:highlight w:val="none"/>
          <w:lang w:eastAsia="zh-CN"/>
        </w:rPr>
        <w:t>投标人</w:t>
      </w:r>
      <w:r>
        <w:rPr>
          <w:rStyle w:val="16"/>
          <w:rFonts w:hint="eastAsia" w:ascii="宋体" w:hAnsi="宋体"/>
          <w:color w:val="auto"/>
          <w:sz w:val="24"/>
          <w:highlight w:val="none"/>
        </w:rPr>
        <w:t>应以平面图、简单的空间效果等形式表现室内设计的思路和方向，并根据确定指标进行概念设计，提供不少于三个设计主题方向,设计方应据此进行设计，且设计方案造价的浮动应控制在该项目预算之内，并附有简要的功能布置及设计构思说明。设计成果提交内容：概念方案图册及概念设计说明(三个方向)</w:t>
      </w:r>
      <w:r>
        <w:rPr>
          <w:rStyle w:val="16"/>
          <w:rFonts w:hint="eastAsia" w:ascii="宋体" w:hAnsi="宋体"/>
          <w:color w:val="auto"/>
          <w:sz w:val="24"/>
          <w:highlight w:val="none"/>
          <w:lang w:val="en-US" w:eastAsia="zh-CN"/>
        </w:rPr>
        <w:t>、</w:t>
      </w:r>
      <w:r>
        <w:rPr>
          <w:rStyle w:val="16"/>
          <w:rFonts w:hint="eastAsia" w:ascii="宋体" w:hAnsi="宋体"/>
          <w:color w:val="auto"/>
          <w:sz w:val="24"/>
          <w:highlight w:val="none"/>
        </w:rPr>
        <w:t>平面图（比例：1/100，含示意性的家具布置，主要功能空间面积配比）</w:t>
      </w:r>
      <w:r>
        <w:rPr>
          <w:rStyle w:val="16"/>
          <w:rFonts w:hint="eastAsia" w:ascii="宋体" w:hAnsi="宋体"/>
          <w:color w:val="auto"/>
          <w:sz w:val="24"/>
          <w:highlight w:val="none"/>
          <w:lang w:val="en-US" w:eastAsia="zh-CN"/>
        </w:rPr>
        <w:t>、</w:t>
      </w:r>
      <w:r>
        <w:rPr>
          <w:rStyle w:val="16"/>
          <w:rFonts w:hint="eastAsia" w:ascii="宋体" w:hAnsi="宋体"/>
          <w:color w:val="auto"/>
          <w:sz w:val="24"/>
          <w:highlight w:val="none"/>
        </w:rPr>
        <w:t>重点区域的效果草图</w:t>
      </w:r>
      <w:r>
        <w:rPr>
          <w:rStyle w:val="16"/>
          <w:rFonts w:hint="eastAsia" w:ascii="宋体" w:hAnsi="宋体"/>
          <w:color w:val="auto"/>
          <w:sz w:val="24"/>
          <w:highlight w:val="none"/>
          <w:lang w:val="en-US" w:eastAsia="zh-CN"/>
        </w:rPr>
        <w:t>、</w:t>
      </w:r>
      <w:r>
        <w:rPr>
          <w:rStyle w:val="16"/>
          <w:rFonts w:hint="eastAsia" w:ascii="宋体" w:hAnsi="宋体"/>
          <w:color w:val="auto"/>
          <w:sz w:val="24"/>
          <w:highlight w:val="none"/>
        </w:rPr>
        <w:t>主要空间的初步材料板及简要的说明</w:t>
      </w:r>
      <w:r>
        <w:rPr>
          <w:rStyle w:val="16"/>
          <w:rFonts w:hint="eastAsia" w:ascii="宋体" w:hAnsi="宋体"/>
          <w:color w:val="auto"/>
          <w:sz w:val="24"/>
          <w:highlight w:val="none"/>
          <w:lang w:eastAsia="zh-CN"/>
        </w:rPr>
        <w:t>。</w:t>
      </w:r>
    </w:p>
    <w:p w14:paraId="09F75EEF">
      <w:pPr>
        <w:pageBreakBefore w:val="0"/>
        <w:kinsoku/>
        <w:wordWrap w:val="0"/>
        <w:overflowPunct/>
        <w:topLinePunct w:val="0"/>
        <w:bidi w:val="0"/>
        <w:snapToGrid w:val="0"/>
        <w:spacing w:line="360" w:lineRule="auto"/>
        <w:ind w:firstLine="480" w:firstLineChars="200"/>
        <w:rPr>
          <w:rStyle w:val="16"/>
          <w:rFonts w:hint="eastAsia" w:ascii="宋体" w:hAnsi="宋体"/>
          <w:color w:val="auto"/>
          <w:sz w:val="24"/>
          <w:highlight w:val="none"/>
        </w:rPr>
      </w:pPr>
      <w:r>
        <w:rPr>
          <w:rStyle w:val="16"/>
          <w:rFonts w:ascii="宋体" w:hAnsi="宋体"/>
          <w:color w:val="auto"/>
          <w:sz w:val="24"/>
          <w:highlight w:val="none"/>
        </w:rPr>
        <w:t>2</w:t>
      </w:r>
      <w:r>
        <w:rPr>
          <w:rStyle w:val="16"/>
          <w:rFonts w:hint="eastAsia" w:ascii="宋体" w:hAnsi="宋体"/>
          <w:color w:val="auto"/>
          <w:sz w:val="24"/>
          <w:highlight w:val="none"/>
          <w:lang w:eastAsia="zh-CN"/>
        </w:rPr>
        <w:t>）</w:t>
      </w:r>
      <w:r>
        <w:rPr>
          <w:rStyle w:val="16"/>
          <w:rFonts w:ascii="宋体" w:hAnsi="宋体"/>
          <w:color w:val="auto"/>
          <w:sz w:val="24"/>
          <w:highlight w:val="none"/>
        </w:rPr>
        <w:t>方案设计阶段：</w:t>
      </w:r>
      <w:r>
        <w:rPr>
          <w:rStyle w:val="16"/>
          <w:rFonts w:hint="eastAsia" w:ascii="宋体" w:hAnsi="宋体"/>
          <w:color w:val="auto"/>
          <w:sz w:val="24"/>
          <w:highlight w:val="none"/>
          <w:lang w:eastAsia="zh-CN"/>
        </w:rPr>
        <w:t>投标人</w:t>
      </w:r>
      <w:r>
        <w:rPr>
          <w:rStyle w:val="16"/>
          <w:rFonts w:hint="eastAsia" w:ascii="宋体" w:hAnsi="宋体"/>
          <w:color w:val="auto"/>
          <w:sz w:val="24"/>
          <w:highlight w:val="none"/>
        </w:rPr>
        <w:t>按</w:t>
      </w:r>
      <w:r>
        <w:rPr>
          <w:rStyle w:val="16"/>
          <w:rFonts w:hint="eastAsia" w:ascii="宋体" w:hAnsi="宋体"/>
          <w:color w:val="auto"/>
          <w:sz w:val="24"/>
          <w:highlight w:val="none"/>
          <w:lang w:eastAsia="zh-CN"/>
        </w:rPr>
        <w:t>招标人</w:t>
      </w:r>
      <w:r>
        <w:rPr>
          <w:rStyle w:val="16"/>
          <w:rFonts w:hint="eastAsia" w:ascii="宋体" w:hAnsi="宋体"/>
          <w:color w:val="auto"/>
          <w:sz w:val="24"/>
          <w:highlight w:val="none"/>
        </w:rPr>
        <w:t>确认的概念方案设计及经</w:t>
      </w:r>
      <w:r>
        <w:rPr>
          <w:rStyle w:val="16"/>
          <w:rFonts w:hint="eastAsia" w:ascii="宋体" w:hAnsi="宋体"/>
          <w:color w:val="auto"/>
          <w:sz w:val="24"/>
          <w:highlight w:val="none"/>
          <w:lang w:eastAsia="zh-CN"/>
        </w:rPr>
        <w:t>招标人</w:t>
      </w:r>
      <w:r>
        <w:rPr>
          <w:rStyle w:val="16"/>
          <w:rFonts w:hint="eastAsia" w:ascii="宋体" w:hAnsi="宋体"/>
          <w:color w:val="auto"/>
          <w:sz w:val="24"/>
          <w:highlight w:val="none"/>
        </w:rPr>
        <w:t>批准有关工程进度或预算的调整，提交方案设计成果，以表现项目主要空间的整体室内设计概念。设计成果提交内容：平面布置图</w:t>
      </w:r>
      <w:r>
        <w:rPr>
          <w:rStyle w:val="16"/>
          <w:rFonts w:hint="eastAsia" w:ascii="宋体" w:hAnsi="宋体"/>
          <w:color w:val="auto"/>
          <w:sz w:val="24"/>
          <w:highlight w:val="none"/>
          <w:lang w:val="en-US" w:eastAsia="zh-CN"/>
        </w:rPr>
        <w:t>、</w:t>
      </w:r>
      <w:r>
        <w:rPr>
          <w:rStyle w:val="16"/>
          <w:rFonts w:hint="eastAsia" w:ascii="宋体" w:hAnsi="宋体"/>
          <w:color w:val="auto"/>
          <w:sz w:val="24"/>
          <w:highlight w:val="none"/>
        </w:rPr>
        <w:t>地面铺贴图</w:t>
      </w:r>
      <w:r>
        <w:rPr>
          <w:rStyle w:val="16"/>
          <w:rFonts w:hint="eastAsia" w:ascii="宋体" w:hAnsi="宋体"/>
          <w:color w:val="auto"/>
          <w:sz w:val="24"/>
          <w:highlight w:val="none"/>
          <w:lang w:val="en-US" w:eastAsia="zh-CN"/>
        </w:rPr>
        <w:t>、</w:t>
      </w:r>
      <w:r>
        <w:rPr>
          <w:rStyle w:val="16"/>
          <w:rFonts w:hint="eastAsia" w:ascii="宋体" w:hAnsi="宋体"/>
          <w:color w:val="auto"/>
          <w:sz w:val="24"/>
          <w:highlight w:val="none"/>
        </w:rPr>
        <w:t>天花平面图</w:t>
      </w:r>
      <w:r>
        <w:rPr>
          <w:rStyle w:val="16"/>
          <w:rFonts w:hint="eastAsia" w:ascii="宋体" w:hAnsi="宋体"/>
          <w:color w:val="auto"/>
          <w:sz w:val="24"/>
          <w:highlight w:val="none"/>
          <w:lang w:val="en-US" w:eastAsia="zh-CN"/>
        </w:rPr>
        <w:t>、</w:t>
      </w:r>
      <w:r>
        <w:rPr>
          <w:rStyle w:val="16"/>
          <w:rFonts w:hint="eastAsia" w:ascii="宋体" w:hAnsi="宋体"/>
          <w:color w:val="auto"/>
          <w:sz w:val="24"/>
          <w:highlight w:val="none"/>
        </w:rPr>
        <w:t>家具布置图</w:t>
      </w:r>
      <w:r>
        <w:rPr>
          <w:rStyle w:val="16"/>
          <w:rFonts w:hint="eastAsia" w:ascii="宋体" w:hAnsi="宋体"/>
          <w:color w:val="auto"/>
          <w:sz w:val="24"/>
          <w:highlight w:val="none"/>
          <w:lang w:val="en-US" w:eastAsia="zh-CN"/>
        </w:rPr>
        <w:t>、</w:t>
      </w:r>
      <w:r>
        <w:rPr>
          <w:rStyle w:val="16"/>
          <w:rFonts w:hint="eastAsia" w:ascii="宋体" w:hAnsi="宋体"/>
          <w:color w:val="auto"/>
          <w:sz w:val="24"/>
          <w:highlight w:val="none"/>
        </w:rPr>
        <w:t>强弱电点位布置图</w:t>
      </w:r>
      <w:r>
        <w:rPr>
          <w:rStyle w:val="16"/>
          <w:rFonts w:hint="eastAsia" w:ascii="宋体" w:hAnsi="宋体"/>
          <w:color w:val="auto"/>
          <w:sz w:val="24"/>
          <w:highlight w:val="none"/>
          <w:lang w:val="en-US" w:eastAsia="zh-CN"/>
        </w:rPr>
        <w:t>、</w:t>
      </w:r>
      <w:r>
        <w:rPr>
          <w:rStyle w:val="16"/>
          <w:rFonts w:hint="eastAsia" w:ascii="宋体" w:hAnsi="宋体"/>
          <w:color w:val="auto"/>
          <w:sz w:val="24"/>
          <w:highlight w:val="none"/>
        </w:rPr>
        <w:t>主要空间效果图（每个主要空间的效果图不少于1张，应能充分表达各个主要空间）</w:t>
      </w:r>
    </w:p>
    <w:p w14:paraId="660EAD75">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6.1.</w:t>
      </w:r>
      <w:r>
        <w:rPr>
          <w:rStyle w:val="16"/>
          <w:rFonts w:hint="eastAsia" w:cs="Times New Roman"/>
          <w:b/>
          <w:bCs w:val="0"/>
          <w:color w:val="auto"/>
          <w:highlight w:val="none"/>
          <w:lang w:val="en-US" w:eastAsia="zh-CN"/>
        </w:rPr>
        <w:t>5</w:t>
      </w:r>
      <w:r>
        <w:rPr>
          <w:rStyle w:val="16"/>
          <w:rFonts w:hint="eastAsia" w:ascii="Times New Roman" w:hAnsi="Times New Roman" w:eastAsia="宋体" w:cs="Times New Roman"/>
          <w:b/>
          <w:bCs w:val="0"/>
          <w:color w:val="auto"/>
          <w:highlight w:val="none"/>
          <w:lang w:val="en-US" w:eastAsia="zh-CN"/>
        </w:rPr>
        <w:t xml:space="preserve"> 设计顾问服务</w:t>
      </w:r>
    </w:p>
    <w:p w14:paraId="115A1E1B">
      <w:pPr>
        <w:pStyle w:val="17"/>
        <w:pageBreakBefore w:val="0"/>
        <w:kinsoku/>
        <w:wordWrap w:val="0"/>
        <w:overflowPunct/>
        <w:topLinePunct w:val="0"/>
        <w:bidi w:val="0"/>
        <w:rPr>
          <w:rStyle w:val="16"/>
          <w:rFonts w:ascii="Times New Roman" w:hAnsi="Times New Roman" w:eastAsia="宋体" w:cs="Times New Roman"/>
          <w:color w:val="auto"/>
          <w:highlight w:val="none"/>
          <w:lang w:val="en-US" w:eastAsia="zh-CN"/>
        </w:rPr>
      </w:pPr>
      <w:r>
        <w:rPr>
          <w:rStyle w:val="16"/>
          <w:rFonts w:hint="eastAsia" w:ascii="Times New Roman" w:hAnsi="Times New Roman" w:eastAsia="宋体" w:cs="Times New Roman"/>
          <w:color w:val="auto"/>
          <w:highlight w:val="none"/>
          <w:lang w:val="en-US" w:eastAsia="zh-CN"/>
        </w:rPr>
        <w:t>参与本专业方案汇报及与相关专业的技术协调会议。对于本勘察及初步设计任务书未明确但本质属于装饰设计范畴的内容，将予以涵盖。按业主合理要求，配合业主调整满足设计效果要求的物料及方案，并相应调整图纸。在顾问服务方面，负责相关专业设计图纸的协调审定，包括但不限于建筑、结构、门窗幕墙、景观、电气、给排水、暖通、弱电智能化及其他特种专业</w:t>
      </w:r>
      <w:r>
        <w:rPr>
          <w:rStyle w:val="16"/>
          <w:rFonts w:hint="eastAsia" w:cs="Times New Roman"/>
          <w:color w:val="auto"/>
          <w:highlight w:val="none"/>
          <w:lang w:val="en-US" w:eastAsia="zh-CN"/>
        </w:rPr>
        <w:t>（如有）</w:t>
      </w:r>
      <w:r>
        <w:rPr>
          <w:rStyle w:val="16"/>
          <w:rFonts w:hint="eastAsia" w:ascii="Times New Roman" w:hAnsi="Times New Roman" w:eastAsia="宋体" w:cs="Times New Roman"/>
          <w:color w:val="auto"/>
          <w:highlight w:val="none"/>
          <w:lang w:val="en-US" w:eastAsia="zh-CN"/>
        </w:rPr>
        <w:t>。审核精装工程招标主材样板，以及招标技术部分。</w:t>
      </w:r>
    </w:p>
    <w:p w14:paraId="5C84575F">
      <w:pPr>
        <w:pStyle w:val="3"/>
        <w:pageBreakBefore w:val="0"/>
        <w:kinsoku/>
        <w:wordWrap w:val="0"/>
        <w:overflowPunct/>
        <w:topLinePunct w:val="0"/>
        <w:bidi w:val="0"/>
        <w:rPr>
          <w:rStyle w:val="19"/>
          <w:b/>
          <w:bCs w:val="0"/>
          <w:color w:val="auto"/>
          <w:highlight w:val="none"/>
        </w:rPr>
      </w:pPr>
      <w:bookmarkStart w:id="59" w:name="_Toc1127"/>
      <w:bookmarkStart w:id="60" w:name="_Toc19326"/>
      <w:r>
        <w:rPr>
          <w:rStyle w:val="19"/>
          <w:b/>
          <w:bCs w:val="0"/>
          <w:color w:val="auto"/>
          <w:highlight w:val="none"/>
        </w:rPr>
        <w:t>6.2</w:t>
      </w:r>
      <w:r>
        <w:rPr>
          <w:rStyle w:val="19"/>
          <w:rFonts w:hint="eastAsia"/>
          <w:b/>
          <w:bCs w:val="0"/>
          <w:color w:val="auto"/>
          <w:highlight w:val="none"/>
          <w:lang w:val="en-US"/>
        </w:rPr>
        <w:t xml:space="preserve"> </w:t>
      </w:r>
      <w:r>
        <w:rPr>
          <w:rStyle w:val="19"/>
          <w:b/>
          <w:bCs w:val="0"/>
          <w:color w:val="auto"/>
          <w:highlight w:val="none"/>
        </w:rPr>
        <w:t>室外景观设计</w:t>
      </w:r>
      <w:bookmarkEnd w:id="59"/>
      <w:bookmarkEnd w:id="60"/>
    </w:p>
    <w:p w14:paraId="22C21888">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6.2.1 建筑总平和相关专业应统筹设计</w:t>
      </w:r>
    </w:p>
    <w:p w14:paraId="6FE3D582">
      <w:pPr>
        <w:pStyle w:val="17"/>
        <w:pageBreakBefore w:val="0"/>
        <w:kinsoku/>
        <w:wordWrap w:val="0"/>
        <w:overflowPunct/>
        <w:topLinePunct w:val="0"/>
        <w:bidi w:val="0"/>
        <w:ind w:left="0" w:leftChars="0" w:firstLine="480" w:firstLineChars="200"/>
        <w:rPr>
          <w:rStyle w:val="16"/>
          <w:rFonts w:hint="eastAsia"/>
          <w:color w:val="auto"/>
          <w:highlight w:val="none"/>
        </w:rPr>
      </w:pPr>
      <w:r>
        <w:rPr>
          <w:rStyle w:val="16"/>
          <w:rFonts w:hint="eastAsia"/>
          <w:color w:val="auto"/>
          <w:highlight w:val="none"/>
        </w:rPr>
        <w:t>根据整体布局设计景观微地形。步行系统应连续、安全、符合无障碍要求。植物种类的选择应考虑本地气候和土质条件，宜选取生命力强、维护成本低的乔木、灌木和花草，并充分考虑色彩、形状以及季节性的搭配。</w:t>
      </w:r>
    </w:p>
    <w:p w14:paraId="74D09E7E">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6.2.2小区景观应充分考虑功能性</w:t>
      </w:r>
    </w:p>
    <w:p w14:paraId="23CE9B55">
      <w:pPr>
        <w:pStyle w:val="17"/>
        <w:pageBreakBefore w:val="0"/>
        <w:kinsoku/>
        <w:wordWrap w:val="0"/>
        <w:overflowPunct/>
        <w:topLinePunct w:val="0"/>
        <w:bidi w:val="0"/>
        <w:ind w:left="0" w:leftChars="0" w:firstLine="480" w:firstLineChars="200"/>
        <w:rPr>
          <w:rStyle w:val="16"/>
          <w:rFonts w:hint="eastAsia"/>
          <w:color w:val="auto"/>
          <w:highlight w:val="none"/>
        </w:rPr>
      </w:pPr>
      <w:r>
        <w:rPr>
          <w:rStyle w:val="16"/>
          <w:rFonts w:hint="eastAsia"/>
          <w:color w:val="auto"/>
          <w:highlight w:val="none"/>
        </w:rPr>
        <w:t>合理布置座椅、景亭、廊架、小品、广场、无障碍设施等内容，并配设数量、类型均满足需求的活动场地及健身器材等设施。景观与道路、架空层交界处，应采用有组织排水设计，防止雨水倒灌。</w:t>
      </w:r>
    </w:p>
    <w:p w14:paraId="19066616">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6.2.3景观绿化建设标准</w:t>
      </w:r>
    </w:p>
    <w:p w14:paraId="23AFC575">
      <w:pPr>
        <w:pStyle w:val="17"/>
        <w:pageBreakBefore w:val="0"/>
        <w:kinsoku/>
        <w:wordWrap w:val="0"/>
        <w:overflowPunct/>
        <w:topLinePunct w:val="0"/>
        <w:bidi w:val="0"/>
        <w:ind w:left="0" w:leftChars="0" w:firstLine="480" w:firstLineChars="200"/>
        <w:rPr>
          <w:rStyle w:val="16"/>
          <w:rFonts w:hint="eastAsia"/>
          <w:color w:val="auto"/>
          <w:highlight w:val="none"/>
        </w:rPr>
      </w:pPr>
      <w:r>
        <w:rPr>
          <w:rStyle w:val="16"/>
          <w:rFonts w:hint="eastAsia"/>
          <w:color w:val="auto"/>
          <w:highlight w:val="none"/>
        </w:rPr>
        <w:t>含铺装、景亭、廊架、路灯、健身器材等内容</w:t>
      </w:r>
      <w:r>
        <w:rPr>
          <w:rStyle w:val="16"/>
          <w:rFonts w:hint="eastAsia"/>
          <w:color w:val="auto"/>
          <w:highlight w:val="none"/>
          <w:lang w:eastAsia="zh-CN"/>
        </w:rPr>
        <w:t>，</w:t>
      </w:r>
      <w:r>
        <w:rPr>
          <w:rStyle w:val="16"/>
          <w:rFonts w:hint="eastAsia"/>
          <w:color w:val="auto"/>
          <w:highlight w:val="none"/>
          <w:lang w:val="en-US" w:eastAsia="zh-CN"/>
        </w:rPr>
        <w:t>采用限额设计，单方造价费用（按景观绿化面积）以后续招标人通知为准</w:t>
      </w:r>
      <w:r>
        <w:rPr>
          <w:rStyle w:val="16"/>
          <w:rFonts w:hint="eastAsia"/>
          <w:color w:val="auto"/>
          <w:highlight w:val="none"/>
        </w:rPr>
        <w:t>。</w:t>
      </w:r>
    </w:p>
    <w:p w14:paraId="221549E0">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6.2.4整体性原则</w:t>
      </w:r>
    </w:p>
    <w:p w14:paraId="78B66FEB">
      <w:pPr>
        <w:pStyle w:val="17"/>
        <w:pageBreakBefore w:val="0"/>
        <w:kinsoku/>
        <w:wordWrap w:val="0"/>
        <w:overflowPunct/>
        <w:topLinePunct w:val="0"/>
        <w:bidi w:val="0"/>
        <w:ind w:left="0" w:leftChars="0" w:firstLine="480" w:firstLineChars="200"/>
        <w:rPr>
          <w:rStyle w:val="16"/>
          <w:color w:val="auto"/>
          <w:highlight w:val="none"/>
        </w:rPr>
      </w:pPr>
      <w:r>
        <w:rPr>
          <w:rStyle w:val="16"/>
          <w:color w:val="auto"/>
          <w:highlight w:val="none"/>
        </w:rPr>
        <w:t>整体景观设计定位要与项目定位一致，且风格要与建筑设计有机结合；景观设计应延续规划总体的空间特点，完善提升空间品质。</w:t>
      </w:r>
    </w:p>
    <w:p w14:paraId="5926AE67">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6.2.5适宜性原则</w:t>
      </w:r>
    </w:p>
    <w:p w14:paraId="5AEAF552">
      <w:pPr>
        <w:pStyle w:val="17"/>
        <w:pageBreakBefore w:val="0"/>
        <w:kinsoku/>
        <w:wordWrap w:val="0"/>
        <w:overflowPunct/>
        <w:topLinePunct w:val="0"/>
        <w:bidi w:val="0"/>
        <w:ind w:left="0" w:leftChars="0" w:firstLine="480" w:firstLineChars="200"/>
        <w:rPr>
          <w:rStyle w:val="16"/>
          <w:color w:val="auto"/>
          <w:highlight w:val="none"/>
        </w:rPr>
      </w:pPr>
      <w:r>
        <w:rPr>
          <w:rStyle w:val="16"/>
          <w:color w:val="auto"/>
          <w:highlight w:val="none"/>
        </w:rPr>
        <w:t>注意景观的整体性、系统性，依据地块的规模和建筑形态，通过合理的用地配置，适宜的景观层次安排，必备的设施配套，从平面和空间两个方面达到公共空间与私密空间的优化，利用地块已有的外部优势自然资源，降低周边环境中不利因素（如噪声、配电设施等）的影响。室外景观应尽量使用当地的材料及绿化植物，硬地及软质绿化合理搭配，可适当考虑喷泉或水景，但要降低建造成本及维护成本，营造自然和谐、四季有花有景的氛围。景观照明、景观水系、园林</w:t>
      </w:r>
      <w:r>
        <w:rPr>
          <w:rStyle w:val="16"/>
          <w:rFonts w:hint="eastAsia"/>
          <w:color w:val="auto"/>
          <w:highlight w:val="none"/>
          <w:lang w:eastAsia="zh-CN"/>
        </w:rPr>
        <w:t>滴灌系统</w:t>
      </w:r>
      <w:r>
        <w:rPr>
          <w:rStyle w:val="16"/>
          <w:color w:val="auto"/>
          <w:highlight w:val="none"/>
        </w:rPr>
        <w:t>、室外景观管线等须与建安工程的水电同步设计，做好水电设备设施的选型，施工尽量资源共享、密切配合，降低建造成本及工期成本，同时需结合室外管网进行综合设计。</w:t>
      </w:r>
    </w:p>
    <w:p w14:paraId="1B8ADA5F">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6.2.</w:t>
      </w:r>
      <w:r>
        <w:rPr>
          <w:rStyle w:val="16"/>
          <w:rFonts w:hint="eastAsia" w:cs="Times New Roman"/>
          <w:b/>
          <w:bCs w:val="0"/>
          <w:color w:val="auto"/>
          <w:highlight w:val="none"/>
          <w:lang w:val="en-US" w:eastAsia="zh-CN"/>
        </w:rPr>
        <w:t>6</w:t>
      </w:r>
      <w:r>
        <w:rPr>
          <w:rStyle w:val="16"/>
          <w:rFonts w:hint="eastAsia" w:ascii="Times New Roman" w:hAnsi="Times New Roman" w:eastAsia="宋体" w:cs="Times New Roman"/>
          <w:b/>
          <w:bCs w:val="0"/>
          <w:color w:val="auto"/>
          <w:highlight w:val="none"/>
          <w:lang w:val="en-US" w:eastAsia="zh-CN"/>
        </w:rPr>
        <w:t>园林景观设计内容</w:t>
      </w:r>
    </w:p>
    <w:p w14:paraId="5FB26891">
      <w:pPr>
        <w:pStyle w:val="17"/>
        <w:pageBreakBefore w:val="0"/>
        <w:kinsoku/>
        <w:wordWrap w:val="0"/>
        <w:overflowPunct/>
        <w:topLinePunct w:val="0"/>
        <w:bidi w:val="0"/>
        <w:rPr>
          <w:rStyle w:val="16"/>
          <w:color w:val="auto"/>
          <w:highlight w:val="none"/>
        </w:rPr>
      </w:pPr>
      <w:r>
        <w:rPr>
          <w:rStyle w:val="16"/>
          <w:color w:val="auto"/>
          <w:highlight w:val="none"/>
        </w:rPr>
        <w:t>包括但不限于以下：景观总平面布置、放线定位、竖向标高及排水系统、灌溉系统布置、灯光布置、植栽布置、苗木选择、铺装、景观小品及设施、交界面的节点处理、灯具及物料选择、市政代建绿地、配合海绵城市设计报建</w:t>
      </w:r>
      <w:r>
        <w:rPr>
          <w:rStyle w:val="16"/>
          <w:rFonts w:hint="eastAsia"/>
          <w:color w:val="auto"/>
          <w:highlight w:val="none"/>
        </w:rPr>
        <w:t>、</w:t>
      </w:r>
      <w:r>
        <w:rPr>
          <w:rStyle w:val="16"/>
          <w:rFonts w:hint="eastAsia" w:cstheme="minorBidi"/>
          <w:color w:val="auto"/>
          <w:highlight w:val="none"/>
        </w:rPr>
        <w:t>水景设计、泳池、人工湖（包含湖堤），5米以下挡土墙、临时围墙（围挡）</w:t>
      </w:r>
      <w:r>
        <w:rPr>
          <w:rStyle w:val="16"/>
          <w:color w:val="auto"/>
          <w:highlight w:val="none"/>
        </w:rPr>
        <w:t>等。公共活动空间应有无障碍设施。</w:t>
      </w:r>
    </w:p>
    <w:p w14:paraId="43BE52E0">
      <w:pPr>
        <w:pStyle w:val="3"/>
        <w:pageBreakBefore w:val="0"/>
        <w:kinsoku/>
        <w:wordWrap w:val="0"/>
        <w:overflowPunct/>
        <w:topLinePunct w:val="0"/>
        <w:bidi w:val="0"/>
        <w:rPr>
          <w:rStyle w:val="19"/>
          <w:b/>
          <w:bCs w:val="0"/>
          <w:color w:val="auto"/>
          <w:highlight w:val="none"/>
        </w:rPr>
      </w:pPr>
      <w:bookmarkStart w:id="61" w:name="_Toc27238"/>
      <w:bookmarkStart w:id="62" w:name="_Toc23144"/>
      <w:r>
        <w:rPr>
          <w:rStyle w:val="19"/>
          <w:b/>
          <w:bCs w:val="0"/>
          <w:color w:val="auto"/>
          <w:highlight w:val="none"/>
        </w:rPr>
        <w:t>6.3</w:t>
      </w:r>
      <w:r>
        <w:rPr>
          <w:rStyle w:val="19"/>
          <w:rFonts w:hint="eastAsia"/>
          <w:b/>
          <w:bCs w:val="0"/>
          <w:color w:val="auto"/>
          <w:highlight w:val="none"/>
          <w:lang w:val="en-US"/>
        </w:rPr>
        <w:t xml:space="preserve"> </w:t>
      </w:r>
      <w:r>
        <w:rPr>
          <w:rStyle w:val="19"/>
          <w:b/>
          <w:bCs w:val="0"/>
          <w:color w:val="auto"/>
          <w:highlight w:val="none"/>
        </w:rPr>
        <w:t>标识设计</w:t>
      </w:r>
      <w:bookmarkEnd w:id="61"/>
      <w:bookmarkEnd w:id="62"/>
    </w:p>
    <w:p w14:paraId="4189BCA4">
      <w:pPr>
        <w:pStyle w:val="17"/>
        <w:pageBreakBefore w:val="0"/>
        <w:kinsoku/>
        <w:wordWrap w:val="0"/>
        <w:overflowPunct/>
        <w:topLinePunct w:val="0"/>
        <w:bidi w:val="0"/>
        <w:rPr>
          <w:rStyle w:val="16"/>
          <w:color w:val="auto"/>
          <w:highlight w:val="none"/>
        </w:rPr>
      </w:pPr>
      <w:r>
        <w:rPr>
          <w:rStyle w:val="16"/>
          <w:color w:val="auto"/>
          <w:highlight w:val="none"/>
        </w:rPr>
        <w:t>包括项目</w:t>
      </w:r>
      <w:r>
        <w:rPr>
          <w:rStyle w:val="16"/>
          <w:rFonts w:hint="eastAsia"/>
          <w:color w:val="auto"/>
          <w:highlight w:val="none"/>
          <w:lang w:eastAsia="zh-CN"/>
        </w:rPr>
        <w:t>涉及的</w:t>
      </w:r>
      <w:r>
        <w:rPr>
          <w:rStyle w:val="16"/>
          <w:color w:val="auto"/>
          <w:highlight w:val="none"/>
        </w:rPr>
        <w:t>所有标识、标牌设计。包括但不限于：项目名称、楼宇名称、室内外的LED屏、楼栋号、楼层号、形象墙、宣传栏、楼层总索引牌、告示栏、服务台牌、楼层牌、消防疏散图、温馨提示牌、设备功能牌、洗手间指示牌、洗手间牌、信报箱、警示牌、物业（后勤）人流导向指引、物业（后勤）电梯标识、物业（后勤）房间</w:t>
      </w:r>
      <w:r>
        <w:rPr>
          <w:rStyle w:val="16"/>
          <w:rFonts w:hint="eastAsia"/>
          <w:color w:val="auto"/>
          <w:highlight w:val="none"/>
          <w:lang w:eastAsia="zh-CN"/>
        </w:rPr>
        <w:t>门户</w:t>
      </w:r>
      <w:r>
        <w:rPr>
          <w:rStyle w:val="16"/>
          <w:color w:val="auto"/>
          <w:highlight w:val="none"/>
        </w:rPr>
        <w:t>标识、入口标识、出租车指引、地址门牌、停车位入口标识、服务车辆入口标识、车辆指引标识、人行指引、限高标识、物业管理及停车管理和收费牌、大厦竣工牌、电梯标识及电梯按钮、地下室交通标识（含地下室车位划线）等所有标识标牌的方案设计，并配合完成相应的报批报审事宜。</w:t>
      </w:r>
    </w:p>
    <w:p w14:paraId="22569BBA">
      <w:pPr>
        <w:pStyle w:val="3"/>
        <w:pageBreakBefore w:val="0"/>
        <w:kinsoku/>
        <w:wordWrap w:val="0"/>
        <w:overflowPunct/>
        <w:topLinePunct w:val="0"/>
        <w:bidi w:val="0"/>
        <w:rPr>
          <w:rStyle w:val="19"/>
          <w:b/>
          <w:bCs w:val="0"/>
          <w:color w:val="auto"/>
          <w:highlight w:val="none"/>
        </w:rPr>
      </w:pPr>
      <w:bookmarkStart w:id="63" w:name="_Toc19544"/>
      <w:bookmarkStart w:id="64" w:name="_Toc13901"/>
      <w:r>
        <w:rPr>
          <w:rStyle w:val="19"/>
          <w:b/>
          <w:bCs w:val="0"/>
          <w:color w:val="auto"/>
          <w:highlight w:val="none"/>
        </w:rPr>
        <w:t>6.</w:t>
      </w:r>
      <w:r>
        <w:rPr>
          <w:rStyle w:val="19"/>
          <w:rFonts w:hint="eastAsia"/>
          <w:b/>
          <w:bCs w:val="0"/>
          <w:color w:val="auto"/>
          <w:highlight w:val="none"/>
          <w:lang w:val="en-US"/>
        </w:rPr>
        <w:t xml:space="preserve">4 </w:t>
      </w:r>
      <w:r>
        <w:rPr>
          <w:rStyle w:val="19"/>
          <w:b/>
          <w:bCs w:val="0"/>
          <w:color w:val="auto"/>
          <w:highlight w:val="none"/>
        </w:rPr>
        <w:t>人防设计</w:t>
      </w:r>
      <w:bookmarkEnd w:id="63"/>
      <w:bookmarkEnd w:id="64"/>
    </w:p>
    <w:p w14:paraId="6C54A2EE">
      <w:pPr>
        <w:pStyle w:val="17"/>
        <w:pageBreakBefore w:val="0"/>
        <w:kinsoku/>
        <w:wordWrap w:val="0"/>
        <w:overflowPunct/>
        <w:topLinePunct w:val="0"/>
        <w:bidi w:val="0"/>
        <w:rPr>
          <w:rStyle w:val="16"/>
          <w:color w:val="auto"/>
          <w:highlight w:val="none"/>
        </w:rPr>
      </w:pPr>
      <w:r>
        <w:rPr>
          <w:rStyle w:val="16"/>
          <w:color w:val="auto"/>
          <w:highlight w:val="none"/>
        </w:rPr>
        <w:t>主要布置地下停车库、人防、部分公用设备房。</w:t>
      </w:r>
    </w:p>
    <w:p w14:paraId="767482E8">
      <w:pPr>
        <w:pStyle w:val="17"/>
        <w:pageBreakBefore w:val="0"/>
        <w:kinsoku/>
        <w:wordWrap w:val="0"/>
        <w:overflowPunct/>
        <w:topLinePunct w:val="0"/>
        <w:bidi w:val="0"/>
        <w:rPr>
          <w:rStyle w:val="16"/>
          <w:color w:val="auto"/>
          <w:highlight w:val="none"/>
        </w:rPr>
      </w:pPr>
      <w:r>
        <w:rPr>
          <w:rStyle w:val="16"/>
          <w:color w:val="auto"/>
          <w:highlight w:val="none"/>
        </w:rPr>
        <w:t>根据《关于修改（广州市人民防空管理办法）的决定》（广州市人民政府</w:t>
      </w:r>
      <w:r>
        <w:rPr>
          <w:rStyle w:val="16"/>
          <w:rFonts w:hint="eastAsia"/>
          <w:color w:val="auto"/>
          <w:highlight w:val="none"/>
          <w:lang w:eastAsia="zh-CN"/>
        </w:rPr>
        <w:t>〔2011〕56号</w:t>
      </w:r>
      <w:r>
        <w:rPr>
          <w:rStyle w:val="16"/>
          <w:color w:val="auto"/>
          <w:highlight w:val="none"/>
        </w:rPr>
        <w:t>令）</w:t>
      </w:r>
      <w:r>
        <w:rPr>
          <w:rStyle w:val="16"/>
          <w:rFonts w:hint="eastAsia"/>
          <w:color w:val="auto"/>
          <w:highlight w:val="none"/>
          <w:lang w:val="en-US" w:eastAsia="zh-CN"/>
        </w:rPr>
        <w:t>的要求布置</w:t>
      </w:r>
      <w:r>
        <w:rPr>
          <w:rStyle w:val="16"/>
          <w:color w:val="auto"/>
          <w:highlight w:val="none"/>
        </w:rPr>
        <w:t>防空地下室</w:t>
      </w:r>
      <w:r>
        <w:rPr>
          <w:rStyle w:val="16"/>
          <w:rFonts w:hint="eastAsia"/>
          <w:color w:val="auto"/>
          <w:highlight w:val="none"/>
          <w:lang w:eastAsia="zh-CN"/>
        </w:rPr>
        <w:t>，</w:t>
      </w:r>
      <w:r>
        <w:rPr>
          <w:rStyle w:val="16"/>
          <w:rFonts w:hint="eastAsia"/>
          <w:color w:val="auto"/>
          <w:highlight w:val="none"/>
          <w:lang w:val="en-US" w:eastAsia="zh-CN"/>
        </w:rPr>
        <w:t>并</w:t>
      </w:r>
      <w:r>
        <w:rPr>
          <w:rStyle w:val="16"/>
          <w:color w:val="auto"/>
          <w:highlight w:val="none"/>
        </w:rPr>
        <w:t>满足人防设计规范要求，并通过地方政府审核。</w:t>
      </w:r>
    </w:p>
    <w:p w14:paraId="4D4E574A">
      <w:pPr>
        <w:pStyle w:val="3"/>
        <w:pageBreakBefore w:val="0"/>
        <w:kinsoku/>
        <w:wordWrap w:val="0"/>
        <w:overflowPunct/>
        <w:topLinePunct w:val="0"/>
        <w:bidi w:val="0"/>
        <w:rPr>
          <w:rStyle w:val="19"/>
          <w:b/>
          <w:bCs w:val="0"/>
          <w:color w:val="auto"/>
          <w:highlight w:val="none"/>
        </w:rPr>
      </w:pPr>
      <w:bookmarkStart w:id="65" w:name="_Toc15827"/>
      <w:bookmarkStart w:id="66" w:name="_Toc2095"/>
      <w:r>
        <w:rPr>
          <w:rStyle w:val="19"/>
          <w:b/>
          <w:bCs w:val="0"/>
          <w:color w:val="auto"/>
          <w:highlight w:val="none"/>
        </w:rPr>
        <w:t>6.</w:t>
      </w:r>
      <w:r>
        <w:rPr>
          <w:rStyle w:val="19"/>
          <w:rFonts w:hint="eastAsia"/>
          <w:b/>
          <w:bCs w:val="0"/>
          <w:color w:val="auto"/>
          <w:highlight w:val="none"/>
          <w:lang w:val="en-US"/>
        </w:rPr>
        <w:t xml:space="preserve">5 </w:t>
      </w:r>
      <w:r>
        <w:rPr>
          <w:rStyle w:val="19"/>
          <w:b/>
          <w:bCs w:val="0"/>
          <w:color w:val="auto"/>
          <w:highlight w:val="none"/>
        </w:rPr>
        <w:t>泛光照明设计</w:t>
      </w:r>
      <w:bookmarkEnd w:id="65"/>
      <w:bookmarkEnd w:id="66"/>
    </w:p>
    <w:p w14:paraId="451588F6">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eastAsia="zh-CN"/>
        </w:rPr>
        <w:t>）</w:t>
      </w:r>
      <w:r>
        <w:rPr>
          <w:rStyle w:val="16"/>
          <w:color w:val="auto"/>
          <w:highlight w:val="none"/>
        </w:rPr>
        <w:t>泛光工程：选择技术先进、经济合理的形式。设备选型遵循技术先进、功能适用、运行可靠、维护经济、投资节约、环保节能的原则。</w:t>
      </w:r>
    </w:p>
    <w:p w14:paraId="217FE593">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eastAsia="zh-CN"/>
        </w:rPr>
        <w:t>）</w:t>
      </w:r>
      <w:r>
        <w:rPr>
          <w:rStyle w:val="16"/>
          <w:color w:val="auto"/>
          <w:highlight w:val="none"/>
        </w:rPr>
        <w:t>照明灯具选择，应结合建筑风格特点，通过设计合理的构造处理，选择适合的照明标准，使用节能的光源和灯具，精心设计制定照明方案和控制系统，节省造价及节约能源。灯具选型应考虑日间效果。</w:t>
      </w:r>
    </w:p>
    <w:p w14:paraId="40F8185A">
      <w:pPr>
        <w:pStyle w:val="17"/>
        <w:pageBreakBefore w:val="0"/>
        <w:kinsoku/>
        <w:wordWrap w:val="0"/>
        <w:overflowPunct/>
        <w:topLinePunct w:val="0"/>
        <w:bidi w:val="0"/>
        <w:rPr>
          <w:rStyle w:val="16"/>
          <w:color w:val="auto"/>
          <w:highlight w:val="none"/>
        </w:rPr>
      </w:pPr>
      <w:r>
        <w:rPr>
          <w:rStyle w:val="16"/>
          <w:color w:val="auto"/>
          <w:highlight w:val="none"/>
        </w:rPr>
        <w:t>3</w:t>
      </w:r>
      <w:r>
        <w:rPr>
          <w:rStyle w:val="16"/>
          <w:rFonts w:hint="eastAsia"/>
          <w:color w:val="auto"/>
          <w:highlight w:val="none"/>
          <w:lang w:eastAsia="zh-CN"/>
        </w:rPr>
        <w:t>）</w:t>
      </w:r>
      <w:r>
        <w:rPr>
          <w:rStyle w:val="16"/>
          <w:color w:val="auto"/>
          <w:highlight w:val="none"/>
        </w:rPr>
        <w:t>灯光设计中所使用的照明设备，特别是</w:t>
      </w:r>
      <w:r>
        <w:rPr>
          <w:rStyle w:val="16"/>
          <w:rFonts w:hint="eastAsia"/>
          <w:color w:val="auto"/>
          <w:highlight w:val="none"/>
          <w:lang w:eastAsia="zh-CN"/>
        </w:rPr>
        <w:t>电器设备</w:t>
      </w:r>
      <w:r>
        <w:rPr>
          <w:rStyle w:val="16"/>
          <w:color w:val="auto"/>
          <w:highlight w:val="none"/>
        </w:rPr>
        <w:t>和控制系统应是技术成熟、安全可靠的产品，并便于维修管理。</w:t>
      </w:r>
    </w:p>
    <w:p w14:paraId="7B3FA564">
      <w:pPr>
        <w:pStyle w:val="17"/>
        <w:pageBreakBefore w:val="0"/>
        <w:kinsoku/>
        <w:wordWrap w:val="0"/>
        <w:overflowPunct/>
        <w:topLinePunct w:val="0"/>
        <w:bidi w:val="0"/>
        <w:rPr>
          <w:rStyle w:val="16"/>
          <w:color w:val="auto"/>
          <w:highlight w:val="none"/>
        </w:rPr>
      </w:pPr>
      <w:r>
        <w:rPr>
          <w:rStyle w:val="16"/>
          <w:color w:val="auto"/>
          <w:highlight w:val="none"/>
        </w:rPr>
        <w:t>4</w:t>
      </w:r>
      <w:r>
        <w:rPr>
          <w:rStyle w:val="16"/>
          <w:rFonts w:hint="eastAsia"/>
          <w:color w:val="auto"/>
          <w:highlight w:val="none"/>
          <w:lang w:eastAsia="zh-CN"/>
        </w:rPr>
        <w:t>）</w:t>
      </w:r>
      <w:r>
        <w:rPr>
          <w:rStyle w:val="16"/>
          <w:color w:val="auto"/>
          <w:highlight w:val="none"/>
        </w:rPr>
        <w:t>应遵守中华人民共和国的国家、地方及行业现行标准、规范及规程，特别应遵守中华人民共和国规定的强制性条文的要求。</w:t>
      </w:r>
    </w:p>
    <w:p w14:paraId="76F84DBA">
      <w:pPr>
        <w:pStyle w:val="17"/>
        <w:pageBreakBefore w:val="0"/>
        <w:kinsoku/>
        <w:wordWrap w:val="0"/>
        <w:overflowPunct/>
        <w:topLinePunct w:val="0"/>
        <w:bidi w:val="0"/>
        <w:rPr>
          <w:rStyle w:val="16"/>
          <w:color w:val="auto"/>
          <w:highlight w:val="none"/>
        </w:rPr>
      </w:pPr>
      <w:r>
        <w:rPr>
          <w:rStyle w:val="16"/>
          <w:color w:val="auto"/>
          <w:highlight w:val="none"/>
        </w:rPr>
        <w:t>5</w:t>
      </w:r>
      <w:r>
        <w:rPr>
          <w:rStyle w:val="16"/>
          <w:rFonts w:hint="eastAsia"/>
          <w:color w:val="auto"/>
          <w:highlight w:val="none"/>
          <w:lang w:eastAsia="zh-CN"/>
        </w:rPr>
        <w:t>）</w:t>
      </w:r>
      <w:r>
        <w:rPr>
          <w:rStyle w:val="16"/>
          <w:color w:val="auto"/>
          <w:highlight w:val="none"/>
        </w:rPr>
        <w:t>应满足当地的绿色建筑国家对能源控制的要求，并符合建筑师的设计理念。</w:t>
      </w:r>
    </w:p>
    <w:p w14:paraId="7F8F39AD">
      <w:pPr>
        <w:pStyle w:val="17"/>
        <w:pageBreakBefore w:val="0"/>
        <w:kinsoku/>
        <w:wordWrap w:val="0"/>
        <w:overflowPunct/>
        <w:topLinePunct w:val="0"/>
        <w:bidi w:val="0"/>
        <w:rPr>
          <w:rStyle w:val="16"/>
          <w:color w:val="auto"/>
          <w:highlight w:val="none"/>
        </w:rPr>
      </w:pPr>
      <w:r>
        <w:rPr>
          <w:rStyle w:val="16"/>
          <w:color w:val="auto"/>
          <w:highlight w:val="none"/>
        </w:rPr>
        <w:t>6</w:t>
      </w:r>
      <w:r>
        <w:rPr>
          <w:rStyle w:val="16"/>
          <w:rFonts w:hint="eastAsia"/>
          <w:color w:val="auto"/>
          <w:highlight w:val="none"/>
          <w:lang w:eastAsia="zh-CN"/>
        </w:rPr>
        <w:t>）</w:t>
      </w:r>
      <w:r>
        <w:rPr>
          <w:rStyle w:val="16"/>
          <w:color w:val="auto"/>
          <w:highlight w:val="none"/>
        </w:rPr>
        <w:t>应充分考虑灯具的寿命和使用的灵活性、维护的方便性。</w:t>
      </w:r>
    </w:p>
    <w:p w14:paraId="5BC13C18">
      <w:pPr>
        <w:pStyle w:val="17"/>
        <w:pageBreakBefore w:val="0"/>
        <w:kinsoku/>
        <w:wordWrap w:val="0"/>
        <w:overflowPunct/>
        <w:topLinePunct w:val="0"/>
        <w:bidi w:val="0"/>
        <w:rPr>
          <w:rStyle w:val="16"/>
          <w:color w:val="auto"/>
          <w:highlight w:val="none"/>
        </w:rPr>
      </w:pPr>
      <w:r>
        <w:rPr>
          <w:rStyle w:val="16"/>
          <w:color w:val="auto"/>
          <w:highlight w:val="none"/>
        </w:rPr>
        <w:t>7</w:t>
      </w:r>
      <w:r>
        <w:rPr>
          <w:rStyle w:val="16"/>
          <w:rFonts w:hint="eastAsia"/>
          <w:color w:val="auto"/>
          <w:highlight w:val="none"/>
          <w:lang w:eastAsia="zh-CN"/>
        </w:rPr>
        <w:t>）</w:t>
      </w:r>
      <w:r>
        <w:rPr>
          <w:rStyle w:val="16"/>
          <w:color w:val="auto"/>
          <w:highlight w:val="none"/>
        </w:rPr>
        <w:t>应进行必要的照度计算、技术分析，并提交相应专题报告。</w:t>
      </w:r>
    </w:p>
    <w:p w14:paraId="001DBF73">
      <w:pPr>
        <w:pStyle w:val="17"/>
        <w:pageBreakBefore w:val="0"/>
        <w:kinsoku/>
        <w:wordWrap w:val="0"/>
        <w:overflowPunct/>
        <w:topLinePunct w:val="0"/>
        <w:bidi w:val="0"/>
        <w:rPr>
          <w:rStyle w:val="16"/>
          <w:color w:val="auto"/>
          <w:highlight w:val="none"/>
        </w:rPr>
      </w:pPr>
      <w:r>
        <w:rPr>
          <w:rStyle w:val="16"/>
          <w:color w:val="auto"/>
          <w:highlight w:val="none"/>
        </w:rPr>
        <w:t>8</w:t>
      </w:r>
      <w:r>
        <w:rPr>
          <w:rStyle w:val="16"/>
          <w:rFonts w:hint="eastAsia"/>
          <w:color w:val="auto"/>
          <w:highlight w:val="none"/>
          <w:lang w:eastAsia="zh-CN"/>
        </w:rPr>
        <w:t>）</w:t>
      </w:r>
      <w:r>
        <w:rPr>
          <w:rStyle w:val="16"/>
          <w:color w:val="auto"/>
          <w:highlight w:val="none"/>
        </w:rPr>
        <w:t>照明设计应该注重视觉体验以及光环境设计，并考虑节能及便于管理控制、后期维护。</w:t>
      </w:r>
    </w:p>
    <w:p w14:paraId="43C2DEBF">
      <w:pPr>
        <w:pStyle w:val="17"/>
        <w:pageBreakBefore w:val="0"/>
        <w:kinsoku/>
        <w:wordWrap w:val="0"/>
        <w:overflowPunct/>
        <w:topLinePunct w:val="0"/>
        <w:bidi w:val="0"/>
        <w:rPr>
          <w:rStyle w:val="16"/>
          <w:color w:val="auto"/>
          <w:highlight w:val="none"/>
        </w:rPr>
      </w:pPr>
      <w:r>
        <w:rPr>
          <w:rStyle w:val="16"/>
          <w:color w:val="auto"/>
          <w:highlight w:val="none"/>
        </w:rPr>
        <w:t>9</w:t>
      </w:r>
      <w:r>
        <w:rPr>
          <w:rStyle w:val="16"/>
          <w:rFonts w:hint="eastAsia"/>
          <w:color w:val="auto"/>
          <w:highlight w:val="none"/>
          <w:lang w:eastAsia="zh-CN"/>
        </w:rPr>
        <w:t>）</w:t>
      </w:r>
      <w:r>
        <w:rPr>
          <w:rStyle w:val="16"/>
          <w:color w:val="auto"/>
          <w:highlight w:val="none"/>
        </w:rPr>
        <w:t>照明控制系统独立自成系统并作为子系统集成到楼宇控制系统，照明控制应能实现时间控制、场景控制、照度控制等功能，必要区域考虑人存在控制。系统容量需考虑一定的发展裕量。</w:t>
      </w:r>
    </w:p>
    <w:p w14:paraId="00E0BB61">
      <w:pPr>
        <w:pStyle w:val="17"/>
        <w:pageBreakBefore w:val="0"/>
        <w:kinsoku/>
        <w:wordWrap w:val="0"/>
        <w:overflowPunct/>
        <w:topLinePunct w:val="0"/>
        <w:bidi w:val="0"/>
        <w:rPr>
          <w:rStyle w:val="16"/>
          <w:color w:val="auto"/>
          <w:highlight w:val="none"/>
        </w:rPr>
      </w:pPr>
      <w:r>
        <w:rPr>
          <w:rStyle w:val="16"/>
          <w:color w:val="auto"/>
          <w:highlight w:val="none"/>
        </w:rPr>
        <w:t>10</w:t>
      </w:r>
      <w:r>
        <w:rPr>
          <w:rStyle w:val="16"/>
          <w:rFonts w:hint="eastAsia"/>
          <w:color w:val="auto"/>
          <w:highlight w:val="none"/>
          <w:lang w:eastAsia="zh-CN"/>
        </w:rPr>
        <w:t>）</w:t>
      </w:r>
      <w:r>
        <w:rPr>
          <w:rStyle w:val="16"/>
          <w:color w:val="auto"/>
          <w:highlight w:val="none"/>
        </w:rPr>
        <w:t>立面照明应与幕墙设计紧密结合，并充分考虑散热、防雷及维护的要求。</w:t>
      </w:r>
    </w:p>
    <w:p w14:paraId="1C0F6060">
      <w:pPr>
        <w:pStyle w:val="17"/>
        <w:pageBreakBefore w:val="0"/>
        <w:kinsoku/>
        <w:wordWrap w:val="0"/>
        <w:overflowPunct/>
        <w:topLinePunct w:val="0"/>
        <w:bidi w:val="0"/>
        <w:rPr>
          <w:rStyle w:val="16"/>
          <w:rFonts w:hint="default" w:eastAsia="宋体"/>
          <w:color w:val="auto"/>
          <w:highlight w:val="none"/>
          <w:lang w:val="en-US" w:eastAsia="zh-CN"/>
        </w:rPr>
      </w:pPr>
      <w:r>
        <w:rPr>
          <w:rStyle w:val="16"/>
          <w:rFonts w:hint="eastAsia"/>
          <w:color w:val="auto"/>
          <w:highlight w:val="none"/>
          <w:lang w:val="en-US" w:eastAsia="zh-CN"/>
        </w:rPr>
        <w:t>11）提供泛光方案效果图及效果动画视频。</w:t>
      </w:r>
    </w:p>
    <w:p w14:paraId="34ADF6F0">
      <w:pPr>
        <w:pStyle w:val="3"/>
        <w:pageBreakBefore w:val="0"/>
        <w:kinsoku/>
        <w:wordWrap w:val="0"/>
        <w:overflowPunct/>
        <w:topLinePunct w:val="0"/>
        <w:bidi w:val="0"/>
        <w:rPr>
          <w:rStyle w:val="19"/>
          <w:b/>
          <w:bCs w:val="0"/>
          <w:color w:val="auto"/>
          <w:highlight w:val="none"/>
        </w:rPr>
      </w:pPr>
      <w:bookmarkStart w:id="67" w:name="_Toc5780"/>
      <w:bookmarkStart w:id="68" w:name="_Toc30413"/>
      <w:r>
        <w:rPr>
          <w:rStyle w:val="19"/>
          <w:b/>
          <w:bCs w:val="0"/>
          <w:color w:val="auto"/>
          <w:highlight w:val="none"/>
        </w:rPr>
        <w:t>6.</w:t>
      </w:r>
      <w:r>
        <w:rPr>
          <w:rStyle w:val="19"/>
          <w:rFonts w:hint="eastAsia"/>
          <w:b/>
          <w:bCs w:val="0"/>
          <w:color w:val="auto"/>
          <w:highlight w:val="none"/>
          <w:lang w:val="en-US"/>
        </w:rPr>
        <w:t xml:space="preserve">6 </w:t>
      </w:r>
      <w:r>
        <w:rPr>
          <w:rStyle w:val="19"/>
          <w:b/>
          <w:bCs w:val="0"/>
          <w:color w:val="auto"/>
          <w:highlight w:val="none"/>
        </w:rPr>
        <w:t>幕墙设计</w:t>
      </w:r>
      <w:bookmarkEnd w:id="67"/>
      <w:bookmarkEnd w:id="68"/>
    </w:p>
    <w:p w14:paraId="710BC026">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eastAsia="zh-CN"/>
        </w:rPr>
        <w:t>）</w:t>
      </w:r>
      <w:r>
        <w:rPr>
          <w:rStyle w:val="16"/>
          <w:color w:val="auto"/>
          <w:highlight w:val="none"/>
        </w:rPr>
        <w:t>完成幕墙方案设计（包含玻璃幕墙、铝板幕墙、石材幕墙、铝合金门窗、栏杆、百叶等），根据</w:t>
      </w:r>
      <w:r>
        <w:rPr>
          <w:rStyle w:val="16"/>
          <w:rFonts w:hint="eastAsia"/>
          <w:color w:val="auto"/>
          <w:highlight w:val="none"/>
          <w:lang w:eastAsia="zh-CN"/>
        </w:rPr>
        <w:t>招标人</w:t>
      </w:r>
      <w:r>
        <w:rPr>
          <w:rStyle w:val="16"/>
          <w:color w:val="auto"/>
          <w:highlight w:val="none"/>
        </w:rPr>
        <w:t>确认的幕墙方案和做法调整建筑方案和有关的其他专业设计。</w:t>
      </w:r>
    </w:p>
    <w:p w14:paraId="1A51F5C6">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eastAsia="zh-CN"/>
        </w:rPr>
        <w:t>）</w:t>
      </w:r>
      <w:r>
        <w:rPr>
          <w:rStyle w:val="16"/>
          <w:color w:val="auto"/>
          <w:highlight w:val="none"/>
        </w:rPr>
        <w:t>对要求建筑外围护系统设计的审核应能够满足建筑设计的功能需求，并满足其各项性能要求，包括但不限于美观、安全、防水、防火、节能、消防、易维护等，同时兼顾经济性。同时应对采用的幕墙设计进行节能、防雷等设计和分析，配合</w:t>
      </w:r>
      <w:r>
        <w:rPr>
          <w:rStyle w:val="16"/>
          <w:rFonts w:hint="eastAsia"/>
          <w:color w:val="auto"/>
          <w:highlight w:val="none"/>
          <w:lang w:eastAsia="zh-CN"/>
        </w:rPr>
        <w:t>招标人</w:t>
      </w:r>
      <w:r>
        <w:rPr>
          <w:rStyle w:val="16"/>
          <w:color w:val="auto"/>
          <w:highlight w:val="none"/>
        </w:rPr>
        <w:t>进行报批报建。</w:t>
      </w:r>
    </w:p>
    <w:p w14:paraId="5CD23094">
      <w:pPr>
        <w:pStyle w:val="17"/>
        <w:pageBreakBefore w:val="0"/>
        <w:kinsoku/>
        <w:wordWrap w:val="0"/>
        <w:overflowPunct/>
        <w:topLinePunct w:val="0"/>
        <w:bidi w:val="0"/>
        <w:rPr>
          <w:rStyle w:val="16"/>
          <w:rFonts w:ascii="黑体" w:hAnsi="黑体" w:eastAsia="黑体" w:cs="黑体"/>
          <w:b/>
          <w:color w:val="auto"/>
          <w:sz w:val="28"/>
          <w:szCs w:val="32"/>
          <w:highlight w:val="none"/>
        </w:rPr>
      </w:pPr>
      <w:r>
        <w:rPr>
          <w:rStyle w:val="16"/>
          <w:color w:val="auto"/>
          <w:highlight w:val="none"/>
        </w:rPr>
        <w:t>3</w:t>
      </w:r>
      <w:r>
        <w:rPr>
          <w:rStyle w:val="16"/>
          <w:rFonts w:hint="eastAsia"/>
          <w:color w:val="auto"/>
          <w:highlight w:val="none"/>
          <w:lang w:eastAsia="zh-CN"/>
        </w:rPr>
        <w:t>）</w:t>
      </w:r>
      <w:r>
        <w:rPr>
          <w:rStyle w:val="16"/>
          <w:color w:val="auto"/>
          <w:highlight w:val="none"/>
        </w:rPr>
        <w:t>需提供视觉样板设计方案。</w:t>
      </w:r>
    </w:p>
    <w:p w14:paraId="5E01C363">
      <w:pPr>
        <w:pStyle w:val="3"/>
        <w:pageBreakBefore w:val="0"/>
        <w:kinsoku/>
        <w:wordWrap w:val="0"/>
        <w:overflowPunct/>
        <w:topLinePunct w:val="0"/>
        <w:bidi w:val="0"/>
        <w:rPr>
          <w:rStyle w:val="19"/>
          <w:b/>
          <w:bCs w:val="0"/>
          <w:color w:val="auto"/>
          <w:highlight w:val="none"/>
        </w:rPr>
      </w:pPr>
      <w:bookmarkStart w:id="69" w:name="_Toc12504"/>
      <w:bookmarkStart w:id="70" w:name="_Toc14764"/>
      <w:r>
        <w:rPr>
          <w:rStyle w:val="19"/>
          <w:b/>
          <w:bCs w:val="0"/>
          <w:color w:val="auto"/>
          <w:highlight w:val="none"/>
        </w:rPr>
        <w:t>6.</w:t>
      </w:r>
      <w:r>
        <w:rPr>
          <w:rStyle w:val="19"/>
          <w:rFonts w:hint="eastAsia"/>
          <w:b/>
          <w:bCs w:val="0"/>
          <w:color w:val="auto"/>
          <w:highlight w:val="none"/>
          <w:lang w:val="en-US"/>
        </w:rPr>
        <w:t xml:space="preserve">7 </w:t>
      </w:r>
      <w:r>
        <w:rPr>
          <w:rStyle w:val="19"/>
          <w:b/>
          <w:bCs w:val="0"/>
          <w:color w:val="auto"/>
          <w:highlight w:val="none"/>
        </w:rPr>
        <w:t>智能化设计</w:t>
      </w:r>
      <w:bookmarkEnd w:id="69"/>
      <w:bookmarkEnd w:id="70"/>
    </w:p>
    <w:p w14:paraId="78ED55DF">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color w:val="auto"/>
          <w:highlight w:val="none"/>
          <w:lang w:eastAsia="zh-CN"/>
        </w:rPr>
        <w:t>）</w:t>
      </w:r>
      <w:r>
        <w:rPr>
          <w:rStyle w:val="16"/>
          <w:color w:val="auto"/>
          <w:highlight w:val="none"/>
        </w:rPr>
        <w:t>明确通信系统容量及构成，确保通信及数据的安全畅通。</w:t>
      </w:r>
    </w:p>
    <w:p w14:paraId="2F3336C6">
      <w:pPr>
        <w:pStyle w:val="17"/>
        <w:pageBreakBefore w:val="0"/>
        <w:kinsoku/>
        <w:wordWrap w:val="0"/>
        <w:overflowPunct/>
        <w:topLinePunct w:val="0"/>
        <w:bidi w:val="0"/>
        <w:rPr>
          <w:rStyle w:val="16"/>
          <w:color w:val="auto"/>
          <w:highlight w:val="none"/>
        </w:rPr>
      </w:pPr>
      <w:r>
        <w:rPr>
          <w:rStyle w:val="16"/>
          <w:color w:val="auto"/>
          <w:highlight w:val="none"/>
        </w:rPr>
        <w:t>2</w:t>
      </w:r>
      <w:r>
        <w:rPr>
          <w:rStyle w:val="16"/>
          <w:rFonts w:hint="eastAsia"/>
          <w:color w:val="auto"/>
          <w:highlight w:val="none"/>
          <w:lang w:eastAsia="zh-CN"/>
        </w:rPr>
        <w:t>）</w:t>
      </w:r>
      <w:r>
        <w:rPr>
          <w:rStyle w:val="16"/>
          <w:color w:val="auto"/>
          <w:highlight w:val="none"/>
        </w:rPr>
        <w:t>设置综合布线系统，考虑水平布线的建筑空间明确智能化控制中心的位置。</w:t>
      </w:r>
    </w:p>
    <w:p w14:paraId="20F8116F">
      <w:pPr>
        <w:pStyle w:val="17"/>
        <w:pageBreakBefore w:val="0"/>
        <w:kinsoku/>
        <w:wordWrap w:val="0"/>
        <w:overflowPunct/>
        <w:topLinePunct w:val="0"/>
        <w:bidi w:val="0"/>
        <w:rPr>
          <w:rStyle w:val="16"/>
          <w:color w:val="auto"/>
          <w:highlight w:val="none"/>
        </w:rPr>
      </w:pPr>
      <w:r>
        <w:rPr>
          <w:rStyle w:val="16"/>
          <w:color w:val="auto"/>
          <w:highlight w:val="none"/>
        </w:rPr>
        <w:t>3</w:t>
      </w:r>
      <w:r>
        <w:rPr>
          <w:rStyle w:val="16"/>
          <w:rFonts w:hint="eastAsia"/>
          <w:color w:val="auto"/>
          <w:highlight w:val="none"/>
          <w:lang w:eastAsia="zh-CN"/>
        </w:rPr>
        <w:t>）</w:t>
      </w:r>
      <w:r>
        <w:rPr>
          <w:rStyle w:val="16"/>
          <w:color w:val="auto"/>
          <w:highlight w:val="none"/>
        </w:rPr>
        <w:t>配套弱电系统设计包括但不限于通信接入系统、综合布线系统、电梯</w:t>
      </w:r>
      <w:r>
        <w:rPr>
          <w:rStyle w:val="16"/>
          <w:rFonts w:hint="eastAsia"/>
          <w:color w:val="auto"/>
          <w:highlight w:val="none"/>
          <w:lang w:eastAsia="zh-CN"/>
        </w:rPr>
        <w:t>无方</w:t>
      </w:r>
      <w:r>
        <w:rPr>
          <w:rStyle w:val="16"/>
          <w:color w:val="auto"/>
          <w:highlight w:val="none"/>
        </w:rPr>
        <w:t>对讲及运行显示系统、背景音乐及紧急广播系统、信息导引及发布系统、视频安防监控系统、出入口控制系统、无线对讲系统、电子巡查系统、入侵报警系统、停车场管理系统、智能家居系统</w:t>
      </w:r>
      <w:r>
        <w:rPr>
          <w:rStyle w:val="16"/>
          <w:rFonts w:hint="eastAsia"/>
          <w:color w:val="auto"/>
          <w:highlight w:val="none"/>
          <w:lang w:eastAsia="zh-CN"/>
        </w:rPr>
        <w:t>、</w:t>
      </w:r>
      <w:r>
        <w:rPr>
          <w:rStyle w:val="16"/>
          <w:color w:val="auto"/>
          <w:highlight w:val="none"/>
        </w:rPr>
        <w:t>智能化系统机房工程等。</w:t>
      </w:r>
    </w:p>
    <w:p w14:paraId="6B345760">
      <w:pPr>
        <w:pStyle w:val="17"/>
        <w:pageBreakBefore w:val="0"/>
        <w:kinsoku/>
        <w:wordWrap w:val="0"/>
        <w:overflowPunct/>
        <w:topLinePunct w:val="0"/>
        <w:bidi w:val="0"/>
        <w:rPr>
          <w:rStyle w:val="16"/>
          <w:color w:val="auto"/>
          <w:highlight w:val="none"/>
        </w:rPr>
      </w:pPr>
      <w:r>
        <w:rPr>
          <w:rStyle w:val="16"/>
          <w:color w:val="auto"/>
          <w:highlight w:val="none"/>
        </w:rPr>
        <w:t>以上系统为初步意向设置的系统，智能化设计包括但不仅限于以上系统，最终以中标单位和</w:t>
      </w:r>
      <w:r>
        <w:rPr>
          <w:rStyle w:val="16"/>
          <w:rFonts w:hint="eastAsia"/>
          <w:color w:val="auto"/>
          <w:highlight w:val="none"/>
          <w:lang w:eastAsia="zh-CN"/>
        </w:rPr>
        <w:t>招标人</w:t>
      </w:r>
      <w:r>
        <w:rPr>
          <w:rStyle w:val="16"/>
          <w:color w:val="auto"/>
          <w:highlight w:val="none"/>
        </w:rPr>
        <w:t>沟通后需设置的系统为准，不再另行调整设计费。</w:t>
      </w:r>
    </w:p>
    <w:p w14:paraId="69392E82">
      <w:pPr>
        <w:pStyle w:val="17"/>
        <w:pageBreakBefore w:val="0"/>
        <w:kinsoku/>
        <w:wordWrap w:val="0"/>
        <w:overflowPunct/>
        <w:topLinePunct w:val="0"/>
        <w:bidi w:val="0"/>
        <w:rPr>
          <w:rStyle w:val="16"/>
          <w:color w:val="auto"/>
          <w:highlight w:val="none"/>
        </w:rPr>
      </w:pPr>
      <w:r>
        <w:rPr>
          <w:rStyle w:val="16"/>
          <w:color w:val="auto"/>
          <w:highlight w:val="none"/>
        </w:rPr>
        <w:t>4</w:t>
      </w:r>
      <w:r>
        <w:rPr>
          <w:rStyle w:val="16"/>
          <w:rFonts w:hint="eastAsia"/>
          <w:color w:val="auto"/>
          <w:highlight w:val="none"/>
          <w:lang w:eastAsia="zh-CN"/>
        </w:rPr>
        <w:t>）</w:t>
      </w:r>
      <w:r>
        <w:rPr>
          <w:rStyle w:val="16"/>
          <w:color w:val="auto"/>
          <w:highlight w:val="none"/>
        </w:rPr>
        <w:t>项目采用先进智能控制系统，灯具采用节能环保、新型高效节能新产品，便于今后运行节能和减少物业管理成本。</w:t>
      </w:r>
    </w:p>
    <w:p w14:paraId="1290DED1">
      <w:pPr>
        <w:pStyle w:val="17"/>
        <w:pageBreakBefore w:val="0"/>
        <w:kinsoku/>
        <w:wordWrap w:val="0"/>
        <w:overflowPunct/>
        <w:topLinePunct w:val="0"/>
        <w:bidi w:val="0"/>
        <w:rPr>
          <w:rStyle w:val="16"/>
          <w:color w:val="auto"/>
          <w:highlight w:val="none"/>
        </w:rPr>
      </w:pPr>
      <w:r>
        <w:rPr>
          <w:rStyle w:val="16"/>
          <w:color w:val="auto"/>
          <w:highlight w:val="none"/>
        </w:rPr>
        <w:t>5</w:t>
      </w:r>
      <w:r>
        <w:rPr>
          <w:rStyle w:val="16"/>
          <w:rFonts w:hint="eastAsia"/>
          <w:color w:val="auto"/>
          <w:highlight w:val="none"/>
          <w:lang w:eastAsia="zh-CN"/>
        </w:rPr>
        <w:t>）</w:t>
      </w:r>
      <w:r>
        <w:rPr>
          <w:rStyle w:val="16"/>
          <w:color w:val="auto"/>
          <w:highlight w:val="none"/>
        </w:rPr>
        <w:t>智能化系统：满足</w:t>
      </w:r>
      <w:r>
        <w:rPr>
          <w:rStyle w:val="16"/>
          <w:rFonts w:hint="eastAsia"/>
          <w:color w:val="auto"/>
          <w:highlight w:val="none"/>
          <w:lang w:val="en-US" w:eastAsia="zh-CN"/>
        </w:rPr>
        <w:t>住宅</w:t>
      </w:r>
      <w:r>
        <w:rPr>
          <w:rStyle w:val="16"/>
          <w:color w:val="auto"/>
          <w:highlight w:val="none"/>
        </w:rPr>
        <w:t>智能需求。</w:t>
      </w:r>
    </w:p>
    <w:p w14:paraId="65693CD3">
      <w:pPr>
        <w:pStyle w:val="17"/>
        <w:pageBreakBefore w:val="0"/>
        <w:kinsoku/>
        <w:wordWrap w:val="0"/>
        <w:overflowPunct/>
        <w:topLinePunct w:val="0"/>
        <w:bidi w:val="0"/>
        <w:rPr>
          <w:rStyle w:val="16"/>
          <w:color w:val="auto"/>
          <w:highlight w:val="none"/>
        </w:rPr>
      </w:pPr>
      <w:r>
        <w:rPr>
          <w:rStyle w:val="16"/>
          <w:color w:val="auto"/>
          <w:highlight w:val="none"/>
        </w:rPr>
        <w:t>智能化设计图纸必须满足</w:t>
      </w:r>
      <w:r>
        <w:rPr>
          <w:rStyle w:val="16"/>
          <w:rFonts w:hint="eastAsia"/>
          <w:color w:val="auto"/>
          <w:highlight w:val="none"/>
          <w:lang w:eastAsia="zh-CN"/>
        </w:rPr>
        <w:t>招标人</w:t>
      </w:r>
      <w:r>
        <w:rPr>
          <w:rStyle w:val="16"/>
          <w:color w:val="auto"/>
          <w:highlight w:val="none"/>
        </w:rPr>
        <w:t>使用要求及限额设计要求</w:t>
      </w:r>
      <w:r>
        <w:rPr>
          <w:rStyle w:val="16"/>
          <w:rFonts w:hint="eastAsia"/>
          <w:color w:val="auto"/>
          <w:highlight w:val="none"/>
          <w:lang w:eastAsia="zh-CN"/>
        </w:rPr>
        <w:t>，</w:t>
      </w:r>
      <w:r>
        <w:rPr>
          <w:rStyle w:val="16"/>
          <w:color w:val="auto"/>
          <w:highlight w:val="none"/>
        </w:rPr>
        <w:t>图纸完成后需配合</w:t>
      </w:r>
      <w:r>
        <w:rPr>
          <w:rStyle w:val="16"/>
          <w:rFonts w:hint="eastAsia"/>
          <w:color w:val="auto"/>
          <w:highlight w:val="none"/>
          <w:lang w:eastAsia="zh-CN"/>
        </w:rPr>
        <w:t>招标人提</w:t>
      </w:r>
      <w:r>
        <w:rPr>
          <w:rStyle w:val="16"/>
          <w:color w:val="auto"/>
          <w:highlight w:val="none"/>
        </w:rPr>
        <w:t>出相关的招标技术要求及概算文件，招标技术要求对产品不能有指向性。</w:t>
      </w:r>
    </w:p>
    <w:p w14:paraId="21DC1814">
      <w:pPr>
        <w:pStyle w:val="3"/>
        <w:pageBreakBefore w:val="0"/>
        <w:kinsoku/>
        <w:wordWrap w:val="0"/>
        <w:overflowPunct/>
        <w:topLinePunct w:val="0"/>
        <w:bidi w:val="0"/>
        <w:rPr>
          <w:rStyle w:val="19"/>
          <w:b/>
          <w:bCs w:val="0"/>
          <w:color w:val="auto"/>
          <w:highlight w:val="none"/>
        </w:rPr>
      </w:pPr>
      <w:bookmarkStart w:id="71" w:name="_Toc12319"/>
      <w:bookmarkStart w:id="72" w:name="_Toc21086"/>
      <w:r>
        <w:rPr>
          <w:rStyle w:val="19"/>
          <w:b/>
          <w:bCs w:val="0"/>
          <w:color w:val="auto"/>
          <w:highlight w:val="none"/>
        </w:rPr>
        <w:t>6.</w:t>
      </w:r>
      <w:r>
        <w:rPr>
          <w:rStyle w:val="19"/>
          <w:rFonts w:hint="eastAsia"/>
          <w:b/>
          <w:bCs w:val="0"/>
          <w:color w:val="auto"/>
          <w:highlight w:val="none"/>
          <w:lang w:val="en-US"/>
        </w:rPr>
        <w:t xml:space="preserve">8 </w:t>
      </w:r>
      <w:r>
        <w:rPr>
          <w:rStyle w:val="19"/>
          <w:b/>
          <w:bCs w:val="0"/>
          <w:color w:val="auto"/>
          <w:highlight w:val="none"/>
        </w:rPr>
        <w:t>绿色建筑设计</w:t>
      </w:r>
      <w:bookmarkEnd w:id="71"/>
      <w:bookmarkEnd w:id="72"/>
    </w:p>
    <w:p w14:paraId="4AEEDD49">
      <w:pPr>
        <w:pStyle w:val="17"/>
        <w:pageBreakBefore w:val="0"/>
        <w:kinsoku/>
        <w:wordWrap w:val="0"/>
        <w:overflowPunct/>
        <w:topLinePunct w:val="0"/>
        <w:bidi w:val="0"/>
        <w:rPr>
          <w:rStyle w:val="16"/>
          <w:color w:val="auto"/>
          <w:highlight w:val="none"/>
        </w:rPr>
      </w:pPr>
      <w:r>
        <w:rPr>
          <w:rStyle w:val="16"/>
          <w:color w:val="auto"/>
          <w:highlight w:val="none"/>
        </w:rPr>
        <w:t>本项目建筑全面执行绿色建筑标准，政府投资公益性建筑和大型公共建筑达到《绿色建筑评价标准》GB50378-2019二星级标准，同时，根据《广州市城建领导小组办公室关于明确绿色建筑标准执行有关事项的通知》（穗城建领办</w:t>
      </w:r>
      <w:r>
        <w:rPr>
          <w:rStyle w:val="16"/>
          <w:rFonts w:hint="eastAsia"/>
          <w:color w:val="auto"/>
          <w:highlight w:val="none"/>
          <w:lang w:eastAsia="zh-CN"/>
        </w:rPr>
        <w:t>〔2021〕1号</w:t>
      </w:r>
      <w:r>
        <w:rPr>
          <w:rStyle w:val="16"/>
          <w:color w:val="auto"/>
          <w:highlight w:val="none"/>
        </w:rPr>
        <w:t>要求，建筑面积大于10万</w:t>
      </w:r>
      <w:r>
        <w:rPr>
          <w:rStyle w:val="16"/>
          <w:rFonts w:hint="eastAsia"/>
          <w:color w:val="auto"/>
          <w:highlight w:val="none"/>
        </w:rPr>
        <w:t>平方米</w:t>
      </w:r>
      <w:r>
        <w:rPr>
          <w:rStyle w:val="16"/>
          <w:color w:val="auto"/>
          <w:highlight w:val="none"/>
        </w:rPr>
        <w:t>的居住小区按照一星级及以上绿色建筑标准进行建设（最终以相关部门批复为准）。</w:t>
      </w:r>
      <w:r>
        <w:rPr>
          <w:rStyle w:val="16"/>
          <w:rFonts w:hint="eastAsia"/>
          <w:color w:val="auto"/>
          <w:highlight w:val="none"/>
          <w:lang w:eastAsia="zh-CN"/>
        </w:rPr>
        <w:t>投标人</w:t>
      </w:r>
      <w:r>
        <w:rPr>
          <w:rStyle w:val="16"/>
          <w:color w:val="auto"/>
          <w:highlight w:val="none"/>
        </w:rPr>
        <w:t>应聘请专业的绿色建筑咨询机构完成绿色建筑设计，其工作内容包含绿色建筑标识理念和基本原则介绍、方案、初步设计阶段绿色建筑设计策略、要求和审核评估，进行必要的模拟优化分析和专项技术实施方案。</w:t>
      </w:r>
    </w:p>
    <w:p w14:paraId="35B28D51">
      <w:pPr>
        <w:pStyle w:val="3"/>
        <w:pageBreakBefore w:val="0"/>
        <w:kinsoku/>
        <w:wordWrap w:val="0"/>
        <w:overflowPunct/>
        <w:topLinePunct w:val="0"/>
        <w:bidi w:val="0"/>
        <w:rPr>
          <w:rStyle w:val="19"/>
          <w:b/>
          <w:bCs w:val="0"/>
          <w:color w:val="auto"/>
          <w:highlight w:val="none"/>
        </w:rPr>
      </w:pPr>
      <w:bookmarkStart w:id="73" w:name="_Toc11463"/>
      <w:bookmarkStart w:id="74" w:name="_Toc9291"/>
      <w:r>
        <w:rPr>
          <w:rStyle w:val="19"/>
          <w:b/>
          <w:bCs w:val="0"/>
          <w:color w:val="auto"/>
          <w:highlight w:val="none"/>
        </w:rPr>
        <w:t>6.</w:t>
      </w:r>
      <w:r>
        <w:rPr>
          <w:rStyle w:val="19"/>
          <w:rFonts w:hint="eastAsia"/>
          <w:b/>
          <w:bCs w:val="0"/>
          <w:color w:val="auto"/>
          <w:highlight w:val="none"/>
          <w:lang w:val="en-US"/>
        </w:rPr>
        <w:t xml:space="preserve">9 </w:t>
      </w:r>
      <w:r>
        <w:rPr>
          <w:rStyle w:val="19"/>
          <w:b/>
          <w:bCs w:val="0"/>
          <w:color w:val="auto"/>
          <w:highlight w:val="none"/>
        </w:rPr>
        <w:t>海绵城市设计</w:t>
      </w:r>
      <w:bookmarkEnd w:id="73"/>
      <w:bookmarkEnd w:id="74"/>
    </w:p>
    <w:p w14:paraId="528695FB">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w:t>
      </w:r>
      <w:r>
        <w:rPr>
          <w:rStyle w:val="16"/>
          <w:rFonts w:hint="eastAsia" w:cs="Times New Roman"/>
          <w:b/>
          <w:bCs w:val="0"/>
          <w:color w:val="auto"/>
          <w:highlight w:val="none"/>
          <w:lang w:val="en-US" w:eastAsia="zh-CN"/>
        </w:rPr>
        <w:t>9</w:t>
      </w:r>
      <w:r>
        <w:rPr>
          <w:rStyle w:val="16"/>
          <w:rFonts w:hint="eastAsia" w:ascii="Times New Roman" w:hAnsi="Times New Roman" w:eastAsia="宋体" w:cs="Times New Roman"/>
          <w:b/>
          <w:bCs w:val="0"/>
          <w:color w:val="auto"/>
          <w:highlight w:val="none"/>
          <w:lang w:val="en-US" w:eastAsia="zh-CN"/>
        </w:rPr>
        <w:t>.1海绵城市建设控制指标</w:t>
      </w:r>
    </w:p>
    <w:p w14:paraId="63995B0B">
      <w:pPr>
        <w:pStyle w:val="17"/>
        <w:pageBreakBefore w:val="0"/>
        <w:kinsoku/>
        <w:wordWrap w:val="0"/>
        <w:overflowPunct/>
        <w:topLinePunct w:val="0"/>
        <w:bidi w:val="0"/>
        <w:rPr>
          <w:rStyle w:val="16"/>
          <w:color w:val="auto"/>
          <w:highlight w:val="none"/>
        </w:rPr>
      </w:pPr>
      <w:r>
        <w:rPr>
          <w:rStyle w:val="16"/>
          <w:color w:val="auto"/>
          <w:highlight w:val="none"/>
        </w:rPr>
        <w:t>海绵城市专项设计应考虑采用透水下垫面、绿色屋顶、生态树池、植被草沟、下凹式绿地、雨水花园滞留设施等。海绵城市设计控制指标应满足《广东省城市基础设施“十三五”规划</w:t>
      </w:r>
      <w:r>
        <w:rPr>
          <w:rStyle w:val="16"/>
          <w:rFonts w:hint="eastAsia"/>
          <w:color w:val="auto"/>
          <w:highlight w:val="none"/>
          <w:lang w:eastAsia="zh-CN"/>
        </w:rPr>
        <w:t>－</w:t>
      </w:r>
      <w:r>
        <w:rPr>
          <w:rStyle w:val="16"/>
          <w:color w:val="auto"/>
          <w:highlight w:val="none"/>
        </w:rPr>
        <w:t>海绵城市专题</w:t>
      </w:r>
      <w:r>
        <w:rPr>
          <w:rStyle w:val="16"/>
          <w:rFonts w:hint="eastAsia"/>
          <w:color w:val="auto"/>
          <w:highlight w:val="none"/>
          <w:lang w:eastAsia="zh-CN"/>
        </w:rPr>
        <w:t>》《</w:t>
      </w:r>
      <w:r>
        <w:rPr>
          <w:rStyle w:val="16"/>
          <w:color w:val="auto"/>
          <w:highlight w:val="none"/>
        </w:rPr>
        <w:t>广州市海绵城市专项规划（2016-2030）</w:t>
      </w:r>
      <w:r>
        <w:rPr>
          <w:rStyle w:val="16"/>
          <w:rFonts w:hint="eastAsia"/>
          <w:color w:val="auto"/>
          <w:highlight w:val="none"/>
          <w:lang w:eastAsia="zh-CN"/>
        </w:rPr>
        <w:t>》《</w:t>
      </w:r>
      <w:r>
        <w:rPr>
          <w:rStyle w:val="16"/>
          <w:color w:val="auto"/>
          <w:highlight w:val="none"/>
        </w:rPr>
        <w:t>广州市海绵城市规划设计导则——低影响开发雨水系统构建》以及广</w:t>
      </w:r>
      <w:r>
        <w:rPr>
          <w:rStyle w:val="16"/>
          <w:rFonts w:hint="eastAsia"/>
          <w:color w:val="auto"/>
          <w:highlight w:val="none"/>
          <w:lang w:eastAsia="zh-CN"/>
        </w:rPr>
        <w:t>州市</w:t>
      </w:r>
      <w:r>
        <w:rPr>
          <w:rStyle w:val="16"/>
          <w:color w:val="auto"/>
          <w:highlight w:val="none"/>
        </w:rPr>
        <w:t>相关规定等文件中规定</w:t>
      </w:r>
      <w:r>
        <w:rPr>
          <w:rStyle w:val="16"/>
          <w:rFonts w:hint="eastAsia"/>
          <w:color w:val="auto"/>
          <w:highlight w:val="none"/>
          <w:lang w:eastAsia="zh-CN"/>
        </w:rPr>
        <w:t>的</w:t>
      </w:r>
      <w:r>
        <w:rPr>
          <w:rStyle w:val="16"/>
          <w:color w:val="auto"/>
          <w:highlight w:val="none"/>
        </w:rPr>
        <w:t>年径流控制量及污染物控制要求。同时，应满足项目建设用地规划许可证</w:t>
      </w:r>
      <w:r>
        <w:rPr>
          <w:rStyle w:val="16"/>
          <w:rFonts w:hint="eastAsia"/>
          <w:color w:val="auto"/>
          <w:highlight w:val="none"/>
          <w:lang w:eastAsia="zh-CN"/>
        </w:rPr>
        <w:t>、</w:t>
      </w:r>
      <w:r>
        <w:rPr>
          <w:rStyle w:val="16"/>
          <w:rFonts w:hint="eastAsia"/>
          <w:color w:val="auto"/>
          <w:highlight w:val="none"/>
          <w:lang w:val="en-US" w:eastAsia="zh-CN"/>
        </w:rPr>
        <w:t>规划设计条件等</w:t>
      </w:r>
      <w:r>
        <w:rPr>
          <w:rStyle w:val="16"/>
          <w:color w:val="auto"/>
          <w:highlight w:val="none"/>
        </w:rPr>
        <w:t>关于</w:t>
      </w:r>
      <w:r>
        <w:rPr>
          <w:rStyle w:val="16"/>
          <w:rFonts w:hint="eastAsia"/>
          <w:color w:val="auto"/>
          <w:highlight w:val="none"/>
          <w:lang w:val="en-US" w:eastAsia="zh-CN"/>
        </w:rPr>
        <w:t>海绵城市</w:t>
      </w:r>
      <w:r>
        <w:rPr>
          <w:rStyle w:val="16"/>
          <w:color w:val="auto"/>
          <w:highlight w:val="none"/>
        </w:rPr>
        <w:t>的要求。</w:t>
      </w:r>
    </w:p>
    <w:p w14:paraId="15D04678">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w:t>
      </w:r>
      <w:r>
        <w:rPr>
          <w:rStyle w:val="16"/>
          <w:rFonts w:hint="eastAsia" w:cs="Times New Roman"/>
          <w:b/>
          <w:bCs w:val="0"/>
          <w:color w:val="auto"/>
          <w:highlight w:val="none"/>
          <w:lang w:val="en-US" w:eastAsia="zh-CN"/>
        </w:rPr>
        <w:t>9</w:t>
      </w:r>
      <w:r>
        <w:rPr>
          <w:rStyle w:val="16"/>
          <w:rFonts w:hint="eastAsia" w:ascii="Times New Roman" w:hAnsi="Times New Roman" w:eastAsia="宋体" w:cs="Times New Roman"/>
          <w:b/>
          <w:bCs w:val="0"/>
          <w:color w:val="auto"/>
          <w:highlight w:val="none"/>
          <w:lang w:val="en-US" w:eastAsia="zh-CN"/>
        </w:rPr>
        <w:t>.2条件要求</w:t>
      </w:r>
    </w:p>
    <w:p w14:paraId="671F9659">
      <w:pPr>
        <w:pStyle w:val="17"/>
        <w:pageBreakBefore w:val="0"/>
        <w:kinsoku/>
        <w:wordWrap w:val="0"/>
        <w:overflowPunct/>
        <w:topLinePunct w:val="0"/>
        <w:bidi w:val="0"/>
        <w:rPr>
          <w:rStyle w:val="16"/>
          <w:color w:val="auto"/>
          <w:highlight w:val="none"/>
        </w:rPr>
      </w:pPr>
      <w:r>
        <w:rPr>
          <w:rStyle w:val="16"/>
          <w:bCs w:val="0"/>
          <w:color w:val="auto"/>
          <w:highlight w:val="none"/>
        </w:rPr>
        <w:t>1</w:t>
      </w:r>
      <w:r>
        <w:rPr>
          <w:rStyle w:val="16"/>
          <w:rFonts w:hint="eastAsia"/>
          <w:bCs w:val="0"/>
          <w:color w:val="auto"/>
          <w:highlight w:val="none"/>
          <w:lang w:eastAsia="zh-CN"/>
        </w:rPr>
        <w:t>）</w:t>
      </w:r>
      <w:r>
        <w:rPr>
          <w:rStyle w:val="16"/>
          <w:color w:val="auto"/>
          <w:highlight w:val="none"/>
        </w:rPr>
        <w:t>土壤条件</w:t>
      </w:r>
      <w:r>
        <w:rPr>
          <w:rStyle w:val="16"/>
          <w:rFonts w:hint="eastAsia"/>
          <w:color w:val="auto"/>
          <w:highlight w:val="none"/>
          <w:lang w:eastAsia="zh-CN"/>
        </w:rPr>
        <w:t>，</w:t>
      </w:r>
      <w:r>
        <w:rPr>
          <w:rStyle w:val="16"/>
          <w:color w:val="auto"/>
          <w:highlight w:val="none"/>
        </w:rPr>
        <w:t>对不同下垫面进行深入分析，明确项目海绵城市建设的实施途径。</w:t>
      </w:r>
    </w:p>
    <w:p w14:paraId="3249FE9B">
      <w:pPr>
        <w:pStyle w:val="17"/>
        <w:pageBreakBefore w:val="0"/>
        <w:kinsoku/>
        <w:wordWrap w:val="0"/>
        <w:overflowPunct/>
        <w:topLinePunct w:val="0"/>
        <w:bidi w:val="0"/>
        <w:rPr>
          <w:rStyle w:val="16"/>
          <w:color w:val="auto"/>
          <w:highlight w:val="none"/>
        </w:rPr>
      </w:pPr>
      <w:r>
        <w:rPr>
          <w:rStyle w:val="16"/>
          <w:bCs w:val="0"/>
          <w:color w:val="auto"/>
          <w:highlight w:val="none"/>
        </w:rPr>
        <w:t>2</w:t>
      </w:r>
      <w:r>
        <w:rPr>
          <w:rStyle w:val="16"/>
          <w:rFonts w:hint="eastAsia"/>
          <w:bCs w:val="0"/>
          <w:color w:val="auto"/>
          <w:highlight w:val="none"/>
          <w:lang w:eastAsia="zh-CN"/>
        </w:rPr>
        <w:t>）</w:t>
      </w:r>
      <w:r>
        <w:rPr>
          <w:rStyle w:val="16"/>
          <w:color w:val="auto"/>
          <w:highlight w:val="none"/>
        </w:rPr>
        <w:t>竖向条件</w:t>
      </w:r>
      <w:r>
        <w:rPr>
          <w:rStyle w:val="16"/>
          <w:rFonts w:hint="eastAsia"/>
          <w:color w:val="auto"/>
          <w:highlight w:val="none"/>
          <w:lang w:eastAsia="zh-CN"/>
        </w:rPr>
        <w:t>，</w:t>
      </w:r>
      <w:r>
        <w:rPr>
          <w:rStyle w:val="16"/>
          <w:color w:val="auto"/>
          <w:highlight w:val="none"/>
        </w:rPr>
        <w:t>地表排水方向分析，确定排水对应措施。配图用地总竖向图、排水汇水分区图。</w:t>
      </w:r>
    </w:p>
    <w:p w14:paraId="144C3A4A">
      <w:pPr>
        <w:pStyle w:val="17"/>
        <w:pageBreakBefore w:val="0"/>
        <w:kinsoku/>
        <w:wordWrap w:val="0"/>
        <w:overflowPunct/>
        <w:topLinePunct w:val="0"/>
        <w:bidi w:val="0"/>
        <w:rPr>
          <w:rStyle w:val="16"/>
          <w:color w:val="auto"/>
          <w:highlight w:val="none"/>
        </w:rPr>
      </w:pPr>
      <w:r>
        <w:rPr>
          <w:rStyle w:val="16"/>
          <w:bCs w:val="0"/>
          <w:color w:val="auto"/>
          <w:highlight w:val="none"/>
        </w:rPr>
        <w:t>3</w:t>
      </w:r>
      <w:r>
        <w:rPr>
          <w:rStyle w:val="16"/>
          <w:rFonts w:hint="eastAsia"/>
          <w:bCs w:val="0"/>
          <w:color w:val="auto"/>
          <w:highlight w:val="none"/>
          <w:lang w:eastAsia="zh-CN"/>
        </w:rPr>
        <w:t>）</w:t>
      </w:r>
      <w:r>
        <w:rPr>
          <w:rStyle w:val="16"/>
          <w:color w:val="auto"/>
          <w:highlight w:val="none"/>
        </w:rPr>
        <w:t>排水体制</w:t>
      </w:r>
      <w:r>
        <w:rPr>
          <w:rStyle w:val="16"/>
          <w:rFonts w:hint="eastAsia"/>
          <w:color w:val="auto"/>
          <w:highlight w:val="none"/>
          <w:lang w:eastAsia="zh-CN"/>
        </w:rPr>
        <w:t>，</w:t>
      </w:r>
      <w:r>
        <w:rPr>
          <w:rStyle w:val="16"/>
          <w:color w:val="auto"/>
          <w:highlight w:val="none"/>
        </w:rPr>
        <w:t>场地要求排水雨污分流，雨水排放必须通过海绵技术要求，解决雨水问题。建筑屋顶排水方式也应通过海绵技术要求进行排水。</w:t>
      </w:r>
    </w:p>
    <w:p w14:paraId="28A56998">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w:t>
      </w:r>
      <w:r>
        <w:rPr>
          <w:rStyle w:val="16"/>
          <w:rFonts w:hint="eastAsia" w:cs="Times New Roman"/>
          <w:b/>
          <w:bCs w:val="0"/>
          <w:color w:val="auto"/>
          <w:highlight w:val="none"/>
          <w:lang w:val="en-US" w:eastAsia="zh-CN"/>
        </w:rPr>
        <w:t>9</w:t>
      </w:r>
      <w:r>
        <w:rPr>
          <w:rStyle w:val="16"/>
          <w:rFonts w:hint="eastAsia" w:ascii="Times New Roman" w:hAnsi="Times New Roman" w:eastAsia="宋体" w:cs="Times New Roman"/>
          <w:b/>
          <w:bCs w:val="0"/>
          <w:color w:val="auto"/>
          <w:highlight w:val="none"/>
          <w:lang w:val="en-US" w:eastAsia="zh-CN"/>
        </w:rPr>
        <w:t>.3设施布局及核算</w:t>
      </w:r>
    </w:p>
    <w:p w14:paraId="6653A28C">
      <w:pPr>
        <w:pStyle w:val="17"/>
        <w:pageBreakBefore w:val="0"/>
        <w:kinsoku/>
        <w:wordWrap w:val="0"/>
        <w:overflowPunct/>
        <w:topLinePunct w:val="0"/>
        <w:bidi w:val="0"/>
        <w:rPr>
          <w:rStyle w:val="16"/>
          <w:color w:val="auto"/>
          <w:highlight w:val="none"/>
        </w:rPr>
      </w:pPr>
      <w:r>
        <w:rPr>
          <w:rStyle w:val="16"/>
          <w:bCs w:val="0"/>
          <w:color w:val="auto"/>
          <w:highlight w:val="none"/>
        </w:rPr>
        <w:t>1</w:t>
      </w:r>
      <w:r>
        <w:rPr>
          <w:rStyle w:val="16"/>
          <w:rFonts w:hint="eastAsia"/>
          <w:bCs w:val="0"/>
          <w:color w:val="auto"/>
          <w:highlight w:val="none"/>
          <w:lang w:eastAsia="zh-CN"/>
        </w:rPr>
        <w:t>）</w:t>
      </w:r>
      <w:r>
        <w:rPr>
          <w:rStyle w:val="16"/>
          <w:color w:val="auto"/>
          <w:highlight w:val="none"/>
        </w:rPr>
        <w:t>设施选型应包含选用的低影响设施类型简述。</w:t>
      </w:r>
    </w:p>
    <w:p w14:paraId="6883DF9A">
      <w:pPr>
        <w:pStyle w:val="17"/>
        <w:pageBreakBefore w:val="0"/>
        <w:kinsoku/>
        <w:wordWrap w:val="0"/>
        <w:overflowPunct/>
        <w:topLinePunct w:val="0"/>
        <w:bidi w:val="0"/>
        <w:rPr>
          <w:rStyle w:val="16"/>
          <w:color w:val="auto"/>
          <w:highlight w:val="none"/>
        </w:rPr>
      </w:pPr>
      <w:r>
        <w:rPr>
          <w:rStyle w:val="16"/>
          <w:bCs w:val="0"/>
          <w:color w:val="auto"/>
          <w:highlight w:val="none"/>
        </w:rPr>
        <w:t>2</w:t>
      </w:r>
      <w:r>
        <w:rPr>
          <w:rStyle w:val="16"/>
          <w:rFonts w:hint="eastAsia"/>
          <w:bCs w:val="0"/>
          <w:color w:val="auto"/>
          <w:highlight w:val="none"/>
          <w:lang w:eastAsia="zh-CN"/>
        </w:rPr>
        <w:t>）</w:t>
      </w:r>
      <w:r>
        <w:rPr>
          <w:rStyle w:val="16"/>
          <w:color w:val="auto"/>
          <w:highlight w:val="none"/>
        </w:rPr>
        <w:t>设施规模设计应包含不同设施的调蓄规模或面积。</w:t>
      </w:r>
    </w:p>
    <w:p w14:paraId="73D0E754">
      <w:pPr>
        <w:pStyle w:val="17"/>
        <w:pageBreakBefore w:val="0"/>
        <w:kinsoku/>
        <w:wordWrap w:val="0"/>
        <w:overflowPunct/>
        <w:topLinePunct w:val="0"/>
        <w:bidi w:val="0"/>
        <w:rPr>
          <w:rStyle w:val="16"/>
          <w:color w:val="auto"/>
          <w:highlight w:val="none"/>
        </w:rPr>
      </w:pPr>
      <w:r>
        <w:rPr>
          <w:rStyle w:val="16"/>
          <w:bCs w:val="0"/>
          <w:color w:val="auto"/>
          <w:highlight w:val="none"/>
        </w:rPr>
        <w:t>3</w:t>
      </w:r>
      <w:r>
        <w:rPr>
          <w:rStyle w:val="16"/>
          <w:rFonts w:hint="eastAsia"/>
          <w:bCs w:val="0"/>
          <w:color w:val="auto"/>
          <w:highlight w:val="none"/>
          <w:lang w:val="en-US" w:eastAsia="zh-CN"/>
        </w:rPr>
        <w:t>）</w:t>
      </w:r>
      <w:r>
        <w:rPr>
          <w:rStyle w:val="16"/>
          <w:color w:val="auto"/>
          <w:highlight w:val="none"/>
        </w:rPr>
        <w:t>目标指标核算</w:t>
      </w:r>
      <w:r>
        <w:rPr>
          <w:rStyle w:val="16"/>
          <w:rFonts w:hint="eastAsia"/>
          <w:color w:val="auto"/>
          <w:highlight w:val="none"/>
          <w:lang w:eastAsia="zh-CN"/>
        </w:rPr>
        <w:t>，</w:t>
      </w:r>
      <w:r>
        <w:rPr>
          <w:rStyle w:val="16"/>
          <w:color w:val="auto"/>
          <w:highlight w:val="none"/>
        </w:rPr>
        <w:t>不同汇水分区调蓄水量应大于等于调蓄目标的 10%。各排水分区调蓄雨水总量应略大于建设项目总调蓄雨水总量，为设计阶段、施工阶段对方案的修改留出空间，保证方案可实施性。文字叙述计算过程和结果，涉及内容较多的应附清晰列表。</w:t>
      </w:r>
    </w:p>
    <w:p w14:paraId="0EA35461">
      <w:pPr>
        <w:pStyle w:val="17"/>
        <w:pageBreakBefore w:val="0"/>
        <w:kinsoku/>
        <w:wordWrap w:val="0"/>
        <w:overflowPunct/>
        <w:topLinePunct w:val="0"/>
        <w:bidi w:val="0"/>
        <w:rPr>
          <w:rStyle w:val="16"/>
          <w:color w:val="auto"/>
          <w:highlight w:val="none"/>
        </w:rPr>
      </w:pPr>
      <w:r>
        <w:rPr>
          <w:rStyle w:val="16"/>
          <w:rFonts w:hint="eastAsia"/>
          <w:color w:val="auto"/>
          <w:highlight w:val="none"/>
        </w:rPr>
        <w:t>4</w:t>
      </w:r>
      <w:r>
        <w:rPr>
          <w:rStyle w:val="16"/>
          <w:rFonts w:hint="eastAsia"/>
          <w:bCs w:val="0"/>
          <w:color w:val="auto"/>
          <w:highlight w:val="none"/>
          <w:lang w:eastAsia="zh-CN"/>
        </w:rPr>
        <w:t>）</w:t>
      </w:r>
      <w:r>
        <w:rPr>
          <w:rStyle w:val="16"/>
          <w:color w:val="auto"/>
          <w:highlight w:val="none"/>
        </w:rPr>
        <w:t>完善的海绵城市方案资料，满足广州及国家海绵设计技术要求及相关规程。</w:t>
      </w:r>
    </w:p>
    <w:p w14:paraId="698AAE22">
      <w:pPr>
        <w:pStyle w:val="3"/>
        <w:pageBreakBefore w:val="0"/>
        <w:kinsoku/>
        <w:wordWrap w:val="0"/>
        <w:overflowPunct/>
        <w:topLinePunct w:val="0"/>
        <w:bidi w:val="0"/>
        <w:rPr>
          <w:rStyle w:val="19"/>
          <w:b/>
          <w:bCs w:val="0"/>
          <w:color w:val="auto"/>
          <w:highlight w:val="none"/>
        </w:rPr>
      </w:pPr>
      <w:bookmarkStart w:id="75" w:name="_Toc22859"/>
      <w:bookmarkStart w:id="76" w:name="_Toc23212"/>
      <w:r>
        <w:rPr>
          <w:rStyle w:val="19"/>
          <w:b/>
          <w:bCs w:val="0"/>
          <w:color w:val="auto"/>
          <w:highlight w:val="none"/>
        </w:rPr>
        <w:t>6.1</w:t>
      </w:r>
      <w:r>
        <w:rPr>
          <w:rStyle w:val="19"/>
          <w:rFonts w:hint="eastAsia"/>
          <w:b/>
          <w:bCs w:val="0"/>
          <w:color w:val="auto"/>
          <w:highlight w:val="none"/>
          <w:lang w:val="en-US"/>
        </w:rPr>
        <w:t xml:space="preserve">0 </w:t>
      </w:r>
      <w:r>
        <w:rPr>
          <w:rStyle w:val="19"/>
          <w:b/>
          <w:bCs w:val="0"/>
          <w:color w:val="auto"/>
          <w:highlight w:val="none"/>
        </w:rPr>
        <w:t>室外配套设计</w:t>
      </w:r>
      <w:bookmarkEnd w:id="75"/>
      <w:bookmarkEnd w:id="76"/>
    </w:p>
    <w:p w14:paraId="47F3ACDD">
      <w:pPr>
        <w:pStyle w:val="17"/>
        <w:pageBreakBefore w:val="0"/>
        <w:kinsoku/>
        <w:wordWrap w:val="0"/>
        <w:overflowPunct/>
        <w:topLinePunct w:val="0"/>
        <w:bidi w:val="0"/>
        <w:rPr>
          <w:rStyle w:val="16"/>
          <w:color w:val="auto"/>
          <w:highlight w:val="none"/>
        </w:rPr>
      </w:pPr>
      <w:r>
        <w:rPr>
          <w:rStyle w:val="16"/>
          <w:color w:val="auto"/>
          <w:highlight w:val="none"/>
        </w:rPr>
        <w:t>如有需要，需根据</w:t>
      </w:r>
      <w:r>
        <w:rPr>
          <w:rStyle w:val="16"/>
          <w:rFonts w:hint="eastAsia"/>
          <w:color w:val="auto"/>
          <w:highlight w:val="none"/>
          <w:lang w:eastAsia="zh-CN"/>
        </w:rPr>
        <w:t>招标人</w:t>
      </w:r>
      <w:r>
        <w:rPr>
          <w:rStyle w:val="16"/>
          <w:color w:val="auto"/>
          <w:highlight w:val="none"/>
        </w:rPr>
        <w:t>要求，完成室外围墙、岗亭、门卫室等零星工程的配套设计。</w:t>
      </w:r>
    </w:p>
    <w:p w14:paraId="0A5365EA">
      <w:pPr>
        <w:pStyle w:val="3"/>
        <w:pageBreakBefore w:val="0"/>
        <w:kinsoku/>
        <w:wordWrap w:val="0"/>
        <w:overflowPunct/>
        <w:topLinePunct w:val="0"/>
        <w:bidi w:val="0"/>
        <w:rPr>
          <w:rStyle w:val="19"/>
          <w:rFonts w:hint="eastAsia"/>
          <w:b/>
          <w:bCs w:val="0"/>
          <w:color w:val="auto"/>
          <w:highlight w:val="none"/>
        </w:rPr>
      </w:pPr>
      <w:bookmarkStart w:id="77" w:name="_Toc29310"/>
      <w:bookmarkStart w:id="78" w:name="_Toc30327"/>
      <w:r>
        <w:rPr>
          <w:rStyle w:val="19"/>
          <w:rFonts w:hint="eastAsia"/>
          <w:b/>
          <w:bCs w:val="0"/>
          <w:color w:val="auto"/>
          <w:highlight w:val="none"/>
          <w:lang w:val="en-US"/>
        </w:rPr>
        <w:t>6</w:t>
      </w:r>
      <w:r>
        <w:rPr>
          <w:rStyle w:val="19"/>
          <w:rFonts w:hint="eastAsia"/>
          <w:b/>
          <w:bCs w:val="0"/>
          <w:color w:val="auto"/>
          <w:highlight w:val="none"/>
        </w:rPr>
        <w:t>.</w:t>
      </w:r>
      <w:r>
        <w:rPr>
          <w:rStyle w:val="19"/>
          <w:rFonts w:hint="eastAsia"/>
          <w:b/>
          <w:bCs w:val="0"/>
          <w:color w:val="auto"/>
          <w:highlight w:val="none"/>
          <w:lang w:val="en-US"/>
        </w:rPr>
        <w:t>11</w:t>
      </w:r>
      <w:r>
        <w:rPr>
          <w:rStyle w:val="19"/>
          <w:rFonts w:hint="eastAsia"/>
          <w:b/>
          <w:bCs w:val="0"/>
          <w:color w:val="auto"/>
          <w:highlight w:val="none"/>
        </w:rPr>
        <w:t xml:space="preserve"> 基坑支护设计</w:t>
      </w:r>
      <w:bookmarkEnd w:id="77"/>
      <w:bookmarkEnd w:id="78"/>
    </w:p>
    <w:p w14:paraId="69A85990">
      <w:pPr>
        <w:pStyle w:val="17"/>
        <w:pageBreakBefore w:val="0"/>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cs="Times New Roman"/>
          <w:b/>
          <w:bCs w:val="0"/>
          <w:color w:val="auto"/>
          <w:highlight w:val="none"/>
          <w:lang w:val="en-US" w:eastAsia="zh-CN"/>
        </w:rPr>
        <w:t>6</w:t>
      </w:r>
      <w:r>
        <w:rPr>
          <w:rStyle w:val="16"/>
          <w:rFonts w:hint="eastAsia" w:ascii="Times New Roman" w:hAnsi="Times New Roman" w:eastAsia="宋体" w:cs="Times New Roman"/>
          <w:b/>
          <w:bCs w:val="0"/>
          <w:color w:val="auto"/>
          <w:highlight w:val="none"/>
          <w:lang w:val="en-US" w:eastAsia="zh-CN"/>
        </w:rPr>
        <w:t>.</w:t>
      </w:r>
      <w:r>
        <w:rPr>
          <w:rStyle w:val="16"/>
          <w:rFonts w:hint="eastAsia" w:cs="Times New Roman"/>
          <w:b/>
          <w:bCs w:val="0"/>
          <w:color w:val="auto"/>
          <w:highlight w:val="none"/>
          <w:lang w:val="en-US" w:eastAsia="zh-CN"/>
        </w:rPr>
        <w:t>11</w:t>
      </w:r>
      <w:r>
        <w:rPr>
          <w:rStyle w:val="16"/>
          <w:rFonts w:hint="eastAsia" w:ascii="Times New Roman" w:hAnsi="Times New Roman" w:eastAsia="宋体" w:cs="Times New Roman"/>
          <w:b/>
          <w:bCs w:val="0"/>
          <w:color w:val="auto"/>
          <w:highlight w:val="none"/>
          <w:lang w:val="en-US" w:eastAsia="zh-CN"/>
        </w:rPr>
        <w:t>.1 服务内容：</w:t>
      </w:r>
    </w:p>
    <w:p w14:paraId="426AD873">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lang w:val="en-US" w:eastAsia="zh-CN"/>
        </w:rPr>
        <w:t>1</w:t>
      </w:r>
      <w:r>
        <w:rPr>
          <w:rStyle w:val="16"/>
          <w:rFonts w:hint="eastAsia"/>
          <w:bCs/>
          <w:color w:val="auto"/>
          <w:sz w:val="24"/>
          <w:highlight w:val="none"/>
          <w:lang w:val="en-US" w:eastAsia="zh-CN"/>
        </w:rPr>
        <w:t>）</w:t>
      </w:r>
      <w:r>
        <w:rPr>
          <w:rStyle w:val="16"/>
          <w:rFonts w:hint="eastAsia"/>
          <w:color w:val="auto"/>
          <w:highlight w:val="none"/>
        </w:rPr>
        <w:t>在方案设计阶段，需提供至少3个比选方案给</w:t>
      </w:r>
      <w:r>
        <w:rPr>
          <w:rStyle w:val="16"/>
          <w:rFonts w:hint="eastAsia"/>
          <w:color w:val="auto"/>
          <w:highlight w:val="none"/>
          <w:lang w:eastAsia="zh-CN"/>
        </w:rPr>
        <w:t>招标人</w:t>
      </w:r>
      <w:r>
        <w:rPr>
          <w:rStyle w:val="16"/>
          <w:rFonts w:hint="eastAsia"/>
          <w:color w:val="auto"/>
          <w:highlight w:val="none"/>
        </w:rPr>
        <w:t>，在技术、经济投资、实施性、工期上作比较分析，并应提供方案设计图、计算书及造价文件进行研究，根据</w:t>
      </w:r>
      <w:r>
        <w:rPr>
          <w:rStyle w:val="16"/>
          <w:rFonts w:hint="eastAsia"/>
          <w:color w:val="auto"/>
          <w:highlight w:val="none"/>
          <w:lang w:eastAsia="zh-CN"/>
        </w:rPr>
        <w:t>招标人</w:t>
      </w:r>
      <w:r>
        <w:rPr>
          <w:rStyle w:val="16"/>
          <w:rFonts w:hint="eastAsia"/>
          <w:color w:val="auto"/>
          <w:highlight w:val="none"/>
        </w:rPr>
        <w:t>要求提供分析研究成果。</w:t>
      </w:r>
    </w:p>
    <w:p w14:paraId="4A586DE5">
      <w:pPr>
        <w:pStyle w:val="17"/>
        <w:pageBreakBefore w:val="0"/>
        <w:kinsoku/>
        <w:wordWrap w:val="0"/>
        <w:overflowPunct/>
        <w:topLinePunct w:val="0"/>
        <w:bidi w:val="0"/>
        <w:rPr>
          <w:rStyle w:val="16"/>
          <w:rFonts w:hint="eastAsia"/>
          <w:color w:val="auto"/>
          <w:highlight w:val="none"/>
        </w:rPr>
      </w:pPr>
      <w:r>
        <w:rPr>
          <w:rStyle w:val="16"/>
          <w:rFonts w:hint="eastAsia"/>
          <w:bCs/>
          <w:color w:val="auto"/>
          <w:sz w:val="24"/>
          <w:highlight w:val="none"/>
          <w:lang w:val="en-US" w:eastAsia="zh-CN"/>
        </w:rPr>
        <w:t>2）</w:t>
      </w:r>
      <w:r>
        <w:rPr>
          <w:rStyle w:val="16"/>
          <w:rFonts w:hint="eastAsia"/>
          <w:color w:val="auto"/>
          <w:highlight w:val="none"/>
        </w:rPr>
        <w:t>必须在技术方案比选、方案深化设计时提交相应深度的</w:t>
      </w:r>
      <w:r>
        <w:rPr>
          <w:rStyle w:val="16"/>
          <w:rFonts w:hint="eastAsia"/>
          <w:color w:val="auto"/>
          <w:highlight w:val="none"/>
          <w:lang w:val="en-US" w:eastAsia="zh-CN"/>
        </w:rPr>
        <w:t>造价文件</w:t>
      </w:r>
      <w:r>
        <w:rPr>
          <w:rStyle w:val="16"/>
          <w:rFonts w:hint="eastAsia"/>
          <w:color w:val="auto"/>
          <w:highlight w:val="none"/>
        </w:rPr>
        <w:t>，对投资限额目标作进一步的细化，按设计深度提供相应的主要材料工程数量表、设备清单、数量及询价资料，概算计算书、编制说明书，并对</w:t>
      </w:r>
      <w:r>
        <w:rPr>
          <w:rStyle w:val="16"/>
          <w:rFonts w:hint="eastAsia"/>
          <w:color w:val="auto"/>
          <w:highlight w:val="none"/>
          <w:lang w:val="en-US" w:eastAsia="zh-CN"/>
        </w:rPr>
        <w:t>造价文件的</w:t>
      </w:r>
      <w:r>
        <w:rPr>
          <w:rStyle w:val="16"/>
          <w:rFonts w:hint="eastAsia"/>
          <w:color w:val="auto"/>
          <w:highlight w:val="none"/>
        </w:rPr>
        <w:t>准确性负责。</w:t>
      </w:r>
    </w:p>
    <w:p w14:paraId="6D829E80">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lang w:val="en-US" w:eastAsia="zh-CN"/>
        </w:rPr>
        <w:t>3）</w:t>
      </w:r>
      <w:r>
        <w:rPr>
          <w:rStyle w:val="16"/>
          <w:rFonts w:hint="eastAsia"/>
          <w:color w:val="auto"/>
          <w:highlight w:val="none"/>
        </w:rPr>
        <w:t>在每个阶段成果文件的审查过程中，</w:t>
      </w:r>
      <w:r>
        <w:rPr>
          <w:rStyle w:val="16"/>
          <w:rFonts w:hint="eastAsia"/>
          <w:color w:val="auto"/>
          <w:highlight w:val="none"/>
          <w:lang w:eastAsia="zh-CN"/>
        </w:rPr>
        <w:t>投标人</w:t>
      </w:r>
      <w:r>
        <w:rPr>
          <w:rStyle w:val="16"/>
          <w:rFonts w:hint="eastAsia"/>
          <w:color w:val="auto"/>
          <w:highlight w:val="none"/>
        </w:rPr>
        <w:t>应按</w:t>
      </w:r>
      <w:r>
        <w:rPr>
          <w:rStyle w:val="16"/>
          <w:rFonts w:hint="eastAsia"/>
          <w:color w:val="auto"/>
          <w:highlight w:val="none"/>
          <w:lang w:eastAsia="zh-CN"/>
        </w:rPr>
        <w:t>招标人</w:t>
      </w:r>
      <w:r>
        <w:rPr>
          <w:rStyle w:val="16"/>
          <w:rFonts w:hint="eastAsia"/>
          <w:color w:val="auto"/>
          <w:highlight w:val="none"/>
        </w:rPr>
        <w:t>要求参加审查会议，并对设计成果进行详细的陈述讲解及解答；在方案阶段，</w:t>
      </w:r>
      <w:r>
        <w:rPr>
          <w:rStyle w:val="16"/>
          <w:rFonts w:hint="eastAsia"/>
          <w:color w:val="auto"/>
          <w:highlight w:val="none"/>
          <w:lang w:eastAsia="zh-CN"/>
        </w:rPr>
        <w:t>招标人</w:t>
      </w:r>
      <w:r>
        <w:rPr>
          <w:rStyle w:val="16"/>
          <w:rFonts w:hint="eastAsia"/>
          <w:color w:val="auto"/>
          <w:highlight w:val="none"/>
        </w:rPr>
        <w:t>有权根据设计质量的情况，决定是否要求</w:t>
      </w:r>
      <w:r>
        <w:rPr>
          <w:rStyle w:val="16"/>
          <w:rFonts w:hint="eastAsia"/>
          <w:color w:val="auto"/>
          <w:highlight w:val="none"/>
          <w:lang w:eastAsia="zh-CN"/>
        </w:rPr>
        <w:t>投标人</w:t>
      </w:r>
      <w:r>
        <w:rPr>
          <w:rStyle w:val="16"/>
          <w:rFonts w:hint="eastAsia"/>
          <w:color w:val="auto"/>
          <w:highlight w:val="none"/>
        </w:rPr>
        <w:t>组织相关设计人员到</w:t>
      </w:r>
      <w:r>
        <w:rPr>
          <w:rStyle w:val="16"/>
          <w:rFonts w:hint="eastAsia"/>
          <w:color w:val="auto"/>
          <w:highlight w:val="none"/>
          <w:lang w:eastAsia="zh-CN"/>
        </w:rPr>
        <w:t>招标人</w:t>
      </w:r>
      <w:r>
        <w:rPr>
          <w:rStyle w:val="16"/>
          <w:rFonts w:hint="eastAsia"/>
          <w:color w:val="auto"/>
          <w:highlight w:val="none"/>
        </w:rPr>
        <w:t>办公地点进行现场办公，直至确认审批通过为止。</w:t>
      </w:r>
    </w:p>
    <w:p w14:paraId="440235B5">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lang w:val="en-US" w:eastAsia="zh-CN"/>
        </w:rPr>
        <w:t>4）</w:t>
      </w:r>
      <w:r>
        <w:rPr>
          <w:rStyle w:val="16"/>
          <w:rFonts w:hint="eastAsia"/>
          <w:color w:val="auto"/>
          <w:highlight w:val="none"/>
        </w:rPr>
        <w:t>负责确保基坑设计方案通过第三方专家评审，包括组织评审、汇报方案、专家费支付、基坑方案修改、回复专家意见等相关工作，相关费用由</w:t>
      </w:r>
      <w:r>
        <w:rPr>
          <w:rStyle w:val="16"/>
          <w:rFonts w:hint="eastAsia"/>
          <w:color w:val="auto"/>
          <w:highlight w:val="none"/>
          <w:lang w:eastAsia="zh-CN"/>
        </w:rPr>
        <w:t>投标人</w:t>
      </w:r>
      <w:r>
        <w:rPr>
          <w:rStyle w:val="16"/>
          <w:rFonts w:hint="eastAsia"/>
          <w:color w:val="auto"/>
          <w:highlight w:val="none"/>
        </w:rPr>
        <w:t>承担。</w:t>
      </w:r>
    </w:p>
    <w:p w14:paraId="2C503F1A">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lang w:val="en-US" w:eastAsia="zh-CN"/>
        </w:rPr>
        <w:t>5）</w:t>
      </w:r>
      <w:r>
        <w:rPr>
          <w:rStyle w:val="16"/>
          <w:rFonts w:hint="eastAsia"/>
          <w:color w:val="auto"/>
          <w:highlight w:val="none"/>
        </w:rPr>
        <w:t>明确基坑支护工程的监测要求，协助</w:t>
      </w:r>
      <w:r>
        <w:rPr>
          <w:rStyle w:val="16"/>
          <w:rFonts w:hint="eastAsia"/>
          <w:color w:val="auto"/>
          <w:highlight w:val="none"/>
          <w:lang w:eastAsia="zh-CN"/>
        </w:rPr>
        <w:t>招标人</w:t>
      </w:r>
      <w:r>
        <w:rPr>
          <w:rStyle w:val="16"/>
          <w:rFonts w:hint="eastAsia"/>
          <w:color w:val="auto"/>
          <w:highlight w:val="none"/>
        </w:rPr>
        <w:t>选择基坑监测单位。</w:t>
      </w:r>
    </w:p>
    <w:p w14:paraId="33C860AE">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lang w:val="en-US" w:eastAsia="zh-CN"/>
        </w:rPr>
        <w:t>6）</w:t>
      </w:r>
      <w:r>
        <w:rPr>
          <w:rStyle w:val="16"/>
          <w:rFonts w:hint="eastAsia"/>
          <w:color w:val="auto"/>
          <w:highlight w:val="none"/>
        </w:rPr>
        <w:t>应提供本工程项目负责人、专业负责人、专业设计人等人员联系方式，确保</w:t>
      </w:r>
      <w:r>
        <w:rPr>
          <w:rStyle w:val="16"/>
          <w:rFonts w:hint="eastAsia"/>
          <w:color w:val="auto"/>
          <w:highlight w:val="none"/>
          <w:lang w:eastAsia="zh-CN"/>
        </w:rPr>
        <w:t>招标人</w:t>
      </w:r>
      <w:r>
        <w:rPr>
          <w:rStyle w:val="16"/>
          <w:rFonts w:hint="eastAsia"/>
          <w:color w:val="auto"/>
          <w:highlight w:val="none"/>
        </w:rPr>
        <w:t>能够实时联系，上述人员应根据</w:t>
      </w:r>
      <w:r>
        <w:rPr>
          <w:rStyle w:val="16"/>
          <w:rFonts w:hint="eastAsia"/>
          <w:color w:val="auto"/>
          <w:highlight w:val="none"/>
          <w:lang w:eastAsia="zh-CN"/>
        </w:rPr>
        <w:t>招标人</w:t>
      </w:r>
      <w:r>
        <w:rPr>
          <w:rStyle w:val="16"/>
          <w:rFonts w:hint="eastAsia"/>
          <w:color w:val="auto"/>
          <w:highlight w:val="none"/>
        </w:rPr>
        <w:t>的要求提供与本项目相关的服务，如</w:t>
      </w:r>
      <w:r>
        <w:rPr>
          <w:rStyle w:val="16"/>
          <w:rFonts w:hint="eastAsia"/>
          <w:color w:val="auto"/>
          <w:highlight w:val="none"/>
          <w:lang w:eastAsia="zh-CN"/>
        </w:rPr>
        <w:t>招标人</w:t>
      </w:r>
      <w:r>
        <w:rPr>
          <w:rStyle w:val="16"/>
          <w:rFonts w:hint="eastAsia"/>
          <w:color w:val="auto"/>
          <w:highlight w:val="none"/>
        </w:rPr>
        <w:t>对相关服务人员不满，</w:t>
      </w:r>
      <w:r>
        <w:rPr>
          <w:rStyle w:val="16"/>
          <w:rFonts w:hint="eastAsia"/>
          <w:color w:val="auto"/>
          <w:highlight w:val="none"/>
          <w:lang w:eastAsia="zh-CN"/>
        </w:rPr>
        <w:t>投标人</w:t>
      </w:r>
      <w:r>
        <w:rPr>
          <w:rStyle w:val="16"/>
          <w:rFonts w:hint="eastAsia"/>
          <w:color w:val="auto"/>
          <w:highlight w:val="none"/>
        </w:rPr>
        <w:t>应当按照</w:t>
      </w:r>
      <w:r>
        <w:rPr>
          <w:rStyle w:val="16"/>
          <w:rFonts w:hint="eastAsia"/>
          <w:color w:val="auto"/>
          <w:highlight w:val="none"/>
          <w:lang w:eastAsia="zh-CN"/>
        </w:rPr>
        <w:t>招标人</w:t>
      </w:r>
      <w:r>
        <w:rPr>
          <w:rStyle w:val="16"/>
          <w:rFonts w:hint="eastAsia"/>
          <w:color w:val="auto"/>
          <w:highlight w:val="none"/>
        </w:rPr>
        <w:t>要求更换相应人员。</w:t>
      </w:r>
    </w:p>
    <w:p w14:paraId="3CC4F26B">
      <w:pPr>
        <w:pStyle w:val="17"/>
        <w:pageBreakBefore w:val="0"/>
        <w:kinsoku/>
        <w:wordWrap w:val="0"/>
        <w:overflowPunct/>
        <w:topLinePunct w:val="0"/>
        <w:bidi w:val="0"/>
        <w:ind w:left="0" w:leftChars="0" w:firstLine="0" w:firstLineChars="0"/>
        <w:rPr>
          <w:rStyle w:val="16"/>
          <w:rFonts w:hint="eastAsia" w:cs="Times New Roman"/>
          <w:b/>
          <w:bCs w:val="0"/>
          <w:color w:val="auto"/>
          <w:highlight w:val="none"/>
          <w:lang w:val="en-US" w:eastAsia="zh-CN"/>
        </w:rPr>
      </w:pPr>
      <w:r>
        <w:rPr>
          <w:rStyle w:val="16"/>
          <w:rFonts w:hint="eastAsia" w:cs="Times New Roman"/>
          <w:b/>
          <w:bCs w:val="0"/>
          <w:color w:val="auto"/>
          <w:highlight w:val="none"/>
          <w:lang w:val="en-US" w:eastAsia="zh-CN"/>
        </w:rPr>
        <w:t>6</w:t>
      </w:r>
      <w:r>
        <w:rPr>
          <w:rStyle w:val="16"/>
          <w:rFonts w:hint="eastAsia" w:ascii="Times New Roman" w:hAnsi="Times New Roman" w:eastAsia="宋体" w:cs="Times New Roman"/>
          <w:b/>
          <w:bCs w:val="0"/>
          <w:color w:val="auto"/>
          <w:highlight w:val="none"/>
          <w:lang w:val="en-US" w:eastAsia="zh-CN"/>
        </w:rPr>
        <w:t>.</w:t>
      </w:r>
      <w:r>
        <w:rPr>
          <w:rStyle w:val="16"/>
          <w:rFonts w:hint="eastAsia" w:cs="Times New Roman"/>
          <w:b/>
          <w:bCs w:val="0"/>
          <w:color w:val="auto"/>
          <w:highlight w:val="none"/>
          <w:lang w:val="en-US" w:eastAsia="zh-CN"/>
        </w:rPr>
        <w:t>11</w:t>
      </w:r>
      <w:r>
        <w:rPr>
          <w:rStyle w:val="16"/>
          <w:rFonts w:hint="eastAsia" w:ascii="Times New Roman" w:hAnsi="Times New Roman" w:eastAsia="宋体" w:cs="Times New Roman"/>
          <w:b/>
          <w:bCs w:val="0"/>
          <w:color w:val="auto"/>
          <w:highlight w:val="none"/>
          <w:lang w:val="en-US" w:eastAsia="zh-CN"/>
        </w:rPr>
        <w:t>.</w:t>
      </w:r>
      <w:r>
        <w:rPr>
          <w:rStyle w:val="16"/>
          <w:rFonts w:hint="eastAsia" w:cs="Times New Roman"/>
          <w:b/>
          <w:bCs w:val="0"/>
          <w:color w:val="auto"/>
          <w:highlight w:val="none"/>
          <w:lang w:val="en-US" w:eastAsia="zh-CN"/>
        </w:rPr>
        <w:t>2</w:t>
      </w:r>
      <w:r>
        <w:rPr>
          <w:rStyle w:val="16"/>
          <w:rFonts w:hint="eastAsia" w:ascii="Times New Roman" w:hAnsi="Times New Roman" w:eastAsia="宋体" w:cs="Times New Roman"/>
          <w:b/>
          <w:bCs w:val="0"/>
          <w:color w:val="auto"/>
          <w:highlight w:val="none"/>
          <w:lang w:val="en-US" w:eastAsia="zh-CN"/>
        </w:rPr>
        <w:t xml:space="preserve"> </w:t>
      </w:r>
      <w:r>
        <w:rPr>
          <w:rStyle w:val="16"/>
          <w:rFonts w:hint="eastAsia" w:cs="Times New Roman"/>
          <w:b/>
          <w:bCs w:val="0"/>
          <w:color w:val="auto"/>
          <w:highlight w:val="none"/>
          <w:lang w:val="en-US" w:eastAsia="zh-CN"/>
        </w:rPr>
        <w:t>技术要求：</w:t>
      </w:r>
    </w:p>
    <w:p w14:paraId="01E35546">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lang w:val="en-US" w:eastAsia="zh-CN"/>
        </w:rPr>
        <w:t>1）</w:t>
      </w:r>
      <w:r>
        <w:rPr>
          <w:rStyle w:val="16"/>
          <w:rFonts w:hint="eastAsia"/>
          <w:color w:val="auto"/>
          <w:highlight w:val="none"/>
        </w:rPr>
        <w:t xml:space="preserve">基坑支护顶外边线不得超过可建设用地红线。 </w:t>
      </w:r>
    </w:p>
    <w:p w14:paraId="2B6FB63C">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lang w:val="en-US" w:eastAsia="zh-CN"/>
        </w:rPr>
        <w:t>2）</w:t>
      </w:r>
      <w:r>
        <w:rPr>
          <w:rStyle w:val="16"/>
          <w:rFonts w:hint="eastAsia"/>
          <w:color w:val="auto"/>
          <w:highlight w:val="none"/>
        </w:rPr>
        <w:t>基坑支护顶开挖边线不得破坏原有市政及场地内管线，基坑支护采用桩锚方案，设计应充分考虑项目周边管线情况，锚索必须避开现有管线。</w:t>
      </w:r>
    </w:p>
    <w:p w14:paraId="63EAB7CA">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lang w:val="en-US" w:eastAsia="zh-CN"/>
        </w:rPr>
        <w:t>3）</w:t>
      </w:r>
      <w:r>
        <w:rPr>
          <w:rStyle w:val="16"/>
          <w:rFonts w:hint="eastAsia"/>
          <w:color w:val="auto"/>
          <w:highlight w:val="none"/>
        </w:rPr>
        <w:t>基坑支护不得影响场地内先行施工的周围建筑物的结构安全。</w:t>
      </w:r>
    </w:p>
    <w:p w14:paraId="311F7F33">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lang w:val="en-US" w:eastAsia="zh-CN"/>
        </w:rPr>
        <w:t>4）</w:t>
      </w:r>
      <w:r>
        <w:rPr>
          <w:rStyle w:val="16"/>
          <w:rFonts w:hint="eastAsia"/>
          <w:color w:val="auto"/>
          <w:highlight w:val="none"/>
        </w:rPr>
        <w:t>支护方案需按场地实际情况，按照安全、经济、工期快的原则进行设计。</w:t>
      </w:r>
    </w:p>
    <w:p w14:paraId="7B0BAD21">
      <w:pPr>
        <w:pStyle w:val="17"/>
        <w:pageBreakBefore w:val="0"/>
        <w:kinsoku/>
        <w:wordWrap w:val="0"/>
        <w:overflowPunct/>
        <w:topLinePunct w:val="0"/>
        <w:bidi w:val="0"/>
        <w:rPr>
          <w:rStyle w:val="16"/>
          <w:rFonts w:hint="eastAsia"/>
          <w:color w:val="auto"/>
          <w:highlight w:val="none"/>
        </w:rPr>
      </w:pPr>
      <w:r>
        <w:rPr>
          <w:rStyle w:val="16"/>
          <w:rFonts w:hint="eastAsia"/>
          <w:color w:val="auto"/>
          <w:highlight w:val="none"/>
          <w:lang w:val="en-US" w:eastAsia="zh-CN"/>
        </w:rPr>
        <w:t>5）</w:t>
      </w:r>
      <w:r>
        <w:rPr>
          <w:rStyle w:val="16"/>
          <w:rFonts w:hint="eastAsia"/>
          <w:color w:val="auto"/>
          <w:highlight w:val="none"/>
        </w:rPr>
        <w:t>支护设计方案应包含抢险应急措施、监测方案，并提供支护结构计算书，对土石方量、工程量（造价）及支护结构进行优化并对施工工期进行估算。</w:t>
      </w:r>
    </w:p>
    <w:p w14:paraId="0778D68B">
      <w:pPr>
        <w:pStyle w:val="3"/>
        <w:pageBreakBefore w:val="0"/>
        <w:kinsoku/>
        <w:wordWrap w:val="0"/>
        <w:overflowPunct/>
        <w:topLinePunct w:val="0"/>
        <w:bidi w:val="0"/>
        <w:rPr>
          <w:rStyle w:val="19"/>
          <w:b/>
          <w:bCs w:val="0"/>
          <w:color w:val="auto"/>
          <w:highlight w:val="none"/>
        </w:rPr>
      </w:pPr>
      <w:bookmarkStart w:id="79" w:name="_Toc22584"/>
      <w:bookmarkStart w:id="80" w:name="_Toc31706"/>
      <w:r>
        <w:rPr>
          <w:rStyle w:val="19"/>
          <w:b/>
          <w:bCs w:val="0"/>
          <w:color w:val="auto"/>
          <w:highlight w:val="none"/>
        </w:rPr>
        <w:t>6.1</w:t>
      </w:r>
      <w:r>
        <w:rPr>
          <w:rStyle w:val="19"/>
          <w:rFonts w:hint="eastAsia"/>
          <w:b/>
          <w:bCs w:val="0"/>
          <w:color w:val="auto"/>
          <w:highlight w:val="none"/>
          <w:lang w:val="en-US"/>
        </w:rPr>
        <w:t xml:space="preserve">2 </w:t>
      </w:r>
      <w:r>
        <w:rPr>
          <w:rStyle w:val="19"/>
          <w:b/>
          <w:bCs w:val="0"/>
          <w:color w:val="auto"/>
          <w:highlight w:val="none"/>
        </w:rPr>
        <w:t>装配式建筑要求</w:t>
      </w:r>
      <w:bookmarkEnd w:id="79"/>
      <w:bookmarkEnd w:id="80"/>
    </w:p>
    <w:p w14:paraId="5303F0B7">
      <w:pPr>
        <w:pStyle w:val="17"/>
        <w:pageBreakBefore w:val="0"/>
        <w:tabs>
          <w:tab w:val="left" w:pos="382"/>
        </w:tabs>
        <w:kinsoku/>
        <w:wordWrap w:val="0"/>
        <w:overflowPunct/>
        <w:topLinePunct w:val="0"/>
        <w:bidi w:val="0"/>
        <w:ind w:left="0" w:leftChars="0" w:firstLine="0" w:firstLineChars="0"/>
        <w:rPr>
          <w:rStyle w:val="16"/>
          <w:rFonts w:hint="eastAsia" w:ascii="Times New Roman" w:hAnsi="Times New Roman" w:eastAsia="宋体" w:cs="Times New Roman"/>
          <w:b/>
          <w:bCs w:val="0"/>
          <w:color w:val="auto"/>
          <w:highlight w:val="none"/>
          <w:lang w:val="en-US" w:eastAsia="zh-CN"/>
        </w:rPr>
      </w:pPr>
      <w:r>
        <w:rPr>
          <w:rStyle w:val="16"/>
          <w:rFonts w:hint="eastAsia" w:ascii="Times New Roman" w:hAnsi="Times New Roman" w:eastAsia="宋体" w:cs="Times New Roman"/>
          <w:b/>
          <w:bCs w:val="0"/>
          <w:color w:val="auto"/>
          <w:highlight w:val="none"/>
          <w:lang w:val="en-US" w:eastAsia="zh-CN"/>
        </w:rPr>
        <w:t>6.1</w:t>
      </w:r>
      <w:r>
        <w:rPr>
          <w:rStyle w:val="16"/>
          <w:rFonts w:hint="eastAsia" w:cs="Times New Roman"/>
          <w:b/>
          <w:bCs w:val="0"/>
          <w:color w:val="auto"/>
          <w:highlight w:val="none"/>
          <w:lang w:val="en-US" w:eastAsia="zh-CN"/>
        </w:rPr>
        <w:t>2</w:t>
      </w:r>
      <w:r>
        <w:rPr>
          <w:rStyle w:val="16"/>
          <w:rFonts w:hint="eastAsia" w:ascii="Times New Roman" w:hAnsi="Times New Roman" w:eastAsia="宋体" w:cs="Times New Roman"/>
          <w:b/>
          <w:bCs w:val="0"/>
          <w:color w:val="auto"/>
          <w:highlight w:val="none"/>
          <w:lang w:val="en-US" w:eastAsia="zh-CN"/>
        </w:rPr>
        <w:t>.1 装配式的基本要求</w:t>
      </w:r>
    </w:p>
    <w:p w14:paraId="0F1BDEA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bCs/>
          <w:color w:val="auto"/>
          <w:sz w:val="24"/>
          <w:highlight w:val="none"/>
        </w:rPr>
      </w:pPr>
      <w:r>
        <w:rPr>
          <w:rStyle w:val="16"/>
          <w:bCs/>
          <w:color w:val="auto"/>
          <w:sz w:val="24"/>
          <w:highlight w:val="none"/>
        </w:rPr>
        <w:t>符合《装配式混凝土建筑技术标准》（GB/T51231-2016）、广东省标准《装配式建筑评价标准》( DBJ/T15-163-2019</w:t>
      </w:r>
      <w:r>
        <w:rPr>
          <w:rStyle w:val="16"/>
          <w:rFonts w:hint="eastAsia"/>
          <w:bCs/>
          <w:color w:val="auto"/>
          <w:sz w:val="24"/>
          <w:highlight w:val="none"/>
          <w:lang w:eastAsia="zh-CN"/>
        </w:rPr>
        <w:t>）</w:t>
      </w:r>
      <w:r>
        <w:rPr>
          <w:rStyle w:val="16"/>
          <w:bCs/>
          <w:color w:val="auto"/>
          <w:sz w:val="24"/>
          <w:highlight w:val="none"/>
        </w:rPr>
        <w:t>相关要求。在满足建筑使用功能和性能的前提下，采用模数化、标准化、集成化的设计方法，践行“少规格、多组合”的设计原则，将建筑的各种构配件、部品和构造连接技术实行模块化组合与标准化设计。</w:t>
      </w:r>
    </w:p>
    <w:p w14:paraId="508890A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bCs/>
          <w:color w:val="auto"/>
          <w:sz w:val="24"/>
          <w:highlight w:val="none"/>
        </w:rPr>
      </w:pPr>
      <w:r>
        <w:rPr>
          <w:rStyle w:val="16"/>
          <w:bCs/>
          <w:color w:val="auto"/>
          <w:sz w:val="24"/>
          <w:highlight w:val="none"/>
        </w:rPr>
        <w:t>遵守模数协调的原则，做到建筑与部品模数协调、部品之间模数协调以实现建筑与</w:t>
      </w:r>
      <w:r>
        <w:rPr>
          <w:rStyle w:val="16"/>
          <w:rFonts w:hint="eastAsia"/>
          <w:bCs/>
          <w:color w:val="auto"/>
          <w:sz w:val="24"/>
          <w:highlight w:val="none"/>
          <w:lang w:eastAsia="zh-CN"/>
        </w:rPr>
        <w:t>产品的</w:t>
      </w:r>
      <w:r>
        <w:rPr>
          <w:rStyle w:val="16"/>
          <w:bCs/>
          <w:color w:val="auto"/>
          <w:sz w:val="24"/>
          <w:highlight w:val="none"/>
        </w:rPr>
        <w:t>模块化设计。各类模块在模数协调原则下做到一体化。采用标准化设计，部品部件之间采用标准化接口，形成多层级的功能模块组合系统。采用集成化设计，将主体结构系统、外围护系统、设备与管线系统和内装系统进行集约整合。可提高建筑功能品质、质量精度及效率效益，做到一次性建造完成，达到装配式建筑的设计要求。</w:t>
      </w:r>
    </w:p>
    <w:p w14:paraId="71BD0FED">
      <w:pPr>
        <w:pStyle w:val="17"/>
        <w:pageBreakBefore w:val="0"/>
        <w:tabs>
          <w:tab w:val="left" w:pos="382"/>
        </w:tabs>
        <w:kinsoku/>
        <w:wordWrap w:val="0"/>
        <w:overflowPunct/>
        <w:topLinePunct w:val="0"/>
        <w:bidi w:val="0"/>
        <w:spacing w:line="360" w:lineRule="auto"/>
        <w:ind w:firstLine="0" w:firstLineChars="0"/>
        <w:rPr>
          <w:rStyle w:val="16"/>
          <w:rFonts w:hint="eastAsia" w:ascii="Times New Roman" w:hAnsi="Times New Roman" w:cs="Times New Roman"/>
          <w:b/>
          <w:bCs w:val="0"/>
          <w:color w:val="auto"/>
          <w:sz w:val="24"/>
          <w:highlight w:val="none"/>
        </w:rPr>
      </w:pPr>
      <w:r>
        <w:rPr>
          <w:rStyle w:val="16"/>
          <w:rFonts w:hint="eastAsia" w:ascii="Times New Roman" w:hAnsi="Times New Roman" w:cs="Times New Roman"/>
          <w:b/>
          <w:bCs w:val="0"/>
          <w:color w:val="auto"/>
          <w:sz w:val="24"/>
          <w:highlight w:val="none"/>
          <w:lang w:val="en-US" w:eastAsia="zh-CN"/>
        </w:rPr>
        <w:t>6.1</w:t>
      </w:r>
      <w:r>
        <w:rPr>
          <w:rStyle w:val="16"/>
          <w:rFonts w:hint="eastAsia" w:cs="Times New Roman"/>
          <w:b/>
          <w:bCs w:val="0"/>
          <w:color w:val="auto"/>
          <w:sz w:val="24"/>
          <w:highlight w:val="none"/>
          <w:lang w:val="en-US" w:eastAsia="zh-CN"/>
        </w:rPr>
        <w:t>2</w:t>
      </w:r>
      <w:r>
        <w:rPr>
          <w:rStyle w:val="16"/>
          <w:rFonts w:hint="eastAsia" w:ascii="Times New Roman" w:hAnsi="Times New Roman" w:cs="Times New Roman"/>
          <w:b/>
          <w:bCs w:val="0"/>
          <w:color w:val="auto"/>
          <w:sz w:val="24"/>
          <w:highlight w:val="none"/>
          <w:lang w:val="en-US" w:eastAsia="zh-CN"/>
        </w:rPr>
        <w:t>.2</w:t>
      </w:r>
      <w:r>
        <w:rPr>
          <w:rStyle w:val="16"/>
          <w:rFonts w:hint="eastAsia" w:ascii="Times New Roman" w:hAnsi="Times New Roman" w:cs="Times New Roman"/>
          <w:b/>
          <w:bCs w:val="0"/>
          <w:color w:val="auto"/>
          <w:sz w:val="24"/>
          <w:highlight w:val="none"/>
        </w:rPr>
        <w:t>装配式设计内容</w:t>
      </w:r>
    </w:p>
    <w:p w14:paraId="3A2D394A">
      <w:pPr>
        <w:pageBreakBefore w:val="0"/>
        <w:kinsoku/>
        <w:wordWrap w:val="0"/>
        <w:overflowPunct/>
        <w:topLinePunct w:val="0"/>
        <w:bidi w:val="0"/>
        <w:spacing w:line="360" w:lineRule="auto"/>
        <w:ind w:firstLine="480" w:firstLineChars="200"/>
        <w:rPr>
          <w:rStyle w:val="16"/>
          <w:rFonts w:hint="eastAsia"/>
          <w:bCs/>
          <w:color w:val="auto"/>
          <w:sz w:val="24"/>
          <w:highlight w:val="none"/>
        </w:rPr>
      </w:pPr>
      <w:r>
        <w:rPr>
          <w:rStyle w:val="16"/>
          <w:rFonts w:hint="eastAsia"/>
          <w:bCs/>
          <w:color w:val="auto"/>
          <w:sz w:val="24"/>
          <w:highlight w:val="none"/>
        </w:rPr>
        <w:t>（1）装配式方案设计</w:t>
      </w:r>
    </w:p>
    <w:p w14:paraId="48545A81">
      <w:pPr>
        <w:pageBreakBefore w:val="0"/>
        <w:kinsoku/>
        <w:wordWrap w:val="0"/>
        <w:overflowPunct/>
        <w:topLinePunct w:val="0"/>
        <w:bidi w:val="0"/>
        <w:spacing w:line="360" w:lineRule="auto"/>
        <w:ind w:firstLine="480" w:firstLineChars="200"/>
        <w:rPr>
          <w:rStyle w:val="16"/>
          <w:rFonts w:hint="eastAsia"/>
          <w:bCs/>
          <w:color w:val="auto"/>
          <w:sz w:val="24"/>
          <w:highlight w:val="none"/>
        </w:rPr>
      </w:pPr>
      <w:r>
        <w:rPr>
          <w:rStyle w:val="16"/>
          <w:rFonts w:hint="eastAsia"/>
          <w:bCs/>
          <w:color w:val="auto"/>
          <w:sz w:val="24"/>
          <w:highlight w:val="none"/>
        </w:rPr>
        <w:t>对常规设计的方案提出优化的建议；协助参与政策沟通；完成装配式的方案设计；</w:t>
      </w:r>
    </w:p>
    <w:p w14:paraId="4BA53894">
      <w:pPr>
        <w:pageBreakBefore w:val="0"/>
        <w:kinsoku/>
        <w:wordWrap w:val="0"/>
        <w:overflowPunct/>
        <w:topLinePunct w:val="0"/>
        <w:bidi w:val="0"/>
        <w:spacing w:line="360" w:lineRule="auto"/>
        <w:ind w:firstLine="480" w:firstLineChars="200"/>
        <w:rPr>
          <w:rStyle w:val="16"/>
          <w:rFonts w:hint="eastAsia"/>
          <w:bCs/>
          <w:color w:val="auto"/>
          <w:sz w:val="24"/>
          <w:highlight w:val="none"/>
        </w:rPr>
      </w:pPr>
      <w:r>
        <w:rPr>
          <w:rStyle w:val="16"/>
          <w:rFonts w:hint="eastAsia"/>
          <w:bCs/>
          <w:color w:val="auto"/>
          <w:sz w:val="24"/>
          <w:highlight w:val="none"/>
        </w:rPr>
        <w:t>（2）装配式初步设计</w:t>
      </w:r>
    </w:p>
    <w:p w14:paraId="0BA9B08F">
      <w:pPr>
        <w:pageBreakBefore w:val="0"/>
        <w:kinsoku/>
        <w:wordWrap w:val="0"/>
        <w:overflowPunct/>
        <w:topLinePunct w:val="0"/>
        <w:bidi w:val="0"/>
        <w:spacing w:line="360" w:lineRule="auto"/>
        <w:ind w:firstLine="480" w:firstLineChars="200"/>
        <w:rPr>
          <w:rStyle w:val="16"/>
          <w:bCs/>
          <w:color w:val="auto"/>
          <w:sz w:val="24"/>
          <w:highlight w:val="none"/>
        </w:rPr>
      </w:pPr>
      <w:r>
        <w:rPr>
          <w:rStyle w:val="16"/>
          <w:rFonts w:hint="eastAsia"/>
          <w:bCs/>
          <w:color w:val="auto"/>
          <w:sz w:val="24"/>
          <w:highlight w:val="none"/>
        </w:rPr>
        <w:t>完成装配式方案优化设计；确定装配式方案，提供装配式部分设计条件；完成装配式建筑技术认定文本的设计部分内容。</w:t>
      </w:r>
    </w:p>
    <w:p w14:paraId="1218C99B">
      <w:pPr>
        <w:pStyle w:val="3"/>
        <w:pageBreakBefore w:val="0"/>
        <w:kinsoku/>
        <w:wordWrap w:val="0"/>
        <w:overflowPunct/>
        <w:topLinePunct w:val="0"/>
        <w:bidi w:val="0"/>
        <w:rPr>
          <w:rStyle w:val="19"/>
          <w:rFonts w:hint="default"/>
          <w:b/>
          <w:bCs w:val="0"/>
          <w:color w:val="auto"/>
          <w:highlight w:val="none"/>
          <w:lang w:val="en-US"/>
        </w:rPr>
      </w:pPr>
      <w:bookmarkStart w:id="81" w:name="_Toc25306"/>
      <w:bookmarkStart w:id="82" w:name="_Toc10302"/>
      <w:r>
        <w:rPr>
          <w:rStyle w:val="19"/>
          <w:rFonts w:hint="eastAsia"/>
          <w:b/>
          <w:bCs w:val="0"/>
          <w:color w:val="auto"/>
          <w:highlight w:val="none"/>
        </w:rPr>
        <w:t>6.1</w:t>
      </w:r>
      <w:r>
        <w:rPr>
          <w:rStyle w:val="19"/>
          <w:rFonts w:hint="eastAsia"/>
          <w:b/>
          <w:bCs w:val="0"/>
          <w:color w:val="auto"/>
          <w:highlight w:val="none"/>
          <w:lang w:val="en-US"/>
        </w:rPr>
        <w:t>3 概算</w:t>
      </w:r>
      <w:r>
        <w:rPr>
          <w:rStyle w:val="19"/>
          <w:rFonts w:hint="default"/>
          <w:b/>
          <w:bCs w:val="0"/>
          <w:color w:val="auto"/>
          <w:highlight w:val="none"/>
          <w:lang w:val="en-US"/>
        </w:rPr>
        <w:t>编制</w:t>
      </w:r>
      <w:bookmarkEnd w:id="81"/>
      <w:bookmarkEnd w:id="82"/>
    </w:p>
    <w:p w14:paraId="6D43BAE8">
      <w:pPr>
        <w:pageBreakBefore w:val="0"/>
        <w:kinsoku/>
        <w:wordWrap w:val="0"/>
        <w:overflowPunct/>
        <w:topLinePunct w:val="0"/>
        <w:bidi w:val="0"/>
        <w:spacing w:line="360" w:lineRule="auto"/>
        <w:ind w:firstLine="480" w:firstLineChars="200"/>
        <w:rPr>
          <w:rStyle w:val="16"/>
          <w:rFonts w:hint="eastAsia"/>
          <w:b w:val="0"/>
          <w:bCs/>
          <w:color w:val="auto"/>
          <w:sz w:val="24"/>
          <w:highlight w:val="none"/>
          <w:lang w:eastAsia="zh-CN"/>
        </w:rPr>
      </w:pPr>
      <w:r>
        <w:rPr>
          <w:rStyle w:val="16"/>
          <w:rFonts w:hint="eastAsia"/>
          <w:b w:val="0"/>
          <w:bCs/>
          <w:color w:val="auto"/>
          <w:sz w:val="24"/>
          <w:highlight w:val="none"/>
          <w:lang w:eastAsia="zh-CN"/>
        </w:rPr>
        <w:t>完成本项目范围内方案比选估算、工程概算编制等造价文件的编制及相关配合报审（含财政评审）工作，细化设计过程的投资控制工作要求，包括分解、落实、反馈各阶段、各专业技术经济指标、限额设计量化指标。</w:t>
      </w:r>
    </w:p>
    <w:p w14:paraId="52317E30">
      <w:pPr>
        <w:pStyle w:val="3"/>
        <w:pageBreakBefore w:val="0"/>
        <w:kinsoku/>
        <w:wordWrap w:val="0"/>
        <w:overflowPunct/>
        <w:topLinePunct w:val="0"/>
        <w:bidi w:val="0"/>
        <w:rPr>
          <w:rStyle w:val="19"/>
          <w:b/>
          <w:bCs w:val="0"/>
          <w:color w:val="auto"/>
          <w:highlight w:val="none"/>
        </w:rPr>
      </w:pPr>
      <w:bookmarkStart w:id="83" w:name="_Toc22741"/>
      <w:bookmarkStart w:id="84" w:name="_Toc24624"/>
      <w:r>
        <w:rPr>
          <w:rStyle w:val="19"/>
          <w:b/>
          <w:bCs w:val="0"/>
          <w:color w:val="auto"/>
          <w:highlight w:val="none"/>
        </w:rPr>
        <w:t>6.1</w:t>
      </w:r>
      <w:r>
        <w:rPr>
          <w:rStyle w:val="19"/>
          <w:rFonts w:hint="eastAsia"/>
          <w:b/>
          <w:bCs w:val="0"/>
          <w:color w:val="auto"/>
          <w:highlight w:val="none"/>
          <w:lang w:val="en-US"/>
        </w:rPr>
        <w:t xml:space="preserve">4 </w:t>
      </w:r>
      <w:r>
        <w:rPr>
          <w:rStyle w:val="19"/>
          <w:b/>
          <w:bCs w:val="0"/>
          <w:color w:val="auto"/>
          <w:highlight w:val="none"/>
        </w:rPr>
        <w:t>其他要求</w:t>
      </w:r>
      <w:bookmarkEnd w:id="83"/>
      <w:bookmarkEnd w:id="84"/>
    </w:p>
    <w:p w14:paraId="197C916F">
      <w:pPr>
        <w:pStyle w:val="17"/>
        <w:pageBreakBefore w:val="0"/>
        <w:kinsoku/>
        <w:wordWrap w:val="0"/>
        <w:overflowPunct/>
        <w:topLinePunct w:val="0"/>
        <w:bidi w:val="0"/>
        <w:rPr>
          <w:rStyle w:val="16"/>
          <w:color w:val="auto"/>
          <w:highlight w:val="none"/>
        </w:rPr>
      </w:pPr>
      <w:r>
        <w:rPr>
          <w:rStyle w:val="16"/>
          <w:color w:val="auto"/>
          <w:highlight w:val="none"/>
        </w:rPr>
        <w:t>1</w:t>
      </w:r>
      <w:r>
        <w:rPr>
          <w:rStyle w:val="16"/>
          <w:rFonts w:hint="eastAsia"/>
          <w:bCs/>
          <w:color w:val="auto"/>
          <w:sz w:val="24"/>
          <w:highlight w:val="none"/>
          <w:lang w:val="en-US" w:eastAsia="zh-CN"/>
        </w:rPr>
        <w:t>）</w:t>
      </w:r>
      <w:r>
        <w:rPr>
          <w:rStyle w:val="16"/>
          <w:color w:val="auto"/>
          <w:highlight w:val="none"/>
        </w:rPr>
        <w:t>结构成本分析、</w:t>
      </w:r>
      <w:r>
        <w:rPr>
          <w:rStyle w:val="16"/>
          <w:rFonts w:hint="eastAsia"/>
          <w:color w:val="auto"/>
          <w:highlight w:val="none"/>
          <w:lang w:val="en-US" w:eastAsia="zh-CN"/>
        </w:rPr>
        <w:t>环保、</w:t>
      </w:r>
      <w:r>
        <w:rPr>
          <w:rStyle w:val="16"/>
          <w:color w:val="auto"/>
          <w:highlight w:val="none"/>
        </w:rPr>
        <w:t>节能、绿色建筑设计、日照分析、海绵城市设计等均应出具专篇，并配合有关的审批，应有提高能源利用效率，减少能源消耗的措施。应有安全性和卫生健康评价，如防灾、防污染、防感染等。根据广东省和广州市政府部门的有关规定，完成其他特殊要求的专项设计。</w:t>
      </w:r>
    </w:p>
    <w:p w14:paraId="5C50319A">
      <w:pPr>
        <w:pStyle w:val="17"/>
        <w:pageBreakBefore w:val="0"/>
        <w:kinsoku/>
        <w:wordWrap w:val="0"/>
        <w:overflowPunct/>
        <w:topLinePunct w:val="0"/>
        <w:bidi w:val="0"/>
        <w:rPr>
          <w:rStyle w:val="16"/>
          <w:color w:val="auto"/>
          <w:highlight w:val="none"/>
        </w:rPr>
      </w:pPr>
      <w:r>
        <w:rPr>
          <w:rStyle w:val="16"/>
          <w:rFonts w:hint="eastAsia"/>
          <w:color w:val="auto"/>
          <w:highlight w:val="none"/>
          <w:lang w:val="en-US" w:eastAsia="zh-CN"/>
        </w:rPr>
        <w:t>2</w:t>
      </w:r>
      <w:r>
        <w:rPr>
          <w:rStyle w:val="16"/>
          <w:rFonts w:hint="eastAsia"/>
          <w:bCs/>
          <w:color w:val="auto"/>
          <w:sz w:val="24"/>
          <w:highlight w:val="none"/>
          <w:lang w:val="en-US" w:eastAsia="zh-CN"/>
        </w:rPr>
        <w:t>）</w:t>
      </w:r>
      <w:r>
        <w:rPr>
          <w:rStyle w:val="16"/>
          <w:color w:val="auto"/>
          <w:highlight w:val="none"/>
        </w:rPr>
        <w:t>以上专项设计内容，如设计单位无相应专项设计资质，可聘请经</w:t>
      </w:r>
      <w:r>
        <w:rPr>
          <w:rStyle w:val="16"/>
          <w:rFonts w:hint="eastAsia"/>
          <w:color w:val="auto"/>
          <w:highlight w:val="none"/>
          <w:lang w:eastAsia="zh-CN"/>
        </w:rPr>
        <w:t>招标人</w:t>
      </w:r>
      <w:r>
        <w:rPr>
          <w:rStyle w:val="16"/>
          <w:color w:val="auto"/>
          <w:highlight w:val="none"/>
        </w:rPr>
        <w:t>认可的第三方咨询机构完成相关设计。</w:t>
      </w:r>
    </w:p>
    <w:p w14:paraId="4B70CA8F">
      <w:pPr>
        <w:pStyle w:val="2"/>
        <w:pageBreakBefore w:val="0"/>
        <w:kinsoku/>
        <w:wordWrap w:val="0"/>
        <w:overflowPunct/>
        <w:topLinePunct w:val="0"/>
        <w:bidi w:val="0"/>
        <w:rPr>
          <w:rStyle w:val="16"/>
          <w:rFonts w:hint="eastAsia" w:ascii="黑体" w:hAnsi="黑体" w:eastAsia="黑体" w:cs="黑体"/>
          <w:color w:val="auto"/>
          <w:highlight w:val="none"/>
        </w:rPr>
      </w:pPr>
      <w:bookmarkStart w:id="85" w:name="_Toc18857"/>
      <w:bookmarkStart w:id="86" w:name="_Toc14393"/>
      <w:r>
        <w:rPr>
          <w:rStyle w:val="16"/>
          <w:rFonts w:hint="eastAsia" w:ascii="黑体" w:hAnsi="黑体" w:eastAsia="黑体" w:cs="黑体"/>
          <w:color w:val="auto"/>
          <w:highlight w:val="none"/>
        </w:rPr>
        <w:t>第七节 设计成果提交要求</w:t>
      </w:r>
      <w:bookmarkEnd w:id="85"/>
      <w:bookmarkEnd w:id="86"/>
    </w:p>
    <w:p w14:paraId="3937E23A">
      <w:pPr>
        <w:pStyle w:val="3"/>
        <w:pageBreakBefore w:val="0"/>
        <w:kinsoku/>
        <w:wordWrap w:val="0"/>
        <w:overflowPunct/>
        <w:topLinePunct w:val="0"/>
        <w:bidi w:val="0"/>
        <w:rPr>
          <w:rStyle w:val="19"/>
          <w:b/>
          <w:bCs w:val="0"/>
          <w:color w:val="auto"/>
          <w:highlight w:val="none"/>
        </w:rPr>
      </w:pPr>
      <w:bookmarkStart w:id="87" w:name="_Toc20287"/>
      <w:bookmarkStart w:id="88" w:name="_Toc32065"/>
      <w:r>
        <w:rPr>
          <w:rStyle w:val="19"/>
          <w:b/>
          <w:bCs w:val="0"/>
          <w:color w:val="auto"/>
          <w:highlight w:val="none"/>
        </w:rPr>
        <w:t>7.1 通用要求</w:t>
      </w:r>
      <w:bookmarkEnd w:id="87"/>
      <w:bookmarkEnd w:id="88"/>
    </w:p>
    <w:p w14:paraId="6BE40131">
      <w:pPr>
        <w:pageBreakBefore w:val="0"/>
        <w:kinsoku/>
        <w:wordWrap w:val="0"/>
        <w:overflowPunct/>
        <w:topLinePunct w:val="0"/>
        <w:bidi w:val="0"/>
        <w:spacing w:line="360" w:lineRule="auto"/>
        <w:rPr>
          <w:rStyle w:val="16"/>
          <w:color w:val="auto"/>
          <w:sz w:val="24"/>
          <w:szCs w:val="21"/>
          <w:highlight w:val="none"/>
        </w:rPr>
      </w:pPr>
      <w:r>
        <w:rPr>
          <w:rStyle w:val="16"/>
          <w:rFonts w:hint="eastAsia"/>
          <w:color w:val="auto"/>
          <w:sz w:val="24"/>
          <w:szCs w:val="21"/>
          <w:highlight w:val="none"/>
          <w:lang w:val="en-US" w:eastAsia="zh-CN"/>
        </w:rPr>
        <w:t>7.1.1</w:t>
      </w:r>
      <w:r>
        <w:rPr>
          <w:rStyle w:val="16"/>
          <w:color w:val="auto"/>
          <w:sz w:val="24"/>
          <w:szCs w:val="21"/>
          <w:highlight w:val="none"/>
        </w:rPr>
        <w:t>设计成果文件要求齐全、完整，内容、深度应符合规定，文字说明、图纸要准确清晰</w:t>
      </w:r>
      <w:r>
        <w:rPr>
          <w:rStyle w:val="16"/>
          <w:rFonts w:hint="eastAsia"/>
          <w:color w:val="auto"/>
          <w:sz w:val="24"/>
          <w:szCs w:val="21"/>
          <w:highlight w:val="none"/>
          <w:lang w:eastAsia="zh-CN"/>
        </w:rPr>
        <w:t>，</w:t>
      </w:r>
      <w:r>
        <w:rPr>
          <w:rStyle w:val="16"/>
          <w:color w:val="auto"/>
          <w:sz w:val="24"/>
          <w:szCs w:val="21"/>
          <w:highlight w:val="none"/>
        </w:rPr>
        <w:t>各阶段设计应达到中华人民共和国建设部颁发的</w:t>
      </w:r>
      <w:r>
        <w:rPr>
          <w:rStyle w:val="16"/>
          <w:color w:val="auto"/>
          <w:sz w:val="24"/>
          <w:highlight w:val="none"/>
        </w:rPr>
        <w:t>《建筑工程设计文件编制深度规定》（2016年版）</w:t>
      </w:r>
      <w:r>
        <w:rPr>
          <w:rStyle w:val="16"/>
          <w:color w:val="auto"/>
          <w:sz w:val="24"/>
          <w:szCs w:val="21"/>
          <w:highlight w:val="none"/>
        </w:rPr>
        <w:t>、《市政公用工程设计文件编制深度规定》设计阶段深度。</w:t>
      </w:r>
    </w:p>
    <w:p w14:paraId="32115423">
      <w:pPr>
        <w:pageBreakBefore w:val="0"/>
        <w:kinsoku/>
        <w:wordWrap w:val="0"/>
        <w:overflowPunct/>
        <w:topLinePunct w:val="0"/>
        <w:bidi w:val="0"/>
        <w:spacing w:line="360" w:lineRule="auto"/>
        <w:rPr>
          <w:rStyle w:val="16"/>
          <w:color w:val="auto"/>
          <w:sz w:val="24"/>
          <w:szCs w:val="21"/>
          <w:highlight w:val="none"/>
        </w:rPr>
      </w:pPr>
      <w:r>
        <w:rPr>
          <w:rStyle w:val="16"/>
          <w:rFonts w:hint="eastAsia"/>
          <w:color w:val="auto"/>
          <w:sz w:val="24"/>
          <w:szCs w:val="21"/>
          <w:highlight w:val="none"/>
          <w:lang w:val="en-US" w:eastAsia="zh-CN"/>
        </w:rPr>
        <w:t>7.1.2</w:t>
      </w:r>
      <w:r>
        <w:rPr>
          <w:rStyle w:val="16"/>
          <w:color w:val="auto"/>
          <w:sz w:val="24"/>
          <w:szCs w:val="21"/>
          <w:highlight w:val="none"/>
        </w:rPr>
        <w:t>凡是</w:t>
      </w:r>
      <w:r>
        <w:rPr>
          <w:rStyle w:val="16"/>
          <w:rFonts w:hint="eastAsia"/>
          <w:color w:val="auto"/>
          <w:sz w:val="24"/>
          <w:szCs w:val="21"/>
          <w:highlight w:val="none"/>
          <w:lang w:eastAsia="zh-CN"/>
        </w:rPr>
        <w:t>涉及</w:t>
      </w:r>
      <w:r>
        <w:rPr>
          <w:rStyle w:val="16"/>
          <w:color w:val="auto"/>
          <w:sz w:val="24"/>
          <w:szCs w:val="21"/>
          <w:highlight w:val="none"/>
        </w:rPr>
        <w:t>报批报建图纸文件，均需要按专业主管部门的报审要求，按时报送，并负责通过审批。</w:t>
      </w:r>
    </w:p>
    <w:p w14:paraId="3097B82E">
      <w:pPr>
        <w:pStyle w:val="3"/>
        <w:pageBreakBefore w:val="0"/>
        <w:kinsoku/>
        <w:wordWrap w:val="0"/>
        <w:overflowPunct/>
        <w:topLinePunct w:val="0"/>
        <w:bidi w:val="0"/>
        <w:rPr>
          <w:rStyle w:val="19"/>
          <w:b/>
          <w:bCs w:val="0"/>
          <w:color w:val="auto"/>
          <w:highlight w:val="none"/>
        </w:rPr>
      </w:pPr>
      <w:bookmarkStart w:id="89" w:name="_Toc4236"/>
      <w:bookmarkStart w:id="90" w:name="_Toc5414"/>
      <w:r>
        <w:rPr>
          <w:rStyle w:val="19"/>
          <w:b/>
          <w:bCs w:val="0"/>
          <w:color w:val="auto"/>
          <w:highlight w:val="none"/>
        </w:rPr>
        <w:t xml:space="preserve">7.2 </w:t>
      </w:r>
      <w:r>
        <w:rPr>
          <w:rStyle w:val="19"/>
          <w:rFonts w:hint="eastAsia"/>
          <w:b/>
          <w:bCs w:val="0"/>
          <w:color w:val="auto"/>
          <w:highlight w:val="none"/>
          <w:lang w:val="en-US"/>
        </w:rPr>
        <w:t>各</w:t>
      </w:r>
      <w:r>
        <w:rPr>
          <w:rStyle w:val="19"/>
          <w:b/>
          <w:bCs w:val="0"/>
          <w:color w:val="auto"/>
          <w:highlight w:val="none"/>
        </w:rPr>
        <w:t>阶段设计成果</w:t>
      </w:r>
      <w:r>
        <w:rPr>
          <w:rStyle w:val="19"/>
          <w:rFonts w:hint="eastAsia"/>
          <w:b/>
          <w:bCs w:val="0"/>
          <w:color w:val="auto"/>
          <w:highlight w:val="none"/>
        </w:rPr>
        <w:t>及工期</w:t>
      </w:r>
      <w:r>
        <w:rPr>
          <w:rStyle w:val="19"/>
          <w:b/>
          <w:bCs w:val="0"/>
          <w:color w:val="auto"/>
          <w:highlight w:val="none"/>
        </w:rPr>
        <w:t>要求</w:t>
      </w:r>
      <w:bookmarkEnd w:id="89"/>
      <w:bookmarkEnd w:id="90"/>
    </w:p>
    <w:p w14:paraId="1CCBBABC">
      <w:pPr>
        <w:pageBreakBefore w:val="0"/>
        <w:kinsoku/>
        <w:wordWrap w:val="0"/>
        <w:overflowPunct/>
        <w:topLinePunct w:val="0"/>
        <w:bidi w:val="0"/>
        <w:spacing w:line="360" w:lineRule="auto"/>
        <w:rPr>
          <w:rStyle w:val="16"/>
          <w:color w:val="auto"/>
          <w:sz w:val="24"/>
          <w:szCs w:val="21"/>
          <w:highlight w:val="none"/>
        </w:rPr>
      </w:pPr>
      <w:r>
        <w:rPr>
          <w:rStyle w:val="16"/>
          <w:rFonts w:hint="eastAsia"/>
          <w:color w:val="auto"/>
          <w:sz w:val="24"/>
          <w:szCs w:val="21"/>
          <w:highlight w:val="none"/>
          <w:lang w:val="en-US" w:eastAsia="zh-CN"/>
        </w:rPr>
        <w:t>7.2.1服务</w:t>
      </w:r>
      <w:r>
        <w:rPr>
          <w:rStyle w:val="16"/>
          <w:color w:val="auto"/>
          <w:sz w:val="24"/>
          <w:szCs w:val="21"/>
          <w:highlight w:val="none"/>
        </w:rPr>
        <w:t>单位设计成果文件的提交时间以符合合同约定质量的设计成果文件的提交时间为准。设计成果文件提交的时间及份数如下</w:t>
      </w:r>
      <w:r>
        <w:rPr>
          <w:rStyle w:val="16"/>
          <w:rFonts w:hint="eastAsia"/>
          <w:color w:val="auto"/>
          <w:sz w:val="24"/>
          <w:szCs w:val="21"/>
          <w:highlight w:val="none"/>
          <w:lang w:eastAsia="zh-CN"/>
        </w:rPr>
        <w:t>：</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490"/>
        <w:gridCol w:w="1456"/>
        <w:gridCol w:w="1197"/>
        <w:gridCol w:w="770"/>
        <w:gridCol w:w="987"/>
        <w:gridCol w:w="4286"/>
      </w:tblGrid>
      <w:tr w14:paraId="4F86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87"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6270052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napToGrid/>
                <w:color w:val="auto"/>
                <w:spacing w:val="-4"/>
                <w:kern w:val="0"/>
                <w:sz w:val="21"/>
                <w:szCs w:val="21"/>
                <w:highlight w:val="none"/>
                <w:lang w:eastAsia="zh-CN"/>
              </w:rPr>
            </w:pPr>
            <w:r>
              <w:rPr>
                <w:rFonts w:hint="eastAsia" w:ascii="宋体" w:hAnsi="宋体" w:eastAsia="宋体" w:cs="宋体"/>
                <w:snapToGrid/>
                <w:color w:val="auto"/>
                <w:spacing w:val="-4"/>
                <w:kern w:val="0"/>
                <w:sz w:val="21"/>
                <w:szCs w:val="21"/>
                <w:highlight w:val="none"/>
                <w:lang w:eastAsia="zh-CN"/>
              </w:rPr>
              <w:t>序号</w:t>
            </w:r>
          </w:p>
        </w:tc>
        <w:tc>
          <w:tcPr>
            <w:tcW w:w="792" w:type="pct"/>
            <w:tcBorders>
              <w:top w:val="single" w:color="000000" w:sz="8" w:space="0"/>
              <w:left w:val="single" w:color="000000" w:sz="8" w:space="0"/>
              <w:bottom w:val="single" w:color="000000" w:sz="8" w:space="0"/>
              <w:right w:val="single" w:color="000000" w:sz="8" w:space="0"/>
            </w:tcBorders>
            <w:vAlign w:val="center"/>
          </w:tcPr>
          <w:p w14:paraId="1D4E5374">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napToGrid/>
                <w:color w:val="auto"/>
                <w:spacing w:val="-4"/>
                <w:kern w:val="0"/>
                <w:sz w:val="21"/>
                <w:szCs w:val="21"/>
                <w:highlight w:val="none"/>
                <w:lang w:eastAsia="zh-CN"/>
              </w:rPr>
            </w:pPr>
            <w:r>
              <w:rPr>
                <w:rFonts w:hint="eastAsia" w:ascii="宋体" w:hAnsi="宋体" w:eastAsia="宋体" w:cs="宋体"/>
                <w:snapToGrid/>
                <w:color w:val="auto"/>
                <w:spacing w:val="-4"/>
                <w:kern w:val="0"/>
                <w:sz w:val="21"/>
                <w:szCs w:val="21"/>
                <w:highlight w:val="none"/>
                <w:lang w:eastAsia="zh-CN"/>
              </w:rPr>
              <w:t>资料及文件名称</w:t>
            </w:r>
          </w:p>
        </w:tc>
        <w:tc>
          <w:tcPr>
            <w:tcW w:w="651" w:type="pct"/>
            <w:tcBorders>
              <w:top w:val="single" w:color="000000" w:sz="8" w:space="0"/>
              <w:left w:val="single" w:color="000000" w:sz="8" w:space="0"/>
              <w:bottom w:val="single" w:color="000000" w:sz="8" w:space="0"/>
              <w:right w:val="single" w:color="000000" w:sz="8" w:space="0"/>
            </w:tcBorders>
            <w:vAlign w:val="center"/>
          </w:tcPr>
          <w:p w14:paraId="6F63D01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napToGrid/>
                <w:color w:val="auto"/>
                <w:spacing w:val="-4"/>
                <w:kern w:val="0"/>
                <w:sz w:val="21"/>
                <w:szCs w:val="21"/>
                <w:highlight w:val="none"/>
                <w:lang w:eastAsia="zh-CN"/>
              </w:rPr>
            </w:pPr>
            <w:r>
              <w:rPr>
                <w:rFonts w:hint="eastAsia" w:ascii="宋体" w:hAnsi="宋体" w:eastAsia="宋体" w:cs="宋体"/>
                <w:snapToGrid/>
                <w:color w:val="auto"/>
                <w:spacing w:val="-4"/>
                <w:kern w:val="0"/>
                <w:sz w:val="21"/>
                <w:szCs w:val="21"/>
                <w:highlight w:val="none"/>
                <w:lang w:eastAsia="zh-CN"/>
              </w:rPr>
              <w:t>提交日期</w:t>
            </w:r>
          </w:p>
        </w:tc>
        <w:tc>
          <w:tcPr>
            <w:tcW w:w="419" w:type="pct"/>
            <w:tcBorders>
              <w:top w:val="single" w:color="000000" w:sz="8" w:space="0"/>
              <w:left w:val="single" w:color="000000" w:sz="8" w:space="0"/>
              <w:bottom w:val="single" w:color="000000" w:sz="8" w:space="0"/>
              <w:right w:val="single" w:color="000000" w:sz="8" w:space="0"/>
            </w:tcBorders>
            <w:vAlign w:val="center"/>
          </w:tcPr>
          <w:p w14:paraId="4F7169DA">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napToGrid/>
                <w:color w:val="auto"/>
                <w:spacing w:val="-4"/>
                <w:kern w:val="0"/>
                <w:sz w:val="21"/>
                <w:szCs w:val="21"/>
                <w:highlight w:val="none"/>
                <w:lang w:eastAsia="zh-CN"/>
              </w:rPr>
            </w:pPr>
            <w:r>
              <w:rPr>
                <w:rFonts w:hint="eastAsia" w:ascii="宋体" w:hAnsi="宋体" w:eastAsia="宋体" w:cs="宋体"/>
                <w:snapToGrid/>
                <w:color w:val="auto"/>
                <w:spacing w:val="-4"/>
                <w:kern w:val="0"/>
                <w:sz w:val="21"/>
                <w:szCs w:val="21"/>
                <w:highlight w:val="none"/>
                <w:lang w:eastAsia="zh-CN"/>
              </w:rPr>
              <w:t>份数</w:t>
            </w:r>
          </w:p>
        </w:tc>
        <w:tc>
          <w:tcPr>
            <w:tcW w:w="537" w:type="pct"/>
            <w:tcBorders>
              <w:top w:val="single" w:color="000000" w:sz="8" w:space="0"/>
              <w:left w:val="single" w:color="000000" w:sz="8" w:space="0"/>
              <w:bottom w:val="single" w:color="000000" w:sz="8" w:space="0"/>
              <w:right w:val="single" w:color="000000" w:sz="8" w:space="0"/>
            </w:tcBorders>
            <w:vAlign w:val="center"/>
          </w:tcPr>
          <w:p w14:paraId="6B15A8B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napToGrid/>
                <w:color w:val="auto"/>
                <w:spacing w:val="-4"/>
                <w:kern w:val="0"/>
                <w:sz w:val="21"/>
                <w:szCs w:val="21"/>
                <w:highlight w:val="none"/>
                <w:lang w:eastAsia="zh-CN"/>
              </w:rPr>
            </w:pPr>
            <w:r>
              <w:rPr>
                <w:rFonts w:hint="eastAsia" w:ascii="宋体" w:hAnsi="宋体" w:eastAsia="宋体" w:cs="宋体"/>
                <w:snapToGrid/>
                <w:color w:val="auto"/>
                <w:spacing w:val="-4"/>
                <w:kern w:val="0"/>
                <w:sz w:val="21"/>
                <w:szCs w:val="21"/>
                <w:highlight w:val="none"/>
                <w:lang w:eastAsia="zh-CN"/>
              </w:rPr>
              <w:t>备注</w:t>
            </w:r>
          </w:p>
        </w:tc>
        <w:tc>
          <w:tcPr>
            <w:tcW w:w="2332" w:type="pct"/>
            <w:tcBorders>
              <w:top w:val="single" w:color="000000" w:sz="8" w:space="0"/>
              <w:left w:val="single" w:color="000000" w:sz="8" w:space="0"/>
              <w:bottom w:val="single" w:color="000000" w:sz="8" w:space="0"/>
              <w:right w:val="single" w:color="000000" w:sz="8" w:space="0"/>
            </w:tcBorders>
            <w:vAlign w:val="center"/>
          </w:tcPr>
          <w:p w14:paraId="489A656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napToGrid/>
                <w:color w:val="auto"/>
                <w:spacing w:val="-4"/>
                <w:kern w:val="0"/>
                <w:sz w:val="21"/>
                <w:szCs w:val="21"/>
                <w:highlight w:val="none"/>
                <w:lang w:val="en-US" w:eastAsia="zh-CN"/>
              </w:rPr>
            </w:pPr>
            <w:r>
              <w:rPr>
                <w:rFonts w:hint="eastAsia" w:ascii="宋体" w:hAnsi="宋体" w:eastAsia="宋体" w:cs="宋体"/>
                <w:snapToGrid/>
                <w:color w:val="auto"/>
                <w:spacing w:val="-4"/>
                <w:kern w:val="0"/>
                <w:sz w:val="21"/>
                <w:szCs w:val="21"/>
                <w:highlight w:val="none"/>
                <w:lang w:val="en-US" w:eastAsia="zh-CN"/>
              </w:rPr>
              <w:t>成果要求</w:t>
            </w:r>
          </w:p>
        </w:tc>
      </w:tr>
      <w:tr w14:paraId="799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12"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48754810">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napToGrid/>
                <w:color w:val="auto"/>
                <w:spacing w:val="-4"/>
                <w:kern w:val="0"/>
                <w:sz w:val="21"/>
                <w:szCs w:val="21"/>
                <w:highlight w:val="none"/>
                <w:lang w:val="en-US" w:eastAsia="zh-CN"/>
              </w:rPr>
            </w:pPr>
            <w:r>
              <w:rPr>
                <w:rFonts w:hint="eastAsia" w:ascii="宋体" w:hAnsi="宋体" w:eastAsia="宋体" w:cs="宋体"/>
                <w:snapToGrid/>
                <w:color w:val="auto"/>
                <w:spacing w:val="-4"/>
                <w:kern w:val="0"/>
                <w:sz w:val="21"/>
                <w:szCs w:val="21"/>
                <w:highlight w:val="none"/>
                <w:lang w:val="en-US" w:eastAsia="zh-CN"/>
              </w:rPr>
              <w:t>1</w:t>
            </w:r>
          </w:p>
        </w:tc>
        <w:tc>
          <w:tcPr>
            <w:tcW w:w="792" w:type="pct"/>
            <w:tcBorders>
              <w:top w:val="single" w:color="000000" w:sz="8" w:space="0"/>
              <w:left w:val="single" w:color="000000" w:sz="8" w:space="0"/>
              <w:bottom w:val="single" w:color="000000" w:sz="8" w:space="0"/>
              <w:right w:val="single" w:color="000000" w:sz="8" w:space="0"/>
            </w:tcBorders>
            <w:vAlign w:val="center"/>
          </w:tcPr>
          <w:p w14:paraId="27ABD3A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snapToGrid/>
                <w:color w:val="auto"/>
                <w:spacing w:val="-4"/>
                <w:kern w:val="0"/>
                <w:sz w:val="21"/>
                <w:szCs w:val="21"/>
                <w:highlight w:val="none"/>
                <w:lang w:val="en-US" w:eastAsia="zh-CN"/>
              </w:rPr>
            </w:pPr>
            <w:r>
              <w:rPr>
                <w:rFonts w:hint="eastAsia" w:ascii="宋体" w:hAnsi="宋体" w:eastAsia="宋体" w:cs="宋体"/>
                <w:snapToGrid/>
                <w:color w:val="auto"/>
                <w:spacing w:val="-4"/>
                <w:kern w:val="0"/>
                <w:sz w:val="21"/>
                <w:szCs w:val="21"/>
                <w:highlight w:val="none"/>
                <w:lang w:val="en-US" w:eastAsia="zh-CN"/>
              </w:rPr>
              <w:t>地下管线探测</w:t>
            </w:r>
          </w:p>
        </w:tc>
        <w:tc>
          <w:tcPr>
            <w:tcW w:w="651" w:type="pct"/>
            <w:tcBorders>
              <w:top w:val="single" w:color="000000" w:sz="8" w:space="0"/>
              <w:left w:val="single" w:color="000000" w:sz="8" w:space="0"/>
              <w:bottom w:val="single" w:color="000000" w:sz="8" w:space="0"/>
              <w:right w:val="single" w:color="000000" w:sz="8" w:space="0"/>
            </w:tcBorders>
            <w:vAlign w:val="center"/>
          </w:tcPr>
          <w:p w14:paraId="5D7E9DA6">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snapToGrid/>
                <w:color w:val="auto"/>
                <w:spacing w:val="-4"/>
                <w:kern w:val="0"/>
                <w:sz w:val="21"/>
                <w:szCs w:val="21"/>
                <w:highlight w:val="none"/>
                <w:lang w:eastAsia="zh-CN"/>
              </w:rPr>
            </w:pPr>
            <w:r>
              <w:rPr>
                <w:rFonts w:hint="eastAsia" w:ascii="宋体" w:hAnsi="宋体" w:eastAsia="宋体" w:cs="宋体"/>
                <w:snapToGrid/>
                <w:color w:val="auto"/>
                <w:spacing w:val="-4"/>
                <w:kern w:val="0"/>
                <w:sz w:val="21"/>
                <w:szCs w:val="21"/>
                <w:highlight w:val="none"/>
                <w:lang w:val="en-US" w:eastAsia="zh-CN"/>
              </w:rPr>
              <w:t>签订合同后10日历天</w:t>
            </w:r>
            <w:r>
              <w:rPr>
                <w:rFonts w:hint="eastAsia" w:ascii="宋体" w:hAnsi="宋体" w:eastAsia="宋体" w:cs="宋体"/>
                <w:snapToGrid/>
                <w:color w:val="auto"/>
                <w:spacing w:val="-4"/>
                <w:kern w:val="0"/>
                <w:sz w:val="21"/>
                <w:szCs w:val="21"/>
                <w:highlight w:val="none"/>
                <w:lang w:eastAsia="zh-CN"/>
              </w:rPr>
              <w:t>内</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86DFF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napToGrid/>
                <w:color w:val="auto"/>
                <w:spacing w:val="-4"/>
                <w:kern w:val="0"/>
                <w:sz w:val="21"/>
                <w:szCs w:val="21"/>
                <w:highlight w:val="none"/>
                <w:lang w:val="en-US" w:eastAsia="zh-CN"/>
              </w:rPr>
            </w:pPr>
            <w:r>
              <w:rPr>
                <w:rFonts w:hint="eastAsia" w:ascii="宋体" w:hAnsi="宋体" w:eastAsia="宋体" w:cs="宋体"/>
                <w:snapToGrid/>
                <w:color w:val="auto"/>
                <w:spacing w:val="-4"/>
                <w:kern w:val="0"/>
                <w:sz w:val="21"/>
                <w:szCs w:val="21"/>
                <w:highlight w:val="none"/>
                <w:lang w:val="en-US" w:eastAsia="zh-CN"/>
              </w:rPr>
              <w:t>6</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8DDFA3">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snapToGrid/>
                <w:color w:val="auto"/>
                <w:spacing w:val="-4"/>
                <w:kern w:val="0"/>
                <w:sz w:val="21"/>
                <w:szCs w:val="21"/>
                <w:highlight w:val="none"/>
                <w:lang w:val="en-US" w:eastAsia="zh-CN"/>
              </w:rPr>
            </w:pPr>
            <w:r>
              <w:rPr>
                <w:rFonts w:hint="eastAsia" w:ascii="宋体" w:hAnsi="宋体" w:eastAsia="宋体" w:cs="宋体"/>
                <w:snapToGrid/>
                <w:color w:val="auto"/>
                <w:spacing w:val="-4"/>
                <w:kern w:val="0"/>
                <w:sz w:val="21"/>
                <w:szCs w:val="21"/>
                <w:highlight w:val="none"/>
                <w:lang w:eastAsia="zh-CN"/>
              </w:rPr>
              <w:t>电子文档2份</w:t>
            </w:r>
          </w:p>
        </w:tc>
        <w:tc>
          <w:tcPr>
            <w:tcW w:w="2332" w:type="pct"/>
            <w:tcBorders>
              <w:top w:val="single" w:color="000000" w:sz="8" w:space="0"/>
              <w:left w:val="single" w:color="000000" w:sz="8" w:space="0"/>
              <w:bottom w:val="single" w:color="000000" w:sz="8" w:space="0"/>
              <w:right w:val="single" w:color="000000" w:sz="8" w:space="0"/>
            </w:tcBorders>
            <w:vAlign w:val="center"/>
          </w:tcPr>
          <w:p w14:paraId="48837D3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snapToGrid/>
                <w:color w:val="auto"/>
                <w:spacing w:val="-4"/>
                <w:kern w:val="0"/>
                <w:sz w:val="21"/>
                <w:szCs w:val="21"/>
                <w:highlight w:val="none"/>
                <w:lang w:val="en-US" w:eastAsia="zh-CN"/>
              </w:rPr>
            </w:pPr>
            <w:r>
              <w:rPr>
                <w:rFonts w:hint="eastAsia" w:ascii="宋体" w:hAnsi="宋体" w:eastAsia="宋体" w:cs="宋体"/>
                <w:snapToGrid/>
                <w:color w:val="auto"/>
                <w:spacing w:val="-4"/>
                <w:kern w:val="0"/>
                <w:sz w:val="21"/>
                <w:szCs w:val="21"/>
                <w:highlight w:val="none"/>
                <w:lang w:val="en-US" w:eastAsia="zh-CN"/>
              </w:rPr>
              <w:t>（1）管线探测矢量文件、电子表格</w:t>
            </w:r>
          </w:p>
        </w:tc>
      </w:tr>
      <w:tr w14:paraId="74AC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31"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78631FB4">
            <w:pPr>
              <w:widowControl w:val="0"/>
              <w:kinsoku/>
              <w:autoSpaceDE/>
              <w:autoSpaceDN/>
              <w:adjustRightInd/>
              <w:snapToGrid/>
              <w:ind w:firstLine="0" w:firstLineChars="0"/>
              <w:jc w:val="center"/>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2</w:t>
            </w:r>
          </w:p>
        </w:tc>
        <w:tc>
          <w:tcPr>
            <w:tcW w:w="792" w:type="pct"/>
            <w:tcBorders>
              <w:top w:val="single" w:color="000000" w:sz="8" w:space="0"/>
              <w:left w:val="single" w:color="000000" w:sz="8" w:space="0"/>
              <w:bottom w:val="single" w:color="000000" w:sz="8" w:space="0"/>
              <w:right w:val="single" w:color="000000" w:sz="8" w:space="0"/>
            </w:tcBorders>
            <w:vAlign w:val="center"/>
          </w:tcPr>
          <w:p w14:paraId="0BC02BE8">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详勘阶段成果</w:t>
            </w:r>
          </w:p>
        </w:tc>
        <w:tc>
          <w:tcPr>
            <w:tcW w:w="651" w:type="pct"/>
            <w:tcBorders>
              <w:top w:val="single" w:color="000000" w:sz="8" w:space="0"/>
              <w:left w:val="single" w:color="000000" w:sz="8" w:space="0"/>
              <w:bottom w:val="single" w:color="000000" w:sz="8" w:space="0"/>
              <w:right w:val="single" w:color="000000" w:sz="8" w:space="0"/>
            </w:tcBorders>
            <w:vAlign w:val="center"/>
          </w:tcPr>
          <w:p w14:paraId="361C1A58">
            <w:pPr>
              <w:widowControl w:val="0"/>
              <w:kinsoku/>
              <w:autoSpaceDE/>
              <w:autoSpaceDN/>
              <w:adjustRightInd/>
              <w:snapToGrid/>
              <w:ind w:leftChars="-24" w:hanging="48" w:hangingChars="24"/>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spacing w:val="-4"/>
                <w:kern w:val="0"/>
                <w:sz w:val="21"/>
                <w:szCs w:val="21"/>
                <w:highlight w:val="none"/>
                <w:lang w:val="en-US" w:eastAsia="zh-CN"/>
              </w:rPr>
              <w:t>签订合同后25日历天</w:t>
            </w:r>
            <w:r>
              <w:rPr>
                <w:rFonts w:hint="eastAsia" w:ascii="宋体" w:hAnsi="宋体" w:eastAsia="宋体" w:cs="宋体"/>
                <w:snapToGrid/>
                <w:color w:val="auto"/>
                <w:spacing w:val="-4"/>
                <w:kern w:val="0"/>
                <w:sz w:val="21"/>
                <w:szCs w:val="21"/>
                <w:highlight w:val="none"/>
                <w:lang w:eastAsia="zh-CN"/>
              </w:rPr>
              <w:t>内</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5F8C35">
            <w:pPr>
              <w:widowControl w:val="0"/>
              <w:kinsoku/>
              <w:autoSpaceDE/>
              <w:autoSpaceDN/>
              <w:adjustRightInd/>
              <w:snapToGrid/>
              <w:ind w:firstLine="75" w:firstLineChars="36"/>
              <w:jc w:val="center"/>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6</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DCB7AB">
            <w:pPr>
              <w:widowControl w:val="0"/>
              <w:kinsoku/>
              <w:autoSpaceDE/>
              <w:autoSpaceDN/>
              <w:adjustRightInd/>
              <w:snapToGrid/>
              <w:ind w:firstLine="75" w:firstLineChars="36"/>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eastAsia="zh-CN"/>
              </w:rPr>
              <w:t>电子文档2份</w:t>
            </w:r>
          </w:p>
        </w:tc>
        <w:tc>
          <w:tcPr>
            <w:tcW w:w="2332" w:type="pct"/>
            <w:tcBorders>
              <w:top w:val="single" w:color="000000" w:sz="8" w:space="0"/>
              <w:left w:val="single" w:color="000000" w:sz="8" w:space="0"/>
              <w:bottom w:val="single" w:color="000000" w:sz="8" w:space="0"/>
              <w:right w:val="single" w:color="000000" w:sz="8" w:space="0"/>
            </w:tcBorders>
            <w:vAlign w:val="center"/>
          </w:tcPr>
          <w:p w14:paraId="0CAABA8A">
            <w:pPr>
              <w:widowControl w:val="0"/>
              <w:kinsoku/>
              <w:autoSpaceDE/>
              <w:autoSpaceDN/>
              <w:adjustRightInd/>
              <w:snapToGrid/>
              <w:ind w:firstLine="75" w:firstLineChars="36"/>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《详勘阶段岩土工程勘察技术要求》</w:t>
            </w:r>
          </w:p>
          <w:p w14:paraId="085EE685">
            <w:pPr>
              <w:widowControl w:val="0"/>
              <w:kinsoku/>
              <w:autoSpaceDE/>
              <w:autoSpaceDN/>
              <w:adjustRightInd/>
              <w:snapToGrid/>
              <w:ind w:firstLine="75" w:firstLineChars="36"/>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《详勘阶段岩土工程勘察大纲》</w:t>
            </w:r>
          </w:p>
          <w:p w14:paraId="18651CD1">
            <w:pPr>
              <w:widowControl w:val="0"/>
              <w:kinsoku/>
              <w:autoSpaceDE/>
              <w:autoSpaceDN/>
              <w:adjustRightInd/>
              <w:snapToGrid/>
              <w:ind w:firstLine="75" w:firstLineChars="36"/>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《详勘阶段岩土工程勘察报告》</w:t>
            </w:r>
          </w:p>
        </w:tc>
      </w:tr>
      <w:tr w14:paraId="13EC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227"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0803FC5C">
            <w:pPr>
              <w:widowControl w:val="0"/>
              <w:kinsoku/>
              <w:autoSpaceDE/>
              <w:autoSpaceDN/>
              <w:adjustRightInd/>
              <w:snapToGrid/>
              <w:ind w:leftChars="-13" w:hanging="27" w:hangingChars="13"/>
              <w:jc w:val="center"/>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3</w:t>
            </w:r>
          </w:p>
        </w:tc>
        <w:tc>
          <w:tcPr>
            <w:tcW w:w="792" w:type="pct"/>
            <w:tcBorders>
              <w:top w:val="single" w:color="000000" w:sz="8" w:space="0"/>
              <w:left w:val="single" w:color="000000" w:sz="8" w:space="0"/>
              <w:bottom w:val="single" w:color="000000" w:sz="8" w:space="0"/>
              <w:right w:val="single" w:color="000000" w:sz="8" w:space="0"/>
            </w:tcBorders>
            <w:vAlign w:val="center"/>
          </w:tcPr>
          <w:p w14:paraId="17D92C1F">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深化方案设计成果文件（含总平面规划设计、户型选择）</w:t>
            </w:r>
          </w:p>
        </w:tc>
        <w:tc>
          <w:tcPr>
            <w:tcW w:w="651" w:type="pct"/>
            <w:tcBorders>
              <w:top w:val="single" w:color="000000" w:sz="8" w:space="0"/>
              <w:left w:val="single" w:color="000000" w:sz="8" w:space="0"/>
              <w:bottom w:val="single" w:color="000000" w:sz="8" w:space="0"/>
              <w:right w:val="single" w:color="000000" w:sz="8" w:space="0"/>
            </w:tcBorders>
            <w:vAlign w:val="center"/>
          </w:tcPr>
          <w:p w14:paraId="448A4FB0">
            <w:pPr>
              <w:widowControl w:val="0"/>
              <w:kinsoku/>
              <w:autoSpaceDE/>
              <w:autoSpaceDN/>
              <w:adjustRightInd/>
              <w:snapToGrid/>
              <w:ind w:leftChars="-13" w:hanging="26"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spacing w:val="-4"/>
                <w:kern w:val="0"/>
                <w:sz w:val="21"/>
                <w:szCs w:val="21"/>
                <w:highlight w:val="none"/>
                <w:lang w:val="en-US" w:eastAsia="zh-CN"/>
              </w:rPr>
              <w:t>签订合同后</w:t>
            </w:r>
            <w:r>
              <w:rPr>
                <w:rFonts w:hint="eastAsia" w:ascii="宋体" w:hAnsi="宋体" w:eastAsia="宋体" w:cs="宋体"/>
                <w:snapToGrid/>
                <w:color w:val="auto"/>
                <w:kern w:val="2"/>
                <w:sz w:val="21"/>
                <w:szCs w:val="21"/>
                <w:highlight w:val="none"/>
                <w:lang w:val="en-US" w:eastAsia="zh-CN"/>
              </w:rPr>
              <w:t>15</w:t>
            </w:r>
            <w:r>
              <w:rPr>
                <w:rFonts w:hint="eastAsia" w:ascii="宋体" w:hAnsi="宋体" w:eastAsia="宋体" w:cs="宋体"/>
                <w:snapToGrid/>
                <w:color w:val="auto"/>
                <w:spacing w:val="-4"/>
                <w:kern w:val="0"/>
                <w:sz w:val="21"/>
                <w:szCs w:val="21"/>
                <w:highlight w:val="none"/>
                <w:lang w:val="en-US" w:eastAsia="zh-CN"/>
              </w:rPr>
              <w:t>日历天</w:t>
            </w:r>
            <w:r>
              <w:rPr>
                <w:rFonts w:hint="eastAsia" w:ascii="宋体" w:hAnsi="宋体" w:eastAsia="宋体" w:cs="宋体"/>
                <w:snapToGrid/>
                <w:color w:val="auto"/>
                <w:spacing w:val="-4"/>
                <w:kern w:val="0"/>
                <w:sz w:val="21"/>
                <w:szCs w:val="21"/>
                <w:highlight w:val="none"/>
                <w:lang w:eastAsia="zh-CN"/>
              </w:rPr>
              <w:t>内</w:t>
            </w:r>
          </w:p>
        </w:tc>
        <w:tc>
          <w:tcPr>
            <w:tcW w:w="419" w:type="pct"/>
            <w:tcBorders>
              <w:top w:val="single" w:color="000000" w:sz="8" w:space="0"/>
              <w:left w:val="single" w:color="000000" w:sz="8" w:space="0"/>
              <w:bottom w:val="single" w:color="000000" w:sz="8" w:space="0"/>
              <w:right w:val="single" w:color="000000" w:sz="8" w:space="0"/>
            </w:tcBorders>
            <w:vAlign w:val="center"/>
          </w:tcPr>
          <w:p w14:paraId="65495041">
            <w:pPr>
              <w:widowControl w:val="0"/>
              <w:kinsoku/>
              <w:autoSpaceDE/>
              <w:autoSpaceDN/>
              <w:adjustRightInd/>
              <w:snapToGrid/>
              <w:ind w:leftChars="-13" w:hanging="27" w:hangingChars="13"/>
              <w:jc w:val="center"/>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6</w:t>
            </w:r>
          </w:p>
        </w:tc>
        <w:tc>
          <w:tcPr>
            <w:tcW w:w="537" w:type="pct"/>
            <w:tcBorders>
              <w:top w:val="single" w:color="000000" w:sz="8" w:space="0"/>
              <w:left w:val="single" w:color="000000" w:sz="8" w:space="0"/>
              <w:bottom w:val="single" w:color="000000" w:sz="8" w:space="0"/>
              <w:right w:val="single" w:color="000000" w:sz="8" w:space="0"/>
            </w:tcBorders>
            <w:vAlign w:val="center"/>
          </w:tcPr>
          <w:p w14:paraId="028F7649">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电子文档2份</w:t>
            </w:r>
          </w:p>
        </w:tc>
        <w:tc>
          <w:tcPr>
            <w:tcW w:w="2332" w:type="pct"/>
            <w:tcBorders>
              <w:top w:val="single" w:color="000000" w:sz="8" w:space="0"/>
              <w:left w:val="single" w:color="000000" w:sz="8" w:space="0"/>
              <w:bottom w:val="single" w:color="000000" w:sz="8" w:space="0"/>
              <w:right w:val="single" w:color="000000" w:sz="8" w:space="0"/>
            </w:tcBorders>
            <w:vAlign w:val="center"/>
          </w:tcPr>
          <w:p w14:paraId="5D9B85CE">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（1）效果图，包括透视图，鸟瞰图、方案多媒体展示成果等</w:t>
            </w:r>
          </w:p>
          <w:p w14:paraId="08F8478A">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2）平面设计图纸，包括场地的区域位置、场地的范围、场地内及四邻环境的反映、场地内总平面设计、功能分区、空间组合及景观分析、交通分析（人流及车流的组织、停车位数量等）、消防分析、地形分析、绿地布置、技术经济指标等</w:t>
            </w:r>
          </w:p>
          <w:p w14:paraId="31DE2F3B">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（3）立面控制手册</w:t>
            </w:r>
          </w:p>
          <w:p w14:paraId="344F5C1A">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（3）精装修概念设计效果意向图、园林景观概念设计效果意向图及相关分析示意和说明</w:t>
            </w:r>
          </w:p>
          <w:p w14:paraId="54C41971">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（4）装配式建筑构件方案图</w:t>
            </w:r>
          </w:p>
          <w:p w14:paraId="686C2EB0">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（5）提交方案设计阶段BIM应用成果</w:t>
            </w:r>
          </w:p>
        </w:tc>
      </w:tr>
      <w:tr w14:paraId="4DA4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79"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5E1DAD08">
            <w:pPr>
              <w:widowControl w:val="0"/>
              <w:kinsoku/>
              <w:autoSpaceDE/>
              <w:autoSpaceDN/>
              <w:adjustRightInd/>
              <w:snapToGrid/>
              <w:ind w:leftChars="-13" w:hanging="27" w:hangingChars="13"/>
              <w:jc w:val="center"/>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4</w:t>
            </w:r>
          </w:p>
        </w:tc>
        <w:tc>
          <w:tcPr>
            <w:tcW w:w="792" w:type="pct"/>
            <w:tcBorders>
              <w:top w:val="single" w:color="000000" w:sz="8" w:space="0"/>
              <w:left w:val="single" w:color="000000" w:sz="8" w:space="0"/>
              <w:bottom w:val="single" w:color="000000" w:sz="8" w:space="0"/>
              <w:right w:val="single" w:color="000000" w:sz="8" w:space="0"/>
            </w:tcBorders>
            <w:vAlign w:val="center"/>
          </w:tcPr>
          <w:p w14:paraId="1603212B">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规划及建筑报建相关设计成果</w:t>
            </w:r>
          </w:p>
        </w:tc>
        <w:tc>
          <w:tcPr>
            <w:tcW w:w="651" w:type="pct"/>
            <w:tcBorders>
              <w:top w:val="single" w:color="000000" w:sz="8" w:space="0"/>
              <w:left w:val="single" w:color="000000" w:sz="8" w:space="0"/>
              <w:bottom w:val="single" w:color="000000" w:sz="8" w:space="0"/>
              <w:right w:val="single" w:color="000000" w:sz="8" w:space="0"/>
            </w:tcBorders>
            <w:vAlign w:val="center"/>
          </w:tcPr>
          <w:p w14:paraId="1D88E10D">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在招标人通知之日起计15个日历天内</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3214E2">
            <w:pPr>
              <w:widowControl w:val="0"/>
              <w:kinsoku/>
              <w:autoSpaceDE/>
              <w:autoSpaceDN/>
              <w:adjustRightInd/>
              <w:snapToGrid/>
              <w:ind w:left="0" w:leftChars="-13" w:hanging="27" w:hangingChars="13"/>
              <w:jc w:val="center"/>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6</w:t>
            </w:r>
          </w:p>
        </w:tc>
        <w:tc>
          <w:tcPr>
            <w:tcW w:w="5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6E7E1B">
            <w:pPr>
              <w:widowControl w:val="0"/>
              <w:kinsoku/>
              <w:autoSpaceDE/>
              <w:autoSpaceDN/>
              <w:adjustRightInd/>
              <w:snapToGrid/>
              <w:ind w:left="0" w:leftChars="-13" w:hanging="27" w:hangingChars="13"/>
              <w:jc w:val="both"/>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rPr>
              <w:t>电子文档2份</w:t>
            </w:r>
          </w:p>
        </w:tc>
        <w:tc>
          <w:tcPr>
            <w:tcW w:w="2332" w:type="pct"/>
            <w:tcBorders>
              <w:top w:val="single" w:color="000000" w:sz="8" w:space="0"/>
              <w:left w:val="single" w:color="000000" w:sz="8" w:space="0"/>
              <w:bottom w:val="single" w:color="000000" w:sz="8" w:space="0"/>
              <w:right w:val="single" w:color="000000" w:sz="8" w:space="0"/>
            </w:tcBorders>
            <w:vAlign w:val="center"/>
          </w:tcPr>
          <w:p w14:paraId="7A3A217F">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总平面图，单体建筑平、立、剖面图，设计说明书、电子报批文件和效果图。如本项目需提交总师会审查，则应提供总师会审查所需的方案文本及相关资料，配合直至通过总师会方案审查及建筑方案审查。配合完成项目单体报建，直至取得建设工程规划许可证</w:t>
            </w:r>
            <w:r>
              <w:rPr>
                <w:rFonts w:hint="eastAsia" w:ascii="宋体" w:hAnsi="宋体" w:eastAsia="宋体" w:cs="宋体"/>
                <w:snapToGrid/>
                <w:color w:val="auto"/>
                <w:kern w:val="2"/>
                <w:sz w:val="24"/>
                <w:szCs w:val="22"/>
                <w:highlight w:val="none"/>
                <w:lang w:eastAsia="zh-CN"/>
              </w:rPr>
              <w:t>。</w:t>
            </w:r>
          </w:p>
        </w:tc>
      </w:tr>
      <w:tr w14:paraId="0DD7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42"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3AAC73F7">
            <w:pPr>
              <w:widowControl w:val="0"/>
              <w:kinsoku/>
              <w:autoSpaceDE/>
              <w:autoSpaceDN/>
              <w:adjustRightInd/>
              <w:snapToGrid/>
              <w:ind w:leftChars="-13" w:hanging="27" w:hangingChars="13"/>
              <w:jc w:val="center"/>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5</w:t>
            </w:r>
          </w:p>
        </w:tc>
        <w:tc>
          <w:tcPr>
            <w:tcW w:w="792" w:type="pct"/>
            <w:tcBorders>
              <w:top w:val="single" w:color="000000" w:sz="8" w:space="0"/>
              <w:left w:val="single" w:color="000000" w:sz="8" w:space="0"/>
              <w:bottom w:val="single" w:color="000000" w:sz="8" w:space="0"/>
              <w:right w:val="single" w:color="000000" w:sz="8" w:space="0"/>
            </w:tcBorders>
            <w:vAlign w:val="center"/>
          </w:tcPr>
          <w:p w14:paraId="530B2563">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初步设计成果文件（含概算）</w:t>
            </w:r>
          </w:p>
        </w:tc>
        <w:tc>
          <w:tcPr>
            <w:tcW w:w="651" w:type="pct"/>
            <w:tcBorders>
              <w:top w:val="single" w:color="000000" w:sz="8" w:space="0"/>
              <w:left w:val="single" w:color="000000" w:sz="8" w:space="0"/>
              <w:bottom w:val="single" w:color="000000" w:sz="8" w:space="0"/>
              <w:right w:val="single" w:color="000000" w:sz="8" w:space="0"/>
            </w:tcBorders>
            <w:vAlign w:val="center"/>
          </w:tcPr>
          <w:p w14:paraId="6192E723">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等线" w:cs="Times New Roman"/>
                <w:snapToGrid/>
                <w:color w:val="auto"/>
                <w:kern w:val="2"/>
                <w:sz w:val="21"/>
                <w:szCs w:val="21"/>
                <w:highlight w:val="none"/>
                <w:lang w:eastAsia="zh-CN"/>
              </w:rPr>
              <w:t>方案确定后</w:t>
            </w:r>
            <w:r>
              <w:rPr>
                <w:rFonts w:hint="eastAsia" w:ascii="宋体" w:hAnsi="宋体" w:eastAsia="等线" w:cs="Times New Roman"/>
                <w:snapToGrid/>
                <w:color w:val="auto"/>
                <w:kern w:val="2"/>
                <w:sz w:val="21"/>
                <w:szCs w:val="21"/>
                <w:highlight w:val="none"/>
                <w:u w:val="single"/>
                <w:lang w:val="en-US" w:eastAsia="zh-CN"/>
              </w:rPr>
              <w:t>30</w:t>
            </w:r>
            <w:r>
              <w:rPr>
                <w:rFonts w:hint="eastAsia" w:ascii="宋体" w:hAnsi="宋体" w:eastAsia="等线" w:cs="Times New Roman"/>
                <w:snapToGrid/>
                <w:color w:val="auto"/>
                <w:kern w:val="2"/>
                <w:sz w:val="21"/>
                <w:szCs w:val="21"/>
                <w:highlight w:val="none"/>
                <w:lang w:val="en-US" w:eastAsia="zh-CN"/>
              </w:rPr>
              <w:t>日历天内</w:t>
            </w:r>
          </w:p>
        </w:tc>
        <w:tc>
          <w:tcPr>
            <w:tcW w:w="419" w:type="pct"/>
            <w:tcBorders>
              <w:top w:val="single" w:color="000000" w:sz="8" w:space="0"/>
              <w:left w:val="single" w:color="000000" w:sz="8" w:space="0"/>
              <w:bottom w:val="single" w:color="000000" w:sz="8" w:space="0"/>
              <w:right w:val="single" w:color="000000" w:sz="8" w:space="0"/>
            </w:tcBorders>
            <w:vAlign w:val="center"/>
          </w:tcPr>
          <w:p w14:paraId="68229921">
            <w:pPr>
              <w:widowControl w:val="0"/>
              <w:kinsoku/>
              <w:autoSpaceDE/>
              <w:autoSpaceDN/>
              <w:adjustRightInd/>
              <w:snapToGrid/>
              <w:ind w:leftChars="-13" w:hanging="27" w:hangingChars="13"/>
              <w:jc w:val="center"/>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6</w:t>
            </w:r>
          </w:p>
        </w:tc>
        <w:tc>
          <w:tcPr>
            <w:tcW w:w="537" w:type="pct"/>
            <w:tcBorders>
              <w:top w:val="single" w:color="000000" w:sz="8" w:space="0"/>
              <w:left w:val="single" w:color="000000" w:sz="8" w:space="0"/>
              <w:bottom w:val="single" w:color="000000" w:sz="8" w:space="0"/>
              <w:right w:val="single" w:color="000000" w:sz="8" w:space="0"/>
            </w:tcBorders>
            <w:vAlign w:val="center"/>
          </w:tcPr>
          <w:p w14:paraId="0DA08CCB">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电子文档2份（含符合评审要求的软件版）</w:t>
            </w:r>
          </w:p>
        </w:tc>
        <w:tc>
          <w:tcPr>
            <w:tcW w:w="2332" w:type="pct"/>
            <w:tcBorders>
              <w:top w:val="single" w:color="000000" w:sz="8" w:space="0"/>
              <w:left w:val="single" w:color="000000" w:sz="8" w:space="0"/>
              <w:bottom w:val="single" w:color="000000" w:sz="8" w:space="0"/>
              <w:right w:val="single" w:color="000000" w:sz="8" w:space="0"/>
            </w:tcBorders>
            <w:vAlign w:val="center"/>
          </w:tcPr>
          <w:p w14:paraId="03C18CE4">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（1）设计说明书，包括设计总说明、各专业设计说明、技术经济指标、各专业设备材料表、装配式建筑技术设计、节能设计、绿色建筑、海绵城市、消防设计专项。</w:t>
            </w:r>
          </w:p>
          <w:p w14:paraId="61493F9B">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（2）各专业的设计图纸，包括建筑、结构、给排水、通风空调、电气、弱电和室外总平面设计等。</w:t>
            </w:r>
          </w:p>
          <w:p w14:paraId="483E4F73">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（3）各专业包含建筑节能设计的计算书、机电专业的负荷计算书等。</w:t>
            </w:r>
          </w:p>
          <w:p w14:paraId="4CB05AD1">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（4）提交初步设计阶段BIM应用成果</w:t>
            </w:r>
          </w:p>
          <w:p w14:paraId="72D7AFA3">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（5）工程概算书。对照《财政投资评审送审资料清单》准备设计图纸等送审资料，填写《财政性资金投资项目评审预受理申请表》、《财政投资评审送审资料清单》等材料。</w:t>
            </w:r>
          </w:p>
          <w:p w14:paraId="03DF7FDA">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（6）满足通过初步设计专家评审，满足招标人限额设计要求相关材料</w:t>
            </w:r>
          </w:p>
        </w:tc>
      </w:tr>
      <w:tr w14:paraId="2A23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86" w:hRule="atLeast"/>
        </w:trPr>
        <w:tc>
          <w:tcPr>
            <w:tcW w:w="267" w:type="pct"/>
            <w:tcBorders>
              <w:top w:val="single" w:color="000000" w:sz="8" w:space="0"/>
              <w:left w:val="single" w:color="000000" w:sz="8" w:space="0"/>
              <w:bottom w:val="single" w:color="000000" w:sz="8" w:space="0"/>
              <w:right w:val="single" w:color="000000" w:sz="8" w:space="0"/>
            </w:tcBorders>
            <w:vAlign w:val="center"/>
          </w:tcPr>
          <w:p w14:paraId="266A44C5">
            <w:pPr>
              <w:widowControl w:val="0"/>
              <w:kinsoku/>
              <w:autoSpaceDE/>
              <w:autoSpaceDN/>
              <w:adjustRightInd/>
              <w:snapToGrid/>
              <w:ind w:leftChars="-13" w:hanging="27" w:hangingChars="13"/>
              <w:jc w:val="center"/>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6</w:t>
            </w:r>
          </w:p>
        </w:tc>
        <w:tc>
          <w:tcPr>
            <w:tcW w:w="792" w:type="pct"/>
            <w:tcBorders>
              <w:top w:val="single" w:color="000000" w:sz="8" w:space="0"/>
              <w:left w:val="single" w:color="000000" w:sz="8" w:space="0"/>
              <w:bottom w:val="single" w:color="000000" w:sz="8" w:space="0"/>
              <w:right w:val="single" w:color="000000" w:sz="8" w:space="0"/>
            </w:tcBorders>
            <w:vAlign w:val="center"/>
          </w:tcPr>
          <w:p w14:paraId="3411C229">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初步设计阶段相关报批成果文件</w:t>
            </w:r>
          </w:p>
        </w:tc>
        <w:tc>
          <w:tcPr>
            <w:tcW w:w="651" w:type="pct"/>
            <w:tcBorders>
              <w:top w:val="single" w:color="000000" w:sz="8" w:space="0"/>
              <w:left w:val="single" w:color="000000" w:sz="8" w:space="0"/>
              <w:bottom w:val="single" w:color="000000" w:sz="8" w:space="0"/>
              <w:right w:val="single" w:color="000000" w:sz="8" w:space="0"/>
            </w:tcBorders>
            <w:vAlign w:val="center"/>
          </w:tcPr>
          <w:p w14:paraId="3D0DF96E">
            <w:pPr>
              <w:widowControl w:val="0"/>
              <w:kinsoku/>
              <w:autoSpaceDE/>
              <w:autoSpaceDN/>
              <w:adjustRightInd/>
              <w:snapToGrid/>
              <w:ind w:leftChars="-13" w:hanging="27" w:hangingChars="13"/>
              <w:jc w:val="both"/>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提交初步设计成果后7日历天内</w:t>
            </w:r>
          </w:p>
        </w:tc>
        <w:tc>
          <w:tcPr>
            <w:tcW w:w="419" w:type="pct"/>
            <w:tcBorders>
              <w:top w:val="single" w:color="000000" w:sz="8" w:space="0"/>
              <w:left w:val="single" w:color="000000" w:sz="8" w:space="0"/>
              <w:bottom w:val="single" w:color="000000" w:sz="8" w:space="0"/>
              <w:right w:val="single" w:color="000000" w:sz="8" w:space="0"/>
            </w:tcBorders>
            <w:vAlign w:val="center"/>
          </w:tcPr>
          <w:p w14:paraId="459BC348">
            <w:pPr>
              <w:widowControl w:val="0"/>
              <w:kinsoku/>
              <w:autoSpaceDE/>
              <w:autoSpaceDN/>
              <w:adjustRightInd/>
              <w:snapToGrid/>
              <w:ind w:leftChars="-13" w:hanging="27" w:hangingChars="13"/>
              <w:jc w:val="center"/>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按报建要求或招标人要求提供</w:t>
            </w:r>
          </w:p>
        </w:tc>
        <w:tc>
          <w:tcPr>
            <w:tcW w:w="537" w:type="pct"/>
            <w:tcBorders>
              <w:top w:val="single" w:color="000000" w:sz="8" w:space="0"/>
              <w:left w:val="single" w:color="000000" w:sz="8" w:space="0"/>
              <w:bottom w:val="single" w:color="000000" w:sz="8" w:space="0"/>
              <w:right w:val="single" w:color="000000" w:sz="8" w:space="0"/>
            </w:tcBorders>
            <w:vAlign w:val="center"/>
          </w:tcPr>
          <w:p w14:paraId="03D84698">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电子文档2份</w:t>
            </w:r>
          </w:p>
        </w:tc>
        <w:tc>
          <w:tcPr>
            <w:tcW w:w="2332" w:type="pct"/>
            <w:tcBorders>
              <w:top w:val="single" w:color="000000" w:sz="8" w:space="0"/>
              <w:left w:val="single" w:color="000000" w:sz="8" w:space="0"/>
              <w:bottom w:val="single" w:color="000000" w:sz="8" w:space="0"/>
              <w:right w:val="single" w:color="000000" w:sz="8" w:space="0"/>
            </w:tcBorders>
            <w:vAlign w:val="center"/>
          </w:tcPr>
          <w:p w14:paraId="0C0CDA7F">
            <w:pPr>
              <w:widowControl w:val="0"/>
              <w:kinsoku/>
              <w:autoSpaceDE/>
              <w:autoSpaceDN/>
              <w:adjustRightInd/>
              <w:snapToGrid/>
              <w:ind w:leftChars="-13" w:hanging="27" w:hangingChars="13"/>
              <w:jc w:val="both"/>
              <w:textAlignment w:val="auto"/>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按报批要求提供</w:t>
            </w:r>
          </w:p>
        </w:tc>
      </w:tr>
    </w:tbl>
    <w:p w14:paraId="4A0E6B78">
      <w:pPr>
        <w:pageBreakBefore w:val="0"/>
        <w:kinsoku/>
        <w:wordWrap w:val="0"/>
        <w:overflowPunct/>
        <w:topLinePunct w:val="0"/>
        <w:bidi w:val="0"/>
        <w:rPr>
          <w:rStyle w:val="16"/>
          <w:rFonts w:hint="eastAsia" w:ascii="宋体" w:hAnsi="宋体"/>
          <w:color w:val="auto"/>
          <w:kern w:val="0"/>
          <w:szCs w:val="21"/>
          <w:highlight w:val="none"/>
          <w:lang w:eastAsia="zh-CN"/>
        </w:rPr>
      </w:pPr>
      <w:r>
        <w:rPr>
          <w:rStyle w:val="16"/>
          <w:rFonts w:ascii="宋体" w:hAnsi="宋体"/>
          <w:color w:val="auto"/>
          <w:kern w:val="0"/>
          <w:szCs w:val="21"/>
          <w:highlight w:val="none"/>
        </w:rPr>
        <w:t>（</w:t>
      </w:r>
      <w:r>
        <w:rPr>
          <w:rStyle w:val="16"/>
          <w:rFonts w:hint="eastAsia" w:ascii="宋体" w:hAnsi="宋体"/>
          <w:color w:val="auto"/>
          <w:kern w:val="0"/>
          <w:szCs w:val="21"/>
          <w:highlight w:val="none"/>
        </w:rPr>
        <w:t>注：</w:t>
      </w:r>
      <w:r>
        <w:rPr>
          <w:rStyle w:val="16"/>
          <w:rFonts w:hint="eastAsia" w:ascii="宋体" w:hAnsi="宋体"/>
          <w:color w:val="auto"/>
          <w:kern w:val="0"/>
          <w:szCs w:val="21"/>
          <w:highlight w:val="none"/>
          <w:lang w:val="en-US" w:eastAsia="zh-CN"/>
        </w:rPr>
        <w:t>①</w:t>
      </w:r>
      <w:r>
        <w:rPr>
          <w:rStyle w:val="16"/>
          <w:rFonts w:hint="eastAsia" w:ascii="宋体" w:hAnsi="宋体"/>
          <w:color w:val="auto"/>
          <w:kern w:val="0"/>
          <w:szCs w:val="21"/>
          <w:highlight w:val="none"/>
        </w:rPr>
        <w:t>项目需方案报建，</w:t>
      </w:r>
      <w:r>
        <w:rPr>
          <w:rStyle w:val="16"/>
          <w:rFonts w:hint="eastAsia" w:ascii="宋体" w:hAnsi="宋体"/>
          <w:color w:val="auto"/>
          <w:kern w:val="0"/>
          <w:szCs w:val="21"/>
          <w:highlight w:val="none"/>
          <w:lang w:eastAsia="zh-CN"/>
        </w:rPr>
        <w:t>投标人</w:t>
      </w:r>
      <w:r>
        <w:rPr>
          <w:rStyle w:val="16"/>
          <w:rFonts w:hint="eastAsia" w:ascii="宋体" w:hAnsi="宋体"/>
          <w:color w:val="auto"/>
          <w:kern w:val="0"/>
          <w:szCs w:val="21"/>
          <w:highlight w:val="none"/>
        </w:rPr>
        <w:t>应配合</w:t>
      </w:r>
      <w:r>
        <w:rPr>
          <w:rStyle w:val="16"/>
          <w:rFonts w:hint="eastAsia" w:ascii="宋体" w:hAnsi="宋体"/>
          <w:color w:val="auto"/>
          <w:kern w:val="0"/>
          <w:szCs w:val="21"/>
          <w:highlight w:val="none"/>
          <w:lang w:eastAsia="zh-CN"/>
        </w:rPr>
        <w:t>招标人</w:t>
      </w:r>
      <w:r>
        <w:rPr>
          <w:rStyle w:val="16"/>
          <w:rFonts w:hint="eastAsia" w:ascii="宋体" w:hAnsi="宋体"/>
          <w:color w:val="auto"/>
          <w:kern w:val="0"/>
          <w:szCs w:val="21"/>
          <w:highlight w:val="none"/>
        </w:rPr>
        <w:t>完成报建文件</w:t>
      </w:r>
      <w:r>
        <w:rPr>
          <w:rStyle w:val="16"/>
          <w:rFonts w:hint="eastAsia" w:ascii="宋体" w:hAnsi="宋体"/>
          <w:color w:val="auto"/>
          <w:kern w:val="0"/>
          <w:szCs w:val="21"/>
          <w:highlight w:val="none"/>
          <w:lang w:eastAsia="zh-CN"/>
        </w:rPr>
        <w:t>，</w:t>
      </w:r>
      <w:r>
        <w:rPr>
          <w:rStyle w:val="16"/>
          <w:rFonts w:hint="eastAsia" w:ascii="宋体" w:hAnsi="宋体"/>
          <w:color w:val="auto"/>
          <w:kern w:val="0"/>
          <w:szCs w:val="21"/>
          <w:highlight w:val="none"/>
        </w:rPr>
        <w:t>应根据项目所在地的项目报建要求，完成图纸调整及签章</w:t>
      </w:r>
      <w:r>
        <w:rPr>
          <w:rStyle w:val="16"/>
          <w:rFonts w:hint="eastAsia" w:ascii="宋体" w:hAnsi="宋体"/>
          <w:color w:val="auto"/>
          <w:kern w:val="0"/>
          <w:szCs w:val="21"/>
          <w:highlight w:val="none"/>
          <w:lang w:eastAsia="zh-CN"/>
        </w:rPr>
        <w:t>；</w:t>
      </w:r>
      <w:r>
        <w:rPr>
          <w:rStyle w:val="16"/>
          <w:rFonts w:hint="eastAsia" w:ascii="宋体" w:hAnsi="宋体"/>
          <w:color w:val="auto"/>
          <w:kern w:val="0"/>
          <w:szCs w:val="21"/>
          <w:highlight w:val="none"/>
          <w:lang w:val="en-US" w:eastAsia="zh-CN"/>
        </w:rPr>
        <w:t>②上述各阶段成果提交时间由招标人控制，可根据实际情况调整。）</w:t>
      </w:r>
    </w:p>
    <w:p w14:paraId="12491D82">
      <w:pPr>
        <w:pageBreakBefore w:val="0"/>
        <w:kinsoku/>
        <w:wordWrap w:val="0"/>
        <w:overflowPunct/>
        <w:topLinePunct w:val="0"/>
        <w:bidi w:val="0"/>
        <w:rPr>
          <w:rStyle w:val="16"/>
          <w:rFonts w:hint="eastAsia" w:ascii="宋体" w:hAnsi="宋体"/>
          <w:color w:val="auto"/>
          <w:kern w:val="0"/>
          <w:szCs w:val="21"/>
          <w:highlight w:val="none"/>
          <w:lang w:eastAsia="zh-CN"/>
        </w:rPr>
      </w:pPr>
    </w:p>
    <w:p w14:paraId="23F80499">
      <w:pPr>
        <w:pageBreakBefore w:val="0"/>
        <w:kinsoku/>
        <w:wordWrap w:val="0"/>
        <w:overflowPunct/>
        <w:topLinePunct w:val="0"/>
        <w:bidi w:val="0"/>
        <w:spacing w:line="360" w:lineRule="auto"/>
        <w:rPr>
          <w:rStyle w:val="16"/>
          <w:color w:val="auto"/>
          <w:sz w:val="24"/>
          <w:szCs w:val="21"/>
          <w:highlight w:val="none"/>
        </w:rPr>
      </w:pPr>
      <w:r>
        <w:rPr>
          <w:rStyle w:val="16"/>
          <w:rFonts w:hint="eastAsia"/>
          <w:color w:val="auto"/>
          <w:sz w:val="24"/>
          <w:szCs w:val="21"/>
          <w:highlight w:val="none"/>
          <w:lang w:val="en-US" w:eastAsia="zh-CN"/>
        </w:rPr>
        <w:t>7.2.2</w:t>
      </w:r>
      <w:r>
        <w:rPr>
          <w:rStyle w:val="16"/>
          <w:rFonts w:hint="eastAsia"/>
          <w:color w:val="auto"/>
          <w:sz w:val="24"/>
          <w:szCs w:val="21"/>
          <w:highlight w:val="none"/>
        </w:rPr>
        <w:t>由于本项目工期要求十分紧张，为满足工程进度要求，</w:t>
      </w:r>
      <w:r>
        <w:rPr>
          <w:rStyle w:val="16"/>
          <w:rFonts w:hint="eastAsia"/>
          <w:color w:val="auto"/>
          <w:sz w:val="24"/>
          <w:szCs w:val="21"/>
          <w:highlight w:val="none"/>
          <w:lang w:eastAsia="zh-CN"/>
        </w:rPr>
        <w:t>投标人</w:t>
      </w:r>
      <w:r>
        <w:rPr>
          <w:rStyle w:val="16"/>
          <w:rFonts w:hint="eastAsia"/>
          <w:color w:val="auto"/>
          <w:sz w:val="24"/>
          <w:szCs w:val="21"/>
          <w:highlight w:val="none"/>
        </w:rPr>
        <w:t>必须在保证设计质量的前提下尽可能缩短设计周期。</w:t>
      </w:r>
      <w:r>
        <w:rPr>
          <w:rStyle w:val="16"/>
          <w:color w:val="auto"/>
          <w:sz w:val="24"/>
          <w:szCs w:val="21"/>
          <w:highlight w:val="none"/>
        </w:rPr>
        <w:t>各阶段所有提供的图纸必须同时提交PDF电子版文件。</w:t>
      </w:r>
    </w:p>
    <w:p w14:paraId="16F0F726">
      <w:pPr>
        <w:pageBreakBefore w:val="0"/>
        <w:kinsoku/>
        <w:wordWrap w:val="0"/>
        <w:overflowPunct/>
        <w:topLinePunct w:val="0"/>
        <w:bidi w:val="0"/>
        <w:spacing w:line="360" w:lineRule="auto"/>
        <w:rPr>
          <w:rStyle w:val="16"/>
          <w:color w:val="auto"/>
          <w:sz w:val="24"/>
          <w:highlight w:val="none"/>
        </w:rPr>
      </w:pPr>
      <w:r>
        <w:rPr>
          <w:rStyle w:val="16"/>
          <w:rFonts w:hint="eastAsia"/>
          <w:color w:val="auto"/>
          <w:sz w:val="24"/>
          <w:szCs w:val="21"/>
          <w:highlight w:val="none"/>
          <w:lang w:val="en-US" w:eastAsia="zh-CN"/>
        </w:rPr>
        <w:t>7.2.3</w:t>
      </w:r>
      <w:r>
        <w:rPr>
          <w:rStyle w:val="16"/>
          <w:color w:val="auto"/>
          <w:sz w:val="24"/>
          <w:szCs w:val="21"/>
          <w:highlight w:val="none"/>
        </w:rPr>
        <w:t>在规划红线范围内，</w:t>
      </w:r>
      <w:r>
        <w:rPr>
          <w:rStyle w:val="16"/>
          <w:rFonts w:hint="eastAsia"/>
          <w:color w:val="auto"/>
          <w:sz w:val="24"/>
          <w:szCs w:val="21"/>
          <w:highlight w:val="none"/>
          <w:lang w:eastAsia="zh-CN"/>
        </w:rPr>
        <w:t>投标人</w:t>
      </w:r>
      <w:r>
        <w:rPr>
          <w:rStyle w:val="16"/>
          <w:color w:val="auto"/>
          <w:sz w:val="24"/>
          <w:szCs w:val="21"/>
          <w:highlight w:val="none"/>
        </w:rPr>
        <w:t>应保证按规划及建筑功能要求、配套设施要求完成本工程造价中包含的全部项目的专业专项设计。限于专业资质问题不能进行的专项设计（如10千伏高压供电、红线外市政给排水及供电工程、环保工程、幕墙、装修、园林景观、泛光照明等），由</w:t>
      </w:r>
      <w:r>
        <w:rPr>
          <w:rStyle w:val="16"/>
          <w:rFonts w:hint="eastAsia"/>
          <w:color w:val="auto"/>
          <w:sz w:val="24"/>
          <w:szCs w:val="21"/>
          <w:highlight w:val="none"/>
          <w:lang w:eastAsia="zh-CN"/>
        </w:rPr>
        <w:t>投标人</w:t>
      </w:r>
      <w:r>
        <w:rPr>
          <w:rStyle w:val="16"/>
          <w:color w:val="auto"/>
          <w:sz w:val="24"/>
          <w:szCs w:val="21"/>
          <w:highlight w:val="none"/>
        </w:rPr>
        <w:t>报</w:t>
      </w:r>
      <w:r>
        <w:rPr>
          <w:rStyle w:val="16"/>
          <w:rFonts w:hint="eastAsia" w:eastAsia="宋体"/>
          <w:color w:val="auto"/>
          <w:sz w:val="24"/>
          <w:szCs w:val="21"/>
          <w:highlight w:val="none"/>
          <w:lang w:eastAsia="zh-CN"/>
        </w:rPr>
        <w:t>招标人</w:t>
      </w:r>
      <w:r>
        <w:rPr>
          <w:rStyle w:val="16"/>
          <w:color w:val="auto"/>
          <w:sz w:val="24"/>
          <w:szCs w:val="21"/>
          <w:highlight w:val="none"/>
        </w:rPr>
        <w:t>同意后进行分包，专项分包设计费由</w:t>
      </w:r>
      <w:r>
        <w:rPr>
          <w:rStyle w:val="16"/>
          <w:rFonts w:hint="eastAsia"/>
          <w:color w:val="auto"/>
          <w:sz w:val="24"/>
          <w:szCs w:val="21"/>
          <w:highlight w:val="none"/>
          <w:lang w:eastAsia="zh-CN"/>
        </w:rPr>
        <w:t>投标人</w:t>
      </w:r>
      <w:r>
        <w:rPr>
          <w:rStyle w:val="16"/>
          <w:color w:val="auto"/>
          <w:sz w:val="24"/>
          <w:szCs w:val="21"/>
          <w:highlight w:val="none"/>
        </w:rPr>
        <w:t>承担。建筑主体设计单位全面负责管理和协调专业分包单位。</w:t>
      </w:r>
      <w:r>
        <w:rPr>
          <w:rStyle w:val="16"/>
          <w:color w:val="auto"/>
          <w:sz w:val="24"/>
          <w:highlight w:val="none"/>
        </w:rPr>
        <w:t>建筑节能新技术的应用及设计，</w:t>
      </w:r>
      <w:r>
        <w:rPr>
          <w:rStyle w:val="16"/>
          <w:rFonts w:hint="eastAsia"/>
          <w:color w:val="auto"/>
          <w:sz w:val="24"/>
          <w:highlight w:val="none"/>
          <w:lang w:eastAsia="zh-CN"/>
        </w:rPr>
        <w:t>投标人</w:t>
      </w:r>
      <w:r>
        <w:rPr>
          <w:rStyle w:val="16"/>
          <w:color w:val="auto"/>
          <w:sz w:val="24"/>
          <w:highlight w:val="none"/>
        </w:rPr>
        <w:t>必须按照广州市绿色建筑和建筑节能管理规定开展设计工作，确保达到业主要求的星级标准设计，设计费中包含本项目绿色建筑申报过程中所有费用。</w:t>
      </w:r>
    </w:p>
    <w:p w14:paraId="6CDA2166">
      <w:pPr>
        <w:pageBreakBefore w:val="0"/>
        <w:kinsoku/>
        <w:wordWrap w:val="0"/>
        <w:overflowPunct/>
        <w:topLinePunct w:val="0"/>
        <w:bidi w:val="0"/>
        <w:spacing w:line="360" w:lineRule="auto"/>
        <w:jc w:val="left"/>
        <w:rPr>
          <w:rStyle w:val="16"/>
          <w:color w:val="auto"/>
          <w:sz w:val="24"/>
          <w:highlight w:val="none"/>
        </w:rPr>
      </w:pPr>
      <w:r>
        <w:rPr>
          <w:rStyle w:val="16"/>
          <w:rFonts w:hint="eastAsia"/>
          <w:color w:val="auto"/>
          <w:sz w:val="24"/>
          <w:szCs w:val="21"/>
          <w:highlight w:val="none"/>
          <w:lang w:val="en-US" w:eastAsia="zh-CN"/>
        </w:rPr>
        <w:t>7.2.4</w:t>
      </w:r>
      <w:r>
        <w:rPr>
          <w:rStyle w:val="16"/>
          <w:color w:val="auto"/>
          <w:sz w:val="24"/>
          <w:highlight w:val="none"/>
        </w:rPr>
        <w:t>设计成果应达到建设部颁发的《建筑工程设计文件编制深度规定》（2016年版）。</w:t>
      </w:r>
    </w:p>
    <w:p w14:paraId="2BD12DA4">
      <w:pPr>
        <w:pageBreakBefore w:val="0"/>
        <w:kinsoku/>
        <w:wordWrap w:val="0"/>
        <w:overflowPunct/>
        <w:topLinePunct w:val="0"/>
        <w:bidi w:val="0"/>
        <w:spacing w:line="360" w:lineRule="auto"/>
        <w:jc w:val="left"/>
        <w:rPr>
          <w:rStyle w:val="16"/>
          <w:color w:val="auto"/>
          <w:sz w:val="24"/>
          <w:highlight w:val="none"/>
        </w:rPr>
      </w:pPr>
    </w:p>
    <w:p w14:paraId="325A99C1">
      <w:pPr>
        <w:pStyle w:val="2"/>
        <w:pageBreakBefore w:val="0"/>
        <w:kinsoku/>
        <w:wordWrap w:val="0"/>
        <w:overflowPunct/>
        <w:topLinePunct w:val="0"/>
        <w:bidi w:val="0"/>
        <w:rPr>
          <w:rStyle w:val="16"/>
          <w:rFonts w:hint="eastAsia" w:ascii="黑体" w:hAnsi="黑体" w:eastAsia="黑体" w:cs="黑体"/>
          <w:color w:val="auto"/>
          <w:highlight w:val="none"/>
        </w:rPr>
      </w:pPr>
      <w:bookmarkStart w:id="91" w:name="_Toc1979"/>
      <w:bookmarkStart w:id="92" w:name="_Toc27998"/>
      <w:r>
        <w:rPr>
          <w:rStyle w:val="16"/>
          <w:rFonts w:hint="eastAsia" w:ascii="黑体" w:hAnsi="黑体" w:eastAsia="黑体" w:cs="黑体"/>
          <w:color w:val="auto"/>
          <w:highlight w:val="none"/>
        </w:rPr>
        <w:t>第八节 勘察范围及要求</w:t>
      </w:r>
      <w:bookmarkEnd w:id="91"/>
      <w:bookmarkEnd w:id="92"/>
    </w:p>
    <w:p w14:paraId="17E88BE2">
      <w:pPr>
        <w:pStyle w:val="3"/>
        <w:pageBreakBefore w:val="0"/>
        <w:kinsoku/>
        <w:wordWrap w:val="0"/>
        <w:overflowPunct/>
        <w:topLinePunct w:val="0"/>
        <w:bidi w:val="0"/>
        <w:rPr>
          <w:rStyle w:val="19"/>
          <w:rFonts w:hint="default" w:ascii="Arial" w:hAnsi="Arial" w:cs="Times New Roman"/>
          <w:b/>
          <w:bCs w:val="0"/>
          <w:color w:val="auto"/>
          <w:highlight w:val="none"/>
          <w:lang w:val="en-US" w:eastAsia="zh-CN"/>
        </w:rPr>
      </w:pPr>
      <w:bookmarkStart w:id="93" w:name="_Toc7469"/>
      <w:bookmarkStart w:id="94" w:name="_Toc18010"/>
      <w:r>
        <w:rPr>
          <w:rStyle w:val="19"/>
          <w:rFonts w:hint="eastAsia" w:cs="Times New Roman"/>
          <w:b/>
          <w:bCs w:val="0"/>
          <w:color w:val="auto"/>
          <w:highlight w:val="none"/>
          <w:lang w:val="en-US" w:eastAsia="zh-CN"/>
        </w:rPr>
        <w:t>8</w:t>
      </w:r>
      <w:r>
        <w:rPr>
          <w:rStyle w:val="19"/>
          <w:rFonts w:hint="eastAsia" w:ascii="Arial" w:hAnsi="Arial" w:cs="Times New Roman"/>
          <w:b/>
          <w:bCs w:val="0"/>
          <w:color w:val="auto"/>
          <w:highlight w:val="none"/>
          <w:lang w:val="en-US" w:eastAsia="zh-CN"/>
        </w:rPr>
        <w:t>.1</w:t>
      </w:r>
      <w:r>
        <w:rPr>
          <w:rStyle w:val="19"/>
          <w:rFonts w:hint="eastAsia" w:cs="Times New Roman"/>
          <w:b/>
          <w:bCs w:val="0"/>
          <w:color w:val="auto"/>
          <w:highlight w:val="none"/>
          <w:lang w:val="en-US" w:eastAsia="zh-CN"/>
        </w:rPr>
        <w:t xml:space="preserve"> 工作内容</w:t>
      </w:r>
      <w:bookmarkEnd w:id="93"/>
      <w:bookmarkEnd w:id="94"/>
    </w:p>
    <w:p w14:paraId="304288F2">
      <w:pPr>
        <w:pStyle w:val="17"/>
        <w:keepNext w:val="0"/>
        <w:keepLines w:val="0"/>
        <w:pageBreakBefore w:val="0"/>
        <w:widowControl/>
        <w:numPr>
          <w:ilvl w:val="0"/>
          <w:numId w:val="0"/>
        </w:numPr>
        <w:kinsoku/>
        <w:wordWrap w:val="0"/>
        <w:overflowPunct/>
        <w:topLinePunct w:val="0"/>
        <w:autoSpaceDE/>
        <w:autoSpaceDN/>
        <w:bidi w:val="0"/>
        <w:snapToGrid/>
        <w:spacing w:line="360" w:lineRule="auto"/>
        <w:ind w:firstLine="480" w:firstLineChars="200"/>
        <w:jc w:val="left"/>
        <w:rPr>
          <w:rStyle w:val="16"/>
          <w:rFonts w:hint="eastAsia"/>
          <w:color w:val="auto"/>
          <w:highlight w:val="none"/>
          <w:lang w:eastAsia="zh-CN"/>
        </w:rPr>
      </w:pPr>
      <w:r>
        <w:rPr>
          <w:rStyle w:val="16"/>
          <w:rFonts w:hint="default"/>
          <w:color w:val="auto"/>
          <w:highlight w:val="none"/>
        </w:rPr>
        <w:t>本项目规划红线图范围内所需的所有勘察工作，暂估地质勘察工程量约</w:t>
      </w:r>
      <w:r>
        <w:rPr>
          <w:rStyle w:val="16"/>
          <w:rFonts w:hint="eastAsia"/>
          <w:color w:val="auto"/>
          <w:highlight w:val="none"/>
          <w:lang w:val="en-US" w:eastAsia="zh-CN"/>
        </w:rPr>
        <w:t>5200</w:t>
      </w:r>
      <w:r>
        <w:rPr>
          <w:rStyle w:val="16"/>
          <w:rFonts w:hint="default"/>
          <w:color w:val="auto"/>
          <w:highlight w:val="none"/>
        </w:rPr>
        <w:t>m（最终工程量以实际发生为准），包括但不限于初步勘察、详细勘察、土洞溶洞探测、土壤氡检测、单孔简易抽水试验、波速试验</w:t>
      </w:r>
      <w:r>
        <w:rPr>
          <w:rStyle w:val="16"/>
          <w:rFonts w:hint="eastAsia"/>
          <w:color w:val="auto"/>
          <w:highlight w:val="none"/>
          <w:lang w:eastAsia="zh-CN"/>
        </w:rPr>
        <w:t>、</w:t>
      </w:r>
      <w:r>
        <w:rPr>
          <w:rStyle w:val="16"/>
          <w:rFonts w:hint="eastAsia"/>
          <w:color w:val="auto"/>
          <w:highlight w:val="none"/>
          <w:lang w:val="en-US" w:eastAsia="zh-CN"/>
        </w:rPr>
        <w:t>管线探测</w:t>
      </w:r>
      <w:r>
        <w:rPr>
          <w:rStyle w:val="16"/>
          <w:rFonts w:hint="default"/>
          <w:color w:val="auto"/>
          <w:highlight w:val="none"/>
        </w:rPr>
        <w:t>等工作</w:t>
      </w:r>
      <w:r>
        <w:rPr>
          <w:rStyle w:val="16"/>
          <w:rFonts w:hint="eastAsia"/>
          <w:color w:val="auto"/>
          <w:highlight w:val="none"/>
          <w:lang w:val="en-US" w:eastAsia="zh-CN"/>
        </w:rPr>
        <w:t>及涉地铁项目的勘查过程中的地铁保护监控服务。</w:t>
      </w:r>
    </w:p>
    <w:p w14:paraId="6627D547">
      <w:pPr>
        <w:pStyle w:val="3"/>
        <w:pageBreakBefore w:val="0"/>
        <w:kinsoku/>
        <w:wordWrap w:val="0"/>
        <w:overflowPunct/>
        <w:topLinePunct w:val="0"/>
        <w:bidi w:val="0"/>
        <w:rPr>
          <w:rStyle w:val="19"/>
          <w:b/>
          <w:bCs w:val="0"/>
          <w:color w:val="auto"/>
          <w:highlight w:val="none"/>
        </w:rPr>
      </w:pPr>
      <w:bookmarkStart w:id="95" w:name="_Toc23499"/>
      <w:bookmarkStart w:id="96" w:name="_Toc23975"/>
      <w:r>
        <w:rPr>
          <w:rStyle w:val="19"/>
          <w:rFonts w:hint="eastAsia"/>
          <w:b/>
          <w:bCs w:val="0"/>
          <w:color w:val="auto"/>
          <w:highlight w:val="none"/>
        </w:rPr>
        <w:t>8</w:t>
      </w:r>
      <w:r>
        <w:rPr>
          <w:rStyle w:val="19"/>
          <w:b/>
          <w:bCs w:val="0"/>
          <w:color w:val="auto"/>
          <w:highlight w:val="none"/>
        </w:rPr>
        <w:t>.</w:t>
      </w:r>
      <w:r>
        <w:rPr>
          <w:rStyle w:val="19"/>
          <w:rFonts w:hint="eastAsia"/>
          <w:b/>
          <w:bCs w:val="0"/>
          <w:color w:val="auto"/>
          <w:highlight w:val="none"/>
          <w:lang w:val="en-US"/>
        </w:rPr>
        <w:t xml:space="preserve">2 </w:t>
      </w:r>
      <w:r>
        <w:rPr>
          <w:rStyle w:val="19"/>
          <w:rFonts w:hint="eastAsia"/>
          <w:b/>
          <w:bCs w:val="0"/>
          <w:color w:val="auto"/>
          <w:highlight w:val="none"/>
        </w:rPr>
        <w:t>勘察依据</w:t>
      </w:r>
      <w:bookmarkEnd w:id="95"/>
      <w:bookmarkEnd w:id="96"/>
    </w:p>
    <w:p w14:paraId="32B36560">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所有勘察工作应按《岩土工程勘察规范》（</w:t>
      </w:r>
      <w:r>
        <w:rPr>
          <w:rStyle w:val="16"/>
          <w:color w:val="auto"/>
          <w:sz w:val="24"/>
          <w:highlight w:val="none"/>
        </w:rPr>
        <w:t>GB50</w:t>
      </w:r>
      <w:bookmarkStart w:id="117" w:name="_GoBack"/>
      <w:bookmarkEnd w:id="117"/>
      <w:r>
        <w:rPr>
          <w:rStyle w:val="16"/>
          <w:color w:val="auto"/>
          <w:sz w:val="24"/>
          <w:highlight w:val="none"/>
        </w:rPr>
        <w:t>021—2001</w:t>
      </w:r>
      <w:r>
        <w:rPr>
          <w:rStyle w:val="16"/>
          <w:rFonts w:hint="eastAsia"/>
          <w:color w:val="auto"/>
          <w:sz w:val="24"/>
          <w:highlight w:val="none"/>
        </w:rPr>
        <w:t>）（</w:t>
      </w:r>
      <w:r>
        <w:rPr>
          <w:rStyle w:val="16"/>
          <w:color w:val="auto"/>
          <w:sz w:val="24"/>
          <w:highlight w:val="none"/>
        </w:rPr>
        <w:t>2009</w:t>
      </w:r>
      <w:r>
        <w:rPr>
          <w:rStyle w:val="16"/>
          <w:rFonts w:hint="eastAsia"/>
          <w:color w:val="auto"/>
          <w:sz w:val="24"/>
          <w:highlight w:val="none"/>
        </w:rPr>
        <w:t>版）规定的有关技术要求</w:t>
      </w:r>
      <w:r>
        <w:rPr>
          <w:rStyle w:val="16"/>
          <w:rFonts w:hint="eastAsia"/>
          <w:color w:val="auto"/>
          <w:sz w:val="24"/>
          <w:highlight w:val="none"/>
          <w:lang w:val="en-US" w:eastAsia="zh-CN"/>
        </w:rPr>
        <w:t>及省市相关标准执行</w:t>
      </w:r>
      <w:r>
        <w:rPr>
          <w:rStyle w:val="16"/>
          <w:rFonts w:hint="eastAsia"/>
          <w:color w:val="auto"/>
          <w:sz w:val="24"/>
          <w:highlight w:val="none"/>
        </w:rPr>
        <w:t>。如勘察结果表明场地存在特殊问题，则在钻探过程中或施工前另行增补技术措施。</w:t>
      </w:r>
    </w:p>
    <w:p w14:paraId="0646E69D">
      <w:pPr>
        <w:pStyle w:val="3"/>
        <w:pageBreakBefore w:val="0"/>
        <w:kinsoku/>
        <w:wordWrap w:val="0"/>
        <w:overflowPunct/>
        <w:topLinePunct w:val="0"/>
        <w:bidi w:val="0"/>
        <w:rPr>
          <w:rStyle w:val="19"/>
          <w:b/>
          <w:bCs w:val="0"/>
          <w:color w:val="auto"/>
          <w:highlight w:val="none"/>
        </w:rPr>
      </w:pPr>
      <w:bookmarkStart w:id="97" w:name="_Toc7982"/>
      <w:bookmarkStart w:id="98" w:name="_Toc3968"/>
      <w:r>
        <w:rPr>
          <w:rStyle w:val="19"/>
          <w:rFonts w:hint="eastAsia"/>
          <w:b/>
          <w:bCs w:val="0"/>
          <w:color w:val="auto"/>
          <w:highlight w:val="none"/>
        </w:rPr>
        <w:t>8</w:t>
      </w:r>
      <w:r>
        <w:rPr>
          <w:rStyle w:val="19"/>
          <w:b/>
          <w:bCs w:val="0"/>
          <w:color w:val="auto"/>
          <w:highlight w:val="none"/>
        </w:rPr>
        <w:t>.</w:t>
      </w:r>
      <w:r>
        <w:rPr>
          <w:rStyle w:val="19"/>
          <w:rFonts w:hint="eastAsia"/>
          <w:b/>
          <w:bCs w:val="0"/>
          <w:color w:val="auto"/>
          <w:highlight w:val="none"/>
          <w:lang w:val="en-US"/>
        </w:rPr>
        <w:t xml:space="preserve">3 </w:t>
      </w:r>
      <w:r>
        <w:rPr>
          <w:rStyle w:val="19"/>
          <w:rFonts w:hint="eastAsia"/>
          <w:b/>
          <w:bCs w:val="0"/>
          <w:color w:val="auto"/>
          <w:highlight w:val="none"/>
        </w:rPr>
        <w:t>岩土工程勘察要求</w:t>
      </w:r>
      <w:bookmarkEnd w:id="97"/>
      <w:bookmarkEnd w:id="98"/>
    </w:p>
    <w:p w14:paraId="3AFCA56D">
      <w:pPr>
        <w:pStyle w:val="17"/>
        <w:pageBreakBefore w:val="0"/>
        <w:kinsoku/>
        <w:wordWrap w:val="0"/>
        <w:overflowPunct/>
        <w:topLinePunct w:val="0"/>
        <w:bidi w:val="0"/>
        <w:ind w:firstLine="0" w:firstLineChars="0"/>
        <w:rPr>
          <w:rStyle w:val="16"/>
          <w:rFonts w:hint="eastAsia"/>
          <w:b/>
          <w:bCs w:val="0"/>
          <w:color w:val="auto"/>
          <w:sz w:val="24"/>
          <w:highlight w:val="none"/>
          <w:lang w:val="en-US" w:eastAsia="zh-CN"/>
        </w:rPr>
      </w:pPr>
      <w:r>
        <w:rPr>
          <w:rStyle w:val="16"/>
          <w:rFonts w:hint="eastAsia"/>
          <w:b/>
          <w:bCs w:val="0"/>
          <w:color w:val="auto"/>
          <w:sz w:val="24"/>
          <w:highlight w:val="none"/>
          <w:lang w:val="en-US" w:eastAsia="zh-CN"/>
        </w:rPr>
        <w:t>8.3.1勘探点布置</w:t>
      </w:r>
    </w:p>
    <w:p w14:paraId="7B24013A">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初勘、详勘：初步</w:t>
      </w:r>
      <w:r>
        <w:rPr>
          <w:rStyle w:val="16"/>
          <w:rFonts w:hint="eastAsia"/>
          <w:color w:val="auto"/>
          <w:sz w:val="24"/>
          <w:highlight w:val="none"/>
          <w:lang w:eastAsia="zh-CN"/>
        </w:rPr>
        <w:t>勘查结合</w:t>
      </w:r>
      <w:r>
        <w:rPr>
          <w:rStyle w:val="16"/>
          <w:rFonts w:hint="eastAsia"/>
          <w:color w:val="auto"/>
          <w:sz w:val="24"/>
          <w:highlight w:val="none"/>
        </w:rPr>
        <w:t>详细勘察同步进行，如若布置钻孔时，建筑方案已定，则有针对性地布置，主要依据地块范围、场地情况、建筑方案、建筑轮廓、柱网及基坑等布孔，按现有情况估计本项目采用的基础形式，钻孔深度要求等；如若方案暂未确定则依据现有资料、规范规定孔距及附近地质资料等布孔，布孔及终孔条件将在满足条件的基础上，尽量节约成本，最终钻孔平面布置图及勘察技术要求将提交业主、设计进行确认，钻进深度以满足设计要求为准。</w:t>
      </w:r>
    </w:p>
    <w:p w14:paraId="486803DC">
      <w:pPr>
        <w:pStyle w:val="17"/>
        <w:pageBreakBefore w:val="0"/>
        <w:kinsoku/>
        <w:wordWrap w:val="0"/>
        <w:overflowPunct/>
        <w:topLinePunct w:val="0"/>
        <w:bidi w:val="0"/>
        <w:ind w:firstLine="0" w:firstLineChars="0"/>
        <w:rPr>
          <w:rStyle w:val="16"/>
          <w:rFonts w:hint="eastAsia"/>
          <w:b/>
          <w:bCs w:val="0"/>
          <w:color w:val="auto"/>
          <w:sz w:val="24"/>
          <w:highlight w:val="none"/>
          <w:lang w:val="en-US" w:eastAsia="zh-CN"/>
        </w:rPr>
      </w:pPr>
      <w:r>
        <w:rPr>
          <w:rStyle w:val="16"/>
          <w:rFonts w:hint="eastAsia"/>
          <w:b/>
          <w:bCs w:val="0"/>
          <w:color w:val="auto"/>
          <w:sz w:val="24"/>
          <w:highlight w:val="none"/>
          <w:lang w:val="en-US" w:eastAsia="zh-CN"/>
        </w:rPr>
        <w:t>8.3.2钻孔要求</w:t>
      </w:r>
    </w:p>
    <w:p w14:paraId="499817C1">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详勘：一般性勘探点钻进连续微风化岩层不少于</w:t>
      </w:r>
      <w:r>
        <w:rPr>
          <w:rStyle w:val="16"/>
          <w:color w:val="auto"/>
          <w:sz w:val="24"/>
          <w:highlight w:val="none"/>
        </w:rPr>
        <w:t>3</w:t>
      </w:r>
      <w:r>
        <w:rPr>
          <w:rStyle w:val="16"/>
          <w:rFonts w:hint="eastAsia"/>
          <w:color w:val="auto"/>
          <w:sz w:val="24"/>
          <w:highlight w:val="none"/>
        </w:rPr>
        <w:t>米；控制性勘探点深度需进入连续</w:t>
      </w:r>
      <w:r>
        <w:rPr>
          <w:rStyle w:val="16"/>
          <w:color w:val="auto"/>
          <w:sz w:val="24"/>
          <w:highlight w:val="none"/>
        </w:rPr>
        <w:t>微</w:t>
      </w:r>
      <w:r>
        <w:rPr>
          <w:rStyle w:val="16"/>
          <w:rFonts w:hint="eastAsia"/>
          <w:color w:val="auto"/>
          <w:sz w:val="24"/>
          <w:highlight w:val="none"/>
        </w:rPr>
        <w:t>风化岩层不少于</w:t>
      </w:r>
      <w:r>
        <w:rPr>
          <w:rStyle w:val="16"/>
          <w:color w:val="auto"/>
          <w:sz w:val="24"/>
          <w:highlight w:val="none"/>
        </w:rPr>
        <w:t>5</w:t>
      </w:r>
      <w:r>
        <w:rPr>
          <w:rStyle w:val="16"/>
          <w:rFonts w:hint="eastAsia"/>
          <w:color w:val="auto"/>
          <w:sz w:val="24"/>
          <w:highlight w:val="none"/>
        </w:rPr>
        <w:t>米；</w:t>
      </w:r>
    </w:p>
    <w:p w14:paraId="53DEC651">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控制孔应取土、岩样作常规的物理力学实验，所有钻孔应作原位测试（标贯N）实验。</w:t>
      </w:r>
    </w:p>
    <w:p w14:paraId="1529CFDF">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取土岩式样和原位测试的钻探点，每一主要土层的原状土式样不应少于</w:t>
      </w:r>
      <w:r>
        <w:rPr>
          <w:rStyle w:val="16"/>
          <w:color w:val="auto"/>
          <w:sz w:val="24"/>
          <w:highlight w:val="none"/>
        </w:rPr>
        <w:t>6</w:t>
      </w:r>
      <w:r>
        <w:rPr>
          <w:rStyle w:val="16"/>
          <w:rFonts w:hint="eastAsia"/>
          <w:color w:val="auto"/>
          <w:sz w:val="24"/>
          <w:highlight w:val="none"/>
        </w:rPr>
        <w:t>件，同一土层的孔内原位测试数据不应少于6组。对厚度大于0.5米的夹层或透镜体，应采取土</w:t>
      </w:r>
      <w:r>
        <w:rPr>
          <w:rStyle w:val="16"/>
          <w:rFonts w:hint="eastAsia"/>
          <w:color w:val="auto"/>
          <w:sz w:val="24"/>
          <w:highlight w:val="none"/>
          <w:lang w:eastAsia="zh-CN"/>
        </w:rPr>
        <w:t>试样</w:t>
      </w:r>
      <w:r>
        <w:rPr>
          <w:rStyle w:val="16"/>
          <w:rFonts w:hint="eastAsia"/>
          <w:color w:val="auto"/>
          <w:sz w:val="24"/>
          <w:highlight w:val="none"/>
        </w:rPr>
        <w:t>或进行原位测试；</w:t>
      </w:r>
    </w:p>
    <w:p w14:paraId="7EFED65C">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岩样均分别取样进行天然湿度状态及饱和状态下的单轴抗压强度试验，并提供极限抗压强度，软化系数等参数；</w:t>
      </w:r>
    </w:p>
    <w:p w14:paraId="2D3D63D1">
      <w:pPr>
        <w:pStyle w:val="17"/>
        <w:pageBreakBefore w:val="0"/>
        <w:kinsoku/>
        <w:wordWrap w:val="0"/>
        <w:overflowPunct/>
        <w:topLinePunct w:val="0"/>
        <w:bidi w:val="0"/>
        <w:ind w:firstLine="0" w:firstLineChars="0"/>
        <w:rPr>
          <w:rStyle w:val="16"/>
          <w:rFonts w:hint="eastAsia"/>
          <w:b/>
          <w:bCs w:val="0"/>
          <w:color w:val="auto"/>
          <w:sz w:val="24"/>
          <w:highlight w:val="none"/>
          <w:lang w:val="en-US" w:eastAsia="zh-CN"/>
        </w:rPr>
      </w:pPr>
      <w:r>
        <w:rPr>
          <w:rStyle w:val="16"/>
          <w:rFonts w:hint="eastAsia"/>
          <w:b/>
          <w:bCs w:val="0"/>
          <w:color w:val="auto"/>
          <w:sz w:val="24"/>
          <w:highlight w:val="none"/>
          <w:lang w:val="en-US" w:eastAsia="zh-CN"/>
        </w:rPr>
        <w:t>8.3.3岩土工程勘察，包括但不限于以下工作：</w:t>
      </w:r>
    </w:p>
    <w:p w14:paraId="23AE212F">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①查明建筑范围内岩土的类型、深度、分布、工程特性和变化规律，分析和评价地基的稳定性、均匀性和承载力。岩石地基除提出各岩层的承载力特征值，尚需提出不同岩层的饱和或天然单轴抗压强度标准值；</w:t>
      </w:r>
    </w:p>
    <w:p w14:paraId="648A80FD">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②划分场地土类型和场地类别，分析预测地震效应，判定饱和砂土或饱和粉土的地震液化，并应确定液化指数和液化等级。</w:t>
      </w:r>
    </w:p>
    <w:p w14:paraId="680844FC">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③查明不良地质（如溶洞）作用的类型、成因、分布范围、发展趋势，可液化土层和特殊性岩土的分布及其对桩基的危害程度，并提出防治措施的建议；勘探过程中如发现特殊的地质现象，如软弱土层、暗沟或溶洞等，应及时知会设计单位，并商讨勘探点的增减。</w:t>
      </w:r>
    </w:p>
    <w:p w14:paraId="40C2484D">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④查明埋藏的河道、沟滨、墓穴、防空洞、孤石等对基础不利的埋藏物；</w:t>
      </w:r>
    </w:p>
    <w:p w14:paraId="198DB70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color w:val="auto"/>
          <w:sz w:val="24"/>
          <w:highlight w:val="none"/>
        </w:rPr>
      </w:pPr>
      <w:r>
        <w:rPr>
          <w:rStyle w:val="16"/>
          <w:rFonts w:hint="eastAsia"/>
          <w:color w:val="auto"/>
          <w:sz w:val="24"/>
          <w:highlight w:val="none"/>
        </w:rPr>
        <w:t>⑤查明地下水的性质、补给条件、各土层的渗透性及水流量，提供降水设计所需的计算参数和方案</w:t>
      </w:r>
      <w:r>
        <w:rPr>
          <w:rStyle w:val="16"/>
          <w:rFonts w:hint="eastAsia"/>
          <w:color w:val="auto"/>
          <w:sz w:val="24"/>
          <w:highlight w:val="none"/>
          <w:lang w:eastAsia="zh-CN"/>
        </w:rPr>
        <w:t>建议</w:t>
      </w:r>
      <w:r>
        <w:rPr>
          <w:rStyle w:val="16"/>
          <w:rFonts w:hint="eastAsia"/>
          <w:color w:val="auto"/>
          <w:sz w:val="24"/>
          <w:highlight w:val="none"/>
        </w:rPr>
        <w:t>。提供地下水位及其变化幅度，明确抗浮设计设防水位。评价地下水对桩基设计和施工的影响，判定环境水和土对混凝土的金属材料的腐蚀性。</w:t>
      </w:r>
    </w:p>
    <w:p w14:paraId="6CDE714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color w:val="auto"/>
          <w:sz w:val="24"/>
          <w:highlight w:val="none"/>
        </w:rPr>
      </w:pPr>
      <w:r>
        <w:rPr>
          <w:rStyle w:val="16"/>
          <w:rFonts w:hint="eastAsia"/>
          <w:color w:val="auto"/>
          <w:sz w:val="24"/>
          <w:highlight w:val="none"/>
        </w:rPr>
        <w:t>⑥查明建筑范围内岩土层的类型、深度、分布、工程特性和变化规律，分析和评价地基的稳定性、均匀性和承载力。</w:t>
      </w:r>
    </w:p>
    <w:p w14:paraId="34D7F0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color w:val="auto"/>
          <w:sz w:val="24"/>
          <w:highlight w:val="none"/>
        </w:rPr>
      </w:pPr>
      <w:r>
        <w:rPr>
          <w:rStyle w:val="16"/>
          <w:rFonts w:hint="eastAsia"/>
          <w:color w:val="auto"/>
          <w:sz w:val="24"/>
          <w:highlight w:val="none"/>
        </w:rPr>
        <w:t>⑦当有软弱下卧层时，需勘察提供参数，供设计验算软弱下卧层强度</w:t>
      </w:r>
    </w:p>
    <w:p w14:paraId="620D71A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color w:val="auto"/>
          <w:sz w:val="24"/>
          <w:highlight w:val="none"/>
        </w:rPr>
      </w:pPr>
      <w:r>
        <w:rPr>
          <w:rStyle w:val="16"/>
          <w:rFonts w:hint="eastAsia"/>
          <w:color w:val="auto"/>
          <w:sz w:val="24"/>
          <w:highlight w:val="none"/>
        </w:rPr>
        <w:t>⑧持力层为倾斜地层，基岩面凹凸不平或岩土中有溶洞时，应评价基础的稳定性，并提出处理措施的建议。</w:t>
      </w:r>
    </w:p>
    <w:p w14:paraId="1693CE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color w:val="auto"/>
          <w:sz w:val="24"/>
          <w:highlight w:val="none"/>
        </w:rPr>
      </w:pPr>
      <w:r>
        <w:rPr>
          <w:rStyle w:val="16"/>
          <w:rFonts w:hint="eastAsia"/>
          <w:color w:val="auto"/>
          <w:sz w:val="24"/>
          <w:highlight w:val="none"/>
        </w:rPr>
        <w:t>⑨对可能采用的基础形式提出建议：</w:t>
      </w:r>
    </w:p>
    <w:p w14:paraId="1992793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color w:val="auto"/>
          <w:sz w:val="24"/>
          <w:highlight w:val="none"/>
        </w:rPr>
      </w:pPr>
      <w:r>
        <w:rPr>
          <w:rStyle w:val="16"/>
          <w:rFonts w:hint="eastAsia"/>
          <w:color w:val="auto"/>
          <w:sz w:val="24"/>
          <w:highlight w:val="none"/>
        </w:rPr>
        <w:t>评价成桩可能性，论证桩的施工条件及其对环境的影响。提供桩基设计所需的岩土技术参数，提出桩的类型、长度、单桩承载和施工方法等建议。</w:t>
      </w:r>
    </w:p>
    <w:p w14:paraId="2AC8F4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color w:val="auto"/>
          <w:sz w:val="24"/>
          <w:highlight w:val="none"/>
        </w:rPr>
      </w:pPr>
      <w:r>
        <w:rPr>
          <w:rStyle w:val="16"/>
          <w:rFonts w:hint="eastAsia"/>
          <w:color w:val="auto"/>
          <w:sz w:val="24"/>
          <w:highlight w:val="none"/>
        </w:rPr>
        <w:t>提出估算的有关岩土的基桩侧阻力和端阻力，估算的竖向抗拔承载力。</w:t>
      </w:r>
    </w:p>
    <w:p w14:paraId="0D6CD2F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color w:val="auto"/>
          <w:sz w:val="24"/>
          <w:highlight w:val="none"/>
        </w:rPr>
      </w:pPr>
      <w:r>
        <w:rPr>
          <w:rStyle w:val="16"/>
          <w:rFonts w:hint="eastAsia"/>
          <w:color w:val="auto"/>
          <w:sz w:val="24"/>
          <w:highlight w:val="none"/>
        </w:rPr>
        <w:t>应提供计算所需的各层岩土的变形参数，进行沉降估算，并预测建筑物的变形特征。</w:t>
      </w:r>
    </w:p>
    <w:p w14:paraId="627B5D7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color w:val="auto"/>
          <w:sz w:val="24"/>
          <w:highlight w:val="none"/>
        </w:rPr>
      </w:pPr>
      <w:r>
        <w:rPr>
          <w:rStyle w:val="16"/>
          <w:rFonts w:hint="eastAsia"/>
          <w:color w:val="auto"/>
          <w:sz w:val="24"/>
          <w:highlight w:val="none"/>
        </w:rPr>
        <w:t>查明不良地质作用，可液化土层和特殊性岩土以及溶洞的分布及对桩基的危害程度，并提出防治措施的建议。</w:t>
      </w:r>
    </w:p>
    <w:p w14:paraId="68D93B8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color w:val="auto"/>
          <w:sz w:val="24"/>
          <w:highlight w:val="none"/>
        </w:rPr>
      </w:pPr>
      <w:r>
        <w:rPr>
          <w:rStyle w:val="16"/>
          <w:rFonts w:hint="eastAsia"/>
          <w:color w:val="auto"/>
          <w:sz w:val="24"/>
          <w:highlight w:val="none"/>
        </w:rPr>
        <w:t>当桩基持力层为基岩时，应查明基岩的岩性、构造、岩面变化、风化程度，确定</w:t>
      </w:r>
      <w:r>
        <w:rPr>
          <w:rStyle w:val="16"/>
          <w:rFonts w:hint="eastAsia"/>
          <w:color w:val="auto"/>
          <w:sz w:val="24"/>
          <w:highlight w:val="none"/>
          <w:lang w:eastAsia="zh-CN"/>
        </w:rPr>
        <w:t>基础</w:t>
      </w:r>
      <w:r>
        <w:rPr>
          <w:rStyle w:val="16"/>
          <w:rFonts w:hint="eastAsia"/>
          <w:color w:val="auto"/>
          <w:sz w:val="24"/>
          <w:highlight w:val="none"/>
        </w:rPr>
        <w:t>坚硬程度、完整程度和基本质量等级，判定有无洞穴、临空面、破碎岩体或软弱岩层。</w:t>
      </w:r>
    </w:p>
    <w:p w14:paraId="2B47FF8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color w:val="auto"/>
          <w:sz w:val="24"/>
          <w:highlight w:val="none"/>
        </w:rPr>
      </w:pPr>
      <w:r>
        <w:rPr>
          <w:rStyle w:val="16"/>
          <w:rFonts w:hint="eastAsia"/>
          <w:color w:val="auto"/>
          <w:sz w:val="24"/>
          <w:highlight w:val="none"/>
        </w:rPr>
        <w:t>桩基岩土工程勘察宜采用钻探和触探</w:t>
      </w:r>
      <w:r>
        <w:rPr>
          <w:rStyle w:val="16"/>
          <w:rFonts w:hint="eastAsia"/>
          <w:color w:val="auto"/>
          <w:sz w:val="24"/>
          <w:highlight w:val="none"/>
          <w:lang w:eastAsia="zh-CN"/>
        </w:rPr>
        <w:t>以及其他</w:t>
      </w:r>
      <w:r>
        <w:rPr>
          <w:rStyle w:val="16"/>
          <w:rFonts w:hint="eastAsia"/>
          <w:color w:val="auto"/>
          <w:sz w:val="24"/>
          <w:highlight w:val="none"/>
        </w:rPr>
        <w:t>原位测试相结合的方式进行，对软土、</w:t>
      </w:r>
      <w:r>
        <w:rPr>
          <w:rStyle w:val="16"/>
          <w:rFonts w:hint="eastAsia"/>
          <w:color w:val="auto"/>
          <w:sz w:val="24"/>
          <w:highlight w:val="none"/>
          <w:lang w:eastAsia="zh-CN"/>
        </w:rPr>
        <w:t>黏性</w:t>
      </w:r>
      <w:r>
        <w:rPr>
          <w:rStyle w:val="16"/>
          <w:rFonts w:hint="eastAsia"/>
          <w:color w:val="auto"/>
          <w:sz w:val="24"/>
          <w:highlight w:val="none"/>
        </w:rPr>
        <w:t>土、粉土和砂土的测试手段，宜采用静力触探和标准贯入试验，对碎石土宜采用重型或超重型</w:t>
      </w:r>
      <w:r>
        <w:rPr>
          <w:rStyle w:val="16"/>
          <w:rFonts w:hint="eastAsia"/>
          <w:color w:val="auto"/>
          <w:sz w:val="24"/>
          <w:highlight w:val="none"/>
          <w:lang w:eastAsia="zh-CN"/>
        </w:rPr>
        <w:t>圆锥</w:t>
      </w:r>
      <w:r>
        <w:rPr>
          <w:rStyle w:val="16"/>
          <w:rFonts w:hint="eastAsia"/>
          <w:color w:val="auto"/>
          <w:sz w:val="24"/>
          <w:highlight w:val="none"/>
        </w:rPr>
        <w:t>动力触探。</w:t>
      </w:r>
    </w:p>
    <w:p w14:paraId="0790B15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textAlignment w:val="baseline"/>
        <w:rPr>
          <w:rStyle w:val="16"/>
          <w:color w:val="auto"/>
          <w:sz w:val="24"/>
          <w:highlight w:val="none"/>
        </w:rPr>
      </w:pPr>
      <w:r>
        <w:rPr>
          <w:rStyle w:val="16"/>
          <w:rFonts w:hint="eastAsia"/>
          <w:color w:val="auto"/>
          <w:sz w:val="24"/>
          <w:highlight w:val="none"/>
        </w:rPr>
        <w:t>⑩基坑工程勘察部分应</w:t>
      </w:r>
      <w:r>
        <w:rPr>
          <w:rStyle w:val="16"/>
          <w:rFonts w:hint="eastAsia"/>
          <w:color w:val="auto"/>
          <w:sz w:val="24"/>
          <w:highlight w:val="none"/>
          <w:lang w:eastAsia="zh-CN"/>
        </w:rPr>
        <w:t>对</w:t>
      </w:r>
      <w:r>
        <w:rPr>
          <w:rStyle w:val="16"/>
          <w:rFonts w:hint="eastAsia"/>
          <w:color w:val="auto"/>
          <w:sz w:val="24"/>
          <w:highlight w:val="none"/>
        </w:rPr>
        <w:t>以下内容进行分析，并提供有关技术参数和建议：</w:t>
      </w:r>
    </w:p>
    <w:p w14:paraId="79AABB20">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边坡的局部稳定性、整体稳定性和坑底抗隆起稳定性；</w:t>
      </w:r>
    </w:p>
    <w:p w14:paraId="0AE3D723">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坑底和侧壁的渗透稳定性；</w:t>
      </w:r>
    </w:p>
    <w:p w14:paraId="70F795E0">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挡土结构和边坡可能发生的变形；</w:t>
      </w:r>
    </w:p>
    <w:p w14:paraId="68C16CFA">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降水效果和降水对环境的影响；</w:t>
      </w:r>
    </w:p>
    <w:p w14:paraId="16AB7D67">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开挖和降水对邻边建筑和地下设施的影响。</w:t>
      </w:r>
    </w:p>
    <w:p w14:paraId="3E92E7CA">
      <w:pPr>
        <w:pStyle w:val="3"/>
        <w:pageBreakBefore w:val="0"/>
        <w:kinsoku/>
        <w:wordWrap w:val="0"/>
        <w:overflowPunct/>
        <w:topLinePunct w:val="0"/>
        <w:bidi w:val="0"/>
        <w:rPr>
          <w:rStyle w:val="19"/>
          <w:b/>
          <w:bCs w:val="0"/>
          <w:color w:val="auto"/>
          <w:highlight w:val="none"/>
        </w:rPr>
      </w:pPr>
      <w:bookmarkStart w:id="99" w:name="_Toc386"/>
      <w:bookmarkStart w:id="100" w:name="_Toc22689"/>
      <w:r>
        <w:rPr>
          <w:rStyle w:val="19"/>
          <w:rFonts w:hint="eastAsia"/>
          <w:b/>
          <w:bCs w:val="0"/>
          <w:color w:val="auto"/>
          <w:highlight w:val="none"/>
        </w:rPr>
        <w:t>8</w:t>
      </w:r>
      <w:r>
        <w:rPr>
          <w:rStyle w:val="19"/>
          <w:b/>
          <w:bCs w:val="0"/>
          <w:color w:val="auto"/>
          <w:highlight w:val="none"/>
        </w:rPr>
        <w:t>.</w:t>
      </w:r>
      <w:r>
        <w:rPr>
          <w:rStyle w:val="19"/>
          <w:rFonts w:hint="eastAsia"/>
          <w:b/>
          <w:bCs w:val="0"/>
          <w:color w:val="auto"/>
          <w:highlight w:val="none"/>
          <w:lang w:val="en-US"/>
        </w:rPr>
        <w:t xml:space="preserve">4 </w:t>
      </w:r>
      <w:r>
        <w:rPr>
          <w:rStyle w:val="19"/>
          <w:rFonts w:hint="eastAsia"/>
          <w:b/>
          <w:bCs w:val="0"/>
          <w:color w:val="auto"/>
          <w:highlight w:val="none"/>
        </w:rPr>
        <w:t>抽水试验</w:t>
      </w:r>
      <w:bookmarkEnd w:id="99"/>
      <w:bookmarkEnd w:id="100"/>
    </w:p>
    <w:p w14:paraId="4FD6B9F3">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视现场钻孔揭露地层情况，选取具有代表性的钻孔位置（砂层深厚、分布连续地段）进行抽水试验。</w:t>
      </w:r>
    </w:p>
    <w:p w14:paraId="7D0D9A8A">
      <w:pPr>
        <w:pStyle w:val="3"/>
        <w:pageBreakBefore w:val="0"/>
        <w:kinsoku/>
        <w:wordWrap w:val="0"/>
        <w:overflowPunct/>
        <w:topLinePunct w:val="0"/>
        <w:bidi w:val="0"/>
        <w:rPr>
          <w:rStyle w:val="19"/>
          <w:b/>
          <w:bCs w:val="0"/>
          <w:color w:val="auto"/>
          <w:highlight w:val="none"/>
        </w:rPr>
      </w:pPr>
      <w:bookmarkStart w:id="101" w:name="_Toc28224"/>
      <w:bookmarkStart w:id="102" w:name="_Toc30639"/>
      <w:r>
        <w:rPr>
          <w:rStyle w:val="19"/>
          <w:rFonts w:hint="eastAsia"/>
          <w:b/>
          <w:bCs w:val="0"/>
          <w:color w:val="auto"/>
          <w:highlight w:val="none"/>
        </w:rPr>
        <w:t>8</w:t>
      </w:r>
      <w:r>
        <w:rPr>
          <w:rStyle w:val="19"/>
          <w:b/>
          <w:bCs w:val="0"/>
          <w:color w:val="auto"/>
          <w:highlight w:val="none"/>
        </w:rPr>
        <w:t>.</w:t>
      </w:r>
      <w:r>
        <w:rPr>
          <w:rStyle w:val="19"/>
          <w:rFonts w:hint="eastAsia"/>
          <w:b/>
          <w:bCs w:val="0"/>
          <w:color w:val="auto"/>
          <w:highlight w:val="none"/>
          <w:lang w:val="en-US"/>
        </w:rPr>
        <w:t xml:space="preserve">5 </w:t>
      </w:r>
      <w:r>
        <w:rPr>
          <w:rStyle w:val="19"/>
          <w:rFonts w:hint="eastAsia"/>
          <w:b/>
          <w:bCs w:val="0"/>
          <w:color w:val="auto"/>
          <w:highlight w:val="none"/>
        </w:rPr>
        <w:t>土壤氡含量检测</w:t>
      </w:r>
      <w:bookmarkEnd w:id="101"/>
      <w:bookmarkEnd w:id="102"/>
    </w:p>
    <w:p w14:paraId="44D9E08F">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根据《民用建筑工程室内环境污染控制标准》（GB50325-2020</w:t>
      </w:r>
      <w:r>
        <w:rPr>
          <w:rStyle w:val="16"/>
          <w:rFonts w:hint="eastAsia"/>
          <w:color w:val="auto"/>
          <w:sz w:val="24"/>
          <w:highlight w:val="none"/>
          <w:lang w:eastAsia="zh-CN"/>
        </w:rPr>
        <w:t>）</w:t>
      </w:r>
      <w:r>
        <w:rPr>
          <w:rStyle w:val="16"/>
          <w:rFonts w:hint="eastAsia"/>
          <w:color w:val="auto"/>
          <w:sz w:val="24"/>
          <w:highlight w:val="none"/>
        </w:rPr>
        <w:t>规定，场地需进行土壤氡含量检测，检测依据《民用建筑工程室内环境污染控制标准》（GB50325-2020</w:t>
      </w:r>
      <w:r>
        <w:rPr>
          <w:rStyle w:val="16"/>
          <w:rFonts w:hint="eastAsia"/>
          <w:color w:val="auto"/>
          <w:sz w:val="24"/>
          <w:highlight w:val="none"/>
          <w:lang w:eastAsia="zh-CN"/>
        </w:rPr>
        <w:t>）</w:t>
      </w:r>
      <w:r>
        <w:rPr>
          <w:rStyle w:val="16"/>
          <w:rFonts w:hint="eastAsia"/>
          <w:color w:val="auto"/>
          <w:sz w:val="24"/>
          <w:highlight w:val="none"/>
        </w:rPr>
        <w:t>中相关要求规定执行。</w:t>
      </w:r>
    </w:p>
    <w:p w14:paraId="046253B2">
      <w:pPr>
        <w:pStyle w:val="3"/>
        <w:pageBreakBefore w:val="0"/>
        <w:kinsoku/>
        <w:wordWrap w:val="0"/>
        <w:overflowPunct/>
        <w:topLinePunct w:val="0"/>
        <w:bidi w:val="0"/>
        <w:rPr>
          <w:rStyle w:val="19"/>
          <w:rFonts w:hint="default"/>
          <w:b/>
          <w:bCs w:val="0"/>
          <w:color w:val="auto"/>
          <w:highlight w:val="none"/>
          <w:lang w:val="en-US"/>
        </w:rPr>
      </w:pPr>
      <w:bookmarkStart w:id="103" w:name="_Toc30118"/>
      <w:bookmarkStart w:id="104" w:name="_Toc5000"/>
      <w:r>
        <w:rPr>
          <w:rStyle w:val="19"/>
          <w:rFonts w:hint="eastAsia"/>
          <w:b/>
          <w:bCs w:val="0"/>
          <w:color w:val="auto"/>
          <w:highlight w:val="none"/>
        </w:rPr>
        <w:t>8</w:t>
      </w:r>
      <w:r>
        <w:rPr>
          <w:rStyle w:val="19"/>
          <w:b/>
          <w:bCs w:val="0"/>
          <w:color w:val="auto"/>
          <w:highlight w:val="none"/>
        </w:rPr>
        <w:t>.</w:t>
      </w:r>
      <w:r>
        <w:rPr>
          <w:rStyle w:val="19"/>
          <w:rFonts w:hint="eastAsia"/>
          <w:b/>
          <w:bCs w:val="0"/>
          <w:color w:val="auto"/>
          <w:highlight w:val="none"/>
          <w:lang w:val="en-US"/>
        </w:rPr>
        <w:t xml:space="preserve">6 </w:t>
      </w:r>
      <w:r>
        <w:rPr>
          <w:rStyle w:val="19"/>
          <w:rFonts w:hint="eastAsia"/>
          <w:b/>
          <w:bCs w:val="0"/>
          <w:color w:val="auto"/>
          <w:highlight w:val="none"/>
        </w:rPr>
        <w:t>勘察报告</w:t>
      </w:r>
      <w:r>
        <w:rPr>
          <w:rStyle w:val="19"/>
          <w:rFonts w:hint="eastAsia"/>
          <w:b/>
          <w:bCs w:val="0"/>
          <w:color w:val="auto"/>
          <w:highlight w:val="none"/>
          <w:lang w:val="en-US"/>
        </w:rPr>
        <w:t>成果提交要求</w:t>
      </w:r>
      <w:bookmarkEnd w:id="103"/>
      <w:bookmarkEnd w:id="104"/>
    </w:p>
    <w:p w14:paraId="4C868C57">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rPr>
        <w:t>勘察报告应满足现行相关规范、规程、标准等的要求，满足项目设计及施工的要求。</w:t>
      </w:r>
    </w:p>
    <w:p w14:paraId="646C459B">
      <w:pPr>
        <w:pStyle w:val="17"/>
        <w:pageBreakBefore w:val="0"/>
        <w:kinsoku/>
        <w:wordWrap w:val="0"/>
        <w:overflowPunct/>
        <w:topLinePunct w:val="0"/>
        <w:bidi w:val="0"/>
        <w:ind w:firstLine="0" w:firstLineChars="0"/>
        <w:rPr>
          <w:rStyle w:val="16"/>
          <w:rFonts w:hint="eastAsia"/>
          <w:b/>
          <w:bCs w:val="0"/>
          <w:color w:val="auto"/>
          <w:sz w:val="24"/>
          <w:highlight w:val="none"/>
          <w:lang w:val="en-US" w:eastAsia="zh-CN"/>
        </w:rPr>
      </w:pPr>
      <w:r>
        <w:rPr>
          <w:rStyle w:val="16"/>
          <w:rFonts w:hint="eastAsia"/>
          <w:b/>
          <w:bCs w:val="0"/>
          <w:color w:val="auto"/>
          <w:sz w:val="24"/>
          <w:highlight w:val="none"/>
          <w:lang w:val="en-US" w:eastAsia="zh-CN"/>
        </w:rPr>
        <w:t>8.6.1岩土勘察报告</w:t>
      </w:r>
    </w:p>
    <w:p w14:paraId="1BAC22B7">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eastAsia="zh-CN"/>
        </w:rPr>
        <w:t>（</w:t>
      </w:r>
      <w:r>
        <w:rPr>
          <w:rStyle w:val="16"/>
          <w:rFonts w:hint="eastAsia"/>
          <w:color w:val="auto"/>
          <w:sz w:val="24"/>
          <w:highlight w:val="none"/>
          <w:lang w:val="en-US" w:eastAsia="zh-CN"/>
        </w:rPr>
        <w:t>1</w:t>
      </w:r>
      <w:r>
        <w:rPr>
          <w:rStyle w:val="16"/>
          <w:rFonts w:hint="eastAsia"/>
          <w:color w:val="auto"/>
          <w:sz w:val="24"/>
          <w:highlight w:val="none"/>
          <w:lang w:eastAsia="zh-CN"/>
        </w:rPr>
        <w:t>）</w:t>
      </w:r>
      <w:r>
        <w:rPr>
          <w:rStyle w:val="16"/>
          <w:rFonts w:hint="eastAsia"/>
          <w:color w:val="auto"/>
          <w:sz w:val="24"/>
          <w:highlight w:val="none"/>
        </w:rPr>
        <w:t>文字部分：</w:t>
      </w:r>
    </w:p>
    <w:p w14:paraId="6137DCAA">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1）</w:t>
      </w:r>
      <w:r>
        <w:rPr>
          <w:rStyle w:val="16"/>
          <w:rFonts w:hint="eastAsia"/>
          <w:color w:val="auto"/>
          <w:sz w:val="24"/>
          <w:highlight w:val="none"/>
        </w:rPr>
        <w:t>工程地质勘察目的、任务要求和依据的技术标准；</w:t>
      </w:r>
    </w:p>
    <w:p w14:paraId="077F9E52">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2）</w:t>
      </w:r>
      <w:r>
        <w:rPr>
          <w:rStyle w:val="16"/>
          <w:rFonts w:hint="eastAsia"/>
          <w:color w:val="auto"/>
          <w:sz w:val="24"/>
          <w:highlight w:val="none"/>
        </w:rPr>
        <w:t>拟建工程概况；</w:t>
      </w:r>
    </w:p>
    <w:p w14:paraId="1B36C14C">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3）</w:t>
      </w:r>
      <w:r>
        <w:rPr>
          <w:rStyle w:val="16"/>
          <w:rFonts w:hint="eastAsia"/>
          <w:color w:val="auto"/>
          <w:sz w:val="24"/>
          <w:highlight w:val="none"/>
        </w:rPr>
        <w:t>勘察方法和勘察工作布置；</w:t>
      </w:r>
    </w:p>
    <w:p w14:paraId="6C555C99">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4）</w:t>
      </w:r>
      <w:r>
        <w:rPr>
          <w:rStyle w:val="16"/>
          <w:rFonts w:hint="eastAsia"/>
          <w:color w:val="auto"/>
          <w:sz w:val="24"/>
          <w:highlight w:val="none"/>
        </w:rPr>
        <w:t>场地地形、地貌、地质、地质构造、岩石性质及其均匀性；</w:t>
      </w:r>
    </w:p>
    <w:p w14:paraId="502AC555">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5）</w:t>
      </w:r>
      <w:r>
        <w:rPr>
          <w:rStyle w:val="16"/>
          <w:rFonts w:hint="eastAsia"/>
          <w:color w:val="auto"/>
          <w:sz w:val="24"/>
          <w:highlight w:val="none"/>
        </w:rPr>
        <w:t>各项岩土性质指标，岩土的强度参数、变形参数、地基承载力的建议值；</w:t>
      </w:r>
    </w:p>
    <w:p w14:paraId="11FA639A">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6）</w:t>
      </w:r>
      <w:r>
        <w:rPr>
          <w:rStyle w:val="16"/>
          <w:rFonts w:hint="eastAsia"/>
          <w:color w:val="auto"/>
          <w:sz w:val="24"/>
          <w:highlight w:val="none"/>
        </w:rPr>
        <w:t xml:space="preserve"> </w:t>
      </w:r>
      <w:r>
        <w:rPr>
          <w:rStyle w:val="16"/>
          <w:rFonts w:hint="eastAsia"/>
          <w:color w:val="auto"/>
          <w:sz w:val="24"/>
          <w:highlight w:val="none"/>
          <w:lang w:eastAsia="zh-CN"/>
        </w:rPr>
        <w:t>地表水</w:t>
      </w:r>
      <w:r>
        <w:rPr>
          <w:rStyle w:val="16"/>
          <w:rFonts w:hint="eastAsia"/>
          <w:color w:val="auto"/>
          <w:sz w:val="24"/>
          <w:highlight w:val="none"/>
        </w:rPr>
        <w:t>埋藏情况、类型、水位及其变化；</w:t>
      </w:r>
    </w:p>
    <w:p w14:paraId="46B11C65">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7）</w:t>
      </w:r>
      <w:r>
        <w:rPr>
          <w:rStyle w:val="16"/>
          <w:rFonts w:hint="eastAsia"/>
          <w:color w:val="auto"/>
          <w:sz w:val="24"/>
          <w:highlight w:val="none"/>
        </w:rPr>
        <w:t>土和水对建筑材料的腐蚀性；</w:t>
      </w:r>
    </w:p>
    <w:p w14:paraId="5237B961">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8）</w:t>
      </w:r>
      <w:r>
        <w:rPr>
          <w:rStyle w:val="16"/>
          <w:rFonts w:hint="eastAsia"/>
          <w:color w:val="auto"/>
          <w:sz w:val="24"/>
          <w:highlight w:val="none"/>
        </w:rPr>
        <w:t>可能影响工程稳定的不良地质作用的描述和对工程危害的程度的评价，及提供防治措施的建议；</w:t>
      </w:r>
    </w:p>
    <w:p w14:paraId="10BB9644">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9）</w:t>
      </w:r>
      <w:r>
        <w:rPr>
          <w:rStyle w:val="16"/>
          <w:rFonts w:hint="eastAsia"/>
          <w:color w:val="auto"/>
          <w:sz w:val="24"/>
          <w:highlight w:val="none"/>
        </w:rPr>
        <w:t>场地的稳定性和适宜性、地下水的影响、地震基本烈度、场地类别以及由于工程建筑可能引起的工程地质问题等的结论和建议；</w:t>
      </w:r>
    </w:p>
    <w:p w14:paraId="2DAF9BA2">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10）</w:t>
      </w:r>
      <w:r>
        <w:rPr>
          <w:rStyle w:val="16"/>
          <w:rFonts w:hint="eastAsia"/>
          <w:color w:val="auto"/>
          <w:sz w:val="24"/>
          <w:highlight w:val="none"/>
        </w:rPr>
        <w:t>基坑开挖所需的岩土技术参数；</w:t>
      </w:r>
    </w:p>
    <w:p w14:paraId="473EE6D4">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11）</w:t>
      </w:r>
      <w:r>
        <w:rPr>
          <w:rStyle w:val="16"/>
          <w:rFonts w:hint="eastAsia"/>
          <w:color w:val="auto"/>
          <w:sz w:val="24"/>
          <w:highlight w:val="none"/>
        </w:rPr>
        <w:t>基坑施工降水的有关技术参数及施工降水方法的建议；</w:t>
      </w:r>
    </w:p>
    <w:p w14:paraId="12359185">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12）</w:t>
      </w:r>
      <w:r>
        <w:rPr>
          <w:rStyle w:val="16"/>
          <w:rFonts w:hint="eastAsia"/>
          <w:color w:val="auto"/>
          <w:sz w:val="24"/>
          <w:highlight w:val="none"/>
        </w:rPr>
        <w:t>提供抗剪强度指标、变形参数指标和触探资料；</w:t>
      </w:r>
    </w:p>
    <w:p w14:paraId="1F17A985">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13）</w:t>
      </w:r>
      <w:r>
        <w:rPr>
          <w:rStyle w:val="16"/>
          <w:rFonts w:hint="eastAsia"/>
          <w:color w:val="auto"/>
          <w:sz w:val="24"/>
          <w:highlight w:val="none"/>
        </w:rPr>
        <w:t>满足工程地质勘察任务书提出的</w:t>
      </w:r>
      <w:r>
        <w:rPr>
          <w:rStyle w:val="16"/>
          <w:rFonts w:hint="eastAsia"/>
          <w:color w:val="auto"/>
          <w:sz w:val="24"/>
          <w:highlight w:val="none"/>
          <w:lang w:eastAsia="zh-CN"/>
        </w:rPr>
        <w:t>其他</w:t>
      </w:r>
      <w:r>
        <w:rPr>
          <w:rStyle w:val="16"/>
          <w:rFonts w:hint="eastAsia"/>
          <w:color w:val="auto"/>
          <w:sz w:val="24"/>
          <w:highlight w:val="none"/>
        </w:rPr>
        <w:t>各项要求；</w:t>
      </w:r>
    </w:p>
    <w:p w14:paraId="5ABBA264">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14）</w:t>
      </w:r>
      <w:r>
        <w:rPr>
          <w:rStyle w:val="16"/>
          <w:rFonts w:hint="eastAsia"/>
          <w:color w:val="auto"/>
          <w:sz w:val="24"/>
          <w:highlight w:val="none"/>
        </w:rPr>
        <w:t>提供抗浮验算的各项计算参数；</w:t>
      </w:r>
    </w:p>
    <w:p w14:paraId="0BE2C289">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15）</w:t>
      </w:r>
      <w:r>
        <w:rPr>
          <w:rStyle w:val="16"/>
          <w:rFonts w:hint="eastAsia"/>
          <w:color w:val="auto"/>
          <w:sz w:val="24"/>
          <w:highlight w:val="none"/>
        </w:rPr>
        <w:t>提供基础选型、持力层选择的建议。</w:t>
      </w:r>
    </w:p>
    <w:p w14:paraId="3FFC1CB6">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eastAsia="zh-CN"/>
        </w:rPr>
        <w:t>（</w:t>
      </w:r>
      <w:r>
        <w:rPr>
          <w:rStyle w:val="16"/>
          <w:rFonts w:hint="eastAsia"/>
          <w:color w:val="auto"/>
          <w:sz w:val="24"/>
          <w:highlight w:val="none"/>
          <w:lang w:val="en-US" w:eastAsia="zh-CN"/>
        </w:rPr>
        <w:t>2</w:t>
      </w:r>
      <w:r>
        <w:rPr>
          <w:rStyle w:val="16"/>
          <w:rFonts w:hint="eastAsia"/>
          <w:color w:val="auto"/>
          <w:sz w:val="24"/>
          <w:highlight w:val="none"/>
          <w:lang w:eastAsia="zh-CN"/>
        </w:rPr>
        <w:t>）</w:t>
      </w:r>
      <w:r>
        <w:rPr>
          <w:rStyle w:val="16"/>
          <w:rFonts w:hint="eastAsia"/>
          <w:color w:val="auto"/>
          <w:sz w:val="24"/>
          <w:highlight w:val="none"/>
        </w:rPr>
        <w:t>图表部分：</w:t>
      </w:r>
    </w:p>
    <w:p w14:paraId="6E1A6B87">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1）</w:t>
      </w:r>
      <w:r>
        <w:rPr>
          <w:rStyle w:val="16"/>
          <w:rFonts w:hint="eastAsia"/>
          <w:color w:val="auto"/>
          <w:sz w:val="24"/>
          <w:highlight w:val="none"/>
        </w:rPr>
        <w:t>勘探点平面布置图；</w:t>
      </w:r>
    </w:p>
    <w:p w14:paraId="786D3A5A">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2）</w:t>
      </w:r>
      <w:r>
        <w:rPr>
          <w:rStyle w:val="16"/>
          <w:rFonts w:hint="eastAsia"/>
          <w:color w:val="auto"/>
          <w:sz w:val="24"/>
          <w:highlight w:val="none"/>
        </w:rPr>
        <w:t>综合工程地质图；</w:t>
      </w:r>
    </w:p>
    <w:p w14:paraId="214F2FD7">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3）</w:t>
      </w:r>
      <w:r>
        <w:rPr>
          <w:rStyle w:val="16"/>
          <w:rFonts w:hint="eastAsia"/>
          <w:color w:val="auto"/>
          <w:sz w:val="24"/>
          <w:highlight w:val="none"/>
        </w:rPr>
        <w:t>工程地质剖面图；</w:t>
      </w:r>
    </w:p>
    <w:p w14:paraId="731825BA">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4）</w:t>
      </w:r>
      <w:r>
        <w:rPr>
          <w:rStyle w:val="16"/>
          <w:rFonts w:hint="eastAsia"/>
          <w:color w:val="auto"/>
          <w:sz w:val="24"/>
          <w:highlight w:val="none"/>
        </w:rPr>
        <w:t>工程地质柱状图或综合地质柱状图；</w:t>
      </w:r>
    </w:p>
    <w:p w14:paraId="29F93DDF">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5）</w:t>
      </w:r>
      <w:r>
        <w:rPr>
          <w:rStyle w:val="16"/>
          <w:rFonts w:hint="eastAsia"/>
          <w:color w:val="auto"/>
          <w:sz w:val="24"/>
          <w:highlight w:val="none"/>
        </w:rPr>
        <w:t>室内实验成果图表；</w:t>
      </w:r>
    </w:p>
    <w:p w14:paraId="5DAF31EE">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6）</w:t>
      </w:r>
      <w:r>
        <w:rPr>
          <w:rStyle w:val="16"/>
          <w:rFonts w:hint="eastAsia"/>
          <w:color w:val="auto"/>
          <w:sz w:val="24"/>
          <w:highlight w:val="none"/>
        </w:rPr>
        <w:t>原位测试成果图表；</w:t>
      </w:r>
    </w:p>
    <w:p w14:paraId="199606D8">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7）</w:t>
      </w:r>
      <w:r>
        <w:rPr>
          <w:rStyle w:val="16"/>
          <w:rFonts w:hint="eastAsia"/>
          <w:color w:val="auto"/>
          <w:sz w:val="24"/>
          <w:highlight w:val="none"/>
        </w:rPr>
        <w:t>有关测试图表等；</w:t>
      </w:r>
    </w:p>
    <w:p w14:paraId="7719D849">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8）</w:t>
      </w:r>
      <w:r>
        <w:rPr>
          <w:rStyle w:val="16"/>
          <w:rFonts w:hint="eastAsia"/>
          <w:color w:val="auto"/>
          <w:sz w:val="24"/>
          <w:highlight w:val="none"/>
        </w:rPr>
        <w:t>岩面等高线图；</w:t>
      </w:r>
    </w:p>
    <w:p w14:paraId="6475EFA5">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9）</w:t>
      </w:r>
      <w:r>
        <w:rPr>
          <w:rStyle w:val="16"/>
          <w:rFonts w:hint="eastAsia"/>
          <w:color w:val="auto"/>
          <w:sz w:val="24"/>
          <w:highlight w:val="none"/>
        </w:rPr>
        <w:t>岩样照片；</w:t>
      </w:r>
    </w:p>
    <w:p w14:paraId="78F01CF5">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val="en-US" w:eastAsia="zh-CN"/>
        </w:rPr>
        <w:t>10）</w:t>
      </w:r>
      <w:r>
        <w:rPr>
          <w:rStyle w:val="16"/>
          <w:rFonts w:hint="eastAsia"/>
          <w:color w:val="auto"/>
          <w:sz w:val="24"/>
          <w:highlight w:val="none"/>
        </w:rPr>
        <w:t>不良地质（如有，如孤石、岩溶等）情况分布图及相关列表。</w:t>
      </w:r>
    </w:p>
    <w:p w14:paraId="015CC9BF">
      <w:pPr>
        <w:pageBreakBefore w:val="0"/>
        <w:kinsoku/>
        <w:wordWrap w:val="0"/>
        <w:overflowPunct/>
        <w:topLinePunct w:val="0"/>
        <w:bidi w:val="0"/>
        <w:spacing w:line="360" w:lineRule="auto"/>
        <w:ind w:firstLine="480" w:firstLineChars="200"/>
        <w:rPr>
          <w:rStyle w:val="16"/>
          <w:color w:val="auto"/>
          <w:sz w:val="24"/>
          <w:highlight w:val="none"/>
        </w:rPr>
      </w:pPr>
      <w:r>
        <w:rPr>
          <w:rStyle w:val="16"/>
          <w:rFonts w:hint="eastAsia"/>
          <w:color w:val="auto"/>
          <w:sz w:val="24"/>
          <w:highlight w:val="none"/>
          <w:lang w:eastAsia="zh-CN"/>
        </w:rPr>
        <w:t>（</w:t>
      </w:r>
      <w:r>
        <w:rPr>
          <w:rStyle w:val="16"/>
          <w:rFonts w:hint="eastAsia"/>
          <w:color w:val="auto"/>
          <w:sz w:val="24"/>
          <w:highlight w:val="none"/>
          <w:lang w:val="en-US" w:eastAsia="zh-CN"/>
        </w:rPr>
        <w:t>3</w:t>
      </w:r>
      <w:r>
        <w:rPr>
          <w:rStyle w:val="16"/>
          <w:rFonts w:hint="eastAsia"/>
          <w:color w:val="auto"/>
          <w:sz w:val="24"/>
          <w:highlight w:val="none"/>
          <w:lang w:eastAsia="zh-CN"/>
        </w:rPr>
        <w:t>）</w:t>
      </w:r>
      <w:r>
        <w:rPr>
          <w:rStyle w:val="16"/>
          <w:rFonts w:hint="eastAsia"/>
          <w:color w:val="auto"/>
          <w:sz w:val="24"/>
          <w:highlight w:val="none"/>
        </w:rPr>
        <w:t>以上资料的数据光盘。</w:t>
      </w:r>
    </w:p>
    <w:p w14:paraId="22247DD8">
      <w:pPr>
        <w:pStyle w:val="17"/>
        <w:pageBreakBefore w:val="0"/>
        <w:kinsoku/>
        <w:wordWrap w:val="0"/>
        <w:overflowPunct/>
        <w:topLinePunct w:val="0"/>
        <w:bidi w:val="0"/>
        <w:ind w:firstLine="0" w:firstLineChars="0"/>
        <w:rPr>
          <w:rStyle w:val="16"/>
          <w:rFonts w:hint="eastAsia"/>
          <w:b/>
          <w:bCs w:val="0"/>
          <w:color w:val="auto"/>
          <w:sz w:val="24"/>
          <w:highlight w:val="none"/>
          <w:lang w:val="en-US" w:eastAsia="zh-CN"/>
        </w:rPr>
      </w:pPr>
      <w:r>
        <w:rPr>
          <w:rStyle w:val="16"/>
          <w:rFonts w:hint="eastAsia"/>
          <w:b/>
          <w:bCs w:val="0"/>
          <w:color w:val="auto"/>
          <w:sz w:val="24"/>
          <w:highlight w:val="none"/>
          <w:lang w:val="en-US" w:eastAsia="zh-CN"/>
        </w:rPr>
        <w:t>8.6.2其他成果：土壤氡浓度检测报告；</w:t>
      </w:r>
    </w:p>
    <w:p w14:paraId="1768EB62">
      <w:pPr>
        <w:pStyle w:val="3"/>
        <w:pageBreakBefore w:val="0"/>
        <w:kinsoku/>
        <w:wordWrap w:val="0"/>
        <w:overflowPunct/>
        <w:topLinePunct w:val="0"/>
        <w:bidi w:val="0"/>
        <w:rPr>
          <w:rStyle w:val="19"/>
          <w:rFonts w:hint="default"/>
          <w:b/>
          <w:bCs w:val="0"/>
          <w:color w:val="auto"/>
          <w:highlight w:val="none"/>
          <w:lang w:val="en-US"/>
        </w:rPr>
      </w:pPr>
      <w:bookmarkStart w:id="105" w:name="_Toc19214"/>
      <w:bookmarkStart w:id="106" w:name="_Toc11546"/>
      <w:r>
        <w:rPr>
          <w:rStyle w:val="19"/>
          <w:rFonts w:hint="eastAsia"/>
          <w:b/>
          <w:bCs w:val="0"/>
          <w:color w:val="auto"/>
          <w:highlight w:val="none"/>
          <w:lang w:val="en-US"/>
        </w:rPr>
        <w:t>8.7 管线探测</w:t>
      </w:r>
      <w:bookmarkEnd w:id="105"/>
      <w:bookmarkEnd w:id="106"/>
    </w:p>
    <w:p w14:paraId="33EFAEF9">
      <w:pPr>
        <w:pStyle w:val="17"/>
        <w:pageBreakBefore w:val="0"/>
        <w:kinsoku/>
        <w:wordWrap w:val="0"/>
        <w:overflowPunct/>
        <w:topLinePunct w:val="0"/>
        <w:bidi w:val="0"/>
        <w:spacing w:line="360" w:lineRule="auto"/>
        <w:ind w:firstLine="0" w:firstLineChars="0"/>
        <w:jc w:val="left"/>
        <w:rPr>
          <w:rStyle w:val="16"/>
          <w:rFonts w:hint="eastAsia"/>
          <w:b/>
          <w:bCs w:val="0"/>
          <w:color w:val="auto"/>
          <w:sz w:val="24"/>
          <w:szCs w:val="24"/>
          <w:highlight w:val="none"/>
          <w:lang w:val="en-US" w:eastAsia="zh-CN"/>
        </w:rPr>
      </w:pPr>
      <w:r>
        <w:rPr>
          <w:rStyle w:val="16"/>
          <w:rFonts w:hint="eastAsia"/>
          <w:b/>
          <w:bCs w:val="0"/>
          <w:color w:val="auto"/>
          <w:sz w:val="24"/>
          <w:szCs w:val="24"/>
          <w:highlight w:val="none"/>
          <w:lang w:val="en-US" w:eastAsia="zh-CN"/>
        </w:rPr>
        <w:t>8.7.1管线探测内容及要求</w:t>
      </w:r>
    </w:p>
    <w:p w14:paraId="1D4FF207">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1）探测</w:t>
      </w:r>
      <w:r>
        <w:rPr>
          <w:rStyle w:val="16"/>
          <w:rFonts w:hint="eastAsia"/>
          <w:color w:val="auto"/>
          <w:sz w:val="24"/>
          <w:szCs w:val="24"/>
          <w:highlight w:val="none"/>
        </w:rPr>
        <w:t>范围内所有现状、正在施工的市政管线，包括给水、雨水、污水、电力、电讯（各种通讯光缆）、燃气及其它埋地管线等。要求探测现状管线的走向、检查井位置、检查井标高、管内底标高及管径等;现状管线必须</w:t>
      </w:r>
      <w:r>
        <w:rPr>
          <w:rStyle w:val="16"/>
          <w:rFonts w:hint="eastAsia"/>
          <w:color w:val="auto"/>
          <w:sz w:val="24"/>
          <w:szCs w:val="24"/>
          <w:highlight w:val="none"/>
          <w:lang w:eastAsia="zh-CN"/>
        </w:rPr>
        <w:t>探测</w:t>
      </w:r>
      <w:r>
        <w:rPr>
          <w:rStyle w:val="16"/>
          <w:rFonts w:hint="eastAsia"/>
          <w:color w:val="auto"/>
          <w:sz w:val="24"/>
          <w:szCs w:val="24"/>
          <w:highlight w:val="none"/>
        </w:rPr>
        <w:t>至道路设计边线外1个检查井，并且需要</w:t>
      </w:r>
      <w:r>
        <w:rPr>
          <w:rStyle w:val="16"/>
          <w:rFonts w:hint="eastAsia"/>
          <w:color w:val="auto"/>
          <w:sz w:val="24"/>
          <w:szCs w:val="24"/>
          <w:highlight w:val="none"/>
          <w:lang w:eastAsia="zh-CN"/>
        </w:rPr>
        <w:t>探测</w:t>
      </w:r>
      <w:r>
        <w:rPr>
          <w:rStyle w:val="16"/>
          <w:rFonts w:hint="eastAsia"/>
          <w:color w:val="auto"/>
          <w:sz w:val="24"/>
          <w:szCs w:val="24"/>
          <w:highlight w:val="none"/>
        </w:rPr>
        <w:t>至道路边线外</w:t>
      </w:r>
      <w:r>
        <w:rPr>
          <w:rStyle w:val="16"/>
          <w:rFonts w:hint="eastAsia"/>
          <w:color w:val="auto"/>
          <w:sz w:val="24"/>
          <w:szCs w:val="24"/>
          <w:highlight w:val="none"/>
          <w:lang w:val="en-US" w:eastAsia="zh-CN"/>
        </w:rPr>
        <w:t>30</w:t>
      </w:r>
      <w:r>
        <w:rPr>
          <w:rStyle w:val="16"/>
          <w:rFonts w:hint="eastAsia"/>
          <w:color w:val="auto"/>
          <w:sz w:val="24"/>
          <w:szCs w:val="24"/>
          <w:highlight w:val="none"/>
        </w:rPr>
        <w:t>米;要分清楚给水J，燃气Ｒ，雨水Y，污水W，合流管道P，电信管道D，电力管道L，若有其他管线请也采用类似的字母，并且各管线及其标注需要分好图层;</w:t>
      </w:r>
      <w:r>
        <w:rPr>
          <w:rStyle w:val="16"/>
          <w:rFonts w:hint="eastAsia"/>
          <w:color w:val="auto"/>
          <w:sz w:val="24"/>
          <w:szCs w:val="24"/>
          <w:highlight w:val="none"/>
          <w:lang w:eastAsia="zh-CN"/>
        </w:rPr>
        <w:t>探测</w:t>
      </w:r>
      <w:r>
        <w:rPr>
          <w:rStyle w:val="16"/>
          <w:rFonts w:hint="eastAsia"/>
          <w:color w:val="auto"/>
          <w:sz w:val="24"/>
          <w:szCs w:val="24"/>
          <w:highlight w:val="none"/>
        </w:rPr>
        <w:t>管道埋深、规格、管线类别、材质、排水方向等属性。</w:t>
      </w:r>
    </w:p>
    <w:p w14:paraId="14E5C9EA">
      <w:pPr>
        <w:pStyle w:val="17"/>
        <w:pageBreakBefore w:val="0"/>
        <w:kinsoku/>
        <w:wordWrap w:val="0"/>
        <w:overflowPunct/>
        <w:topLinePunct w:val="0"/>
        <w:bidi w:val="0"/>
        <w:spacing w:line="360" w:lineRule="auto"/>
        <w:ind w:firstLineChars="150"/>
        <w:jc w:val="left"/>
        <w:rPr>
          <w:rStyle w:val="16"/>
          <w:rFonts w:hint="eastAsia"/>
          <w:color w:val="auto"/>
          <w:sz w:val="24"/>
          <w:szCs w:val="24"/>
          <w:highlight w:val="none"/>
          <w:lang w:eastAsia="zh-CN"/>
        </w:rPr>
      </w:pPr>
      <w:r>
        <w:rPr>
          <w:rStyle w:val="16"/>
          <w:rFonts w:hint="eastAsia"/>
          <w:color w:val="auto"/>
          <w:sz w:val="24"/>
          <w:szCs w:val="24"/>
          <w:highlight w:val="none"/>
          <w:lang w:val="en-US" w:eastAsia="zh-CN"/>
        </w:rPr>
        <w:t>2）</w:t>
      </w:r>
      <w:r>
        <w:rPr>
          <w:rStyle w:val="16"/>
          <w:rFonts w:hint="eastAsia"/>
          <w:color w:val="auto"/>
          <w:sz w:val="24"/>
          <w:szCs w:val="24"/>
          <w:highlight w:val="none"/>
        </w:rPr>
        <w:t>现状给水管道的管径，管材，管位，以及节点的标高、特性、坐标、权属单位等</w:t>
      </w:r>
      <w:r>
        <w:rPr>
          <w:rStyle w:val="16"/>
          <w:rFonts w:hint="eastAsia"/>
          <w:color w:val="auto"/>
          <w:sz w:val="24"/>
          <w:szCs w:val="24"/>
          <w:highlight w:val="none"/>
          <w:lang w:eastAsia="zh-CN"/>
        </w:rPr>
        <w:t>。</w:t>
      </w:r>
    </w:p>
    <w:p w14:paraId="015CD6C4">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3）</w:t>
      </w:r>
      <w:r>
        <w:rPr>
          <w:rStyle w:val="16"/>
          <w:rFonts w:hint="eastAsia"/>
          <w:color w:val="auto"/>
          <w:sz w:val="24"/>
          <w:szCs w:val="24"/>
          <w:highlight w:val="none"/>
        </w:rPr>
        <w:t>现状雨水管渠的管径</w:t>
      </w:r>
      <w:r>
        <w:rPr>
          <w:rStyle w:val="16"/>
          <w:rFonts w:hint="eastAsia"/>
          <w:color w:val="auto"/>
          <w:sz w:val="24"/>
          <w:szCs w:val="24"/>
          <w:highlight w:val="none"/>
          <w:lang w:eastAsia="zh-CN"/>
        </w:rPr>
        <w:t>、</w:t>
      </w:r>
      <w:r>
        <w:rPr>
          <w:rStyle w:val="16"/>
          <w:rFonts w:hint="eastAsia"/>
          <w:color w:val="auto"/>
          <w:sz w:val="24"/>
          <w:szCs w:val="24"/>
          <w:highlight w:val="none"/>
        </w:rPr>
        <w:t>管位，现状雨水检查井位置坐标、井底标高、地面标高、流向以及检查井内各个接入管的方向、管底标高等；现状雨水口的位置、特性等。</w:t>
      </w:r>
    </w:p>
    <w:p w14:paraId="345B4677">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4）</w:t>
      </w:r>
      <w:r>
        <w:rPr>
          <w:rStyle w:val="16"/>
          <w:rFonts w:hint="eastAsia"/>
          <w:color w:val="auto"/>
          <w:sz w:val="24"/>
          <w:szCs w:val="24"/>
          <w:highlight w:val="none"/>
        </w:rPr>
        <w:t>横穿道路的河沟、过路或路边的渠道需要测出：箱涵的断面、结构厚度、位置坐标、渠底标高、地面标高、流向等；</w:t>
      </w:r>
      <w:r>
        <w:rPr>
          <w:rStyle w:val="16"/>
          <w:rFonts w:hint="eastAsia"/>
          <w:color w:val="auto"/>
          <w:sz w:val="24"/>
          <w:szCs w:val="24"/>
          <w:highlight w:val="none"/>
          <w:lang w:eastAsia="zh-CN"/>
        </w:rPr>
        <w:t>探测</w:t>
      </w:r>
      <w:r>
        <w:rPr>
          <w:rStyle w:val="16"/>
          <w:rFonts w:hint="eastAsia"/>
          <w:color w:val="auto"/>
          <w:sz w:val="24"/>
          <w:szCs w:val="24"/>
          <w:highlight w:val="none"/>
        </w:rPr>
        <w:t>范围内的现状各种水体的底标高，堤岸标高、流向等。</w:t>
      </w:r>
    </w:p>
    <w:p w14:paraId="1D420EFA">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5）</w:t>
      </w:r>
      <w:r>
        <w:rPr>
          <w:rStyle w:val="16"/>
          <w:rFonts w:hint="eastAsia"/>
          <w:color w:val="auto"/>
          <w:sz w:val="24"/>
          <w:szCs w:val="24"/>
          <w:highlight w:val="none"/>
        </w:rPr>
        <w:t>现状污水管渠的管径</w:t>
      </w:r>
      <w:r>
        <w:rPr>
          <w:rStyle w:val="16"/>
          <w:rFonts w:hint="eastAsia"/>
          <w:color w:val="auto"/>
          <w:sz w:val="24"/>
          <w:szCs w:val="24"/>
          <w:highlight w:val="none"/>
          <w:lang w:eastAsia="zh-CN"/>
        </w:rPr>
        <w:t>、</w:t>
      </w:r>
      <w:r>
        <w:rPr>
          <w:rStyle w:val="16"/>
          <w:rFonts w:hint="eastAsia"/>
          <w:color w:val="auto"/>
          <w:sz w:val="24"/>
          <w:szCs w:val="24"/>
          <w:highlight w:val="none"/>
        </w:rPr>
        <w:t>管位，现状污水检查井位置坐标、井底标高、地面标高、流向以及检查井内各个接入管的方向、管底标高等。</w:t>
      </w:r>
    </w:p>
    <w:p w14:paraId="2DC05BE3">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6）</w:t>
      </w:r>
      <w:r>
        <w:rPr>
          <w:rStyle w:val="16"/>
          <w:rFonts w:hint="eastAsia"/>
          <w:color w:val="auto"/>
          <w:sz w:val="24"/>
          <w:szCs w:val="24"/>
          <w:highlight w:val="none"/>
        </w:rPr>
        <w:t>现状排水管线的权属单位。</w:t>
      </w:r>
    </w:p>
    <w:p w14:paraId="533BFEA0">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7）</w:t>
      </w:r>
      <w:r>
        <w:rPr>
          <w:rStyle w:val="16"/>
          <w:rFonts w:hint="eastAsia"/>
          <w:color w:val="auto"/>
          <w:sz w:val="24"/>
          <w:szCs w:val="24"/>
          <w:highlight w:val="none"/>
        </w:rPr>
        <w:t>现状燃气管道的管径、管位、各节点的坐标、地面标高、管外底标高及权属单位等。</w:t>
      </w:r>
    </w:p>
    <w:p w14:paraId="555E9E83">
      <w:pPr>
        <w:pStyle w:val="17"/>
        <w:pageBreakBefore w:val="0"/>
        <w:kinsoku/>
        <w:wordWrap w:val="0"/>
        <w:overflowPunct/>
        <w:topLinePunct w:val="0"/>
        <w:bidi w:val="0"/>
        <w:spacing w:line="360" w:lineRule="auto"/>
        <w:ind w:firstLineChars="150"/>
        <w:jc w:val="left"/>
        <w:rPr>
          <w:rStyle w:val="16"/>
          <w:rFonts w:hint="eastAsia"/>
          <w:color w:val="auto"/>
          <w:sz w:val="24"/>
          <w:szCs w:val="24"/>
          <w:highlight w:val="none"/>
          <w:lang w:eastAsia="zh-CN"/>
        </w:rPr>
      </w:pPr>
      <w:r>
        <w:rPr>
          <w:rStyle w:val="16"/>
          <w:rFonts w:hint="eastAsia"/>
          <w:color w:val="auto"/>
          <w:sz w:val="24"/>
          <w:szCs w:val="24"/>
          <w:highlight w:val="none"/>
          <w:lang w:val="en-US" w:eastAsia="zh-CN"/>
        </w:rPr>
        <w:t>8）</w:t>
      </w:r>
      <w:r>
        <w:rPr>
          <w:rStyle w:val="16"/>
          <w:rFonts w:hint="eastAsia"/>
          <w:color w:val="auto"/>
          <w:sz w:val="24"/>
          <w:szCs w:val="24"/>
          <w:highlight w:val="none"/>
        </w:rPr>
        <w:t>管道横穿的河沟，过河的地方，需要</w:t>
      </w:r>
      <w:r>
        <w:rPr>
          <w:rStyle w:val="16"/>
          <w:rFonts w:hint="eastAsia"/>
          <w:color w:val="auto"/>
          <w:sz w:val="24"/>
          <w:szCs w:val="24"/>
          <w:highlight w:val="none"/>
          <w:lang w:eastAsia="zh-CN"/>
        </w:rPr>
        <w:t>探测</w:t>
      </w:r>
      <w:r>
        <w:rPr>
          <w:rStyle w:val="16"/>
          <w:rFonts w:hint="eastAsia"/>
          <w:color w:val="auto"/>
          <w:sz w:val="24"/>
          <w:szCs w:val="24"/>
          <w:highlight w:val="none"/>
        </w:rPr>
        <w:t>过河管道处、以及上、下游现状河底标高</w:t>
      </w:r>
      <w:r>
        <w:rPr>
          <w:rStyle w:val="16"/>
          <w:rFonts w:hint="eastAsia"/>
          <w:color w:val="auto"/>
          <w:sz w:val="24"/>
          <w:szCs w:val="24"/>
          <w:highlight w:val="none"/>
          <w:lang w:eastAsia="zh-CN"/>
        </w:rPr>
        <w:t>。</w:t>
      </w:r>
    </w:p>
    <w:p w14:paraId="43D3275D">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9）</w:t>
      </w:r>
      <w:r>
        <w:rPr>
          <w:rStyle w:val="16"/>
          <w:rFonts w:hint="eastAsia"/>
          <w:color w:val="auto"/>
          <w:sz w:val="24"/>
          <w:szCs w:val="24"/>
          <w:highlight w:val="none"/>
        </w:rPr>
        <w:t>现状明渠、盖板沟的断面大小、结构形式、流向以及渠（沟）底标高等。</w:t>
      </w:r>
    </w:p>
    <w:p w14:paraId="14E8F4A4">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10）</w:t>
      </w:r>
      <w:r>
        <w:rPr>
          <w:rStyle w:val="16"/>
          <w:rFonts w:hint="eastAsia"/>
          <w:color w:val="auto"/>
          <w:sz w:val="24"/>
          <w:szCs w:val="24"/>
          <w:highlight w:val="none"/>
        </w:rPr>
        <w:t>电力管线要求测出管位、管材、管径、管顶覆土、管群排列方式、已用管孔数、未用管孔数、井、地面标高及定位坐标等。电缆沟应测出内净空尺寸，已敷设电缆数量。</w:t>
      </w:r>
    </w:p>
    <w:p w14:paraId="7557635F">
      <w:pPr>
        <w:pStyle w:val="17"/>
        <w:pageBreakBefore w:val="0"/>
        <w:kinsoku/>
        <w:wordWrap w:val="0"/>
        <w:overflowPunct/>
        <w:topLinePunct w:val="0"/>
        <w:bidi w:val="0"/>
        <w:spacing w:line="360" w:lineRule="auto"/>
        <w:ind w:firstLineChars="150"/>
        <w:jc w:val="left"/>
        <w:rPr>
          <w:rStyle w:val="16"/>
          <w:rFonts w:hint="eastAsia"/>
          <w:color w:val="auto"/>
          <w:sz w:val="24"/>
          <w:szCs w:val="24"/>
          <w:highlight w:val="none"/>
          <w:lang w:eastAsia="zh-CN"/>
        </w:rPr>
      </w:pPr>
      <w:r>
        <w:rPr>
          <w:rStyle w:val="16"/>
          <w:rFonts w:hint="eastAsia"/>
          <w:color w:val="auto"/>
          <w:sz w:val="24"/>
          <w:szCs w:val="24"/>
          <w:highlight w:val="none"/>
          <w:lang w:val="en-US" w:eastAsia="zh-CN"/>
        </w:rPr>
        <w:t>11）</w:t>
      </w:r>
      <w:r>
        <w:rPr>
          <w:rStyle w:val="16"/>
          <w:rFonts w:hint="eastAsia"/>
          <w:color w:val="auto"/>
          <w:sz w:val="24"/>
          <w:szCs w:val="24"/>
          <w:highlight w:val="none"/>
        </w:rPr>
        <w:t>通讯管线要求测出管位、管材、管径、管顶覆土、管群排列方式、已用管孔数、未用管孔数、井、地面标高及定位坐标等，通信架空线杆位、电缆数。各通信井、通信管道所属产权单位</w:t>
      </w:r>
      <w:r>
        <w:rPr>
          <w:rStyle w:val="16"/>
          <w:rFonts w:hint="eastAsia"/>
          <w:color w:val="auto"/>
          <w:sz w:val="24"/>
          <w:szCs w:val="24"/>
          <w:highlight w:val="none"/>
          <w:lang w:eastAsia="zh-CN"/>
        </w:rPr>
        <w:t>。</w:t>
      </w:r>
    </w:p>
    <w:p w14:paraId="560CBD72">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12）</w:t>
      </w:r>
      <w:r>
        <w:rPr>
          <w:rStyle w:val="16"/>
          <w:rFonts w:hint="eastAsia"/>
          <w:color w:val="auto"/>
          <w:sz w:val="24"/>
          <w:szCs w:val="24"/>
          <w:highlight w:val="none"/>
        </w:rPr>
        <w:t>沿线现状交通信号灯位置，管位、管材、管径、管顶覆土、管群排列方式，已用管孔数、未用管孔数、井、地面标高及定位坐标等。</w:t>
      </w:r>
    </w:p>
    <w:p w14:paraId="0822B449">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13）</w:t>
      </w:r>
      <w:r>
        <w:rPr>
          <w:rStyle w:val="16"/>
          <w:rFonts w:hint="eastAsia"/>
          <w:color w:val="auto"/>
          <w:sz w:val="24"/>
          <w:szCs w:val="24"/>
          <w:highlight w:val="none"/>
        </w:rPr>
        <w:t>沿线现状公安监控设备位置，管位、管材、管径、管顶覆土、管群排列方式，已用管孔数、未用管孔数、井、地面标高及定位坐标等。</w:t>
      </w:r>
    </w:p>
    <w:p w14:paraId="6073C050">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14）</w:t>
      </w:r>
      <w:r>
        <w:rPr>
          <w:rStyle w:val="16"/>
          <w:rFonts w:hint="eastAsia"/>
          <w:color w:val="auto"/>
          <w:sz w:val="24"/>
          <w:szCs w:val="24"/>
          <w:highlight w:val="none"/>
        </w:rPr>
        <w:t>沿线现状路灯位置；灯杆高、管位、管材、管径、管顶覆土，已用管孔数、未用管孔数、井、地面标高及定位坐标等。</w:t>
      </w:r>
    </w:p>
    <w:p w14:paraId="5FB7F9BF">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15）</w:t>
      </w:r>
      <w:r>
        <w:rPr>
          <w:rStyle w:val="16"/>
          <w:rFonts w:hint="eastAsia"/>
          <w:color w:val="auto"/>
          <w:sz w:val="24"/>
          <w:szCs w:val="24"/>
          <w:highlight w:val="none"/>
        </w:rPr>
        <w:t>电力电缆沟规格、尺寸，电信管孔数及使用情况。</w:t>
      </w:r>
    </w:p>
    <w:p w14:paraId="0C9662C2">
      <w:pPr>
        <w:pStyle w:val="17"/>
        <w:pageBreakBefore w:val="0"/>
        <w:kinsoku/>
        <w:wordWrap w:val="0"/>
        <w:overflowPunct/>
        <w:topLinePunct w:val="0"/>
        <w:bidi w:val="0"/>
        <w:spacing w:line="360" w:lineRule="auto"/>
        <w:ind w:firstLine="0" w:firstLineChars="0"/>
        <w:jc w:val="left"/>
        <w:rPr>
          <w:rStyle w:val="16"/>
          <w:rFonts w:hint="eastAsia"/>
          <w:b/>
          <w:bCs w:val="0"/>
          <w:color w:val="auto"/>
          <w:sz w:val="24"/>
          <w:szCs w:val="24"/>
          <w:highlight w:val="none"/>
          <w:lang w:val="en-US" w:eastAsia="zh-CN"/>
        </w:rPr>
      </w:pPr>
      <w:r>
        <w:rPr>
          <w:rStyle w:val="16"/>
          <w:rFonts w:hint="eastAsia"/>
          <w:b/>
          <w:bCs w:val="0"/>
          <w:color w:val="auto"/>
          <w:sz w:val="24"/>
          <w:szCs w:val="24"/>
          <w:highlight w:val="none"/>
          <w:lang w:val="en-US" w:eastAsia="zh-CN"/>
        </w:rPr>
        <w:t>8.7.2管线探测成果要求</w:t>
      </w:r>
    </w:p>
    <w:p w14:paraId="3E82BECF">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1）</w:t>
      </w:r>
      <w:r>
        <w:rPr>
          <w:rStyle w:val="16"/>
          <w:rFonts w:hint="eastAsia"/>
          <w:color w:val="auto"/>
          <w:sz w:val="24"/>
          <w:szCs w:val="24"/>
          <w:highlight w:val="none"/>
        </w:rPr>
        <w:t>平面图中应标明</w:t>
      </w:r>
      <w:r>
        <w:rPr>
          <w:rStyle w:val="16"/>
          <w:rFonts w:hint="eastAsia"/>
          <w:color w:val="auto"/>
          <w:sz w:val="24"/>
          <w:szCs w:val="24"/>
          <w:highlight w:val="none"/>
          <w:lang w:eastAsia="zh-CN"/>
        </w:rPr>
        <w:t>探测</w:t>
      </w:r>
      <w:r>
        <w:rPr>
          <w:rStyle w:val="16"/>
          <w:rFonts w:hint="eastAsia"/>
          <w:color w:val="auto"/>
          <w:sz w:val="24"/>
          <w:szCs w:val="24"/>
          <w:highlight w:val="none"/>
        </w:rPr>
        <w:t>范围内各种地下管线的平面位置，排水管线要特别注明管道的管内底标高、排水方向、检查井位置，要求管线和文字分层标注。</w:t>
      </w:r>
    </w:p>
    <w:p w14:paraId="31D10EC3">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2）</w:t>
      </w:r>
      <w:r>
        <w:rPr>
          <w:rStyle w:val="16"/>
          <w:rFonts w:hint="eastAsia"/>
          <w:color w:val="auto"/>
          <w:sz w:val="24"/>
          <w:szCs w:val="24"/>
          <w:highlight w:val="none"/>
        </w:rPr>
        <w:t>各种地上架空、地下管线的管位、口径、坡向、埋深、控制点地面标高、管底标高、检查井井底标高等</w:t>
      </w:r>
      <w:r>
        <w:rPr>
          <w:rStyle w:val="16"/>
          <w:rFonts w:hint="eastAsia"/>
          <w:color w:val="auto"/>
          <w:sz w:val="24"/>
          <w:szCs w:val="24"/>
          <w:highlight w:val="none"/>
          <w:lang w:eastAsia="zh-CN"/>
        </w:rPr>
        <w:t>探测</w:t>
      </w:r>
      <w:r>
        <w:rPr>
          <w:rStyle w:val="16"/>
          <w:rFonts w:hint="eastAsia"/>
          <w:color w:val="auto"/>
          <w:sz w:val="24"/>
          <w:szCs w:val="24"/>
          <w:highlight w:val="none"/>
        </w:rPr>
        <w:t>数据，需要提交电子版数据库文件。</w:t>
      </w:r>
    </w:p>
    <w:p w14:paraId="031991B9">
      <w:pPr>
        <w:pStyle w:val="17"/>
        <w:pageBreakBefore w:val="0"/>
        <w:kinsoku/>
        <w:wordWrap w:val="0"/>
        <w:overflowPunct/>
        <w:topLinePunct w:val="0"/>
        <w:bidi w:val="0"/>
        <w:spacing w:line="360" w:lineRule="auto"/>
        <w:ind w:firstLineChars="150"/>
        <w:jc w:val="left"/>
        <w:rPr>
          <w:rStyle w:val="16"/>
          <w:color w:val="auto"/>
          <w:sz w:val="24"/>
          <w:szCs w:val="24"/>
          <w:highlight w:val="none"/>
        </w:rPr>
      </w:pPr>
      <w:r>
        <w:rPr>
          <w:rStyle w:val="16"/>
          <w:rFonts w:hint="eastAsia"/>
          <w:color w:val="auto"/>
          <w:sz w:val="24"/>
          <w:szCs w:val="24"/>
          <w:highlight w:val="none"/>
          <w:lang w:val="en-US" w:eastAsia="zh-CN"/>
        </w:rPr>
        <w:t>3）</w:t>
      </w:r>
      <w:r>
        <w:rPr>
          <w:rStyle w:val="16"/>
          <w:rFonts w:hint="eastAsia"/>
          <w:color w:val="auto"/>
          <w:sz w:val="24"/>
          <w:szCs w:val="24"/>
          <w:highlight w:val="none"/>
        </w:rPr>
        <w:t>提交成果附件要求：</w:t>
      </w:r>
      <w:r>
        <w:rPr>
          <w:rStyle w:val="16"/>
          <w:rFonts w:hint="eastAsia"/>
          <w:color w:val="auto"/>
          <w:sz w:val="24"/>
          <w:szCs w:val="24"/>
          <w:highlight w:val="none"/>
          <w:lang w:val="en-US" w:eastAsia="zh-CN"/>
        </w:rPr>
        <w:t>A.</w:t>
      </w:r>
      <w:r>
        <w:rPr>
          <w:rStyle w:val="16"/>
          <w:rFonts w:hint="eastAsia"/>
          <w:color w:val="auto"/>
          <w:sz w:val="24"/>
          <w:szCs w:val="24"/>
          <w:highlight w:val="none"/>
        </w:rPr>
        <w:t>测绘技术报告；</w:t>
      </w:r>
      <w:r>
        <w:rPr>
          <w:rStyle w:val="16"/>
          <w:rFonts w:hint="eastAsia"/>
          <w:color w:val="auto"/>
          <w:sz w:val="24"/>
          <w:szCs w:val="24"/>
          <w:highlight w:val="none"/>
          <w:lang w:val="en-US" w:eastAsia="zh-CN"/>
        </w:rPr>
        <w:t>B.</w:t>
      </w:r>
      <w:r>
        <w:rPr>
          <w:rStyle w:val="16"/>
          <w:rFonts w:hint="eastAsia"/>
          <w:color w:val="auto"/>
          <w:sz w:val="24"/>
          <w:szCs w:val="24"/>
          <w:highlight w:val="none"/>
        </w:rPr>
        <w:t>要求电子版文件采用AutoCAD软件的dwg电子文件格式，地形地貌、地面标高、控制点坐标、文字等均单独设层放置；</w:t>
      </w:r>
      <w:r>
        <w:rPr>
          <w:rStyle w:val="16"/>
          <w:rFonts w:hint="eastAsia"/>
          <w:color w:val="auto"/>
          <w:sz w:val="24"/>
          <w:szCs w:val="24"/>
          <w:highlight w:val="none"/>
          <w:lang w:val="en-US" w:eastAsia="zh-CN"/>
        </w:rPr>
        <w:t>C.</w:t>
      </w:r>
      <w:r>
        <w:rPr>
          <w:rStyle w:val="16"/>
          <w:rFonts w:hint="eastAsia"/>
          <w:color w:val="auto"/>
          <w:sz w:val="24"/>
          <w:szCs w:val="24"/>
          <w:highlight w:val="none"/>
        </w:rPr>
        <w:t>数据光盘。</w:t>
      </w:r>
    </w:p>
    <w:p w14:paraId="3CAA30CB">
      <w:pPr>
        <w:pStyle w:val="3"/>
        <w:pageBreakBefore w:val="0"/>
        <w:kinsoku/>
        <w:wordWrap w:val="0"/>
        <w:overflowPunct/>
        <w:topLinePunct w:val="0"/>
        <w:bidi w:val="0"/>
        <w:rPr>
          <w:rStyle w:val="19"/>
          <w:b/>
          <w:bCs w:val="0"/>
          <w:color w:val="auto"/>
          <w:highlight w:val="none"/>
        </w:rPr>
      </w:pPr>
      <w:bookmarkStart w:id="107" w:name="_Toc31451"/>
      <w:bookmarkStart w:id="108" w:name="_Toc8280"/>
      <w:r>
        <w:rPr>
          <w:rStyle w:val="19"/>
          <w:rFonts w:hint="eastAsia"/>
          <w:b/>
          <w:bCs w:val="0"/>
          <w:color w:val="auto"/>
          <w:highlight w:val="none"/>
        </w:rPr>
        <w:t>8</w:t>
      </w:r>
      <w:r>
        <w:rPr>
          <w:rStyle w:val="19"/>
          <w:b/>
          <w:bCs w:val="0"/>
          <w:color w:val="auto"/>
          <w:highlight w:val="none"/>
        </w:rPr>
        <w:t>.</w:t>
      </w:r>
      <w:r>
        <w:rPr>
          <w:rStyle w:val="19"/>
          <w:rFonts w:hint="eastAsia"/>
          <w:b/>
          <w:bCs w:val="0"/>
          <w:color w:val="auto"/>
          <w:highlight w:val="none"/>
          <w:lang w:val="en-US"/>
        </w:rPr>
        <w:t xml:space="preserve">8 </w:t>
      </w:r>
      <w:r>
        <w:rPr>
          <w:rStyle w:val="19"/>
          <w:rFonts w:hint="eastAsia"/>
          <w:b/>
          <w:bCs w:val="0"/>
          <w:color w:val="auto"/>
          <w:highlight w:val="none"/>
        </w:rPr>
        <w:t>工期要求</w:t>
      </w:r>
      <w:bookmarkEnd w:id="107"/>
      <w:bookmarkEnd w:id="108"/>
    </w:p>
    <w:p w14:paraId="6EC9357A">
      <w:pPr>
        <w:pageBreakBefore w:val="0"/>
        <w:kinsoku/>
        <w:wordWrap w:val="0"/>
        <w:overflowPunct/>
        <w:topLinePunct w:val="0"/>
        <w:bidi w:val="0"/>
        <w:spacing w:line="360" w:lineRule="auto"/>
        <w:ind w:firstLine="480" w:firstLineChars="200"/>
        <w:rPr>
          <w:rStyle w:val="16"/>
          <w:color w:val="auto"/>
          <w:sz w:val="24"/>
          <w:highlight w:val="none"/>
        </w:rPr>
      </w:pPr>
      <w:r>
        <w:rPr>
          <w:rStyle w:val="16"/>
          <w:color w:val="auto"/>
          <w:sz w:val="24"/>
          <w:highlight w:val="none"/>
        </w:rPr>
        <w:t>1</w:t>
      </w:r>
      <w:r>
        <w:rPr>
          <w:rStyle w:val="16"/>
          <w:rFonts w:hint="eastAsia"/>
          <w:color w:val="auto"/>
          <w:sz w:val="24"/>
          <w:highlight w:val="none"/>
        </w:rPr>
        <w:t>、岩土工程勘察：</w:t>
      </w:r>
      <w:r>
        <w:rPr>
          <w:rStyle w:val="16"/>
          <w:rFonts w:hint="eastAsia"/>
          <w:color w:val="auto"/>
          <w:sz w:val="24"/>
          <w:highlight w:val="none"/>
          <w:lang w:eastAsia="zh-CN"/>
        </w:rPr>
        <w:t>投标人</w:t>
      </w:r>
      <w:r>
        <w:rPr>
          <w:rStyle w:val="16"/>
          <w:rFonts w:hint="eastAsia"/>
          <w:color w:val="auto"/>
          <w:sz w:val="24"/>
          <w:highlight w:val="none"/>
        </w:rPr>
        <w:t>应在</w:t>
      </w:r>
      <w:r>
        <w:rPr>
          <w:rStyle w:val="16"/>
          <w:rFonts w:hint="eastAsia"/>
          <w:color w:val="auto"/>
          <w:sz w:val="24"/>
          <w:highlight w:val="none"/>
          <w:lang w:val="en-US" w:eastAsia="zh-CN"/>
        </w:rPr>
        <w:t>签订合同后25日历天</w:t>
      </w:r>
      <w:r>
        <w:rPr>
          <w:rStyle w:val="16"/>
          <w:rFonts w:hint="eastAsia"/>
          <w:color w:val="auto"/>
          <w:sz w:val="24"/>
          <w:highlight w:val="none"/>
          <w:lang w:eastAsia="zh-CN"/>
        </w:rPr>
        <w:t>内</w:t>
      </w:r>
      <w:r>
        <w:rPr>
          <w:rStyle w:val="16"/>
          <w:rFonts w:hint="eastAsia"/>
          <w:color w:val="auto"/>
          <w:sz w:val="24"/>
          <w:highlight w:val="none"/>
          <w:lang w:val="en-US" w:eastAsia="zh-CN"/>
        </w:rPr>
        <w:t>提交详勘阶段成果文件</w:t>
      </w:r>
      <w:r>
        <w:rPr>
          <w:rStyle w:val="16"/>
          <w:rFonts w:hint="eastAsia"/>
          <w:color w:val="auto"/>
          <w:sz w:val="24"/>
          <w:highlight w:val="none"/>
        </w:rPr>
        <w:t>；</w:t>
      </w:r>
    </w:p>
    <w:p w14:paraId="18A4F035">
      <w:pPr>
        <w:pageBreakBefore w:val="0"/>
        <w:kinsoku/>
        <w:wordWrap w:val="0"/>
        <w:overflowPunct/>
        <w:topLinePunct w:val="0"/>
        <w:bidi w:val="0"/>
        <w:spacing w:line="360" w:lineRule="auto"/>
        <w:ind w:firstLine="480" w:firstLineChars="200"/>
        <w:rPr>
          <w:rStyle w:val="16"/>
          <w:rFonts w:hint="eastAsia"/>
          <w:color w:val="auto"/>
          <w:sz w:val="24"/>
          <w:highlight w:val="none"/>
        </w:rPr>
      </w:pPr>
      <w:r>
        <w:rPr>
          <w:rStyle w:val="16"/>
          <w:color w:val="auto"/>
          <w:sz w:val="24"/>
          <w:highlight w:val="none"/>
        </w:rPr>
        <w:t>2</w:t>
      </w:r>
      <w:r>
        <w:rPr>
          <w:rStyle w:val="16"/>
          <w:rFonts w:hint="eastAsia"/>
          <w:color w:val="auto"/>
          <w:sz w:val="24"/>
          <w:highlight w:val="none"/>
        </w:rPr>
        <w:t>、</w:t>
      </w:r>
      <w:r>
        <w:rPr>
          <w:rStyle w:val="16"/>
          <w:rFonts w:hint="eastAsia"/>
          <w:color w:val="auto"/>
          <w:sz w:val="24"/>
          <w:highlight w:val="none"/>
          <w:lang w:eastAsia="zh-CN"/>
        </w:rPr>
        <w:t>其他</w:t>
      </w:r>
      <w:r>
        <w:rPr>
          <w:rStyle w:val="16"/>
          <w:rFonts w:hint="eastAsia"/>
          <w:color w:val="auto"/>
          <w:sz w:val="24"/>
          <w:highlight w:val="none"/>
        </w:rPr>
        <w:t>勘察成果：按本工程进度要求提供，不得耽误项目推进工期。</w:t>
      </w:r>
    </w:p>
    <w:p w14:paraId="5B82E27D">
      <w:pPr>
        <w:pStyle w:val="2"/>
        <w:pageBreakBefore w:val="0"/>
        <w:tabs>
          <w:tab w:val="left" w:pos="0"/>
        </w:tabs>
        <w:kinsoku/>
        <w:wordWrap w:val="0"/>
        <w:overflowPunct/>
        <w:topLinePunct w:val="0"/>
        <w:bidi w:val="0"/>
        <w:rPr>
          <w:color w:val="auto"/>
          <w:highlight w:val="none"/>
        </w:rPr>
      </w:pPr>
      <w:bookmarkStart w:id="109" w:name="_Toc16793"/>
      <w:bookmarkStart w:id="110" w:name="_Toc12848"/>
      <w:r>
        <w:rPr>
          <w:rStyle w:val="16"/>
          <w:rFonts w:hint="eastAsia" w:ascii="黑体" w:hAnsi="黑体" w:eastAsia="黑体" w:cs="黑体"/>
          <w:color w:val="auto"/>
          <w:highlight w:val="none"/>
          <w:lang w:val="en-US" w:eastAsia="zh-CN"/>
        </w:rPr>
        <w:t>第九节 勘察设计人员组织管理要求</w:t>
      </w:r>
      <w:bookmarkEnd w:id="109"/>
      <w:bookmarkEnd w:id="110"/>
    </w:p>
    <w:p w14:paraId="049B662E">
      <w:pPr>
        <w:pStyle w:val="3"/>
        <w:pageBreakBefore w:val="0"/>
        <w:kinsoku/>
        <w:wordWrap w:val="0"/>
        <w:overflowPunct/>
        <w:topLinePunct w:val="0"/>
        <w:bidi w:val="0"/>
        <w:rPr>
          <w:rStyle w:val="19"/>
          <w:rFonts w:hint="eastAsia"/>
          <w:b/>
          <w:bCs w:val="0"/>
          <w:color w:val="auto"/>
          <w:highlight w:val="none"/>
        </w:rPr>
      </w:pPr>
      <w:bookmarkStart w:id="111" w:name="_Toc30621"/>
      <w:bookmarkStart w:id="112" w:name="_Toc30816"/>
      <w:r>
        <w:rPr>
          <w:rStyle w:val="19"/>
          <w:rFonts w:hint="eastAsia"/>
          <w:b/>
          <w:bCs w:val="0"/>
          <w:color w:val="auto"/>
          <w:highlight w:val="none"/>
          <w:lang w:val="en-US" w:eastAsia="zh-CN"/>
        </w:rPr>
        <w:t xml:space="preserve">9.1 </w:t>
      </w:r>
      <w:r>
        <w:rPr>
          <w:rStyle w:val="19"/>
          <w:rFonts w:hint="eastAsia"/>
          <w:b/>
          <w:bCs w:val="0"/>
          <w:color w:val="auto"/>
          <w:highlight w:val="none"/>
        </w:rPr>
        <w:t>设计人员组织管理</w:t>
      </w:r>
      <w:bookmarkEnd w:id="111"/>
      <w:bookmarkEnd w:id="112"/>
    </w:p>
    <w:p w14:paraId="01623833">
      <w:pPr>
        <w:pageBreakBefore w:val="0"/>
        <w:numPr>
          <w:ilvl w:val="0"/>
          <w:numId w:val="4"/>
        </w:numPr>
        <w:tabs>
          <w:tab w:val="left" w:pos="540"/>
        </w:tabs>
        <w:kinsoku/>
        <w:wordWrap w:val="0"/>
        <w:overflowPunct/>
        <w:topLinePunct w:val="0"/>
        <w:bidi w:val="0"/>
        <w:spacing w:before="50" w:line="360" w:lineRule="auto"/>
        <w:ind w:left="-119" w:firstLine="539"/>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投标人须为本项目建立专职项目组，包括</w:t>
      </w:r>
      <w:r>
        <w:rPr>
          <w:rFonts w:hint="eastAsia" w:ascii="宋体" w:hAnsi="宋体" w:cs="宋体"/>
          <w:color w:val="auto"/>
          <w:sz w:val="24"/>
          <w:highlight w:val="none"/>
          <w:lang w:eastAsia="zh-CN"/>
        </w:rPr>
        <w:t>参与本项目设计工作的项目设计总负责人不少于1名；建筑、结构、给排水、电气、暖通空调、园林、室内装修专业负责人各不少于1名（其中建筑、结构、给排水、电气、暖通空调专业负责人需具备注册职业资格或者具有本专业高级技术职称或者中级技术职称从事本专业工作10年以上）,上述人员参与同类项目应不少于2个。</w:t>
      </w:r>
    </w:p>
    <w:p w14:paraId="02EC91F2">
      <w:pPr>
        <w:pageBreakBefore w:val="0"/>
        <w:tabs>
          <w:tab w:val="left" w:pos="540"/>
        </w:tabs>
        <w:kinsoku/>
        <w:wordWrap w:val="0"/>
        <w:overflowPunct/>
        <w:topLinePunct w:val="0"/>
        <w:bidi w:val="0"/>
        <w:spacing w:before="50" w:line="360" w:lineRule="auto"/>
        <w:ind w:left="-119" w:firstLine="539"/>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设计总负责人、各专业设计负责人必须服务于项目建设的始终。</w:t>
      </w:r>
      <w:r>
        <w:rPr>
          <w:rFonts w:hint="eastAsia" w:ascii="宋体" w:hAnsi="宋体" w:cs="宋体"/>
          <w:color w:val="auto"/>
          <w:sz w:val="24"/>
          <w:highlight w:val="none"/>
          <w:lang w:val="en-US" w:eastAsia="zh-CN"/>
        </w:rPr>
        <w:t>设计</w:t>
      </w:r>
      <w:r>
        <w:rPr>
          <w:rFonts w:hint="eastAsia" w:ascii="宋体" w:hAnsi="宋体" w:cs="宋体"/>
          <w:color w:val="auto"/>
          <w:sz w:val="24"/>
          <w:highlight w:val="none"/>
        </w:rPr>
        <w:t>总负责人及各专业负责人必须参加与本项目相关的设计的工作联席会议、各阶段设计成果汇报会议、重大技术问题协调会议、方案比选研究会议、专家评审会议等，并做好汇报工作。</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如需更换项目设计总负责人、各专业设计负责人，应提前7天以书面形式通知</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并征得</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同意后方可撤换，否则视该人员擅自离岗。为保证项目组人员的稳定性，</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对设计人员实施拍照式管理，</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须提供项目全部设计人员的照片和签字证明，在项目实施过程中不可随意撤换，且短时离开本地须向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请假并指定离开后的协调人，否则必须承担违约责任。</w:t>
      </w:r>
    </w:p>
    <w:p w14:paraId="661FCF51">
      <w:pPr>
        <w:pageBreakBefore w:val="0"/>
        <w:tabs>
          <w:tab w:val="left" w:pos="540"/>
        </w:tabs>
        <w:kinsoku/>
        <w:wordWrap w:val="0"/>
        <w:overflowPunct/>
        <w:topLinePunct w:val="0"/>
        <w:bidi w:val="0"/>
        <w:spacing w:before="50" w:line="360" w:lineRule="auto"/>
        <w:ind w:left="-119" w:firstLine="53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若招标人认为项目设计总负责人、各专业设计负责人、设计人员不称职，投标人应当在收到招标人的书面通知后5天内更换，更换人员除不得低于本合同相应条款对各类投标人人员资历规定的要求之外，其资质、经验、能力均不得低于前任，且更换人员须先经过投标人书面确认。若投标人对招标人要求更换人员有异议时，可进行申诉，若申诉后招标人仍然要求更换，则投标人应无条件进行更换，否则视投标人该人员从招标人发出更换通知之日起擅自离岗。</w:t>
      </w:r>
    </w:p>
    <w:p w14:paraId="7824B388">
      <w:pPr>
        <w:pStyle w:val="3"/>
        <w:pageBreakBefore w:val="0"/>
        <w:kinsoku/>
        <w:wordWrap w:val="0"/>
        <w:overflowPunct/>
        <w:topLinePunct w:val="0"/>
        <w:bidi w:val="0"/>
        <w:rPr>
          <w:rStyle w:val="19"/>
          <w:rFonts w:hint="eastAsia"/>
          <w:b/>
          <w:bCs w:val="0"/>
          <w:color w:val="auto"/>
          <w:highlight w:val="none"/>
          <w:lang w:val="en-US" w:eastAsia="zh-CN"/>
        </w:rPr>
      </w:pPr>
      <w:bookmarkStart w:id="113" w:name="_Toc19126"/>
      <w:bookmarkStart w:id="114" w:name="_Toc15718"/>
      <w:r>
        <w:rPr>
          <w:rStyle w:val="19"/>
          <w:rFonts w:hint="eastAsia"/>
          <w:b/>
          <w:bCs w:val="0"/>
          <w:color w:val="auto"/>
          <w:highlight w:val="none"/>
          <w:lang w:val="en-US" w:eastAsia="zh-CN"/>
        </w:rPr>
        <w:t>9.2 勘察人员组织管理</w:t>
      </w:r>
      <w:bookmarkEnd w:id="113"/>
      <w:bookmarkEnd w:id="114"/>
    </w:p>
    <w:p w14:paraId="64204F7B">
      <w:pPr>
        <w:pageBreakBefore w:val="0"/>
        <w:kinsoku/>
        <w:wordWrap w:val="0"/>
        <w:overflowPunct/>
        <w:topLinePunct w:val="0"/>
        <w:bidi w:val="0"/>
        <w:adjustRightInd w:val="0"/>
        <w:snapToGrid w:val="0"/>
        <w:spacing w:line="360" w:lineRule="auto"/>
        <w:ind w:firstLine="480" w:firstLineChars="200"/>
        <w:jc w:val="both"/>
        <w:rPr>
          <w:rFonts w:hint="eastAsia" w:ascii="宋体" w:hAnsi="宋体" w:eastAsia="宋体"/>
          <w:snapToGrid w:val="0"/>
          <w:color w:val="auto"/>
          <w:sz w:val="24"/>
          <w:szCs w:val="24"/>
          <w:highlight w:val="none"/>
          <w:lang w:val="en-US" w:eastAsia="zh-CN"/>
        </w:rPr>
      </w:pPr>
      <w:r>
        <w:rPr>
          <w:rFonts w:hint="eastAsia" w:ascii="宋体" w:hAnsi="宋体" w:eastAsia="宋体"/>
          <w:snapToGrid w:val="0"/>
          <w:color w:val="auto"/>
          <w:sz w:val="24"/>
          <w:szCs w:val="24"/>
          <w:highlight w:val="none"/>
          <w:lang w:val="en-US" w:eastAsia="zh-CN"/>
        </w:rPr>
        <w:t>(1)</w:t>
      </w:r>
      <w:r>
        <w:rPr>
          <w:rFonts w:hint="eastAsia" w:ascii="宋体" w:hAnsi="宋体" w:eastAsia="宋体"/>
          <w:snapToGrid w:val="0"/>
          <w:color w:val="auto"/>
          <w:sz w:val="24"/>
          <w:szCs w:val="24"/>
          <w:highlight w:val="none"/>
          <w:lang w:eastAsia="zh-CN"/>
        </w:rPr>
        <w:t>勘察单位应根据勘察任务建立项目组，</w:t>
      </w:r>
      <w:r>
        <w:rPr>
          <w:rFonts w:hint="eastAsia" w:ascii="宋体" w:hAnsi="宋体" w:eastAsia="宋体"/>
          <w:snapToGrid w:val="0"/>
          <w:color w:val="auto"/>
          <w:sz w:val="24"/>
          <w:szCs w:val="24"/>
          <w:highlight w:val="none"/>
          <w:lang w:val="en-US" w:eastAsia="zh-CN"/>
        </w:rPr>
        <w:t>包括参与本项目的勘察总负责人不少于1名，岩土勘察专业负责人不少于1名，其中岩土勘察专业负责人须具备注册土木工程师(岩土)或相关专业副高级(或以上)技术职称。</w:t>
      </w:r>
    </w:p>
    <w:p w14:paraId="7AE572C8">
      <w:pPr>
        <w:pageBreakBefore w:val="0"/>
        <w:kinsoku/>
        <w:wordWrap w:val="0"/>
        <w:overflowPunct/>
        <w:topLinePunct w:val="0"/>
        <w:bidi w:val="0"/>
        <w:adjustRightInd w:val="0"/>
        <w:snapToGrid w:val="0"/>
        <w:spacing w:line="360" w:lineRule="auto"/>
        <w:ind w:firstLine="480" w:firstLineChars="200"/>
        <w:jc w:val="both"/>
        <w:rPr>
          <w:rFonts w:hint="eastAsia" w:ascii="宋体" w:hAnsi="宋体" w:eastAsia="宋体"/>
          <w:snapToGrid w:val="0"/>
          <w:color w:val="auto"/>
          <w:sz w:val="24"/>
          <w:szCs w:val="24"/>
          <w:highlight w:val="none"/>
          <w:lang w:eastAsia="zh-CN"/>
        </w:rPr>
      </w:pPr>
      <w:r>
        <w:rPr>
          <w:rFonts w:hint="eastAsia" w:ascii="宋体" w:hAnsi="宋体" w:eastAsia="宋体"/>
          <w:snapToGrid w:val="0"/>
          <w:color w:val="auto"/>
          <w:sz w:val="24"/>
          <w:szCs w:val="24"/>
          <w:highlight w:val="none"/>
          <w:lang w:val="en-US" w:eastAsia="zh-CN"/>
        </w:rPr>
        <w:t>(2)</w:t>
      </w:r>
      <w:r>
        <w:rPr>
          <w:rFonts w:hint="eastAsia" w:ascii="宋体" w:hAnsi="宋体" w:eastAsia="宋体"/>
          <w:snapToGrid w:val="0"/>
          <w:color w:val="auto"/>
          <w:sz w:val="24"/>
          <w:szCs w:val="24"/>
          <w:highlight w:val="none"/>
          <w:lang w:eastAsia="zh-CN"/>
        </w:rPr>
        <w:t>投标人承诺投入负责具体勘察工作的人员，在履行本合同期间，非经过</w:t>
      </w:r>
      <w:r>
        <w:rPr>
          <w:rFonts w:hint="eastAsia" w:ascii="宋体" w:hAnsi="宋体" w:eastAsia="宋体"/>
          <w:snapToGrid w:val="0"/>
          <w:color w:val="auto"/>
          <w:sz w:val="24"/>
          <w:szCs w:val="24"/>
          <w:highlight w:val="none"/>
          <w:lang w:val="en-US" w:eastAsia="zh-CN"/>
        </w:rPr>
        <w:t>招标人</w:t>
      </w:r>
      <w:r>
        <w:rPr>
          <w:rFonts w:hint="eastAsia" w:ascii="宋体" w:hAnsi="宋体" w:eastAsia="宋体"/>
          <w:snapToGrid w:val="0"/>
          <w:color w:val="auto"/>
          <w:sz w:val="24"/>
          <w:szCs w:val="24"/>
          <w:highlight w:val="none"/>
          <w:lang w:eastAsia="zh-CN"/>
        </w:rPr>
        <w:t>同意，不得更换或再参与本合同项目以外的其他工作。</w:t>
      </w:r>
    </w:p>
    <w:p w14:paraId="7B3722AE">
      <w:pPr>
        <w:pageBreakBefore w:val="0"/>
        <w:kinsoku/>
        <w:wordWrap w:val="0"/>
        <w:overflowPunct/>
        <w:topLinePunct w:val="0"/>
        <w:bidi w:val="0"/>
        <w:adjustRightInd w:val="0"/>
        <w:snapToGrid w:val="0"/>
        <w:spacing w:line="360" w:lineRule="auto"/>
        <w:ind w:firstLine="480" w:firstLineChars="200"/>
        <w:jc w:val="both"/>
        <w:rPr>
          <w:rFonts w:ascii="宋体" w:hAnsi="宋体" w:eastAsia="宋体"/>
          <w:snapToGrid w:val="0"/>
          <w:color w:val="auto"/>
          <w:sz w:val="24"/>
          <w:szCs w:val="24"/>
          <w:highlight w:val="none"/>
          <w:lang w:eastAsia="zh-CN"/>
        </w:rPr>
      </w:pPr>
      <w:r>
        <w:rPr>
          <w:rFonts w:hint="eastAsia" w:ascii="宋体" w:hAnsi="宋体" w:eastAsia="宋体"/>
          <w:b w:val="0"/>
          <w:bCs/>
          <w:snapToGrid w:val="0"/>
          <w:color w:val="auto"/>
          <w:sz w:val="24"/>
          <w:szCs w:val="24"/>
          <w:highlight w:val="none"/>
          <w:lang w:val="en-US" w:eastAsia="zh-CN"/>
        </w:rPr>
        <w:t>(3)</w:t>
      </w:r>
      <w:r>
        <w:rPr>
          <w:rFonts w:hint="eastAsia" w:ascii="宋体" w:hAnsi="宋体" w:eastAsia="宋体"/>
          <w:snapToGrid w:val="0"/>
          <w:color w:val="auto"/>
          <w:sz w:val="24"/>
          <w:szCs w:val="24"/>
          <w:highlight w:val="none"/>
          <w:lang w:eastAsia="zh-CN"/>
        </w:rPr>
        <w:t>招标人认为投标人派出的勘察专业负责人、驻场勘察代表不称职时，有权向投标人发出书面更换人员通知，投标人应当在收到招标人的书面通知后5天内更换，更换人员的职务、资历、资格不得低于本合同相应条款的要求，且更换人员须先经过招标人确认。若投标人对招标人要求更换人员有异议时，可申请复议一次，若经复议后招标人仍然要求更换，则投标人应无条件进行更换，否则视投标人该人员从招标人发出更换通知之日起擅自离岗。</w:t>
      </w:r>
    </w:p>
    <w:p w14:paraId="4AE4B316">
      <w:pPr>
        <w:pageBreakBefore w:val="0"/>
        <w:kinsoku/>
        <w:wordWrap w:val="0"/>
        <w:overflowPunct/>
        <w:topLinePunct w:val="0"/>
        <w:bidi w:val="0"/>
        <w:adjustRightInd w:val="0"/>
        <w:snapToGrid w:val="0"/>
        <w:spacing w:line="360" w:lineRule="auto"/>
        <w:ind w:firstLine="480" w:firstLineChars="200"/>
        <w:jc w:val="both"/>
        <w:rPr>
          <w:rFonts w:ascii="宋体" w:hAnsi="宋体" w:eastAsia="宋体"/>
          <w:snapToGrid w:val="0"/>
          <w:color w:val="auto"/>
          <w:sz w:val="24"/>
          <w:szCs w:val="24"/>
          <w:highlight w:val="none"/>
          <w:lang w:eastAsia="zh-CN"/>
        </w:rPr>
      </w:pPr>
      <w:r>
        <w:rPr>
          <w:rFonts w:hint="eastAsia" w:ascii="宋体" w:hAnsi="宋体" w:eastAsia="宋体"/>
          <w:b w:val="0"/>
          <w:bCs/>
          <w:snapToGrid w:val="0"/>
          <w:color w:val="auto"/>
          <w:sz w:val="24"/>
          <w:szCs w:val="24"/>
          <w:highlight w:val="none"/>
          <w:lang w:val="en-US" w:eastAsia="zh-CN"/>
        </w:rPr>
        <w:t>(4)</w:t>
      </w:r>
      <w:r>
        <w:rPr>
          <w:rFonts w:hint="eastAsia" w:ascii="宋体" w:hAnsi="宋体" w:eastAsia="宋体"/>
          <w:snapToGrid w:val="0"/>
          <w:color w:val="auto"/>
          <w:sz w:val="24"/>
          <w:szCs w:val="24"/>
          <w:highlight w:val="none"/>
          <w:lang w:eastAsia="zh-CN"/>
        </w:rPr>
        <w:t>当招标人认为投标人及其分包单位的勘察人员数量、专业水平、专业配套等达不到勘察及勘察服务所需时，招标人有权要求投标人更换及补充勘察人员，直至满足勘察及勘察服务工作要求为止；否则，招标人有权扣减勘察费直至解除合同等。</w:t>
      </w:r>
    </w:p>
    <w:p w14:paraId="1972CFA8">
      <w:pPr>
        <w:pageBreakBefore w:val="0"/>
        <w:kinsoku/>
        <w:wordWrap w:val="0"/>
        <w:overflowPunct/>
        <w:topLinePunct w:val="0"/>
        <w:bidi w:val="0"/>
        <w:rPr>
          <w:rFonts w:hint="eastAsia"/>
          <w:color w:val="auto"/>
          <w:highlight w:val="none"/>
          <w:lang w:val="en-US" w:eastAsia="zh-CN"/>
        </w:rPr>
      </w:pPr>
    </w:p>
    <w:p w14:paraId="35FD4A0B">
      <w:pPr>
        <w:pageBreakBefore w:val="0"/>
        <w:tabs>
          <w:tab w:val="left" w:pos="540"/>
        </w:tabs>
        <w:kinsoku/>
        <w:wordWrap w:val="0"/>
        <w:overflowPunct/>
        <w:topLinePunct w:val="0"/>
        <w:bidi w:val="0"/>
        <w:spacing w:before="50" w:line="360" w:lineRule="auto"/>
        <w:ind w:left="-119" w:firstLine="539"/>
        <w:rPr>
          <w:rFonts w:hint="default" w:ascii="宋体" w:hAnsi="宋体" w:eastAsia="宋体" w:cs="宋体"/>
          <w:color w:val="auto"/>
          <w:kern w:val="2"/>
          <w:sz w:val="24"/>
          <w:szCs w:val="24"/>
          <w:highlight w:val="none"/>
          <w:lang w:val="en-US" w:eastAsia="zh-CN" w:bidi="ar-SA"/>
        </w:rPr>
      </w:pPr>
    </w:p>
    <w:p w14:paraId="05B6295E">
      <w:pPr>
        <w:pageBreakBefore w:val="0"/>
        <w:kinsoku/>
        <w:wordWrap w:val="0"/>
        <w:overflowPunct/>
        <w:topLinePunct w:val="0"/>
        <w:bidi w:val="0"/>
        <w:ind w:firstLine="420"/>
        <w:jc w:val="left"/>
        <w:rPr>
          <w:rStyle w:val="16"/>
          <w:color w:val="auto"/>
          <w:highlight w:val="none"/>
        </w:rPr>
      </w:pPr>
    </w:p>
    <w:p w14:paraId="68FBB494">
      <w:pPr>
        <w:pageBreakBefore w:val="0"/>
        <w:kinsoku/>
        <w:wordWrap w:val="0"/>
        <w:overflowPunct/>
        <w:topLinePunct w:val="0"/>
        <w:bidi w:val="0"/>
        <w:ind w:firstLine="480"/>
        <w:jc w:val="left"/>
        <w:rPr>
          <w:rStyle w:val="16"/>
          <w:color w:val="auto"/>
          <w:highlight w:val="none"/>
        </w:rPr>
        <w:sectPr>
          <w:footerReference r:id="rId5" w:type="default"/>
          <w:footnotePr>
            <w:numRestart w:val="eachPage"/>
          </w:footnotePr>
          <w:pgSz w:w="11906" w:h="16838"/>
          <w:pgMar w:top="1418" w:right="1418" w:bottom="1418" w:left="1418" w:header="851" w:footer="992" w:gutter="0"/>
          <w:pgNumType w:fmt="decimal" w:start="1"/>
          <w:cols w:space="720" w:num="1"/>
          <w:docGrid w:type="lines" w:linePitch="312" w:charSpace="0"/>
        </w:sectPr>
      </w:pPr>
    </w:p>
    <w:p w14:paraId="307050DC">
      <w:pPr>
        <w:pStyle w:val="2"/>
        <w:pageBreakBefore w:val="0"/>
        <w:kinsoku/>
        <w:wordWrap w:val="0"/>
        <w:overflowPunct/>
        <w:topLinePunct w:val="0"/>
        <w:bidi w:val="0"/>
        <w:spacing w:line="360" w:lineRule="auto"/>
        <w:rPr>
          <w:rStyle w:val="16"/>
          <w:rFonts w:hint="eastAsia"/>
          <w:color w:val="auto"/>
          <w:sz w:val="24"/>
          <w:szCs w:val="21"/>
          <w:highlight w:val="none"/>
        </w:rPr>
      </w:pPr>
      <w:bookmarkStart w:id="115" w:name="_Toc26790"/>
      <w:bookmarkStart w:id="116" w:name="_Toc21768"/>
      <w:r>
        <w:rPr>
          <w:rStyle w:val="16"/>
          <w:rFonts w:hint="eastAsia" w:ascii="黑体" w:hAnsi="黑体" w:eastAsia="黑体" w:cs="黑体"/>
          <w:color w:val="auto"/>
          <w:highlight w:val="none"/>
        </w:rPr>
        <w:t>附件</w:t>
      </w:r>
      <w:r>
        <w:rPr>
          <w:rStyle w:val="16"/>
          <w:rFonts w:hint="eastAsia" w:ascii="黑体" w:hAnsi="黑体" w:eastAsia="黑体" w:cs="黑体"/>
          <w:color w:val="auto"/>
          <w:highlight w:val="none"/>
          <w:lang w:eastAsia="zh-CN"/>
        </w:rPr>
        <w:t>：</w:t>
      </w:r>
      <w:r>
        <w:rPr>
          <w:rStyle w:val="16"/>
          <w:rFonts w:hint="eastAsia"/>
          <w:color w:val="auto"/>
          <w:sz w:val="24"/>
          <w:szCs w:val="21"/>
          <w:highlight w:val="none"/>
          <w:lang w:eastAsia="zh-CN"/>
        </w:rPr>
        <w:t>项目</w:t>
      </w:r>
      <w:r>
        <w:rPr>
          <w:rStyle w:val="16"/>
          <w:rFonts w:hint="eastAsia"/>
          <w:color w:val="auto"/>
          <w:sz w:val="24"/>
          <w:szCs w:val="21"/>
          <w:highlight w:val="none"/>
        </w:rPr>
        <w:t>用地红线图</w:t>
      </w:r>
      <w:bookmarkEnd w:id="115"/>
      <w:bookmarkEnd w:id="116"/>
    </w:p>
    <w:p w14:paraId="74BC9024">
      <w:pPr>
        <w:rPr>
          <w:rFonts w:hint="eastAsia" w:eastAsia="宋体"/>
          <w:color w:val="auto"/>
          <w:highlight w:val="none"/>
          <w:lang w:eastAsia="zh-CN"/>
        </w:rPr>
      </w:pPr>
      <w:r>
        <w:rPr>
          <w:rFonts w:hint="eastAsia"/>
          <w:color w:val="auto"/>
          <w:highlight w:val="none"/>
          <w:lang w:eastAsia="zh-CN"/>
        </w:rPr>
        <w:drawing>
          <wp:inline distT="0" distB="0" distL="114300" distR="114300">
            <wp:extent cx="7426325" cy="4728210"/>
            <wp:effectExtent l="0" t="0" r="15240" b="3175"/>
            <wp:docPr id="1" name="图片 1" descr="凤凰汇西示意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凤凰汇西示意图(1)"/>
                    <pic:cNvPicPr>
                      <a:picLocks noChangeAspect="1"/>
                    </pic:cNvPicPr>
                  </pic:nvPicPr>
                  <pic:blipFill>
                    <a:blip r:embed="rId7"/>
                    <a:srcRect l="2883" t="6808" r="5646" b="10834"/>
                    <a:stretch>
                      <a:fillRect/>
                    </a:stretch>
                  </pic:blipFill>
                  <pic:spPr>
                    <a:xfrm rot="5400000">
                      <a:off x="0" y="0"/>
                      <a:ext cx="7426325" cy="4728210"/>
                    </a:xfrm>
                    <a:prstGeom prst="rect">
                      <a:avLst/>
                    </a:prstGeom>
                  </pic:spPr>
                </pic:pic>
              </a:graphicData>
            </a:graphic>
          </wp:inline>
        </w:drawing>
      </w:r>
    </w:p>
    <w:p w14:paraId="1D5AB11C">
      <w:pPr>
        <w:pageBreakBefore w:val="0"/>
        <w:numPr>
          <w:ilvl w:val="0"/>
          <w:numId w:val="0"/>
        </w:numPr>
        <w:kinsoku/>
        <w:wordWrap w:val="0"/>
        <w:overflowPunct/>
        <w:topLinePunct w:val="0"/>
        <w:bidi w:val="0"/>
        <w:spacing w:line="360" w:lineRule="auto"/>
        <w:jc w:val="cente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A50300-326E-4C01-8FC8-C7A1A55DCC74}"/>
  </w:font>
  <w:font w:name="黑体">
    <w:panose1 w:val="02010609060101010101"/>
    <w:charset w:val="86"/>
    <w:family w:val="auto"/>
    <w:pitch w:val="default"/>
    <w:sig w:usb0="800002BF" w:usb1="38CF7CFA" w:usb2="00000016" w:usb3="00000000" w:csb0="00040001" w:csb1="00000000"/>
    <w:embedRegular r:id="rId2" w:fontKey="{8B3E6967-44BC-41E5-8D7A-8A89D0D403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44059D0-E7F6-49F3-9099-34A1FD519BCF}"/>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使用中文字体)">
    <w:altName w:val="宋体"/>
    <w:panose1 w:val="00000000000000000000"/>
    <w:charset w:val="86"/>
    <w:family w:val="roman"/>
    <w:pitch w:val="default"/>
    <w:sig w:usb0="00000000" w:usb1="00000000" w:usb2="00000000" w:usb3="00000000" w:csb0="00000000" w:csb1="00000000"/>
    <w:embedRegular r:id="rId4" w:fontKey="{E7EEFA9F-4719-445E-93BD-EFD7BFB2CC59}"/>
  </w:font>
  <w:font w:name="等线">
    <w:panose1 w:val="02010600030101010101"/>
    <w:charset w:val="86"/>
    <w:family w:val="auto"/>
    <w:pitch w:val="default"/>
    <w:sig w:usb0="A00002BF" w:usb1="38CF7CFA" w:usb2="00000016" w:usb3="00000000" w:csb0="0004000F" w:csb1="00000000"/>
    <w:embedRegular r:id="rId5" w:fontKey="{83BAC309-519F-4C8E-ADBD-5961122FD6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D95A">
    <w:pPr>
      <w:pStyle w:val="8"/>
      <w:ind w:right="360"/>
      <w:jc w:val="center"/>
      <w:rPr>
        <w:rStyle w:val="16"/>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F287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eKbgsAgAAV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hRDOFgp++fzv9&#10;+HX6+ZVcRX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Ul4puCwCAABVBAAADgAAAAAAAAABACAAAAAfAQAAZHJzL2Uyb0RvYy54bWxQSwUGAAAAAAYA&#10;BgBZAQAAvQUAAAAA&#10;">
              <v:fill on="f" focussize="0,0"/>
              <v:stroke on="f" weight="0.5pt"/>
              <v:imagedata o:title=""/>
              <o:lock v:ext="edit" aspectratio="f"/>
              <v:textbox inset="0mm,0mm,0mm,0mm" style="mso-fit-shape-to-text:t;">
                <w:txbxContent>
                  <w:p w14:paraId="71AF2870"/>
                </w:txbxContent>
              </v:textbox>
            </v:shape>
          </w:pict>
        </mc:Fallback>
      </mc:AlternateContent>
    </w:r>
    <w:r>
      <w:rPr>
        <w:rStyle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79D8802F">
                          <w:pPr>
                            <w:rPr>
                              <w:rStyle w:val="16"/>
                            </w:rPr>
                          </w:pPr>
                          <w:r>
                            <w:rPr>
                              <w:rStyle w:val="16"/>
                            </w:rPr>
                            <w:t xml:space="preserve"> </w:t>
                          </w:r>
                        </w:p>
                      </w:txbxContent>
                    </wps:txbx>
                    <wps:bodyPr rot="0" vert="horz" wrap="square" lIns="0" tIns="0" rIns="0" bIns="0" anchor="t" anchorCtr="0"/>
                  </wps:wsp>
                </a:graphicData>
              </a:graphic>
            </wp:anchor>
          </w:drawing>
        </mc:Choice>
        <mc:Fallback>
          <w:pict>
            <v:shape id="文本框 1"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BFFJ0gAAAAUBAAAPAAAAAAAAAAEAIAAAACIA&#10;AABkcnMvZG93bnJldi54bWxQSwECFAAUAAAACACHTuJAKhqdNdYBAACsAwAADgAAAAAAAAABACAA&#10;AAAhAQAAZHJzL2Uyb0RvYy54bWxQSwUGAAAAAAYABgBZAQAAaQUAAAAA&#10;">
              <v:fill on="f" focussize="0,0"/>
              <v:stroke on="f" weight="1pt"/>
              <v:imagedata o:title=""/>
              <o:lock v:ext="edit" aspectratio="f"/>
              <v:textbox inset="0mm,0mm,0mm,0mm">
                <w:txbxContent>
                  <w:p w14:paraId="79D8802F">
                    <w:pPr>
                      <w:rPr>
                        <w:rStyle w:val="16"/>
                      </w:rPr>
                    </w:pPr>
                    <w:r>
                      <w:rPr>
                        <w:rStyle w:val="16"/>
                      </w:rPr>
                      <w:t xml:space="preserve"> </w:t>
                    </w:r>
                  </w:p>
                </w:txbxContent>
              </v:textbox>
            </v:shape>
          </w:pict>
        </mc:Fallback>
      </mc:AlternateContent>
    </w:r>
    <w:r>
      <w:rPr>
        <w:rStyle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282722955</wp:posOffset>
              </wp:positionV>
              <wp:extent cx="180340" cy="76200"/>
              <wp:effectExtent l="0" t="0" r="0" b="0"/>
              <wp:wrapNone/>
              <wp:docPr id="10" name="文本框 7"/>
              <wp:cNvGraphicFramePr/>
              <a:graphic xmlns:a="http://schemas.openxmlformats.org/drawingml/2006/main">
                <a:graphicData uri="http://schemas.microsoft.com/office/word/2010/wordprocessingShape">
                  <wps:wsp>
                    <wps:cNvSpPr txBox="1"/>
                    <wps:spPr>
                      <a:xfrm flipH="1">
                        <a:off x="0" y="0"/>
                        <a:ext cx="180340" cy="76200"/>
                      </a:xfrm>
                      <a:prstGeom prst="rect">
                        <a:avLst/>
                      </a:prstGeom>
                      <a:noFill/>
                      <a:ln w="12700">
                        <a:noFill/>
                      </a:ln>
                    </wps:spPr>
                    <wps:txbx>
                      <w:txbxContent>
                        <w:p w14:paraId="05B588A9">
                          <w:pPr>
                            <w:snapToGrid w:val="0"/>
                            <w:rPr>
                              <w:rStyle w:val="16"/>
                              <w:sz w:val="18"/>
                            </w:rPr>
                          </w:pPr>
                          <w:r>
                            <w:rPr>
                              <w:rStyle w:val="16"/>
                              <w:sz w:val="18"/>
                            </w:rPr>
                            <w:t>第  页 共 50 页</w:t>
                          </w:r>
                        </w:p>
                        <w:p w14:paraId="73FD124D">
                          <w:pPr>
                            <w:rPr>
                              <w:rStyle w:val="16"/>
                            </w:rPr>
                          </w:pPr>
                        </w:p>
                      </w:txbxContent>
                    </wps:txbx>
                    <wps:bodyPr rot="0" vert="horz" wrap="square" lIns="0" tIns="0" rIns="0" bIns="0" anchor="t" anchorCtr="0"/>
                  </wps:wsp>
                </a:graphicData>
              </a:graphic>
            </wp:anchor>
          </w:drawing>
        </mc:Choice>
        <mc:Fallback>
          <w:pict>
            <v:shape id="文本框 7" o:spid="_x0000_s1026" o:spt="202" type="#_x0000_t202" style="position:absolute;left:0pt;flip:x;margin-top:22261.65pt;height:6pt;width:14.2pt;mso-position-horizontal:center;mso-position-horizontal-relative:margin;z-index:251659264;mso-width-relative:page;mso-height-relative:page;" filled="f" stroked="f" coordsize="21600,21600" o:gfxdata="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lDGJNUAAAALAQAADwAA&#10;AAAAAAABACAAAAAiAAAAZHJzL2Rvd25yZXYueG1sUEsBAhQAFAAAAAgAh07iQBZKZijgAQAAtAMA&#10;AA4AAAAAAAAAAQAgAAAAJAEAAGRycy9lMm9Eb2MueG1sUEsFBgAAAAAGAAYAWQEAAHYFAAAAAA==&#10;">
              <v:fill on="f" focussize="0,0"/>
              <v:stroke on="f" weight="1pt"/>
              <v:imagedata o:title=""/>
              <o:lock v:ext="edit" aspectratio="f"/>
              <v:textbox inset="0mm,0mm,0mm,0mm">
                <w:txbxContent>
                  <w:p w14:paraId="05B588A9">
                    <w:pPr>
                      <w:snapToGrid w:val="0"/>
                      <w:rPr>
                        <w:rStyle w:val="16"/>
                        <w:sz w:val="18"/>
                      </w:rPr>
                    </w:pPr>
                    <w:r>
                      <w:rPr>
                        <w:rStyle w:val="16"/>
                        <w:sz w:val="18"/>
                      </w:rPr>
                      <w:t>第  页 共 50 页</w:t>
                    </w:r>
                  </w:p>
                  <w:p w14:paraId="73FD124D">
                    <w:pPr>
                      <w:rPr>
                        <w:rStyle w:val="1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9CB64">
    <w:pPr>
      <w:pStyle w:val="8"/>
      <w:ind w:right="360"/>
      <w:jc w:val="center"/>
      <w:rPr>
        <w:rStyle w:val="16"/>
      </w:rPr>
    </w:pPr>
    <w:r>
      <w:rPr>
        <w:rStyle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B889448">
                          <w:pPr>
                            <w:jc w:val="center"/>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w:t>
                          </w:r>
                        </w:p>
                      </w:txbxContent>
                    </wps:txbx>
                    <wps:bodyPr rot="0" vert="horz" wrap="square" lIns="0" tIns="0" rIns="0" bIns="0" anchor="t" anchorCtr="0"/>
                  </wps:wsp>
                </a:graphicData>
              </a:graphic>
            </wp:anchor>
          </w:drawing>
        </mc:Choice>
        <mc:Fallback>
          <w:pict>
            <v:shape id="文本框 1"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BFFJ0gAAAAUBAAAPAAAAAAAAAAEAIAAAACIA&#10;AABkcnMvZG93bnJldi54bWxQSwECFAAUAAAACACHTuJA5jSDbdYBAACtAwAADgAAAAAAAAABACAA&#10;AAAhAQAAZHJzL2Uyb0RvYy54bWxQSwUGAAAAAAYABgBZAQAAaQUAAAAA&#10;">
              <v:fill on="f" focussize="0,0"/>
              <v:stroke on="f" weight="1pt"/>
              <v:imagedata o:title=""/>
              <o:lock v:ext="edit" aspectratio="f"/>
              <v:textbox inset="0mm,0mm,0mm,0mm">
                <w:txbxContent>
                  <w:p w14:paraId="5B889448">
                    <w:pPr>
                      <w:jc w:val="center"/>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w:t>
                    </w:r>
                  </w:p>
                </w:txbxContent>
              </v:textbox>
            </v:shape>
          </w:pict>
        </mc:Fallback>
      </mc:AlternateContent>
    </w:r>
    <w:r>
      <w:rPr>
        <w:rStyle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282722955</wp:posOffset>
              </wp:positionV>
              <wp:extent cx="180340" cy="76200"/>
              <wp:effectExtent l="0" t="0" r="0" b="0"/>
              <wp:wrapNone/>
              <wp:docPr id="12" name="文本框 4"/>
              <wp:cNvGraphicFramePr/>
              <a:graphic xmlns:a="http://schemas.openxmlformats.org/drawingml/2006/main">
                <a:graphicData uri="http://schemas.microsoft.com/office/word/2010/wordprocessingShape">
                  <wps:wsp>
                    <wps:cNvSpPr txBox="1"/>
                    <wps:spPr>
                      <a:xfrm flipH="1">
                        <a:off x="0" y="0"/>
                        <a:ext cx="180340" cy="76200"/>
                      </a:xfrm>
                      <a:prstGeom prst="rect">
                        <a:avLst/>
                      </a:prstGeom>
                      <a:noFill/>
                      <a:ln w="12700">
                        <a:noFill/>
                      </a:ln>
                    </wps:spPr>
                    <wps:txbx>
                      <w:txbxContent>
                        <w:p w14:paraId="20A798F4">
                          <w:pPr>
                            <w:snapToGrid w:val="0"/>
                            <w:rPr>
                              <w:rStyle w:val="16"/>
                              <w:sz w:val="18"/>
                            </w:rPr>
                          </w:pPr>
                          <w:r>
                            <w:rPr>
                              <w:rStyle w:val="16"/>
                              <w:sz w:val="18"/>
                            </w:rPr>
                            <w:t>第  页 共 50 页</w:t>
                          </w:r>
                        </w:p>
                        <w:p w14:paraId="4E91F58A">
                          <w:pPr>
                            <w:rPr>
                              <w:rStyle w:val="16"/>
                            </w:rPr>
                          </w:pPr>
                        </w:p>
                      </w:txbxContent>
                    </wps:txbx>
                    <wps:bodyPr rot="0" vert="horz" wrap="square" lIns="0" tIns="0" rIns="0" bIns="0" anchor="t" anchorCtr="0"/>
                  </wps:wsp>
                </a:graphicData>
              </a:graphic>
            </wp:anchor>
          </w:drawing>
        </mc:Choice>
        <mc:Fallback>
          <w:pict>
            <v:shape id="文本框 4" o:spid="_x0000_s1026" o:spt="202" type="#_x0000_t202" style="position:absolute;left:0pt;flip:x;margin-top:22261.65pt;height:6pt;width:14.2pt;mso-position-horizontal:center;mso-position-horizontal-relative:margin;z-index:251659264;mso-width-relative:page;mso-height-relative:page;" filled="f" stroked="f" coordsize="21600,21600" o:gfxdata="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lDGJNUAAAALAQAADwAA&#10;AAAAAAABACAAAAAiAAAAZHJzL2Rvd25yZXYueG1sUEsBAhQAFAAAAAgAh07iQOYlAurgAQAAtAMA&#10;AA4AAAAAAAAAAQAgAAAAJAEAAGRycy9lMm9Eb2MueG1sUEsFBgAAAAAGAAYAWQEAAHYFAAAAAA==&#10;">
              <v:fill on="f" focussize="0,0"/>
              <v:stroke on="f" weight="1pt"/>
              <v:imagedata o:title=""/>
              <o:lock v:ext="edit" aspectratio="f"/>
              <v:textbox inset="0mm,0mm,0mm,0mm">
                <w:txbxContent>
                  <w:p w14:paraId="20A798F4">
                    <w:pPr>
                      <w:snapToGrid w:val="0"/>
                      <w:rPr>
                        <w:rStyle w:val="16"/>
                        <w:sz w:val="18"/>
                      </w:rPr>
                    </w:pPr>
                    <w:r>
                      <w:rPr>
                        <w:rStyle w:val="16"/>
                        <w:sz w:val="18"/>
                      </w:rPr>
                      <w:t>第  页 共 50 页</w:t>
                    </w:r>
                  </w:p>
                  <w:p w14:paraId="4E91F58A">
                    <w:pPr>
                      <w:rPr>
                        <w:rStyle w:val="16"/>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9043B">
    <w:pPr>
      <w:pStyle w:val="9"/>
      <w:pBdr>
        <w:bottom w:val="none" w:color="auto" w:sz="0" w:space="0"/>
      </w:pBdr>
      <w:jc w:val="both"/>
      <w:rPr>
        <w:rStyle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D55AB"/>
    <w:multiLevelType w:val="multilevel"/>
    <w:tmpl w:val="155D55AB"/>
    <w:lvl w:ilvl="0" w:tentative="0">
      <w:start w:val="1"/>
      <w:numFmt w:val="chineseCountingThousand"/>
      <w:suff w:val="space"/>
      <w:lvlText w:val="第%1章"/>
      <w:lvlJc w:val="left"/>
      <w:pPr>
        <w:ind w:left="0" w:firstLine="0"/>
      </w:pPr>
      <w:rPr>
        <w:rFonts w:ascii="Times New Roman" w:hAnsi="Times New Roman" w:eastAsia="宋体"/>
        <w:b/>
        <w:i w:val="0"/>
        <w:sz w:val="28"/>
        <w:szCs w:val="32"/>
      </w:rPr>
    </w:lvl>
    <w:lvl w:ilvl="1" w:tentative="0">
      <w:start w:val="1"/>
      <w:numFmt w:val="chineseCountingThousand"/>
      <w:suff w:val="space"/>
      <w:lvlText w:val="第%1节"/>
      <w:lvlJc w:val="left"/>
      <w:pPr>
        <w:ind w:left="360" w:firstLine="0"/>
      </w:pPr>
      <w:rPr>
        <w:rFonts w:ascii="宋体" w:hAnsi="Times New Roman" w:eastAsia="宋体"/>
        <w:b/>
        <w:i w:val="0"/>
        <w:sz w:val="28"/>
        <w:lang w:val="en-US"/>
      </w:rPr>
    </w:lvl>
    <w:lvl w:ilvl="2" w:tentative="0">
      <w:start w:val="1"/>
      <w:numFmt w:val="decimal"/>
      <w:suff w:val="space"/>
      <w:lvlText w:val="%1."/>
      <w:lvlJc w:val="left"/>
      <w:pPr>
        <w:ind w:left="0" w:firstLine="0"/>
      </w:pPr>
      <w:rPr>
        <w:rFonts w:ascii="宋体" w:hAnsi="仿宋" w:eastAsia="宋体"/>
        <w:sz w:val="28"/>
      </w:rPr>
    </w:lvl>
    <w:lvl w:ilvl="3" w:tentative="0">
      <w:start w:val="1"/>
      <w:numFmt w:val="decimal"/>
      <w:suff w:val="space"/>
      <w:lvlText w:val="%1.%2"/>
      <w:lvlJc w:val="left"/>
      <w:pPr>
        <w:ind w:left="0" w:firstLine="0"/>
      </w:pPr>
      <w:rPr>
        <w:rFonts w:ascii="宋体" w:hAnsi="Times New Roman" w:eastAsia="宋体"/>
        <w:sz w:val="28"/>
      </w:rPr>
    </w:lvl>
    <w:lvl w:ilvl="4" w:tentative="0">
      <w:start w:val="1"/>
      <w:numFmt w:val="decimal"/>
      <w:pStyle w:val="22"/>
      <w:suff w:val="space"/>
      <w:lvlText w:val="%1.%2.%3"/>
      <w:lvlJc w:val="left"/>
      <w:pPr>
        <w:ind w:left="1008" w:hanging="1008"/>
      </w:pPr>
      <w:rPr>
        <w:rFonts w:ascii="宋体" w:eastAsia="宋体"/>
        <w:sz w:val="28"/>
      </w:rPr>
    </w:lvl>
    <w:lvl w:ilvl="5" w:tentative="0">
      <w:start w:val="1"/>
      <w:numFmt w:val="decimal"/>
      <w:suff w:val="space"/>
      <w:lvlText w:val="%1.%2.%3.%4"/>
      <w:lvlJc w:val="left"/>
      <w:pPr>
        <w:ind w:left="0" w:firstLine="0"/>
      </w:pPr>
      <w:rPr>
        <w:rFonts w:ascii="Times New Roman" w:hAnsi="Times New Roman" w:eastAsia="宋体"/>
      </w:r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390D5E53"/>
    <w:multiLevelType w:val="multilevel"/>
    <w:tmpl w:val="390D5E53"/>
    <w:lvl w:ilvl="0" w:tentative="0">
      <w:start w:val="1"/>
      <w:numFmt w:val="decimal"/>
      <w:lvlText w:val="%1)"/>
      <w:lvlJc w:val="left"/>
      <w:pPr>
        <w:ind w:left="842" w:hanging="360"/>
      </w:pPr>
    </w:lvl>
    <w:lvl w:ilvl="1" w:tentative="0">
      <w:start w:val="1"/>
      <w:numFmt w:val="lowerLetter"/>
      <w:lvlText w:val="%1)"/>
      <w:lvlJc w:val="left"/>
      <w:pPr>
        <w:ind w:left="1322" w:hanging="420"/>
      </w:pPr>
    </w:lvl>
    <w:lvl w:ilvl="2" w:tentative="0">
      <w:start w:val="1"/>
      <w:numFmt w:val="lowerRoman"/>
      <w:lvlText w:val="%1."/>
      <w:lvlJc w:val="right"/>
      <w:pPr>
        <w:ind w:left="1742" w:hanging="420"/>
      </w:pPr>
    </w:lvl>
    <w:lvl w:ilvl="3" w:tentative="0">
      <w:start w:val="1"/>
      <w:numFmt w:val="decimal"/>
      <w:lvlText w:val="%1."/>
      <w:lvlJc w:val="left"/>
      <w:pPr>
        <w:ind w:left="2162" w:hanging="420"/>
      </w:pPr>
    </w:lvl>
    <w:lvl w:ilvl="4" w:tentative="0">
      <w:start w:val="1"/>
      <w:numFmt w:val="lowerLetter"/>
      <w:lvlText w:val="%1)"/>
      <w:lvlJc w:val="left"/>
      <w:pPr>
        <w:ind w:left="2582" w:hanging="420"/>
      </w:pPr>
    </w:lvl>
    <w:lvl w:ilvl="5" w:tentative="0">
      <w:start w:val="1"/>
      <w:numFmt w:val="lowerRoman"/>
      <w:lvlText w:val="%1."/>
      <w:lvlJc w:val="right"/>
      <w:pPr>
        <w:ind w:left="3002" w:hanging="420"/>
      </w:pPr>
    </w:lvl>
    <w:lvl w:ilvl="6" w:tentative="0">
      <w:start w:val="1"/>
      <w:numFmt w:val="decimal"/>
      <w:lvlText w:val="%1."/>
      <w:lvlJc w:val="left"/>
      <w:pPr>
        <w:ind w:left="3422" w:hanging="420"/>
      </w:pPr>
    </w:lvl>
    <w:lvl w:ilvl="7" w:tentative="0">
      <w:start w:val="1"/>
      <w:numFmt w:val="lowerLetter"/>
      <w:lvlText w:val="%1)"/>
      <w:lvlJc w:val="left"/>
      <w:pPr>
        <w:ind w:left="3842" w:hanging="420"/>
      </w:pPr>
    </w:lvl>
    <w:lvl w:ilvl="8" w:tentative="0">
      <w:start w:val="1"/>
      <w:numFmt w:val="lowerRoman"/>
      <w:lvlText w:val="%1."/>
      <w:lvlJc w:val="right"/>
      <w:pPr>
        <w:ind w:left="4262" w:hanging="420"/>
      </w:pPr>
    </w:lvl>
  </w:abstractNum>
  <w:abstractNum w:abstractNumId="2">
    <w:nsid w:val="3DE6512F"/>
    <w:multiLevelType w:val="singleLevel"/>
    <w:tmpl w:val="3DE6512F"/>
    <w:lvl w:ilvl="0" w:tentative="0">
      <w:start w:val="1"/>
      <w:numFmt w:val="decimal"/>
      <w:suff w:val="nothing"/>
      <w:lvlText w:val="%1、"/>
      <w:lvlJc w:val="left"/>
    </w:lvl>
  </w:abstractNum>
  <w:abstractNum w:abstractNumId="3">
    <w:nsid w:val="42975786"/>
    <w:multiLevelType w:val="multilevel"/>
    <w:tmpl w:val="42975786"/>
    <w:lvl w:ilvl="0" w:tentative="0">
      <w:start w:val="1"/>
      <w:numFmt w:val="decimal"/>
      <w:lvlText w:val="%1)"/>
      <w:lvlJc w:val="left"/>
      <w:pPr>
        <w:ind w:left="900" w:hanging="420"/>
      </w:pPr>
    </w:lvl>
    <w:lvl w:ilvl="1" w:tentative="0">
      <w:start w:val="1"/>
      <w:numFmt w:val="lowerLetter"/>
      <w:lvlText w:val="%1)"/>
      <w:lvlJc w:val="left"/>
      <w:pPr>
        <w:ind w:left="1320" w:hanging="420"/>
      </w:pPr>
    </w:lvl>
    <w:lvl w:ilvl="2" w:tentative="0">
      <w:start w:val="1"/>
      <w:numFmt w:val="lowerRoman"/>
      <w:lvlText w:val="%1."/>
      <w:lvlJc w:val="right"/>
      <w:pPr>
        <w:ind w:left="1740" w:hanging="420"/>
      </w:pPr>
    </w:lvl>
    <w:lvl w:ilvl="3" w:tentative="0">
      <w:start w:val="1"/>
      <w:numFmt w:val="decimal"/>
      <w:lvlText w:val="%1."/>
      <w:lvlJc w:val="left"/>
      <w:pPr>
        <w:ind w:left="2160" w:hanging="420"/>
      </w:pPr>
    </w:lvl>
    <w:lvl w:ilvl="4" w:tentative="0">
      <w:start w:val="1"/>
      <w:numFmt w:val="lowerLetter"/>
      <w:lvlText w:val="%1)"/>
      <w:lvlJc w:val="left"/>
      <w:pPr>
        <w:ind w:left="2580" w:hanging="420"/>
      </w:pPr>
    </w:lvl>
    <w:lvl w:ilvl="5" w:tentative="0">
      <w:start w:val="1"/>
      <w:numFmt w:val="lowerRoman"/>
      <w:lvlText w:val="%1."/>
      <w:lvlJc w:val="right"/>
      <w:pPr>
        <w:ind w:left="3000" w:hanging="420"/>
      </w:pPr>
    </w:lvl>
    <w:lvl w:ilvl="6" w:tentative="0">
      <w:start w:val="1"/>
      <w:numFmt w:val="decimal"/>
      <w:lvlText w:val="%1."/>
      <w:lvlJc w:val="left"/>
      <w:pPr>
        <w:ind w:left="3420" w:hanging="420"/>
      </w:pPr>
    </w:lvl>
    <w:lvl w:ilvl="7" w:tentative="0">
      <w:start w:val="1"/>
      <w:numFmt w:val="lowerLetter"/>
      <w:lvlText w:val="%1)"/>
      <w:lvlJc w:val="left"/>
      <w:pPr>
        <w:ind w:left="3840" w:hanging="420"/>
      </w:pPr>
    </w:lvl>
    <w:lvl w:ilvl="8" w:tentative="0">
      <w:start w:val="1"/>
      <w:numFmt w:val="lowerRoman"/>
      <w:lvlText w:val="%1."/>
      <w:lvlJc w:val="right"/>
      <w:pPr>
        <w:ind w:left="426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F6AE6"/>
    <w:rsid w:val="02FA51F4"/>
    <w:rsid w:val="036E7805"/>
    <w:rsid w:val="043615A3"/>
    <w:rsid w:val="066875A8"/>
    <w:rsid w:val="078608E3"/>
    <w:rsid w:val="08F04266"/>
    <w:rsid w:val="09166B04"/>
    <w:rsid w:val="097C3D4B"/>
    <w:rsid w:val="0A0B2414"/>
    <w:rsid w:val="0A79028B"/>
    <w:rsid w:val="0DAB2E51"/>
    <w:rsid w:val="0FA934EB"/>
    <w:rsid w:val="10535C5B"/>
    <w:rsid w:val="10907C07"/>
    <w:rsid w:val="12271D25"/>
    <w:rsid w:val="12723DC0"/>
    <w:rsid w:val="13A24CF6"/>
    <w:rsid w:val="1405585C"/>
    <w:rsid w:val="147F0B94"/>
    <w:rsid w:val="156F59E5"/>
    <w:rsid w:val="17012C29"/>
    <w:rsid w:val="172055B4"/>
    <w:rsid w:val="17314128"/>
    <w:rsid w:val="17492F25"/>
    <w:rsid w:val="18341594"/>
    <w:rsid w:val="19AF5A77"/>
    <w:rsid w:val="1ACB08B6"/>
    <w:rsid w:val="1C8925AF"/>
    <w:rsid w:val="1CFC11B5"/>
    <w:rsid w:val="1E625DCF"/>
    <w:rsid w:val="1F617814"/>
    <w:rsid w:val="20B816B5"/>
    <w:rsid w:val="20FF6AE6"/>
    <w:rsid w:val="227D3182"/>
    <w:rsid w:val="22F62969"/>
    <w:rsid w:val="23DD42AA"/>
    <w:rsid w:val="29A00840"/>
    <w:rsid w:val="29B0281D"/>
    <w:rsid w:val="2A104310"/>
    <w:rsid w:val="2AB40818"/>
    <w:rsid w:val="2AB63109"/>
    <w:rsid w:val="2B563FA5"/>
    <w:rsid w:val="2B904CA3"/>
    <w:rsid w:val="2C816D7F"/>
    <w:rsid w:val="2DCF003E"/>
    <w:rsid w:val="2FAC07E2"/>
    <w:rsid w:val="366D4F28"/>
    <w:rsid w:val="373D070E"/>
    <w:rsid w:val="37BC2B86"/>
    <w:rsid w:val="38953355"/>
    <w:rsid w:val="399152B4"/>
    <w:rsid w:val="39E3734B"/>
    <w:rsid w:val="3C011D0B"/>
    <w:rsid w:val="3CB36861"/>
    <w:rsid w:val="3CFB0E50"/>
    <w:rsid w:val="3F516B05"/>
    <w:rsid w:val="426D2EE5"/>
    <w:rsid w:val="436A4639"/>
    <w:rsid w:val="446A3393"/>
    <w:rsid w:val="46F22026"/>
    <w:rsid w:val="47392CA0"/>
    <w:rsid w:val="48750E98"/>
    <w:rsid w:val="49EF5898"/>
    <w:rsid w:val="4EA07161"/>
    <w:rsid w:val="4EA355D2"/>
    <w:rsid w:val="4FB05ACA"/>
    <w:rsid w:val="4FC070CF"/>
    <w:rsid w:val="50784B25"/>
    <w:rsid w:val="51E631A5"/>
    <w:rsid w:val="538928BA"/>
    <w:rsid w:val="548C34E4"/>
    <w:rsid w:val="54A0435F"/>
    <w:rsid w:val="567431D5"/>
    <w:rsid w:val="577E200A"/>
    <w:rsid w:val="57A852D8"/>
    <w:rsid w:val="57B81079"/>
    <w:rsid w:val="585711D8"/>
    <w:rsid w:val="58C46142"/>
    <w:rsid w:val="58E3481A"/>
    <w:rsid w:val="58F24A5D"/>
    <w:rsid w:val="5A44358F"/>
    <w:rsid w:val="5BD62414"/>
    <w:rsid w:val="5DF50B4C"/>
    <w:rsid w:val="615838CB"/>
    <w:rsid w:val="63684DA7"/>
    <w:rsid w:val="659D0447"/>
    <w:rsid w:val="66066A9C"/>
    <w:rsid w:val="66385797"/>
    <w:rsid w:val="668E068E"/>
    <w:rsid w:val="679B09D9"/>
    <w:rsid w:val="69562DE6"/>
    <w:rsid w:val="695B4D34"/>
    <w:rsid w:val="6A2621AA"/>
    <w:rsid w:val="6D305867"/>
    <w:rsid w:val="71D963A4"/>
    <w:rsid w:val="73B26FA5"/>
    <w:rsid w:val="745906CA"/>
    <w:rsid w:val="76314F20"/>
    <w:rsid w:val="769D02A6"/>
    <w:rsid w:val="76AD4E51"/>
    <w:rsid w:val="76FF3B89"/>
    <w:rsid w:val="7956298E"/>
    <w:rsid w:val="7C237798"/>
    <w:rsid w:val="7C3842E6"/>
    <w:rsid w:val="7C635B89"/>
    <w:rsid w:val="7E2E7A36"/>
    <w:rsid w:val="7FC06324"/>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4"/>
    <w:basedOn w:val="5"/>
    <w:next w:val="1"/>
    <w:qFormat/>
    <w:uiPriority w:val="0"/>
    <w:pPr>
      <w:keepNext w:val="0"/>
      <w:keepLines w:val="0"/>
      <w:tabs>
        <w:tab w:val="left" w:pos="900"/>
        <w:tab w:val="left" w:pos="1080"/>
      </w:tabs>
      <w:spacing w:before="156" w:beforeLines="50" w:after="156" w:afterLines="50" w:line="360" w:lineRule="auto"/>
      <w:ind w:left="284" w:hanging="284" w:firstLineChars="200"/>
      <w:jc w:val="center"/>
      <w:outlineLvl w:val="3"/>
    </w:pPr>
    <w:rPr>
      <w:rFonts w:ascii="Arial" w:hAnsi="Arial" w:eastAsia="黑体"/>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Calibri" w:hAnsi="Calibri" w:eastAsia="宋体" w:cs="Times New Roman"/>
      <w:szCs w:val="22"/>
    </w:rPr>
  </w:style>
  <w:style w:type="paragraph" w:styleId="6">
    <w:name w:val="annotation text"/>
    <w:basedOn w:val="1"/>
    <w:qFormat/>
    <w:uiPriority w:val="0"/>
    <w:pPr>
      <w:jc w:val="left"/>
    </w:pPr>
  </w:style>
  <w:style w:type="paragraph" w:styleId="7">
    <w:name w:val="Body Text"/>
    <w:basedOn w:val="1"/>
    <w:semiHidden/>
    <w:qFormat/>
    <w:uiPriority w:val="0"/>
    <w:rPr>
      <w:rFonts w:ascii="宋体" w:hAnsi="宋体" w:eastAsia="宋体" w:cs="宋体"/>
      <w:sz w:val="30"/>
      <w:szCs w:val="30"/>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qFormat/>
    <w:uiPriority w:val="39"/>
  </w:style>
  <w:style w:type="paragraph" w:styleId="11">
    <w:name w:val="toc 2"/>
    <w:basedOn w:val="1"/>
    <w:qFormat/>
    <w:uiPriority w:val="39"/>
    <w:pPr>
      <w:ind w:left="420" w:leftChars="200"/>
    </w:pPr>
  </w:style>
  <w:style w:type="paragraph" w:styleId="12">
    <w:name w:val="Title"/>
    <w:basedOn w:val="1"/>
    <w:qFormat/>
    <w:uiPriority w:val="0"/>
    <w:pPr>
      <w:spacing w:before="240" w:after="60"/>
      <w:jc w:val="center"/>
      <w:outlineLvl w:val="0"/>
    </w:pPr>
    <w:rPr>
      <w:rFonts w:ascii="Arial" w:hAnsi="Arial" w:cs="Arial"/>
      <w:b/>
      <w:bCs/>
      <w:sz w:val="32"/>
      <w:szCs w:val="32"/>
    </w:rPr>
  </w:style>
  <w:style w:type="character" w:styleId="15">
    <w:name w:val="Hyperlink"/>
    <w:qFormat/>
    <w:uiPriority w:val="99"/>
    <w:rPr>
      <w:color w:val="0000FF"/>
      <w:u w:val="single"/>
    </w:rPr>
  </w:style>
  <w:style w:type="character" w:customStyle="1" w:styleId="16">
    <w:name w:val="NormalCharacter"/>
    <w:semiHidden/>
    <w:qFormat/>
    <w:uiPriority w:val="0"/>
  </w:style>
  <w:style w:type="paragraph" w:customStyle="1" w:styleId="17">
    <w:name w:val="UserStyle_165"/>
    <w:qFormat/>
    <w:uiPriority w:val="0"/>
    <w:pPr>
      <w:spacing w:line="360" w:lineRule="auto"/>
      <w:ind w:firstLine="480" w:firstLineChars="200"/>
      <w:jc w:val="both"/>
    </w:pPr>
    <w:rPr>
      <w:rFonts w:ascii="Times New Roman" w:hAnsi="Times New Roman" w:eastAsia="宋体" w:cs="Times New Roman"/>
      <w:bCs/>
      <w:kern w:val="2"/>
      <w:sz w:val="24"/>
      <w:szCs w:val="24"/>
      <w:lang w:val="en-US" w:eastAsia="zh-CN" w:bidi="ar-SA"/>
    </w:rPr>
  </w:style>
  <w:style w:type="paragraph" w:customStyle="1" w:styleId="18">
    <w:name w:val="TOC 标题1"/>
    <w:basedOn w:val="2"/>
    <w:qFormat/>
    <w:uiPriority w:val="39"/>
    <w:pPr>
      <w:widowControl/>
      <w:spacing w:before="480" w:after="0" w:line="276" w:lineRule="auto"/>
      <w:jc w:val="left"/>
      <w:outlineLvl w:val="9"/>
    </w:pPr>
    <w:rPr>
      <w:rFonts w:ascii="Cambria" w:hAnsi="Cambria" w:cs="Cambria"/>
      <w:color w:val="365F91"/>
      <w:kern w:val="0"/>
      <w:sz w:val="28"/>
      <w:szCs w:val="28"/>
    </w:rPr>
  </w:style>
  <w:style w:type="character" w:customStyle="1" w:styleId="19">
    <w:name w:val="标题 2 Char Char"/>
    <w:basedOn w:val="14"/>
    <w:qFormat/>
    <w:uiPriority w:val="0"/>
    <w:rPr>
      <w:rFonts w:ascii="Arial" w:hAnsi="Arial" w:eastAsia="黑体" w:cs="Times New Roman"/>
      <w:b/>
      <w:kern w:val="2"/>
      <w:sz w:val="28"/>
      <w:szCs w:val="32"/>
      <w:lang w:val="en-US" w:eastAsia="zh-CN" w:bidi="ar-SA"/>
    </w:rPr>
  </w:style>
  <w:style w:type="paragraph" w:customStyle="1" w:styleId="20">
    <w:name w:val="Heading4"/>
    <w:basedOn w:val="1"/>
    <w:qFormat/>
    <w:uiPriority w:val="0"/>
    <w:pPr>
      <w:keepNext/>
      <w:keepLines/>
      <w:widowControl/>
      <w:spacing w:line="360" w:lineRule="auto"/>
    </w:pPr>
    <w:rPr>
      <w:bCs/>
      <w:sz w:val="28"/>
      <w:szCs w:val="28"/>
    </w:rPr>
  </w:style>
  <w:style w:type="paragraph" w:customStyle="1" w:styleId="21">
    <w:name w:val="BodyText"/>
    <w:basedOn w:val="1"/>
    <w:qFormat/>
    <w:uiPriority w:val="0"/>
    <w:pPr>
      <w:widowControl/>
      <w:spacing w:after="120"/>
    </w:pPr>
    <w:rPr>
      <w:rFonts w:cstheme="minorBidi"/>
      <w:sz w:val="24"/>
    </w:rPr>
  </w:style>
  <w:style w:type="paragraph" w:customStyle="1" w:styleId="22">
    <w:name w:val="Heading5"/>
    <w:basedOn w:val="1"/>
    <w:qFormat/>
    <w:uiPriority w:val="0"/>
    <w:pPr>
      <w:keepNext/>
      <w:keepLines/>
      <w:widowControl/>
      <w:numPr>
        <w:ilvl w:val="4"/>
        <w:numId w:val="1"/>
      </w:numPr>
      <w:spacing w:line="360" w:lineRule="auto"/>
    </w:pPr>
    <w:rPr>
      <w:bCs/>
      <w:sz w:val="28"/>
      <w:szCs w:val="28"/>
    </w:rPr>
  </w:style>
  <w:style w:type="table" w:customStyle="1" w:styleId="23">
    <w:name w:val="网格型1"/>
    <w:basedOn w:val="13"/>
    <w:qFormat/>
    <w:uiPriority w:val="59"/>
    <w:pPr>
      <w:widowControl w:val="0"/>
      <w:jc w:val="both"/>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5701</Words>
  <Characters>6025</Characters>
  <Lines>0</Lines>
  <Paragraphs>0</Paragraphs>
  <TotalTime>7</TotalTime>
  <ScaleCrop>false</ScaleCrop>
  <LinksUpToDate>false</LinksUpToDate>
  <CharactersWithSpaces>6272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2025-05-22T04:49:00Z</dcterms:created>
  <dc:creator>63081</dc:creator>
  <cp:lastModifiedBy>斑鸠</cp:lastModifiedBy>
  <dcterms:modified xsi:type="dcterms:W3CDTF">2025-08-06T01:02:02Z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ED97636DDBC0495CA868EC8A7BE7A656_13</vt:lpwstr>
  </property>
  <property fmtid="{D5CDD505-2E9C-101B-9397-08002B2CF9AE}" pid="4" name="KSOTemplateDocerSaveRecord">
    <vt:lpwstr>eyJoZGlkIjoiOThmYWIyMGQ0YzY5Y2JiZGQ2MGRiNjYyMmJkNmUxODciLCJ1c2VySWQiOiIxNDQ1MjQ0MTQ4In0=</vt:lpwstr>
  </property>
</Properties>
</file>