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44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附件一：</w:t>
      </w:r>
    </w:p>
    <w:p w14:paraId="7AD6099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kern w:val="2"/>
          <w:sz w:val="24"/>
          <w:szCs w:val="24"/>
          <w:highlight w:val="none"/>
        </w:rPr>
      </w:pPr>
      <w:bookmarkStart w:id="0" w:name="_GoBack"/>
      <w:r>
        <w:rPr>
          <w:rFonts w:hint="eastAsia" w:ascii="宋体" w:hAnsi="宋体" w:eastAsia="宋体" w:cs="宋体"/>
          <w:b/>
          <w:bCs w:val="0"/>
          <w:color w:val="auto"/>
          <w:kern w:val="0"/>
          <w:sz w:val="44"/>
          <w:szCs w:val="44"/>
          <w:highlight w:val="none"/>
          <w:lang w:val="en-US" w:eastAsia="zh-CN" w:bidi="ar"/>
        </w:rPr>
        <w:t>投标人</w:t>
      </w:r>
      <w:r>
        <w:rPr>
          <w:rFonts w:hint="eastAsia" w:ascii="宋体" w:hAnsi="宋体" w:eastAsia="宋体" w:cs="宋体"/>
          <w:b/>
          <w:bCs w:val="0"/>
          <w:color w:val="auto"/>
          <w:kern w:val="2"/>
          <w:sz w:val="44"/>
          <w:szCs w:val="44"/>
          <w:highlight w:val="none"/>
          <w:lang w:val="en-US" w:eastAsia="zh-CN" w:bidi="ar"/>
        </w:rPr>
        <w:t>声明</w:t>
      </w:r>
      <w:bookmarkEnd w:id="0"/>
    </w:p>
    <w:p w14:paraId="2398F82B">
      <w:pPr>
        <w:pStyle w:val="3"/>
        <w:keepNext w:val="0"/>
        <w:keepLines w:val="0"/>
        <w:widowControl w:val="0"/>
        <w:suppressLineNumbers w:val="0"/>
        <w:spacing w:before="0" w:beforeAutospacing="0" w:after="0" w:afterAutospacing="0" w:line="360" w:lineRule="auto"/>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13AFFBF9">
      <w:pPr>
        <w:pStyle w:val="3"/>
        <w:keepNext w:val="0"/>
        <w:keepLines w:val="0"/>
        <w:widowControl w:val="0"/>
        <w:suppressLineNumbers w:val="0"/>
        <w:spacing w:before="0" w:beforeAutospacing="0" w:after="0" w:afterAutospacing="0" w:line="360" w:lineRule="auto"/>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本招标项目招标人及招标监管机构：</w:t>
      </w:r>
    </w:p>
    <w:p w14:paraId="6090E8AD">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本公司就参加</w:t>
      </w:r>
      <w:r>
        <w:rPr>
          <w:rFonts w:hint="eastAsia" w:ascii="宋体" w:hAnsi="宋体"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投标工作，作出郑重声明：</w:t>
      </w:r>
    </w:p>
    <w:p w14:paraId="4E563D05">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一、本公司保证投标文件及其后提供的一切材料都是真实的。如我司成为本项目中标候选人，我司同意并授权招标人将我司投标文件商务部分的人员、业绩、奖项等资料进行公开。</w:t>
      </w:r>
    </w:p>
    <w:p w14:paraId="14A5EA83">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二、本公司保证在本项目投标中不与其他单位围标、串标，不出让投标资格，不向招标人或评标委员会成员行贿。</w:t>
      </w:r>
    </w:p>
    <w:p w14:paraId="10480CF8">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三、本公司不存在下列情形之一：</w:t>
      </w:r>
    </w:p>
    <w:p w14:paraId="2E35FD2B">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（1）为招标人不具有独立法人资格的附属机构（单位）；</w:t>
      </w:r>
    </w:p>
    <w:p w14:paraId="4335C6D0">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（2）为本标段前期准备提供设计或咨询服务或者与本项目设计人或提供咨询服务的机构存在附属关系的；</w:t>
      </w:r>
    </w:p>
    <w:p w14:paraId="5F88E063">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（3）为本项目监理人或者与本项目监理人存在隶属关系或者其他利害关系；</w:t>
      </w:r>
    </w:p>
    <w:p w14:paraId="3B124366">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（4）为本标段的代建人；</w:t>
      </w:r>
    </w:p>
    <w:p w14:paraId="1F11D819">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（5）为本标段提供招标代理服务的；</w:t>
      </w:r>
    </w:p>
    <w:p w14:paraId="32C052B2">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（6）与本标段的监理人或代建人或招标代理机构同为一个法定代表人的；</w:t>
      </w:r>
    </w:p>
    <w:p w14:paraId="464BFA31">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（7）与本标段的监理人或代建人或招标代理机构互相控股或参股的；</w:t>
      </w:r>
    </w:p>
    <w:p w14:paraId="54EF2A4C">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（8）与本标段的监理人或代建人或招标代理机构相互任职或工作的；</w:t>
      </w:r>
    </w:p>
    <w:p w14:paraId="70ADF28E">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（9）与本标段的检测机构、建设、监理单位以及建筑材料、建筑构配件和设备供应商有隶属关系或者其他利害关系；</w:t>
      </w:r>
    </w:p>
    <w:p w14:paraId="262284F6">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（10）与招标人存在利害关系且可能影响招标公正性；</w:t>
      </w:r>
    </w:p>
    <w:p w14:paraId="327879B6">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BFB56FE">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（12）被责令停产停业、暂扣或者吊销许可证、暂扣或者吊销执照的（本项事实应当以根据《中华人民共和国行政处罚法》依法作出并已经生效的行政处罚决定为认定依据。）；</w:t>
      </w:r>
    </w:p>
    <w:p w14:paraId="0F5A8509">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（13）进入清算程序，或被宣布破产，或其他丧失履约能力的情形；</w:t>
      </w:r>
    </w:p>
    <w:p w14:paraId="45D42103">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8EE4EAE">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（15）法律法规规定的其他情形。</w:t>
      </w:r>
    </w:p>
    <w:p w14:paraId="0FC2FE6C">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四、本公司保证：本项目拟派的项目负责人没有在其他在建项目中任施工单位项目负责人，本项目拟派的专职安全员没有在其他在建项目中任职。</w:t>
      </w:r>
    </w:p>
    <w:p w14:paraId="22467F67">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D8E2DAB">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C56F32A">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七、本公司承诺，切实落实《</w:t>
      </w:r>
      <w:r>
        <w:rPr>
          <w:rFonts w:hint="eastAsia" w:ascii="宋体" w:hAnsi="宋体" w:eastAsia="宋体" w:cs="宋体"/>
          <w:b w:val="0"/>
          <w:bCs w:val="0"/>
          <w:i w:val="0"/>
          <w:iCs w:val="0"/>
          <w:caps w:val="0"/>
          <w:color w:val="auto"/>
          <w:spacing w:val="0"/>
          <w:kern w:val="0"/>
          <w:sz w:val="24"/>
          <w:szCs w:val="24"/>
          <w:highlight w:val="none"/>
          <w:lang w:val="en-US" w:eastAsia="zh-CN" w:bidi="ar"/>
        </w:rPr>
        <w:t>住房和城乡建设部人力资源社会保障部关于修改</w:t>
      </w:r>
      <w:r>
        <w:rPr>
          <w:rFonts w:hint="eastAsia" w:ascii="宋体" w:hAnsi="宋体" w:eastAsia="宋体" w:cs="宋体"/>
          <w:color w:val="auto"/>
          <w:kern w:val="0"/>
          <w:sz w:val="24"/>
          <w:szCs w:val="24"/>
          <w:highlight w:val="none"/>
          <w:lang w:val="en-US" w:eastAsia="zh-CN" w:bidi="ar"/>
        </w:rPr>
        <w:t>&lt;</w:t>
      </w:r>
      <w:r>
        <w:rPr>
          <w:rFonts w:hint="eastAsia" w:ascii="宋体" w:hAnsi="宋体" w:eastAsia="宋体" w:cs="宋体"/>
          <w:b w:val="0"/>
          <w:bCs w:val="0"/>
          <w:i w:val="0"/>
          <w:iCs w:val="0"/>
          <w:caps w:val="0"/>
          <w:color w:val="auto"/>
          <w:spacing w:val="0"/>
          <w:kern w:val="0"/>
          <w:sz w:val="24"/>
          <w:szCs w:val="24"/>
          <w:highlight w:val="none"/>
          <w:lang w:val="en-US" w:eastAsia="zh-CN" w:bidi="ar"/>
        </w:rPr>
        <w:t>建筑工人实名制管理办法（试行）</w:t>
      </w:r>
      <w:r>
        <w:rPr>
          <w:rFonts w:hint="eastAsia" w:ascii="宋体" w:hAnsi="宋体" w:eastAsia="宋体" w:cs="宋体"/>
          <w:color w:val="auto"/>
          <w:kern w:val="0"/>
          <w:sz w:val="24"/>
          <w:szCs w:val="24"/>
          <w:highlight w:val="none"/>
          <w:lang w:val="en-US" w:eastAsia="zh-CN" w:bidi="ar"/>
        </w:rPr>
        <w:t>&gt;</w:t>
      </w:r>
      <w:r>
        <w:rPr>
          <w:rFonts w:hint="eastAsia" w:ascii="宋体" w:hAnsi="宋体" w:eastAsia="宋体" w:cs="宋体"/>
          <w:b w:val="0"/>
          <w:bCs w:val="0"/>
          <w:i w:val="0"/>
          <w:iCs w:val="0"/>
          <w:caps w:val="0"/>
          <w:color w:val="auto"/>
          <w:spacing w:val="0"/>
          <w:kern w:val="0"/>
          <w:sz w:val="24"/>
          <w:szCs w:val="24"/>
          <w:highlight w:val="none"/>
          <w:lang w:val="en-US" w:eastAsia="zh-CN" w:bidi="ar"/>
        </w:rPr>
        <w:t>的通知》</w:t>
      </w:r>
      <w:r>
        <w:rPr>
          <w:rFonts w:hint="eastAsia" w:ascii="宋体" w:hAnsi="宋体" w:eastAsia="宋体" w:cs="宋体"/>
          <w:i w:val="0"/>
          <w:iCs w:val="0"/>
          <w:caps w:val="0"/>
          <w:color w:val="auto"/>
          <w:spacing w:val="0"/>
          <w:kern w:val="0"/>
          <w:sz w:val="24"/>
          <w:szCs w:val="24"/>
          <w:highlight w:val="none"/>
          <w:lang w:val="en-US" w:eastAsia="zh-CN" w:bidi="ar"/>
        </w:rPr>
        <w:t>建市〔2022〕59号、</w:t>
      </w:r>
      <w:r>
        <w:rPr>
          <w:rFonts w:hint="eastAsia" w:ascii="宋体" w:hAnsi="宋体" w:eastAsia="宋体" w:cs="宋体"/>
          <w:color w:val="auto"/>
          <w:kern w:val="0"/>
          <w:sz w:val="24"/>
          <w:szCs w:val="24"/>
          <w:highlight w:val="none"/>
          <w:lang w:val="en-US" w:eastAsia="zh-CN" w:bidi="ar"/>
        </w:rPr>
        <w:t>《住房城乡建设部</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14:paraId="3B85422E">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八、与本公司单位负责人为同一人或者与本公司存在控股、管理关系的其他单位包括：</w:t>
      </w:r>
      <w:r>
        <w:rPr>
          <w:rFonts w:hint="eastAsia" w:ascii="宋体" w:hAnsi="宋体"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。（注：本条由投标人如实填写，如有，应列出全部满足招标公告资质要求的相关单位的名称；如无，则填写“无”。）</w:t>
      </w:r>
    </w:p>
    <w:p w14:paraId="6B6CE21F">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九、本公司拟委派专职安全员兼任本工程的工地余泥渣土运输与排放管理员，严格遵守建设工程余泥渣土运输与排放管理制度，执行“一不准进、三不准出”规定，选择合法的余泥渣土运输单位及排放点。</w:t>
      </w:r>
    </w:p>
    <w:p w14:paraId="6D320B8E">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CD15CC8">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B606E84">
      <w:pPr>
        <w:pStyle w:val="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十二、本公司积极响应广州市关于投身“百千万工程”的号召，主动参与政府投资类建设工程施工项目的建筑业结对帮扶等活动（市属国有企业投资项目参照执行），具体帮扶事项由双方协商确定。</w:t>
      </w:r>
    </w:p>
    <w:p w14:paraId="4455F6B4">
      <w:pPr>
        <w:keepNext w:val="0"/>
        <w:keepLines w:val="0"/>
        <w:widowControl w:val="0"/>
        <w:suppressLineNumbers w:val="0"/>
        <w:spacing w:before="0" w:beforeAutospacing="0" w:after="0" w:afterAutospacing="0" w:line="360" w:lineRule="auto"/>
        <w:ind w:left="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特此声明。</w:t>
      </w:r>
    </w:p>
    <w:p w14:paraId="337CFB18">
      <w:pPr>
        <w:keepNext w:val="0"/>
        <w:keepLines w:val="0"/>
        <w:widowControl w:val="0"/>
        <w:suppressLineNumbers w:val="0"/>
        <w:spacing w:before="0" w:beforeAutospacing="0" w:after="0" w:afterAutospacing="0" w:line="360" w:lineRule="auto"/>
        <w:ind w:left="0" w:right="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声明企业：</w:t>
      </w:r>
    </w:p>
    <w:p w14:paraId="0D840B36">
      <w:pPr>
        <w:pStyle w:val="3"/>
        <w:keepNext w:val="0"/>
        <w:keepLines w:val="0"/>
        <w:widowControl w:val="0"/>
        <w:suppressLineNumbers w:val="0"/>
        <w:spacing w:before="0" w:beforeAutospacing="0" w:after="0" w:afterAutospacing="0" w:line="360" w:lineRule="auto"/>
        <w:ind w:left="0" w:right="1179" w:firstLine="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法定代表人签字：</w:t>
      </w:r>
    </w:p>
    <w:p w14:paraId="140B941F">
      <w:pPr>
        <w:pStyle w:val="3"/>
        <w:keepNext w:val="0"/>
        <w:keepLines w:val="0"/>
        <w:widowControl w:val="0"/>
        <w:suppressLineNumbers w:val="0"/>
        <w:spacing w:before="0" w:beforeAutospacing="0" w:after="0" w:afterAutospacing="0" w:line="360" w:lineRule="auto"/>
        <w:ind w:left="0" w:right="1179" w:firstLine="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项目负责人签字：</w:t>
      </w:r>
    </w:p>
    <w:p w14:paraId="4E869D39">
      <w:pPr>
        <w:pStyle w:val="3"/>
        <w:keepNext w:val="0"/>
        <w:keepLines w:val="0"/>
        <w:widowControl w:val="0"/>
        <w:suppressLineNumbers w:val="0"/>
        <w:spacing w:before="0" w:beforeAutospacing="0" w:after="0" w:afterAutospacing="0" w:line="360" w:lineRule="auto"/>
        <w:ind w:left="0"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技术负责人签字：</w:t>
      </w:r>
    </w:p>
    <w:p w14:paraId="7D26272F">
      <w:pPr>
        <w:pStyle w:val="3"/>
        <w:keepNext w:val="0"/>
        <w:keepLines w:val="0"/>
        <w:widowControl w:val="0"/>
        <w:suppressLineNumbers w:val="0"/>
        <w:spacing w:before="0" w:beforeAutospacing="0" w:after="0" w:afterAutospacing="0" w:line="360" w:lineRule="auto"/>
        <w:ind w:left="0"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年   月   日</w:t>
      </w:r>
    </w:p>
    <w:p w14:paraId="2F1354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2BFC4F3">
      <w:pPr>
        <w:keepNext w:val="0"/>
        <w:keepLines w:val="0"/>
        <w:widowControl w:val="0"/>
        <w:suppressLineNumbers w:val="0"/>
        <w:spacing w:before="0" w:beforeAutospacing="0" w:after="0" w:afterAutospacing="0"/>
        <w:ind w:left="0" w:right="0"/>
        <w:jc w:val="both"/>
      </w:pPr>
      <w:r>
        <w:rPr>
          <w:rFonts w:hint="eastAsia" w:ascii="宋体" w:hAnsi="宋体" w:eastAsia="宋体" w:cs="宋体"/>
          <w:color w:val="auto"/>
          <w:kern w:val="2"/>
          <w:sz w:val="24"/>
          <w:szCs w:val="24"/>
          <w:highlight w:val="none"/>
          <w:lang w:val="en-US" w:eastAsia="zh-CN" w:bidi="ar"/>
        </w:rPr>
        <w:t>注：招标人应当要求投标人的项目负责人和技术负责人签字。</w:t>
      </w:r>
    </w:p>
    <w:p w14:paraId="772DE3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91ED7"/>
    <w:rsid w:val="4BF9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楷体_GB2312"/>
      <w:kern w:val="0"/>
      <w:sz w:val="20"/>
      <w:szCs w:val="24"/>
    </w:rPr>
  </w:style>
  <w:style w:type="paragraph" w:styleId="3">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2025-08-11T10:23:00Z</dcterms:created>
  <dcterms:modified xsi:type="dcterms:W3CDTF">2025-08-11T10:24:06Z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9D0DDA32BB24430593C194B6DFE57019_11</vt:lpwstr>
  </property>
  <property fmtid="{D5CDD505-2E9C-101B-9397-08002B2CF9AE}" pid="4" name="KSOTemplateDocerSaveRecord">
    <vt:lpwstr>eyJoZGlkIjoiOTczNDFkNWIyMzdmODI2NjVjMDBiODMyODAyYTk0ZWQiLCJ1c2VySWQiOiI0MjAyNjAyNDMifQ==</vt:lpwstr>
  </property>
</Properties>
</file>