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D2845">
      <w:pPr>
        <w:jc w:val="center"/>
        <w:rPr>
          <w:rFonts w:ascii="宋体" w:hAnsi="宋体" w:cs="宋体"/>
          <w:b/>
          <w:bCs/>
          <w:spacing w:val="26"/>
          <w:sz w:val="48"/>
          <w:szCs w:val="48"/>
        </w:rPr>
      </w:pPr>
    </w:p>
    <w:p w14:paraId="6E04382B">
      <w:pPr>
        <w:spacing w:line="480" w:lineRule="auto"/>
        <w:jc w:val="center"/>
        <w:rPr>
          <w:rFonts w:hint="eastAsia" w:ascii="宋体" w:hAnsi="宋体" w:eastAsia="宋体" w:cs="宋体"/>
          <w:b/>
          <w:bCs/>
          <w:spacing w:val="26"/>
          <w:sz w:val="110"/>
          <w:szCs w:val="110"/>
          <w:lang w:eastAsia="zh-CN"/>
        </w:rPr>
      </w:pPr>
      <w:r>
        <w:rPr>
          <w:rFonts w:hint="eastAsia" w:ascii="宋体" w:hAnsi="宋体" w:cs="宋体"/>
          <w:b/>
          <w:bCs/>
          <w:spacing w:val="26"/>
          <w:sz w:val="48"/>
          <w:szCs w:val="48"/>
          <w:lang w:eastAsia="zh-CN"/>
        </w:rPr>
        <w:t>广州空港中央商务区集中供冷项目（一期）施工总承包</w:t>
      </w:r>
    </w:p>
    <w:p w14:paraId="783AD082">
      <w:pPr>
        <w:pStyle w:val="8"/>
        <w:rPr>
          <w:rFonts w:hAnsi="宋体" w:cs="宋体"/>
        </w:rPr>
      </w:pPr>
    </w:p>
    <w:p w14:paraId="4530368B">
      <w:pPr>
        <w:spacing w:line="360" w:lineRule="auto"/>
        <w:jc w:val="center"/>
        <w:rPr>
          <w:rFonts w:ascii="宋体" w:hAnsi="宋体" w:cs="宋体"/>
          <w:b/>
          <w:bCs/>
          <w:spacing w:val="26"/>
          <w:sz w:val="72"/>
          <w:szCs w:val="72"/>
        </w:rPr>
      </w:pPr>
    </w:p>
    <w:p w14:paraId="6F96A79D">
      <w:pPr>
        <w:spacing w:line="360" w:lineRule="auto"/>
        <w:jc w:val="center"/>
        <w:rPr>
          <w:rFonts w:ascii="宋体" w:hAnsi="宋体" w:cs="宋体"/>
          <w:b/>
          <w:bCs/>
          <w:spacing w:val="26"/>
          <w:sz w:val="72"/>
          <w:szCs w:val="72"/>
        </w:rPr>
      </w:pPr>
    </w:p>
    <w:p w14:paraId="4AE51D7E">
      <w:pPr>
        <w:spacing w:line="360" w:lineRule="auto"/>
        <w:jc w:val="center"/>
        <w:rPr>
          <w:rFonts w:ascii="宋体" w:hAnsi="宋体" w:cs="宋体"/>
          <w:b/>
          <w:bCs/>
          <w:spacing w:val="26"/>
          <w:sz w:val="72"/>
          <w:szCs w:val="72"/>
        </w:rPr>
      </w:pPr>
      <w:r>
        <w:rPr>
          <w:rFonts w:hint="eastAsia" w:ascii="宋体" w:hAnsi="宋体" w:cs="宋体"/>
          <w:b/>
          <w:bCs/>
          <w:spacing w:val="26"/>
          <w:sz w:val="72"/>
          <w:szCs w:val="72"/>
        </w:rPr>
        <w:t>招标公告</w:t>
      </w:r>
    </w:p>
    <w:p w14:paraId="44238B6F">
      <w:pPr>
        <w:spacing w:line="360" w:lineRule="auto"/>
        <w:jc w:val="center"/>
        <w:rPr>
          <w:rFonts w:ascii="宋体" w:hAnsi="宋体" w:cs="宋体"/>
          <w:sz w:val="32"/>
        </w:rPr>
      </w:pPr>
    </w:p>
    <w:p w14:paraId="053AAD9D">
      <w:pPr>
        <w:rPr>
          <w:rFonts w:ascii="宋体" w:hAnsi="宋体" w:cs="宋体"/>
        </w:rPr>
      </w:pPr>
    </w:p>
    <w:p w14:paraId="6313D5A2">
      <w:pPr>
        <w:pStyle w:val="8"/>
      </w:pPr>
    </w:p>
    <w:p w14:paraId="1E12F7FF">
      <w:pPr>
        <w:pStyle w:val="8"/>
        <w:rPr>
          <w:rFonts w:hAnsi="宋体" w:cs="宋体"/>
        </w:rPr>
      </w:pPr>
    </w:p>
    <w:p w14:paraId="1EFC9144">
      <w:pPr>
        <w:pStyle w:val="8"/>
        <w:rPr>
          <w:rFonts w:hAnsi="宋体" w:cs="宋体"/>
        </w:rPr>
      </w:pPr>
    </w:p>
    <w:p w14:paraId="3D81193F">
      <w:pPr>
        <w:spacing w:line="360" w:lineRule="auto"/>
        <w:rPr>
          <w:rFonts w:ascii="宋体" w:hAnsi="宋体" w:cs="宋体"/>
          <w:b/>
          <w:sz w:val="30"/>
          <w:szCs w:val="30"/>
        </w:rPr>
      </w:pPr>
    </w:p>
    <w:p w14:paraId="54568552">
      <w:pPr>
        <w:pStyle w:val="8"/>
        <w:rPr>
          <w:rFonts w:hAnsi="宋体" w:cs="宋体"/>
          <w:b/>
          <w:sz w:val="30"/>
          <w:szCs w:val="30"/>
        </w:rPr>
      </w:pPr>
    </w:p>
    <w:p w14:paraId="2FF0ABE4">
      <w:pPr>
        <w:pStyle w:val="8"/>
        <w:rPr>
          <w:rFonts w:hAnsi="宋体" w:cs="宋体"/>
          <w:b/>
          <w:sz w:val="30"/>
          <w:szCs w:val="30"/>
        </w:rPr>
      </w:pPr>
    </w:p>
    <w:p w14:paraId="6F5725ED">
      <w:pPr>
        <w:pStyle w:val="8"/>
        <w:rPr>
          <w:rFonts w:hAnsi="宋体" w:cs="宋体"/>
          <w:b/>
          <w:sz w:val="30"/>
          <w:szCs w:val="30"/>
        </w:rPr>
      </w:pPr>
    </w:p>
    <w:p w14:paraId="06DCF4D7">
      <w:pPr>
        <w:pStyle w:val="8"/>
        <w:rPr>
          <w:rFonts w:hAnsi="宋体" w:cs="宋体"/>
          <w:b/>
          <w:sz w:val="30"/>
          <w:szCs w:val="30"/>
        </w:rPr>
      </w:pPr>
    </w:p>
    <w:p w14:paraId="58057EB5">
      <w:pPr>
        <w:pStyle w:val="8"/>
      </w:pPr>
    </w:p>
    <w:p w14:paraId="14FB230A">
      <w:pPr>
        <w:spacing w:line="360" w:lineRule="auto"/>
        <w:ind w:left="0" w:leftChars="0" w:firstLine="0" w:firstLineChars="0"/>
        <w:jc w:val="left"/>
        <w:rPr>
          <w:rFonts w:hint="eastAsia" w:ascii="宋体" w:hAnsi="宋体" w:eastAsia="宋体" w:cs="宋体"/>
          <w:b/>
          <w:sz w:val="32"/>
          <w:szCs w:val="32"/>
          <w:u w:val="single"/>
          <w:lang w:eastAsia="zh-CN"/>
        </w:rPr>
      </w:pPr>
      <w:r>
        <w:rPr>
          <w:rFonts w:hint="eastAsia" w:ascii="宋体" w:hAnsi="宋体" w:cs="宋体"/>
          <w:b/>
          <w:sz w:val="32"/>
          <w:szCs w:val="32"/>
        </w:rPr>
        <w:t>招 标 单 位：</w:t>
      </w:r>
      <w:r>
        <w:rPr>
          <w:rFonts w:hint="eastAsia" w:ascii="宋体" w:hAnsi="宋体" w:cs="宋体"/>
          <w:b/>
          <w:sz w:val="32"/>
          <w:szCs w:val="32"/>
          <w:u w:val="single"/>
          <w:lang w:eastAsia="zh-CN"/>
        </w:rPr>
        <w:t>广州城投综合能源投资经营管理有限公司</w:t>
      </w:r>
    </w:p>
    <w:p w14:paraId="5CAB3D3C">
      <w:pPr>
        <w:spacing w:line="360" w:lineRule="auto"/>
        <w:ind w:firstLine="0" w:firstLineChars="0"/>
        <w:jc w:val="left"/>
        <w:rPr>
          <w:rFonts w:hint="eastAsia" w:ascii="宋体" w:hAnsi="宋体" w:eastAsia="宋体" w:cs="宋体"/>
          <w:b/>
          <w:sz w:val="32"/>
          <w:szCs w:val="32"/>
          <w:u w:val="single"/>
          <w:lang w:eastAsia="zh-CN"/>
        </w:rPr>
      </w:pPr>
      <w:r>
        <w:rPr>
          <w:rFonts w:hint="eastAsia" w:ascii="宋体" w:hAnsi="宋体" w:cs="宋体"/>
          <w:b/>
          <w:sz w:val="32"/>
          <w:szCs w:val="32"/>
        </w:rPr>
        <w:t>招标代理单位：</w:t>
      </w:r>
      <w:r>
        <w:rPr>
          <w:rFonts w:hint="eastAsia" w:ascii="宋体" w:hAnsi="宋体" w:cs="宋体"/>
          <w:b/>
          <w:sz w:val="32"/>
          <w:szCs w:val="32"/>
          <w:u w:val="single"/>
          <w:lang w:eastAsia="zh-CN"/>
        </w:rPr>
        <w:t>建成工程咨询股份有限公司</w:t>
      </w:r>
    </w:p>
    <w:p w14:paraId="0D6007CB">
      <w:pPr>
        <w:spacing w:line="360" w:lineRule="auto"/>
        <w:ind w:firstLine="0" w:firstLineChars="0"/>
        <w:jc w:val="left"/>
        <w:rPr>
          <w:rFonts w:ascii="宋体" w:hAnsi="宋体" w:cs="宋体"/>
          <w:b/>
          <w:sz w:val="32"/>
          <w:szCs w:val="32"/>
        </w:rPr>
      </w:pPr>
      <w:r>
        <w:rPr>
          <w:rFonts w:hint="eastAsia" w:ascii="宋体" w:hAnsi="宋体" w:cs="宋体"/>
          <w:b/>
          <w:sz w:val="32"/>
          <w:szCs w:val="32"/>
        </w:rPr>
        <w:t>日        期：</w:t>
      </w:r>
      <w:r>
        <w:rPr>
          <w:rFonts w:hint="eastAsia" w:ascii="宋体" w:hAnsi="宋体" w:cs="宋体"/>
          <w:b/>
          <w:sz w:val="32"/>
          <w:szCs w:val="32"/>
          <w:u w:val="single"/>
        </w:rPr>
        <w:t>202</w:t>
      </w:r>
      <w:r>
        <w:rPr>
          <w:rFonts w:hint="eastAsia" w:ascii="宋体" w:hAnsi="宋体" w:cs="宋体"/>
          <w:b/>
          <w:sz w:val="32"/>
          <w:szCs w:val="32"/>
          <w:u w:val="single"/>
          <w:lang w:val="en-US" w:eastAsia="zh-CN"/>
        </w:rPr>
        <w:t>5</w:t>
      </w:r>
      <w:r>
        <w:rPr>
          <w:rFonts w:hint="eastAsia" w:ascii="宋体" w:hAnsi="宋体" w:cs="宋体"/>
          <w:b/>
          <w:sz w:val="32"/>
          <w:szCs w:val="32"/>
        </w:rPr>
        <w:t>年</w:t>
      </w:r>
      <w:r>
        <w:rPr>
          <w:rFonts w:hint="eastAsia" w:ascii="宋体" w:hAnsi="宋体" w:cs="宋体"/>
          <w:b/>
          <w:sz w:val="32"/>
          <w:szCs w:val="32"/>
          <w:u w:val="single"/>
          <w:lang w:val="en-US" w:eastAsia="zh-CN"/>
        </w:rPr>
        <w:t xml:space="preserve">  </w:t>
      </w:r>
      <w:r>
        <w:rPr>
          <w:rFonts w:hint="eastAsia" w:ascii="宋体" w:hAnsi="宋体" w:cs="宋体"/>
          <w:b/>
          <w:sz w:val="32"/>
          <w:szCs w:val="32"/>
        </w:rPr>
        <w:t>月</w:t>
      </w:r>
    </w:p>
    <w:p w14:paraId="298FF961">
      <w:pPr>
        <w:spacing w:line="360" w:lineRule="auto"/>
        <w:ind w:right="25" w:rightChars="12"/>
        <w:jc w:val="center"/>
        <w:rPr>
          <w:rFonts w:cs="宋体"/>
          <w:b/>
          <w:sz w:val="32"/>
          <w:szCs w:val="32"/>
        </w:rPr>
      </w:pPr>
      <w:r>
        <w:rPr>
          <w:rFonts w:hint="eastAsia" w:cs="宋体"/>
          <w:b/>
          <w:sz w:val="32"/>
          <w:szCs w:val="32"/>
        </w:rPr>
        <w:br w:type="page"/>
      </w:r>
    </w:p>
    <w:p w14:paraId="3CE0D527">
      <w:pPr>
        <w:pStyle w:val="13"/>
        <w:spacing w:line="360" w:lineRule="auto"/>
        <w:ind w:right="25" w:rightChars="12"/>
        <w:jc w:val="center"/>
        <w:rPr>
          <w:rFonts w:hint="eastAsia" w:eastAsia="宋体" w:cs="宋体"/>
          <w:b/>
          <w:sz w:val="32"/>
          <w:szCs w:val="32"/>
          <w:u w:val="none"/>
          <w:lang w:eastAsia="zh-CN"/>
        </w:rPr>
      </w:pPr>
      <w:r>
        <w:rPr>
          <w:rFonts w:hint="eastAsia" w:eastAsia="宋体" w:cs="宋体"/>
          <w:b/>
          <w:sz w:val="32"/>
          <w:szCs w:val="32"/>
          <w:u w:val="none"/>
          <w:lang w:eastAsia="zh-CN"/>
        </w:rPr>
        <w:t>广州空港中央商务区集中供冷项目（一期）施工总承包</w:t>
      </w:r>
    </w:p>
    <w:p w14:paraId="7F9C68BA">
      <w:pPr>
        <w:pStyle w:val="13"/>
        <w:spacing w:line="360" w:lineRule="auto"/>
        <w:ind w:right="25" w:rightChars="12"/>
        <w:jc w:val="center"/>
        <w:rPr>
          <w:rFonts w:eastAsia="宋体" w:cs="宋体"/>
          <w:b/>
          <w:sz w:val="24"/>
        </w:rPr>
      </w:pPr>
      <w:r>
        <w:rPr>
          <w:rFonts w:hint="eastAsia" w:eastAsia="宋体" w:cs="宋体"/>
          <w:b/>
          <w:sz w:val="32"/>
          <w:szCs w:val="32"/>
          <w:u w:val="none"/>
        </w:rPr>
        <w:t>招标公告</w:t>
      </w:r>
    </w:p>
    <w:p w14:paraId="31A75D47">
      <w:pPr>
        <w:pStyle w:val="14"/>
        <w:snapToGrid w:val="0"/>
        <w:spacing w:before="0" w:beforeAutospacing="0" w:after="0" w:afterAutospacing="0" w:line="360" w:lineRule="auto"/>
        <w:ind w:firstLine="480" w:firstLineChars="200"/>
      </w:pPr>
    </w:p>
    <w:p w14:paraId="47507EF5">
      <w:pPr>
        <w:pStyle w:val="14"/>
        <w:snapToGrid w:val="0"/>
        <w:spacing w:before="0" w:beforeAutospacing="0" w:after="0" w:afterAutospacing="0" w:line="360" w:lineRule="auto"/>
        <w:ind w:firstLine="480" w:firstLineChars="200"/>
        <w:rPr>
          <w:spacing w:val="-2"/>
          <w:u w:val="single"/>
        </w:rPr>
      </w:pPr>
      <w:r>
        <w:rPr>
          <w:rFonts w:hint="eastAsia"/>
        </w:rPr>
        <w:t>根据</w:t>
      </w:r>
      <w:r>
        <w:rPr>
          <w:rFonts w:hint="eastAsia"/>
          <w:u w:val="single"/>
        </w:rPr>
        <w:t>穗空港委核准[2023]1号文</w:t>
      </w:r>
      <w:r>
        <w:rPr>
          <w:rFonts w:hint="eastAsia"/>
        </w:rPr>
        <w:t>批准，并且图纸和技术资料满足施工需要，</w:t>
      </w:r>
      <w:r>
        <w:rPr>
          <w:rFonts w:hint="eastAsia"/>
          <w:u w:val="single"/>
          <w:lang w:eastAsia="zh-CN"/>
        </w:rPr>
        <w:t>广州城投综合能源投资经营管理有限公司</w:t>
      </w:r>
      <w:r>
        <w:rPr>
          <w:rFonts w:hint="eastAsia"/>
        </w:rPr>
        <w:t>现对</w:t>
      </w:r>
      <w:r>
        <w:rPr>
          <w:rFonts w:hint="eastAsia"/>
          <w:lang w:eastAsia="zh-CN"/>
        </w:rPr>
        <w:t>广州空港中央商务区集中供冷项目（一期）施工总承包</w:t>
      </w:r>
      <w:r>
        <w:rPr>
          <w:rFonts w:hint="eastAsia"/>
        </w:rPr>
        <w:t>进行公开招标，选定承包人。</w:t>
      </w:r>
    </w:p>
    <w:p w14:paraId="311C61EF">
      <w:pPr>
        <w:tabs>
          <w:tab w:val="center" w:pos="4415"/>
        </w:tabs>
        <w:spacing w:line="360" w:lineRule="auto"/>
        <w:ind w:firstLine="537" w:firstLineChars="224"/>
        <w:rPr>
          <w:rFonts w:hint="eastAsia" w:ascii="宋体" w:hAnsi="宋体" w:eastAsia="宋体" w:cs="宋体"/>
          <w:spacing w:val="-2"/>
          <w:sz w:val="24"/>
          <w:szCs w:val="24"/>
          <w:u w:val="single"/>
          <w:lang w:eastAsia="zh-CN"/>
        </w:rPr>
      </w:pPr>
      <w:r>
        <w:rPr>
          <w:rFonts w:hint="eastAsia" w:ascii="宋体" w:hAnsi="宋体" w:cs="宋体"/>
          <w:sz w:val="24"/>
          <w:szCs w:val="24"/>
        </w:rPr>
        <w:t>一、工程名称：</w:t>
      </w:r>
      <w:r>
        <w:rPr>
          <w:rFonts w:hint="eastAsia" w:ascii="宋体" w:hAnsi="宋体" w:cs="宋体"/>
          <w:spacing w:val="-2"/>
          <w:sz w:val="24"/>
          <w:szCs w:val="24"/>
          <w:u w:val="single"/>
          <w:lang w:eastAsia="zh-CN"/>
        </w:rPr>
        <w:t>广州空港中央商务区集中供冷项目（一期）施工总承包</w:t>
      </w:r>
    </w:p>
    <w:p w14:paraId="6DE61ADB">
      <w:pPr>
        <w:spacing w:line="360" w:lineRule="auto"/>
        <w:ind w:firstLine="1015" w:firstLineChars="423"/>
        <w:rPr>
          <w:rFonts w:ascii="宋体" w:hAnsi="宋体" w:cs="宋体"/>
          <w:sz w:val="24"/>
          <w:szCs w:val="24"/>
          <w:u w:val="single"/>
        </w:rPr>
      </w:pPr>
      <w:r>
        <w:rPr>
          <w:rFonts w:hint="eastAsia" w:ascii="宋体" w:hAnsi="宋体" w:cs="宋体"/>
          <w:sz w:val="24"/>
          <w:szCs w:val="24"/>
        </w:rPr>
        <w:t>项目代码：</w:t>
      </w:r>
      <w:r>
        <w:rPr>
          <w:rFonts w:hint="eastAsia" w:ascii="宋体" w:hAnsi="宋体" w:cs="宋体"/>
          <w:sz w:val="24"/>
          <w:szCs w:val="24"/>
          <w:u w:val="single"/>
        </w:rPr>
        <w:t>2308-440100-04-01-577695</w:t>
      </w:r>
    </w:p>
    <w:p w14:paraId="3237E816">
      <w:pPr>
        <w:spacing w:line="360" w:lineRule="auto"/>
        <w:ind w:firstLine="537" w:firstLineChars="224"/>
        <w:rPr>
          <w:rFonts w:hint="eastAsia" w:ascii="宋体" w:hAnsi="宋体" w:eastAsia="宋体" w:cs="宋体"/>
          <w:spacing w:val="-2"/>
          <w:sz w:val="24"/>
          <w:szCs w:val="24"/>
          <w:u w:val="single"/>
          <w:lang w:eastAsia="zh-CN"/>
        </w:rPr>
      </w:pPr>
      <w:r>
        <w:rPr>
          <w:rFonts w:hint="eastAsia" w:ascii="宋体" w:hAnsi="宋体" w:cs="宋体"/>
          <w:sz w:val="24"/>
          <w:szCs w:val="24"/>
        </w:rPr>
        <w:t>二、招标单位：</w:t>
      </w:r>
      <w:r>
        <w:rPr>
          <w:rFonts w:hint="eastAsia" w:ascii="宋体" w:hAnsi="宋体" w:cs="宋体"/>
          <w:spacing w:val="-2"/>
          <w:sz w:val="24"/>
          <w:szCs w:val="24"/>
          <w:u w:val="single"/>
          <w:lang w:eastAsia="zh-CN"/>
        </w:rPr>
        <w:t>广州城投综合能源投资经营管理有限公司</w:t>
      </w:r>
    </w:p>
    <w:p w14:paraId="3F216FE6">
      <w:pPr>
        <w:spacing w:line="360" w:lineRule="auto"/>
        <w:ind w:firstLine="991" w:firstLineChars="413"/>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u w:val="single"/>
          <w:lang w:val="en-US" w:eastAsia="zh-CN"/>
        </w:rPr>
        <w:t xml:space="preserve">廖工  </w:t>
      </w:r>
      <w:r>
        <w:rPr>
          <w:rFonts w:hint="eastAsia" w:ascii="宋体" w:hAnsi="宋体" w:cs="宋体"/>
          <w:sz w:val="24"/>
          <w:szCs w:val="24"/>
          <w:highlight w:val="none"/>
        </w:rPr>
        <w:t xml:space="preserve">        联系电话：</w:t>
      </w:r>
      <w:r>
        <w:rPr>
          <w:rFonts w:hint="eastAsia" w:ascii="宋体" w:hAnsi="宋体" w:cs="宋体"/>
          <w:sz w:val="24"/>
          <w:szCs w:val="24"/>
          <w:highlight w:val="none"/>
          <w:u w:val="single"/>
          <w:lang w:val="en-US" w:eastAsia="zh-CN"/>
        </w:rPr>
        <w:t>020-39302079</w:t>
      </w:r>
    </w:p>
    <w:p w14:paraId="21FC8CD7">
      <w:pPr>
        <w:spacing w:line="360" w:lineRule="auto"/>
        <w:ind w:firstLine="991" w:firstLineChars="413"/>
        <w:rPr>
          <w:rFonts w:hint="eastAsia" w:ascii="宋体" w:hAnsi="宋体" w:cs="宋体"/>
          <w:bCs/>
          <w:sz w:val="24"/>
          <w:szCs w:val="24"/>
          <w:highlight w:val="none"/>
          <w:u w:val="single"/>
          <w:lang w:val="en-US" w:eastAsia="zh-CN"/>
        </w:rPr>
      </w:pPr>
      <w:r>
        <w:rPr>
          <w:rFonts w:hint="eastAsia" w:ascii="宋体" w:hAnsi="宋体" w:cs="宋体"/>
          <w:bCs/>
          <w:sz w:val="24"/>
          <w:szCs w:val="24"/>
          <w:highlight w:val="none"/>
        </w:rPr>
        <w:t>联系地址：</w:t>
      </w:r>
      <w:r>
        <w:rPr>
          <w:rFonts w:hint="eastAsia" w:ascii="宋体" w:hAnsi="宋体" w:cs="宋体"/>
          <w:bCs/>
          <w:sz w:val="24"/>
          <w:szCs w:val="24"/>
          <w:highlight w:val="none"/>
          <w:u w:val="single"/>
          <w:lang w:val="en-US" w:eastAsia="zh-CN"/>
        </w:rPr>
        <w:t>广</w:t>
      </w:r>
      <w:r>
        <w:rPr>
          <w:rFonts w:hint="eastAsia" w:ascii="宋体" w:hAnsi="宋体" w:cs="宋体"/>
          <w:bCs/>
          <w:sz w:val="24"/>
          <w:szCs w:val="24"/>
          <w:highlight w:val="none"/>
          <w:u w:val="single"/>
        </w:rPr>
        <w:t>州大学城明志街1号信息枢纽楼9楼</w:t>
      </w:r>
      <w:r>
        <w:rPr>
          <w:rFonts w:hint="eastAsia" w:ascii="宋体" w:hAnsi="宋体" w:cs="宋体"/>
          <w:bCs/>
          <w:sz w:val="24"/>
          <w:szCs w:val="24"/>
          <w:highlight w:val="none"/>
          <w:u w:val="single"/>
          <w:lang w:val="en-US" w:eastAsia="zh-CN"/>
        </w:rPr>
        <w:t xml:space="preserve"> </w:t>
      </w:r>
    </w:p>
    <w:p w14:paraId="74B5FB9C">
      <w:pPr>
        <w:spacing w:line="360" w:lineRule="auto"/>
        <w:ind w:firstLine="991" w:firstLineChars="413"/>
        <w:rPr>
          <w:rFonts w:hint="eastAsia" w:ascii="宋体" w:hAnsi="宋体" w:eastAsia="宋体" w:cs="宋体"/>
          <w:sz w:val="24"/>
          <w:szCs w:val="24"/>
          <w:u w:val="single"/>
          <w:lang w:eastAsia="zh-CN"/>
        </w:rPr>
      </w:pPr>
      <w:r>
        <w:rPr>
          <w:rFonts w:hint="eastAsia" w:ascii="宋体" w:hAnsi="宋体" w:cs="宋体"/>
          <w:sz w:val="24"/>
          <w:szCs w:val="24"/>
        </w:rPr>
        <w:t>招标代理机构：</w:t>
      </w:r>
      <w:r>
        <w:rPr>
          <w:rFonts w:hint="eastAsia" w:ascii="宋体" w:hAnsi="宋体" w:cs="宋体"/>
          <w:sz w:val="24"/>
          <w:szCs w:val="24"/>
          <w:u w:val="single"/>
          <w:lang w:eastAsia="zh-CN"/>
        </w:rPr>
        <w:t>建成工程咨询股份有限公司</w:t>
      </w:r>
    </w:p>
    <w:p w14:paraId="24A291BC">
      <w:pPr>
        <w:spacing w:line="360" w:lineRule="auto"/>
        <w:ind w:firstLine="991" w:firstLineChars="413"/>
        <w:rPr>
          <w:rFonts w:hint="default" w:ascii="宋体" w:hAnsi="宋体" w:eastAsia="宋体" w:cs="宋体"/>
          <w:sz w:val="24"/>
          <w:szCs w:val="24"/>
          <w:u w:val="single"/>
          <w:lang w:val="en-US" w:eastAsia="zh-CN"/>
        </w:rPr>
      </w:pPr>
      <w:r>
        <w:rPr>
          <w:rFonts w:hint="eastAsia" w:ascii="宋体" w:hAnsi="宋体" w:cs="宋体"/>
          <w:sz w:val="24"/>
          <w:szCs w:val="24"/>
        </w:rPr>
        <w:t>联系人：</w:t>
      </w:r>
      <w:r>
        <w:rPr>
          <w:rFonts w:hint="eastAsia" w:ascii="宋体" w:hAnsi="宋体" w:cs="宋体"/>
          <w:sz w:val="24"/>
          <w:szCs w:val="24"/>
          <w:u w:val="single"/>
          <w:lang w:eastAsia="zh-CN"/>
        </w:rPr>
        <w:t>梁工</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020-</w:t>
      </w:r>
      <w:r>
        <w:rPr>
          <w:rFonts w:hint="eastAsia" w:ascii="宋体" w:hAnsi="宋体" w:cs="宋体"/>
          <w:sz w:val="24"/>
          <w:szCs w:val="24"/>
          <w:u w:val="single"/>
          <w:lang w:val="en-US" w:eastAsia="zh-CN"/>
        </w:rPr>
        <w:t>83630072</w:t>
      </w:r>
    </w:p>
    <w:p w14:paraId="1DB5AA2B">
      <w:pPr>
        <w:spacing w:line="360" w:lineRule="auto"/>
        <w:ind w:firstLine="991" w:firstLineChars="413"/>
        <w:rPr>
          <w:rFonts w:hint="default" w:ascii="宋体" w:hAnsi="宋体" w:eastAsia="宋体" w:cs="宋体"/>
          <w:sz w:val="24"/>
          <w:szCs w:val="24"/>
          <w:u w:val="single"/>
          <w:lang w:val="en-US" w:eastAsia="zh-CN"/>
        </w:rPr>
      </w:pPr>
      <w:r>
        <w:rPr>
          <w:rFonts w:hint="eastAsia" w:ascii="宋体" w:hAnsi="宋体" w:cs="宋体"/>
          <w:bCs/>
          <w:sz w:val="24"/>
          <w:szCs w:val="24"/>
        </w:rPr>
        <w:t>联系地址：</w:t>
      </w:r>
      <w:r>
        <w:rPr>
          <w:rFonts w:hint="eastAsia" w:ascii="宋体" w:hAnsi="宋体"/>
          <w:bCs/>
          <w:sz w:val="24"/>
          <w:szCs w:val="24"/>
          <w:u w:val="single"/>
        </w:rPr>
        <w:t>广州市越秀区</w:t>
      </w:r>
      <w:r>
        <w:rPr>
          <w:rFonts w:hint="eastAsia" w:ascii="宋体" w:hAnsi="宋体"/>
          <w:bCs/>
          <w:sz w:val="24"/>
          <w:szCs w:val="24"/>
          <w:u w:val="single"/>
          <w:lang w:eastAsia="zh-CN"/>
        </w:rPr>
        <w:t>东风中路</w:t>
      </w:r>
      <w:r>
        <w:rPr>
          <w:rFonts w:hint="eastAsia" w:ascii="宋体" w:hAnsi="宋体"/>
          <w:bCs/>
          <w:sz w:val="24"/>
          <w:szCs w:val="24"/>
          <w:u w:val="single"/>
          <w:lang w:val="en-US" w:eastAsia="zh-CN"/>
        </w:rPr>
        <w:t>318号22层。</w:t>
      </w:r>
    </w:p>
    <w:p w14:paraId="6C68A53F">
      <w:pPr>
        <w:spacing w:line="360" w:lineRule="auto"/>
        <w:ind w:firstLine="991" w:firstLineChars="413"/>
        <w:rPr>
          <w:rFonts w:ascii="宋体" w:hAnsi="宋体" w:cs="宋体"/>
          <w:sz w:val="24"/>
          <w:szCs w:val="24"/>
          <w:highlight w:val="none"/>
          <w:u w:val="single"/>
        </w:rPr>
      </w:pPr>
      <w:r>
        <w:rPr>
          <w:rFonts w:hint="eastAsia" w:ascii="宋体" w:hAnsi="宋体" w:cs="宋体"/>
          <w:sz w:val="24"/>
          <w:szCs w:val="24"/>
          <w:highlight w:val="none"/>
        </w:rPr>
        <w:t>招标</w:t>
      </w:r>
      <w:r>
        <w:rPr>
          <w:rFonts w:hint="eastAsia" w:ascii="宋体" w:hAnsi="宋体" w:cs="宋体"/>
          <w:bCs/>
          <w:sz w:val="24"/>
          <w:szCs w:val="24"/>
          <w:highlight w:val="none"/>
        </w:rPr>
        <w:t>监督</w:t>
      </w:r>
      <w:r>
        <w:rPr>
          <w:rFonts w:hint="eastAsia" w:ascii="宋体" w:hAnsi="宋体" w:cs="宋体"/>
          <w:sz w:val="24"/>
          <w:szCs w:val="24"/>
          <w:highlight w:val="none"/>
        </w:rPr>
        <w:t>机构：</w:t>
      </w:r>
      <w:r>
        <w:rPr>
          <w:rFonts w:hint="eastAsia" w:ascii="宋体" w:hAnsi="宋体" w:cs="宋体"/>
          <w:sz w:val="24"/>
          <w:szCs w:val="24"/>
          <w:highlight w:val="none"/>
          <w:u w:val="single"/>
        </w:rPr>
        <w:t>广州空港经济区管理委员会国土规划和建设局</w:t>
      </w:r>
    </w:p>
    <w:p w14:paraId="76B9B6E1">
      <w:pPr>
        <w:spacing w:line="360" w:lineRule="auto"/>
        <w:ind w:firstLine="991" w:firstLineChars="413"/>
        <w:rPr>
          <w:rFonts w:hint="default" w:ascii="宋体" w:hAnsi="宋体" w:eastAsia="宋体" w:cs="宋体"/>
          <w:bCs/>
          <w:sz w:val="24"/>
          <w:szCs w:val="24"/>
          <w:highlight w:val="none"/>
          <w:lang w:val="en-US" w:eastAsia="zh-CN"/>
        </w:rPr>
      </w:pPr>
      <w:r>
        <w:rPr>
          <w:rFonts w:hint="eastAsia" w:ascii="宋体" w:hAnsi="宋体" w:cs="宋体"/>
          <w:sz w:val="24"/>
          <w:szCs w:val="24"/>
          <w:highlight w:val="none"/>
        </w:rPr>
        <w:t>监督电话：</w:t>
      </w:r>
      <w:r>
        <w:rPr>
          <w:rFonts w:hint="eastAsia" w:ascii="宋体" w:hAnsi="宋体" w:cs="宋体"/>
          <w:sz w:val="24"/>
          <w:highlight w:val="none"/>
          <w:u w:val="single"/>
        </w:rPr>
        <w:t>020-36069209</w:t>
      </w:r>
    </w:p>
    <w:p w14:paraId="0C2ADEC7">
      <w:pPr>
        <w:spacing w:line="360" w:lineRule="auto"/>
        <w:ind w:firstLine="991" w:firstLineChars="413"/>
        <w:rPr>
          <w:rFonts w:hint="eastAsia" w:ascii="宋体" w:hAnsi="宋体" w:eastAsia="宋体" w:cs="宋体"/>
          <w:sz w:val="24"/>
          <w:szCs w:val="24"/>
          <w:highlight w:val="none"/>
          <w:lang w:val="en-US" w:eastAsia="zh-CN"/>
        </w:rPr>
      </w:pPr>
      <w:r>
        <w:rPr>
          <w:rFonts w:hint="eastAsia" w:ascii="宋体" w:hAnsi="宋体" w:cs="宋体"/>
          <w:bCs/>
          <w:sz w:val="24"/>
          <w:szCs w:val="24"/>
          <w:highlight w:val="none"/>
        </w:rPr>
        <w:t>联系地址：</w:t>
      </w:r>
      <w:r>
        <w:rPr>
          <w:rFonts w:hint="eastAsia" w:ascii="宋体" w:hAnsi="宋体" w:cs="宋体"/>
          <w:bCs/>
          <w:sz w:val="24"/>
          <w:szCs w:val="24"/>
          <w:highlight w:val="none"/>
          <w:u w:val="single"/>
        </w:rPr>
        <w:t>广州市白云区人和镇白云机场西南商务区 B栋</w:t>
      </w:r>
      <w:r>
        <w:rPr>
          <w:rFonts w:hint="eastAsia" w:ascii="宋体" w:hAnsi="宋体" w:cs="宋体"/>
          <w:bCs/>
          <w:sz w:val="24"/>
          <w:szCs w:val="24"/>
          <w:highlight w:val="none"/>
          <w:u w:val="single"/>
          <w:lang w:val="en-US" w:eastAsia="zh-CN"/>
        </w:rPr>
        <w:t>4-6</w:t>
      </w:r>
      <w:r>
        <w:rPr>
          <w:rFonts w:hint="eastAsia" w:ascii="宋体" w:hAnsi="宋体" w:cs="宋体"/>
          <w:bCs/>
          <w:sz w:val="24"/>
          <w:szCs w:val="24"/>
          <w:highlight w:val="none"/>
          <w:u w:val="single"/>
        </w:rPr>
        <w:t>楼</w:t>
      </w:r>
    </w:p>
    <w:p w14:paraId="1D464A08">
      <w:pPr>
        <w:numPr>
          <w:ilvl w:val="0"/>
          <w:numId w:val="1"/>
        </w:numPr>
        <w:spacing w:line="360" w:lineRule="auto"/>
        <w:ind w:firstLine="537" w:firstLineChars="224"/>
        <w:rPr>
          <w:rFonts w:hint="eastAsia" w:ascii="宋体" w:hAnsi="宋体"/>
          <w:sz w:val="24"/>
          <w:szCs w:val="24"/>
          <w:u w:val="single"/>
        </w:rPr>
      </w:pPr>
      <w:r>
        <w:rPr>
          <w:rFonts w:hint="eastAsia" w:ascii="宋体" w:hAnsi="宋体" w:cs="宋体"/>
          <w:bCs/>
          <w:sz w:val="24"/>
          <w:szCs w:val="24"/>
        </w:rPr>
        <w:t>建设地点：</w:t>
      </w:r>
      <w:r>
        <w:rPr>
          <w:rFonts w:hint="eastAsia" w:ascii="宋体" w:hAnsi="宋体"/>
          <w:sz w:val="24"/>
          <w:szCs w:val="24"/>
          <w:u w:val="single"/>
        </w:rPr>
        <w:t>广州市广州空港经济区白云片区机场高速东侧、方华公路以西AB0503035地块。</w:t>
      </w:r>
    </w:p>
    <w:p w14:paraId="22C312DF">
      <w:pPr>
        <w:spacing w:line="360" w:lineRule="auto"/>
        <w:ind w:firstLine="537" w:firstLineChars="224"/>
        <w:rPr>
          <w:rFonts w:hint="eastAsia" w:ascii="宋体" w:hAnsi="宋体" w:eastAsia="宋体" w:cs="宋体"/>
          <w:sz w:val="24"/>
          <w:szCs w:val="24"/>
          <w:lang w:eastAsia="zh-CN"/>
        </w:rPr>
      </w:pPr>
      <w:r>
        <w:rPr>
          <w:rFonts w:hint="eastAsia" w:ascii="宋体" w:hAnsi="宋体" w:cs="宋体"/>
          <w:sz w:val="24"/>
          <w:szCs w:val="24"/>
        </w:rPr>
        <w:t>四、项目概况：</w:t>
      </w:r>
    </w:p>
    <w:p w14:paraId="65B6EF58">
      <w:pPr>
        <w:snapToGrid w:val="0"/>
        <w:spacing w:line="360" w:lineRule="auto"/>
        <w:ind w:firstLine="480" w:firstLineChars="200"/>
        <w:rPr>
          <w:rFonts w:hint="eastAsia"/>
          <w:snapToGrid w:val="0"/>
          <w:sz w:val="24"/>
          <w:u w:val="single"/>
        </w:rPr>
      </w:pPr>
      <w:r>
        <w:rPr>
          <w:rFonts w:hint="eastAsia"/>
          <w:snapToGrid w:val="0"/>
          <w:sz w:val="24"/>
          <w:u w:val="single"/>
        </w:rPr>
        <w:t>本项目为广州空港经济区中央商务区空调冷源及冷冻水输配主管网的建设及运营管理。</w:t>
      </w:r>
      <w:r>
        <w:rPr>
          <w:rFonts w:hint="eastAsia"/>
          <w:snapToGrid w:val="0"/>
          <w:sz w:val="24"/>
          <w:u w:val="single"/>
          <w:lang w:val="en-US" w:eastAsia="zh-CN"/>
        </w:rPr>
        <w:t>本</w:t>
      </w:r>
      <w:r>
        <w:rPr>
          <w:rFonts w:hint="eastAsia"/>
          <w:snapToGrid w:val="0"/>
          <w:sz w:val="24"/>
          <w:u w:val="single"/>
        </w:rPr>
        <w:t>项目供冷规模约74864kW(21286RT)，整个系统共需设置高效冷水机组容量17100RT，蓄冷水池蓄冷总量为67200RTH，设计日蓄冷率为32%，制冷系统主要配置为：7台2100RT冷水机组、2台1200RT冷水机组、蓄冷体积为31000m</w:t>
      </w:r>
      <w:r>
        <w:rPr>
          <w:rFonts w:hint="eastAsia"/>
          <w:snapToGrid w:val="0"/>
          <w:sz w:val="24"/>
          <w:u w:val="single"/>
          <w:vertAlign w:val="superscript"/>
        </w:rPr>
        <w:t>3</w:t>
      </w:r>
      <w:r>
        <w:rPr>
          <w:rFonts w:hint="eastAsia"/>
          <w:snapToGrid w:val="0"/>
          <w:sz w:val="24"/>
          <w:u w:val="single"/>
        </w:rPr>
        <w:t>的蓄冷水池以及相应的冷却塔、板换、释冷水泵、冷冻水泵、冷却水泵等。项目服务主体总建筑面积约为</w:t>
      </w:r>
      <w:r>
        <w:rPr>
          <w:rFonts w:hint="eastAsia"/>
          <w:snapToGrid w:val="0"/>
          <w:sz w:val="24"/>
          <w:u w:val="single"/>
          <w:lang w:eastAsia="zh-CN"/>
        </w:rPr>
        <w:t>6</w:t>
      </w:r>
      <w:r>
        <w:rPr>
          <w:rFonts w:hint="eastAsia"/>
          <w:snapToGrid w:val="0"/>
          <w:sz w:val="24"/>
          <w:u w:val="single"/>
          <w:lang w:val="en-US" w:eastAsia="zh-CN"/>
        </w:rPr>
        <w:t>5万</w:t>
      </w:r>
      <w:r>
        <w:rPr>
          <w:rFonts w:hint="eastAsia"/>
          <w:snapToGrid w:val="0"/>
          <w:sz w:val="24"/>
          <w:u w:val="single"/>
        </w:rPr>
        <w:t>m</w:t>
      </w:r>
      <w:r>
        <w:rPr>
          <w:rFonts w:hint="eastAsia"/>
          <w:snapToGrid w:val="0"/>
          <w:sz w:val="24"/>
          <w:u w:val="single"/>
          <w:vertAlign w:val="superscript"/>
        </w:rPr>
        <w:t>2</w:t>
      </w:r>
      <w:r>
        <w:rPr>
          <w:rFonts w:hint="eastAsia"/>
          <w:snapToGrid w:val="0"/>
          <w:sz w:val="24"/>
          <w:u w:val="single"/>
        </w:rPr>
        <w:t>。</w:t>
      </w:r>
    </w:p>
    <w:p w14:paraId="6D4DFFFB">
      <w:pPr>
        <w:snapToGrid w:val="0"/>
        <w:spacing w:line="360" w:lineRule="auto"/>
        <w:ind w:firstLine="480" w:firstLineChars="200"/>
        <w:rPr>
          <w:rFonts w:hint="default" w:eastAsia="宋体"/>
          <w:snapToGrid w:val="0"/>
          <w:sz w:val="24"/>
          <w:lang w:val="en-US" w:eastAsia="zh-CN"/>
        </w:rPr>
      </w:pPr>
      <w:r>
        <w:rPr>
          <w:rFonts w:hint="eastAsia"/>
          <w:snapToGrid w:val="0"/>
          <w:sz w:val="24"/>
          <w:u w:val="single"/>
          <w:lang w:val="en-US" w:eastAsia="zh-CN"/>
        </w:rPr>
        <w:t>本次招标为一期，</w:t>
      </w:r>
      <w:r>
        <w:rPr>
          <w:rFonts w:hint="eastAsia" w:ascii="Times New Roman" w:hAnsi="Times New Roman"/>
          <w:color w:val="000000"/>
          <w:sz w:val="24"/>
          <w:u w:val="single"/>
        </w:rPr>
        <w:t>一期供冷规模约为</w:t>
      </w:r>
      <w:r>
        <w:rPr>
          <w:rFonts w:hint="eastAsia" w:ascii="Times New Roman" w:hAnsi="Times New Roman"/>
          <w:sz w:val="24"/>
          <w:u w:val="single"/>
        </w:rPr>
        <w:t>353</w:t>
      </w:r>
      <w:r>
        <w:rPr>
          <w:rFonts w:hint="eastAsia" w:ascii="Times New Roman" w:hAnsi="Times New Roman"/>
          <w:sz w:val="24"/>
          <w:u w:val="single"/>
          <w:lang w:val="en-US" w:eastAsia="zh-CN"/>
        </w:rPr>
        <w:t>46</w:t>
      </w:r>
      <w:r>
        <w:rPr>
          <w:rFonts w:ascii="Times New Roman" w:hAnsi="Times New Roman"/>
          <w:color w:val="000000"/>
          <w:sz w:val="24"/>
          <w:u w:val="single"/>
        </w:rPr>
        <w:t>KW</w:t>
      </w:r>
      <w:r>
        <w:rPr>
          <w:rFonts w:hint="eastAsia" w:ascii="Times New Roman" w:hAnsi="Times New Roman"/>
          <w:color w:val="000000"/>
          <w:sz w:val="24"/>
          <w:u w:val="single"/>
        </w:rPr>
        <w:t>（</w:t>
      </w:r>
      <w:r>
        <w:rPr>
          <w:rFonts w:hint="eastAsia" w:ascii="Times New Roman" w:hAnsi="Times New Roman"/>
          <w:sz w:val="24"/>
          <w:u w:val="single"/>
        </w:rPr>
        <w:t>100</w:t>
      </w:r>
      <w:r>
        <w:rPr>
          <w:rFonts w:hint="eastAsia" w:ascii="Times New Roman" w:hAnsi="Times New Roman"/>
          <w:sz w:val="24"/>
          <w:u w:val="single"/>
          <w:lang w:val="en-US" w:eastAsia="zh-CN"/>
        </w:rPr>
        <w:t>50</w:t>
      </w:r>
      <w:r>
        <w:rPr>
          <w:rFonts w:ascii="Times New Roman" w:hAnsi="Times New Roman"/>
          <w:color w:val="000000"/>
          <w:sz w:val="24"/>
          <w:u w:val="single"/>
        </w:rPr>
        <w:t>RT</w:t>
      </w:r>
      <w:r>
        <w:rPr>
          <w:rFonts w:hint="eastAsia" w:ascii="Times New Roman" w:hAnsi="Times New Roman"/>
          <w:color w:val="000000"/>
          <w:sz w:val="24"/>
          <w:u w:val="single"/>
        </w:rPr>
        <w:t>），共需设置高效冷水机组容量共</w:t>
      </w:r>
      <w:r>
        <w:rPr>
          <w:rFonts w:hint="eastAsia" w:ascii="Times New Roman" w:hAnsi="Times New Roman"/>
          <w:sz w:val="24"/>
          <w:u w:val="single"/>
        </w:rPr>
        <w:t>18992</w:t>
      </w:r>
      <w:r>
        <w:rPr>
          <w:rFonts w:ascii="Times New Roman" w:hAnsi="Times New Roman"/>
          <w:color w:val="000000"/>
          <w:sz w:val="24"/>
          <w:u w:val="single"/>
        </w:rPr>
        <w:t>KW</w:t>
      </w:r>
      <w:r>
        <w:rPr>
          <w:rFonts w:hint="eastAsia" w:ascii="Times New Roman" w:hAnsi="Times New Roman"/>
          <w:color w:val="000000"/>
          <w:sz w:val="24"/>
          <w:u w:val="single"/>
        </w:rPr>
        <w:t>（</w:t>
      </w:r>
      <w:r>
        <w:rPr>
          <w:rFonts w:hint="eastAsia" w:ascii="Times New Roman" w:hAnsi="Times New Roman"/>
          <w:sz w:val="24"/>
          <w:u w:val="single"/>
        </w:rPr>
        <w:t>5400</w:t>
      </w:r>
      <w:r>
        <w:rPr>
          <w:rFonts w:ascii="Times New Roman" w:hAnsi="Times New Roman"/>
          <w:color w:val="000000"/>
          <w:sz w:val="24"/>
          <w:u w:val="single"/>
        </w:rPr>
        <w:t>RT</w:t>
      </w:r>
      <w:r>
        <w:rPr>
          <w:rFonts w:hint="eastAsia" w:ascii="Times New Roman" w:hAnsi="Times New Roman"/>
          <w:color w:val="000000"/>
          <w:sz w:val="24"/>
          <w:u w:val="single"/>
        </w:rPr>
        <w:t>），蓄冷水池蓄冷总量为</w:t>
      </w:r>
      <w:r>
        <w:rPr>
          <w:rFonts w:hint="eastAsia" w:ascii="Times New Roman" w:hAnsi="Times New Roman"/>
          <w:sz w:val="24"/>
          <w:u w:val="single"/>
          <w:lang w:val="en-US" w:eastAsia="zh-CN"/>
        </w:rPr>
        <w:t>3184</w:t>
      </w:r>
      <w:r>
        <w:rPr>
          <w:rFonts w:ascii="Times New Roman" w:hAnsi="Times New Roman"/>
          <w:color w:val="000000"/>
          <w:sz w:val="24"/>
          <w:u w:val="single"/>
        </w:rPr>
        <w:t>0RTH</w:t>
      </w:r>
      <w:r>
        <w:rPr>
          <w:rFonts w:hint="eastAsia" w:ascii="Times New Roman" w:hAnsi="Times New Roman"/>
          <w:color w:val="000000"/>
          <w:sz w:val="24"/>
          <w:u w:val="single"/>
        </w:rPr>
        <w:t>，设计日蓄冷率约为</w:t>
      </w:r>
      <w:r>
        <w:rPr>
          <w:rFonts w:ascii="Times New Roman" w:hAnsi="Times New Roman"/>
          <w:color w:val="000000"/>
          <w:sz w:val="24"/>
          <w:u w:val="single"/>
        </w:rPr>
        <w:t>3</w:t>
      </w:r>
      <w:r>
        <w:rPr>
          <w:rFonts w:hint="eastAsia" w:ascii="Times New Roman" w:hAnsi="Times New Roman"/>
          <w:sz w:val="24"/>
          <w:u w:val="single"/>
          <w:lang w:val="en-US" w:eastAsia="zh-CN"/>
        </w:rPr>
        <w:t>7</w:t>
      </w:r>
      <w:r>
        <w:rPr>
          <w:rFonts w:ascii="Times New Roman" w:hAnsi="Times New Roman"/>
          <w:color w:val="000000"/>
          <w:sz w:val="24"/>
          <w:u w:val="single"/>
        </w:rPr>
        <w:t>%</w:t>
      </w:r>
      <w:r>
        <w:rPr>
          <w:rFonts w:hint="eastAsia" w:ascii="Times New Roman" w:hAnsi="Times New Roman"/>
          <w:color w:val="000000"/>
          <w:sz w:val="24"/>
          <w:u w:val="single"/>
        </w:rPr>
        <w:t>。</w:t>
      </w:r>
      <w:r>
        <w:rPr>
          <w:rFonts w:hint="eastAsia" w:ascii="Times New Roman" w:hAnsi="Times New Roman"/>
          <w:color w:val="000000"/>
          <w:sz w:val="24"/>
          <w:u w:val="single"/>
          <w:lang w:val="en-US" w:eastAsia="zh-CN"/>
        </w:rPr>
        <w:t>一期</w:t>
      </w:r>
      <w:r>
        <w:rPr>
          <w:rFonts w:hint="eastAsia" w:ascii="Times New Roman" w:hAnsi="Times New Roman"/>
          <w:color w:val="000000"/>
          <w:sz w:val="24"/>
          <w:u w:val="single"/>
        </w:rPr>
        <w:t>主要配置为：</w:t>
      </w:r>
      <w:r>
        <w:rPr>
          <w:rFonts w:hint="eastAsia" w:ascii="Times New Roman" w:hAnsi="Times New Roman"/>
          <w:sz w:val="24"/>
          <w:u w:val="single"/>
        </w:rPr>
        <w:t>2</w:t>
      </w:r>
      <w:r>
        <w:rPr>
          <w:rFonts w:hint="eastAsia" w:ascii="Times New Roman" w:hAnsi="Times New Roman"/>
          <w:color w:val="000000"/>
          <w:sz w:val="24"/>
          <w:u w:val="single"/>
        </w:rPr>
        <w:t>台</w:t>
      </w:r>
      <w:r>
        <w:rPr>
          <w:rFonts w:ascii="Times New Roman" w:hAnsi="Times New Roman"/>
          <w:color w:val="000000"/>
          <w:sz w:val="24"/>
          <w:u w:val="single"/>
        </w:rPr>
        <w:t>7386KW</w:t>
      </w:r>
      <w:r>
        <w:rPr>
          <w:rFonts w:hint="eastAsia" w:ascii="Times New Roman" w:hAnsi="Times New Roman"/>
          <w:color w:val="000000"/>
          <w:sz w:val="24"/>
          <w:u w:val="single"/>
        </w:rPr>
        <w:t>（</w:t>
      </w:r>
      <w:r>
        <w:rPr>
          <w:rFonts w:ascii="Times New Roman" w:hAnsi="Times New Roman"/>
          <w:color w:val="000000"/>
          <w:sz w:val="24"/>
          <w:u w:val="single"/>
        </w:rPr>
        <w:t>2100RT</w:t>
      </w:r>
      <w:r>
        <w:rPr>
          <w:rFonts w:hint="eastAsia" w:ascii="Times New Roman" w:hAnsi="Times New Roman"/>
          <w:color w:val="000000"/>
          <w:sz w:val="24"/>
          <w:u w:val="single"/>
        </w:rPr>
        <w:t>）定频双工况冷水机组、</w:t>
      </w:r>
      <w:r>
        <w:rPr>
          <w:rFonts w:hint="eastAsia" w:ascii="Times New Roman" w:hAnsi="Times New Roman"/>
          <w:sz w:val="24"/>
          <w:u w:val="single"/>
        </w:rPr>
        <w:t>1</w:t>
      </w:r>
      <w:r>
        <w:rPr>
          <w:rFonts w:hint="eastAsia" w:ascii="Times New Roman" w:hAnsi="Times New Roman"/>
          <w:color w:val="000000"/>
          <w:sz w:val="24"/>
          <w:u w:val="single"/>
        </w:rPr>
        <w:t>台</w:t>
      </w:r>
      <w:r>
        <w:rPr>
          <w:rFonts w:ascii="Times New Roman" w:hAnsi="Times New Roman"/>
          <w:color w:val="000000"/>
          <w:sz w:val="24"/>
          <w:u w:val="single"/>
        </w:rPr>
        <w:t>4220KW</w:t>
      </w:r>
      <w:r>
        <w:rPr>
          <w:rFonts w:hint="eastAsia" w:ascii="Times New Roman" w:hAnsi="Times New Roman"/>
          <w:color w:val="000000"/>
          <w:sz w:val="24"/>
          <w:u w:val="single"/>
        </w:rPr>
        <w:t>（</w:t>
      </w:r>
      <w:r>
        <w:rPr>
          <w:rFonts w:ascii="Times New Roman" w:hAnsi="Times New Roman"/>
          <w:color w:val="000000"/>
          <w:sz w:val="24"/>
          <w:u w:val="single"/>
        </w:rPr>
        <w:t>1200RT</w:t>
      </w:r>
      <w:r>
        <w:rPr>
          <w:rFonts w:hint="eastAsia" w:ascii="Times New Roman" w:hAnsi="Times New Roman"/>
          <w:color w:val="000000"/>
          <w:sz w:val="24"/>
          <w:u w:val="single"/>
        </w:rPr>
        <w:t>）变频双工况冷水机组</w:t>
      </w:r>
      <w:r>
        <w:rPr>
          <w:rFonts w:hint="eastAsia" w:ascii="Times New Roman" w:hAnsi="Times New Roman"/>
          <w:color w:val="000000"/>
          <w:sz w:val="24"/>
          <w:u w:val="single"/>
          <w:lang w:eastAsia="zh-CN"/>
        </w:rPr>
        <w:t>（</w:t>
      </w:r>
      <w:r>
        <w:rPr>
          <w:rFonts w:hint="eastAsia" w:ascii="Times New Roman" w:hAnsi="Times New Roman"/>
          <w:color w:val="000000"/>
          <w:sz w:val="24"/>
          <w:u w:val="single"/>
          <w:lang w:val="en-US" w:eastAsia="zh-CN"/>
        </w:rPr>
        <w:t>利旧</w:t>
      </w:r>
      <w:r>
        <w:rPr>
          <w:rFonts w:hint="eastAsia" w:ascii="Times New Roman" w:hAnsi="Times New Roman"/>
          <w:color w:val="000000"/>
          <w:sz w:val="24"/>
          <w:u w:val="single"/>
          <w:lang w:eastAsia="zh-CN"/>
        </w:rPr>
        <w:t>）</w:t>
      </w:r>
      <w:r>
        <w:rPr>
          <w:rFonts w:hint="eastAsia" w:ascii="Times New Roman" w:hAnsi="Times New Roman"/>
          <w:color w:val="000000"/>
          <w:sz w:val="24"/>
          <w:u w:val="single"/>
        </w:rPr>
        <w:t>，蓄冷体积为</w:t>
      </w:r>
      <w:r>
        <w:rPr>
          <w:rFonts w:ascii="Times New Roman" w:hAnsi="Times New Roman"/>
          <w:color w:val="000000"/>
          <w:sz w:val="24"/>
          <w:u w:val="single"/>
        </w:rPr>
        <w:t>31000m</w:t>
      </w:r>
      <w:r>
        <w:rPr>
          <w:rFonts w:ascii="Times New Roman" w:hAnsi="Times New Roman"/>
          <w:color w:val="000000"/>
          <w:sz w:val="24"/>
          <w:u w:val="single"/>
          <w:vertAlign w:val="superscript"/>
        </w:rPr>
        <w:t>3</w:t>
      </w:r>
      <w:r>
        <w:rPr>
          <w:rFonts w:hint="eastAsia" w:ascii="Times New Roman" w:hAnsi="Times New Roman"/>
          <w:color w:val="000000"/>
          <w:sz w:val="24"/>
          <w:u w:val="single"/>
        </w:rPr>
        <w:t>的蓄冷水池以及相应的冷却塔、板换、冷却水泵、释冷水泵、冷冻水泵等。</w:t>
      </w:r>
    </w:p>
    <w:p w14:paraId="62E7F85D">
      <w:pPr>
        <w:spacing w:line="360" w:lineRule="auto"/>
        <w:ind w:firstLine="537" w:firstLineChars="224"/>
        <w:rPr>
          <w:rFonts w:ascii="宋体" w:hAnsi="宋体" w:cs="宋体"/>
          <w:sz w:val="24"/>
          <w:szCs w:val="24"/>
        </w:rPr>
      </w:pPr>
      <w:r>
        <w:rPr>
          <w:rFonts w:hint="eastAsia" w:ascii="宋体" w:hAnsi="宋体" w:cs="宋体"/>
          <w:sz w:val="24"/>
          <w:szCs w:val="24"/>
        </w:rPr>
        <w:t>五、标段划分及各标段招标内容、规模和最高投标限价：</w:t>
      </w:r>
    </w:p>
    <w:p w14:paraId="62EE1FA7">
      <w:pPr>
        <w:spacing w:line="360" w:lineRule="auto"/>
        <w:ind w:firstLine="537" w:firstLineChars="224"/>
        <w:jc w:val="left"/>
        <w:rPr>
          <w:rFonts w:ascii="宋体" w:hAnsi="宋体" w:cs="宋体"/>
          <w:b/>
          <w:bCs/>
          <w:sz w:val="24"/>
          <w:szCs w:val="24"/>
        </w:rPr>
      </w:pPr>
      <w:r>
        <w:rPr>
          <w:rFonts w:hint="eastAsia" w:ascii="宋体" w:hAnsi="宋体" w:cs="宋体"/>
          <w:sz w:val="24"/>
          <w:szCs w:val="24"/>
        </w:rPr>
        <w:t>1、本次招划分为</w:t>
      </w:r>
      <w:r>
        <w:rPr>
          <w:rFonts w:hint="eastAsia" w:ascii="宋体" w:hAnsi="宋体" w:cs="宋体"/>
          <w:sz w:val="24"/>
          <w:szCs w:val="24"/>
          <w:u w:val="single"/>
        </w:rPr>
        <w:t>1</w:t>
      </w:r>
      <w:r>
        <w:rPr>
          <w:rFonts w:hint="eastAsia" w:ascii="宋体" w:hAnsi="宋体" w:cs="宋体"/>
          <w:sz w:val="24"/>
          <w:szCs w:val="24"/>
        </w:rPr>
        <w:t>个标段</w:t>
      </w:r>
      <w:r>
        <w:rPr>
          <w:rFonts w:hint="eastAsia" w:ascii="宋体" w:hAnsi="宋体" w:cs="宋体"/>
          <w:b/>
          <w:bCs/>
          <w:sz w:val="24"/>
          <w:szCs w:val="24"/>
        </w:rPr>
        <w:t>。</w:t>
      </w:r>
    </w:p>
    <w:p w14:paraId="360F99C3">
      <w:pPr>
        <w:autoSpaceDN w:val="0"/>
        <w:spacing w:line="360" w:lineRule="auto"/>
        <w:ind w:firstLine="537" w:firstLineChars="224"/>
        <w:rPr>
          <w:rFonts w:ascii="宋体" w:hAnsi="宋体" w:cs="宋体"/>
          <w:sz w:val="24"/>
          <w:szCs w:val="24"/>
          <w:u w:val="single"/>
        </w:rPr>
      </w:pPr>
      <w:r>
        <w:rPr>
          <w:rFonts w:hint="eastAsia" w:ascii="宋体" w:hAnsi="宋体" w:cs="宋体"/>
          <w:sz w:val="24"/>
          <w:szCs w:val="24"/>
        </w:rPr>
        <w:t>2、招标内容及规模：</w:t>
      </w:r>
      <w:r>
        <w:rPr>
          <w:rFonts w:hint="eastAsia" w:hAnsi="宋体"/>
          <w:color w:val="000000"/>
          <w:sz w:val="24"/>
          <w:u w:val="single"/>
        </w:rPr>
        <w:t>项目供冷技术采用电制冷+水蓄</w:t>
      </w:r>
      <w:r>
        <w:rPr>
          <w:rFonts w:hint="eastAsia" w:hAnsi="宋体"/>
          <w:b w:val="0"/>
          <w:bCs w:val="0"/>
          <w:color w:val="000000"/>
          <w:sz w:val="24"/>
          <w:u w:val="single"/>
        </w:rPr>
        <w:t>冷系统，</w:t>
      </w:r>
      <w:r>
        <w:rPr>
          <w:rFonts w:hAnsi="宋体"/>
          <w:b w:val="0"/>
          <w:bCs w:val="0"/>
          <w:color w:val="000000"/>
          <w:sz w:val="24"/>
          <w:u w:val="single"/>
        </w:rPr>
        <w:t>冷站全年综合能效值EER≥</w:t>
      </w:r>
      <w:r>
        <w:rPr>
          <w:rFonts w:hint="eastAsia" w:hAnsi="宋体"/>
          <w:b w:val="0"/>
          <w:bCs w:val="0"/>
          <w:color w:val="000000"/>
          <w:sz w:val="24"/>
          <w:u w:val="single"/>
        </w:rPr>
        <w:t>4.</w:t>
      </w:r>
      <w:r>
        <w:rPr>
          <w:rFonts w:hint="eastAsia" w:hAnsi="宋体"/>
          <w:b w:val="0"/>
          <w:bCs w:val="0"/>
          <w:color w:val="000000"/>
          <w:sz w:val="24"/>
          <w:u w:val="single"/>
          <w:lang w:val="en-US" w:eastAsia="zh-CN"/>
        </w:rPr>
        <w:t>22</w:t>
      </w:r>
      <w:r>
        <w:rPr>
          <w:rFonts w:hAnsi="宋体"/>
          <w:b w:val="0"/>
          <w:bCs w:val="0"/>
          <w:color w:val="000000"/>
          <w:sz w:val="24"/>
          <w:u w:val="single"/>
        </w:rPr>
        <w:t>W/W，冷站全年单</w:t>
      </w:r>
      <w:r>
        <w:rPr>
          <w:rFonts w:hint="eastAsia" w:hAnsi="宋体"/>
          <w:b w:val="0"/>
          <w:bCs w:val="0"/>
          <w:color w:val="000000"/>
          <w:sz w:val="24"/>
          <w:u w:val="single"/>
        </w:rPr>
        <w:t>位冷量电费成本≤0.1</w:t>
      </w:r>
      <w:r>
        <w:rPr>
          <w:rFonts w:hint="eastAsia" w:ascii="Times New Roman" w:hAnsi="Times New Roman"/>
          <w:b w:val="0"/>
          <w:bCs w:val="0"/>
          <w:sz w:val="24"/>
          <w:u w:val="single"/>
        </w:rPr>
        <w:t>681</w:t>
      </w:r>
      <w:r>
        <w:rPr>
          <w:rFonts w:hint="eastAsia" w:hAnsi="宋体"/>
          <w:b w:val="0"/>
          <w:bCs w:val="0"/>
          <w:color w:val="000000"/>
          <w:sz w:val="24"/>
          <w:u w:val="single"/>
        </w:rPr>
        <w:t>元/kWh。</w:t>
      </w:r>
      <w:r>
        <w:rPr>
          <w:rFonts w:hint="eastAsia" w:hAnsi="宋体"/>
          <w:color w:val="000000"/>
          <w:sz w:val="24"/>
          <w:u w:val="single"/>
        </w:rPr>
        <w:t>项目包括：暖通、给排水、电气、智能化</w:t>
      </w:r>
      <w:r>
        <w:rPr>
          <w:rFonts w:hint="eastAsia" w:hAnsi="宋体"/>
          <w:color w:val="000000"/>
          <w:sz w:val="24"/>
          <w:u w:val="single"/>
          <w:lang w:eastAsia="zh-CN"/>
        </w:rPr>
        <w:t>、</w:t>
      </w:r>
      <w:r>
        <w:rPr>
          <w:rFonts w:hint="eastAsia" w:hAnsi="宋体"/>
          <w:color w:val="000000"/>
          <w:sz w:val="24"/>
          <w:u w:val="single"/>
          <w:lang w:val="en-US" w:eastAsia="zh-CN"/>
        </w:rPr>
        <w:t>装修</w:t>
      </w:r>
      <w:r>
        <w:rPr>
          <w:rFonts w:hint="eastAsia" w:hAnsi="宋体"/>
          <w:color w:val="000000"/>
          <w:sz w:val="24"/>
          <w:u w:val="single"/>
        </w:rPr>
        <w:t>等的深化设计、设备供货、施工安装相关工程。投标方应</w:t>
      </w:r>
      <w:r>
        <w:rPr>
          <w:rFonts w:hAnsi="宋体"/>
          <w:color w:val="000000"/>
          <w:sz w:val="24"/>
          <w:u w:val="single"/>
        </w:rPr>
        <w:t>提供全套的</w:t>
      </w:r>
      <w:r>
        <w:rPr>
          <w:rFonts w:hint="eastAsia" w:hAnsi="宋体"/>
          <w:color w:val="000000"/>
          <w:sz w:val="24"/>
          <w:u w:val="single"/>
        </w:rPr>
        <w:t>冷站装置</w:t>
      </w:r>
      <w:r>
        <w:rPr>
          <w:rFonts w:hAnsi="宋体"/>
          <w:color w:val="000000"/>
          <w:sz w:val="24"/>
          <w:u w:val="single"/>
        </w:rPr>
        <w:t>，包括能满足</w:t>
      </w:r>
      <w:r>
        <w:rPr>
          <w:rFonts w:hint="eastAsia" w:hAnsi="宋体"/>
          <w:color w:val="000000"/>
          <w:sz w:val="24"/>
          <w:u w:val="single"/>
        </w:rPr>
        <w:t>管网和冷站</w:t>
      </w:r>
      <w:r>
        <w:rPr>
          <w:rFonts w:hAnsi="宋体"/>
          <w:color w:val="000000"/>
          <w:sz w:val="24"/>
          <w:u w:val="single"/>
        </w:rPr>
        <w:t>系统正常运行所需具备的</w:t>
      </w:r>
      <w:r>
        <w:rPr>
          <w:rFonts w:hint="eastAsia" w:hAnsi="宋体"/>
          <w:color w:val="000000"/>
          <w:sz w:val="24"/>
          <w:u w:val="single"/>
        </w:rPr>
        <w:t>深化</w:t>
      </w:r>
      <w:r>
        <w:rPr>
          <w:rFonts w:hAnsi="宋体"/>
          <w:color w:val="000000"/>
          <w:sz w:val="24"/>
          <w:u w:val="single"/>
        </w:rPr>
        <w:t>设计</w:t>
      </w:r>
      <w:r>
        <w:rPr>
          <w:rFonts w:hint="eastAsia" w:hAnsi="宋体"/>
          <w:color w:val="000000"/>
          <w:sz w:val="24"/>
          <w:u w:val="single"/>
        </w:rPr>
        <w:t>，</w:t>
      </w:r>
      <w:r>
        <w:rPr>
          <w:rFonts w:hAnsi="宋体"/>
          <w:color w:val="000000"/>
          <w:sz w:val="24"/>
          <w:u w:val="single"/>
        </w:rPr>
        <w:t>设备的选择、采购、运输及储存、制造及施工安装、调试、试运行、培训和最终交付投产等。</w:t>
      </w:r>
    </w:p>
    <w:p w14:paraId="64B89B65">
      <w:pPr>
        <w:autoSpaceDN w:val="0"/>
        <w:spacing w:line="360" w:lineRule="auto"/>
        <w:ind w:firstLine="537" w:firstLineChars="224"/>
        <w:rPr>
          <w:rFonts w:ascii="宋体" w:hAnsi="宋体" w:cs="宋体"/>
          <w:sz w:val="24"/>
          <w:szCs w:val="24"/>
          <w:u w:val="single"/>
        </w:rPr>
      </w:pPr>
      <w:r>
        <w:rPr>
          <w:rFonts w:hint="eastAsia" w:ascii="宋体" w:hAnsi="宋体" w:cs="宋体"/>
          <w:sz w:val="24"/>
          <w:szCs w:val="24"/>
          <w:u w:val="single"/>
        </w:rPr>
        <w:t>注：（具体以工程量清单、技术需求书及图纸为准）。</w:t>
      </w:r>
    </w:p>
    <w:p w14:paraId="3FA0E87C">
      <w:pPr>
        <w:spacing w:line="360" w:lineRule="auto"/>
        <w:ind w:firstLine="537" w:firstLineChars="224"/>
        <w:rPr>
          <w:rFonts w:ascii="宋体" w:hAnsi="宋体" w:cs="宋体"/>
          <w:sz w:val="24"/>
          <w:szCs w:val="24"/>
        </w:rPr>
      </w:pPr>
      <w:r>
        <w:rPr>
          <w:rFonts w:hint="eastAsia" w:ascii="宋体" w:hAnsi="宋体" w:cs="宋体"/>
          <w:sz w:val="24"/>
          <w:szCs w:val="24"/>
        </w:rPr>
        <w:t>3、最高投标限价：</w:t>
      </w:r>
      <w:r>
        <w:rPr>
          <w:rFonts w:hint="eastAsia" w:ascii="宋体" w:hAnsi="宋体" w:cs="宋体"/>
          <w:sz w:val="24"/>
          <w:szCs w:val="24"/>
          <w:u w:val="single"/>
          <w:lang w:val="en-US" w:eastAsia="zh-CN"/>
        </w:rPr>
        <w:t>59458914.17</w:t>
      </w:r>
      <w:r>
        <w:rPr>
          <w:rFonts w:hint="eastAsia" w:ascii="宋体" w:hAnsi="宋体" w:cs="宋体"/>
          <w:sz w:val="24"/>
          <w:szCs w:val="24"/>
          <w:u w:val="single"/>
        </w:rPr>
        <w:t>元。详见招标人最终发出的《最高投标限价公布函》，投标价超过最高投标限价的投标文件将被拒绝。</w:t>
      </w:r>
    </w:p>
    <w:p w14:paraId="68F00C12">
      <w:pPr>
        <w:spacing w:line="360" w:lineRule="auto"/>
        <w:ind w:firstLine="537" w:firstLineChars="224"/>
        <w:rPr>
          <w:rFonts w:ascii="宋体" w:hAnsi="宋体" w:cs="宋体"/>
          <w:sz w:val="24"/>
          <w:szCs w:val="24"/>
          <w:u w:val="single"/>
        </w:rPr>
      </w:pPr>
      <w:r>
        <w:rPr>
          <w:rFonts w:hint="eastAsia" w:ascii="宋体" w:hAnsi="宋体" w:cs="宋体"/>
          <w:sz w:val="24"/>
          <w:szCs w:val="24"/>
        </w:rPr>
        <w:t>六、资金来源：</w:t>
      </w:r>
      <w:r>
        <w:rPr>
          <w:rFonts w:hint="eastAsia" w:ascii="宋体" w:hAnsi="宋体" w:cs="宋体"/>
          <w:sz w:val="24"/>
          <w:szCs w:val="24"/>
          <w:u w:val="single"/>
        </w:rPr>
        <w:t>企业自筹资金</w:t>
      </w:r>
    </w:p>
    <w:p w14:paraId="478B7C97">
      <w:pPr>
        <w:snapToGrid w:val="0"/>
        <w:spacing w:line="360" w:lineRule="auto"/>
        <w:ind w:firstLine="537" w:firstLineChars="224"/>
        <w:rPr>
          <w:rFonts w:ascii="宋体" w:hAnsi="宋体" w:cs="宋体"/>
          <w:sz w:val="24"/>
          <w:szCs w:val="24"/>
        </w:rPr>
      </w:pPr>
      <w:r>
        <w:rPr>
          <w:rFonts w:hint="eastAsia" w:ascii="宋体" w:hAnsi="宋体" w:cs="宋体"/>
          <w:kern w:val="0"/>
          <w:sz w:val="24"/>
          <w:szCs w:val="24"/>
        </w:rPr>
        <w:t>七、</w:t>
      </w:r>
      <w:r>
        <w:rPr>
          <w:rFonts w:hint="eastAsia" w:ascii="宋体" w:hAnsi="宋体" w:cs="宋体"/>
          <w:sz w:val="24"/>
          <w:szCs w:val="24"/>
        </w:rPr>
        <w:t>公告发布日期、递交投标文件时间与开标时间：</w:t>
      </w:r>
    </w:p>
    <w:p w14:paraId="04009535">
      <w:pPr>
        <w:snapToGrid w:val="0"/>
        <w:spacing w:line="360" w:lineRule="auto"/>
        <w:ind w:left="239" w:leftChars="114" w:firstLine="297" w:firstLineChars="124"/>
        <w:rPr>
          <w:rFonts w:ascii="宋体" w:hAnsi="宋体" w:cs="宋体"/>
          <w:sz w:val="24"/>
          <w:szCs w:val="24"/>
        </w:rPr>
      </w:pPr>
      <w:r>
        <w:rPr>
          <w:rFonts w:hint="eastAsia" w:ascii="宋体" w:hAnsi="宋体" w:cs="宋体"/>
          <w:sz w:val="24"/>
          <w:szCs w:val="24"/>
        </w:rPr>
        <w:t>1、公告发布日期（含本日）：</w:t>
      </w:r>
      <w:r>
        <w:rPr>
          <w:rFonts w:hint="eastAsia" w:ascii="宋体" w:hAnsi="宋体" w:cs="宋体"/>
          <w:sz w:val="24"/>
          <w:szCs w:val="24"/>
          <w:u w:val="single"/>
          <w:lang w:eastAsia="zh-CN"/>
        </w:rPr>
        <w:t>2025年</w:t>
      </w:r>
      <w:r>
        <w:rPr>
          <w:rFonts w:hint="eastAsia" w:ascii="宋体" w:hAnsi="宋体" w:cs="宋体"/>
          <w:sz w:val="24"/>
          <w:szCs w:val="24"/>
          <w:u w:val="single"/>
        </w:rPr>
        <w:t xml:space="preserve">   月   日 00 时 00 分</w:t>
      </w:r>
      <w:r>
        <w:rPr>
          <w:rFonts w:hint="eastAsia" w:ascii="宋体" w:hAnsi="宋体" w:cs="宋体"/>
          <w:sz w:val="24"/>
          <w:szCs w:val="24"/>
        </w:rPr>
        <w:t>至</w:t>
      </w:r>
      <w:r>
        <w:rPr>
          <w:rFonts w:hint="eastAsia" w:ascii="宋体" w:hAnsi="宋体" w:cs="宋体"/>
          <w:sz w:val="24"/>
          <w:szCs w:val="24"/>
          <w:u w:val="single"/>
          <w:lang w:eastAsia="zh-CN"/>
        </w:rPr>
        <w:t>2025年</w:t>
      </w:r>
      <w:r>
        <w:rPr>
          <w:rFonts w:hint="eastAsia" w:ascii="宋体" w:hAnsi="宋体" w:cs="宋体"/>
          <w:sz w:val="24"/>
          <w:szCs w:val="24"/>
          <w:u w:val="single"/>
        </w:rPr>
        <w:t xml:space="preserve">   月  日    时 00 分</w:t>
      </w:r>
    </w:p>
    <w:p w14:paraId="4A195A6E">
      <w:pPr>
        <w:snapToGrid w:val="0"/>
        <w:spacing w:line="360" w:lineRule="auto"/>
        <w:ind w:firstLine="537" w:firstLineChars="224"/>
        <w:rPr>
          <w:rFonts w:ascii="宋体" w:hAnsi="宋体" w:cs="宋体"/>
          <w:kern w:val="0"/>
          <w:sz w:val="24"/>
          <w:szCs w:val="24"/>
        </w:rPr>
      </w:pPr>
      <w:r>
        <w:rPr>
          <w:rFonts w:hint="eastAsia" w:ascii="宋体" w:hAnsi="宋体" w:cs="宋体"/>
          <w:sz w:val="24"/>
          <w:szCs w:val="24"/>
        </w:rPr>
        <w:t>凡有意参加投标者，请登录</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交易平台网站下载电子招标文件。</w:t>
      </w:r>
    </w:p>
    <w:p w14:paraId="139BAC74">
      <w:pPr>
        <w:widowControl/>
        <w:snapToGrid w:val="0"/>
        <w:spacing w:line="360" w:lineRule="auto"/>
        <w:ind w:firstLine="537" w:firstLineChars="224"/>
        <w:jc w:val="left"/>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14:paraId="6DC42117">
      <w:pPr>
        <w:widowControl/>
        <w:snapToGrid w:val="0"/>
        <w:spacing w:line="360" w:lineRule="auto"/>
        <w:ind w:firstLine="537" w:firstLineChars="224"/>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cs="宋体"/>
          <w:sz w:val="24"/>
          <w:szCs w:val="24"/>
          <w:u w:val="single"/>
          <w:lang w:eastAsia="zh-CN"/>
        </w:rPr>
        <w:t>2025年</w:t>
      </w:r>
      <w:r>
        <w:rPr>
          <w:rFonts w:hint="eastAsia" w:ascii="宋体" w:hAnsi="宋体" w:cs="宋体"/>
          <w:sz w:val="24"/>
          <w:szCs w:val="24"/>
          <w:u w:val="single"/>
        </w:rPr>
        <w:t xml:space="preserve">   月  日 00 时 00 分</w:t>
      </w:r>
      <w:r>
        <w:rPr>
          <w:rFonts w:hint="eastAsia" w:ascii="宋体" w:hAnsi="宋体" w:cs="宋体"/>
          <w:sz w:val="24"/>
          <w:szCs w:val="24"/>
        </w:rPr>
        <w:t>；</w:t>
      </w:r>
    </w:p>
    <w:p w14:paraId="12544AA2">
      <w:pPr>
        <w:widowControl/>
        <w:snapToGrid w:val="0"/>
        <w:spacing w:line="360" w:lineRule="auto"/>
        <w:ind w:firstLine="537" w:firstLineChars="224"/>
        <w:jc w:val="left"/>
        <w:rPr>
          <w:rFonts w:ascii="宋体" w:hAnsi="宋体" w:cs="宋体"/>
          <w:sz w:val="24"/>
          <w:szCs w:val="24"/>
        </w:rPr>
      </w:pPr>
      <w:r>
        <w:rPr>
          <w:rFonts w:hint="eastAsia" w:ascii="宋体" w:hAnsi="宋体" w:cs="宋体"/>
          <w:sz w:val="24"/>
          <w:szCs w:val="24"/>
        </w:rPr>
        <w:t>截止时间：</w:t>
      </w:r>
      <w:r>
        <w:rPr>
          <w:rFonts w:hint="eastAsia" w:ascii="宋体" w:hAnsi="宋体" w:cs="宋体"/>
          <w:sz w:val="24"/>
          <w:szCs w:val="24"/>
          <w:u w:val="single"/>
          <w:lang w:eastAsia="zh-CN"/>
        </w:rPr>
        <w:t>2025年</w:t>
      </w:r>
      <w:r>
        <w:rPr>
          <w:rFonts w:hint="eastAsia" w:ascii="宋体" w:hAnsi="宋体" w:cs="宋体"/>
          <w:sz w:val="24"/>
          <w:szCs w:val="24"/>
          <w:u w:val="single"/>
        </w:rPr>
        <w:t xml:space="preserve">   月  日    时 00 分</w:t>
      </w:r>
      <w:r>
        <w:rPr>
          <w:rFonts w:hint="eastAsia" w:ascii="宋体" w:hAnsi="宋体" w:cs="宋体"/>
          <w:sz w:val="24"/>
          <w:szCs w:val="24"/>
        </w:rPr>
        <w:t>。</w:t>
      </w:r>
    </w:p>
    <w:p w14:paraId="353D14D2">
      <w:pPr>
        <w:widowControl/>
        <w:snapToGrid w:val="0"/>
        <w:spacing w:line="360" w:lineRule="auto"/>
        <w:ind w:firstLine="537" w:firstLineChars="224"/>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cs="宋体"/>
          <w:sz w:val="24"/>
          <w:szCs w:val="24"/>
          <w:u w:val="single"/>
          <w:lang w:eastAsia="zh-CN"/>
        </w:rPr>
        <w:t>2025年</w:t>
      </w:r>
      <w:r>
        <w:rPr>
          <w:rFonts w:hint="eastAsia" w:ascii="宋体" w:hAnsi="宋体" w:cs="宋体"/>
          <w:sz w:val="24"/>
          <w:szCs w:val="24"/>
          <w:u w:val="single"/>
        </w:rPr>
        <w:t xml:space="preserve">   月   日    时 00 分</w:t>
      </w:r>
      <w:r>
        <w:rPr>
          <w:rFonts w:hint="eastAsia" w:ascii="宋体" w:hAnsi="宋体" w:cs="宋体"/>
          <w:sz w:val="24"/>
          <w:szCs w:val="24"/>
        </w:rPr>
        <w:t>。</w:t>
      </w:r>
    </w:p>
    <w:p w14:paraId="040E6287">
      <w:pPr>
        <w:widowControl/>
        <w:snapToGrid w:val="0"/>
        <w:spacing w:line="360" w:lineRule="auto"/>
        <w:ind w:firstLine="537" w:firstLineChars="224"/>
        <w:jc w:val="left"/>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775F639A">
      <w:pPr>
        <w:widowControl/>
        <w:snapToGrid w:val="0"/>
        <w:spacing w:line="360" w:lineRule="auto"/>
        <w:ind w:firstLine="537" w:firstLineChars="224"/>
        <w:jc w:val="left"/>
        <w:rPr>
          <w:rFonts w:ascii="宋体" w:hAnsi="宋体" w:cs="宋体"/>
          <w:sz w:val="24"/>
          <w:szCs w:val="24"/>
        </w:rPr>
      </w:pPr>
      <w:r>
        <w:rPr>
          <w:rFonts w:hint="eastAsia" w:ascii="宋体" w:hAnsi="宋体" w:cs="宋体"/>
          <w:sz w:val="24"/>
          <w:szCs w:val="24"/>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1E573A62">
      <w:pPr>
        <w:snapToGrid w:val="0"/>
        <w:spacing w:line="360" w:lineRule="auto"/>
        <w:ind w:firstLine="537" w:firstLineChars="224"/>
        <w:rPr>
          <w:rFonts w:ascii="宋体" w:hAnsi="宋体" w:cs="宋体"/>
          <w:sz w:val="24"/>
          <w:szCs w:val="24"/>
        </w:rPr>
      </w:pPr>
      <w:r>
        <w:rPr>
          <w:rFonts w:hint="eastAsia" w:ascii="宋体" w:hAnsi="宋体" w:cs="宋体"/>
          <w:bCs/>
          <w:sz w:val="24"/>
          <w:szCs w:val="24"/>
        </w:rPr>
        <w:t>5、投标人通过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交易平台递交电子投标文件。投标人应在递交投标文件截止时间前，登录</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交易平台网站办理网上投标登记手续。按照交易平台关于全流程电子化项目的相关指南进行操作。详见：</w:t>
      </w:r>
      <w:r>
        <w:rPr>
          <w:rFonts w:hint="eastAsia" w:ascii="宋体" w:hAnsi="宋体" w:cs="宋体"/>
          <w:sz w:val="24"/>
          <w:szCs w:val="24"/>
          <w:u w:val="single"/>
        </w:rPr>
        <w:t>广州交易集团有限公司（广州公共资源交易中心）网站最新指引</w:t>
      </w:r>
      <w:r>
        <w:rPr>
          <w:rFonts w:hint="eastAsia" w:ascii="宋体" w:hAnsi="宋体" w:cs="宋体"/>
          <w:sz w:val="24"/>
          <w:szCs w:val="24"/>
        </w:rPr>
        <w:t>。</w:t>
      </w:r>
    </w:p>
    <w:p w14:paraId="13FAC837">
      <w:pPr>
        <w:snapToGrid w:val="0"/>
        <w:spacing w:line="360" w:lineRule="auto"/>
        <w:ind w:firstLine="537" w:firstLineChars="224"/>
        <w:rPr>
          <w:rFonts w:ascii="宋体" w:hAnsi="宋体" w:cs="宋体"/>
          <w:sz w:val="24"/>
          <w:szCs w:val="24"/>
          <w:u w:val="single"/>
        </w:rPr>
      </w:pPr>
      <w:r>
        <w:rPr>
          <w:rFonts w:hint="eastAsia" w:ascii="宋体" w:hAnsi="宋体" w:cs="宋体"/>
          <w:sz w:val="24"/>
          <w:szCs w:val="24"/>
          <w:u w:val="single"/>
        </w:rPr>
        <w:t>6、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6EE7F7E8">
      <w:pPr>
        <w:snapToGrid w:val="0"/>
        <w:spacing w:line="360" w:lineRule="auto"/>
        <w:ind w:firstLine="537" w:firstLineChars="224"/>
        <w:rPr>
          <w:rFonts w:ascii="宋体" w:hAnsi="宋体" w:cs="宋体"/>
          <w:sz w:val="24"/>
          <w:szCs w:val="24"/>
          <w:u w:val="single"/>
        </w:rPr>
      </w:pPr>
      <w:r>
        <w:rPr>
          <w:rFonts w:hint="eastAsia" w:ascii="宋体" w:hAnsi="宋体" w:cs="宋体"/>
          <w:sz w:val="24"/>
          <w:szCs w:val="24"/>
          <w:u w:val="single"/>
        </w:rPr>
        <w:t>7、投标担保：本项目收取投标保证金。</w:t>
      </w:r>
    </w:p>
    <w:p w14:paraId="3D92D582">
      <w:pPr>
        <w:widowControl/>
        <w:snapToGrid w:val="0"/>
        <w:spacing w:line="360" w:lineRule="auto"/>
        <w:ind w:firstLine="537" w:firstLineChars="224"/>
        <w:jc w:val="left"/>
        <w:rPr>
          <w:rFonts w:ascii="宋体" w:hAnsi="宋体" w:cs="宋体"/>
          <w:kern w:val="0"/>
          <w:sz w:val="24"/>
          <w:szCs w:val="24"/>
        </w:rPr>
      </w:pPr>
      <w:r>
        <w:rPr>
          <w:rFonts w:hint="eastAsia" w:ascii="宋体" w:hAnsi="宋体" w:cs="宋体"/>
          <w:kern w:val="0"/>
          <w:sz w:val="24"/>
          <w:szCs w:val="24"/>
        </w:rPr>
        <w:t>八、招标文件获取方式：</w:t>
      </w:r>
    </w:p>
    <w:p w14:paraId="0C19D7AD">
      <w:pPr>
        <w:widowControl/>
        <w:snapToGrid w:val="0"/>
        <w:spacing w:line="360" w:lineRule="auto"/>
        <w:ind w:firstLine="537" w:firstLineChars="224"/>
        <w:jc w:val="left"/>
        <w:rPr>
          <w:rFonts w:ascii="宋体" w:hAns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交易平台网站发布。招标文件</w:t>
      </w:r>
      <w:r>
        <w:rPr>
          <w:rFonts w:hint="eastAsia" w:ascii="宋体" w:hAnsi="宋体" w:cs="宋体"/>
          <w:kern w:val="0"/>
          <w:sz w:val="24"/>
          <w:szCs w:val="24"/>
        </w:rPr>
        <w:t>一经在</w:t>
      </w:r>
      <w:r>
        <w:rPr>
          <w:rFonts w:hint="eastAsia" w:ascii="宋体" w:hAnsi="宋体" w:cs="宋体"/>
          <w:sz w:val="24"/>
          <w:szCs w:val="24"/>
          <w:u w:val="single"/>
        </w:rPr>
        <w:t xml:space="preserve">广州交易集团有限公司（广州公共资源交易中心） </w:t>
      </w:r>
      <w:r>
        <w:rPr>
          <w:rFonts w:hint="eastAsia" w:ascii="宋体" w:hAnsi="宋体" w:cs="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rPr>
        <w:t xml:space="preserve">广州交易集团有限公司（广州公共资源交易中心） </w:t>
      </w:r>
      <w:r>
        <w:rPr>
          <w:rFonts w:hint="eastAsia" w:ascii="宋体" w:hAnsi="宋体" w:cs="宋体"/>
          <w:sz w:val="24"/>
          <w:szCs w:val="24"/>
        </w:rPr>
        <w:t>交易平台</w:t>
      </w:r>
      <w:r>
        <w:rPr>
          <w:rFonts w:hint="eastAsia" w:ascii="宋体" w:hAnsi="宋体" w:cs="宋体"/>
          <w:kern w:val="0"/>
          <w:sz w:val="24"/>
          <w:szCs w:val="24"/>
        </w:rPr>
        <w:t>网站下载。</w:t>
      </w:r>
    </w:p>
    <w:p w14:paraId="20461EBA">
      <w:pPr>
        <w:spacing w:line="360" w:lineRule="auto"/>
        <w:ind w:firstLine="537" w:firstLineChars="224"/>
        <w:rPr>
          <w:rFonts w:ascii="宋体" w:hAnsi="宋体" w:cs="宋体"/>
          <w:sz w:val="24"/>
          <w:szCs w:val="24"/>
        </w:rPr>
      </w:pPr>
      <w:r>
        <w:rPr>
          <w:rFonts w:hint="eastAsia" w:ascii="宋体" w:hAnsi="宋体" w:cs="宋体"/>
          <w:sz w:val="24"/>
          <w:szCs w:val="24"/>
        </w:rPr>
        <w:t>九、投标人合格条件：</w:t>
      </w:r>
    </w:p>
    <w:p w14:paraId="6A2DE9A5">
      <w:pPr>
        <w:spacing w:line="360" w:lineRule="auto"/>
        <w:ind w:firstLine="537" w:firstLineChars="224"/>
        <w:rPr>
          <w:rFonts w:ascii="宋体" w:hAnsi="宋体" w:cs="宋体"/>
          <w:sz w:val="24"/>
          <w:szCs w:val="24"/>
        </w:rPr>
      </w:pPr>
      <w:r>
        <w:rPr>
          <w:rFonts w:hint="eastAsia" w:ascii="宋体" w:hAnsi="宋体" w:cs="宋体"/>
          <w:sz w:val="24"/>
          <w:szCs w:val="24"/>
        </w:rPr>
        <w:t>1、投标人参加投标的意思表达清楚，投标人代表被授权有效。</w:t>
      </w:r>
    </w:p>
    <w:p w14:paraId="7FD3792F">
      <w:pPr>
        <w:spacing w:line="360" w:lineRule="auto"/>
        <w:ind w:firstLine="537" w:firstLineChars="224"/>
        <w:rPr>
          <w:rFonts w:ascii="宋体" w:hAnsi="宋体" w:cs="宋体"/>
          <w:sz w:val="24"/>
          <w:szCs w:val="24"/>
        </w:rPr>
      </w:pPr>
      <w:r>
        <w:rPr>
          <w:rFonts w:hint="eastAsia" w:ascii="宋体" w:hAnsi="宋体" w:cs="宋体"/>
          <w:sz w:val="24"/>
          <w:szCs w:val="24"/>
        </w:rPr>
        <w:t>2、投标人均具有独立法人资格，按国家法律经营。</w:t>
      </w:r>
    </w:p>
    <w:p w14:paraId="386A6EC2">
      <w:pPr>
        <w:spacing w:line="360" w:lineRule="auto"/>
        <w:ind w:firstLine="537" w:firstLineChars="224"/>
        <w:rPr>
          <w:rFonts w:ascii="宋体" w:hAnsi="宋体" w:cs="宋体"/>
          <w:sz w:val="24"/>
          <w:szCs w:val="24"/>
        </w:rPr>
      </w:pPr>
      <w:r>
        <w:rPr>
          <w:rFonts w:hint="eastAsia" w:ascii="宋体" w:hAnsi="宋体" w:cs="宋体"/>
          <w:sz w:val="24"/>
          <w:szCs w:val="24"/>
        </w:rPr>
        <w:t>3、投标人均持有建设行政主管部门颁发的有效期内的企业资质证书及安全生产许可证。</w:t>
      </w:r>
    </w:p>
    <w:p w14:paraId="089CC600">
      <w:pPr>
        <w:pStyle w:val="28"/>
        <w:ind w:firstLine="537" w:firstLineChars="224"/>
        <w:rPr>
          <w:rFonts w:ascii="宋体" w:hAnsi="宋体" w:eastAsia="宋体" w:cs="宋体"/>
          <w:i/>
          <w:color w:val="auto"/>
          <w:sz w:val="24"/>
          <w:szCs w:val="24"/>
        </w:rPr>
      </w:pPr>
      <w:r>
        <w:rPr>
          <w:rFonts w:hint="eastAsia" w:ascii="宋体" w:hAnsi="宋体" w:eastAsia="宋体" w:cs="宋体"/>
          <w:color w:val="auto"/>
          <w:sz w:val="24"/>
          <w:szCs w:val="24"/>
        </w:rPr>
        <w:t>4、投标人应具备以下资质：</w:t>
      </w:r>
    </w:p>
    <w:p w14:paraId="61E60DAF">
      <w:pPr>
        <w:pStyle w:val="5"/>
        <w:tabs>
          <w:tab w:val="left" w:pos="7867"/>
          <w:tab w:val="left" w:pos="9071"/>
          <w:tab w:val="left" w:pos="9313"/>
        </w:tabs>
        <w:kinsoku w:val="0"/>
        <w:overflowPunct w:val="0"/>
        <w:spacing w:after="0" w:line="360" w:lineRule="auto"/>
        <w:ind w:right="223" w:firstLine="533" w:firstLineChars="224"/>
        <w:rPr>
          <w:rFonts w:ascii="宋体" w:hAnsi="宋体" w:eastAsia="宋体" w:cs="宋体"/>
          <w:b/>
          <w:bCs/>
          <w:sz w:val="24"/>
          <w:szCs w:val="24"/>
          <w:u w:val="single"/>
        </w:rPr>
      </w:pPr>
      <w:r>
        <w:rPr>
          <w:rFonts w:hint="eastAsia" w:ascii="宋体" w:hAnsi="宋体" w:eastAsia="宋体" w:cs="宋体"/>
          <w:spacing w:val="-1"/>
          <w:sz w:val="24"/>
          <w:szCs w:val="24"/>
        </w:rPr>
        <w:t>投标人具有承接本工程所需的</w:t>
      </w:r>
      <w:r>
        <w:rPr>
          <w:rFonts w:hint="eastAsia" w:ascii="宋体" w:hAnsi="宋体" w:eastAsia="宋体" w:cs="宋体"/>
          <w:sz w:val="24"/>
          <w:szCs w:val="24"/>
          <w:u w:val="single"/>
        </w:rPr>
        <w:t>机电工程施工总承包壹级</w:t>
      </w:r>
      <w:r>
        <w:rPr>
          <w:rFonts w:hint="eastAsia" w:ascii="宋体" w:hAnsi="宋体" w:eastAsia="宋体" w:cs="宋体"/>
          <w:sz w:val="24"/>
          <w:szCs w:val="24"/>
          <w:u w:val="single"/>
          <w:lang w:eastAsia="zh-CN"/>
        </w:rPr>
        <w:t>或以上</w:t>
      </w:r>
      <w:r>
        <w:rPr>
          <w:rFonts w:hint="eastAsia" w:ascii="宋体" w:hAnsi="宋体" w:eastAsia="宋体" w:cs="宋体"/>
          <w:sz w:val="24"/>
          <w:szCs w:val="24"/>
          <w:u w:val="single"/>
        </w:rPr>
        <w:t>资质</w:t>
      </w:r>
      <w:r>
        <w:rPr>
          <w:rFonts w:hint="eastAsia" w:ascii="宋体" w:hAnsi="宋体" w:eastAsia="宋体" w:cs="宋体"/>
          <w:sz w:val="24"/>
          <w:szCs w:val="24"/>
        </w:rPr>
        <w:t>；</w:t>
      </w:r>
    </w:p>
    <w:p w14:paraId="130BC1FD">
      <w:pPr>
        <w:pStyle w:val="5"/>
        <w:tabs>
          <w:tab w:val="left" w:pos="7867"/>
          <w:tab w:val="left" w:pos="9071"/>
          <w:tab w:val="left" w:pos="9313"/>
        </w:tabs>
        <w:kinsoku w:val="0"/>
        <w:overflowPunct w:val="0"/>
        <w:spacing w:after="0" w:line="360" w:lineRule="auto"/>
        <w:ind w:right="223" w:firstLine="537" w:firstLineChars="224"/>
        <w:rPr>
          <w:rFonts w:ascii="宋体" w:hAnsi="宋体" w:eastAsia="宋体" w:cs="宋体"/>
          <w:sz w:val="24"/>
          <w:szCs w:val="24"/>
        </w:rPr>
      </w:pPr>
      <w:r>
        <w:rPr>
          <w:rFonts w:hint="eastAsia" w:ascii="宋体" w:hAnsi="宋体" w:eastAsia="宋体" w:cs="宋体"/>
          <w:sz w:val="24"/>
          <w:szCs w:val="24"/>
        </w:rPr>
        <w:t>投标人拟担任本工程项目负责人的人员为：</w:t>
      </w:r>
      <w:r>
        <w:rPr>
          <w:rFonts w:hint="eastAsia" w:ascii="宋体" w:hAnsi="宋体" w:eastAsia="宋体" w:cs="宋体"/>
          <w:sz w:val="24"/>
          <w:szCs w:val="24"/>
          <w:u w:val="single"/>
        </w:rPr>
        <w:t>机电工程</w:t>
      </w:r>
      <w:r>
        <w:rPr>
          <w:rFonts w:hint="eastAsia" w:ascii="宋体" w:hAnsi="宋体" w:eastAsia="宋体" w:cs="宋体"/>
          <w:sz w:val="24"/>
          <w:szCs w:val="24"/>
        </w:rPr>
        <w:t>专业</w:t>
      </w:r>
      <w:r>
        <w:rPr>
          <w:rFonts w:hint="eastAsia" w:ascii="宋体" w:hAnsi="宋体" w:eastAsia="宋体" w:cs="宋体"/>
          <w:sz w:val="24"/>
          <w:szCs w:val="24"/>
          <w:u w:val="single"/>
        </w:rPr>
        <w:t>壹级</w:t>
      </w:r>
      <w:r>
        <w:rPr>
          <w:rFonts w:hint="eastAsia" w:ascii="宋体" w:hAnsi="宋体" w:eastAsia="宋体" w:cs="宋体"/>
          <w:sz w:val="24"/>
          <w:szCs w:val="24"/>
        </w:rPr>
        <w:t>注册建造师；</w:t>
      </w:r>
    </w:p>
    <w:p w14:paraId="73CEFA2D">
      <w:pPr>
        <w:autoSpaceDE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sz w:val="24"/>
          <w:szCs w:val="24"/>
        </w:rPr>
        <w:t>注：</w:t>
      </w:r>
      <w:r>
        <w:rPr>
          <w:rFonts w:hint="eastAsia" w:ascii="宋体" w:hAnsi="宋体" w:cs="宋体"/>
          <w:color w:val="auto"/>
          <w:sz w:val="24"/>
          <w:szCs w:val="24"/>
          <w:highlight w:val="none"/>
          <w:lang w:bidi="ar"/>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39273CC2">
      <w:pPr>
        <w:autoSpaceDE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w:t>
      </w:r>
      <w:r>
        <w:rPr>
          <w:rFonts w:hint="eastAsia" w:ascii="宋体" w:hAnsi="宋体" w:cs="宋体"/>
          <w:color w:val="auto"/>
          <w:sz w:val="24"/>
          <w:szCs w:val="24"/>
          <w:highlight w:val="none"/>
          <w:lang w:eastAsia="zh-CN" w:bidi="ar"/>
        </w:rPr>
        <w:t>、《广东省住房和城乡建设厅关于做好有关建设工程企业资质证书换领工作的通知》（粤建许函〔2024〕124号）</w:t>
      </w:r>
      <w:r>
        <w:rPr>
          <w:rFonts w:hint="eastAsia" w:ascii="宋体" w:hAnsi="宋体" w:cs="宋体"/>
          <w:color w:val="auto"/>
          <w:sz w:val="24"/>
          <w:szCs w:val="24"/>
          <w:highlight w:val="none"/>
          <w:lang w:bidi="ar"/>
        </w:rPr>
        <w:t>等相关规定。根据上述文件的要求，投标人需办理企业资质有效期延续的，应当按照相关规定及时办理。</w:t>
      </w:r>
    </w:p>
    <w:p w14:paraId="3E672ED7">
      <w:pPr>
        <w:autoSpaceDE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3E2D292">
      <w:pPr>
        <w:autoSpaceDE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4180203">
      <w:pPr>
        <w:autoSpaceDE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2AD29C18">
      <w:pPr>
        <w:pStyle w:val="28"/>
        <w:numPr>
          <w:ilvl w:val="0"/>
          <w:numId w:val="2"/>
        </w:numPr>
        <w:ind w:firstLine="537" w:firstLineChars="224"/>
        <w:rPr>
          <w:rFonts w:ascii="宋体" w:hAnsi="宋体" w:eastAsia="宋体" w:cs="宋体"/>
          <w:color w:val="auto"/>
          <w:sz w:val="24"/>
          <w:szCs w:val="24"/>
        </w:rPr>
      </w:pPr>
      <w:r>
        <w:rPr>
          <w:rFonts w:hint="eastAsia" w:ascii="宋体" w:hAnsi="宋体" w:eastAsia="宋体" w:cs="宋体"/>
          <w:color w:val="auto"/>
          <w:sz w:val="24"/>
          <w:szCs w:val="24"/>
        </w:rPr>
        <w:t>项目负责人持有安全生产考核合格证（B类）或建筑施工企业项目负责人安全生产考核合格证书；</w:t>
      </w:r>
    </w:p>
    <w:p w14:paraId="1E8EB102">
      <w:pPr>
        <w:pStyle w:val="28"/>
        <w:ind w:firstLine="537" w:firstLineChars="224"/>
        <w:rPr>
          <w:rFonts w:ascii="宋体" w:hAnsi="宋体" w:eastAsia="宋体" w:cs="宋体"/>
          <w:color w:val="auto"/>
          <w:sz w:val="24"/>
          <w:szCs w:val="24"/>
          <w:u w:val="single"/>
        </w:rPr>
      </w:pPr>
      <w:r>
        <w:rPr>
          <w:rFonts w:hint="eastAsia" w:ascii="宋体" w:hAnsi="宋体" w:eastAsia="宋体" w:cs="宋体"/>
          <w:color w:val="auto"/>
          <w:sz w:val="24"/>
          <w:szCs w:val="24"/>
        </w:rPr>
        <w:t>6、投标人拟担任本工程技术负责人的资格要求为：</w:t>
      </w:r>
      <w:r>
        <w:rPr>
          <w:rFonts w:hint="eastAsia" w:ascii="宋体" w:hAnsi="宋体" w:eastAsia="宋体" w:cs="宋体"/>
          <w:color w:val="auto"/>
          <w:sz w:val="24"/>
          <w:szCs w:val="24"/>
          <w:u w:val="single"/>
        </w:rPr>
        <w:t>具有机电工程相关专业高级或以上职称。</w:t>
      </w:r>
    </w:p>
    <w:p w14:paraId="286F46C8">
      <w:pPr>
        <w:spacing w:line="360" w:lineRule="auto"/>
        <w:ind w:firstLine="537" w:firstLineChars="224"/>
        <w:rPr>
          <w:rFonts w:ascii="宋体" w:hAnsi="宋体" w:cs="宋体"/>
          <w:kern w:val="0"/>
          <w:sz w:val="24"/>
          <w:szCs w:val="24"/>
        </w:rPr>
      </w:pPr>
      <w:r>
        <w:rPr>
          <w:rFonts w:hint="eastAsia" w:ascii="宋体" w:hAnsi="宋体" w:cs="宋体"/>
          <w:kern w:val="0"/>
          <w:sz w:val="24"/>
          <w:szCs w:val="24"/>
        </w:rPr>
        <w:t>7、专职安全员须具有有效期内的安全生产考核合格证（C类）或建筑施工企业专职安全生产管理人员安全生产考核合格证书（C3）。</w:t>
      </w:r>
    </w:p>
    <w:p w14:paraId="7FDC0814">
      <w:pPr>
        <w:spacing w:line="360" w:lineRule="auto"/>
        <w:ind w:firstLine="537" w:firstLineChars="224"/>
        <w:rPr>
          <w:rFonts w:ascii="宋体" w:hAnsi="宋体" w:cs="宋体"/>
          <w:sz w:val="24"/>
          <w:szCs w:val="24"/>
        </w:rPr>
      </w:pPr>
      <w:r>
        <w:rPr>
          <w:rFonts w:hint="eastAsia" w:ascii="宋体" w:hAnsi="宋体" w:cs="宋体"/>
          <w:sz w:val="24"/>
          <w:szCs w:val="24"/>
        </w:rPr>
        <w:t>8、投标人已按照附件</w:t>
      </w:r>
      <w:r>
        <w:rPr>
          <w:rFonts w:hint="eastAsia" w:ascii="宋体" w:hAnsi="宋体" w:cs="宋体"/>
          <w:sz w:val="24"/>
          <w:szCs w:val="24"/>
          <w:lang w:eastAsia="zh-CN"/>
        </w:rPr>
        <w:t>二</w:t>
      </w:r>
      <w:r>
        <w:rPr>
          <w:rFonts w:hint="eastAsia" w:ascii="宋体" w:hAnsi="宋体" w:cs="宋体"/>
          <w:sz w:val="24"/>
          <w:szCs w:val="24"/>
        </w:rPr>
        <w:t xml:space="preserve">的内容签署盖章的投标人声明。 </w:t>
      </w:r>
    </w:p>
    <w:p w14:paraId="1750364C">
      <w:pPr>
        <w:spacing w:line="360" w:lineRule="auto"/>
        <w:ind w:firstLine="537" w:firstLineChars="224"/>
        <w:contextualSpacing/>
        <w:rPr>
          <w:rFonts w:hint="eastAsia" w:ascii="宋体" w:hAnsi="宋体" w:cs="宋体"/>
          <w:sz w:val="24"/>
          <w:szCs w:val="24"/>
        </w:rPr>
      </w:pPr>
      <w:r>
        <w:rPr>
          <w:rFonts w:hint="eastAsia" w:ascii="宋体" w:hAnsi="宋体" w:cs="宋体"/>
          <w:sz w:val="24"/>
          <w:szCs w:val="24"/>
        </w:rPr>
        <w:t>9、关于联合体投标：</w:t>
      </w:r>
      <w:r>
        <w:rPr>
          <w:rFonts w:hint="eastAsia" w:ascii="宋体" w:hAnsi="宋体" w:cs="宋体"/>
          <w:sz w:val="24"/>
          <w:szCs w:val="24"/>
          <w:u w:val="single"/>
        </w:rPr>
        <w:t>本项目不接受联合体投标</w:t>
      </w:r>
      <w:r>
        <w:rPr>
          <w:rFonts w:hint="eastAsia" w:ascii="宋体" w:hAnsi="宋体" w:cs="宋体"/>
          <w:sz w:val="24"/>
          <w:szCs w:val="24"/>
        </w:rPr>
        <w:t>。</w:t>
      </w:r>
    </w:p>
    <w:p w14:paraId="5D29D4EF">
      <w:pPr>
        <w:spacing w:line="360" w:lineRule="auto"/>
        <w:ind w:firstLine="537" w:firstLineChars="224"/>
        <w:contextualSpacing/>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lang w:eastAsia="zh-CN"/>
        </w:rPr>
        <w:t>未被列入本项目招标人书面拒绝投标的（详见附件一《被招标人拒绝投标的企业名单》）</w:t>
      </w:r>
    </w:p>
    <w:p w14:paraId="5D6AB90E">
      <w:pPr>
        <w:spacing w:line="360" w:lineRule="auto"/>
        <w:ind w:firstLine="480" w:firstLineChars="200"/>
        <w:contextualSpacing/>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、资格审查前，投标人须在广州公共资源交易中心企业库办理企业信息登记，且拟担任本项目的项目负责人、专职安全员是本企业信息登记中的在册人员。</w:t>
      </w:r>
    </w:p>
    <w:p w14:paraId="1288CFFC">
      <w:pPr>
        <w:spacing w:line="360" w:lineRule="auto"/>
        <w:ind w:firstLine="537" w:firstLineChars="224"/>
        <w:contextualSpacing/>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、投标人未出现以下情形：与其它投标人的单位负责人为同一人或者存在控股、管理关系的（按投标人提供的《投标人声明》第</w:t>
      </w:r>
      <w:r>
        <w:rPr>
          <w:rFonts w:hint="eastAsia" w:ascii="宋体" w:hAnsi="宋体" w:cs="宋体"/>
          <w:sz w:val="24"/>
          <w:szCs w:val="24"/>
          <w:lang w:eastAsia="zh-CN"/>
        </w:rPr>
        <w:t>九</w:t>
      </w:r>
      <w:r>
        <w:rPr>
          <w:rFonts w:hint="eastAsia" w:ascii="宋体" w:hAnsi="宋体" w:cs="宋体"/>
          <w:sz w:val="24"/>
          <w:szCs w:val="24"/>
        </w:rPr>
        <w:t>条内容进行评审）。如不同投标人出现单位负责人为同一人或者存在控股、管理关系的情形，则</w:t>
      </w:r>
      <w:r>
        <w:rPr>
          <w:rFonts w:hint="eastAsia" w:ascii="宋体" w:hAnsi="宋体" w:cs="宋体"/>
          <w:sz w:val="24"/>
          <w:szCs w:val="24"/>
          <w:u w:val="single"/>
        </w:rPr>
        <w:t>判定为无效标</w:t>
      </w:r>
      <w:r>
        <w:rPr>
          <w:rFonts w:hint="eastAsia" w:ascii="宋体" w:hAnsi="宋体" w:cs="宋体"/>
          <w:sz w:val="24"/>
          <w:szCs w:val="24"/>
        </w:rPr>
        <w:t>。</w:t>
      </w:r>
    </w:p>
    <w:p w14:paraId="0D3717E7">
      <w:pPr>
        <w:spacing w:line="360" w:lineRule="auto"/>
        <w:ind w:firstLine="537" w:firstLineChars="224"/>
        <w:contextualSpacing/>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、投标人未被列入拖欠农民工工资失信联合惩戒对象名单</w:t>
      </w:r>
      <w:r>
        <w:rPr>
          <w:rFonts w:hint="eastAsia" w:ascii="宋体" w:hAnsi="宋体" w:cs="宋体"/>
          <w:sz w:val="24"/>
          <w:szCs w:val="24"/>
          <w:u w:val="single"/>
          <w:lang w:eastAsia="zh-CN"/>
        </w:rPr>
        <w:t>（</w:t>
      </w:r>
      <w:r>
        <w:rPr>
          <w:rFonts w:hint="eastAsia" w:ascii="宋体" w:hAnsi="宋体" w:cs="宋体"/>
          <w:sz w:val="24"/>
          <w:szCs w:val="24"/>
          <w:u w:val="single"/>
        </w:rPr>
        <w:t>注：投标人无需提供资料，资格审查时，按广州交易集团有限公司（广州公共资源交易中心）交易系统比对的结果进行评审</w:t>
      </w:r>
      <w:r>
        <w:rPr>
          <w:rFonts w:hint="eastAsia" w:ascii="宋体" w:hAnsi="宋体" w:cs="宋体"/>
          <w:sz w:val="24"/>
          <w:szCs w:val="24"/>
          <w:u w:val="single"/>
          <w:lang w:eastAsia="zh-CN"/>
        </w:rPr>
        <w:t>）</w:t>
      </w:r>
      <w:r>
        <w:rPr>
          <w:rFonts w:hint="eastAsia" w:ascii="宋体" w:hAnsi="宋体" w:cs="宋体"/>
          <w:sz w:val="24"/>
          <w:szCs w:val="24"/>
          <w:u w:val="single"/>
        </w:rPr>
        <w:t>。</w:t>
      </w:r>
    </w:p>
    <w:p w14:paraId="273D13D7">
      <w:pPr>
        <w:spacing w:line="360" w:lineRule="auto"/>
        <w:ind w:firstLine="537" w:firstLineChars="224"/>
        <w:contextualSpacing/>
        <w:rPr>
          <w:rFonts w:ascii="宋体" w:hAnsi="宋体" w:cs="宋体"/>
          <w:sz w:val="24"/>
          <w:szCs w:val="24"/>
        </w:rPr>
      </w:pPr>
      <w:r>
        <w:rPr>
          <w:rFonts w:hint="eastAsia" w:ascii="宋体" w:hAnsi="宋体" w:cs="宋体"/>
          <w:sz w:val="24"/>
          <w:szCs w:val="24"/>
        </w:rPr>
        <w:t>注：未在招标公告第九条单列的资审合格条件，不作为资审不合格的依据。</w:t>
      </w:r>
    </w:p>
    <w:p w14:paraId="1DA2170E">
      <w:pPr>
        <w:spacing w:line="360" w:lineRule="auto"/>
        <w:ind w:firstLine="537" w:firstLineChars="224"/>
        <w:contextualSpacing/>
        <w:rPr>
          <w:rFonts w:ascii="宋体" w:hAnsi="宋体" w:cs="宋体"/>
          <w:sz w:val="24"/>
          <w:szCs w:val="24"/>
        </w:rPr>
      </w:pPr>
      <w:r>
        <w:rPr>
          <w:rFonts w:hint="eastAsia" w:ascii="宋体" w:hAnsi="宋体" w:cs="宋体"/>
          <w:sz w:val="24"/>
          <w:szCs w:val="24"/>
        </w:rPr>
        <w:t>十、资格审查方式：</w:t>
      </w:r>
    </w:p>
    <w:p w14:paraId="477C3645">
      <w:pPr>
        <w:widowControl/>
        <w:spacing w:line="360" w:lineRule="auto"/>
        <w:ind w:firstLine="537" w:firstLineChars="224"/>
        <w:contextualSpacing/>
        <w:rPr>
          <w:rFonts w:ascii="宋体" w:hAnsi="宋体" w:cs="宋体"/>
          <w:sz w:val="24"/>
          <w:szCs w:val="24"/>
        </w:rPr>
      </w:pPr>
      <w:r>
        <w:rPr>
          <w:rFonts w:hint="eastAsia" w:ascii="宋体" w:hAnsi="宋体" w:cs="宋体"/>
          <w:sz w:val="24"/>
          <w:szCs w:val="24"/>
        </w:rPr>
        <w:t>本工程采用资格后审方式，由评标委员会负责资格审查。</w:t>
      </w:r>
    </w:p>
    <w:p w14:paraId="192C2BAA">
      <w:pPr>
        <w:spacing w:line="360" w:lineRule="auto"/>
        <w:ind w:firstLine="537" w:firstLineChars="224"/>
        <w:contextualSpacing/>
        <w:rPr>
          <w:rFonts w:ascii="宋体" w:hAnsi="宋体" w:cs="宋体"/>
          <w:sz w:val="24"/>
          <w:szCs w:val="24"/>
        </w:rPr>
      </w:pPr>
      <w:r>
        <w:rPr>
          <w:rFonts w:hint="eastAsia" w:ascii="宋体" w:hAnsi="宋体" w:cs="宋体"/>
          <w:sz w:val="24"/>
          <w:szCs w:val="24"/>
        </w:rPr>
        <w:t>十一、资格审查结果将在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交易平台和广东省招标投标监管网公示，</w:t>
      </w:r>
      <w:r>
        <w:rPr>
          <w:rFonts w:hint="eastAsia" w:ascii="宋体" w:hAnsi="宋体" w:cs="宋体"/>
          <w:bCs/>
          <w:sz w:val="24"/>
          <w:szCs w:val="24"/>
        </w:rPr>
        <w:t>公示时间不得少于3日。</w:t>
      </w:r>
    </w:p>
    <w:p w14:paraId="42596397">
      <w:pPr>
        <w:spacing w:line="360" w:lineRule="auto"/>
        <w:ind w:firstLine="537" w:firstLineChars="224"/>
        <w:contextualSpacing/>
        <w:rPr>
          <w:rFonts w:ascii="宋体" w:hAnsi="宋体" w:cs="宋体"/>
          <w:sz w:val="24"/>
          <w:szCs w:val="24"/>
        </w:rPr>
      </w:pPr>
      <w:r>
        <w:rPr>
          <w:rFonts w:hint="eastAsia" w:ascii="宋体" w:hAnsi="宋体" w:cs="宋体"/>
          <w:sz w:val="24"/>
          <w:szCs w:val="24"/>
        </w:rPr>
        <w:t>十二、满足资格审查合格条件的投标人不足 3 名或通过有效性审查的投标人不足3名时为招标失败。招标人分析招标失败原因，修正招标方案，报有关管理部门核准后，重新组织招标。</w:t>
      </w:r>
    </w:p>
    <w:p w14:paraId="19FCE307">
      <w:pPr>
        <w:spacing w:line="360" w:lineRule="auto"/>
        <w:ind w:firstLine="537" w:firstLineChars="224"/>
        <w:contextualSpacing/>
        <w:rPr>
          <w:rFonts w:ascii="宋体" w:hAnsi="宋体" w:cs="宋体"/>
          <w:sz w:val="24"/>
          <w:szCs w:val="24"/>
        </w:rPr>
      </w:pPr>
      <w:r>
        <w:rPr>
          <w:rFonts w:hint="eastAsia" w:ascii="宋体" w:hAnsi="宋体" w:cs="宋体"/>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CD44453">
      <w:pPr>
        <w:spacing w:line="360" w:lineRule="auto"/>
        <w:ind w:firstLine="537" w:firstLineChars="224"/>
        <w:contextualSpacing/>
        <w:rPr>
          <w:rFonts w:hint="eastAsia" w:ascii="宋体" w:hAnsi="宋体" w:cs="宋体"/>
          <w:sz w:val="24"/>
          <w:szCs w:val="24"/>
        </w:rPr>
      </w:pPr>
      <w:r>
        <w:rPr>
          <w:rFonts w:hint="eastAsia" w:ascii="宋体" w:hAnsi="宋体" w:cs="宋体"/>
          <w:sz w:val="24"/>
          <w:szCs w:val="24"/>
        </w:rPr>
        <w:t>十四、投标文件全部采用电子文档，投标人按招标文件要求提交投标文件。若投标文件中的部分内容要求取自广州公共资源交易中心企业信息库的，则投标人选择平台中记录的该部分上传件将被视为投标人递交投标文件的一部分，不需重复提交。评标委员会对该部分资料的审查将以递交投标文件截止时间在广州公共资源交易中心企业信息库内上传件为依据。若招标人延长递交投标文件截止时间的，以上资料的评审时点也相应延长。投标人应及时维护其在广州公共资源交易中心企业信息库登记的信息及上传件，确保各项信息及上传件在有效期内。</w:t>
      </w:r>
    </w:p>
    <w:p w14:paraId="545496EF">
      <w:pPr>
        <w:pStyle w:val="8"/>
        <w:spacing w:line="360" w:lineRule="auto"/>
        <w:ind w:firstLine="480" w:firstLineChars="200"/>
        <w:rPr>
          <w:rFonts w:hint="eastAsia" w:hAnsi="宋体" w:cs="宋体"/>
          <w:sz w:val="24"/>
          <w:szCs w:val="24"/>
        </w:rPr>
      </w:pPr>
      <w:r>
        <w:rPr>
          <w:rFonts w:hint="eastAsia" w:hAnsi="宋体" w:cs="宋体"/>
          <w:sz w:val="24"/>
          <w:szCs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145C835E">
      <w:pPr>
        <w:spacing w:line="480" w:lineRule="auto"/>
        <w:ind w:firstLine="537" w:firstLineChars="224"/>
        <w:rPr>
          <w:rFonts w:ascii="宋体" w:hAnsi="宋体" w:cs="宋体"/>
          <w:sz w:val="24"/>
          <w:szCs w:val="24"/>
          <w:u w:val="single"/>
        </w:rPr>
      </w:pPr>
      <w:r>
        <w:rPr>
          <w:rFonts w:hint="eastAsia" w:ascii="宋体" w:hAnsi="宋体" w:cs="宋体"/>
          <w:sz w:val="24"/>
          <w:szCs w:val="24"/>
        </w:rPr>
        <w:t>十五、</w:t>
      </w:r>
      <w:r>
        <w:rPr>
          <w:rFonts w:hint="eastAsia" w:ascii="宋体" w:hAnsi="宋体" w:cs="宋体"/>
          <w:sz w:val="24"/>
          <w:szCs w:val="24"/>
          <w:u w:val="single"/>
        </w:rPr>
        <w:t>潜在投标人或利害关系人对本招标公告及招标文件有异议的，应当在投标截止时间10日前向招标人书面提出。</w:t>
      </w:r>
    </w:p>
    <w:p w14:paraId="0F403DE6">
      <w:pPr>
        <w:spacing w:line="360" w:lineRule="auto"/>
        <w:ind w:firstLine="537" w:firstLineChars="224"/>
        <w:rPr>
          <w:rFonts w:hint="eastAsia" w:ascii="宋体" w:hAnsi="宋体" w:eastAsia="宋体" w:cs="宋体"/>
          <w:sz w:val="24"/>
          <w:szCs w:val="24"/>
          <w:u w:val="single"/>
          <w:lang w:eastAsia="zh-CN"/>
        </w:rPr>
      </w:pPr>
      <w:r>
        <w:rPr>
          <w:rFonts w:hint="eastAsia" w:ascii="宋体" w:hAnsi="宋体" w:cs="宋体"/>
          <w:sz w:val="24"/>
          <w:szCs w:val="24"/>
        </w:rPr>
        <w:t>异议受理部门：</w:t>
      </w:r>
      <w:r>
        <w:rPr>
          <w:rFonts w:hint="eastAsia" w:ascii="宋体" w:hAnsi="宋体" w:cs="宋体"/>
          <w:sz w:val="24"/>
          <w:szCs w:val="24"/>
          <w:u w:val="single"/>
          <w:lang w:eastAsia="zh-CN"/>
        </w:rPr>
        <w:t>广州城投综合能源投资经营管理有限公司</w:t>
      </w:r>
    </w:p>
    <w:p w14:paraId="4B0C3EA7">
      <w:pPr>
        <w:spacing w:line="360" w:lineRule="auto"/>
        <w:ind w:firstLine="537" w:firstLineChars="224"/>
        <w:rPr>
          <w:rFonts w:ascii="宋体" w:hAnsi="宋体" w:cs="宋体"/>
          <w:sz w:val="24"/>
          <w:szCs w:val="24"/>
          <w:u w:val="single"/>
        </w:rPr>
      </w:pPr>
      <w:r>
        <w:rPr>
          <w:rFonts w:hint="eastAsia" w:ascii="宋体" w:hAnsi="宋体" w:cs="宋体"/>
          <w:sz w:val="24"/>
          <w:szCs w:val="24"/>
        </w:rPr>
        <w:t>异议受理电话：</w:t>
      </w:r>
      <w:r>
        <w:rPr>
          <w:rFonts w:hint="eastAsia" w:ascii="宋体" w:hAnsi="宋体" w:cs="宋体"/>
          <w:sz w:val="24"/>
          <w:szCs w:val="24"/>
          <w:u w:val="single"/>
        </w:rPr>
        <w:t xml:space="preserve">020-39302079 </w:t>
      </w:r>
      <w:r>
        <w:rPr>
          <w:rFonts w:hint="eastAsia" w:ascii="宋体" w:hAnsi="宋体" w:cs="宋体"/>
          <w:sz w:val="24"/>
          <w:szCs w:val="24"/>
        </w:rPr>
        <w:t xml:space="preserve">    </w:t>
      </w:r>
      <w:r>
        <w:rPr>
          <w:rFonts w:hint="eastAsia" w:ascii="宋体" w:hAnsi="宋体" w:cs="宋体"/>
          <w:sz w:val="24"/>
          <w:szCs w:val="24"/>
          <w:u w:val="single"/>
        </w:rPr>
        <w:t>联系人：廖工</w:t>
      </w:r>
    </w:p>
    <w:p w14:paraId="564D60D1">
      <w:pPr>
        <w:spacing w:line="360" w:lineRule="auto"/>
        <w:ind w:firstLine="537" w:firstLineChars="224"/>
        <w:rPr>
          <w:rFonts w:ascii="宋体" w:hAnsi="宋体" w:cs="宋体"/>
          <w:bCs/>
          <w:sz w:val="24"/>
          <w:szCs w:val="24"/>
          <w:u w:val="single"/>
        </w:rPr>
      </w:pPr>
      <w:r>
        <w:rPr>
          <w:rFonts w:hint="eastAsia" w:ascii="宋体" w:hAnsi="宋体" w:cs="宋体"/>
          <w:sz w:val="24"/>
          <w:szCs w:val="24"/>
        </w:rPr>
        <w:t>地址：</w:t>
      </w:r>
      <w:r>
        <w:rPr>
          <w:rFonts w:hint="eastAsia" w:ascii="宋体" w:hAnsi="宋体" w:cs="宋体"/>
          <w:bCs/>
          <w:sz w:val="24"/>
          <w:szCs w:val="24"/>
          <w:u w:val="single"/>
        </w:rPr>
        <w:t>广州大学城明志街1号信息枢纽楼9楼</w:t>
      </w:r>
    </w:p>
    <w:p w14:paraId="206EF2E6">
      <w:pPr>
        <w:spacing w:line="360" w:lineRule="auto"/>
        <w:ind w:firstLine="540" w:firstLineChars="224"/>
        <w:rPr>
          <w:rFonts w:ascii="宋体" w:hAnsi="宋体" w:cs="宋体"/>
          <w:b/>
          <w:sz w:val="24"/>
          <w:szCs w:val="24"/>
          <w:u w:val="single"/>
        </w:rPr>
      </w:pPr>
      <w:r>
        <w:rPr>
          <w:rFonts w:hint="eastAsia" w:ascii="宋体" w:hAnsi="宋体" w:cs="宋体"/>
          <w:b/>
          <w:sz w:val="24"/>
          <w:szCs w:val="24"/>
          <w:u w:val="single"/>
        </w:rPr>
        <w:t>注：潜在投标人或利害关系人可以通过线下或线上的形式提出异议。线上提出异议的，应通过广州交易集团有限公司（广州公共资源交易中心）交易平台提交，招标人也应通过广州交易集团有限公司（广州公共资源交易中心）交易平台答复线上提出的异议。具体按照广州交易集团有限公司（广州公共资源交易中心）交易平台相关指南进行操作。作出答复前，应当暂停招标投标活动。</w:t>
      </w:r>
    </w:p>
    <w:p w14:paraId="1A9B0DD8">
      <w:pPr>
        <w:spacing w:line="480" w:lineRule="auto"/>
        <w:ind w:firstLine="537" w:firstLineChars="224"/>
        <w:rPr>
          <w:rFonts w:ascii="宋体" w:hAnsi="宋体" w:cs="宋体"/>
          <w:sz w:val="24"/>
          <w:szCs w:val="24"/>
        </w:rPr>
      </w:pPr>
      <w:r>
        <w:rPr>
          <w:rFonts w:hint="eastAsia" w:ascii="宋体" w:hAnsi="宋体" w:cs="宋体"/>
          <w:sz w:val="24"/>
          <w:szCs w:val="24"/>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0C4EF824">
      <w:pPr>
        <w:spacing w:line="480" w:lineRule="auto"/>
        <w:ind w:firstLine="537" w:firstLineChars="224"/>
        <w:rPr>
          <w:rFonts w:ascii="宋体" w:hAnsi="宋体" w:cs="宋体"/>
          <w:sz w:val="24"/>
          <w:szCs w:val="24"/>
        </w:rPr>
      </w:pPr>
      <w:r>
        <w:rPr>
          <w:rFonts w:hint="eastAsia" w:ascii="宋体" w:hAnsi="宋体" w:cs="宋体"/>
          <w:sz w:val="24"/>
          <w:szCs w:val="24"/>
        </w:rPr>
        <w:t>十七、本招标公告及招标文件使用GZZB2018-3招标文件范本。本公告与范本内容不同之处均以下划线标明，所有标明下划线部分属于本公告的组成部分，同其他部分具有同样的效力。</w:t>
      </w:r>
    </w:p>
    <w:p w14:paraId="7192291B">
      <w:pPr>
        <w:spacing w:line="480" w:lineRule="auto"/>
        <w:ind w:firstLine="537" w:firstLineChars="224"/>
        <w:rPr>
          <w:rFonts w:ascii="宋体" w:hAnsi="宋体" w:cs="宋体"/>
          <w:sz w:val="24"/>
          <w:szCs w:val="24"/>
          <w:u w:val="single"/>
        </w:rPr>
      </w:pPr>
      <w:r>
        <w:rPr>
          <w:rFonts w:hint="eastAsia" w:ascii="宋体" w:hAnsi="宋体" w:cs="宋体"/>
          <w:sz w:val="24"/>
          <w:szCs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r>
        <w:rPr>
          <w:rFonts w:hint="eastAsia" w:ascii="宋体" w:hAnsi="宋体"/>
          <w:sz w:val="24"/>
          <w:szCs w:val="24"/>
          <w:u w:val="single"/>
        </w:rPr>
        <w:t>如招标人需发布补充公告的，以最后发布的补充公告的时间起计算编制投标文件时间，并需在补充公告中明确说明</w:t>
      </w:r>
      <w:r>
        <w:rPr>
          <w:rFonts w:hint="eastAsia" w:ascii="宋体" w:hAnsi="宋体" w:cs="宋体"/>
          <w:sz w:val="24"/>
          <w:szCs w:val="24"/>
          <w:u w:val="single"/>
        </w:rPr>
        <w:t>。</w:t>
      </w:r>
    </w:p>
    <w:p w14:paraId="4A2F654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294C3BC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1.将中标工程转包或者违法分包的;</w:t>
      </w:r>
    </w:p>
    <w:p w14:paraId="19AC619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2.在中标工程中不执行质量、安全生产相关规定的，造成质量或安全事故的；</w:t>
      </w:r>
    </w:p>
    <w:p w14:paraId="08A02B7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3.出让投标资格的；</w:t>
      </w:r>
    </w:p>
    <w:p w14:paraId="3D55085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4.存在围标或串标情形的;</w:t>
      </w:r>
    </w:p>
    <w:p w14:paraId="1F1639C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5.在投标文件中提供虚假材料的；</w:t>
      </w:r>
    </w:p>
    <w:p w14:paraId="2400FE7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 存在少放、不放业绩、奖项等客观评审资料，减少自身竞争力情形的；</w:t>
      </w:r>
    </w:p>
    <w:p w14:paraId="017BB6D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7.存在行贿情形的;</w:t>
      </w:r>
    </w:p>
    <w:p w14:paraId="374012E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8.拖欠农民工工资的；</w:t>
      </w:r>
    </w:p>
    <w:p w14:paraId="2B112A8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9.未按照国家、省、市有关建筑施工实名制管理和工人工资支付分账管理的规定执行，被行政监管部门处罚的；</w:t>
      </w:r>
    </w:p>
    <w:p w14:paraId="59AE3B9E">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.本项目投标时拟派的专职安全员在其他项目中有任职且在本项目开工前未完成更换确保专职安全员只在本项目上任职的;</w:t>
      </w:r>
    </w:p>
    <w:p w14:paraId="62BFADA7">
      <w:pPr>
        <w:spacing w:line="480" w:lineRule="auto"/>
        <w:ind w:right="-34" w:rightChars="-16" w:firstLine="4560" w:firstLineChars="1900"/>
        <w:jc w:val="left"/>
        <w:rPr>
          <w:rFonts w:ascii="宋体" w:hAnsi="宋体" w:cs="宋体"/>
          <w:sz w:val="24"/>
          <w:szCs w:val="24"/>
        </w:rPr>
      </w:pPr>
    </w:p>
    <w:p w14:paraId="2279797E"/>
    <w:p w14:paraId="3486095D">
      <w:pPr>
        <w:spacing w:line="480" w:lineRule="auto"/>
        <w:ind w:right="-34" w:rightChars="-16" w:firstLine="2880" w:firstLineChars="1200"/>
        <w:jc w:val="left"/>
        <w:rPr>
          <w:rFonts w:hint="eastAsia" w:ascii="宋体" w:hAnsi="宋体" w:eastAsia="宋体" w:cs="宋体"/>
          <w:sz w:val="24"/>
          <w:szCs w:val="24"/>
          <w:lang w:eastAsia="zh-CN"/>
        </w:rPr>
      </w:pPr>
      <w:r>
        <w:rPr>
          <w:rFonts w:hint="eastAsia" w:ascii="宋体" w:hAnsi="宋体" w:cs="宋体"/>
          <w:sz w:val="24"/>
          <w:szCs w:val="24"/>
        </w:rPr>
        <w:t>招标单位：</w:t>
      </w:r>
      <w:r>
        <w:rPr>
          <w:rFonts w:hint="eastAsia" w:ascii="宋体" w:hAnsi="宋体" w:cs="宋体"/>
          <w:sz w:val="24"/>
          <w:szCs w:val="24"/>
          <w:lang w:eastAsia="zh-CN"/>
        </w:rPr>
        <w:t>广州城投综合能源投资经营管理有限公司</w:t>
      </w:r>
    </w:p>
    <w:p w14:paraId="76F2EEFB">
      <w:pPr>
        <w:spacing w:line="480" w:lineRule="auto"/>
        <w:ind w:right="-34" w:rightChars="-16" w:firstLine="2880" w:firstLineChars="1200"/>
        <w:jc w:val="left"/>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建成工程咨询股份有限公司</w:t>
      </w:r>
    </w:p>
    <w:p w14:paraId="66ED4D6E">
      <w:pPr>
        <w:spacing w:line="480" w:lineRule="auto"/>
        <w:ind w:right="-34" w:rightChars="-16" w:firstLine="3360" w:firstLineChars="1400"/>
        <w:jc w:val="left"/>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  日</w:t>
      </w:r>
    </w:p>
    <w:p w14:paraId="14DB9AF3">
      <w:pPr>
        <w:spacing w:line="360" w:lineRule="auto"/>
        <w:ind w:right="-34" w:rightChars="-16" w:firstLine="537" w:firstLineChars="224"/>
        <w:jc w:val="right"/>
        <w:rPr>
          <w:rFonts w:ascii="宋体" w:hAnsi="宋体" w:cs="宋体"/>
          <w:sz w:val="24"/>
          <w:szCs w:val="24"/>
        </w:rPr>
        <w:sectPr>
          <w:headerReference r:id="rId3" w:type="default"/>
          <w:footerReference r:id="rId4" w:type="default"/>
          <w:endnotePr>
            <w:numFmt w:val="decimal"/>
          </w:endnotePr>
          <w:pgSz w:w="11906" w:h="16838"/>
          <w:pgMar w:top="1440" w:right="1800" w:bottom="1440" w:left="1800" w:header="851" w:footer="992" w:gutter="0"/>
          <w:pgNumType w:start="1"/>
          <w:cols w:space="720" w:num="1"/>
          <w:docGrid w:type="lines" w:linePitch="312" w:charSpace="0"/>
        </w:sectPr>
      </w:pPr>
    </w:p>
    <w:p w14:paraId="7EE1B2A1">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附件一：</w:t>
      </w:r>
    </w:p>
    <w:p w14:paraId="40F1E8E9">
      <w:pPr>
        <w:keepNext w:val="0"/>
        <w:keepLines w:val="0"/>
        <w:pageBreakBefore w:val="0"/>
        <w:kinsoku/>
        <w:wordWrap/>
        <w:overflowPunct/>
        <w:autoSpaceDE/>
        <w:autoSpaceDN/>
        <w:bidi w:val="0"/>
        <w:adjustRightInd/>
        <w:spacing w:line="56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8"/>
          <w:szCs w:val="28"/>
        </w:rPr>
        <w:t>《被招标人拒绝投标的企业名单》</w:t>
      </w:r>
    </w:p>
    <w:p w14:paraId="713BC0E2">
      <w:pPr>
        <w:keepNext w:val="0"/>
        <w:keepLines w:val="0"/>
        <w:pageBreakBefore w:val="0"/>
        <w:shd w:val="clear" w:color="auto" w:fill="FFFFFF"/>
        <w:kinsoku/>
        <w:wordWrap/>
        <w:overflowPunct/>
        <w:autoSpaceDE/>
        <w:autoSpaceDN/>
        <w:bidi w:val="0"/>
        <w:adjustRightInd/>
        <w:snapToGrid w:val="0"/>
        <w:spacing w:line="560" w:lineRule="exact"/>
        <w:textAlignment w:val="auto"/>
        <w:rPr>
          <w:rFonts w:ascii="宋体" w:cs="宋体"/>
          <w:b w:val="0"/>
          <w:bCs/>
          <w:color w:val="auto"/>
          <w:sz w:val="24"/>
          <w:szCs w:val="24"/>
          <w:shd w:val="clear" w:color="auto" w:fill="FFFFFF"/>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6719"/>
      </w:tblGrid>
      <w:tr w14:paraId="523B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57" w:type="pct"/>
            <w:noWrap w:val="0"/>
            <w:vAlign w:val="center"/>
          </w:tcPr>
          <w:p w14:paraId="7C026484">
            <w:pPr>
              <w:keepNext w:val="0"/>
              <w:keepLines w:val="0"/>
              <w:pageBreakBefore w:val="0"/>
              <w:kinsoku/>
              <w:wordWrap/>
              <w:overflowPunct/>
              <w:autoSpaceDE/>
              <w:autoSpaceDN/>
              <w:bidi w:val="0"/>
              <w:adjustRightInd/>
              <w:spacing w:line="560" w:lineRule="exact"/>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3942" w:type="pct"/>
            <w:tcBorders>
              <w:left w:val="nil"/>
            </w:tcBorders>
            <w:noWrap w:val="0"/>
            <w:vAlign w:val="center"/>
          </w:tcPr>
          <w:p w14:paraId="5B370E58">
            <w:pPr>
              <w:keepNext w:val="0"/>
              <w:keepLines w:val="0"/>
              <w:pageBreakBefore w:val="0"/>
              <w:kinsoku/>
              <w:wordWrap/>
              <w:overflowPunct/>
              <w:autoSpaceDE/>
              <w:autoSpaceDN/>
              <w:bidi w:val="0"/>
              <w:adjustRightInd/>
              <w:spacing w:line="560" w:lineRule="exact"/>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企业名称</w:t>
            </w:r>
          </w:p>
        </w:tc>
      </w:tr>
      <w:tr w14:paraId="281B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57" w:type="pct"/>
            <w:noWrap w:val="0"/>
            <w:vAlign w:val="center"/>
          </w:tcPr>
          <w:p w14:paraId="57E2712F">
            <w:pPr>
              <w:keepNext w:val="0"/>
              <w:keepLines w:val="0"/>
              <w:pageBreakBefore w:val="0"/>
              <w:kinsoku/>
              <w:wordWrap/>
              <w:overflowPunct/>
              <w:autoSpaceDE/>
              <w:autoSpaceDN/>
              <w:bidi w:val="0"/>
              <w:adjustRightInd/>
              <w:spacing w:line="5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3942" w:type="pct"/>
            <w:tcBorders>
              <w:left w:val="nil"/>
            </w:tcBorders>
            <w:noWrap w:val="0"/>
            <w:vAlign w:val="center"/>
          </w:tcPr>
          <w:p w14:paraId="73930028">
            <w:pPr>
              <w:keepNext w:val="0"/>
              <w:keepLines w:val="0"/>
              <w:pageBreakBefore w:val="0"/>
              <w:kinsoku/>
              <w:wordWrap/>
              <w:overflowPunct/>
              <w:autoSpaceDE/>
              <w:autoSpaceDN/>
              <w:bidi w:val="0"/>
              <w:adjustRightInd/>
              <w:spacing w:line="5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SA"/>
              </w:rPr>
              <w:t>广州盈德建筑工程有限公司</w:t>
            </w:r>
          </w:p>
        </w:tc>
      </w:tr>
      <w:tr w14:paraId="2137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57" w:type="pct"/>
            <w:noWrap w:val="0"/>
            <w:vAlign w:val="center"/>
          </w:tcPr>
          <w:p w14:paraId="300A1828">
            <w:pPr>
              <w:keepNext w:val="0"/>
              <w:keepLines w:val="0"/>
              <w:pageBreakBefore w:val="0"/>
              <w:kinsoku/>
              <w:wordWrap/>
              <w:overflowPunct/>
              <w:autoSpaceDE/>
              <w:autoSpaceDN/>
              <w:bidi w:val="0"/>
              <w:adjustRightInd/>
              <w:spacing w:line="56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3942" w:type="pct"/>
            <w:tcBorders>
              <w:left w:val="nil"/>
            </w:tcBorders>
            <w:noWrap w:val="0"/>
            <w:vAlign w:val="center"/>
          </w:tcPr>
          <w:p w14:paraId="032F805D">
            <w:pPr>
              <w:keepNext w:val="0"/>
              <w:keepLines w:val="0"/>
              <w:pageBreakBefore w:val="0"/>
              <w:kinsoku/>
              <w:wordWrap/>
              <w:overflowPunct/>
              <w:autoSpaceDE/>
              <w:autoSpaceDN/>
              <w:bidi w:val="0"/>
              <w:adjustRightInd/>
              <w:spacing w:line="560" w:lineRule="exact"/>
              <w:jc w:val="center"/>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广州一城建筑工程有限公司</w:t>
            </w:r>
          </w:p>
        </w:tc>
      </w:tr>
      <w:tr w14:paraId="34CC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7" w:type="pct"/>
            <w:noWrap w:val="0"/>
            <w:vAlign w:val="center"/>
          </w:tcPr>
          <w:p w14:paraId="45EF8CBE">
            <w:pPr>
              <w:keepNext w:val="0"/>
              <w:keepLines w:val="0"/>
              <w:pageBreakBefore w:val="0"/>
              <w:kinsoku/>
              <w:wordWrap/>
              <w:overflowPunct/>
              <w:autoSpaceDE/>
              <w:autoSpaceDN/>
              <w:bidi w:val="0"/>
              <w:adjustRightInd/>
              <w:spacing w:line="56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3942" w:type="pct"/>
            <w:tcBorders>
              <w:left w:val="nil"/>
            </w:tcBorders>
            <w:noWrap w:val="0"/>
            <w:vAlign w:val="center"/>
          </w:tcPr>
          <w:p w14:paraId="11DD61D7">
            <w:pPr>
              <w:keepNext w:val="0"/>
              <w:keepLines w:val="0"/>
              <w:pageBreakBefore w:val="0"/>
              <w:kinsoku/>
              <w:wordWrap/>
              <w:overflowPunct/>
              <w:autoSpaceDE/>
              <w:autoSpaceDN/>
              <w:bidi w:val="0"/>
              <w:adjustRightInd/>
              <w:spacing w:line="560" w:lineRule="exact"/>
              <w:jc w:val="center"/>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广东省源天工程有限公司</w:t>
            </w:r>
          </w:p>
        </w:tc>
      </w:tr>
    </w:tbl>
    <w:p w14:paraId="737D9305">
      <w:pPr>
        <w:spacing w:line="360" w:lineRule="auto"/>
        <w:rPr>
          <w:rFonts w:hint="eastAsia" w:ascii="宋体" w:hAnsi="宋体" w:cs="宋体"/>
          <w:sz w:val="24"/>
          <w:szCs w:val="24"/>
        </w:rPr>
      </w:pPr>
    </w:p>
    <w:p w14:paraId="56FE753F">
      <w:pPr>
        <w:spacing w:line="360" w:lineRule="auto"/>
        <w:rPr>
          <w:rFonts w:hint="eastAsia" w:ascii="宋体" w:hAnsi="宋体" w:cs="宋体"/>
          <w:sz w:val="24"/>
          <w:szCs w:val="24"/>
        </w:rPr>
      </w:pPr>
    </w:p>
    <w:p w14:paraId="47B89D71">
      <w:pPr>
        <w:spacing w:line="360" w:lineRule="auto"/>
        <w:rPr>
          <w:rFonts w:hint="eastAsia" w:ascii="宋体" w:hAnsi="宋体" w:cs="宋体"/>
          <w:sz w:val="24"/>
          <w:szCs w:val="24"/>
        </w:rPr>
      </w:pPr>
    </w:p>
    <w:p w14:paraId="3F6EC065">
      <w:pPr>
        <w:spacing w:line="360" w:lineRule="auto"/>
        <w:rPr>
          <w:rFonts w:hint="eastAsia" w:ascii="宋体" w:hAnsi="宋体" w:cs="宋体"/>
          <w:sz w:val="24"/>
          <w:szCs w:val="24"/>
        </w:rPr>
      </w:pPr>
    </w:p>
    <w:p w14:paraId="4B3BC608">
      <w:pPr>
        <w:spacing w:line="360" w:lineRule="auto"/>
        <w:rPr>
          <w:rFonts w:hint="eastAsia" w:ascii="宋体" w:hAnsi="宋体" w:cs="宋体"/>
          <w:sz w:val="24"/>
          <w:szCs w:val="24"/>
        </w:rPr>
      </w:pPr>
    </w:p>
    <w:p w14:paraId="06E35984">
      <w:pPr>
        <w:spacing w:line="360" w:lineRule="auto"/>
        <w:rPr>
          <w:rFonts w:hint="eastAsia" w:ascii="宋体" w:hAnsi="宋体" w:cs="宋体"/>
          <w:sz w:val="24"/>
          <w:szCs w:val="24"/>
        </w:rPr>
      </w:pPr>
    </w:p>
    <w:p w14:paraId="2F89DB32">
      <w:pPr>
        <w:spacing w:line="360" w:lineRule="auto"/>
        <w:rPr>
          <w:rFonts w:hint="eastAsia" w:ascii="宋体" w:hAnsi="宋体" w:cs="宋体"/>
          <w:sz w:val="24"/>
          <w:szCs w:val="24"/>
        </w:rPr>
      </w:pPr>
    </w:p>
    <w:p w14:paraId="372D4FDF">
      <w:pPr>
        <w:spacing w:line="360" w:lineRule="auto"/>
        <w:rPr>
          <w:rFonts w:hint="eastAsia" w:ascii="宋体" w:hAnsi="宋体" w:cs="宋体"/>
          <w:sz w:val="24"/>
          <w:szCs w:val="24"/>
        </w:rPr>
      </w:pPr>
    </w:p>
    <w:p w14:paraId="18252307">
      <w:pPr>
        <w:spacing w:line="360" w:lineRule="auto"/>
        <w:rPr>
          <w:rFonts w:hint="eastAsia" w:ascii="宋体" w:hAnsi="宋体" w:cs="宋体"/>
          <w:sz w:val="24"/>
          <w:szCs w:val="24"/>
        </w:rPr>
      </w:pPr>
    </w:p>
    <w:p w14:paraId="5E9E7D46">
      <w:pPr>
        <w:spacing w:line="360" w:lineRule="auto"/>
        <w:rPr>
          <w:rFonts w:hint="eastAsia" w:ascii="宋体" w:hAnsi="宋体" w:cs="宋体"/>
          <w:sz w:val="24"/>
          <w:szCs w:val="24"/>
        </w:rPr>
      </w:pPr>
    </w:p>
    <w:p w14:paraId="56F2E260">
      <w:pPr>
        <w:spacing w:line="360" w:lineRule="auto"/>
        <w:rPr>
          <w:rFonts w:hint="eastAsia" w:ascii="宋体" w:hAnsi="宋体" w:cs="宋体"/>
          <w:sz w:val="24"/>
          <w:szCs w:val="24"/>
        </w:rPr>
      </w:pPr>
    </w:p>
    <w:p w14:paraId="6EAF05D2">
      <w:pPr>
        <w:spacing w:line="360" w:lineRule="auto"/>
        <w:rPr>
          <w:rFonts w:hint="eastAsia" w:ascii="宋体" w:hAnsi="宋体" w:cs="宋体"/>
          <w:sz w:val="24"/>
          <w:szCs w:val="24"/>
        </w:rPr>
      </w:pPr>
    </w:p>
    <w:p w14:paraId="0CD9BAED">
      <w:pPr>
        <w:spacing w:line="360" w:lineRule="auto"/>
        <w:rPr>
          <w:rFonts w:hint="eastAsia" w:ascii="宋体" w:hAnsi="宋体" w:cs="宋体"/>
          <w:sz w:val="24"/>
          <w:szCs w:val="24"/>
        </w:rPr>
      </w:pPr>
    </w:p>
    <w:p w14:paraId="542CF433">
      <w:pPr>
        <w:spacing w:line="360" w:lineRule="auto"/>
        <w:rPr>
          <w:rFonts w:hint="eastAsia" w:ascii="宋体" w:hAnsi="宋体" w:cs="宋体"/>
          <w:sz w:val="24"/>
          <w:szCs w:val="24"/>
        </w:rPr>
      </w:pPr>
    </w:p>
    <w:p w14:paraId="2B99E852">
      <w:pPr>
        <w:spacing w:line="360" w:lineRule="auto"/>
        <w:rPr>
          <w:rFonts w:hint="eastAsia" w:ascii="宋体" w:hAnsi="宋体" w:cs="宋体"/>
          <w:sz w:val="24"/>
          <w:szCs w:val="24"/>
        </w:rPr>
      </w:pPr>
    </w:p>
    <w:p w14:paraId="6C389323">
      <w:pPr>
        <w:spacing w:line="360" w:lineRule="auto"/>
        <w:rPr>
          <w:rFonts w:hint="eastAsia" w:ascii="宋体" w:hAnsi="宋体" w:cs="宋体"/>
          <w:sz w:val="24"/>
          <w:szCs w:val="24"/>
        </w:rPr>
      </w:pPr>
    </w:p>
    <w:p w14:paraId="0A9B67A5">
      <w:pPr>
        <w:spacing w:line="360" w:lineRule="auto"/>
        <w:rPr>
          <w:rFonts w:hint="eastAsia" w:ascii="宋体" w:hAnsi="宋体" w:cs="宋体"/>
          <w:sz w:val="24"/>
          <w:szCs w:val="24"/>
        </w:rPr>
      </w:pPr>
    </w:p>
    <w:p w14:paraId="1FFB786F">
      <w:pPr>
        <w:spacing w:line="360" w:lineRule="auto"/>
        <w:rPr>
          <w:rFonts w:hint="eastAsia" w:ascii="宋体" w:hAnsi="宋体" w:cs="宋体"/>
          <w:sz w:val="24"/>
          <w:szCs w:val="24"/>
        </w:rPr>
      </w:pPr>
    </w:p>
    <w:p w14:paraId="6F193CE6">
      <w:pPr>
        <w:spacing w:line="360" w:lineRule="auto"/>
        <w:rPr>
          <w:rFonts w:hint="eastAsia" w:ascii="宋体" w:hAnsi="宋体" w:cs="宋体"/>
          <w:sz w:val="24"/>
          <w:szCs w:val="24"/>
        </w:rPr>
      </w:pPr>
    </w:p>
    <w:p w14:paraId="7B0B1F6B">
      <w:pPr>
        <w:spacing w:line="360" w:lineRule="auto"/>
        <w:rPr>
          <w:rFonts w:ascii="宋体" w:hAnsi="宋体" w:cs="宋体"/>
          <w:b/>
          <w:sz w:val="24"/>
          <w:szCs w:val="24"/>
        </w:rPr>
      </w:pPr>
      <w:r>
        <w:rPr>
          <w:rFonts w:hint="eastAsia" w:ascii="宋体" w:hAnsi="宋体" w:cs="宋体"/>
          <w:sz w:val="24"/>
          <w:szCs w:val="24"/>
        </w:rPr>
        <w:t>附件</w:t>
      </w:r>
      <w:r>
        <w:rPr>
          <w:rFonts w:hint="eastAsia" w:ascii="宋体" w:hAnsi="宋体" w:cs="宋体"/>
          <w:sz w:val="24"/>
          <w:szCs w:val="24"/>
          <w:lang w:eastAsia="zh-CN"/>
        </w:rPr>
        <w:t>二</w:t>
      </w:r>
      <w:r>
        <w:rPr>
          <w:rFonts w:hint="eastAsia" w:ascii="宋体" w:hAnsi="宋体" w:cs="宋体"/>
          <w:sz w:val="24"/>
          <w:szCs w:val="24"/>
        </w:rPr>
        <w:t>：</w:t>
      </w:r>
    </w:p>
    <w:p w14:paraId="3F1525C8">
      <w:pPr>
        <w:spacing w:line="360" w:lineRule="auto"/>
        <w:jc w:val="center"/>
        <w:rPr>
          <w:rFonts w:ascii="宋体" w:hAnsi="宋体" w:cs="宋体"/>
          <w:b/>
          <w:sz w:val="44"/>
          <w:szCs w:val="44"/>
        </w:rPr>
      </w:pPr>
      <w:r>
        <w:rPr>
          <w:rFonts w:hint="eastAsia" w:ascii="宋体" w:hAnsi="宋体" w:cs="宋体"/>
          <w:b/>
          <w:kern w:val="0"/>
          <w:sz w:val="36"/>
          <w:szCs w:val="36"/>
        </w:rPr>
        <w:t>投标人</w:t>
      </w:r>
      <w:r>
        <w:rPr>
          <w:rFonts w:hint="eastAsia" w:ascii="宋体" w:hAnsi="宋体" w:cs="宋体"/>
          <w:b/>
          <w:sz w:val="36"/>
          <w:szCs w:val="36"/>
        </w:rPr>
        <w:t>声明</w:t>
      </w:r>
    </w:p>
    <w:p w14:paraId="7F878534">
      <w:pPr>
        <w:spacing w:line="360" w:lineRule="auto"/>
        <w:ind w:firstLine="420" w:firstLineChars="200"/>
        <w:rPr>
          <w:rFonts w:ascii="宋体" w:hAnsi="宋体" w:cs="宋体"/>
          <w:szCs w:val="21"/>
          <w:u w:val="single"/>
        </w:rPr>
      </w:pPr>
    </w:p>
    <w:p w14:paraId="1A4036C6">
      <w:pPr>
        <w:pStyle w:val="28"/>
        <w:spacing w:line="432" w:lineRule="auto"/>
        <w:ind w:firstLine="0"/>
        <w:rPr>
          <w:rFonts w:ascii="宋体" w:hAnsi="宋体" w:eastAsia="宋体"/>
          <w:color w:val="auto"/>
          <w:sz w:val="24"/>
          <w:szCs w:val="24"/>
        </w:rPr>
      </w:pPr>
      <w:r>
        <w:rPr>
          <w:rFonts w:hint="eastAsia" w:ascii="宋体" w:hAnsi="宋体" w:eastAsia="宋体"/>
          <w:color w:val="auto"/>
          <w:sz w:val="24"/>
          <w:szCs w:val="24"/>
          <w:u w:val="single"/>
        </w:rPr>
        <w:t>广州空港经济区管理委员会国土规划和建设局、</w:t>
      </w:r>
      <w:r>
        <w:rPr>
          <w:rFonts w:hint="eastAsia" w:ascii="宋体" w:hAnsi="宋体" w:eastAsia="宋体"/>
          <w:color w:val="auto"/>
          <w:sz w:val="24"/>
          <w:szCs w:val="24"/>
        </w:rPr>
        <w:t>本招标项目招标人及招标监管机构：</w:t>
      </w:r>
    </w:p>
    <w:p w14:paraId="3B959B08">
      <w:pPr>
        <w:spacing w:line="360" w:lineRule="auto"/>
        <w:ind w:firstLine="420" w:firstLineChars="200"/>
        <w:jc w:val="both"/>
      </w:pPr>
      <w:r>
        <w:rPr>
          <w:rFonts w:hint="eastAsia"/>
        </w:rPr>
        <w:t>本公司就参加</w:t>
      </w:r>
      <w:r>
        <w:rPr>
          <w:strike/>
        </w:rPr>
        <w:t xml:space="preserve">                        </w:t>
      </w:r>
      <w:r>
        <w:rPr>
          <w:rFonts w:hint="eastAsia"/>
        </w:rPr>
        <w:t>投标工作，作出郑重声明：</w:t>
      </w:r>
    </w:p>
    <w:p w14:paraId="2192ECEB">
      <w:pPr>
        <w:spacing w:line="360" w:lineRule="auto"/>
        <w:ind w:firstLine="420" w:firstLineChars="200"/>
        <w:jc w:val="both"/>
      </w:pPr>
      <w:r>
        <w:rPr>
          <w:rFonts w:hint="eastAsia"/>
        </w:rPr>
        <w:t>一、本公司保证投标文件及其后提供的一切材料都是真实的。如我司成为本项目中标候选人，我司同意并授权招标人将我司投标文件商务部分的人员、业绩、奖项等资料进行公开。</w:t>
      </w:r>
    </w:p>
    <w:p w14:paraId="4C2E2EEB">
      <w:pPr>
        <w:spacing w:line="360" w:lineRule="auto"/>
        <w:ind w:firstLine="420" w:firstLineChars="200"/>
        <w:jc w:val="both"/>
      </w:pPr>
      <w:r>
        <w:rPr>
          <w:rFonts w:hint="eastAsia"/>
        </w:rPr>
        <w:t>二、本公司承诺遵循公平、公正、公开、诚实信用原则，在本项目投标中诚信投标，在本项目投标中不与其他单位围标、串标，不出让投标资格，不向招标人或评标委员会成员行贿，不存在少放、不放业绩、奖项等客观评审</w:t>
      </w:r>
      <w:bookmarkStart w:id="0" w:name="_GoBack"/>
      <w:bookmarkEnd w:id="0"/>
      <w:r>
        <w:rPr>
          <w:rFonts w:hint="eastAsia"/>
        </w:rPr>
        <w:t>资料，减少自身竞争力的情形，若存在以上情形的，将自愿接受被招标人列入拒绝投标名单，不能参与招标人后续招标项目的投标。</w:t>
      </w:r>
    </w:p>
    <w:p w14:paraId="21EF16A1">
      <w:pPr>
        <w:spacing w:line="360" w:lineRule="auto"/>
        <w:ind w:firstLine="420" w:firstLineChars="200"/>
        <w:jc w:val="both"/>
      </w:pPr>
      <w:r>
        <w:rPr>
          <w:rFonts w:hint="eastAsia"/>
        </w:rPr>
        <w:t>三、本公司不存在下列情形之一：</w:t>
      </w:r>
    </w:p>
    <w:p w14:paraId="3E6856B0">
      <w:pPr>
        <w:spacing w:line="360" w:lineRule="auto"/>
        <w:jc w:val="both"/>
      </w:pPr>
      <w:r>
        <w:rPr>
          <w:rFonts w:hint="eastAsia"/>
        </w:rPr>
        <w:t>（一）为招标人不具有独立法人资格的附属机构（单位）；</w:t>
      </w:r>
    </w:p>
    <w:p w14:paraId="0E91CF37">
      <w:pPr>
        <w:spacing w:line="360" w:lineRule="auto"/>
        <w:jc w:val="both"/>
      </w:pPr>
      <w:r>
        <w:rPr>
          <w:rFonts w:hint="eastAsia"/>
        </w:rPr>
        <w:t>（二）为本标段前期准备提供设计或咨询服务或者与本项目设计人或提供咨询服务的机构存在隶属关系的；</w:t>
      </w:r>
    </w:p>
    <w:p w14:paraId="13B25D26">
      <w:pPr>
        <w:spacing w:line="360" w:lineRule="auto"/>
        <w:jc w:val="both"/>
      </w:pPr>
      <w:r>
        <w:rPr>
          <w:rFonts w:hint="eastAsia"/>
        </w:rPr>
        <w:t>（三）为本标段监理人或者与本标段监理人存在隶属关系或者其他利害关系；</w:t>
      </w:r>
    </w:p>
    <w:p w14:paraId="014F50C1">
      <w:pPr>
        <w:spacing w:line="360" w:lineRule="auto"/>
        <w:jc w:val="both"/>
      </w:pPr>
      <w:r>
        <w:rPr>
          <w:rFonts w:hint="eastAsia"/>
        </w:rPr>
        <w:t>（四）为本标段的代建人；</w:t>
      </w:r>
    </w:p>
    <w:p w14:paraId="01BFD119">
      <w:pPr>
        <w:spacing w:line="360" w:lineRule="auto"/>
        <w:jc w:val="both"/>
      </w:pPr>
      <w:r>
        <w:rPr>
          <w:rFonts w:hint="eastAsia"/>
        </w:rPr>
        <w:t>（五）为本标段提供招标代理服务的；</w:t>
      </w:r>
    </w:p>
    <w:p w14:paraId="2AF25DCF">
      <w:pPr>
        <w:spacing w:line="360" w:lineRule="auto"/>
        <w:jc w:val="both"/>
      </w:pPr>
      <w:r>
        <w:rPr>
          <w:rFonts w:hint="eastAsia"/>
        </w:rPr>
        <w:t>（六）与本标段的监理人或代建人或招标代理机构同为一个法定代表人的；</w:t>
      </w:r>
    </w:p>
    <w:p w14:paraId="132BE9B9">
      <w:pPr>
        <w:spacing w:line="360" w:lineRule="auto"/>
        <w:jc w:val="both"/>
      </w:pPr>
      <w:r>
        <w:rPr>
          <w:rFonts w:hint="eastAsia"/>
        </w:rPr>
        <w:t>（七）与本标段的监理人或代建人或招标代理机构互相控股或参股的；</w:t>
      </w:r>
    </w:p>
    <w:p w14:paraId="28E3A4F3">
      <w:pPr>
        <w:spacing w:line="360" w:lineRule="auto"/>
        <w:jc w:val="both"/>
      </w:pPr>
      <w:r>
        <w:rPr>
          <w:rFonts w:hint="eastAsia"/>
        </w:rPr>
        <w:t>（八）与本标段的监理人或代建人或招标代理机构相互任职或工作的；</w:t>
      </w:r>
    </w:p>
    <w:p w14:paraId="450D2E04">
      <w:pPr>
        <w:spacing w:line="360" w:lineRule="auto"/>
        <w:jc w:val="both"/>
      </w:pPr>
      <w:r>
        <w:rPr>
          <w:rFonts w:hint="eastAsia"/>
        </w:rPr>
        <w:t>（九）与本标段的检测机构有隶属关系或者其他利害关系；</w:t>
      </w:r>
    </w:p>
    <w:p w14:paraId="3DDF6DF5">
      <w:pPr>
        <w:spacing w:line="360" w:lineRule="auto"/>
        <w:jc w:val="both"/>
      </w:pPr>
      <w:r>
        <w:rPr>
          <w:rFonts w:hint="eastAsia"/>
        </w:rPr>
        <w:t xml:space="preserve">（十）与招标人存在利害关系且可能影响招标公正性； </w:t>
      </w:r>
    </w:p>
    <w:p w14:paraId="058D8152">
      <w:pPr>
        <w:spacing w:line="360" w:lineRule="auto"/>
        <w:jc w:val="both"/>
      </w:pPr>
      <w:r>
        <w:rPr>
          <w:rFonts w:hint="eastAsia"/>
        </w:rPr>
        <w:t>（十一）被依法暂停或取消投标资格的；（</w:t>
      </w:r>
      <w:r>
        <w:rPr>
          <w:rFonts w:hint="eastAsia"/>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rPr>
        <w:t xml:space="preserve">） </w:t>
      </w:r>
    </w:p>
    <w:p w14:paraId="247A9952">
      <w:pPr>
        <w:spacing w:line="360" w:lineRule="auto"/>
        <w:jc w:val="both"/>
      </w:pPr>
      <w:r>
        <w:rPr>
          <w:rFonts w:hint="eastAsia"/>
        </w:rPr>
        <w:t>（十二）被责令停产停业、暂扣或者吊销许可证、暂扣或者吊销执照的（</w:t>
      </w:r>
      <w:r>
        <w:rPr>
          <w:rFonts w:hint="eastAsia"/>
          <w:lang w:val="zh-CN"/>
        </w:rPr>
        <w:t>本项事实应当以根据《中华人民共和国行政处罚法》依法作出并已经生效的行政处罚决定为认定依据。</w:t>
      </w:r>
      <w:r>
        <w:rPr>
          <w:rFonts w:hint="eastAsia"/>
        </w:rPr>
        <w:t>）；</w:t>
      </w:r>
    </w:p>
    <w:p w14:paraId="229C06DA">
      <w:pPr>
        <w:spacing w:line="360" w:lineRule="auto"/>
        <w:jc w:val="both"/>
      </w:pPr>
      <w:r>
        <w:rPr>
          <w:rFonts w:hint="eastAsia"/>
        </w:rPr>
        <w:t>（十三）进入清算程序，或被宣布破产，或其他丧失履约能力的情形；</w:t>
      </w:r>
    </w:p>
    <w:p w14:paraId="32F9E717">
      <w:pPr>
        <w:spacing w:line="360" w:lineRule="auto"/>
        <w:jc w:val="both"/>
      </w:pPr>
      <w:r>
        <w:rPr>
          <w:rFonts w:hint="eastAsia"/>
        </w:rPr>
        <w:t>（十四）在最近三年内有严重违约或重大工程质量问题的；（</w:t>
      </w:r>
      <w:r>
        <w:rPr>
          <w:rFonts w:hint="eastAsia"/>
          <w:lang w:val="zh-CN"/>
        </w:rPr>
        <w:t>“严重违约”事实应当以</w:t>
      </w:r>
      <w:r>
        <w:rPr>
          <w:rFonts w:hint="eastAsia"/>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D547C5E">
      <w:pPr>
        <w:spacing w:line="360" w:lineRule="auto"/>
        <w:jc w:val="both"/>
      </w:pPr>
      <w:r>
        <w:rPr>
          <w:rFonts w:hint="eastAsia"/>
        </w:rPr>
        <w:t>（十五）法律法规规定的其他情形。</w:t>
      </w:r>
    </w:p>
    <w:p w14:paraId="302FDD0E">
      <w:pPr>
        <w:spacing w:line="360" w:lineRule="auto"/>
        <w:ind w:firstLine="420" w:firstLineChars="200"/>
        <w:jc w:val="both"/>
      </w:pPr>
      <w:r>
        <w:rPr>
          <w:rFonts w:hint="eastAsia"/>
          <w:lang w:eastAsia="zh-CN"/>
        </w:rPr>
        <w:t>四、</w:t>
      </w:r>
      <w:r>
        <w:rPr>
          <w:rFonts w:hint="eastAsia"/>
        </w:rPr>
        <w:t>本公司保证：本项目拟派的项目负责人投标截止时没有在其他在建项目中任施工单位项目负责人。</w:t>
      </w:r>
    </w:p>
    <w:p w14:paraId="3B5DC954">
      <w:pPr>
        <w:spacing w:line="360" w:lineRule="auto"/>
        <w:ind w:firstLine="420" w:firstLineChars="200"/>
        <w:jc w:val="both"/>
      </w:pPr>
      <w:r>
        <w:rPr>
          <w:rFonts w:hint="eastAsia"/>
          <w:lang w:eastAsia="zh-CN"/>
        </w:rPr>
        <w:t>五、</w:t>
      </w:r>
      <w:r>
        <w:rPr>
          <w:rFonts w:hint="eastAsia"/>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055129B6">
      <w:pPr>
        <w:spacing w:line="360" w:lineRule="auto"/>
        <w:ind w:firstLine="420" w:firstLineChars="200"/>
        <w:jc w:val="both"/>
      </w:pPr>
      <w:r>
        <w:rPr>
          <w:rFonts w:hint="eastAsia"/>
          <w:lang w:eastAsia="zh-CN"/>
        </w:rPr>
        <w:t>六、</w:t>
      </w:r>
      <w:r>
        <w:rPr>
          <w:rFonts w:hint="eastAsia"/>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D071CBF">
      <w:pPr>
        <w:spacing w:line="360" w:lineRule="auto"/>
        <w:ind w:firstLine="420" w:firstLineChars="200"/>
        <w:jc w:val="both"/>
      </w:pPr>
      <w:r>
        <w:rPr>
          <w:rFonts w:hint="eastAsia"/>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816901B">
      <w:pPr>
        <w:spacing w:line="360" w:lineRule="auto"/>
        <w:ind w:firstLine="420" w:firstLineChars="200"/>
        <w:jc w:val="both"/>
      </w:pPr>
      <w:r>
        <w:rPr>
          <w:rFonts w:hint="eastAsia"/>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5688952">
      <w:pPr>
        <w:spacing w:line="360" w:lineRule="auto"/>
        <w:ind w:firstLine="420" w:firstLineChars="200"/>
        <w:jc w:val="both"/>
      </w:pPr>
      <w:r>
        <w:rPr>
          <w:rFonts w:hint="eastAsia"/>
        </w:rPr>
        <w:t>九、与本公司单位负责人为同一人或者与本公司存在控股、管理关系的其他单位包括：         。（注：本条由投标人如实填写，如有，应列出全部满足招标公告资质要求的相关单位的名称；如无，则填写“无”。）</w:t>
      </w:r>
    </w:p>
    <w:p w14:paraId="5649818E">
      <w:pPr>
        <w:spacing w:line="360" w:lineRule="auto"/>
        <w:ind w:firstLine="420" w:firstLineChars="200"/>
        <w:jc w:val="both"/>
      </w:pPr>
      <w:r>
        <w:rPr>
          <w:rFonts w:hint="eastAsia"/>
        </w:rPr>
        <w:t>十、本公司拟委派专职安全员兼任本工程的工地余泥渣土运输与排放管理员，严格遵守建设工程余泥渣土运输与排放管理制度，执行“一不准进、三不准出”规定，选择合法的余泥渣土运输单位及排放点。</w:t>
      </w:r>
    </w:p>
    <w:p w14:paraId="39550B1B">
      <w:pPr>
        <w:spacing w:line="360" w:lineRule="auto"/>
        <w:ind w:firstLine="420" w:firstLineChars="200"/>
        <w:jc w:val="both"/>
      </w:pPr>
      <w:r>
        <w:rPr>
          <w:rFonts w:hint="eastAsia"/>
        </w:rPr>
        <w:t>十一、本公司承诺，中标后将按招标人要求，积极响应广州市关于投身“百千万工程”的号召，主动参与建筑业结对帮扶。</w:t>
      </w:r>
    </w:p>
    <w:p w14:paraId="34F340E9">
      <w:pPr>
        <w:spacing w:line="360" w:lineRule="auto"/>
        <w:ind w:firstLine="420" w:firstLineChars="200"/>
        <w:jc w:val="both"/>
      </w:pPr>
      <w:r>
        <w:rPr>
          <w:rFonts w:hint="eastAsia"/>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3E3C30B">
      <w:pPr>
        <w:spacing w:line="360" w:lineRule="auto"/>
        <w:ind w:firstLine="420" w:firstLineChars="200"/>
        <w:jc w:val="both"/>
      </w:pPr>
      <w:r>
        <w:rPr>
          <w:rFonts w:hint="eastAsia"/>
        </w:rPr>
        <w:t>十三、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CC3076D">
      <w:pPr>
        <w:spacing w:line="360" w:lineRule="auto"/>
        <w:jc w:val="both"/>
      </w:pPr>
      <w:r>
        <w:rPr>
          <w:rFonts w:hint="eastAsia"/>
        </w:rPr>
        <w:t>特此声明</w:t>
      </w:r>
    </w:p>
    <w:p w14:paraId="301D1D18">
      <w:pPr>
        <w:spacing w:line="360" w:lineRule="auto"/>
        <w:ind w:firstLine="3570" w:firstLineChars="1700"/>
        <w:jc w:val="both"/>
      </w:pPr>
      <w:r>
        <w:rPr>
          <w:rFonts w:hint="eastAsia"/>
        </w:rPr>
        <w:t>声明企业：</w:t>
      </w:r>
    </w:p>
    <w:p w14:paraId="6814C14E">
      <w:pPr>
        <w:spacing w:line="360" w:lineRule="auto"/>
        <w:jc w:val="both"/>
      </w:pPr>
      <w:r>
        <w:rPr>
          <w:rFonts w:hint="eastAsia"/>
        </w:rPr>
        <w:t xml:space="preserve">                             项目负责人签字：</w:t>
      </w:r>
    </w:p>
    <w:p w14:paraId="2CC8ABF4">
      <w:pPr>
        <w:spacing w:line="360" w:lineRule="auto"/>
        <w:jc w:val="both"/>
      </w:pPr>
      <w:r>
        <w:rPr>
          <w:rFonts w:hint="eastAsia"/>
        </w:rPr>
        <w:t xml:space="preserve">           </w:t>
      </w:r>
      <w:r>
        <w:rPr>
          <w:rFonts w:hint="eastAsia"/>
          <w:lang w:val="en-US" w:eastAsia="zh-CN"/>
        </w:rPr>
        <w:t xml:space="preserve">                  </w:t>
      </w:r>
      <w:r>
        <w:rPr>
          <w:rFonts w:hint="eastAsia"/>
        </w:rPr>
        <w:t>技术负责人签字：</w:t>
      </w:r>
    </w:p>
    <w:p w14:paraId="7085B791">
      <w:pPr>
        <w:spacing w:line="360" w:lineRule="auto"/>
        <w:ind w:firstLine="5670" w:firstLineChars="2700"/>
        <w:jc w:val="both"/>
      </w:pPr>
      <w:r>
        <w:rPr>
          <w:rFonts w:hint="eastAsia"/>
        </w:rPr>
        <w:t>年</w:t>
      </w:r>
      <w:r>
        <w:t xml:space="preserve">   </w:t>
      </w:r>
      <w:r>
        <w:rPr>
          <w:rFonts w:hint="eastAsia"/>
        </w:rPr>
        <w:t>月</w:t>
      </w:r>
      <w:r>
        <w:t xml:space="preserve">   </w:t>
      </w:r>
      <w:r>
        <w:rPr>
          <w:rFonts w:hint="eastAsia"/>
        </w:rPr>
        <w:t>日</w:t>
      </w:r>
    </w:p>
    <w:p w14:paraId="16B9E812">
      <w:pPr>
        <w:spacing w:line="360" w:lineRule="auto"/>
        <w:jc w:val="both"/>
      </w:pPr>
      <w:r>
        <w:rPr>
          <w:rFonts w:hint="eastAsia"/>
        </w:rPr>
        <w:t xml:space="preserve">                                                    </w:t>
      </w:r>
    </w:p>
    <w:p w14:paraId="7630219D">
      <w:pPr>
        <w:spacing w:line="360" w:lineRule="auto"/>
        <w:jc w:val="both"/>
      </w:pPr>
      <w:r>
        <w:rPr>
          <w:rFonts w:hint="eastAsia"/>
        </w:rPr>
        <w:t>注：招标人应当要求投标人的项目负责人和技术负责人签字。</w:t>
      </w:r>
    </w:p>
    <w:p w14:paraId="45B7526D">
      <w:pPr>
        <w:spacing w:line="360" w:lineRule="auto"/>
        <w:jc w:val="both"/>
      </w:pPr>
    </w:p>
    <w:p w14:paraId="7ADD9EB4">
      <w:pPr>
        <w:jc w:val="left"/>
        <w:rPr>
          <w:rFonts w:hint="eastAsia" w:ascii="宋体" w:hAnsi="宋体" w:eastAsia="宋体" w:cs="宋体"/>
          <w:sz w:val="24"/>
          <w:szCs w:val="24"/>
        </w:rPr>
      </w:pPr>
    </w:p>
    <w:p w14:paraId="1091CE97">
      <w:pPr>
        <w:jc w:val="left"/>
        <w:rPr>
          <w:rFonts w:hint="eastAsia" w:ascii="宋体" w:hAnsi="宋体" w:eastAsia="宋体" w:cs="宋体"/>
          <w:sz w:val="24"/>
          <w:szCs w:val="24"/>
        </w:rPr>
      </w:pPr>
    </w:p>
    <w:p w14:paraId="0F6CF51F">
      <w:pPr>
        <w:jc w:val="left"/>
        <w:rPr>
          <w:rFonts w:hint="eastAsia" w:ascii="宋体" w:hAnsi="宋体" w:eastAsia="宋体" w:cs="宋体"/>
          <w:sz w:val="24"/>
          <w:szCs w:val="24"/>
        </w:rPr>
      </w:pPr>
    </w:p>
    <w:p w14:paraId="51E77EBE">
      <w:pPr>
        <w:jc w:val="left"/>
        <w:rPr>
          <w:rFonts w:hint="eastAsia" w:ascii="宋体" w:hAnsi="宋体" w:eastAsia="宋体" w:cs="宋体"/>
          <w:sz w:val="24"/>
          <w:szCs w:val="24"/>
        </w:rPr>
      </w:pPr>
    </w:p>
    <w:p w14:paraId="6737F5E9">
      <w:pPr>
        <w:jc w:val="left"/>
        <w:rPr>
          <w:rFonts w:hint="eastAsia" w:ascii="宋体" w:hAnsi="宋体" w:eastAsia="宋体" w:cs="宋体"/>
          <w:sz w:val="24"/>
          <w:szCs w:val="24"/>
        </w:rPr>
      </w:pPr>
    </w:p>
    <w:p w14:paraId="344B750B">
      <w:pPr>
        <w:jc w:val="left"/>
        <w:rPr>
          <w:rFonts w:hint="eastAsia" w:ascii="宋体" w:hAnsi="宋体" w:eastAsia="宋体" w:cs="宋体"/>
          <w:sz w:val="24"/>
          <w:szCs w:val="24"/>
        </w:rPr>
      </w:pPr>
    </w:p>
    <w:p w14:paraId="558C6EFD">
      <w:pPr>
        <w:jc w:val="left"/>
        <w:rPr>
          <w:rFonts w:hint="eastAsia" w:ascii="宋体" w:hAnsi="宋体" w:eastAsia="宋体" w:cs="宋体"/>
          <w:sz w:val="24"/>
          <w:szCs w:val="24"/>
        </w:rPr>
      </w:pPr>
    </w:p>
    <w:p w14:paraId="072C467C">
      <w:pPr>
        <w:jc w:val="left"/>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cs="宋体"/>
          <w:sz w:val="24"/>
          <w:szCs w:val="24"/>
          <w:lang w:eastAsia="zh-CN"/>
        </w:rPr>
        <w:t>三</w:t>
      </w:r>
    </w:p>
    <w:p w14:paraId="273DEC54">
      <w:pPr>
        <w:rPr>
          <w:rFonts w:hint="eastAsia" w:ascii="宋体" w:hAnsi="宋体" w:eastAsia="宋体" w:cs="宋体"/>
          <w:sz w:val="24"/>
          <w:szCs w:val="24"/>
        </w:rPr>
      </w:pPr>
      <w:r>
        <w:rPr>
          <w:rFonts w:hint="eastAsia" w:ascii="宋体" w:hAnsi="宋体" w:eastAsia="宋体" w:cs="宋体"/>
          <w:sz w:val="24"/>
          <w:szCs w:val="24"/>
        </w:rPr>
        <w:t>（招标人红头文件出具）</w:t>
      </w:r>
    </w:p>
    <w:p w14:paraId="4051DD64">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招标人声明</w:t>
      </w:r>
    </w:p>
    <w:p w14:paraId="02E7AD5D">
      <w:pPr>
        <w:rPr>
          <w:rFonts w:hint="eastAsia" w:ascii="宋体" w:hAnsi="宋体" w:eastAsia="宋体" w:cs="宋体"/>
        </w:rPr>
      </w:pPr>
    </w:p>
    <w:p w14:paraId="718B0F12">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u w:val="single"/>
        </w:rPr>
        <w:t xml:space="preserve">（本项目招标监管机构） </w:t>
      </w:r>
      <w:r>
        <w:rPr>
          <w:rFonts w:hint="eastAsia" w:ascii="宋体" w:hAnsi="宋体" w:eastAsia="宋体" w:cs="宋体"/>
          <w:sz w:val="24"/>
          <w:szCs w:val="24"/>
        </w:rPr>
        <w:t>：</w:t>
      </w:r>
    </w:p>
    <w:p w14:paraId="03C37A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我单位就</w:t>
      </w:r>
      <w:r>
        <w:rPr>
          <w:rFonts w:hint="eastAsia" w:ascii="宋体" w:hAnsi="宋体" w:eastAsia="宋体" w:cs="宋体"/>
          <w:sz w:val="24"/>
          <w:szCs w:val="24"/>
          <w:u w:val="single"/>
        </w:rPr>
        <w:t xml:space="preserve">                           </w:t>
      </w:r>
      <w:r>
        <w:rPr>
          <w:rFonts w:hint="eastAsia" w:ascii="宋体" w:hAnsi="宋体" w:eastAsia="宋体" w:cs="宋体"/>
          <w:sz w:val="24"/>
          <w:szCs w:val="24"/>
        </w:rPr>
        <w:t>项目进行公开招标，现就有关事项作出如下声明：</w:t>
      </w:r>
    </w:p>
    <w:p w14:paraId="09EB99CD">
      <w:pPr>
        <w:spacing w:line="360" w:lineRule="auto"/>
        <w:ind w:left="640"/>
        <w:rPr>
          <w:rFonts w:hint="eastAsia" w:ascii="宋体" w:hAnsi="宋体" w:eastAsia="宋体" w:cs="宋体"/>
          <w:sz w:val="24"/>
          <w:szCs w:val="24"/>
        </w:rPr>
      </w:pPr>
      <w:r>
        <w:rPr>
          <w:rFonts w:hint="eastAsia" w:ascii="宋体" w:hAnsi="宋体" w:eastAsia="宋体" w:cs="宋体"/>
          <w:sz w:val="24"/>
          <w:szCs w:val="24"/>
        </w:rPr>
        <w:t>一、本项目已具备法定招标条件。</w:t>
      </w:r>
    </w:p>
    <w:p w14:paraId="30C59A94">
      <w:pPr>
        <w:spacing w:line="360" w:lineRule="auto"/>
        <w:ind w:left="640"/>
        <w:rPr>
          <w:rFonts w:hint="eastAsia" w:ascii="宋体" w:hAnsi="宋体" w:eastAsia="宋体" w:cs="宋体"/>
          <w:sz w:val="24"/>
          <w:szCs w:val="24"/>
        </w:rPr>
      </w:pPr>
      <w:r>
        <w:rPr>
          <w:rFonts w:hint="eastAsia" w:ascii="宋体" w:hAnsi="宋体" w:eastAsia="宋体" w:cs="宋体"/>
          <w:sz w:val="24"/>
          <w:szCs w:val="24"/>
        </w:rPr>
        <w:t>二、本项目在招标计划、招标控制价、招标公告、资格预审文件、招标人代表选派、资格预审结果、招标文件、中标结果等关键事项中，已履行“三重一大”决策程序，在监管过程中将按照监管部门的要求提供。</w:t>
      </w:r>
    </w:p>
    <w:p w14:paraId="176569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三、本次招</w:t>
      </w:r>
      <w:r>
        <w:rPr>
          <w:rFonts w:hint="eastAsia" w:ascii="宋体" w:hAnsi="宋体" w:eastAsia="宋体" w:cs="宋体"/>
          <w:sz w:val="24"/>
          <w:szCs w:val="24"/>
        </w:rPr>
        <w:t>标内容与政府有关部门的审批、核准或备案文件内容相符。</w:t>
      </w:r>
    </w:p>
    <w:p w14:paraId="2F25BE1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四、招标公告和招标文件均依法编制，无违法内容</w:t>
      </w:r>
      <w:r>
        <w:rPr>
          <w:rFonts w:hint="eastAsia" w:ascii="宋体" w:hAnsi="宋体" w:eastAsia="宋体" w:cs="宋体"/>
          <w:color w:val="000000"/>
          <w:sz w:val="24"/>
          <w:szCs w:val="24"/>
        </w:rPr>
        <w:t>，不同所有制投标人都能参与本项目竞争，具有足够的竞争性。</w:t>
      </w:r>
    </w:p>
    <w:p w14:paraId="3889BDE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五、在本项目招标过程中我单位未与潜在投标人或利害相关人串通，未直接或者间接向潜在投标人泄露重要技术参数等信息，工作人员不存在收受贿赂等违法违规行为。</w:t>
      </w:r>
    </w:p>
    <w:p w14:paraId="27F35F7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2C8252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我单位承诺，如上述声明与事实不符，由我单位承担由此导致的一切法律责任，并自愿接受监督部门或机构的查处和公开通报。</w:t>
      </w:r>
    </w:p>
    <w:p w14:paraId="10307DBB">
      <w:pPr>
        <w:spacing w:line="360" w:lineRule="auto"/>
        <w:ind w:firstLine="480" w:firstLineChars="200"/>
        <w:rPr>
          <w:rFonts w:hint="eastAsia" w:ascii="宋体" w:hAnsi="宋体" w:eastAsia="宋体" w:cs="宋体"/>
          <w:sz w:val="24"/>
          <w:szCs w:val="24"/>
        </w:rPr>
      </w:pPr>
    </w:p>
    <w:p w14:paraId="5866341A">
      <w:pPr>
        <w:spacing w:line="360" w:lineRule="auto"/>
        <w:ind w:firstLine="480" w:firstLineChars="200"/>
        <w:rPr>
          <w:rFonts w:hint="eastAsia" w:ascii="宋体" w:hAnsi="宋体" w:eastAsia="宋体" w:cs="宋体"/>
          <w:sz w:val="24"/>
          <w:szCs w:val="24"/>
        </w:rPr>
      </w:pPr>
    </w:p>
    <w:p w14:paraId="77D046F5">
      <w:pPr>
        <w:spacing w:line="360" w:lineRule="auto"/>
        <w:ind w:firstLine="480" w:firstLineChars="200"/>
        <w:rPr>
          <w:rFonts w:hint="eastAsia" w:ascii="宋体" w:hAnsi="宋体" w:eastAsia="宋体" w:cs="宋体"/>
          <w:sz w:val="24"/>
          <w:szCs w:val="24"/>
        </w:rPr>
      </w:pPr>
    </w:p>
    <w:p w14:paraId="7A19970E">
      <w:pPr>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（招标人公章）</w:t>
      </w:r>
    </w:p>
    <w:p w14:paraId="389081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7CB87891">
      <w:pPr>
        <w:widowControl/>
        <w:jc w:val="left"/>
        <w:rPr>
          <w:rFonts w:hAnsi="宋体" w:cs="宋体"/>
        </w:rPr>
      </w:pPr>
    </w:p>
    <w:sectPr>
      <w:headerReference r:id="rId5" w:type="default"/>
      <w:footerReference r:id="rId6" w:type="default"/>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E6F5">
    <w:pPr>
      <w:pStyle w:val="10"/>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path/>
          <v:fill on="f" focussize="0,0"/>
          <v:stroke on="f" joinstyle="miter"/>
          <v:imagedata o:title=""/>
          <o:lock v:ext="edit"/>
          <v:textbox inset="0mm,0mm,0mm,0mm" style="mso-fit-shape-to-text:t;">
            <w:txbxContent>
              <w:p w14:paraId="7BDE2135">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92579"/>
    </w:sdtPr>
    <w:sdtContent>
      <w:p w14:paraId="40B8C2A3">
        <w:pPr>
          <w:pStyle w:val="10"/>
          <w:jc w:val="center"/>
        </w:pPr>
        <w:r>
          <w:fldChar w:fldCharType="begin"/>
        </w:r>
        <w:r>
          <w:instrText xml:space="preserve">PAGE   \* MERGEFORMAT</w:instrText>
        </w:r>
        <w:r>
          <w:fldChar w:fldCharType="separate"/>
        </w:r>
        <w:r>
          <w:rPr>
            <w:lang w:val="zh-CN"/>
          </w:rPr>
          <w:t>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F4F9C">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D801">
    <w:pPr>
      <w:pStyle w:val="1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7F9A6"/>
    <w:multiLevelType w:val="singleLevel"/>
    <w:tmpl w:val="BAE7F9A6"/>
    <w:lvl w:ilvl="0" w:tentative="0">
      <w:start w:val="5"/>
      <w:numFmt w:val="decimal"/>
      <w:suff w:val="nothing"/>
      <w:lvlText w:val="%1、"/>
      <w:lvlJc w:val="left"/>
    </w:lvl>
  </w:abstractNum>
  <w:abstractNum w:abstractNumId="1">
    <w:nsid w:val="E0188A87"/>
    <w:multiLevelType w:val="singleLevel"/>
    <w:tmpl w:val="E0188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ZmZjM1YzYzYzVmN2YzZTI3NzBlODYyNjIwODEyZTIifQ=="/>
  </w:docVars>
  <w:rsids>
    <w:rsidRoot w:val="00905343"/>
    <w:rsid w:val="00002FF7"/>
    <w:rsid w:val="00003E71"/>
    <w:rsid w:val="00021A7A"/>
    <w:rsid w:val="000343AE"/>
    <w:rsid w:val="00037DF0"/>
    <w:rsid w:val="000440EB"/>
    <w:rsid w:val="00045B7A"/>
    <w:rsid w:val="00047F31"/>
    <w:rsid w:val="000514B4"/>
    <w:rsid w:val="000639CD"/>
    <w:rsid w:val="00067A82"/>
    <w:rsid w:val="0007355F"/>
    <w:rsid w:val="0008720E"/>
    <w:rsid w:val="000A1AFE"/>
    <w:rsid w:val="000B0CF4"/>
    <w:rsid w:val="000B14DF"/>
    <w:rsid w:val="000E267B"/>
    <w:rsid w:val="000E6383"/>
    <w:rsid w:val="000F353F"/>
    <w:rsid w:val="00102518"/>
    <w:rsid w:val="0010268E"/>
    <w:rsid w:val="001059BC"/>
    <w:rsid w:val="001246AE"/>
    <w:rsid w:val="00130A5A"/>
    <w:rsid w:val="0014402E"/>
    <w:rsid w:val="00144BCF"/>
    <w:rsid w:val="00146183"/>
    <w:rsid w:val="00146454"/>
    <w:rsid w:val="00172B08"/>
    <w:rsid w:val="00181F24"/>
    <w:rsid w:val="001932D0"/>
    <w:rsid w:val="001A3846"/>
    <w:rsid w:val="001A68B5"/>
    <w:rsid w:val="001D3D3F"/>
    <w:rsid w:val="001D5D30"/>
    <w:rsid w:val="001E3B3E"/>
    <w:rsid w:val="001E6B18"/>
    <w:rsid w:val="0020261E"/>
    <w:rsid w:val="002028C6"/>
    <w:rsid w:val="002113D1"/>
    <w:rsid w:val="002114C0"/>
    <w:rsid w:val="00213435"/>
    <w:rsid w:val="00213C9C"/>
    <w:rsid w:val="00215179"/>
    <w:rsid w:val="00223B50"/>
    <w:rsid w:val="00231DEE"/>
    <w:rsid w:val="002358B1"/>
    <w:rsid w:val="0024521E"/>
    <w:rsid w:val="00246227"/>
    <w:rsid w:val="00263FB1"/>
    <w:rsid w:val="0027175E"/>
    <w:rsid w:val="0027244C"/>
    <w:rsid w:val="002765DB"/>
    <w:rsid w:val="002808A1"/>
    <w:rsid w:val="00285804"/>
    <w:rsid w:val="00285DF5"/>
    <w:rsid w:val="00297377"/>
    <w:rsid w:val="0029765C"/>
    <w:rsid w:val="00297F5A"/>
    <w:rsid w:val="002B0909"/>
    <w:rsid w:val="002B59BA"/>
    <w:rsid w:val="002C2410"/>
    <w:rsid w:val="002C2883"/>
    <w:rsid w:val="002E755F"/>
    <w:rsid w:val="002F3991"/>
    <w:rsid w:val="002F3D33"/>
    <w:rsid w:val="00311D44"/>
    <w:rsid w:val="00330720"/>
    <w:rsid w:val="003435A4"/>
    <w:rsid w:val="00343CA2"/>
    <w:rsid w:val="003443CB"/>
    <w:rsid w:val="00352EC3"/>
    <w:rsid w:val="00360A05"/>
    <w:rsid w:val="00376E87"/>
    <w:rsid w:val="00376EAA"/>
    <w:rsid w:val="00386599"/>
    <w:rsid w:val="00386A37"/>
    <w:rsid w:val="00392168"/>
    <w:rsid w:val="00397FC1"/>
    <w:rsid w:val="003A3FE7"/>
    <w:rsid w:val="003A442C"/>
    <w:rsid w:val="003A4CF1"/>
    <w:rsid w:val="003A6B31"/>
    <w:rsid w:val="003C4049"/>
    <w:rsid w:val="003D301D"/>
    <w:rsid w:val="003D6A09"/>
    <w:rsid w:val="003D708B"/>
    <w:rsid w:val="003E30D1"/>
    <w:rsid w:val="003E46D4"/>
    <w:rsid w:val="003E4BE6"/>
    <w:rsid w:val="004118F4"/>
    <w:rsid w:val="00415C4B"/>
    <w:rsid w:val="004171F5"/>
    <w:rsid w:val="00434BDA"/>
    <w:rsid w:val="004372B6"/>
    <w:rsid w:val="00441652"/>
    <w:rsid w:val="00442351"/>
    <w:rsid w:val="00456A31"/>
    <w:rsid w:val="00456CAD"/>
    <w:rsid w:val="00460AF4"/>
    <w:rsid w:val="00467B85"/>
    <w:rsid w:val="00471C36"/>
    <w:rsid w:val="00472B25"/>
    <w:rsid w:val="0047644A"/>
    <w:rsid w:val="00485293"/>
    <w:rsid w:val="00492D31"/>
    <w:rsid w:val="00497618"/>
    <w:rsid w:val="004A2ED4"/>
    <w:rsid w:val="004B5701"/>
    <w:rsid w:val="004B6A41"/>
    <w:rsid w:val="004C217F"/>
    <w:rsid w:val="004C2FB7"/>
    <w:rsid w:val="004C362E"/>
    <w:rsid w:val="004D22F7"/>
    <w:rsid w:val="004D4AEB"/>
    <w:rsid w:val="004D61E7"/>
    <w:rsid w:val="004D6972"/>
    <w:rsid w:val="004E0717"/>
    <w:rsid w:val="004F1983"/>
    <w:rsid w:val="004F565C"/>
    <w:rsid w:val="004F6931"/>
    <w:rsid w:val="00500D91"/>
    <w:rsid w:val="0050186E"/>
    <w:rsid w:val="00505578"/>
    <w:rsid w:val="005146AB"/>
    <w:rsid w:val="0051669D"/>
    <w:rsid w:val="00520F83"/>
    <w:rsid w:val="00522EF3"/>
    <w:rsid w:val="005237D3"/>
    <w:rsid w:val="00552AA8"/>
    <w:rsid w:val="00570EB7"/>
    <w:rsid w:val="0059141B"/>
    <w:rsid w:val="005B1EE5"/>
    <w:rsid w:val="005B3F91"/>
    <w:rsid w:val="005C460A"/>
    <w:rsid w:val="005C6E94"/>
    <w:rsid w:val="005E5155"/>
    <w:rsid w:val="005F15F6"/>
    <w:rsid w:val="00600A77"/>
    <w:rsid w:val="0060637C"/>
    <w:rsid w:val="006067F7"/>
    <w:rsid w:val="00610A06"/>
    <w:rsid w:val="006130A9"/>
    <w:rsid w:val="00615FFC"/>
    <w:rsid w:val="00624663"/>
    <w:rsid w:val="00632B03"/>
    <w:rsid w:val="006330C7"/>
    <w:rsid w:val="00640635"/>
    <w:rsid w:val="00650748"/>
    <w:rsid w:val="00651674"/>
    <w:rsid w:val="00653CAB"/>
    <w:rsid w:val="006754BB"/>
    <w:rsid w:val="0067651D"/>
    <w:rsid w:val="00691183"/>
    <w:rsid w:val="006B14F4"/>
    <w:rsid w:val="006B6429"/>
    <w:rsid w:val="006B678E"/>
    <w:rsid w:val="006B6BAA"/>
    <w:rsid w:val="006C17B8"/>
    <w:rsid w:val="006E1BFB"/>
    <w:rsid w:val="006E23B4"/>
    <w:rsid w:val="006E7805"/>
    <w:rsid w:val="00700153"/>
    <w:rsid w:val="00702432"/>
    <w:rsid w:val="00703F16"/>
    <w:rsid w:val="007226C0"/>
    <w:rsid w:val="007250B4"/>
    <w:rsid w:val="007345D3"/>
    <w:rsid w:val="007422A1"/>
    <w:rsid w:val="007453B0"/>
    <w:rsid w:val="007635C0"/>
    <w:rsid w:val="00786F17"/>
    <w:rsid w:val="00791153"/>
    <w:rsid w:val="0079771E"/>
    <w:rsid w:val="007A42AC"/>
    <w:rsid w:val="007A7D04"/>
    <w:rsid w:val="007B2A9A"/>
    <w:rsid w:val="007B5A5E"/>
    <w:rsid w:val="007D208C"/>
    <w:rsid w:val="007E0611"/>
    <w:rsid w:val="007E113A"/>
    <w:rsid w:val="007E5531"/>
    <w:rsid w:val="007E6799"/>
    <w:rsid w:val="007F0DA2"/>
    <w:rsid w:val="007F68ED"/>
    <w:rsid w:val="00806C77"/>
    <w:rsid w:val="008101E3"/>
    <w:rsid w:val="00812BCB"/>
    <w:rsid w:val="00817F2E"/>
    <w:rsid w:val="00825F9A"/>
    <w:rsid w:val="00847BAD"/>
    <w:rsid w:val="008521E5"/>
    <w:rsid w:val="00855AA3"/>
    <w:rsid w:val="00862F65"/>
    <w:rsid w:val="00863B52"/>
    <w:rsid w:val="00863C9C"/>
    <w:rsid w:val="0086675A"/>
    <w:rsid w:val="00867FFD"/>
    <w:rsid w:val="00875102"/>
    <w:rsid w:val="008C2C40"/>
    <w:rsid w:val="008C456E"/>
    <w:rsid w:val="008C477F"/>
    <w:rsid w:val="008D0347"/>
    <w:rsid w:val="008F1110"/>
    <w:rsid w:val="008F46EA"/>
    <w:rsid w:val="008F7E1A"/>
    <w:rsid w:val="00905343"/>
    <w:rsid w:val="009120E6"/>
    <w:rsid w:val="0091335D"/>
    <w:rsid w:val="0091429B"/>
    <w:rsid w:val="00920543"/>
    <w:rsid w:val="00921449"/>
    <w:rsid w:val="0092193D"/>
    <w:rsid w:val="00924615"/>
    <w:rsid w:val="00926A4C"/>
    <w:rsid w:val="00930B61"/>
    <w:rsid w:val="00931657"/>
    <w:rsid w:val="00936AD4"/>
    <w:rsid w:val="00941DB4"/>
    <w:rsid w:val="00943624"/>
    <w:rsid w:val="009461FF"/>
    <w:rsid w:val="00946FFA"/>
    <w:rsid w:val="009476D8"/>
    <w:rsid w:val="00950B0F"/>
    <w:rsid w:val="00980329"/>
    <w:rsid w:val="009841B0"/>
    <w:rsid w:val="0099730F"/>
    <w:rsid w:val="009D1ED9"/>
    <w:rsid w:val="009D7E42"/>
    <w:rsid w:val="009D7FC0"/>
    <w:rsid w:val="009E72F7"/>
    <w:rsid w:val="009F6447"/>
    <w:rsid w:val="00A10F23"/>
    <w:rsid w:val="00A163EB"/>
    <w:rsid w:val="00A25701"/>
    <w:rsid w:val="00A30135"/>
    <w:rsid w:val="00A42101"/>
    <w:rsid w:val="00A45332"/>
    <w:rsid w:val="00A53B5A"/>
    <w:rsid w:val="00A61F51"/>
    <w:rsid w:val="00A81B04"/>
    <w:rsid w:val="00AB397B"/>
    <w:rsid w:val="00AB512E"/>
    <w:rsid w:val="00AE025C"/>
    <w:rsid w:val="00AE1B3A"/>
    <w:rsid w:val="00AF5F53"/>
    <w:rsid w:val="00B11218"/>
    <w:rsid w:val="00B12D93"/>
    <w:rsid w:val="00B13BF3"/>
    <w:rsid w:val="00B4262D"/>
    <w:rsid w:val="00B5313F"/>
    <w:rsid w:val="00B74066"/>
    <w:rsid w:val="00B83497"/>
    <w:rsid w:val="00B93CE7"/>
    <w:rsid w:val="00BA27ED"/>
    <w:rsid w:val="00BD5E58"/>
    <w:rsid w:val="00BD71E5"/>
    <w:rsid w:val="00BF183C"/>
    <w:rsid w:val="00BF291C"/>
    <w:rsid w:val="00BF44F0"/>
    <w:rsid w:val="00BF46AD"/>
    <w:rsid w:val="00BF7B56"/>
    <w:rsid w:val="00C06115"/>
    <w:rsid w:val="00C231E0"/>
    <w:rsid w:val="00C2579C"/>
    <w:rsid w:val="00C2706C"/>
    <w:rsid w:val="00C27DFC"/>
    <w:rsid w:val="00C43A8A"/>
    <w:rsid w:val="00C44AEC"/>
    <w:rsid w:val="00C45513"/>
    <w:rsid w:val="00C458F5"/>
    <w:rsid w:val="00C45D0B"/>
    <w:rsid w:val="00C46429"/>
    <w:rsid w:val="00C50981"/>
    <w:rsid w:val="00C53545"/>
    <w:rsid w:val="00C60D8B"/>
    <w:rsid w:val="00C707EF"/>
    <w:rsid w:val="00C70F28"/>
    <w:rsid w:val="00C743E3"/>
    <w:rsid w:val="00C861A4"/>
    <w:rsid w:val="00C862CB"/>
    <w:rsid w:val="00C928C8"/>
    <w:rsid w:val="00CC7278"/>
    <w:rsid w:val="00CD2042"/>
    <w:rsid w:val="00CE2A1E"/>
    <w:rsid w:val="00CF4CC3"/>
    <w:rsid w:val="00D026A6"/>
    <w:rsid w:val="00D04268"/>
    <w:rsid w:val="00D10353"/>
    <w:rsid w:val="00D149B7"/>
    <w:rsid w:val="00D21D86"/>
    <w:rsid w:val="00D2306D"/>
    <w:rsid w:val="00D24330"/>
    <w:rsid w:val="00D412D7"/>
    <w:rsid w:val="00D60B82"/>
    <w:rsid w:val="00D61709"/>
    <w:rsid w:val="00D67893"/>
    <w:rsid w:val="00D7132C"/>
    <w:rsid w:val="00D7221D"/>
    <w:rsid w:val="00D726E4"/>
    <w:rsid w:val="00D732C3"/>
    <w:rsid w:val="00D76D52"/>
    <w:rsid w:val="00D8569E"/>
    <w:rsid w:val="00D86D5C"/>
    <w:rsid w:val="00D97DFE"/>
    <w:rsid w:val="00DC087B"/>
    <w:rsid w:val="00DC2C59"/>
    <w:rsid w:val="00DC3659"/>
    <w:rsid w:val="00DE3175"/>
    <w:rsid w:val="00DF4F60"/>
    <w:rsid w:val="00DF641D"/>
    <w:rsid w:val="00E050E6"/>
    <w:rsid w:val="00E06CC4"/>
    <w:rsid w:val="00E123DF"/>
    <w:rsid w:val="00E15BB6"/>
    <w:rsid w:val="00E30BE6"/>
    <w:rsid w:val="00E445C1"/>
    <w:rsid w:val="00E50E8C"/>
    <w:rsid w:val="00E51ECF"/>
    <w:rsid w:val="00E7081D"/>
    <w:rsid w:val="00E913FD"/>
    <w:rsid w:val="00EA7B93"/>
    <w:rsid w:val="00EB35A5"/>
    <w:rsid w:val="00EB3640"/>
    <w:rsid w:val="00EC3583"/>
    <w:rsid w:val="00F05F55"/>
    <w:rsid w:val="00F066FE"/>
    <w:rsid w:val="00F11DBE"/>
    <w:rsid w:val="00F151D2"/>
    <w:rsid w:val="00F22489"/>
    <w:rsid w:val="00F25184"/>
    <w:rsid w:val="00F34E30"/>
    <w:rsid w:val="00F35DF6"/>
    <w:rsid w:val="00F52130"/>
    <w:rsid w:val="00F53DC3"/>
    <w:rsid w:val="00F56550"/>
    <w:rsid w:val="00F75400"/>
    <w:rsid w:val="00F834A1"/>
    <w:rsid w:val="00F90BBC"/>
    <w:rsid w:val="00FA647B"/>
    <w:rsid w:val="00FB38B0"/>
    <w:rsid w:val="00FB4397"/>
    <w:rsid w:val="00FB6AF6"/>
    <w:rsid w:val="00FD5579"/>
    <w:rsid w:val="00FE0FFA"/>
    <w:rsid w:val="00FE3E2E"/>
    <w:rsid w:val="00FF06E8"/>
    <w:rsid w:val="00FF25B0"/>
    <w:rsid w:val="00FF62A9"/>
    <w:rsid w:val="01173C8C"/>
    <w:rsid w:val="018855FA"/>
    <w:rsid w:val="01E811AC"/>
    <w:rsid w:val="0278078C"/>
    <w:rsid w:val="04782719"/>
    <w:rsid w:val="04D05CEB"/>
    <w:rsid w:val="054F4E62"/>
    <w:rsid w:val="060317A8"/>
    <w:rsid w:val="0622592F"/>
    <w:rsid w:val="068800DD"/>
    <w:rsid w:val="06DE0A58"/>
    <w:rsid w:val="06DE46EF"/>
    <w:rsid w:val="07306273"/>
    <w:rsid w:val="073D4503"/>
    <w:rsid w:val="075B3FD2"/>
    <w:rsid w:val="079C5DDB"/>
    <w:rsid w:val="07DB3FCF"/>
    <w:rsid w:val="08450161"/>
    <w:rsid w:val="087B7D1C"/>
    <w:rsid w:val="088504E8"/>
    <w:rsid w:val="09AA6130"/>
    <w:rsid w:val="0A565CED"/>
    <w:rsid w:val="0B1F6E5F"/>
    <w:rsid w:val="0BF30920"/>
    <w:rsid w:val="0C3101D7"/>
    <w:rsid w:val="0C81582B"/>
    <w:rsid w:val="0C850028"/>
    <w:rsid w:val="0DB6770F"/>
    <w:rsid w:val="0E4F2D85"/>
    <w:rsid w:val="0E6D3CDD"/>
    <w:rsid w:val="0EAF197C"/>
    <w:rsid w:val="0EBA09E6"/>
    <w:rsid w:val="0ED14F3D"/>
    <w:rsid w:val="0F3862BC"/>
    <w:rsid w:val="0FAB7138"/>
    <w:rsid w:val="10E07179"/>
    <w:rsid w:val="12BB4547"/>
    <w:rsid w:val="137D744D"/>
    <w:rsid w:val="13A0194D"/>
    <w:rsid w:val="13DD6B9F"/>
    <w:rsid w:val="13E56991"/>
    <w:rsid w:val="14524026"/>
    <w:rsid w:val="14B03510"/>
    <w:rsid w:val="151217EE"/>
    <w:rsid w:val="16846935"/>
    <w:rsid w:val="168F2AA7"/>
    <w:rsid w:val="169D3553"/>
    <w:rsid w:val="18D94D16"/>
    <w:rsid w:val="192907FB"/>
    <w:rsid w:val="19531419"/>
    <w:rsid w:val="19A56496"/>
    <w:rsid w:val="1A045DC3"/>
    <w:rsid w:val="1A6B2093"/>
    <w:rsid w:val="1B7118D6"/>
    <w:rsid w:val="1B8D79B1"/>
    <w:rsid w:val="1BB76E65"/>
    <w:rsid w:val="1BED27C9"/>
    <w:rsid w:val="1C1F5136"/>
    <w:rsid w:val="1D570020"/>
    <w:rsid w:val="1DFB572F"/>
    <w:rsid w:val="1E371638"/>
    <w:rsid w:val="1EED01A0"/>
    <w:rsid w:val="1EF501D6"/>
    <w:rsid w:val="1F01713F"/>
    <w:rsid w:val="1F091C2E"/>
    <w:rsid w:val="1FD9558D"/>
    <w:rsid w:val="1FED72F9"/>
    <w:rsid w:val="20485C2A"/>
    <w:rsid w:val="20BC3755"/>
    <w:rsid w:val="20DD600B"/>
    <w:rsid w:val="20DE0153"/>
    <w:rsid w:val="21670939"/>
    <w:rsid w:val="22542658"/>
    <w:rsid w:val="22AE0FC2"/>
    <w:rsid w:val="22E162B6"/>
    <w:rsid w:val="23905B34"/>
    <w:rsid w:val="23DB4570"/>
    <w:rsid w:val="241F1A4B"/>
    <w:rsid w:val="242B6642"/>
    <w:rsid w:val="245C7C17"/>
    <w:rsid w:val="26546AA8"/>
    <w:rsid w:val="26A851C8"/>
    <w:rsid w:val="27612F18"/>
    <w:rsid w:val="27A174C3"/>
    <w:rsid w:val="28C457F0"/>
    <w:rsid w:val="297B3736"/>
    <w:rsid w:val="2A036A5D"/>
    <w:rsid w:val="2A26429A"/>
    <w:rsid w:val="2B904CB7"/>
    <w:rsid w:val="2C36451F"/>
    <w:rsid w:val="2D010586"/>
    <w:rsid w:val="2D0752AE"/>
    <w:rsid w:val="2E232138"/>
    <w:rsid w:val="2F6F7D2B"/>
    <w:rsid w:val="31B107F4"/>
    <w:rsid w:val="324A6C6D"/>
    <w:rsid w:val="334D5A38"/>
    <w:rsid w:val="33C632BA"/>
    <w:rsid w:val="33E62AC1"/>
    <w:rsid w:val="34E8371F"/>
    <w:rsid w:val="350C3926"/>
    <w:rsid w:val="354F7456"/>
    <w:rsid w:val="365E6B01"/>
    <w:rsid w:val="367F16CD"/>
    <w:rsid w:val="36A143ED"/>
    <w:rsid w:val="37060F75"/>
    <w:rsid w:val="37C97C8C"/>
    <w:rsid w:val="382E2509"/>
    <w:rsid w:val="38344792"/>
    <w:rsid w:val="38D429AD"/>
    <w:rsid w:val="38D62BC9"/>
    <w:rsid w:val="38D76B99"/>
    <w:rsid w:val="3A1B059E"/>
    <w:rsid w:val="3A433030"/>
    <w:rsid w:val="3A9B19D4"/>
    <w:rsid w:val="3AB536EC"/>
    <w:rsid w:val="3B4E2EEA"/>
    <w:rsid w:val="3B7D31C1"/>
    <w:rsid w:val="3BA745EB"/>
    <w:rsid w:val="3BB52F69"/>
    <w:rsid w:val="3C4F6F1A"/>
    <w:rsid w:val="3D9B1CEB"/>
    <w:rsid w:val="3DEB57F6"/>
    <w:rsid w:val="3DF257B2"/>
    <w:rsid w:val="3E2C300D"/>
    <w:rsid w:val="3ECA7DD5"/>
    <w:rsid w:val="3F09630C"/>
    <w:rsid w:val="3F174BBC"/>
    <w:rsid w:val="417A6C15"/>
    <w:rsid w:val="41A142DC"/>
    <w:rsid w:val="41A63C16"/>
    <w:rsid w:val="41AA4248"/>
    <w:rsid w:val="41E3601D"/>
    <w:rsid w:val="42A72EE0"/>
    <w:rsid w:val="42A93CE3"/>
    <w:rsid w:val="42BA0E65"/>
    <w:rsid w:val="43600DFA"/>
    <w:rsid w:val="44185B69"/>
    <w:rsid w:val="45C97E89"/>
    <w:rsid w:val="469D2F78"/>
    <w:rsid w:val="47945204"/>
    <w:rsid w:val="47FF0B70"/>
    <w:rsid w:val="48581400"/>
    <w:rsid w:val="498F494D"/>
    <w:rsid w:val="4A7128A4"/>
    <w:rsid w:val="4ADD7DE7"/>
    <w:rsid w:val="4B0049B9"/>
    <w:rsid w:val="4B316836"/>
    <w:rsid w:val="4CEE7024"/>
    <w:rsid w:val="4CFE1D92"/>
    <w:rsid w:val="4D673998"/>
    <w:rsid w:val="4DDE48B8"/>
    <w:rsid w:val="4E557C94"/>
    <w:rsid w:val="4ED137BE"/>
    <w:rsid w:val="507265FA"/>
    <w:rsid w:val="509736F1"/>
    <w:rsid w:val="518472F1"/>
    <w:rsid w:val="51903C20"/>
    <w:rsid w:val="51EC63DD"/>
    <w:rsid w:val="51F42B99"/>
    <w:rsid w:val="52592F5E"/>
    <w:rsid w:val="53277E51"/>
    <w:rsid w:val="53285977"/>
    <w:rsid w:val="533E519B"/>
    <w:rsid w:val="53E977FC"/>
    <w:rsid w:val="544640D3"/>
    <w:rsid w:val="545950A8"/>
    <w:rsid w:val="54E12004"/>
    <w:rsid w:val="54E82DDB"/>
    <w:rsid w:val="55F11A60"/>
    <w:rsid w:val="561B7A15"/>
    <w:rsid w:val="568060D3"/>
    <w:rsid w:val="569425B7"/>
    <w:rsid w:val="56B34852"/>
    <w:rsid w:val="57EF2F07"/>
    <w:rsid w:val="58021570"/>
    <w:rsid w:val="580D121A"/>
    <w:rsid w:val="58A27751"/>
    <w:rsid w:val="5A1C5669"/>
    <w:rsid w:val="5A4A2CAB"/>
    <w:rsid w:val="5A524EF0"/>
    <w:rsid w:val="5A9526F1"/>
    <w:rsid w:val="5B4A22D1"/>
    <w:rsid w:val="5B70610D"/>
    <w:rsid w:val="5C131074"/>
    <w:rsid w:val="5C5C01E3"/>
    <w:rsid w:val="5C981DBF"/>
    <w:rsid w:val="5D1F428F"/>
    <w:rsid w:val="5E124D3F"/>
    <w:rsid w:val="5E192EF8"/>
    <w:rsid w:val="5E5A4BCB"/>
    <w:rsid w:val="5F323B08"/>
    <w:rsid w:val="5F5007B1"/>
    <w:rsid w:val="600357A2"/>
    <w:rsid w:val="603F479F"/>
    <w:rsid w:val="60EB5DD7"/>
    <w:rsid w:val="60EE6452"/>
    <w:rsid w:val="6145586C"/>
    <w:rsid w:val="616F7F68"/>
    <w:rsid w:val="62AC3ECF"/>
    <w:rsid w:val="62F14DF3"/>
    <w:rsid w:val="6300792E"/>
    <w:rsid w:val="643B3844"/>
    <w:rsid w:val="64DE2339"/>
    <w:rsid w:val="66255D03"/>
    <w:rsid w:val="66424284"/>
    <w:rsid w:val="6672542F"/>
    <w:rsid w:val="669F60B0"/>
    <w:rsid w:val="67007A9B"/>
    <w:rsid w:val="67A26C35"/>
    <w:rsid w:val="69523151"/>
    <w:rsid w:val="6A633A0D"/>
    <w:rsid w:val="6B1104DF"/>
    <w:rsid w:val="6C6D0B73"/>
    <w:rsid w:val="6C7624D7"/>
    <w:rsid w:val="6D0D4104"/>
    <w:rsid w:val="6D4A4A10"/>
    <w:rsid w:val="6D691250"/>
    <w:rsid w:val="6DCD73EF"/>
    <w:rsid w:val="6DF50324"/>
    <w:rsid w:val="6ECC34B5"/>
    <w:rsid w:val="6F0F5AA8"/>
    <w:rsid w:val="70C44AD9"/>
    <w:rsid w:val="712437CA"/>
    <w:rsid w:val="723C0289"/>
    <w:rsid w:val="72700DDD"/>
    <w:rsid w:val="7324295D"/>
    <w:rsid w:val="73363E43"/>
    <w:rsid w:val="73685BF0"/>
    <w:rsid w:val="742F4651"/>
    <w:rsid w:val="746C354F"/>
    <w:rsid w:val="75601A37"/>
    <w:rsid w:val="75D80A91"/>
    <w:rsid w:val="75DE4A18"/>
    <w:rsid w:val="76880357"/>
    <w:rsid w:val="76B26141"/>
    <w:rsid w:val="76E76DE6"/>
    <w:rsid w:val="77802D47"/>
    <w:rsid w:val="77ED77AF"/>
    <w:rsid w:val="788E1C1B"/>
    <w:rsid w:val="79376AF8"/>
    <w:rsid w:val="795E7BAD"/>
    <w:rsid w:val="7A666AFD"/>
    <w:rsid w:val="7B5106F0"/>
    <w:rsid w:val="7B666562"/>
    <w:rsid w:val="7D3F51F2"/>
    <w:rsid w:val="7DC02102"/>
    <w:rsid w:val="7DF879F0"/>
    <w:rsid w:val="7E4236A5"/>
    <w:rsid w:val="7E964933"/>
    <w:rsid w:val="7EE8052D"/>
    <w:rsid w:val="7EFA0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tabs>
        <w:tab w:val="right" w:leader="dot" w:pos="9060"/>
      </w:tabs>
      <w:spacing w:before="120" w:after="120" w:line="412" w:lineRule="auto"/>
      <w:ind w:left="454"/>
      <w:jc w:val="center"/>
      <w:outlineLvl w:val="1"/>
    </w:pPr>
    <w:rPr>
      <w:rFonts w:ascii="Arial" w:hAnsi="Arial"/>
      <w:b/>
      <w:color w:val="000000"/>
      <w:kern w:val="0"/>
      <w:sz w:val="24"/>
      <w:szCs w:val="24"/>
      <w:lang w:val="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basedOn w:val="1"/>
    <w:link w:val="29"/>
    <w:semiHidden/>
    <w:unhideWhenUsed/>
    <w:qFormat/>
    <w:uiPriority w:val="99"/>
    <w:pPr>
      <w:jc w:val="left"/>
    </w:pPr>
  </w:style>
  <w:style w:type="paragraph" w:styleId="5">
    <w:name w:val="Body Text"/>
    <w:basedOn w:val="1"/>
    <w:next w:val="1"/>
    <w:link w:val="23"/>
    <w:qFormat/>
    <w:uiPriority w:val="0"/>
    <w:pPr>
      <w:spacing w:after="120"/>
    </w:pPr>
    <w:rPr>
      <w:rFonts w:asciiTheme="minorHAnsi" w:hAnsiTheme="minorHAnsi" w:eastAsiaTheme="minorEastAsia" w:cstheme="minorBidi"/>
    </w:rPr>
  </w:style>
  <w:style w:type="paragraph" w:styleId="6">
    <w:name w:val="Body Text Indent"/>
    <w:basedOn w:val="1"/>
    <w:next w:val="7"/>
    <w:qFormat/>
    <w:uiPriority w:val="0"/>
    <w:pPr>
      <w:ind w:firstLine="570"/>
    </w:pPr>
    <w:rPr>
      <w:sz w:val="28"/>
      <w:szCs w:val="20"/>
    </w:rPr>
  </w:style>
  <w:style w:type="paragraph" w:styleId="7">
    <w:name w:val="envelope return"/>
    <w:basedOn w:val="1"/>
    <w:qFormat/>
    <w:uiPriority w:val="0"/>
    <w:pPr>
      <w:snapToGrid w:val="0"/>
    </w:pPr>
    <w:rPr>
      <w:rFonts w:ascii="Arial" w:hAnsi="Arial"/>
      <w:szCs w:val="24"/>
    </w:rPr>
  </w:style>
  <w:style w:type="paragraph" w:styleId="8">
    <w:name w:val="Plain Text"/>
    <w:basedOn w:val="1"/>
    <w:qFormat/>
    <w:uiPriority w:val="0"/>
    <w:rPr>
      <w:rFonts w:ascii="宋体" w:hAnsi="Courier New"/>
      <w:szCs w:val="20"/>
    </w:rPr>
  </w:style>
  <w:style w:type="paragraph" w:styleId="9">
    <w:name w:val="Balloon Text"/>
    <w:basedOn w:val="1"/>
    <w:link w:val="31"/>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smallCaps/>
      <w:sz w:val="20"/>
      <w:szCs w:val="20"/>
    </w:rPr>
  </w:style>
  <w:style w:type="paragraph" w:styleId="13">
    <w:name w:val="Body Text 2"/>
    <w:basedOn w:val="1"/>
    <w:link w:val="24"/>
    <w:qFormat/>
    <w:uiPriority w:val="0"/>
    <w:rPr>
      <w:rFonts w:ascii="宋体" w:hAnsi="宋体" w:eastAsiaTheme="minorEastAsia" w:cstheme="minorBidi"/>
      <w:szCs w:val="24"/>
      <w:u w:val="single"/>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paragraph" w:styleId="16">
    <w:name w:val="Body Text First Indent 2"/>
    <w:basedOn w:val="6"/>
    <w:qFormat/>
    <w:uiPriority w:val="0"/>
    <w:pPr>
      <w:spacing w:after="120"/>
      <w:ind w:left="200" w:leftChars="200" w:firstLine="200" w:firstLineChars="200"/>
    </w:pPr>
    <w:rPr>
      <w:rFonts w:ascii="Calibri" w:hAnsi="Calibri"/>
      <w:color w:val="0D0D0D"/>
      <w:sz w:val="21"/>
      <w:szCs w:val="24"/>
      <w:lang w:eastAsia="en-US"/>
    </w:r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1"/>
    <w:qFormat/>
    <w:uiPriority w:val="0"/>
    <w:rPr>
      <w:sz w:val="18"/>
      <w:szCs w:val="18"/>
    </w:rPr>
  </w:style>
  <w:style w:type="character" w:customStyle="1" w:styleId="22">
    <w:name w:val="页脚 字符"/>
    <w:basedOn w:val="18"/>
    <w:link w:val="10"/>
    <w:qFormat/>
    <w:uiPriority w:val="99"/>
    <w:rPr>
      <w:sz w:val="18"/>
      <w:szCs w:val="18"/>
    </w:rPr>
  </w:style>
  <w:style w:type="character" w:customStyle="1" w:styleId="23">
    <w:name w:val="正文文本 字符"/>
    <w:link w:val="5"/>
    <w:qFormat/>
    <w:uiPriority w:val="0"/>
  </w:style>
  <w:style w:type="character" w:customStyle="1" w:styleId="24">
    <w:name w:val="正文文本 2 字符"/>
    <w:link w:val="13"/>
    <w:qFormat/>
    <w:uiPriority w:val="0"/>
    <w:rPr>
      <w:rFonts w:ascii="宋体" w:hAnsi="宋体"/>
      <w:szCs w:val="24"/>
      <w:u w:val="single"/>
    </w:rPr>
  </w:style>
  <w:style w:type="character" w:customStyle="1" w:styleId="25">
    <w:name w:val="正文文本 Char1"/>
    <w:basedOn w:val="18"/>
    <w:semiHidden/>
    <w:qFormat/>
    <w:uiPriority w:val="99"/>
    <w:rPr>
      <w:rFonts w:ascii="Times New Roman" w:hAnsi="Times New Roman" w:eastAsia="宋体" w:cs="Times New Roman"/>
    </w:rPr>
  </w:style>
  <w:style w:type="character" w:customStyle="1" w:styleId="26">
    <w:name w:val="正文文本 2 Char1"/>
    <w:basedOn w:val="18"/>
    <w:semiHidden/>
    <w:qFormat/>
    <w:uiPriority w:val="99"/>
    <w:rPr>
      <w:rFonts w:ascii="Times New Roman" w:hAnsi="Times New Roman" w:eastAsia="宋体" w:cs="Times New Roman"/>
    </w:rPr>
  </w:style>
  <w:style w:type="paragraph" w:customStyle="1" w:styleId="27">
    <w:name w:val="发文落款"/>
    <w:basedOn w:val="28"/>
    <w:qFormat/>
    <w:uiPriority w:val="0"/>
    <w:pPr>
      <w:ind w:left="4094" w:right="607" w:firstLine="0"/>
      <w:jc w:val="center"/>
    </w:pPr>
  </w:style>
  <w:style w:type="paragraph" w:customStyle="1" w:styleId="2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9">
    <w:name w:val="批注文字 字符"/>
    <w:basedOn w:val="18"/>
    <w:link w:val="4"/>
    <w:semiHidden/>
    <w:qFormat/>
    <w:uiPriority w:val="99"/>
    <w:rPr>
      <w:rFonts w:ascii="Times New Roman" w:hAnsi="Times New Roman" w:eastAsia="宋体" w:cs="Times New Roman"/>
    </w:rPr>
  </w:style>
  <w:style w:type="character" w:customStyle="1" w:styleId="30">
    <w:name w:val="批注主题 字符"/>
    <w:basedOn w:val="29"/>
    <w:link w:val="15"/>
    <w:semiHidden/>
    <w:qFormat/>
    <w:uiPriority w:val="99"/>
    <w:rPr>
      <w:rFonts w:ascii="Times New Roman" w:hAnsi="Times New Roman" w:eastAsia="宋体" w:cs="Times New Roman"/>
      <w:b/>
      <w:bCs/>
    </w:rPr>
  </w:style>
  <w:style w:type="character" w:customStyle="1" w:styleId="31">
    <w:name w:val="批注框文本 字符"/>
    <w:basedOn w:val="18"/>
    <w:link w:val="9"/>
    <w:semiHidden/>
    <w:qFormat/>
    <w:uiPriority w:val="99"/>
    <w:rPr>
      <w:rFonts w:ascii="Times New Roman" w:hAnsi="Times New Roman" w:eastAsia="宋体" w:cs="Times New Roman"/>
      <w:sz w:val="18"/>
      <w:szCs w:val="18"/>
    </w:rPr>
  </w:style>
  <w:style w:type="paragraph" w:customStyle="1" w:styleId="32">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33">
    <w:name w:val="正文文本缩进 New New"/>
    <w:basedOn w:val="1"/>
    <w:qFormat/>
    <w:uiPriority w:val="0"/>
    <w:pPr>
      <w:spacing w:after="120"/>
      <w:ind w:left="420" w:leftChars="200"/>
    </w:pPr>
    <w:rPr>
      <w:rFonts w:eastAsia="楷体_GB231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8482</Words>
  <Characters>8919</Characters>
  <Lines>66</Lines>
  <Paragraphs>18</Paragraphs>
  <TotalTime>1</TotalTime>
  <ScaleCrop>false</ScaleCrop>
  <LinksUpToDate>false</LinksUpToDate>
  <CharactersWithSpaces>9245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2021-12-03T05:03:00Z</dcterms:created>
  <cp:lastPrinted>2023-09-01T10:49:00Z</cp:lastPrinted>
  <dcterms:modified xsi:type="dcterms:W3CDTF">2025-07-31T10:14:33Z</dcterms:modified>
  <dc:title>萝岗地铁车辆段上盖配套学校南校区建设项目施工总承包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F66073D02C754B5786D88A6B2454D1D8_13</vt:lpwstr>
  </property>
  <property fmtid="{D5CDD505-2E9C-101B-9397-08002B2CF9AE}" pid="4" name="KSOTemplateDocerSaveRecord">
    <vt:lpwstr>eyJoZGlkIjoiZjg3MWUwMmZkYjYxMmRjYzJlMDAzZDVhNzNmNzM5MjkiLCJ1c2VySWQiOiIxOTI5NDk1MDIifQ==</vt:lpwstr>
  </property>
</Properties>
</file>