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7" w:beforeLines="50" w:after="157" w:afterLines="50" w:line="240" w:lineRule="auto"/>
        <w:jc w:val="center"/>
        <w:rPr>
          <w:rFonts w:hint="eastAsia" w:ascii="宋体" w:hAnsi="宋体"/>
          <w:sz w:val="32"/>
          <w:szCs w:val="32"/>
          <w:highlight w:val="none"/>
          <w:lang w:eastAsia="zh-CN"/>
        </w:rPr>
      </w:pPr>
      <w:r>
        <w:rPr>
          <w:rFonts w:hint="eastAsia" w:ascii="宋体" w:hAnsi="宋体"/>
          <w:sz w:val="32"/>
          <w:szCs w:val="32"/>
          <w:highlight w:val="none"/>
          <w:lang w:eastAsia="zh-CN"/>
        </w:rPr>
        <w:t>#1、#2机组汽轮机通流改造PC总承包项目</w:t>
      </w:r>
    </w:p>
    <w:p>
      <w:pPr>
        <w:adjustRightInd w:val="0"/>
        <w:snapToGrid w:val="0"/>
        <w:spacing w:before="157" w:beforeLines="50" w:after="157" w:afterLines="50" w:line="240" w:lineRule="auto"/>
        <w:jc w:val="center"/>
        <w:rPr>
          <w:rFonts w:ascii="宋体" w:hAnsi="宋体"/>
          <w:sz w:val="32"/>
          <w:szCs w:val="32"/>
          <w:highlight w:val="none"/>
        </w:rPr>
      </w:pPr>
      <w:r>
        <w:rPr>
          <w:rFonts w:hint="eastAsia" w:ascii="宋体" w:hAnsi="宋体"/>
          <w:sz w:val="32"/>
          <w:szCs w:val="32"/>
          <w:highlight w:val="none"/>
        </w:rPr>
        <w:t>招标公告</w:t>
      </w:r>
      <w:bookmarkStart w:id="6" w:name="_GoBack"/>
      <w:bookmarkEnd w:id="6"/>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本招标项目已由</w:t>
      </w:r>
      <w:r>
        <w:rPr>
          <w:rFonts w:hint="eastAsia" w:ascii="宋体" w:hAnsi="宋体" w:cs="宋体"/>
          <w:color w:val="auto"/>
          <w:sz w:val="24"/>
          <w:szCs w:val="24"/>
          <w:highlight w:val="none"/>
          <w:lang w:eastAsia="zh-CN"/>
        </w:rPr>
        <w:t>广州市增城区科技工业商务和信息化局</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eastAsia="zh-CN"/>
        </w:rPr>
        <w:t>备案证号</w:t>
      </w:r>
      <w:r>
        <w:rPr>
          <w:rFonts w:hint="eastAsia" w:ascii="宋体" w:hAnsi="宋体" w:cs="宋体"/>
          <w:color w:val="auto"/>
          <w:sz w:val="24"/>
          <w:szCs w:val="24"/>
          <w:highlight w:val="none"/>
          <w:u w:val="single"/>
          <w:lang w:val="en-US" w:eastAsia="zh-CN"/>
        </w:rPr>
        <w:t>222D05441239191</w:t>
      </w:r>
      <w:r>
        <w:rPr>
          <w:rFonts w:hint="eastAsia" w:ascii="宋体" w:hAnsi="宋体" w:cs="宋体"/>
          <w:color w:val="auto"/>
          <w:sz w:val="24"/>
          <w:szCs w:val="24"/>
          <w:highlight w:val="none"/>
          <w:u w:val="none"/>
          <w:lang w:val="en-US" w:eastAsia="zh-CN"/>
        </w:rPr>
        <w:t>备案</w:t>
      </w:r>
      <w:r>
        <w:rPr>
          <w:rFonts w:hint="eastAsia" w:ascii="宋体" w:hAnsi="宋体" w:eastAsia="宋体" w:cs="宋体"/>
          <w:color w:val="auto"/>
          <w:sz w:val="24"/>
          <w:szCs w:val="24"/>
          <w:highlight w:val="none"/>
        </w:rPr>
        <w:t>建设，项目业主为</w:t>
      </w:r>
      <w:r>
        <w:rPr>
          <w:rFonts w:hint="eastAsia" w:ascii="宋体" w:hAnsi="宋体" w:cs="宋体"/>
          <w:color w:val="auto"/>
          <w:sz w:val="24"/>
          <w:szCs w:val="24"/>
          <w:highlight w:val="none"/>
          <w:u w:val="single"/>
          <w:lang w:eastAsia="zh-CN"/>
        </w:rPr>
        <w:t>广州中电荔新热电有限公司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rPr>
        <w:t>，招标单位为</w:t>
      </w:r>
      <w:r>
        <w:rPr>
          <w:rFonts w:hint="eastAsia" w:ascii="宋体" w:hAnsi="宋体" w:cs="宋体"/>
          <w:color w:val="auto"/>
          <w:sz w:val="24"/>
          <w:szCs w:val="24"/>
          <w:highlight w:val="none"/>
          <w:u w:val="single"/>
          <w:lang w:eastAsia="zh-CN"/>
        </w:rPr>
        <w:t>广州中电荔新热电有限公司</w:t>
      </w:r>
      <w:r>
        <w:rPr>
          <w:rFonts w:hint="eastAsia" w:ascii="宋体" w:hAnsi="宋体" w:eastAsia="宋体" w:cs="宋体"/>
          <w:color w:val="auto"/>
          <w:sz w:val="24"/>
          <w:szCs w:val="24"/>
          <w:highlight w:val="none"/>
        </w:rPr>
        <w:t>。项目已经具备招标条件，现对</w:t>
      </w:r>
      <w:r>
        <w:rPr>
          <w:rFonts w:hint="eastAsia" w:ascii="宋体" w:hAnsi="宋体" w:cs="宋体"/>
          <w:color w:val="auto"/>
          <w:sz w:val="24"/>
          <w:szCs w:val="24"/>
          <w:highlight w:val="none"/>
          <w:u w:val="single"/>
          <w:lang w:eastAsia="zh-CN"/>
        </w:rPr>
        <w:t>#1、#2机组汽轮机通流改造PC总承包项目</w:t>
      </w:r>
      <w:r>
        <w:rPr>
          <w:rFonts w:hint="eastAsia" w:ascii="宋体" w:hAnsi="宋体" w:eastAsia="宋体" w:cs="宋体"/>
          <w:color w:val="auto"/>
          <w:sz w:val="24"/>
          <w:szCs w:val="24"/>
          <w:highlight w:val="none"/>
        </w:rPr>
        <w:t>进行国内公开招标。欢迎合格的投标人参加投标。</w:t>
      </w:r>
    </w:p>
    <w:p>
      <w:pPr>
        <w:tabs>
          <w:tab w:val="center" w:pos="4415"/>
        </w:tabs>
        <w:adjustRightInd w:val="0"/>
        <w:snapToGrid w:val="0"/>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一、工程名称：</w:t>
      </w:r>
      <w:r>
        <w:rPr>
          <w:rFonts w:hint="eastAsia" w:ascii="宋体" w:hAnsi="宋体" w:cs="宋体"/>
          <w:color w:val="auto"/>
          <w:sz w:val="24"/>
          <w:szCs w:val="24"/>
          <w:highlight w:val="none"/>
          <w:u w:val="single"/>
          <w:lang w:eastAsia="zh-CN"/>
        </w:rPr>
        <w:t>#1、#2机组汽轮机通流改造PC总承包项目</w:t>
      </w:r>
    </w:p>
    <w:p>
      <w:pPr>
        <w:adjustRightInd w:val="0"/>
        <w:snapToGrid w:val="0"/>
        <w:spacing w:line="360" w:lineRule="auto"/>
        <w:ind w:firstLine="0" w:firstLineChars="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二、招标单位：</w:t>
      </w:r>
      <w:r>
        <w:rPr>
          <w:rFonts w:hint="eastAsia" w:ascii="宋体" w:hAnsi="宋体" w:cs="宋体"/>
          <w:color w:val="auto"/>
          <w:sz w:val="24"/>
          <w:szCs w:val="24"/>
          <w:highlight w:val="none"/>
          <w:u w:val="single"/>
          <w:lang w:eastAsia="zh-CN"/>
        </w:rPr>
        <w:t>广州中电荔新热电有限公司</w:t>
      </w:r>
    </w:p>
    <w:p>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eastAsia="zh-CN"/>
        </w:rPr>
        <w:t>李秋诗</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020-82690988-3309</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招标代理机构：广东省机电设备招标有限公司</w:t>
      </w:r>
    </w:p>
    <w:p>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联系人：彭智杰</w:t>
      </w:r>
      <w:r>
        <w:rPr>
          <w:rFonts w:hint="eastAsia" w:ascii="宋体" w:hAnsi="宋体" w:cs="宋体"/>
          <w:color w:val="auto"/>
          <w:sz w:val="24"/>
          <w:szCs w:val="24"/>
          <w:highlight w:val="none"/>
          <w:lang w:eastAsia="zh-CN"/>
        </w:rPr>
        <w:t>、谭贤伟</w:t>
      </w:r>
      <w:r>
        <w:rPr>
          <w:rFonts w:hint="eastAsia" w:ascii="宋体" w:hAnsi="宋体" w:eastAsia="宋体" w:cs="宋体"/>
          <w:color w:val="auto"/>
          <w:sz w:val="24"/>
          <w:szCs w:val="24"/>
          <w:highlight w:val="none"/>
        </w:rPr>
        <w:t xml:space="preserve">     联系电话：020-83548078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020-8354</w:t>
      </w:r>
      <w:r>
        <w:rPr>
          <w:rFonts w:hint="eastAsia" w:ascii="宋体" w:hAnsi="宋体" w:eastAsia="宋体" w:cs="宋体"/>
          <w:color w:val="auto"/>
          <w:sz w:val="24"/>
          <w:szCs w:val="24"/>
          <w:highlight w:val="none"/>
          <w:lang w:val="en-US" w:eastAsia="zh-CN"/>
        </w:rPr>
        <w:t>1713</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地址：广州市环市中路316号金鹰大厦10楼1001室</w:t>
      </w:r>
    </w:p>
    <w:p>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val="en-US" w:eastAsia="zh-CN"/>
        </w:rPr>
        <w:t>gdzbpeng@163.com</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广州发展集团股份有限公司招标管理部</w:t>
      </w:r>
    </w:p>
    <w:p>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投诉电话：</w:t>
      </w:r>
      <w:r>
        <w:rPr>
          <w:rFonts w:hint="eastAsia" w:ascii="宋体" w:hAnsi="宋体" w:eastAsia="宋体" w:cs="宋体"/>
          <w:color w:val="auto"/>
          <w:sz w:val="24"/>
          <w:szCs w:val="24"/>
          <w:highlight w:val="none"/>
          <w:u w:val="single"/>
        </w:rPr>
        <w:t>020-37850</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val="en-US" w:eastAsia="zh-CN"/>
        </w:rPr>
        <w:t>0</w:t>
      </w:r>
    </w:p>
    <w:p>
      <w:pPr>
        <w:numPr>
          <w:ilvl w:val="0"/>
          <w:numId w:val="0"/>
        </w:numPr>
        <w:adjustRightInd w:val="0"/>
        <w:snapToGrid w:val="0"/>
        <w:spacing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建设地点：</w:t>
      </w:r>
      <w:r>
        <w:rPr>
          <w:rFonts w:hint="eastAsia" w:ascii="宋体" w:hAnsi="宋体" w:eastAsia="宋体" w:cs="宋体"/>
          <w:bCs/>
          <w:color w:val="auto"/>
          <w:kern w:val="0"/>
          <w:sz w:val="24"/>
          <w:szCs w:val="24"/>
          <w:highlight w:val="none"/>
        </w:rPr>
        <w:t>广州市</w:t>
      </w:r>
      <w:r>
        <w:rPr>
          <w:rFonts w:hint="eastAsia" w:ascii="宋体" w:hAnsi="宋体" w:eastAsia="宋体" w:cs="宋体"/>
          <w:bCs/>
          <w:color w:val="auto"/>
          <w:kern w:val="0"/>
          <w:sz w:val="24"/>
          <w:szCs w:val="24"/>
          <w:highlight w:val="none"/>
          <w:lang w:eastAsia="zh-CN"/>
        </w:rPr>
        <w:t>增城区新塘镇温涌路</w:t>
      </w:r>
      <w:r>
        <w:rPr>
          <w:rFonts w:hint="eastAsia" w:ascii="宋体" w:hAnsi="宋体" w:eastAsia="宋体" w:cs="宋体"/>
          <w:bCs/>
          <w:color w:val="auto"/>
          <w:kern w:val="0"/>
          <w:sz w:val="24"/>
          <w:szCs w:val="24"/>
          <w:highlight w:val="none"/>
          <w:lang w:val="en-US" w:eastAsia="zh-CN"/>
        </w:rPr>
        <w:t>3号</w:t>
      </w:r>
      <w:r>
        <w:rPr>
          <w:rFonts w:hint="eastAsia" w:ascii="宋体" w:hAnsi="宋体" w:cs="宋体"/>
          <w:color w:val="auto"/>
          <w:sz w:val="24"/>
          <w:szCs w:val="24"/>
          <w:highlight w:val="none"/>
          <w:lang w:eastAsia="zh-CN"/>
        </w:rPr>
        <w:t>厂区内</w:t>
      </w:r>
      <w:r>
        <w:rPr>
          <w:rFonts w:hint="eastAsia" w:ascii="宋体" w:hAnsi="宋体" w:eastAsia="宋体" w:cs="宋体"/>
          <w:color w:val="auto"/>
          <w:sz w:val="24"/>
          <w:szCs w:val="24"/>
          <w:highlight w:val="none"/>
          <w:u w:val="none"/>
        </w:rPr>
        <w:t>。</w:t>
      </w:r>
    </w:p>
    <w:p>
      <w:pPr>
        <w:numPr>
          <w:ilvl w:val="0"/>
          <w:numId w:val="0"/>
        </w:numPr>
        <w:adjustRightInd w:val="0"/>
        <w:snapToGrid w:val="0"/>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项目概况：广州中电荔新热电有限公司两台机组汽轮机采用东方汽轮机有限公司（原东方汽轮机厂）引进和吸收国内外先进技术设计制造的最新第八代亚临 界330MW优化机型，型号：CC330/250-16.7/3.5/1.0/538/538 型(合缸)，该机型为亚临界、一次中间再热、双缸双排汽、双抽可调抽气凝气式汽轮机。在电网中以带基本负荷为主，也可承担部分调峰任务，供暖时以热定电。具体内容详见招标文件技术规范书并以其为准</w:t>
      </w:r>
      <w:r>
        <w:rPr>
          <w:rFonts w:hint="eastAsia" w:ascii="宋体" w:hAnsi="宋体" w:eastAsia="宋体" w:cs="宋体"/>
          <w:color w:val="auto"/>
          <w:sz w:val="24"/>
          <w:szCs w:val="24"/>
          <w:highlight w:val="none"/>
          <w:lang w:val="en-US" w:eastAsia="zh-CN"/>
        </w:rPr>
        <w:t>。</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kern w:val="0"/>
          <w:sz w:val="24"/>
          <w:szCs w:val="24"/>
          <w:highlight w:val="none"/>
        </w:rPr>
        <w:t>标段划分及各标段招标范围、规模：</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标段划分：</w:t>
      </w:r>
      <w:r>
        <w:rPr>
          <w:rFonts w:hint="eastAsia" w:ascii="宋体" w:hAnsi="宋体" w:eastAsia="宋体" w:cs="宋体"/>
          <w:color w:val="auto"/>
          <w:kern w:val="0"/>
          <w:sz w:val="24"/>
          <w:szCs w:val="24"/>
          <w:highlight w:val="none"/>
          <w:u w:val="single"/>
        </w:rPr>
        <w:t>本项目划分为1个标段。</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招标范围：</w:t>
      </w:r>
      <w:r>
        <w:rPr>
          <w:rFonts w:hint="eastAsia" w:ascii="宋体" w:hAnsi="宋体" w:cs="宋体"/>
          <w:color w:val="auto"/>
          <w:sz w:val="24"/>
          <w:szCs w:val="24"/>
          <w:highlight w:val="none"/>
          <w:u w:val="single"/>
          <w:lang w:eastAsia="zh-CN"/>
        </w:rPr>
        <w:t>#1、#2机组汽轮机通流改造PC总承包</w:t>
      </w:r>
      <w:r>
        <w:rPr>
          <w:rFonts w:hint="eastAsia" w:ascii="宋体" w:hAnsi="宋体" w:eastAsia="宋体" w:cs="宋体"/>
          <w:color w:val="auto"/>
          <w:kern w:val="0"/>
          <w:sz w:val="24"/>
          <w:szCs w:val="24"/>
          <w:highlight w:val="none"/>
          <w:u w:val="single"/>
        </w:rPr>
        <w:t>项目范围内所有</w:t>
      </w:r>
      <w:r>
        <w:rPr>
          <w:rFonts w:hint="eastAsia" w:ascii="宋体" w:hAnsi="宋体" w:eastAsia="宋体" w:cs="宋体"/>
          <w:color w:val="auto"/>
          <w:kern w:val="0"/>
          <w:sz w:val="24"/>
          <w:szCs w:val="24"/>
          <w:highlight w:val="none"/>
          <w:u w:val="single"/>
          <w:lang w:val="en-US" w:eastAsia="zh-CN"/>
        </w:rPr>
        <w:t>设备</w:t>
      </w:r>
      <w:r>
        <w:rPr>
          <w:rFonts w:hint="eastAsia" w:ascii="宋体" w:hAnsi="宋体" w:eastAsia="宋体" w:cs="宋体"/>
          <w:color w:val="auto"/>
          <w:kern w:val="0"/>
          <w:sz w:val="24"/>
          <w:szCs w:val="24"/>
          <w:highlight w:val="none"/>
          <w:u w:val="single"/>
        </w:rPr>
        <w:t>设计</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含系统整体配套设计</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、设备制造、设备加工及材料供货、运输及检查、汽轮机本体全部设备的拆除、测绘和新设备的安装、</w:t>
      </w:r>
      <w:r>
        <w:rPr>
          <w:rFonts w:hint="eastAsia" w:ascii="宋体" w:hAnsi="宋体" w:eastAsia="宋体" w:cs="宋体"/>
          <w:color w:val="auto"/>
          <w:kern w:val="0"/>
          <w:sz w:val="24"/>
          <w:szCs w:val="24"/>
          <w:highlight w:val="none"/>
          <w:u w:val="single"/>
          <w:lang w:val="en-US" w:eastAsia="zh-CN"/>
        </w:rPr>
        <w:t>监测</w:t>
      </w:r>
      <w:r>
        <w:rPr>
          <w:rFonts w:hint="eastAsia" w:ascii="宋体" w:hAnsi="宋体" w:eastAsia="宋体" w:cs="宋体"/>
          <w:color w:val="auto"/>
          <w:kern w:val="0"/>
          <w:sz w:val="24"/>
          <w:szCs w:val="24"/>
          <w:highlight w:val="none"/>
          <w:u w:val="single"/>
        </w:rPr>
        <w:t>试验、配合调试、新设备与原系统的衔接、接口及辅助配套联接、联调、技术服务、检修（含缺陷处理和不合格零部件的更换）等</w:t>
      </w:r>
      <w:r>
        <w:rPr>
          <w:rFonts w:hint="eastAsia" w:ascii="宋体" w:hAnsi="宋体" w:eastAsia="宋体" w:cs="宋体"/>
          <w:color w:val="auto"/>
          <w:kern w:val="0"/>
          <w:sz w:val="24"/>
          <w:szCs w:val="24"/>
          <w:highlight w:val="none"/>
          <w:u w:val="single"/>
          <w:lang w:val="en-US" w:eastAsia="zh-CN"/>
        </w:rPr>
        <w:t>工作</w:t>
      </w:r>
      <w:r>
        <w:rPr>
          <w:rFonts w:hint="eastAsia" w:ascii="宋体" w:hAnsi="宋体" w:eastAsia="宋体" w:cs="宋体"/>
          <w:color w:val="auto"/>
          <w:kern w:val="0"/>
          <w:sz w:val="24"/>
          <w:szCs w:val="24"/>
          <w:highlight w:val="none"/>
          <w:u w:val="single"/>
        </w:rPr>
        <w:t>。改造</w:t>
      </w:r>
      <w:r>
        <w:rPr>
          <w:rFonts w:hint="eastAsia" w:ascii="宋体" w:hAnsi="宋体" w:cs="宋体"/>
          <w:color w:val="auto"/>
          <w:kern w:val="0"/>
          <w:sz w:val="24"/>
          <w:szCs w:val="24"/>
          <w:highlight w:val="none"/>
          <w:u w:val="single"/>
          <w:lang w:eastAsia="zh-CN"/>
        </w:rPr>
        <w:t>前</w:t>
      </w:r>
      <w:r>
        <w:rPr>
          <w:rFonts w:hint="eastAsia" w:ascii="宋体" w:hAnsi="宋体" w:eastAsia="宋体" w:cs="宋体"/>
          <w:color w:val="auto"/>
          <w:kern w:val="0"/>
          <w:sz w:val="24"/>
          <w:szCs w:val="24"/>
          <w:highlight w:val="none"/>
          <w:u w:val="single"/>
        </w:rPr>
        <w:t>后的性能试验由</w:t>
      </w:r>
      <w:r>
        <w:rPr>
          <w:rFonts w:hint="eastAsia" w:ascii="宋体" w:hAnsi="宋体" w:eastAsia="宋体" w:cs="宋体"/>
          <w:color w:val="auto"/>
          <w:kern w:val="0"/>
          <w:sz w:val="24"/>
          <w:szCs w:val="24"/>
          <w:highlight w:val="none"/>
          <w:u w:val="single"/>
          <w:lang w:eastAsia="zh-CN"/>
        </w:rPr>
        <w:t>招标方</w:t>
      </w:r>
      <w:r>
        <w:rPr>
          <w:rFonts w:hint="eastAsia" w:ascii="宋体" w:hAnsi="宋体" w:eastAsia="宋体" w:cs="宋体"/>
          <w:color w:val="auto"/>
          <w:kern w:val="0"/>
          <w:sz w:val="24"/>
          <w:szCs w:val="24"/>
          <w:highlight w:val="none"/>
          <w:u w:val="single"/>
        </w:rPr>
        <w:t>委托第三方进行实施</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性能检测项目费用不含在本项目</w:t>
      </w:r>
      <w:r>
        <w:rPr>
          <w:rFonts w:hint="eastAsia" w:ascii="宋体" w:hAnsi="宋体" w:eastAsia="宋体" w:cs="宋体"/>
          <w:color w:val="auto"/>
          <w:kern w:val="0"/>
          <w:sz w:val="24"/>
          <w:szCs w:val="24"/>
          <w:highlight w:val="none"/>
          <w:u w:val="single"/>
        </w:rPr>
        <w:t>。具体内容详见招标文件技术规范书</w:t>
      </w:r>
      <w:r>
        <w:rPr>
          <w:rFonts w:hint="eastAsia" w:ascii="宋体" w:hAnsi="宋体" w:eastAsia="宋体" w:cs="宋体"/>
          <w:color w:val="auto"/>
          <w:kern w:val="0"/>
          <w:sz w:val="24"/>
          <w:szCs w:val="24"/>
          <w:highlight w:val="none"/>
          <w:u w:val="single"/>
          <w:lang w:val="en-US" w:eastAsia="zh-CN"/>
        </w:rPr>
        <w:t>要求</w:t>
      </w:r>
      <w:r>
        <w:rPr>
          <w:rFonts w:hint="eastAsia" w:ascii="宋体" w:hAnsi="宋体" w:eastAsia="宋体" w:cs="宋体"/>
          <w:color w:val="auto"/>
          <w:kern w:val="0"/>
          <w:sz w:val="24"/>
          <w:szCs w:val="24"/>
          <w:highlight w:val="none"/>
          <w:u w:val="single"/>
        </w:rPr>
        <w:t>。</w:t>
      </w:r>
    </w:p>
    <w:p>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工期：</w:t>
      </w:r>
    </w:p>
    <w:p>
      <w:pPr>
        <w:adjustRightInd w:val="0"/>
        <w:snapToGrid w:val="0"/>
        <w:spacing w:line="360" w:lineRule="auto"/>
        <w:ind w:firstLine="480" w:firstLineChars="200"/>
        <w:rPr>
          <w:rFonts w:hint="eastAsia" w:ascii="宋体" w:hAnsi="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（1）本项目 1、2 号汽轮机通流改造工程施工必须在机组停运后 75天内具备机组并网条件。</w:t>
      </w:r>
      <w:r>
        <w:rPr>
          <w:rFonts w:hint="eastAsia" w:ascii="宋体" w:hAnsi="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lang w:val="en-US" w:eastAsia="zh-CN"/>
        </w:rPr>
        <w:t>招标方2号机组 A 修计划 2023 年 11 月 18 日开工、1 号机组 A修计划 2024 年 11 月 18 日开工，大修总工期 75 天报竣工。如实际开工日期与计划工期不符，招标方将提前 30 天以书面形式通知投标方。</w:t>
      </w:r>
      <w:r>
        <w:rPr>
          <w:rFonts w:hint="eastAsia" w:ascii="宋体" w:hAnsi="宋体" w:cs="宋体"/>
          <w:color w:val="auto"/>
          <w:kern w:val="0"/>
          <w:sz w:val="24"/>
          <w:szCs w:val="24"/>
          <w:highlight w:val="none"/>
          <w:u w:val="single"/>
          <w:lang w:val="en-US" w:eastAsia="zh-CN"/>
        </w:rPr>
        <w:t>）</w:t>
      </w:r>
    </w:p>
    <w:p>
      <w:pPr>
        <w:adjustRightInd w:val="0"/>
        <w:snapToGrid w:val="0"/>
        <w:spacing w:line="360" w:lineRule="auto"/>
        <w:ind w:firstLine="480" w:firstLineChars="200"/>
        <w:rPr>
          <w:rFonts w:hint="eastAsia" w:ascii="宋体" w:hAnsi="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u w:val="single"/>
          <w:lang w:val="en-US" w:eastAsia="zh-CN"/>
        </w:rPr>
        <w:t>（2）本改造项目采取分步实施，首先进行2号机组的改造，2号机组改造后进行性能试验，</w:t>
      </w:r>
      <w:r>
        <w:rPr>
          <w:rFonts w:hint="eastAsia" w:ascii="宋体" w:hAnsi="宋体" w:eastAsia="宋体" w:cs="宋体"/>
          <w:color w:val="auto"/>
          <w:kern w:val="0"/>
          <w:sz w:val="24"/>
          <w:szCs w:val="24"/>
          <w:highlight w:val="none"/>
          <w:u w:val="single"/>
          <w:lang w:val="en-US" w:eastAsia="zh-CN"/>
        </w:rPr>
        <w:t>招标方视2号机组通流改造结果与效果，</w:t>
      </w:r>
      <w:r>
        <w:rPr>
          <w:rFonts w:hint="eastAsia" w:ascii="宋体" w:hAnsi="宋体" w:cs="宋体"/>
          <w:color w:val="auto"/>
          <w:kern w:val="0"/>
          <w:sz w:val="24"/>
          <w:szCs w:val="24"/>
          <w:highlight w:val="none"/>
          <w:u w:val="single"/>
          <w:lang w:val="en-US" w:eastAsia="zh-CN"/>
        </w:rPr>
        <w:t>再</w:t>
      </w:r>
      <w:r>
        <w:rPr>
          <w:rFonts w:hint="eastAsia" w:ascii="宋体" w:hAnsi="宋体" w:eastAsia="宋体" w:cs="宋体"/>
          <w:color w:val="auto"/>
          <w:kern w:val="0"/>
          <w:sz w:val="24"/>
          <w:szCs w:val="24"/>
          <w:highlight w:val="none"/>
          <w:u w:val="single"/>
          <w:lang w:val="en-US" w:eastAsia="zh-CN"/>
        </w:rPr>
        <w:t>决定是否进行1号机组通流改造（以书面形式通知中标人），</w:t>
      </w:r>
      <w:r>
        <w:rPr>
          <w:rFonts w:hint="eastAsia" w:ascii="宋体" w:hAnsi="宋体" w:cs="宋体"/>
          <w:color w:val="auto"/>
          <w:kern w:val="0"/>
          <w:sz w:val="24"/>
          <w:szCs w:val="24"/>
          <w:highlight w:val="none"/>
          <w:u w:val="single"/>
          <w:lang w:val="en-US" w:eastAsia="zh-CN"/>
        </w:rPr>
        <w:t>如最终决定不进行1号机组通流改造，则招标方仅支付单台机组改造费用。</w:t>
      </w:r>
      <w:r>
        <w:rPr>
          <w:rFonts w:hint="eastAsia" w:ascii="宋体" w:hAnsi="宋体" w:eastAsia="宋体" w:cs="宋体"/>
          <w:color w:val="auto"/>
          <w:kern w:val="0"/>
          <w:sz w:val="24"/>
          <w:szCs w:val="24"/>
          <w:highlight w:val="none"/>
          <w:u w:val="single"/>
          <w:lang w:val="en-US" w:eastAsia="zh-CN"/>
        </w:rPr>
        <w:t>招标方鼓励中标人进行技术创新和进步，若改造过程中国家相关政策、规范变化或中标人具备新的可靠技术或改进技术，经双方书面确认可按照更新后方案执行。</w:t>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资金来源：</w:t>
      </w:r>
      <w:r>
        <w:rPr>
          <w:rFonts w:hint="eastAsia" w:ascii="宋体" w:hAnsi="宋体" w:eastAsia="宋体" w:cs="宋体"/>
          <w:color w:val="auto"/>
          <w:kern w:val="0"/>
          <w:sz w:val="24"/>
          <w:szCs w:val="24"/>
          <w:highlight w:val="none"/>
          <w:u w:val="single"/>
        </w:rPr>
        <w:t>企业自筹资金。</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六、投标人合格条件：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6.1本项目允许联合体投标，联合体要求如下：</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6.1.1 联合体成员不得超过2个，除联合体协议需所有成员签章外，其余文件由牵头方盖章即可；</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6.1.2 联合体各方应按招标文件提供的格式签订</w:t>
      </w:r>
      <w:r>
        <w:rPr>
          <w:rFonts w:hint="eastAsia" w:ascii="宋体" w:hAnsi="宋体" w:eastAsia="宋体" w:cs="宋体"/>
          <w:color w:val="auto"/>
          <w:sz w:val="24"/>
          <w:szCs w:val="24"/>
          <w:highlight w:val="none"/>
          <w:u w:val="single"/>
        </w:rPr>
        <w:t>《联合体共同投标协议》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格式详见公告附件）</w:t>
      </w:r>
      <w:r>
        <w:rPr>
          <w:rFonts w:hint="eastAsia" w:ascii="宋体" w:hAnsi="宋体" w:eastAsia="宋体" w:cs="宋体"/>
          <w:color w:val="auto"/>
          <w:kern w:val="0"/>
          <w:sz w:val="24"/>
          <w:szCs w:val="24"/>
          <w:highlight w:val="none"/>
          <w:u w:val="single"/>
          <w:lang w:val="en-US" w:eastAsia="zh-CN"/>
        </w:rPr>
        <w:t>，明确联合体牵头方和各方权利义务；</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6.1.3 联合体各方不得再以自己名义单独或参加其他联合体在本项目中投标。</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6.2 投标人（如联合体投标，指联合体双方）必须是在中华人民共和国范围内注册的独立法人或其他组织。企业法人应持有工商行政管理部门核发的有效营业执照，且持有有效的组织机构代码证和税务登记证（含国税和地税）(若投标人持有工商行政管理部门颁发的“一照一码”版本营业执照，则无需提交组织机构代码证及税务登记证）；事业法人应持有事业单位法人证书。投标人需提供清晰的营业执照扫描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6.3 投标人（如联合体投标，</w:t>
      </w:r>
      <w:r>
        <w:rPr>
          <w:rFonts w:hint="eastAsia" w:ascii="宋体" w:hAnsi="宋体" w:cs="宋体"/>
          <w:color w:val="auto"/>
          <w:kern w:val="0"/>
          <w:sz w:val="24"/>
          <w:szCs w:val="24"/>
          <w:highlight w:val="none"/>
          <w:u w:val="single"/>
          <w:lang w:val="en-US" w:eastAsia="zh-CN"/>
        </w:rPr>
        <w:t>指</w:t>
      </w:r>
      <w:r>
        <w:rPr>
          <w:rFonts w:hint="eastAsia" w:ascii="宋体" w:hAnsi="宋体" w:eastAsia="宋体" w:cs="宋体"/>
          <w:color w:val="auto"/>
          <w:kern w:val="0"/>
          <w:sz w:val="24"/>
          <w:szCs w:val="24"/>
          <w:highlight w:val="none"/>
          <w:u w:val="single"/>
          <w:lang w:val="en-US" w:eastAsia="zh-CN"/>
        </w:rPr>
        <w:t>负责施工的一方）应具备电力工程施工总承包一级</w:t>
      </w:r>
      <w:r>
        <w:rPr>
          <w:rFonts w:hint="eastAsia" w:ascii="宋体" w:hAnsi="宋体" w:cs="宋体"/>
          <w:color w:val="auto"/>
          <w:kern w:val="0"/>
          <w:sz w:val="24"/>
          <w:szCs w:val="24"/>
          <w:highlight w:val="none"/>
          <w:u w:val="single"/>
          <w:lang w:val="en-US" w:eastAsia="zh-CN"/>
        </w:rPr>
        <w:t>（含）</w:t>
      </w:r>
      <w:r>
        <w:rPr>
          <w:rFonts w:hint="eastAsia" w:ascii="宋体" w:hAnsi="宋体" w:eastAsia="宋体" w:cs="宋体"/>
          <w:color w:val="auto"/>
          <w:kern w:val="0"/>
          <w:sz w:val="24"/>
          <w:szCs w:val="24"/>
          <w:highlight w:val="none"/>
          <w:u w:val="single"/>
          <w:lang w:val="en-US" w:eastAsia="zh-CN"/>
        </w:rPr>
        <w:t>以上资质。</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6.4 投标人（如联合体投标，</w:t>
      </w:r>
      <w:r>
        <w:rPr>
          <w:rFonts w:hint="eastAsia" w:ascii="宋体" w:hAnsi="宋体" w:cs="宋体"/>
          <w:color w:val="auto"/>
          <w:kern w:val="0"/>
          <w:sz w:val="24"/>
          <w:szCs w:val="24"/>
          <w:highlight w:val="none"/>
          <w:u w:val="single"/>
          <w:lang w:val="en-US" w:eastAsia="zh-CN"/>
        </w:rPr>
        <w:t>指</w:t>
      </w:r>
      <w:r>
        <w:rPr>
          <w:rFonts w:hint="eastAsia" w:ascii="宋体" w:hAnsi="宋体" w:eastAsia="宋体" w:cs="宋体"/>
          <w:color w:val="auto"/>
          <w:kern w:val="0"/>
          <w:sz w:val="24"/>
          <w:szCs w:val="24"/>
          <w:highlight w:val="none"/>
          <w:u w:val="single"/>
          <w:lang w:val="en-US" w:eastAsia="zh-CN"/>
        </w:rPr>
        <w:t>负责施工的一方）应具有安全生产许可证。</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6.5投标人拟担任本工程项目负责人为机电工程专业一级注册建造师</w:t>
      </w:r>
      <w:r>
        <w:rPr>
          <w:rFonts w:hint="eastAsia" w:ascii="宋体" w:hAnsi="宋体" w:cs="宋体"/>
          <w:color w:val="auto"/>
          <w:kern w:val="0"/>
          <w:sz w:val="24"/>
          <w:szCs w:val="24"/>
          <w:highlight w:val="none"/>
          <w:u w:val="single"/>
          <w:lang w:val="en-US" w:eastAsia="zh-CN"/>
        </w:rPr>
        <w:t>，注册单位为投标人</w:t>
      </w:r>
      <w:r>
        <w:rPr>
          <w:rFonts w:hint="eastAsia" w:ascii="宋体" w:hAnsi="宋体" w:eastAsia="宋体" w:cs="宋体"/>
          <w:color w:val="auto"/>
          <w:kern w:val="0"/>
          <w:sz w:val="24"/>
          <w:szCs w:val="24"/>
          <w:highlight w:val="none"/>
          <w:u w:val="single"/>
          <w:lang w:val="en-US" w:eastAsia="zh-CN"/>
        </w:rPr>
        <w:t>（如联合体投标，</w:t>
      </w:r>
      <w:r>
        <w:rPr>
          <w:rFonts w:hint="eastAsia" w:ascii="宋体" w:hAnsi="宋体" w:cs="宋体"/>
          <w:color w:val="auto"/>
          <w:kern w:val="0"/>
          <w:sz w:val="24"/>
          <w:szCs w:val="24"/>
          <w:highlight w:val="none"/>
          <w:u w:val="single"/>
          <w:lang w:val="en-US" w:eastAsia="zh-CN"/>
        </w:rPr>
        <w:t>指</w:t>
      </w:r>
      <w:r>
        <w:rPr>
          <w:rFonts w:hint="eastAsia" w:ascii="宋体" w:hAnsi="宋体" w:eastAsia="宋体" w:cs="宋体"/>
          <w:color w:val="auto"/>
          <w:kern w:val="0"/>
          <w:sz w:val="24"/>
          <w:szCs w:val="24"/>
          <w:highlight w:val="none"/>
          <w:u w:val="single"/>
          <w:lang w:val="en-US" w:eastAsia="zh-CN"/>
        </w:rPr>
        <w:t>负责施工的一方）</w:t>
      </w:r>
      <w:r>
        <w:rPr>
          <w:rFonts w:hint="eastAsia" w:ascii="宋体" w:hAnsi="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lang w:val="en-US" w:eastAsia="zh-CN"/>
        </w:rPr>
        <w:t>且持有安全培训考核合格证（B类）或建筑施工企业项目负责人安全生产考核合格证书。</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注：①项目负责人在任职期间不得担任专职安全员，项目专职安全员在任职期间也不得担任项目负责人，项目负责人和安全员不为同一人。</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②</w:t>
      </w:r>
      <w:r>
        <w:rPr>
          <w:rFonts w:hint="eastAsia" w:ascii="宋体" w:hAnsi="宋体" w:eastAsia="宋体" w:cs="宋体"/>
          <w:b/>
          <w:bCs/>
          <w:color w:val="auto"/>
          <w:kern w:val="0"/>
          <w:sz w:val="24"/>
          <w:szCs w:val="24"/>
          <w:highlight w:val="none"/>
          <w:u w:val="single"/>
          <w:lang w:val="en-US" w:eastAsia="zh-CN"/>
        </w:rPr>
        <w:t>投标人应提供有效的</w:t>
      </w:r>
      <w:r>
        <w:rPr>
          <w:rFonts w:hint="eastAsia" w:ascii="宋体" w:hAnsi="宋体" w:cs="宋体"/>
          <w:b/>
          <w:bCs/>
          <w:color w:val="auto"/>
          <w:kern w:val="0"/>
          <w:sz w:val="24"/>
          <w:szCs w:val="24"/>
          <w:highlight w:val="none"/>
          <w:u w:val="single"/>
          <w:lang w:val="en-US" w:eastAsia="zh-CN"/>
        </w:rPr>
        <w:t>一</w:t>
      </w:r>
      <w:r>
        <w:rPr>
          <w:rFonts w:hint="eastAsia" w:ascii="宋体" w:hAnsi="宋体" w:eastAsia="宋体" w:cs="宋体"/>
          <w:b/>
          <w:bCs/>
          <w:color w:val="auto"/>
          <w:kern w:val="0"/>
          <w:sz w:val="24"/>
          <w:szCs w:val="24"/>
          <w:highlight w:val="none"/>
          <w:u w:val="single"/>
          <w:lang w:val="en-US" w:eastAsia="zh-CN"/>
        </w:rPr>
        <w:t>级建造师</w:t>
      </w:r>
      <w:r>
        <w:rPr>
          <w:rFonts w:hint="eastAsia" w:ascii="宋体" w:hAnsi="宋体" w:cs="宋体"/>
          <w:b/>
          <w:bCs/>
          <w:color w:val="auto"/>
          <w:kern w:val="0"/>
          <w:sz w:val="24"/>
          <w:szCs w:val="24"/>
          <w:highlight w:val="none"/>
          <w:u w:val="single"/>
          <w:lang w:val="en-US" w:eastAsia="zh-CN"/>
        </w:rPr>
        <w:t>注册</w:t>
      </w:r>
      <w:r>
        <w:rPr>
          <w:rFonts w:hint="eastAsia" w:ascii="宋体" w:hAnsi="宋体" w:eastAsia="宋体" w:cs="宋体"/>
          <w:b/>
          <w:bCs/>
          <w:color w:val="auto"/>
          <w:kern w:val="0"/>
          <w:sz w:val="24"/>
          <w:szCs w:val="24"/>
          <w:highlight w:val="none"/>
          <w:u w:val="single"/>
          <w:lang w:val="en-US" w:eastAsia="zh-CN"/>
        </w:rPr>
        <w:t>证书。打印建造师电子证书后，应在个人签名处手写本人签名，</w:t>
      </w:r>
      <w:r>
        <w:rPr>
          <w:rFonts w:hint="eastAsia" w:ascii="宋体" w:hAnsi="宋体" w:cs="宋体"/>
          <w:b/>
          <w:bCs/>
          <w:color w:val="auto"/>
          <w:kern w:val="0"/>
          <w:sz w:val="24"/>
          <w:szCs w:val="24"/>
          <w:highlight w:val="none"/>
          <w:u w:val="single"/>
          <w:lang w:val="en-US" w:eastAsia="zh-CN"/>
        </w:rPr>
        <w:t>且</w:t>
      </w:r>
      <w:r>
        <w:rPr>
          <w:rFonts w:hint="eastAsia" w:ascii="宋体" w:hAnsi="宋体" w:eastAsia="宋体" w:cs="宋体"/>
          <w:b/>
          <w:bCs/>
          <w:color w:val="auto"/>
          <w:kern w:val="0"/>
          <w:sz w:val="24"/>
          <w:szCs w:val="24"/>
          <w:highlight w:val="none"/>
          <w:u w:val="single"/>
          <w:lang w:val="en-US" w:eastAsia="zh-CN"/>
        </w:rPr>
        <w:t>电子注册证书的右上角必须具有清晰可见的证书使用有效期</w:t>
      </w:r>
      <w:r>
        <w:rPr>
          <w:rFonts w:hint="eastAsia" w:ascii="宋体" w:hAnsi="宋体" w:cs="宋体"/>
          <w:b/>
          <w:bCs/>
          <w:color w:val="auto"/>
          <w:kern w:val="0"/>
          <w:sz w:val="24"/>
          <w:szCs w:val="24"/>
          <w:highlight w:val="none"/>
          <w:u w:val="single"/>
          <w:lang w:val="en-US" w:eastAsia="zh-CN"/>
        </w:rPr>
        <w:t>，</w:t>
      </w:r>
      <w:r>
        <w:rPr>
          <w:rFonts w:hint="eastAsia" w:ascii="宋体" w:hAnsi="宋体" w:eastAsia="宋体" w:cs="宋体"/>
          <w:b/>
          <w:bCs/>
          <w:color w:val="auto"/>
          <w:kern w:val="0"/>
          <w:sz w:val="24"/>
          <w:szCs w:val="24"/>
          <w:highlight w:val="none"/>
          <w:u w:val="single"/>
          <w:lang w:val="en-US" w:eastAsia="zh-CN"/>
        </w:rPr>
        <w:t>未手写签名或与签名图像笔迹不一致的</w:t>
      </w:r>
      <w:r>
        <w:rPr>
          <w:rFonts w:hint="eastAsia" w:ascii="宋体" w:hAnsi="宋体" w:cs="宋体"/>
          <w:b/>
          <w:bCs/>
          <w:color w:val="auto"/>
          <w:kern w:val="0"/>
          <w:sz w:val="24"/>
          <w:szCs w:val="24"/>
          <w:highlight w:val="none"/>
          <w:u w:val="single"/>
          <w:lang w:val="en-US" w:eastAsia="zh-CN"/>
        </w:rPr>
        <w:t>或不在使用有效期的</w:t>
      </w:r>
      <w:r>
        <w:rPr>
          <w:rFonts w:hint="eastAsia" w:ascii="宋体" w:hAnsi="宋体" w:eastAsia="宋体" w:cs="宋体"/>
          <w:b/>
          <w:bCs/>
          <w:color w:val="auto"/>
          <w:kern w:val="0"/>
          <w:sz w:val="24"/>
          <w:szCs w:val="24"/>
          <w:highlight w:val="none"/>
          <w:u w:val="single"/>
          <w:lang w:val="en-US" w:eastAsia="zh-CN"/>
        </w:rPr>
        <w:t>，该电子证书无效。</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6.6专职安全员（如联合体投标，</w:t>
      </w:r>
      <w:r>
        <w:rPr>
          <w:rFonts w:hint="eastAsia" w:ascii="宋体" w:hAnsi="宋体" w:cs="宋体"/>
          <w:color w:val="auto"/>
          <w:kern w:val="0"/>
          <w:sz w:val="24"/>
          <w:szCs w:val="24"/>
          <w:highlight w:val="none"/>
          <w:u w:val="single"/>
          <w:lang w:val="en-US" w:eastAsia="zh-CN"/>
        </w:rPr>
        <w:t>由</w:t>
      </w:r>
      <w:r>
        <w:rPr>
          <w:rFonts w:hint="eastAsia" w:ascii="宋体" w:hAnsi="宋体" w:eastAsia="宋体" w:cs="宋体"/>
          <w:color w:val="auto"/>
          <w:kern w:val="0"/>
          <w:sz w:val="24"/>
          <w:szCs w:val="24"/>
          <w:highlight w:val="none"/>
          <w:u w:val="single"/>
          <w:lang w:val="en-US" w:eastAsia="zh-CN"/>
        </w:rPr>
        <w:t>负责施工的一方</w:t>
      </w:r>
      <w:r>
        <w:rPr>
          <w:rFonts w:hint="eastAsia" w:ascii="宋体" w:hAnsi="宋体" w:cs="宋体"/>
          <w:color w:val="auto"/>
          <w:kern w:val="0"/>
          <w:sz w:val="24"/>
          <w:szCs w:val="24"/>
          <w:highlight w:val="none"/>
          <w:u w:val="single"/>
          <w:lang w:val="en-US" w:eastAsia="zh-CN"/>
        </w:rPr>
        <w:t>委派</w:t>
      </w:r>
      <w:r>
        <w:rPr>
          <w:rFonts w:hint="eastAsia" w:ascii="宋体" w:hAnsi="宋体" w:eastAsia="宋体" w:cs="宋体"/>
          <w:color w:val="auto"/>
          <w:kern w:val="0"/>
          <w:sz w:val="24"/>
          <w:szCs w:val="24"/>
          <w:highlight w:val="none"/>
          <w:u w:val="single"/>
          <w:lang w:val="en-US" w:eastAsia="zh-CN"/>
        </w:rPr>
        <w:t>）须具有安全生产考核合格证（C类）或建筑施工企业专职安全生产管理人员安全生产考核合格证书。</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6.7 投标人（如联合体投标，联合体中任意一方</w:t>
      </w:r>
      <w:r>
        <w:rPr>
          <w:rFonts w:hint="eastAsia" w:ascii="宋体" w:hAnsi="宋体" w:cs="宋体"/>
          <w:color w:val="auto"/>
          <w:kern w:val="0"/>
          <w:sz w:val="24"/>
          <w:szCs w:val="24"/>
          <w:highlight w:val="none"/>
          <w:u w:val="single"/>
          <w:lang w:val="en-US" w:eastAsia="zh-CN"/>
        </w:rPr>
        <w:t>满足即可</w:t>
      </w:r>
      <w:r>
        <w:rPr>
          <w:rFonts w:hint="eastAsia" w:ascii="宋体" w:hAnsi="宋体" w:eastAsia="宋体" w:cs="宋体"/>
          <w:color w:val="auto"/>
          <w:kern w:val="0"/>
          <w:sz w:val="24"/>
          <w:szCs w:val="24"/>
          <w:highlight w:val="none"/>
          <w:u w:val="single"/>
          <w:lang w:val="en-US" w:eastAsia="zh-CN"/>
        </w:rPr>
        <w:t>）自201</w:t>
      </w:r>
      <w:r>
        <w:rPr>
          <w:rFonts w:hint="eastAsia" w:ascii="宋体" w:hAnsi="宋体" w:cs="宋体"/>
          <w:color w:val="auto"/>
          <w:kern w:val="0"/>
          <w:sz w:val="24"/>
          <w:szCs w:val="24"/>
          <w:highlight w:val="none"/>
          <w:u w:val="single"/>
          <w:lang w:val="en-US" w:eastAsia="zh-CN"/>
        </w:rPr>
        <w:t>0</w:t>
      </w:r>
      <w:r>
        <w:rPr>
          <w:rFonts w:hint="eastAsia" w:ascii="宋体" w:hAnsi="宋体" w:eastAsia="宋体" w:cs="宋体"/>
          <w:color w:val="auto"/>
          <w:kern w:val="0"/>
          <w:sz w:val="24"/>
          <w:szCs w:val="24"/>
          <w:highlight w:val="none"/>
          <w:u w:val="single"/>
          <w:lang w:val="en-US" w:eastAsia="zh-CN"/>
        </w:rPr>
        <w:t>年1月1日至投标截止日期前至少具有3台国内300MW及以上机组汽轮机通流改造</w:t>
      </w:r>
      <w:r>
        <w:rPr>
          <w:rFonts w:hint="eastAsia" w:ascii="宋体" w:hAnsi="宋体" w:cs="宋体"/>
          <w:color w:val="auto"/>
          <w:kern w:val="0"/>
          <w:sz w:val="24"/>
          <w:szCs w:val="24"/>
          <w:highlight w:val="none"/>
          <w:u w:val="single"/>
          <w:lang w:val="en-US" w:eastAsia="zh-CN"/>
        </w:rPr>
        <w:t>EPC或PC</w:t>
      </w:r>
      <w:r>
        <w:rPr>
          <w:rFonts w:hint="eastAsia" w:ascii="宋体" w:hAnsi="宋体" w:eastAsia="宋体" w:cs="宋体"/>
          <w:color w:val="auto"/>
          <w:kern w:val="0"/>
          <w:sz w:val="24"/>
          <w:szCs w:val="24"/>
          <w:highlight w:val="none"/>
          <w:u w:val="single"/>
          <w:lang w:val="en-US" w:eastAsia="zh-CN"/>
        </w:rPr>
        <w:t>成功业绩，业绩证明必须包含合同封面、合同签字页、签订时间、主要内容页（显示机组容量、工作范围）、改造成功证明文件（第三方出具的性能试验报告</w:t>
      </w:r>
      <w:r>
        <w:rPr>
          <w:rFonts w:hint="eastAsia" w:ascii="宋体" w:hAnsi="宋体" w:cs="宋体"/>
          <w:color w:val="auto"/>
          <w:kern w:val="0"/>
          <w:sz w:val="24"/>
          <w:szCs w:val="24"/>
          <w:highlight w:val="none"/>
          <w:u w:val="single"/>
          <w:lang w:val="en-US" w:eastAsia="zh-CN"/>
        </w:rPr>
        <w:t>或</w:t>
      </w:r>
      <w:r>
        <w:rPr>
          <w:rFonts w:hint="eastAsia" w:ascii="宋体" w:hAnsi="宋体" w:eastAsia="宋体" w:cs="宋体"/>
          <w:color w:val="auto"/>
          <w:kern w:val="0"/>
          <w:sz w:val="24"/>
          <w:szCs w:val="24"/>
          <w:highlight w:val="none"/>
          <w:u w:val="single"/>
          <w:lang w:val="en-US" w:eastAsia="zh-CN"/>
        </w:rPr>
        <w:t>业主竣工验收合格证明</w:t>
      </w:r>
      <w:r>
        <w:rPr>
          <w:rFonts w:hint="eastAsia" w:ascii="宋体" w:hAnsi="宋体" w:cs="宋体"/>
          <w:color w:val="auto"/>
          <w:kern w:val="0"/>
          <w:sz w:val="24"/>
          <w:szCs w:val="24"/>
          <w:highlight w:val="none"/>
          <w:u w:val="single"/>
          <w:lang w:val="en-US" w:eastAsia="zh-CN"/>
        </w:rPr>
        <w:t>或</w:t>
      </w:r>
      <w:r>
        <w:rPr>
          <w:rFonts w:hint="eastAsia" w:ascii="宋体" w:hAnsi="宋体" w:eastAsia="宋体" w:cs="宋体"/>
          <w:color w:val="auto"/>
          <w:kern w:val="0"/>
          <w:sz w:val="24"/>
          <w:szCs w:val="24"/>
          <w:highlight w:val="none"/>
          <w:u w:val="single"/>
          <w:lang w:val="en-US" w:eastAsia="zh-CN"/>
        </w:rPr>
        <w:t>业主投产证明），业绩时间以改造成功证明文件时间为准。未按上述要求提供的业绩证明文件为无效证明文件，需提供清晰的业绩证明文件扫描件。</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6.8投标人已按招标文件格式和内容签署了投标人声明。</w:t>
      </w:r>
    </w:p>
    <w:p>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u w:val="single"/>
          <w:lang w:val="en-US" w:eastAsia="zh-CN"/>
        </w:rPr>
        <w:t>投标人（如联合体投标，指联合体双方）网上登记前，须在广州公共资源交易中心建立企业信息登记。注：企业信息登记应在有效期内。</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注：未在招标公告第六条单列的资审合格条件，不作为资审不合格的依据。</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七、本项目在广州公共资源交易中心交易平台（http://www.gzggzy.cn）进行</w:t>
      </w:r>
      <w:r>
        <w:rPr>
          <w:rFonts w:hint="eastAsia" w:ascii="宋体" w:hAnsi="宋体" w:cs="宋体"/>
          <w:color w:val="auto"/>
          <w:sz w:val="24"/>
          <w:szCs w:val="24"/>
          <w:highlight w:val="none"/>
          <w:lang w:eastAsia="zh-CN"/>
        </w:rPr>
        <w:t>纸质标</w:t>
      </w:r>
      <w:r>
        <w:rPr>
          <w:rFonts w:hint="eastAsia" w:ascii="宋体" w:hAnsi="宋体" w:eastAsia="宋体" w:cs="宋体"/>
          <w:color w:val="auto"/>
          <w:sz w:val="24"/>
          <w:szCs w:val="24"/>
          <w:highlight w:val="none"/>
        </w:rPr>
        <w:t>招投标，参加本项目投标的单位须在广州公共资源交易中心交易平台进行注册。已注册的投标人可跳过本步骤，无须重复注册。</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八、公告发布日期、递交投标文件时间与开标时间：</w:t>
      </w:r>
    </w:p>
    <w:p>
      <w:pPr>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1、公告发布日期（含本日）：</w:t>
      </w:r>
      <w:r>
        <w:rPr>
          <w:rFonts w:hint="eastAsia" w:ascii="宋体" w:hAnsi="宋体" w:eastAsia="宋体" w:cs="宋体"/>
          <w:color w:val="auto"/>
          <w:sz w:val="24"/>
          <w:szCs w:val="24"/>
          <w:highlight w:val="none"/>
          <w:u w:val="single"/>
        </w:rPr>
        <w:t>2022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2022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 </w:t>
      </w:r>
      <w:r>
        <w:rPr>
          <w:rFonts w:hint="eastAsia" w:ascii="宋体" w:hAnsi="宋体" w:eastAsia="宋体" w:cs="宋体"/>
          <w:color w:val="auto"/>
          <w:sz w:val="24"/>
          <w:szCs w:val="24"/>
          <w:highlight w:val="none"/>
        </w:rPr>
        <w:t>日。</w:t>
      </w:r>
    </w:p>
    <w:p>
      <w:pPr>
        <w:widowControl/>
        <w:shd w:val="clear" w:color="auto" w:fill="FFFFFF"/>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、投标文件递交的截止时间（投标截止时间，下同）详见广州公共资源交易中心首页→建设工程→项目查询（日程安排、答疑纪要），递交地点：广州公共资源交易中心（广州市天河区天润路333号）。</w:t>
      </w:r>
    </w:p>
    <w:p>
      <w:pPr>
        <w:widowControl/>
        <w:shd w:val="clear" w:color="auto" w:fill="FFFFFF"/>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45</w:t>
      </w:r>
      <w:r>
        <w:rPr>
          <w:rFonts w:hint="eastAsia" w:ascii="宋体" w:hAnsi="宋体" w:eastAsia="宋体" w:cs="宋体"/>
          <w:color w:val="auto"/>
          <w:sz w:val="24"/>
          <w:szCs w:val="24"/>
          <w:highlight w:val="none"/>
        </w:rPr>
        <w:t>分。</w:t>
      </w:r>
    </w:p>
    <w:p>
      <w:pPr>
        <w:widowControl/>
        <w:shd w:val="clear" w:color="auto" w:fill="FFFFFF"/>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45</w:t>
      </w:r>
      <w:r>
        <w:rPr>
          <w:rFonts w:hint="eastAsia" w:ascii="宋体" w:hAnsi="宋体" w:eastAsia="宋体" w:cs="宋体"/>
          <w:color w:val="auto"/>
          <w:sz w:val="24"/>
          <w:szCs w:val="24"/>
          <w:highlight w:val="none"/>
        </w:rPr>
        <w:t>分。</w:t>
      </w:r>
    </w:p>
    <w:p>
      <w:pPr>
        <w:widowControl/>
        <w:shd w:val="clear" w:color="auto" w:fill="FFFFFF"/>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4、逾期送达的或者未送达指定地点的投标文件，招标人或招标代理不予受理。</w:t>
      </w:r>
    </w:p>
    <w:p>
      <w:pPr>
        <w:pStyle w:val="13"/>
        <w:adjustRightInd w:val="0"/>
        <w:snapToGrid w:val="0"/>
        <w:spacing w:line="360" w:lineRule="auto"/>
        <w:ind w:left="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九、招标文件获取方式：</w:t>
      </w:r>
      <w:bookmarkStart w:id="0" w:name="_Toc414262936"/>
      <w:bookmarkStart w:id="1" w:name="_Toc414529832"/>
      <w:bookmarkStart w:id="2" w:name="_Toc414262320"/>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凡有意参加投标者，请于2022年</w:t>
      </w:r>
      <w:r>
        <w:rPr>
          <w:rFonts w:hint="eastAsia" w:ascii="宋体" w:hAnsi="宋体" w:eastAsia="宋体" w:cs="宋体"/>
          <w:color w:val="auto"/>
          <w:kern w:val="0"/>
          <w:sz w:val="24"/>
          <w:szCs w:val="24"/>
          <w:highlight w:val="none"/>
          <w:u w:val="single"/>
          <w:lang w:val="en-US" w:eastAsia="zh-CN"/>
        </w:rPr>
        <w:t xml:space="preserve">  12 </w:t>
      </w:r>
      <w:r>
        <w:rPr>
          <w:rFonts w:hint="eastAsia" w:ascii="宋体" w:hAnsi="宋体" w:eastAsia="宋体" w:cs="宋体"/>
          <w:color w:val="auto"/>
          <w:kern w:val="0"/>
          <w:sz w:val="24"/>
          <w:szCs w:val="24"/>
          <w:highlight w:val="none"/>
          <w:u w:val="single"/>
        </w:rPr>
        <w:t>月</w:t>
      </w:r>
      <w:r>
        <w:rPr>
          <w:rFonts w:hint="eastAsia" w:ascii="宋体" w:hAnsi="宋体" w:eastAsia="宋体" w:cs="宋体"/>
          <w:color w:val="auto"/>
          <w:kern w:val="0"/>
          <w:sz w:val="24"/>
          <w:szCs w:val="24"/>
          <w:highlight w:val="none"/>
          <w:u w:val="single"/>
          <w:lang w:val="en-US" w:eastAsia="zh-CN"/>
        </w:rPr>
        <w:t xml:space="preserve"> 2</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u w:val="singl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分至2022年</w:t>
      </w:r>
      <w:r>
        <w:rPr>
          <w:rFonts w:hint="eastAsia" w:ascii="宋体" w:hAnsi="宋体" w:eastAsia="宋体" w:cs="宋体"/>
          <w:color w:val="auto"/>
          <w:kern w:val="0"/>
          <w:sz w:val="24"/>
          <w:szCs w:val="24"/>
          <w:highlight w:val="none"/>
          <w:u w:val="single"/>
          <w:lang w:val="en-US" w:eastAsia="zh-CN"/>
        </w:rPr>
        <w:t xml:space="preserve">  12 </w:t>
      </w:r>
      <w:r>
        <w:rPr>
          <w:rFonts w:hint="eastAsia" w:ascii="宋体" w:hAnsi="宋体" w:eastAsia="宋体" w:cs="宋体"/>
          <w:color w:val="auto"/>
          <w:kern w:val="0"/>
          <w:sz w:val="24"/>
          <w:szCs w:val="24"/>
          <w:highlight w:val="none"/>
          <w:u w:val="single"/>
        </w:rPr>
        <w:t>月</w:t>
      </w:r>
      <w:r>
        <w:rPr>
          <w:rFonts w:hint="eastAsia" w:ascii="宋体" w:hAnsi="宋体" w:eastAsia="宋体" w:cs="宋体"/>
          <w:color w:val="auto"/>
          <w:kern w:val="0"/>
          <w:sz w:val="24"/>
          <w:szCs w:val="24"/>
          <w:highlight w:val="none"/>
          <w:u w:val="single"/>
          <w:lang w:val="en-US" w:eastAsia="zh-CN"/>
        </w:rPr>
        <w:t xml:space="preserve"> 2</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时</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rPr>
        <w:t>分(北京时间，下同)，将《投标登记申请表》上传至广咨电子招投标交易平台（网址：</w:t>
      </w:r>
      <w:r>
        <w:rPr>
          <w:rFonts w:hint="eastAsia" w:ascii="宋体" w:hAnsi="宋体" w:eastAsia="宋体" w:cs="宋体"/>
          <w:color w:val="auto"/>
          <w:kern w:val="0"/>
          <w:sz w:val="24"/>
          <w:szCs w:val="24"/>
          <w:highlight w:val="none"/>
          <w:u w:val="single"/>
        </w:rPr>
        <w:fldChar w:fldCharType="begin"/>
      </w:r>
      <w:r>
        <w:rPr>
          <w:rFonts w:hint="eastAsia" w:ascii="宋体" w:hAnsi="宋体" w:eastAsia="宋体" w:cs="宋体"/>
          <w:color w:val="auto"/>
          <w:kern w:val="0"/>
          <w:sz w:val="24"/>
          <w:szCs w:val="24"/>
          <w:highlight w:val="none"/>
          <w:u w:val="single"/>
        </w:rPr>
        <w:instrText xml:space="preserve"> HYPERLINK "http://www.gzebid.cn）办理登记手续。《投标登记申请表》自行到广州公共资源交易中心网站下载，加盖公章及法定代表人章。" </w:instrText>
      </w:r>
      <w:r>
        <w:rPr>
          <w:rFonts w:hint="eastAsia" w:ascii="宋体" w:hAnsi="宋体" w:eastAsia="宋体" w:cs="宋体"/>
          <w:color w:val="auto"/>
          <w:kern w:val="0"/>
          <w:sz w:val="24"/>
          <w:szCs w:val="24"/>
          <w:highlight w:val="none"/>
          <w:u w:val="single"/>
        </w:rPr>
        <w:fldChar w:fldCharType="separate"/>
      </w:r>
      <w:r>
        <w:rPr>
          <w:rFonts w:hint="eastAsia" w:ascii="宋体" w:hAnsi="宋体" w:eastAsia="宋体" w:cs="宋体"/>
          <w:color w:val="auto"/>
          <w:kern w:val="0"/>
          <w:sz w:val="24"/>
          <w:szCs w:val="24"/>
          <w:highlight w:val="none"/>
          <w:u w:val="single"/>
        </w:rPr>
        <w:t>www.gzebid.cn）办理登记手续。《投标登记申请表》自行到广州公共资源交易中心网站下载，加盖公章及法定代表人章。</w:t>
      </w:r>
      <w:r>
        <w:rPr>
          <w:rFonts w:hint="eastAsia" w:ascii="宋体" w:hAnsi="宋体" w:eastAsia="宋体" w:cs="宋体"/>
          <w:color w:val="auto"/>
          <w:kern w:val="0"/>
          <w:sz w:val="24"/>
          <w:szCs w:val="24"/>
          <w:highlight w:val="none"/>
          <w:u w:val="single"/>
        </w:rPr>
        <w:fldChar w:fldCharType="end"/>
      </w:r>
    </w:p>
    <w:p>
      <w:p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招标文件发售：完成</w:t>
      </w:r>
      <w:r>
        <w:rPr>
          <w:rFonts w:hint="eastAsia" w:ascii="宋体" w:hAnsi="宋体" w:eastAsia="宋体" w:cs="宋体"/>
          <w:color w:val="auto"/>
          <w:kern w:val="0"/>
          <w:sz w:val="24"/>
          <w:szCs w:val="24"/>
          <w:highlight w:val="none"/>
          <w:u w:val="single"/>
        </w:rPr>
        <w:t>登记手续</w:t>
      </w:r>
      <w:r>
        <w:rPr>
          <w:rFonts w:hint="eastAsia" w:ascii="宋体" w:hAnsi="宋体" w:eastAsia="宋体" w:cs="宋体"/>
          <w:color w:val="auto"/>
          <w:kern w:val="0"/>
          <w:sz w:val="24"/>
          <w:szCs w:val="24"/>
          <w:highlight w:val="none"/>
          <w:u w:val="single"/>
          <w:lang w:val="en-US" w:eastAsia="zh-CN"/>
        </w:rPr>
        <w:t>的投标人，请自行登录广咨电子招投标交易平台购买招标文件。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u w:val="single"/>
          <w:lang w:val="en-US" w:eastAsia="zh-CN"/>
        </w:rPr>
        <w:t>如</w:t>
      </w:r>
      <w:r>
        <w:rPr>
          <w:rFonts w:hint="eastAsia" w:ascii="宋体" w:hAnsi="宋体" w:cs="宋体"/>
          <w:color w:val="auto"/>
          <w:kern w:val="0"/>
          <w:sz w:val="24"/>
          <w:szCs w:val="24"/>
          <w:highlight w:val="none"/>
          <w:u w:val="single"/>
          <w:lang w:val="en-US" w:eastAsia="zh-CN"/>
        </w:rPr>
        <w:t>投标人</w:t>
      </w:r>
      <w:r>
        <w:rPr>
          <w:rFonts w:hint="eastAsia" w:ascii="宋体" w:hAnsi="宋体" w:eastAsia="宋体" w:cs="宋体"/>
          <w:color w:val="auto"/>
          <w:kern w:val="0"/>
          <w:sz w:val="24"/>
          <w:szCs w:val="24"/>
          <w:highlight w:val="none"/>
          <w:u w:val="single"/>
          <w:lang w:val="en-US" w:eastAsia="zh-CN"/>
        </w:rPr>
        <w:t>尚未在广咨电子招投标交易平台网站注册，请根据网站指引进行注册，注册完成后登录系统完善资料并提交审核，只有审核通过的</w:t>
      </w:r>
      <w:r>
        <w:rPr>
          <w:rFonts w:hint="eastAsia" w:ascii="宋体" w:hAnsi="宋体" w:cs="宋体"/>
          <w:color w:val="auto"/>
          <w:kern w:val="0"/>
          <w:sz w:val="24"/>
          <w:szCs w:val="24"/>
          <w:highlight w:val="none"/>
          <w:u w:val="single"/>
          <w:lang w:val="en-US" w:eastAsia="zh-CN"/>
        </w:rPr>
        <w:t>投标人</w:t>
      </w:r>
      <w:r>
        <w:rPr>
          <w:rFonts w:hint="eastAsia" w:ascii="宋体" w:hAnsi="宋体" w:eastAsia="宋体" w:cs="宋体"/>
          <w:color w:val="auto"/>
          <w:kern w:val="0"/>
          <w:sz w:val="24"/>
          <w:szCs w:val="24"/>
          <w:highlight w:val="none"/>
          <w:u w:val="single"/>
          <w:lang w:val="en-US" w:eastAsia="zh-CN"/>
        </w:rPr>
        <w:t>才可以购买文件。文件购买支持微信、支付宝两种方式，支付成功后投标人即可到“我要投标”下载招标文件，招标代理会为投标人开具增值税普通电子发票，届时投标人可以登录系统选择对应项目下载电子发票。（有关网上注册及购买文件发票等事宜，请联系客服。热线电话：400-150-3001，网站客服(QQ)：3151435402）</w:t>
      </w:r>
      <w:r>
        <w:rPr>
          <w:rFonts w:hint="eastAsia" w:ascii="宋体" w:hAnsi="宋体" w:eastAsia="宋体" w:cs="宋体"/>
          <w:color w:val="auto"/>
          <w:kern w:val="0"/>
          <w:sz w:val="24"/>
          <w:szCs w:val="24"/>
          <w:highlight w:val="none"/>
          <w:u w:val="single"/>
        </w:rPr>
        <w:t>。</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资格审查方式</w:t>
      </w:r>
      <w:bookmarkEnd w:id="0"/>
      <w:bookmarkEnd w:id="1"/>
      <w:bookmarkEnd w:id="2"/>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本工程根据国家和省有关计价规范设置招标控制价。</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、投标文件全部采用</w:t>
      </w:r>
      <w:r>
        <w:rPr>
          <w:rFonts w:hint="eastAsia" w:ascii="宋体" w:hAnsi="宋体" w:cs="宋体"/>
          <w:color w:val="auto"/>
          <w:sz w:val="24"/>
          <w:szCs w:val="24"/>
          <w:highlight w:val="none"/>
          <w:lang w:val="en-US" w:eastAsia="zh-CN"/>
        </w:rPr>
        <w:t>纸质</w:t>
      </w:r>
      <w:r>
        <w:rPr>
          <w:rFonts w:hint="eastAsia" w:ascii="宋体" w:hAnsi="宋体" w:eastAsia="宋体" w:cs="宋体"/>
          <w:color w:val="auto"/>
          <w:sz w:val="24"/>
          <w:szCs w:val="24"/>
          <w:highlight w:val="none"/>
        </w:rPr>
        <w:t>文档，投标人按招标文件要求提交投标文件。</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潜在投标人或投标人或利害关系人对本招标公告及招标文件内容有异议的，应在投标截止时间10天前书面形式（</w:t>
      </w:r>
      <w:r>
        <w:rPr>
          <w:rFonts w:hint="eastAsia" w:ascii="宋体" w:hAnsi="宋体" w:eastAsia="宋体" w:cs="宋体"/>
          <w:b/>
          <w:bCs/>
          <w:color w:val="auto"/>
          <w:sz w:val="24"/>
          <w:szCs w:val="24"/>
          <w:highlight w:val="none"/>
        </w:rPr>
        <w:t>异议函须加盖公章并经法定代表人签署，格式详见公告附件）</w:t>
      </w:r>
      <w:r>
        <w:rPr>
          <w:rFonts w:hint="eastAsia" w:ascii="宋体" w:hAnsi="宋体" w:eastAsia="宋体" w:cs="宋体"/>
          <w:color w:val="auto"/>
          <w:sz w:val="24"/>
          <w:szCs w:val="24"/>
          <w:highlight w:val="none"/>
        </w:rPr>
        <w:t>向招标人或招标代理机构书面提出。招标人在收到异议之日起3日内作出答复。有下列情形之一的，招标人可以不予受理：</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异议提起人不是投标人、潜在投标人或者其他利害关系人；</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未在法定的异议期限内提出；</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本招标文件规定应当以书面形式提出但未以书面形式提出的；</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异议函未按照要求签字盖章的；</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异议函未提供有效联系人和联系方式的；</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开标现场已经投标人确认的事项，开标后投标人又该事项提出异议的；</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异议提起人对已经撤回的异议，以同一理由提出的；</w:t>
      </w:r>
    </w:p>
    <w:p>
      <w:pPr>
        <w:numPr>
          <w:ilvl w:val="0"/>
          <w:numId w:val="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招标人已经作出明确答复，无新的事实证据，又就同一问题提出异议的。</w:t>
      </w:r>
    </w:p>
    <w:p>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pPr>
        <w:widowControl/>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广州中电荔新热电有限公司党群工作部</w:t>
      </w:r>
    </w:p>
    <w:p>
      <w:pPr>
        <w:widowControl/>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受理电话：020-82690988-3203</w:t>
      </w:r>
      <w:r>
        <w:rPr>
          <w:rFonts w:hint="eastAsia" w:ascii="宋体" w:hAnsi="宋体" w:cs="宋体"/>
          <w:color w:val="auto"/>
          <w:sz w:val="24"/>
          <w:szCs w:val="24"/>
          <w:highlight w:val="none"/>
          <w:lang w:val="en-US" w:eastAsia="zh-CN"/>
        </w:rPr>
        <w:t xml:space="preserve"> </w:t>
      </w:r>
    </w:p>
    <w:p>
      <w:pPr>
        <w:widowControl/>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bCs/>
          <w:color w:val="auto"/>
          <w:kern w:val="0"/>
          <w:sz w:val="24"/>
          <w:szCs w:val="24"/>
          <w:highlight w:val="none"/>
        </w:rPr>
        <w:t>广州市</w:t>
      </w:r>
      <w:r>
        <w:rPr>
          <w:rFonts w:hint="eastAsia" w:ascii="宋体" w:hAnsi="宋体" w:eastAsia="宋体" w:cs="宋体"/>
          <w:bCs/>
          <w:color w:val="auto"/>
          <w:kern w:val="0"/>
          <w:sz w:val="24"/>
          <w:szCs w:val="24"/>
          <w:highlight w:val="none"/>
          <w:lang w:eastAsia="zh-CN"/>
        </w:rPr>
        <w:t>增城区新塘镇温涌路</w:t>
      </w:r>
      <w:r>
        <w:rPr>
          <w:rFonts w:hint="eastAsia" w:ascii="宋体" w:hAnsi="宋体" w:eastAsia="宋体" w:cs="宋体"/>
          <w:bCs/>
          <w:color w:val="auto"/>
          <w:kern w:val="0"/>
          <w:sz w:val="24"/>
          <w:szCs w:val="24"/>
          <w:highlight w:val="none"/>
          <w:lang w:val="en-US" w:eastAsia="zh-CN"/>
        </w:rPr>
        <w:t>3号</w:t>
      </w:r>
      <w:r>
        <w:rPr>
          <w:rFonts w:hint="eastAsia" w:ascii="宋体" w:hAnsi="宋体" w:cs="宋体"/>
          <w:color w:val="auto"/>
          <w:sz w:val="24"/>
          <w:szCs w:val="24"/>
          <w:highlight w:val="none"/>
          <w:u w:val="single"/>
          <w:lang w:val="en-US" w:eastAsia="zh-CN"/>
        </w:rPr>
        <w:t xml:space="preserve">     </w:t>
      </w:r>
    </w:p>
    <w:p>
      <w:pPr>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本公告在广州公共资源交易中心网（网址：http://www.gzggzy.cn）、广东省招标投标监管网（网址：http://zbtb.gd.gov.cn）、中国招标投标公共服务平台（网址：http://www.cebpubservice.com）、广州国企阳光采购服务平台（网址：http://cg.gemas.com.cn）、</w:t>
      </w:r>
      <w:r>
        <w:rPr>
          <w:rFonts w:hint="eastAsia" w:ascii="宋体" w:hAnsi="宋体" w:eastAsia="宋体" w:cs="宋体"/>
          <w:color w:val="auto"/>
          <w:sz w:val="24"/>
          <w:szCs w:val="24"/>
          <w:highlight w:val="none"/>
          <w:u w:val="none"/>
          <w:lang w:bidi="ar"/>
        </w:rPr>
        <w:t>广州发展电子采购平台（网址：</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"https://eps.gdg.com.cn）及"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lang w:bidi="ar"/>
        </w:rPr>
        <w:t>https://eps.gdg.com.cn）及</w:t>
      </w:r>
      <w:r>
        <w:rPr>
          <w:rFonts w:hint="eastAsia" w:ascii="宋体" w:hAnsi="宋体" w:eastAsia="宋体" w:cs="宋体"/>
          <w:color w:val="auto"/>
          <w:sz w:val="24"/>
          <w:szCs w:val="24"/>
          <w:highlight w:val="none"/>
          <w:u w:val="none"/>
          <w:lang w:bidi="ar"/>
        </w:rPr>
        <w:fldChar w:fldCharType="end"/>
      </w:r>
      <w:r>
        <w:rPr>
          <w:rFonts w:hint="eastAsia" w:ascii="宋体" w:hAnsi="宋体" w:cs="宋体"/>
          <w:color w:val="auto"/>
          <w:sz w:val="24"/>
          <w:szCs w:val="24"/>
          <w:highlight w:val="none"/>
          <w:u w:val="none"/>
          <w:lang w:eastAsia="zh-CN" w:bidi="ar"/>
        </w:rPr>
        <w:t>广咨电子招投标平台</w:t>
      </w:r>
      <w:r>
        <w:rPr>
          <w:rFonts w:hint="eastAsia" w:ascii="宋体" w:hAnsi="宋体" w:eastAsia="宋体" w:cs="宋体"/>
          <w:color w:val="auto"/>
          <w:sz w:val="24"/>
          <w:szCs w:val="24"/>
          <w:highlight w:val="none"/>
          <w:u w:val="none"/>
          <w:lang w:bidi="ar"/>
        </w:rPr>
        <w:t>（网址：</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"http://www.bjztc.com/）发布，本公告的修改、补充，在广州公共资源交易中心网发布。" </w:instrText>
      </w:r>
      <w:r>
        <w:rPr>
          <w:rFonts w:hint="eastAsia" w:ascii="宋体" w:hAnsi="宋体" w:eastAsia="宋体" w:cs="宋体"/>
          <w:color w:val="auto"/>
          <w:sz w:val="24"/>
          <w:szCs w:val="24"/>
          <w:highlight w:val="none"/>
          <w:u w:val="none"/>
        </w:rPr>
        <w:fldChar w:fldCharType="separate"/>
      </w:r>
      <w:r>
        <w:rPr>
          <w:rStyle w:val="12"/>
          <w:rFonts w:hint="eastAsia" w:ascii="宋体" w:hAnsi="宋体" w:eastAsia="宋体" w:cs="宋体"/>
          <w:color w:val="auto"/>
          <w:sz w:val="24"/>
          <w:szCs w:val="24"/>
          <w:highlight w:val="none"/>
          <w:lang w:eastAsia="zh-CN"/>
        </w:rPr>
        <w:t>https://www.gzebid.cn/#/</w:t>
      </w:r>
      <w:r>
        <w:rPr>
          <w:rStyle w:val="12"/>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发布，本公告的修改、补充，在广州公共资源交易网发布。本公告在各媒体发布的文本如有不同之处，以在广州公共资源交易中心网站发布的文本为准。</w:t>
      </w:r>
    </w:p>
    <w:p>
      <w:pPr>
        <w:adjustRightInd w:val="0"/>
        <w:snapToGrid w:val="0"/>
        <w:spacing w:line="360" w:lineRule="auto"/>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、招标公告网上发布时，同时发布招标文件</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施工图纸</w:t>
      </w:r>
      <w:r>
        <w:rPr>
          <w:rFonts w:hint="eastAsia" w:ascii="宋体" w:hAnsi="宋体" w:eastAsia="宋体" w:cs="宋体"/>
          <w:color w:val="auto"/>
          <w:kern w:val="0"/>
          <w:sz w:val="24"/>
          <w:szCs w:val="24"/>
          <w:highlight w:val="none"/>
          <w:lang w:val="en-US" w:eastAsia="zh-CN"/>
        </w:rPr>
        <w:t>等资料</w:t>
      </w:r>
      <w:r>
        <w:rPr>
          <w:rFonts w:hint="eastAsia" w:ascii="宋体" w:hAnsi="宋体" w:eastAsia="宋体" w:cs="宋体"/>
          <w:color w:val="auto"/>
          <w:kern w:val="0"/>
          <w:sz w:val="24"/>
          <w:szCs w:val="24"/>
          <w:highlight w:val="none"/>
        </w:rPr>
        <w:t>。招标公告发布之日起计算编制投标文件时间，编制投标文件的时间不得少于20天。</w:t>
      </w:r>
    </w:p>
    <w:p>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如招标人需发布补充公告的，以最后发布的补充公告的时间起计算编制投标文件时间，并需在招标答疑中明确说明。</w:t>
      </w:r>
    </w:p>
    <w:p>
      <w:pPr>
        <w:pStyle w:val="2"/>
        <w:ind w:firstLine="480"/>
        <w:jc w:val="right"/>
        <w:rPr>
          <w:rFonts w:hint="eastAsia" w:ascii="Calibri" w:hAnsi="Calibri" w:eastAsia="宋体"/>
          <w:highlight w:val="none"/>
          <w:lang w:eastAsia="zh-CN"/>
        </w:rPr>
      </w:pPr>
      <w:r>
        <w:rPr>
          <w:rFonts w:hint="eastAsia" w:ascii="宋体" w:hAnsi="宋体"/>
          <w:sz w:val="24"/>
          <w:highlight w:val="none"/>
        </w:rPr>
        <w:t>招标人：</w:t>
      </w:r>
      <w:r>
        <w:rPr>
          <w:rFonts w:hint="eastAsia" w:ascii="宋体" w:hAnsi="宋体"/>
          <w:sz w:val="24"/>
          <w:highlight w:val="none"/>
          <w:lang w:eastAsia="zh-CN"/>
        </w:rPr>
        <w:t>广州中电荔新热电有限公司</w:t>
      </w:r>
    </w:p>
    <w:p>
      <w:pPr>
        <w:adjustRightInd w:val="0"/>
        <w:snapToGrid w:val="0"/>
        <w:spacing w:line="360" w:lineRule="auto"/>
        <w:ind w:firstLine="3360" w:firstLineChars="1400"/>
        <w:jc w:val="righ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招标代理机构：</w:t>
      </w:r>
      <w:r>
        <w:rPr>
          <w:rFonts w:hint="eastAsia" w:ascii="宋体" w:hAnsi="宋体" w:cs="Times New Roman"/>
          <w:kern w:val="2"/>
          <w:sz w:val="24"/>
          <w:szCs w:val="24"/>
          <w:highlight w:val="none"/>
          <w:lang w:val="en-US" w:eastAsia="zh-CN" w:bidi="ar-SA"/>
        </w:rPr>
        <w:t>广东省机电设备招标有限公司</w:t>
      </w:r>
    </w:p>
    <w:p>
      <w:pPr>
        <w:adjustRightInd w:val="0"/>
        <w:snapToGrid w:val="0"/>
        <w:spacing w:line="360" w:lineRule="auto"/>
        <w:ind w:firstLine="3360" w:firstLineChars="1400"/>
        <w:jc w:val="right"/>
        <w:rPr>
          <w:rFonts w:ascii="宋体" w:hAnsi="宋体"/>
          <w:sz w:val="24"/>
          <w:szCs w:val="24"/>
          <w:highlight w:val="none"/>
        </w:rPr>
      </w:pPr>
      <w:r>
        <w:rPr>
          <w:rFonts w:hint="eastAsia" w:ascii="宋体" w:hAnsi="宋体"/>
          <w:sz w:val="24"/>
          <w:szCs w:val="24"/>
          <w:highlight w:val="none"/>
        </w:rPr>
        <w:t>日期：</w:t>
      </w: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p>
    <w:p>
      <w:pPr>
        <w:pStyle w:val="2"/>
        <w:spacing w:after="0" w:line="360" w:lineRule="auto"/>
        <w:ind w:left="0" w:leftChars="0"/>
        <w:rPr>
          <w:rFonts w:hint="eastAsia" w:ascii="宋体" w:hAnsi="宋体"/>
          <w:sz w:val="28"/>
          <w:szCs w:val="28"/>
          <w:highlight w:val="none"/>
        </w:rPr>
      </w:pPr>
      <w:r>
        <w:rPr>
          <w:rFonts w:ascii="宋体" w:hAnsi="宋体"/>
          <w:highlight w:val="none"/>
        </w:rPr>
        <w:br w:type="page"/>
      </w:r>
      <w:r>
        <w:rPr>
          <w:rFonts w:hint="eastAsia" w:ascii="宋体" w:hAnsi="宋体"/>
          <w:sz w:val="28"/>
          <w:szCs w:val="28"/>
          <w:highlight w:val="none"/>
        </w:rPr>
        <w:t>附件一：</w:t>
      </w:r>
    </w:p>
    <w:p>
      <w:pPr>
        <w:tabs>
          <w:tab w:val="left" w:pos="720"/>
        </w:tabs>
        <w:snapToGrid w:val="0"/>
        <w:spacing w:line="360" w:lineRule="auto"/>
        <w:jc w:val="center"/>
        <w:rPr>
          <w:rFonts w:ascii="宋体" w:hAnsi="宋体"/>
          <w:b/>
          <w:sz w:val="28"/>
          <w:szCs w:val="24"/>
          <w:highlight w:val="none"/>
        </w:rPr>
      </w:pPr>
      <w:r>
        <w:rPr>
          <w:rFonts w:hint="eastAsia" w:ascii="宋体" w:hAnsi="宋体"/>
          <w:b/>
          <w:sz w:val="28"/>
          <w:szCs w:val="24"/>
          <w:highlight w:val="none"/>
        </w:rPr>
        <w:t>投标申请人声明</w:t>
      </w:r>
    </w:p>
    <w:p>
      <w:pPr>
        <w:pStyle w:val="14"/>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p>
    <w:p>
      <w:pPr>
        <w:pStyle w:val="14"/>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一、本公司保证投标材料都是真实的。</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二、本公司保证不与其他单位围标、串标，不出让投标资格，不向招标人或评标委员会成员行贿。</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没有被人民法院列入失信被执行人名单；在投标截止日期前三年内本公司没有弄虚作假骗取中标、围标串标行为（以行政主管部门或法院或检察院书面认定为准）。</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四、本公司承诺，与本公司法定代表人（或单位负责人）为同一人或者本公司存在控股、管理关系的其他单位未参与投标，且中标后不转包或违法分包。</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五、本公司没有被招标人集团列入“不良供应商名单”并处于处罚期内。</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六、我方承诺在整个招投标过程中如有违规行为，贵方可按招标文件之规定予以处理，我方完全接受。</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本公司违反上述保证，或本声明陈述与事实不符，经查实，本公司愿意接受公开通报，承担由此带来的法律后果</w:t>
      </w:r>
      <w:r>
        <w:rPr>
          <w:rFonts w:hint="default" w:ascii="Times New Roman" w:hAnsi="Times New Roman" w:eastAsia="宋体" w:cs="Times New Roman"/>
          <w:color w:val="auto"/>
          <w:sz w:val="24"/>
          <w:szCs w:val="24"/>
          <w:highlight w:val="none"/>
          <w:lang w:eastAsia="zh-CN"/>
        </w:rPr>
        <w:t>和经济损失赔偿</w:t>
      </w:r>
      <w:r>
        <w:rPr>
          <w:rFonts w:hint="default" w:ascii="Times New Roman" w:hAnsi="Times New Roman" w:eastAsia="宋体" w:cs="Times New Roman"/>
          <w:color w:val="auto"/>
          <w:sz w:val="24"/>
          <w:szCs w:val="24"/>
          <w:highlight w:val="none"/>
        </w:rPr>
        <w:t>，并自愿停止参加招标人的招标投标活动二年。</w:t>
      </w:r>
    </w:p>
    <w:p>
      <w:pPr>
        <w:pStyle w:val="14"/>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pPr>
        <w:pStyle w:val="14"/>
        <w:rPr>
          <w:rFonts w:ascii="宋体" w:hAnsi="宋体" w:eastAsia="宋体"/>
          <w:color w:val="auto"/>
          <w:sz w:val="24"/>
          <w:szCs w:val="24"/>
          <w:highlight w:val="none"/>
        </w:rPr>
      </w:pPr>
    </w:p>
    <w:p>
      <w:pPr>
        <w:pStyle w:val="15"/>
        <w:ind w:left="0" w:right="0" w:firstLine="1920" w:firstLineChars="8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r>
        <w:rPr>
          <w:rFonts w:ascii="宋体" w:hAnsi="宋体" w:eastAsia="宋体"/>
          <w:color w:val="auto"/>
          <w:sz w:val="24"/>
          <w:szCs w:val="24"/>
          <w:highlight w:val="none"/>
        </w:rPr>
        <w:t>(</w:t>
      </w:r>
      <w:r>
        <w:rPr>
          <w:rFonts w:hint="eastAsia" w:ascii="宋体" w:hAnsi="宋体" w:eastAsia="宋体"/>
          <w:color w:val="auto"/>
          <w:sz w:val="24"/>
          <w:szCs w:val="24"/>
          <w:highlight w:val="none"/>
        </w:rPr>
        <w:t>企业公章</w:t>
      </w:r>
      <w:r>
        <w:rPr>
          <w:rFonts w:ascii="宋体" w:hAnsi="宋体" w:eastAsia="宋体"/>
          <w:color w:val="auto"/>
          <w:sz w:val="24"/>
          <w:szCs w:val="24"/>
          <w:highlight w:val="none"/>
        </w:rPr>
        <w:t>)</w:t>
      </w:r>
    </w:p>
    <w:p>
      <w:pPr>
        <w:pStyle w:val="14"/>
        <w:ind w:firstLine="1920" w:firstLineChars="8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pPr>
        <w:pStyle w:val="14"/>
        <w:ind w:firstLine="1920" w:firstLineChars="8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签字或盖章</w:t>
      </w:r>
      <w:r>
        <w:rPr>
          <w:rFonts w:hint="eastAsia" w:ascii="宋体" w:hAnsi="宋体" w:eastAsia="宋体"/>
          <w:color w:val="auto"/>
          <w:sz w:val="24"/>
          <w:szCs w:val="24"/>
          <w:highlight w:val="none"/>
        </w:rPr>
        <w:t>：</w:t>
      </w:r>
    </w:p>
    <w:p>
      <w:pPr>
        <w:pStyle w:val="9"/>
        <w:spacing w:after="0" w:line="360" w:lineRule="auto"/>
        <w:ind w:firstLine="0"/>
        <w:rPr>
          <w:rFonts w:ascii="宋体" w:hAnsi="宋体"/>
          <w:sz w:val="21"/>
          <w:szCs w:val="21"/>
          <w:highlight w:val="none"/>
        </w:rPr>
      </w:pPr>
    </w:p>
    <w:p>
      <w:pPr>
        <w:pStyle w:val="2"/>
        <w:rPr>
          <w:rFonts w:hint="eastAsia" w:ascii="宋体" w:hAnsi="宋体"/>
          <w:highlight w:val="none"/>
        </w:rPr>
      </w:pPr>
    </w:p>
    <w:p>
      <w:pPr>
        <w:adjustRightInd w:val="0"/>
        <w:snapToGrid w:val="0"/>
        <w:rPr>
          <w:rFonts w:hint="eastAsia" w:ascii="宋体" w:hAnsi="宋体"/>
          <w:color w:val="000000"/>
          <w:sz w:val="24"/>
          <w:szCs w:val="24"/>
          <w:highlight w:val="none"/>
        </w:rPr>
      </w:pPr>
      <w:r>
        <w:rPr>
          <w:rFonts w:hint="eastAsia" w:ascii="宋体" w:hAnsi="宋体"/>
          <w:color w:val="000000"/>
          <w:sz w:val="24"/>
          <w:szCs w:val="24"/>
          <w:highlight w:val="none"/>
        </w:rPr>
        <w:br w:type="page"/>
      </w:r>
    </w:p>
    <w:p>
      <w:pPr>
        <w:adjustRightInd w:val="0"/>
        <w:snapToGrid w:val="0"/>
        <w:rPr>
          <w:rFonts w:ascii="宋体" w:hAnsi="宋体"/>
          <w:color w:val="000000"/>
          <w:sz w:val="24"/>
          <w:szCs w:val="24"/>
          <w:highlight w:val="none"/>
        </w:rPr>
      </w:pPr>
      <w:r>
        <w:rPr>
          <w:rFonts w:hint="eastAsia" w:ascii="宋体" w:hAnsi="宋体"/>
          <w:color w:val="000000"/>
          <w:sz w:val="24"/>
          <w:szCs w:val="24"/>
          <w:highlight w:val="none"/>
        </w:rPr>
        <w:t>附件二</w:t>
      </w:r>
    </w:p>
    <w:p>
      <w:pPr>
        <w:adjustRightInd w:val="0"/>
        <w:snapToGrid w:val="0"/>
        <w:jc w:val="center"/>
        <w:rPr>
          <w:rFonts w:ascii="宋体" w:hAnsi="宋体"/>
          <w:b/>
          <w:color w:val="000000"/>
          <w:sz w:val="24"/>
          <w:szCs w:val="24"/>
          <w:highlight w:val="none"/>
        </w:rPr>
      </w:pPr>
      <w:r>
        <w:rPr>
          <w:rFonts w:hint="eastAsia" w:ascii="宋体" w:hAnsi="宋体"/>
          <w:b/>
          <w:color w:val="000000"/>
          <w:sz w:val="24"/>
          <w:szCs w:val="24"/>
          <w:highlight w:val="none"/>
        </w:rPr>
        <w:t>法定代表人证明书</w:t>
      </w:r>
    </w:p>
    <w:p>
      <w:pPr>
        <w:adjustRightInd w:val="0"/>
        <w:snapToGrid w:val="0"/>
        <w:spacing w:line="480" w:lineRule="auto"/>
        <w:ind w:firstLine="537" w:firstLineChars="224"/>
        <w:rPr>
          <w:rFonts w:ascii="宋体" w:hAnsi="宋体"/>
          <w:color w:val="000000"/>
          <w:sz w:val="24"/>
          <w:szCs w:val="24"/>
          <w:highlight w:val="none"/>
        </w:rPr>
      </w:pP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rPr>
      </w:pPr>
      <w:r>
        <w:rPr>
          <w:rFonts w:hint="eastAsia" w:ascii="宋体" w:hAnsi="宋体"/>
          <w:bCs/>
          <w:color w:val="000000"/>
          <w:sz w:val="24"/>
          <w:szCs w:val="24"/>
          <w:highlight w:val="none"/>
        </w:rPr>
        <w:t>先生</w:t>
      </w:r>
      <w:r>
        <w:rPr>
          <w:rFonts w:ascii="宋体" w:hAnsi="宋体"/>
          <w:bCs/>
          <w:color w:val="000000"/>
          <w:sz w:val="24"/>
          <w:szCs w:val="24"/>
          <w:highlight w:val="none"/>
        </w:rPr>
        <w:t>/</w:t>
      </w:r>
      <w:r>
        <w:rPr>
          <w:rFonts w:hint="eastAsia" w:ascii="宋体" w:hAnsi="宋体"/>
          <w:bCs/>
          <w:color w:val="000000"/>
          <w:sz w:val="24"/>
          <w:szCs w:val="24"/>
          <w:highlight w:val="none"/>
        </w:rPr>
        <w:t>女士，现任我单位职务</w:t>
      </w:r>
      <w:r>
        <w:rPr>
          <w:rFonts w:hint="eastAsia" w:ascii="宋体" w:hAnsi="宋体"/>
          <w:bCs/>
          <w:color w:val="000000"/>
          <w:sz w:val="24"/>
          <w:szCs w:val="24"/>
          <w:highlight w:val="none"/>
          <w:u w:val="single"/>
        </w:rPr>
        <w:t xml:space="preserve">     </w:t>
      </w:r>
      <w:r>
        <w:rPr>
          <w:rFonts w:hint="eastAsia" w:ascii="宋体" w:hAnsi="宋体"/>
          <w:bCs/>
          <w:color w:val="000000"/>
          <w:sz w:val="24"/>
          <w:szCs w:val="24"/>
          <w:highlight w:val="none"/>
        </w:rPr>
        <w:t>，为法定代表人，特此证明。本证明书有效日期。</w:t>
      </w: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rPr>
      </w:pPr>
      <w:r>
        <w:rPr>
          <w:rFonts w:hint="eastAsia" w:ascii="宋体" w:hAnsi="宋体"/>
          <w:bCs/>
          <w:color w:val="000000"/>
          <w:sz w:val="24"/>
          <w:szCs w:val="24"/>
          <w:highlight w:val="none"/>
        </w:rPr>
        <w:t>投标人名称（公章）：</w:t>
      </w: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rPr>
      </w:pPr>
      <w:r>
        <w:rPr>
          <w:rFonts w:hint="eastAsia" w:ascii="宋体" w:hAnsi="宋体"/>
          <w:bCs/>
          <w:color w:val="000000"/>
          <w:sz w:val="24"/>
          <w:szCs w:val="24"/>
          <w:highlight w:val="none"/>
        </w:rPr>
        <w:t>法定代表人签字：</w:t>
      </w: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u w:val="single"/>
        </w:rPr>
      </w:pPr>
      <w:r>
        <w:rPr>
          <w:rFonts w:hint="eastAsia" w:ascii="宋体" w:hAnsi="宋体"/>
          <w:bCs/>
          <w:color w:val="000000"/>
          <w:sz w:val="24"/>
          <w:szCs w:val="24"/>
          <w:highlight w:val="none"/>
        </w:rPr>
        <w:t>签发日期：</w:t>
      </w: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rPr>
      </w:pPr>
    </w:p>
    <w:p>
      <w:pPr>
        <w:widowControl/>
        <w:autoSpaceDE w:val="0"/>
        <w:autoSpaceDN w:val="0"/>
        <w:adjustRightInd w:val="0"/>
        <w:snapToGrid w:val="0"/>
        <w:spacing w:line="400" w:lineRule="exact"/>
        <w:ind w:firstLine="480" w:firstLineChars="200"/>
        <w:textAlignment w:val="bottom"/>
        <w:rPr>
          <w:rFonts w:ascii="宋体" w:hAnsi="宋体"/>
          <w:bCs/>
          <w:color w:val="000000"/>
          <w:sz w:val="24"/>
          <w:szCs w:val="24"/>
          <w:highlight w:val="none"/>
        </w:rPr>
      </w:pPr>
      <w:r>
        <w:rPr>
          <w:rFonts w:hint="eastAsia" w:ascii="宋体" w:hAnsi="宋体"/>
          <w:bCs/>
          <w:color w:val="000000"/>
          <w:sz w:val="24"/>
          <w:szCs w:val="24"/>
          <w:highlight w:val="none"/>
        </w:rPr>
        <w:t>附件：法定代表人身份证或其他有效的身份证明复印件。</w:t>
      </w:r>
    </w:p>
    <w:p>
      <w:pPr>
        <w:adjustRightInd w:val="0"/>
        <w:snapToGrid w:val="0"/>
        <w:spacing w:line="400" w:lineRule="exact"/>
        <w:ind w:firstLine="420" w:firstLineChars="200"/>
        <w:rPr>
          <w:rFonts w:ascii="宋体" w:hAnsi="宋体"/>
          <w:bCs/>
          <w:color w:val="000000"/>
          <w:highlight w:val="none"/>
        </w:rPr>
      </w:pPr>
    </w:p>
    <w:p>
      <w:pPr>
        <w:adjustRightInd w:val="0"/>
        <w:snapToGrid w:val="0"/>
        <w:spacing w:line="400" w:lineRule="exact"/>
        <w:ind w:firstLine="420" w:firstLineChars="200"/>
        <w:rPr>
          <w:rFonts w:ascii="宋体" w:hAnsi="宋体"/>
          <w:bCs/>
          <w:color w:val="000000"/>
          <w:highlight w:val="none"/>
        </w:rPr>
      </w:pPr>
      <w:r>
        <w:rPr>
          <w:rFonts w:ascii="宋体" w:hAnsi="宋体"/>
          <w:bCs/>
          <w:color w:val="000000"/>
          <w:highlight w:val="none"/>
        </w:rPr>
        <w:br w:type="page"/>
      </w:r>
    </w:p>
    <w:p>
      <w:pPr>
        <w:adjustRightInd w:val="0"/>
        <w:snapToGrid w:val="0"/>
        <w:rPr>
          <w:rFonts w:ascii="宋体" w:hAnsi="宋体"/>
          <w:color w:val="000000"/>
          <w:highlight w:val="none"/>
        </w:rPr>
      </w:pPr>
    </w:p>
    <w:p>
      <w:pPr>
        <w:adjustRightInd w:val="0"/>
        <w:snapToGrid w:val="0"/>
        <w:rPr>
          <w:rFonts w:ascii="宋体" w:hAnsi="宋体"/>
          <w:color w:val="000000"/>
          <w:sz w:val="24"/>
          <w:szCs w:val="24"/>
          <w:highlight w:val="none"/>
        </w:rPr>
      </w:pPr>
      <w:r>
        <w:rPr>
          <w:rFonts w:hint="eastAsia" w:ascii="宋体" w:hAnsi="宋体"/>
          <w:color w:val="000000"/>
          <w:sz w:val="24"/>
          <w:szCs w:val="24"/>
          <w:highlight w:val="none"/>
        </w:rPr>
        <w:t>附件三</w:t>
      </w:r>
    </w:p>
    <w:p>
      <w:pPr>
        <w:adjustRightInd w:val="0"/>
        <w:snapToGrid w:val="0"/>
        <w:jc w:val="center"/>
        <w:rPr>
          <w:rFonts w:ascii="宋体" w:hAnsi="宋体"/>
          <w:b/>
          <w:color w:val="000000"/>
          <w:sz w:val="24"/>
          <w:szCs w:val="24"/>
          <w:highlight w:val="none"/>
        </w:rPr>
      </w:pPr>
      <w:r>
        <w:rPr>
          <w:rFonts w:hint="eastAsia" w:ascii="宋体" w:hAnsi="宋体"/>
          <w:b/>
          <w:color w:val="000000"/>
          <w:sz w:val="24"/>
          <w:szCs w:val="24"/>
          <w:highlight w:val="none"/>
        </w:rPr>
        <w:t>法定代表人授权委托书</w:t>
      </w:r>
    </w:p>
    <w:p>
      <w:pPr>
        <w:adjustRightInd w:val="0"/>
        <w:snapToGrid w:val="0"/>
        <w:spacing w:line="400" w:lineRule="exact"/>
        <w:ind w:firstLine="537" w:firstLineChars="224"/>
        <w:rPr>
          <w:rFonts w:ascii="宋体" w:hAnsi="宋体"/>
          <w:color w:val="000000"/>
          <w:sz w:val="24"/>
          <w:szCs w:val="24"/>
          <w:highlight w:val="none"/>
        </w:rPr>
      </w:pPr>
    </w:p>
    <w:p>
      <w:pPr>
        <w:adjustRightInd w:val="0"/>
        <w:snapToGrid w:val="0"/>
        <w:spacing w:line="400" w:lineRule="exact"/>
        <w:ind w:firstLine="537" w:firstLineChars="224"/>
        <w:rPr>
          <w:rFonts w:ascii="宋体" w:hAnsi="宋体"/>
          <w:color w:val="000000"/>
          <w:sz w:val="24"/>
          <w:szCs w:val="24"/>
          <w:highlight w:val="none"/>
        </w:rPr>
      </w:pPr>
    </w:p>
    <w:p>
      <w:pPr>
        <w:adjustRightInd w:val="0"/>
        <w:snapToGrid w:val="0"/>
        <w:spacing w:line="400" w:lineRule="exact"/>
        <w:ind w:firstLine="537" w:firstLineChars="224"/>
        <w:rPr>
          <w:rFonts w:ascii="宋体" w:hAnsi="宋体"/>
          <w:color w:val="000000"/>
          <w:sz w:val="24"/>
          <w:szCs w:val="24"/>
          <w:highlight w:val="none"/>
        </w:rPr>
      </w:pPr>
      <w:r>
        <w:rPr>
          <w:rFonts w:hint="eastAsia" w:ascii="宋体" w:hAnsi="宋体"/>
          <w:color w:val="000000"/>
          <w:sz w:val="24"/>
          <w:szCs w:val="24"/>
          <w:highlight w:val="none"/>
        </w:rPr>
        <w:t>兹授权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为我方委托代理人，其权限是：参与投标</w:t>
      </w:r>
      <w:r>
        <w:rPr>
          <w:rFonts w:hint="eastAsia" w:ascii="宋体" w:hAnsi="宋体"/>
          <w:color w:val="000000"/>
          <w:sz w:val="24"/>
          <w:szCs w:val="24"/>
          <w:highlight w:val="none"/>
          <w:lang w:val="en-US" w:eastAsia="zh-CN"/>
        </w:rPr>
        <w:t>登记</w:t>
      </w:r>
      <w:r>
        <w:rPr>
          <w:rFonts w:hint="eastAsia" w:ascii="宋体" w:hAnsi="宋体"/>
          <w:color w:val="000000"/>
          <w:sz w:val="24"/>
          <w:szCs w:val="24"/>
          <w:highlight w:val="none"/>
        </w:rPr>
        <w:t>、发标会、踏勘现场、答疑会、开标会等投标事宜。我公司对其在该项目投标过程中的行为均予以认可。</w:t>
      </w:r>
    </w:p>
    <w:p>
      <w:pPr>
        <w:adjustRightInd w:val="0"/>
        <w:snapToGrid w:val="0"/>
        <w:spacing w:line="400" w:lineRule="exact"/>
        <w:ind w:firstLine="537" w:firstLineChars="224"/>
        <w:rPr>
          <w:rFonts w:ascii="宋体" w:hAnsi="宋体"/>
          <w:color w:val="000000"/>
          <w:sz w:val="24"/>
          <w:szCs w:val="24"/>
          <w:highlight w:val="none"/>
        </w:rPr>
      </w:pPr>
      <w:r>
        <w:rPr>
          <w:rFonts w:hint="eastAsia" w:ascii="宋体" w:hAnsi="宋体"/>
          <w:color w:val="000000"/>
          <w:sz w:val="24"/>
          <w:szCs w:val="24"/>
          <w:highlight w:val="none"/>
        </w:rPr>
        <w:t>代理人无转委托权。</w:t>
      </w:r>
    </w:p>
    <w:p>
      <w:pPr>
        <w:adjustRightInd w:val="0"/>
        <w:snapToGrid w:val="0"/>
        <w:spacing w:line="400" w:lineRule="exact"/>
        <w:ind w:firstLine="537" w:firstLineChars="224"/>
        <w:rPr>
          <w:rFonts w:ascii="宋体" w:hAnsi="宋体"/>
          <w:color w:val="000000"/>
          <w:sz w:val="24"/>
          <w:szCs w:val="24"/>
          <w:highlight w:val="non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年  月   日至   年   月   日</w:t>
      </w:r>
    </w:p>
    <w:p>
      <w:pPr>
        <w:adjustRightInd w:val="0"/>
        <w:snapToGrid w:val="0"/>
        <w:spacing w:line="400" w:lineRule="exact"/>
        <w:ind w:firstLine="537" w:firstLineChars="224"/>
        <w:rPr>
          <w:rFonts w:ascii="宋体" w:hAnsi="宋体"/>
          <w:color w:val="000000"/>
          <w:sz w:val="24"/>
          <w:szCs w:val="24"/>
          <w:highlight w:val="none"/>
        </w:rPr>
      </w:pPr>
    </w:p>
    <w:p>
      <w:pPr>
        <w:adjustRightInd w:val="0"/>
        <w:snapToGrid w:val="0"/>
        <w:spacing w:line="400" w:lineRule="exact"/>
        <w:ind w:firstLine="537" w:firstLineChars="224"/>
        <w:rPr>
          <w:rFonts w:ascii="宋体" w:hAnsi="宋体"/>
          <w:color w:val="000000"/>
          <w:sz w:val="24"/>
          <w:szCs w:val="24"/>
          <w:highlight w:val="none"/>
          <w:u w:val="single"/>
        </w:rPr>
      </w:pPr>
      <w:r>
        <w:rPr>
          <w:rFonts w:hint="eastAsia" w:ascii="宋体" w:hAnsi="宋体"/>
          <w:color w:val="000000"/>
          <w:sz w:val="24"/>
          <w:szCs w:val="24"/>
          <w:highlight w:val="none"/>
        </w:rPr>
        <w:t>附：代理人性别：    年龄：    身份证号码：</w:t>
      </w:r>
    </w:p>
    <w:p>
      <w:pPr>
        <w:adjustRightInd w:val="0"/>
        <w:snapToGrid w:val="0"/>
        <w:spacing w:line="400" w:lineRule="exact"/>
        <w:ind w:firstLine="537" w:firstLineChars="224"/>
        <w:rPr>
          <w:rFonts w:ascii="宋体" w:hAnsi="宋体"/>
          <w:color w:val="000000"/>
          <w:sz w:val="24"/>
          <w:szCs w:val="24"/>
          <w:highlight w:val="none"/>
        </w:rPr>
      </w:pPr>
    </w:p>
    <w:p>
      <w:pPr>
        <w:adjustRightInd w:val="0"/>
        <w:snapToGrid w:val="0"/>
        <w:spacing w:line="400" w:lineRule="exact"/>
        <w:ind w:firstLine="537" w:firstLineChars="224"/>
        <w:rPr>
          <w:rFonts w:ascii="宋体" w:hAnsi="宋体"/>
          <w:color w:val="000000"/>
          <w:sz w:val="24"/>
          <w:szCs w:val="24"/>
          <w:highlight w:val="none"/>
        </w:rPr>
      </w:pPr>
      <w:r>
        <w:rPr>
          <w:rFonts w:hint="eastAsia" w:ascii="宋体" w:hAnsi="宋体"/>
          <w:color w:val="000000"/>
          <w:sz w:val="24"/>
          <w:szCs w:val="24"/>
          <w:highlight w:val="none"/>
        </w:rPr>
        <w:t>法定代表人（负责人）：（签名或盖章）</w:t>
      </w:r>
    </w:p>
    <w:p>
      <w:pPr>
        <w:adjustRightInd w:val="0"/>
        <w:snapToGrid w:val="0"/>
        <w:spacing w:line="400" w:lineRule="exact"/>
        <w:ind w:firstLine="537" w:firstLineChars="224"/>
        <w:rPr>
          <w:rFonts w:ascii="宋体" w:hAnsi="宋体"/>
          <w:color w:val="000000"/>
          <w:sz w:val="24"/>
          <w:szCs w:val="24"/>
          <w:highlight w:val="none"/>
        </w:rPr>
      </w:pPr>
      <w:r>
        <w:rPr>
          <w:rFonts w:hint="eastAsia" w:ascii="宋体" w:hAnsi="宋体"/>
          <w:color w:val="000000"/>
          <w:sz w:val="24"/>
          <w:szCs w:val="24"/>
          <w:highlight w:val="none"/>
        </w:rPr>
        <w:t>授权单位：（公章）</w:t>
      </w:r>
    </w:p>
    <w:p>
      <w:pPr>
        <w:adjustRightInd w:val="0"/>
        <w:snapToGrid w:val="0"/>
        <w:spacing w:line="400" w:lineRule="exact"/>
        <w:ind w:firstLine="1008" w:firstLineChars="420"/>
        <w:rPr>
          <w:rFonts w:ascii="宋体" w:hAnsi="宋体"/>
          <w:color w:val="000000"/>
          <w:sz w:val="24"/>
          <w:szCs w:val="24"/>
          <w:highlight w:val="none"/>
        </w:rPr>
      </w:pPr>
      <w:r>
        <w:rPr>
          <w:rFonts w:hint="eastAsia" w:ascii="宋体" w:hAnsi="宋体"/>
          <w:color w:val="000000"/>
          <w:sz w:val="24"/>
          <w:szCs w:val="24"/>
          <w:highlight w:val="none"/>
        </w:rPr>
        <w:t>年   月   日</w:t>
      </w:r>
    </w:p>
    <w:p>
      <w:pPr>
        <w:adjustRightInd w:val="0"/>
        <w:snapToGrid w:val="0"/>
        <w:spacing w:line="400" w:lineRule="exact"/>
        <w:rPr>
          <w:rFonts w:ascii="宋体" w:hAnsi="宋体"/>
          <w:color w:val="000000"/>
          <w:sz w:val="24"/>
          <w:szCs w:val="24"/>
          <w:highlight w:val="none"/>
        </w:rPr>
      </w:pPr>
    </w:p>
    <w:p>
      <w:pPr>
        <w:adjustRightInd w:val="0"/>
        <w:snapToGrid w:val="0"/>
        <w:spacing w:line="400" w:lineRule="exact"/>
        <w:jc w:val="center"/>
        <w:rPr>
          <w:rFonts w:ascii="宋体" w:hAnsi="宋体"/>
          <w:color w:val="000000"/>
          <w:sz w:val="24"/>
          <w:szCs w:val="24"/>
          <w:highlight w:val="none"/>
        </w:rPr>
      </w:pPr>
    </w:p>
    <w:p>
      <w:pPr>
        <w:adjustRightInd w:val="0"/>
        <w:snapToGrid w:val="0"/>
        <w:rPr>
          <w:rFonts w:ascii="宋体" w:hAnsi="宋体"/>
          <w:color w:val="000000"/>
          <w:sz w:val="24"/>
          <w:szCs w:val="24"/>
          <w:highlight w:val="none"/>
        </w:rPr>
      </w:pPr>
      <w:r>
        <w:rPr>
          <w:rFonts w:hint="eastAsia" w:ascii="宋体" w:hAnsi="宋体"/>
          <w:bCs/>
          <w:color w:val="000000"/>
          <w:sz w:val="24"/>
          <w:szCs w:val="24"/>
          <w:highlight w:val="none"/>
        </w:rPr>
        <w:t>附件：委托代理人身份证或其他有效的身份证明复印件。</w:t>
      </w:r>
    </w:p>
    <w:p>
      <w:pPr>
        <w:rPr>
          <w:rFonts w:ascii="宋体" w:hAnsi="宋体"/>
          <w:color w:val="000000"/>
          <w:highlight w:val="none"/>
        </w:rPr>
      </w:pPr>
      <w:r>
        <w:rPr>
          <w:rFonts w:ascii="宋体" w:hAnsi="宋体"/>
          <w:color w:val="000000"/>
          <w:sz w:val="24"/>
          <w:szCs w:val="24"/>
          <w:highlight w:val="none"/>
        </w:rPr>
        <w:br w:type="page"/>
      </w:r>
    </w:p>
    <w:p>
      <w:pPr>
        <w:adjustRightInd w:val="0"/>
        <w:snapToGrid w:val="0"/>
        <w:rPr>
          <w:rFonts w:hint="eastAsia" w:ascii="宋体" w:hAnsi="宋体" w:eastAsia="宋体"/>
          <w:color w:val="000000"/>
          <w:sz w:val="24"/>
          <w:szCs w:val="24"/>
          <w:highlight w:val="none"/>
          <w:lang w:val="en-US" w:eastAsia="zh-CN"/>
        </w:rPr>
      </w:pPr>
      <w:bookmarkStart w:id="3" w:name="_Toc27772"/>
      <w:bookmarkStart w:id="4" w:name="_Toc42527606"/>
      <w:bookmarkStart w:id="5" w:name="_Toc2233"/>
      <w:r>
        <w:rPr>
          <w:rFonts w:hint="eastAsia" w:ascii="宋体" w:hAnsi="宋体"/>
          <w:color w:val="000000"/>
          <w:sz w:val="24"/>
          <w:szCs w:val="24"/>
          <w:highlight w:val="none"/>
        </w:rPr>
        <w:t>附件</w:t>
      </w:r>
      <w:bookmarkEnd w:id="3"/>
      <w:bookmarkEnd w:id="4"/>
      <w:bookmarkEnd w:id="5"/>
      <w:r>
        <w:rPr>
          <w:rFonts w:hint="eastAsia" w:ascii="宋体" w:hAnsi="宋体"/>
          <w:color w:val="000000"/>
          <w:sz w:val="24"/>
          <w:szCs w:val="24"/>
          <w:highlight w:val="none"/>
          <w:lang w:val="en-US" w:eastAsia="zh-CN"/>
        </w:rPr>
        <w:t>四</w:t>
      </w:r>
    </w:p>
    <w:p>
      <w:pPr>
        <w:adjustRightInd w:val="0"/>
        <w:snapToGrid w:val="0"/>
        <w:jc w:val="center"/>
        <w:rPr>
          <w:rFonts w:ascii="宋体" w:hAnsi="宋体"/>
          <w:b/>
          <w:color w:val="000000"/>
          <w:sz w:val="24"/>
          <w:szCs w:val="24"/>
          <w:highlight w:val="none"/>
        </w:rPr>
      </w:pPr>
    </w:p>
    <w:p>
      <w:pPr>
        <w:adjustRightInd w:val="0"/>
        <w:snapToGrid w:val="0"/>
        <w:jc w:val="center"/>
        <w:rPr>
          <w:rFonts w:ascii="宋体" w:hAnsi="宋体"/>
          <w:b/>
          <w:color w:val="000000"/>
          <w:sz w:val="24"/>
          <w:szCs w:val="24"/>
          <w:highlight w:val="none"/>
        </w:rPr>
      </w:pPr>
      <w:r>
        <w:rPr>
          <w:rFonts w:hint="eastAsia" w:ascii="宋体" w:hAnsi="宋体"/>
          <w:b/>
          <w:color w:val="000000"/>
          <w:sz w:val="24"/>
          <w:szCs w:val="24"/>
          <w:highlight w:val="none"/>
        </w:rPr>
        <w:t>项目异议函</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致：异议受理单位/部门：</w:t>
      </w: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（潜在投标人或投标人或其他利害关系人）</w:t>
      </w:r>
      <w:r>
        <w:rPr>
          <w:rFonts w:hint="eastAsia" w:ascii="宋体" w:hAnsi="宋体" w:cs="宋体"/>
          <w:color w:val="000000"/>
          <w:sz w:val="24"/>
          <w:szCs w:val="24"/>
          <w:highlight w:val="none"/>
        </w:rPr>
        <w:t>现就</w:t>
      </w:r>
      <w:r>
        <w:rPr>
          <w:rFonts w:hint="eastAsia" w:ascii="宋体" w:hAnsi="宋体" w:cs="宋体"/>
          <w:color w:val="000000"/>
          <w:sz w:val="24"/>
          <w:szCs w:val="24"/>
          <w:highlight w:val="none"/>
          <w:u w:val="single"/>
        </w:rPr>
        <w:t xml:space="preserve"> 招标人的招标项目</w:t>
      </w:r>
      <w:r>
        <w:rPr>
          <w:rFonts w:hint="eastAsia" w:ascii="宋体" w:hAnsi="宋体" w:cs="宋体"/>
          <w:color w:val="000000"/>
          <w:sz w:val="24"/>
          <w:szCs w:val="24"/>
          <w:highlight w:val="none"/>
        </w:rPr>
        <w:t>提出异议。</w:t>
      </w:r>
    </w:p>
    <w:p>
      <w:pPr>
        <w:tabs>
          <w:tab w:val="left" w:pos="6988"/>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异议的对象：</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 xml:space="preserve"> </w:t>
      </w:r>
    </w:p>
    <w:p>
      <w:pPr>
        <w:spacing w:line="360" w:lineRule="auto"/>
        <w:ind w:right="113" w:firstLine="480" w:firstLineChars="200"/>
        <w:rPr>
          <w:rFonts w:ascii="宋体" w:hAnsi="宋体" w:cs="宋体"/>
          <w:color w:val="000000"/>
          <w:sz w:val="24"/>
          <w:szCs w:val="24"/>
          <w:highlight w:val="none"/>
        </w:rPr>
      </w:pPr>
    </w:p>
    <w:p>
      <w:pPr>
        <w:spacing w:line="360" w:lineRule="auto"/>
        <w:ind w:right="113"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提出异议的基本事实：</w:t>
      </w:r>
    </w:p>
    <w:p>
      <w:pPr>
        <w:spacing w:line="360" w:lineRule="auto"/>
        <w:ind w:right="113"/>
        <w:rPr>
          <w:rFonts w:ascii="宋体" w:hAnsi="宋体" w:cs="宋体"/>
          <w:color w:val="000000"/>
          <w:sz w:val="24"/>
          <w:szCs w:val="24"/>
          <w:highlight w:val="none"/>
        </w:rPr>
      </w:pPr>
    </w:p>
    <w:p>
      <w:pPr>
        <w:spacing w:line="360" w:lineRule="auto"/>
        <w:ind w:right="113"/>
        <w:rPr>
          <w:rFonts w:ascii="宋体" w:hAnsi="宋体" w:cs="宋体"/>
          <w:color w:val="000000"/>
          <w:sz w:val="24"/>
          <w:szCs w:val="24"/>
          <w:highlight w:val="none"/>
        </w:rPr>
      </w:pPr>
    </w:p>
    <w:p>
      <w:pPr>
        <w:spacing w:line="360" w:lineRule="auto"/>
        <w:ind w:right="113"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相关请求及主张：</w:t>
      </w:r>
    </w:p>
    <w:p>
      <w:pPr>
        <w:spacing w:line="360" w:lineRule="auto"/>
        <w:ind w:right="113" w:firstLine="480" w:firstLineChars="200"/>
        <w:rPr>
          <w:rFonts w:ascii="宋体" w:hAnsi="宋体" w:cs="宋体"/>
          <w:color w:val="000000"/>
          <w:sz w:val="24"/>
          <w:szCs w:val="24"/>
          <w:highlight w:val="none"/>
        </w:rPr>
      </w:pPr>
    </w:p>
    <w:p>
      <w:pPr>
        <w:spacing w:line="360" w:lineRule="auto"/>
        <w:ind w:right="113" w:firstLine="480" w:firstLineChars="200"/>
        <w:rPr>
          <w:rFonts w:ascii="宋体" w:hAnsi="宋体" w:cs="宋体"/>
          <w:color w:val="000000"/>
          <w:sz w:val="24"/>
          <w:szCs w:val="24"/>
          <w:highlight w:val="none"/>
        </w:rPr>
      </w:pPr>
    </w:p>
    <w:p>
      <w:pPr>
        <w:spacing w:line="360" w:lineRule="auto"/>
        <w:ind w:left="113" w:right="113"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附件：相关证明材料有效线索</w:t>
      </w:r>
    </w:p>
    <w:p>
      <w:pPr>
        <w:tabs>
          <w:tab w:val="left" w:pos="2040"/>
          <w:tab w:val="left" w:pos="4154"/>
        </w:tabs>
        <w:spacing w:line="360" w:lineRule="auto"/>
        <w:jc w:val="center"/>
        <w:rPr>
          <w:rFonts w:ascii="宋体" w:hAnsi="宋体" w:cs="宋体"/>
          <w:color w:val="000000"/>
          <w:sz w:val="24"/>
          <w:szCs w:val="24"/>
          <w:highlight w:val="none"/>
        </w:rPr>
      </w:pP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异议提起人： （公司名称）       </w:t>
      </w: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                                   邮编：</w:t>
      </w: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法定代表人（或单位负责人）（签署）：     联系电话：</w:t>
      </w:r>
    </w:p>
    <w:p>
      <w:pPr>
        <w:tabs>
          <w:tab w:val="left" w:pos="2040"/>
          <w:tab w:val="left" w:pos="4154"/>
        </w:tabs>
        <w:spacing w:line="360" w:lineRule="auto"/>
        <w:jc w:val="center"/>
        <w:rPr>
          <w:rFonts w:ascii="宋体" w:hAnsi="宋体" w:cs="宋体"/>
          <w:color w:val="000000"/>
          <w:sz w:val="24"/>
          <w:szCs w:val="24"/>
          <w:highlight w:val="none"/>
        </w:rPr>
      </w:pP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异议提起人授权代表（签字）：             联系电话：</w:t>
      </w: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                                   邮箱地址：</w:t>
      </w:r>
    </w:p>
    <w:p>
      <w:pPr>
        <w:tabs>
          <w:tab w:val="left" w:pos="2040"/>
          <w:tab w:val="left" w:pos="4154"/>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授权代表有效身份证明文件：</w:t>
      </w:r>
    </w:p>
    <w:p>
      <w:pPr>
        <w:tabs>
          <w:tab w:val="left" w:pos="2040"/>
          <w:tab w:val="left" w:pos="4154"/>
        </w:tabs>
        <w:spacing w:line="360" w:lineRule="auto"/>
        <w:jc w:val="left"/>
        <w:rPr>
          <w:rFonts w:ascii="宋体" w:hAnsi="宋体" w:cs="宋体"/>
          <w:color w:val="000000"/>
          <w:sz w:val="24"/>
          <w:szCs w:val="24"/>
          <w:highlight w:val="none"/>
        </w:rPr>
      </w:pPr>
    </w:p>
    <w:p>
      <w:pPr>
        <w:tabs>
          <w:tab w:val="left" w:pos="2040"/>
          <w:tab w:val="left" w:pos="4154"/>
        </w:tabs>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注：应同时提供法定代表人（或单位负责人）证明书和有效的授权委托书。</w:t>
      </w:r>
    </w:p>
    <w:p>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br w:type="page"/>
      </w:r>
    </w:p>
    <w:p>
      <w:pPr>
        <w:adjustRightInd w:val="0"/>
        <w:snapToGrid w:val="0"/>
        <w:rPr>
          <w:rFonts w:hint="eastAsia" w:ascii="宋体" w:hAnsi="宋体"/>
          <w:color w:val="000000"/>
          <w:sz w:val="24"/>
          <w:szCs w:val="24"/>
          <w:highlight w:val="none"/>
          <w:lang w:val="en-US" w:eastAsia="zh-CN"/>
        </w:rPr>
      </w:pPr>
      <w:r>
        <w:rPr>
          <w:rFonts w:hint="eastAsia" w:ascii="宋体" w:hAnsi="宋体"/>
          <w:color w:val="000000"/>
          <w:sz w:val="24"/>
          <w:szCs w:val="24"/>
          <w:highlight w:val="none"/>
        </w:rPr>
        <w:t>附件</w:t>
      </w:r>
      <w:r>
        <w:rPr>
          <w:rFonts w:hint="eastAsia" w:ascii="宋体" w:hAnsi="宋体"/>
          <w:color w:val="000000"/>
          <w:sz w:val="24"/>
          <w:szCs w:val="24"/>
          <w:highlight w:val="none"/>
          <w:lang w:val="en-US" w:eastAsia="zh-CN"/>
        </w:rPr>
        <w:t>五</w:t>
      </w:r>
    </w:p>
    <w:p>
      <w:pPr>
        <w:pStyle w:val="14"/>
        <w:topLinePunct/>
        <w:spacing w:line="240" w:lineRule="auto"/>
        <w:ind w:right="-46" w:firstLine="643" w:firstLineChars="200"/>
        <w:jc w:val="center"/>
        <w:rPr>
          <w:rFonts w:hint="eastAsia" w:ascii="宋体" w:hAnsi="宋体" w:cs="宋体"/>
          <w:color w:val="auto"/>
          <w:sz w:val="24"/>
          <w:szCs w:val="24"/>
          <w:highlight w:val="none"/>
        </w:rPr>
      </w:pPr>
      <w:r>
        <w:rPr>
          <w:rFonts w:hint="eastAsia" w:ascii="宋体" w:hAnsi="宋体" w:eastAsia="宋体" w:cs="宋体"/>
          <w:b/>
          <w:color w:val="auto"/>
          <w:highlight w:val="none"/>
        </w:rPr>
        <w:t>联合体投标协议书</w:t>
      </w:r>
    </w:p>
    <w:p>
      <w:pPr>
        <w:topLinePunct/>
        <w:spacing w:line="360" w:lineRule="auto"/>
        <w:ind w:firstLine="480" w:firstLineChars="200"/>
        <w:rPr>
          <w:rFonts w:hint="eastAsia" w:ascii="宋体" w:hAnsi="宋体" w:cs="宋体"/>
          <w:color w:val="auto"/>
          <w:sz w:val="24"/>
          <w:szCs w:val="24"/>
          <w:highlight w:val="none"/>
        </w:rPr>
      </w:pP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［联合体</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单位名称、联合体各成员单位名称］自愿组成联合体，以一个投标人的身份共同参加参加投标。现就联合体投标事宜订立如下协议。</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________</w:t>
      </w:r>
      <w:r>
        <w:rPr>
          <w:rFonts w:hint="eastAsia" w:ascii="宋体" w:hAnsi="宋体" w:cs="宋体"/>
          <w:color w:val="auto"/>
          <w:sz w:val="24"/>
          <w:szCs w:val="24"/>
          <w:highlight w:val="none"/>
        </w:rPr>
        <w:t>）为联合体</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登记文件、澄清、复函、承诺、授权委托、投标文件等资料，由本联合体投标协议书中联合体</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单位法人签字、盖章即等同于联合体投标人签字、盖章（联合体各方已同意并生效）。</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3、联合体各方均有义务提供足够的资料，以满足招标人对投标资格的要求，并严格按照招标文件的各项要求，递交投标文件，履行合同，并对外承担相应责任。</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4、联合体的投标文件、招标人的招标文件、联合体与招标人签订的合同均对各方具有约束力。</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5、联合体各成员单位内部的职责分工如下：</w:t>
      </w:r>
    </w:p>
    <w:p>
      <w:pPr>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lang w:val="en-US"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val="en-US" w:eastAsia="zh-CN"/>
        </w:rPr>
        <w:t>.........</w:t>
      </w:r>
    </w:p>
    <w:p>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、联合体按如下第（  ）种方式确定合同份额和工作量：</w:t>
      </w:r>
    </w:p>
    <w:p>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（1）由联合体</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全额承担合同款项的收支、开具全额发票工作。</w:t>
      </w:r>
    </w:p>
    <w:p>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（2）由联合体成员承担各自合同份额，其中：</w:t>
      </w:r>
    </w:p>
    <w:p>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rPr>
        <w:t>成员（</w:t>
      </w: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）承担</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分项工程</w:t>
      </w:r>
      <w:r>
        <w:rPr>
          <w:rFonts w:hint="eastAsia" w:ascii="宋体" w:hAnsi="宋体" w:cs="宋体"/>
          <w:color w:val="auto"/>
          <w:sz w:val="24"/>
          <w:szCs w:val="24"/>
          <w:highlight w:val="none"/>
        </w:rPr>
        <w:t>款项收支、发票开具工作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合同份额</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r>
        <w:rPr>
          <w:rFonts w:hint="eastAsia" w:ascii="宋体" w:hAnsi="宋体" w:cs="宋体"/>
          <w:color w:val="auto"/>
          <w:sz w:val="24"/>
          <w:szCs w:val="24"/>
          <w:highlight w:val="none"/>
        </w:rPr>
        <w:t xml:space="preserve">； </w:t>
      </w:r>
    </w:p>
    <w:p>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成员承担</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分项工程</w:t>
      </w:r>
      <w:r>
        <w:rPr>
          <w:rFonts w:hint="eastAsia" w:ascii="宋体" w:hAnsi="宋体" w:cs="宋体"/>
          <w:color w:val="auto"/>
          <w:sz w:val="24"/>
          <w:szCs w:val="24"/>
          <w:highlight w:val="none"/>
        </w:rPr>
        <w:t>款项收支、发票开具工作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合同份额</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r>
        <w:rPr>
          <w:rFonts w:hint="eastAsia" w:ascii="宋体" w:hAnsi="宋体" w:cs="宋体"/>
          <w:color w:val="auto"/>
          <w:sz w:val="24"/>
          <w:szCs w:val="24"/>
          <w:highlight w:val="none"/>
        </w:rPr>
        <w:t>。</w:t>
      </w:r>
    </w:p>
    <w:p>
      <w:pPr>
        <w:topLinePunc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、本协议书自签署之日起生效。 </w:t>
      </w:r>
    </w:p>
    <w:p>
      <w:pPr>
        <w:topLinePunct/>
        <w:spacing w:line="360" w:lineRule="auto"/>
        <w:rPr>
          <w:rFonts w:ascii="宋体" w:hAnsi="宋体" w:cs="宋体"/>
          <w:color w:val="auto"/>
          <w:sz w:val="24"/>
          <w:szCs w:val="24"/>
          <w:highlight w:val="none"/>
        </w:rPr>
      </w:pPr>
    </w:p>
    <w:p>
      <w:pPr>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牵头方</w:t>
      </w:r>
      <w:r>
        <w:rPr>
          <w:rFonts w:hint="eastAsia" w:ascii="宋体" w:hAnsi="宋体" w:cs="宋体"/>
          <w:color w:val="auto"/>
          <w:sz w:val="24"/>
          <w:szCs w:val="24"/>
          <w:highlight w:val="none"/>
        </w:rPr>
        <w:t>名称：（盖单位章）</w:t>
      </w:r>
    </w:p>
    <w:p>
      <w:pPr>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法定代表人：（签字或盖章）</w:t>
      </w:r>
    </w:p>
    <w:p>
      <w:pPr>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成员名称：（盖单位章）</w:t>
      </w:r>
    </w:p>
    <w:p>
      <w:pPr>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法定代表人：（签字或盖章）</w:t>
      </w:r>
    </w:p>
    <w:p>
      <w:pPr>
        <w:spacing w:line="360" w:lineRule="auto"/>
        <w:ind w:firstLine="3290" w:firstLineChars="1371"/>
        <w:rPr>
          <w:rFonts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left"/>
        <w:rPr>
          <w:rFonts w:ascii="宋体" w:hAnsi="宋体" w:cs="宋体"/>
          <w:color w:val="auto"/>
          <w:sz w:val="24"/>
          <w:szCs w:val="24"/>
          <w:highlight w:val="none"/>
        </w:rPr>
      </w:pPr>
    </w:p>
    <w:p>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注：单独投标的，无需提交本协议书。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655C"/>
    <w:multiLevelType w:val="singleLevel"/>
    <w:tmpl w:val="5CE665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B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kern w:val="2"/>
      <w:sz w:val="21"/>
      <w:szCs w:val="24"/>
      <w:lang w:val="en-US" w:eastAsia="zh-CN"/>
    </w:rPr>
  </w:style>
  <w:style w:type="paragraph" w:styleId="3">
    <w:name w:val="Body Text Indent"/>
    <w:basedOn w:val="1"/>
    <w:next w:val="4"/>
    <w:qFormat/>
    <w:uiPriority w:val="0"/>
    <w:pPr>
      <w:ind w:firstLine="570"/>
    </w:pPr>
    <w:rPr>
      <w:kern w:val="0"/>
      <w:sz w:val="28"/>
      <w:szCs w:val="20"/>
    </w:rPr>
  </w:style>
  <w:style w:type="paragraph" w:styleId="4">
    <w:name w:val="toc 9"/>
    <w:basedOn w:val="1"/>
    <w:next w:val="1"/>
    <w:qFormat/>
    <w:uiPriority w:val="39"/>
    <w:pPr>
      <w:ind w:left="1680"/>
      <w:jc w:val="left"/>
    </w:pPr>
    <w:rPr>
      <w:rFonts w:ascii="Times New Roman" w:hAnsi="Times New Roman"/>
      <w:sz w:val="18"/>
      <w:szCs w:val="18"/>
    </w:rPr>
  </w:style>
  <w:style w:type="paragraph" w:customStyle="1" w:styleId="5">
    <w:name w:val="样式 正文首行缩进 2 + Arial"/>
    <w:basedOn w:val="1"/>
    <w:next w:val="1"/>
    <w:qFormat/>
    <w:uiPriority w:val="0"/>
    <w:pPr>
      <w:spacing w:before="100" w:beforeAutospacing="1" w:after="120" w:line="320" w:lineRule="atLeast"/>
      <w:ind w:firstLine="200" w:firstLineChars="200"/>
    </w:pPr>
    <w:rPr>
      <w:rFonts w:ascii="Arial" w:hAnsi="Arial" w:cs="Arial"/>
      <w:sz w:val="24"/>
      <w:szCs w:val="22"/>
    </w:r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pPr>
      <w:spacing w:after="120"/>
    </w:pPr>
    <w:rPr>
      <w:rFonts w:ascii="Calibri" w:hAnsi="Calibri"/>
    </w:rPr>
  </w:style>
  <w:style w:type="paragraph" w:customStyle="1" w:styleId="8">
    <w:name w:val="Default"/>
    <w:next w:val="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paragraph" w:styleId="9">
    <w:name w:val="Body Text First Indent"/>
    <w:basedOn w:val="7"/>
    <w:qFormat/>
    <w:uiPriority w:val="0"/>
    <w:pPr>
      <w:ind w:firstLine="420"/>
    </w:pPr>
    <w:rPr>
      <w:rFonts w:ascii="Times New Roman" w:hAnsi="Times New Roman"/>
      <w:kern w:val="0"/>
      <w:sz w:val="20"/>
      <w:szCs w:val="20"/>
    </w:rPr>
  </w:style>
  <w:style w:type="character" w:styleId="12">
    <w:name w:val="Hyperlink"/>
    <w:qFormat/>
    <w:uiPriority w:val="99"/>
    <w:rPr>
      <w:color w:val="6B6B6B"/>
      <w:u w:val="none"/>
    </w:rPr>
  </w:style>
  <w:style w:type="paragraph" w:styleId="13">
    <w:name w:val="List Paragraph"/>
    <w:basedOn w:val="1"/>
    <w:qFormat/>
    <w:uiPriority w:val="99"/>
    <w:pPr>
      <w:ind w:firstLine="420" w:firstLineChars="200"/>
    </w:p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2022-12-20T07:31:40Z</dcterms:created>
  <dc:creator>GZ</dc:creator>
  <cp:lastModifiedBy>Gdzb</cp:lastModifiedBy>
  <dcterms:modified xsi:type="dcterms:W3CDTF">2022-12-20T07:32:21Z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