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31C" w:rsidRPr="0059679F" w:rsidRDefault="001E331C" w:rsidP="001E331C">
      <w:pPr>
        <w:pStyle w:val="a3"/>
        <w:kinsoku w:val="0"/>
        <w:overflowPunct w:val="0"/>
        <w:spacing w:before="44"/>
        <w:ind w:left="1304"/>
        <w:rPr>
          <w:sz w:val="24"/>
          <w:szCs w:val="24"/>
        </w:rPr>
      </w:pPr>
      <w:r w:rsidRPr="0059679F">
        <w:rPr>
          <w:rFonts w:hint="eastAsia"/>
          <w:sz w:val="24"/>
          <w:szCs w:val="24"/>
        </w:rPr>
        <w:t>附件：</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467597" w:rsidRDefault="001E331C" w:rsidP="001E331C">
      <w:pPr>
        <w:pStyle w:val="a3"/>
        <w:kinsoku w:val="0"/>
        <w:overflowPunct w:val="0"/>
        <w:spacing w:before="6"/>
        <w:ind w:left="0"/>
        <w:rPr>
          <w:sz w:val="36"/>
          <w:szCs w:val="24"/>
        </w:rPr>
      </w:pPr>
    </w:p>
    <w:p w:rsidR="001E331C" w:rsidRPr="00467597" w:rsidRDefault="001E331C" w:rsidP="001E331C">
      <w:pPr>
        <w:pStyle w:val="Heading2"/>
        <w:kinsoku w:val="0"/>
        <w:overflowPunct w:val="0"/>
        <w:spacing w:before="49"/>
        <w:outlineLvl w:val="9"/>
        <w:rPr>
          <w:szCs w:val="24"/>
        </w:rPr>
      </w:pPr>
      <w:bookmarkStart w:id="0" w:name="广州国际文化中心项目"/>
      <w:bookmarkEnd w:id="0"/>
      <w:r w:rsidRPr="00467597">
        <w:rPr>
          <w:rFonts w:hint="eastAsia"/>
          <w:szCs w:val="24"/>
        </w:rPr>
        <w:t>设计研发大楼项目</w:t>
      </w:r>
    </w:p>
    <w:p w:rsidR="001E331C" w:rsidRPr="00467597" w:rsidRDefault="001E331C" w:rsidP="001E331C">
      <w:pPr>
        <w:pStyle w:val="a3"/>
        <w:kinsoku w:val="0"/>
        <w:overflowPunct w:val="0"/>
        <w:spacing w:before="240"/>
        <w:ind w:left="320"/>
        <w:jc w:val="center"/>
        <w:rPr>
          <w:b/>
          <w:bCs/>
          <w:sz w:val="36"/>
          <w:szCs w:val="24"/>
        </w:rPr>
      </w:pPr>
      <w:bookmarkStart w:id="1" w:name="总承包管理配合服务管理办法"/>
      <w:bookmarkEnd w:id="1"/>
      <w:r w:rsidRPr="00467597">
        <w:rPr>
          <w:rFonts w:hint="eastAsia"/>
          <w:b/>
          <w:bCs/>
          <w:sz w:val="36"/>
          <w:szCs w:val="24"/>
        </w:rPr>
        <w:t>总承包管理配合服务管理办法</w:t>
      </w:r>
    </w:p>
    <w:p w:rsidR="001E331C" w:rsidRPr="0059679F" w:rsidRDefault="001E331C" w:rsidP="001E331C">
      <w:pPr>
        <w:pStyle w:val="a3"/>
        <w:kinsoku w:val="0"/>
        <w:overflowPunct w:val="0"/>
        <w:spacing w:before="240"/>
        <w:ind w:left="320"/>
        <w:jc w:val="center"/>
        <w:rPr>
          <w:b/>
          <w:bCs/>
          <w:sz w:val="24"/>
          <w:szCs w:val="24"/>
        </w:rPr>
        <w:sectPr w:rsidR="001E331C" w:rsidRPr="0059679F" w:rsidSect="00F85C40">
          <w:pgSz w:w="11910" w:h="16840"/>
          <w:pgMar w:top="1360" w:right="660" w:bottom="1260" w:left="340" w:header="0" w:footer="1062" w:gutter="0"/>
          <w:cols w:space="720"/>
          <w:noEndnote/>
        </w:sectPr>
      </w:pPr>
    </w:p>
    <w:p w:rsidR="001E331C" w:rsidRPr="0059679F" w:rsidRDefault="001E331C" w:rsidP="001E331C">
      <w:pPr>
        <w:pStyle w:val="a3"/>
        <w:kinsoku w:val="0"/>
        <w:overflowPunct w:val="0"/>
        <w:ind w:left="0"/>
        <w:rPr>
          <w:b/>
          <w:bCs/>
          <w:sz w:val="24"/>
          <w:szCs w:val="24"/>
        </w:rPr>
      </w:pPr>
    </w:p>
    <w:p w:rsidR="001E331C" w:rsidRPr="0059679F" w:rsidRDefault="001E331C" w:rsidP="001E331C">
      <w:pPr>
        <w:pStyle w:val="a3"/>
        <w:kinsoku w:val="0"/>
        <w:overflowPunct w:val="0"/>
        <w:spacing w:before="9"/>
        <w:ind w:left="0"/>
        <w:rPr>
          <w:b/>
          <w:bCs/>
          <w:sz w:val="24"/>
          <w:szCs w:val="24"/>
        </w:rPr>
      </w:pPr>
    </w:p>
    <w:p w:rsidR="001E331C" w:rsidRPr="00467597" w:rsidRDefault="001E331C" w:rsidP="001E331C">
      <w:pPr>
        <w:pStyle w:val="Heading3"/>
        <w:tabs>
          <w:tab w:val="left" w:pos="1930"/>
        </w:tabs>
        <w:kinsoku w:val="0"/>
        <w:overflowPunct w:val="0"/>
        <w:spacing w:before="54"/>
        <w:ind w:left="322"/>
        <w:outlineLvl w:val="9"/>
        <w:rPr>
          <w:sz w:val="28"/>
          <w:szCs w:val="24"/>
        </w:rPr>
      </w:pPr>
      <w:bookmarkStart w:id="2" w:name="第一部分__施工总承包管理工作内容"/>
      <w:bookmarkEnd w:id="2"/>
      <w:r w:rsidRPr="00467597">
        <w:rPr>
          <w:rFonts w:hint="eastAsia"/>
          <w:sz w:val="28"/>
          <w:szCs w:val="24"/>
        </w:rPr>
        <w:t>第一部分</w:t>
      </w:r>
      <w:r w:rsidRPr="00467597">
        <w:rPr>
          <w:sz w:val="28"/>
          <w:szCs w:val="24"/>
        </w:rPr>
        <w:tab/>
      </w:r>
      <w:r w:rsidRPr="00467597">
        <w:rPr>
          <w:rFonts w:hint="eastAsia"/>
          <w:sz w:val="28"/>
          <w:szCs w:val="24"/>
        </w:rPr>
        <w:t>施工总承包管理工作内容</w:t>
      </w:r>
    </w:p>
    <w:p w:rsidR="001E331C" w:rsidRPr="0059679F" w:rsidRDefault="001E331C" w:rsidP="001E331C">
      <w:pPr>
        <w:pStyle w:val="a3"/>
        <w:kinsoku w:val="0"/>
        <w:overflowPunct w:val="0"/>
        <w:ind w:left="0"/>
        <w:rPr>
          <w:b/>
          <w:bCs/>
          <w:sz w:val="24"/>
          <w:szCs w:val="24"/>
        </w:rPr>
      </w:pPr>
    </w:p>
    <w:p w:rsidR="001E331C" w:rsidRPr="0059679F" w:rsidRDefault="001E331C" w:rsidP="00353721">
      <w:pPr>
        <w:pStyle w:val="Heading5"/>
        <w:numPr>
          <w:ilvl w:val="0"/>
          <w:numId w:val="3"/>
        </w:numPr>
        <w:tabs>
          <w:tab w:val="left" w:pos="1844"/>
        </w:tabs>
        <w:kinsoku w:val="0"/>
        <w:overflowPunct w:val="0"/>
        <w:jc w:val="both"/>
        <w:outlineLvl w:val="9"/>
        <w:rPr>
          <w:sz w:val="24"/>
          <w:szCs w:val="24"/>
        </w:rPr>
      </w:pPr>
      <w:r w:rsidRPr="0059679F">
        <w:rPr>
          <w:rFonts w:hint="eastAsia"/>
          <w:sz w:val="24"/>
          <w:szCs w:val="24"/>
        </w:rPr>
        <w:t>总则</w:t>
      </w:r>
    </w:p>
    <w:p w:rsidR="001E331C" w:rsidRPr="0059679F" w:rsidRDefault="001E331C" w:rsidP="00353721">
      <w:pPr>
        <w:pStyle w:val="a5"/>
        <w:numPr>
          <w:ilvl w:val="1"/>
          <w:numId w:val="3"/>
        </w:numPr>
        <w:tabs>
          <w:tab w:val="left" w:pos="2658"/>
        </w:tabs>
        <w:kinsoku w:val="0"/>
        <w:overflowPunct w:val="0"/>
        <w:spacing w:before="199" w:line="364" w:lineRule="auto"/>
        <w:ind w:right="981" w:hanging="720"/>
        <w:jc w:val="both"/>
      </w:pPr>
      <w:r w:rsidRPr="0059679F">
        <w:rPr>
          <w:rFonts w:hint="eastAsia"/>
        </w:rPr>
        <w:t>制定本办法主要目的为明确总承包人在总包工作方面的管理、施工配合范围、义务和责任，以及暂估价专业工</w:t>
      </w:r>
      <w:r w:rsidRPr="0059679F">
        <w:rPr>
          <w:rFonts w:hint="eastAsia"/>
          <w:spacing w:val="-5"/>
        </w:rPr>
        <w:t>程承包人</w:t>
      </w:r>
      <w:r w:rsidRPr="0059679F">
        <w:rPr>
          <w:rFonts w:hint="eastAsia"/>
        </w:rPr>
        <w:t>（指定分包人</w:t>
      </w:r>
      <w:r w:rsidRPr="0059679F">
        <w:rPr>
          <w:rFonts w:hint="eastAsia"/>
          <w:spacing w:val="-8"/>
        </w:rPr>
        <w:t>）</w:t>
      </w:r>
      <w:r w:rsidRPr="0059679F">
        <w:rPr>
          <w:spacing w:val="-8"/>
        </w:rPr>
        <w:t>/</w:t>
      </w:r>
      <w:r w:rsidRPr="0059679F">
        <w:rPr>
          <w:rFonts w:hint="eastAsia"/>
          <w:spacing w:val="-2"/>
        </w:rPr>
        <w:t>平行发包工程承包人</w:t>
      </w:r>
      <w:r w:rsidRPr="0059679F">
        <w:rPr>
          <w:rFonts w:hint="eastAsia"/>
        </w:rPr>
        <w:t>（</w:t>
      </w:r>
      <w:r w:rsidRPr="0059679F">
        <w:rPr>
          <w:rFonts w:hint="eastAsia"/>
          <w:spacing w:val="-6"/>
        </w:rPr>
        <w:t>以下简</w:t>
      </w:r>
      <w:r w:rsidRPr="0059679F">
        <w:rPr>
          <w:rFonts w:hint="eastAsia"/>
          <w:spacing w:val="1"/>
        </w:rPr>
        <w:t>称“专业承包人”</w:t>
      </w:r>
      <w:r w:rsidRPr="0059679F">
        <w:rPr>
          <w:rFonts w:hint="eastAsia"/>
          <w:spacing w:val="3"/>
        </w:rPr>
        <w:t>）</w:t>
      </w:r>
      <w:r w:rsidRPr="0059679F">
        <w:rPr>
          <w:rFonts w:hint="eastAsia"/>
        </w:rPr>
        <w:t>相应承担的义务和责任。总承包人在实施总包服务管理、施工配合及协调工作时，必须服从发包人及监理工程师的指令。</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3"/>
        </w:numPr>
        <w:tabs>
          <w:tab w:val="left" w:pos="2658"/>
        </w:tabs>
        <w:kinsoku w:val="0"/>
        <w:overflowPunct w:val="0"/>
        <w:spacing w:before="195" w:line="364" w:lineRule="auto"/>
        <w:ind w:right="981" w:hanging="720"/>
        <w:jc w:val="both"/>
        <w:rPr>
          <w:spacing w:val="1"/>
        </w:rPr>
      </w:pPr>
      <w:r w:rsidRPr="0059679F">
        <w:rPr>
          <w:rFonts w:hint="eastAsia"/>
        </w:rPr>
        <w:t>本办法制订的基本原则为：建立以总承包人为首的包括由各专业承包人组合而成的的现场管理机构。在总承包人的统筹、管理及协调下，各专业承包人分别按各自的合同要求进行施工的同时，为了一个共同的目标而精诚</w:t>
      </w:r>
      <w:r w:rsidRPr="0059679F">
        <w:rPr>
          <w:rFonts w:hint="eastAsia"/>
          <w:spacing w:val="1"/>
        </w:rPr>
        <w:t>合作，由此组成一个既独立</w:t>
      </w:r>
      <w:r w:rsidRPr="0059679F">
        <w:rPr>
          <w:rFonts w:hint="eastAsia"/>
        </w:rPr>
        <w:t>（</w:t>
      </w:r>
      <w:r w:rsidRPr="0059679F">
        <w:rPr>
          <w:rFonts w:hint="eastAsia"/>
          <w:spacing w:val="3"/>
        </w:rPr>
        <w:t>权责利相对独立</w:t>
      </w:r>
      <w:r w:rsidRPr="0059679F">
        <w:rPr>
          <w:rFonts w:hint="eastAsia"/>
          <w:spacing w:val="4"/>
        </w:rPr>
        <w:t>）</w:t>
      </w:r>
      <w:r w:rsidRPr="0059679F">
        <w:rPr>
          <w:rFonts w:hint="eastAsia"/>
          <w:spacing w:val="1"/>
        </w:rPr>
        <w:t>又统一</w:t>
      </w:r>
    </w:p>
    <w:p w:rsidR="001E331C" w:rsidRPr="0059679F" w:rsidRDefault="001E331C" w:rsidP="001E331C">
      <w:pPr>
        <w:pStyle w:val="a3"/>
        <w:kinsoku w:val="0"/>
        <w:overflowPunct w:val="0"/>
        <w:spacing w:line="382" w:lineRule="exact"/>
        <w:ind w:left="2624"/>
        <w:rPr>
          <w:sz w:val="24"/>
          <w:szCs w:val="24"/>
        </w:rPr>
      </w:pPr>
      <w:r w:rsidRPr="0059679F">
        <w:rPr>
          <w:rFonts w:hint="eastAsia"/>
          <w:sz w:val="24"/>
          <w:szCs w:val="24"/>
        </w:rPr>
        <w:t>（目标统一）的共同建设体。</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3"/>
        </w:numPr>
        <w:tabs>
          <w:tab w:val="left" w:pos="2658"/>
        </w:tabs>
        <w:kinsoku w:val="0"/>
        <w:overflowPunct w:val="0"/>
        <w:spacing w:before="0" w:line="364" w:lineRule="auto"/>
        <w:ind w:right="984" w:hanging="720"/>
        <w:jc w:val="both"/>
      </w:pPr>
      <w:r w:rsidRPr="0059679F">
        <w:rPr>
          <w:rFonts w:hint="eastAsia"/>
        </w:rPr>
        <w:t>若本办法中、本办法与其它文件中存在互相矛盾时，以较严格者为准。</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Heading5"/>
        <w:numPr>
          <w:ilvl w:val="0"/>
          <w:numId w:val="3"/>
        </w:numPr>
        <w:tabs>
          <w:tab w:val="left" w:pos="1844"/>
        </w:tabs>
        <w:kinsoku w:val="0"/>
        <w:overflowPunct w:val="0"/>
        <w:spacing w:before="197"/>
        <w:jc w:val="both"/>
        <w:outlineLvl w:val="9"/>
        <w:rPr>
          <w:sz w:val="24"/>
          <w:szCs w:val="24"/>
        </w:rPr>
      </w:pPr>
      <w:r w:rsidRPr="0059679F">
        <w:rPr>
          <w:rFonts w:hint="eastAsia"/>
          <w:sz w:val="24"/>
          <w:szCs w:val="24"/>
        </w:rPr>
        <w:t>基本定义与要求：</w:t>
      </w:r>
    </w:p>
    <w:p w:rsidR="001E331C" w:rsidRPr="0059679F" w:rsidRDefault="001E331C" w:rsidP="001E331C">
      <w:pPr>
        <w:pStyle w:val="a3"/>
        <w:kinsoku w:val="0"/>
        <w:overflowPunct w:val="0"/>
        <w:ind w:left="0"/>
        <w:rPr>
          <w:b/>
          <w:bCs/>
          <w:sz w:val="24"/>
          <w:szCs w:val="24"/>
        </w:rPr>
      </w:pPr>
    </w:p>
    <w:p w:rsidR="001E331C" w:rsidRPr="0059679F" w:rsidRDefault="001E331C" w:rsidP="001E331C">
      <w:pPr>
        <w:pStyle w:val="a3"/>
        <w:kinsoku w:val="0"/>
        <w:overflowPunct w:val="0"/>
        <w:spacing w:before="2"/>
        <w:ind w:left="0"/>
        <w:rPr>
          <w:b/>
          <w:bCs/>
          <w:sz w:val="24"/>
          <w:szCs w:val="24"/>
        </w:rPr>
      </w:pPr>
    </w:p>
    <w:p w:rsidR="001E331C" w:rsidRPr="0059679F" w:rsidRDefault="001E331C" w:rsidP="001E331C">
      <w:pPr>
        <w:pStyle w:val="a5"/>
        <w:numPr>
          <w:ilvl w:val="1"/>
          <w:numId w:val="3"/>
        </w:numPr>
        <w:tabs>
          <w:tab w:val="left" w:pos="2658"/>
        </w:tabs>
        <w:kinsoku w:val="0"/>
        <w:overflowPunct w:val="0"/>
        <w:spacing w:before="44" w:line="364" w:lineRule="auto"/>
        <w:ind w:right="981"/>
        <w:jc w:val="both"/>
      </w:pPr>
      <w:r w:rsidRPr="0059679F">
        <w:rPr>
          <w:rFonts w:hint="eastAsia"/>
        </w:rPr>
        <w:t>定义：本办法中词语定义与本合同通用条款与专用条款中的词语定义一致，本办法中的总承包人是指本合同通用条款与专用条款中的承包人；本办法</w:t>
      </w:r>
      <w:r w:rsidRPr="0059679F">
        <w:rPr>
          <w:rFonts w:hint="eastAsia"/>
          <w:spacing w:val="1"/>
        </w:rPr>
        <w:t>专业分</w:t>
      </w:r>
      <w:r w:rsidRPr="00981D57">
        <w:rPr>
          <w:rFonts w:hint="eastAsia"/>
        </w:rPr>
        <w:t>包人是指指定分包人；</w:t>
      </w:r>
      <w:r w:rsidRPr="0059679F">
        <w:rPr>
          <w:rFonts w:hint="eastAsia"/>
        </w:rPr>
        <w:t>本办法的专业工程是指暂估价专业工程、</w:t>
      </w:r>
      <w:r w:rsidRPr="0059679F">
        <w:t xml:space="preserve"> </w:t>
      </w:r>
      <w:r w:rsidRPr="0059679F">
        <w:rPr>
          <w:rFonts w:hint="eastAsia"/>
        </w:rPr>
        <w:t>平行发包工程的统称。</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3"/>
        </w:numPr>
        <w:tabs>
          <w:tab w:val="left" w:pos="2658"/>
        </w:tabs>
        <w:kinsoku w:val="0"/>
        <w:overflowPunct w:val="0"/>
        <w:spacing w:before="194" w:line="364" w:lineRule="auto"/>
        <w:ind w:left="2652" w:right="981" w:hanging="749"/>
        <w:jc w:val="both"/>
      </w:pPr>
      <w:r w:rsidRPr="0059679F">
        <w:rPr>
          <w:rFonts w:hint="eastAsia"/>
        </w:rPr>
        <w:t>总承包人在中标进场后，需根据招文件、合同条款及本办法相关要求编制详尽的现场管理办法（所包含的内容包括但不限于本办法</w:t>
      </w:r>
      <w:r w:rsidRPr="0059679F">
        <w:rPr>
          <w:rFonts w:hint="eastAsia"/>
          <w:spacing w:val="3"/>
        </w:rPr>
        <w:t>）</w:t>
      </w:r>
      <w:r w:rsidRPr="0059679F">
        <w:rPr>
          <w:rFonts w:hint="eastAsia"/>
        </w:rPr>
        <w:t>，经报监理单位和发包人批准后实施。</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spacing w:before="11"/>
        <w:ind w:left="0"/>
        <w:rPr>
          <w:sz w:val="24"/>
          <w:szCs w:val="24"/>
        </w:rPr>
      </w:pPr>
    </w:p>
    <w:p w:rsidR="001E331C" w:rsidRPr="0059679F" w:rsidRDefault="001E331C" w:rsidP="00353721">
      <w:pPr>
        <w:pStyle w:val="a5"/>
        <w:numPr>
          <w:ilvl w:val="1"/>
          <w:numId w:val="3"/>
        </w:numPr>
        <w:tabs>
          <w:tab w:val="left" w:pos="2653"/>
        </w:tabs>
        <w:kinsoku w:val="0"/>
        <w:overflowPunct w:val="0"/>
        <w:spacing w:before="58" w:line="364" w:lineRule="auto"/>
        <w:ind w:left="2652" w:right="901" w:hanging="749"/>
        <w:jc w:val="both"/>
        <w:rPr>
          <w:spacing w:val="-6"/>
        </w:rPr>
      </w:pPr>
      <w:r w:rsidRPr="0059679F">
        <w:rPr>
          <w:rFonts w:hint="eastAsia"/>
        </w:rPr>
        <w:t>发包人在组织暂估价专业工程</w:t>
      </w:r>
      <w:r w:rsidRPr="0059679F">
        <w:t>/</w:t>
      </w:r>
      <w:r w:rsidRPr="0059679F">
        <w:rPr>
          <w:rFonts w:hint="eastAsia"/>
        </w:rPr>
        <w:t>平行发包工程</w:t>
      </w:r>
      <w:r w:rsidRPr="0059679F">
        <w:rPr>
          <w:rFonts w:hint="eastAsia"/>
          <w:spacing w:val="-4"/>
        </w:rPr>
        <w:t>的招标时，</w:t>
      </w:r>
      <w:r w:rsidRPr="0059679F">
        <w:rPr>
          <w:spacing w:val="-4"/>
        </w:rPr>
        <w:t xml:space="preserve"> </w:t>
      </w:r>
      <w:r w:rsidRPr="0059679F">
        <w:rPr>
          <w:rFonts w:hint="eastAsia"/>
          <w:spacing w:val="-10"/>
        </w:rPr>
        <w:t>需将本办法及</w:t>
      </w:r>
      <w:r w:rsidRPr="0059679F">
        <w:rPr>
          <w:spacing w:val="-10"/>
        </w:rPr>
        <w:t xml:space="preserve"> </w:t>
      </w:r>
      <w:r w:rsidRPr="0059679F">
        <w:t>2.2</w:t>
      </w:r>
      <w:r w:rsidRPr="0059679F">
        <w:rPr>
          <w:spacing w:val="-6"/>
        </w:rPr>
        <w:t xml:space="preserve"> </w:t>
      </w:r>
      <w:r w:rsidRPr="0059679F">
        <w:rPr>
          <w:rFonts w:hint="eastAsia"/>
          <w:spacing w:val="-6"/>
        </w:rPr>
        <w:t>款中的“现场管理办法”作为招标文件附件，要求投标单位作同意响应。</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3"/>
        </w:numPr>
        <w:tabs>
          <w:tab w:val="left" w:pos="2509"/>
        </w:tabs>
        <w:kinsoku w:val="0"/>
        <w:overflowPunct w:val="0"/>
        <w:spacing w:before="198" w:line="364" w:lineRule="auto"/>
        <w:ind w:left="2732" w:right="981" w:hanging="752"/>
        <w:jc w:val="both"/>
      </w:pPr>
      <w:r w:rsidRPr="0059679F">
        <w:rPr>
          <w:rFonts w:hint="eastAsia"/>
        </w:rPr>
        <w:t>总承包人在与各专业承包人签订分包合同</w:t>
      </w:r>
      <w:r w:rsidRPr="0059679F">
        <w:t>/</w:t>
      </w:r>
      <w:r w:rsidRPr="0059679F">
        <w:rPr>
          <w:rFonts w:hint="eastAsia"/>
        </w:rPr>
        <w:t>管理协议时，</w:t>
      </w:r>
      <w:r w:rsidRPr="0059679F">
        <w:t xml:space="preserve"> </w:t>
      </w:r>
      <w:r w:rsidRPr="0059679F">
        <w:rPr>
          <w:rFonts w:hint="eastAsia"/>
          <w:spacing w:val="10"/>
        </w:rPr>
        <w:t>需将本办法及发包人批准后实施的现场管理办法作为</w:t>
      </w:r>
      <w:r w:rsidRPr="0059679F">
        <w:rPr>
          <w:rFonts w:hint="eastAsia"/>
        </w:rPr>
        <w:t>分包合同或管理协议中的必要内容。</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5"/>
        <w:numPr>
          <w:ilvl w:val="1"/>
          <w:numId w:val="3"/>
        </w:numPr>
        <w:tabs>
          <w:tab w:val="left" w:pos="2548"/>
        </w:tabs>
        <w:kinsoku w:val="0"/>
        <w:overflowPunct w:val="0"/>
        <w:spacing w:before="44" w:line="364" w:lineRule="auto"/>
        <w:ind w:left="2592" w:right="981" w:hanging="572"/>
        <w:jc w:val="both"/>
      </w:pPr>
      <w:r w:rsidRPr="0059679F">
        <w:rPr>
          <w:rFonts w:hint="eastAsia"/>
          <w:spacing w:val="-8"/>
        </w:rPr>
        <w:t>本项目现场管理原则上以总承包人全面负责，各专业承包</w:t>
      </w:r>
      <w:r w:rsidRPr="0059679F">
        <w:rPr>
          <w:rFonts w:hint="eastAsia"/>
          <w:spacing w:val="3"/>
        </w:rPr>
        <w:t>人各自负责自身承包范围内的相应工作及提供必要的配合。现场管理的实施未能达到合约与本办法要求的，由总承包人向发包人全面承担违约责任，若导致发包人损失的，则由总承包人先行向发包人全面承责。总承包人有义务督促各专业承包人按要求完成，因专业承包人未</w:t>
      </w:r>
      <w:r w:rsidRPr="0059679F">
        <w:rPr>
          <w:rFonts w:hint="eastAsia"/>
        </w:rPr>
        <w:t>履行或未按期按约完成的，由总承包人先行代为完成，</w:t>
      </w:r>
      <w:r w:rsidRPr="0059679F">
        <w:t xml:space="preserve"> </w:t>
      </w:r>
      <w:r w:rsidRPr="0059679F">
        <w:rPr>
          <w:rFonts w:hint="eastAsia"/>
        </w:rPr>
        <w:t>并收集相关资料报经监理工程师确认，以作为总承包人向相应专业承包人的索赔依据。</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3"/>
        </w:numPr>
        <w:tabs>
          <w:tab w:val="left" w:pos="2612"/>
        </w:tabs>
        <w:kinsoku w:val="0"/>
        <w:overflowPunct w:val="0"/>
        <w:spacing w:before="195" w:line="364" w:lineRule="auto"/>
        <w:ind w:left="2602" w:right="981" w:hanging="752"/>
        <w:jc w:val="both"/>
        <w:rPr>
          <w:spacing w:val="3"/>
        </w:rPr>
      </w:pPr>
      <w:r w:rsidRPr="0059679F">
        <w:rPr>
          <w:rFonts w:hint="eastAsia"/>
          <w:spacing w:val="3"/>
        </w:rPr>
        <w:t>为更好地协调好参与本项目建设的各方关系，促进项目建设，本项目采用互为监督、互为促进的考核办法，将</w:t>
      </w:r>
      <w:r w:rsidRPr="0059679F">
        <w:rPr>
          <w:rFonts w:hint="eastAsia"/>
          <w:spacing w:val="4"/>
        </w:rPr>
        <w:t>由各专业承包人和总承包人之间互相</w:t>
      </w:r>
      <w:r w:rsidRPr="0059679F">
        <w:rPr>
          <w:rFonts w:hint="eastAsia"/>
          <w:spacing w:val="3"/>
        </w:rPr>
        <w:t>进行打分考核，并将此考核纳入双方工程进度款支付的约束条件。具体考核办法由总承包人代为拟订，报监理工程师和发包人批准后实施。</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Heading5"/>
        <w:numPr>
          <w:ilvl w:val="0"/>
          <w:numId w:val="3"/>
        </w:numPr>
        <w:tabs>
          <w:tab w:val="left" w:pos="1844"/>
        </w:tabs>
        <w:kinsoku w:val="0"/>
        <w:overflowPunct w:val="0"/>
        <w:spacing w:before="195"/>
        <w:outlineLvl w:val="9"/>
        <w:rPr>
          <w:sz w:val="24"/>
          <w:szCs w:val="24"/>
        </w:rPr>
      </w:pPr>
      <w:r w:rsidRPr="0059679F">
        <w:rPr>
          <w:rFonts w:hint="eastAsia"/>
          <w:sz w:val="24"/>
          <w:szCs w:val="24"/>
        </w:rPr>
        <w:t>承包范围</w:t>
      </w:r>
    </w:p>
    <w:p w:rsidR="001E331C" w:rsidRPr="0059679F" w:rsidRDefault="001E331C" w:rsidP="001E331C">
      <w:pPr>
        <w:pStyle w:val="a3"/>
        <w:kinsoku w:val="0"/>
        <w:overflowPunct w:val="0"/>
        <w:ind w:left="0"/>
        <w:rPr>
          <w:b/>
          <w:bCs/>
          <w:sz w:val="24"/>
          <w:szCs w:val="24"/>
        </w:rPr>
      </w:pPr>
    </w:p>
    <w:p w:rsidR="001E331C" w:rsidRPr="0059679F" w:rsidRDefault="001E331C" w:rsidP="001E331C">
      <w:pPr>
        <w:pStyle w:val="a3"/>
        <w:kinsoku w:val="0"/>
        <w:overflowPunct w:val="0"/>
        <w:ind w:left="0"/>
        <w:rPr>
          <w:b/>
          <w:bCs/>
          <w:sz w:val="24"/>
          <w:szCs w:val="24"/>
        </w:rPr>
      </w:pPr>
    </w:p>
    <w:p w:rsidR="001E331C" w:rsidRPr="0059679F" w:rsidRDefault="001E331C" w:rsidP="00353721">
      <w:pPr>
        <w:pStyle w:val="a5"/>
        <w:numPr>
          <w:ilvl w:val="1"/>
          <w:numId w:val="3"/>
        </w:numPr>
        <w:tabs>
          <w:tab w:val="left" w:pos="2564"/>
        </w:tabs>
        <w:kinsoku w:val="0"/>
        <w:overflowPunct w:val="0"/>
        <w:spacing w:before="1"/>
        <w:ind w:left="2564" w:hanging="665"/>
        <w:jc w:val="both"/>
      </w:pPr>
      <w:r w:rsidRPr="0059679F">
        <w:rPr>
          <w:rFonts w:hint="eastAsia"/>
        </w:rPr>
        <w:t>总包范围</w:t>
      </w:r>
    </w:p>
    <w:p w:rsidR="001E331C" w:rsidRPr="0059679F" w:rsidRDefault="001E331C" w:rsidP="001E331C">
      <w:pPr>
        <w:pStyle w:val="a3"/>
        <w:kinsoku w:val="0"/>
        <w:overflowPunct w:val="0"/>
        <w:spacing w:before="201"/>
        <w:ind w:left="2518"/>
        <w:rPr>
          <w:sz w:val="24"/>
          <w:szCs w:val="24"/>
        </w:rPr>
      </w:pPr>
      <w:r w:rsidRPr="0059679F">
        <w:rPr>
          <w:rFonts w:hint="eastAsia"/>
          <w:sz w:val="24"/>
          <w:szCs w:val="24"/>
        </w:rPr>
        <w:t>包括总包施工项目（详见合同约定）和总包管理</w:t>
      </w:r>
      <w:r w:rsidR="00FA00EF" w:rsidRPr="0059679F">
        <w:rPr>
          <w:rFonts w:hint="eastAsia"/>
          <w:sz w:val="24"/>
          <w:szCs w:val="24"/>
        </w:rPr>
        <w:t>、配合</w:t>
      </w:r>
      <w:r w:rsidRPr="0059679F">
        <w:rPr>
          <w:rFonts w:hint="eastAsia"/>
          <w:sz w:val="24"/>
          <w:szCs w:val="24"/>
        </w:rPr>
        <w:t>项目。</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3"/>
        </w:numPr>
        <w:tabs>
          <w:tab w:val="left" w:pos="2564"/>
        </w:tabs>
        <w:kinsoku w:val="0"/>
        <w:overflowPunct w:val="0"/>
        <w:spacing w:before="0"/>
        <w:ind w:left="2564" w:hanging="665"/>
        <w:jc w:val="both"/>
      </w:pPr>
      <w:r w:rsidRPr="0059679F">
        <w:rPr>
          <w:rFonts w:hint="eastAsia"/>
        </w:rPr>
        <w:t>专业分包范围</w:t>
      </w:r>
    </w:p>
    <w:p w:rsidR="001E331C" w:rsidRPr="0059679F" w:rsidRDefault="001E331C" w:rsidP="00BE35A6">
      <w:pPr>
        <w:pStyle w:val="a3"/>
        <w:kinsoku w:val="0"/>
        <w:overflowPunct w:val="0"/>
        <w:spacing w:before="199" w:line="364" w:lineRule="auto"/>
        <w:ind w:left="2552" w:right="903"/>
        <w:rPr>
          <w:sz w:val="24"/>
          <w:szCs w:val="24"/>
        </w:rPr>
      </w:pPr>
      <w:r w:rsidRPr="0059679F">
        <w:rPr>
          <w:rFonts w:hint="eastAsia"/>
          <w:sz w:val="24"/>
          <w:szCs w:val="24"/>
        </w:rPr>
        <w:lastRenderedPageBreak/>
        <w:t>专业分包范围是指暂估价专业工程，即由发包人作为招标主体进行招标选定专业承包单位（指定分包人），包括</w:t>
      </w:r>
      <w:r w:rsidR="00BE35A6" w:rsidRPr="0059679F">
        <w:rPr>
          <w:sz w:val="24"/>
          <w:szCs w:val="24"/>
        </w:rPr>
        <w:t>精装修工程、</w:t>
      </w:r>
      <w:r w:rsidR="00BE35A6" w:rsidRPr="0059679F">
        <w:rPr>
          <w:rFonts w:hint="eastAsia"/>
          <w:sz w:val="24"/>
          <w:szCs w:val="24"/>
        </w:rPr>
        <w:t>智能化安装工程、泛光照明</w:t>
      </w:r>
      <w:r w:rsidR="00BE35A6" w:rsidRPr="0059679F">
        <w:rPr>
          <w:sz w:val="24"/>
          <w:szCs w:val="24"/>
        </w:rPr>
        <w:t>、园建绿化等室外配套工程</w:t>
      </w:r>
      <w:r w:rsidRPr="0059679F">
        <w:rPr>
          <w:rFonts w:hint="eastAsia"/>
          <w:sz w:val="24"/>
          <w:szCs w:val="24"/>
        </w:rPr>
        <w:t>。</w:t>
      </w:r>
    </w:p>
    <w:p w:rsidR="001E331C" w:rsidRPr="0059679F" w:rsidRDefault="001E331C" w:rsidP="00353721">
      <w:pPr>
        <w:pStyle w:val="a5"/>
        <w:numPr>
          <w:ilvl w:val="1"/>
          <w:numId w:val="3"/>
        </w:numPr>
        <w:tabs>
          <w:tab w:val="left" w:pos="2564"/>
        </w:tabs>
        <w:kinsoku w:val="0"/>
        <w:overflowPunct w:val="0"/>
        <w:spacing w:before="0" w:line="383" w:lineRule="exact"/>
        <w:ind w:left="2564" w:hanging="665"/>
        <w:jc w:val="both"/>
      </w:pPr>
      <w:r w:rsidRPr="0059679F">
        <w:rPr>
          <w:rFonts w:hint="eastAsia"/>
        </w:rPr>
        <w:t>平行发包范围</w:t>
      </w:r>
    </w:p>
    <w:p w:rsidR="001E331C" w:rsidRPr="0059679F" w:rsidRDefault="001E331C" w:rsidP="00BE35A6">
      <w:pPr>
        <w:pStyle w:val="a3"/>
        <w:kinsoku w:val="0"/>
        <w:overflowPunct w:val="0"/>
        <w:spacing w:before="199" w:line="364" w:lineRule="auto"/>
        <w:ind w:left="2552" w:right="903"/>
        <w:rPr>
          <w:sz w:val="24"/>
          <w:szCs w:val="24"/>
        </w:rPr>
      </w:pPr>
      <w:r w:rsidRPr="0059679F">
        <w:rPr>
          <w:rFonts w:hint="eastAsia"/>
          <w:sz w:val="24"/>
          <w:szCs w:val="24"/>
        </w:rPr>
        <w:t>由发包人选定的具有相应施工承包资格和资质的专业施工单位，作为发包人的平行发包工程承包人所承包的项目，包括</w:t>
      </w:r>
      <w:r w:rsidR="00963A22" w:rsidRPr="0059679F">
        <w:rPr>
          <w:rFonts w:hint="eastAsia"/>
          <w:sz w:val="24"/>
          <w:szCs w:val="24"/>
        </w:rPr>
        <w:t>基坑支护及土石方工程</w:t>
      </w:r>
      <w:r w:rsidR="00BE35A6" w:rsidRPr="0059679F">
        <w:rPr>
          <w:rFonts w:hint="eastAsia"/>
          <w:sz w:val="24"/>
          <w:szCs w:val="24"/>
        </w:rPr>
        <w:t>（含桩基础）</w:t>
      </w:r>
      <w:r w:rsidR="00963A22" w:rsidRPr="0059679F">
        <w:rPr>
          <w:rFonts w:hint="eastAsia"/>
          <w:sz w:val="24"/>
          <w:szCs w:val="24"/>
        </w:rPr>
        <w:t>，智能高效空调工程</w:t>
      </w:r>
      <w:r w:rsidR="009106DC" w:rsidRPr="0059679F">
        <w:rPr>
          <w:rFonts w:hint="eastAsia"/>
          <w:sz w:val="24"/>
          <w:szCs w:val="24"/>
        </w:rPr>
        <w:t>、电梯（扶梯）安装工程</w:t>
      </w:r>
      <w:r w:rsidRPr="0059679F">
        <w:rPr>
          <w:rFonts w:hint="eastAsia"/>
          <w:sz w:val="24"/>
          <w:szCs w:val="24"/>
        </w:rPr>
        <w:t>。</w:t>
      </w:r>
    </w:p>
    <w:p w:rsidR="001E331C" w:rsidRPr="0059679F" w:rsidRDefault="001E331C" w:rsidP="0059679F">
      <w:pPr>
        <w:pStyle w:val="Heading5"/>
        <w:kinsoku w:val="0"/>
        <w:overflowPunct w:val="0"/>
        <w:spacing w:before="44" w:line="364" w:lineRule="auto"/>
        <w:ind w:left="1904" w:right="1271" w:hanging="600"/>
        <w:outlineLvl w:val="9"/>
        <w:rPr>
          <w:sz w:val="24"/>
          <w:szCs w:val="24"/>
        </w:rPr>
      </w:pPr>
      <w:r w:rsidRPr="0059679F">
        <w:rPr>
          <w:rFonts w:hint="eastAsia"/>
          <w:sz w:val="24"/>
          <w:szCs w:val="24"/>
        </w:rPr>
        <w:t>本项目合同结构和项目工程管理关系如下：</w:t>
      </w:r>
      <w:r w:rsidRPr="0059679F">
        <w:rPr>
          <w:sz w:val="24"/>
          <w:szCs w:val="24"/>
        </w:rPr>
        <w:t xml:space="preserve"> </w:t>
      </w:r>
      <w:r w:rsidRPr="0059679F">
        <w:rPr>
          <w:rFonts w:hint="eastAsia"/>
          <w:sz w:val="24"/>
          <w:szCs w:val="24"/>
        </w:rPr>
        <w:t>注：供参考，具体与实施时为准。</w:t>
      </w:r>
    </w:p>
    <w:p w:rsidR="001E331C" w:rsidRPr="0059679F" w:rsidRDefault="001E331C" w:rsidP="001E331C">
      <w:pPr>
        <w:pStyle w:val="a3"/>
        <w:kinsoku w:val="0"/>
        <w:overflowPunct w:val="0"/>
        <w:spacing w:line="382" w:lineRule="exact"/>
        <w:ind w:left="1304"/>
        <w:rPr>
          <w:b/>
          <w:bCs/>
          <w:sz w:val="24"/>
          <w:szCs w:val="24"/>
        </w:rPr>
      </w:pPr>
      <w:r w:rsidRPr="0059679F">
        <w:rPr>
          <w:rFonts w:hint="eastAsia"/>
          <w:b/>
          <w:bCs/>
          <w:sz w:val="24"/>
          <w:szCs w:val="24"/>
        </w:rPr>
        <w:t>本项目合同结构如下：</w:t>
      </w:r>
    </w:p>
    <w:p w:rsidR="0059679F" w:rsidRDefault="0059679F" w:rsidP="001E331C">
      <w:pPr>
        <w:pStyle w:val="a3"/>
        <w:kinsoku w:val="0"/>
        <w:overflowPunct w:val="0"/>
        <w:spacing w:before="58"/>
        <w:ind w:left="320"/>
        <w:jc w:val="center"/>
        <w:rPr>
          <w:b/>
          <w:bCs/>
          <w:sz w:val="24"/>
          <w:szCs w:val="24"/>
        </w:rPr>
      </w:pPr>
    </w:p>
    <w:p w:rsidR="001E331C" w:rsidRPr="0059679F" w:rsidRDefault="001E331C" w:rsidP="001E331C">
      <w:pPr>
        <w:pStyle w:val="a3"/>
        <w:kinsoku w:val="0"/>
        <w:overflowPunct w:val="0"/>
        <w:spacing w:before="58"/>
        <w:ind w:left="320"/>
        <w:jc w:val="center"/>
        <w:rPr>
          <w:b/>
          <w:bCs/>
          <w:sz w:val="24"/>
          <w:szCs w:val="24"/>
        </w:rPr>
      </w:pPr>
      <w:r w:rsidRPr="0059679F">
        <w:rPr>
          <w:rFonts w:hint="eastAsia"/>
          <w:b/>
          <w:bCs/>
          <w:sz w:val="24"/>
          <w:szCs w:val="24"/>
        </w:rPr>
        <w:t>合同结构图</w:t>
      </w:r>
    </w:p>
    <w:p w:rsidR="001E331C" w:rsidRPr="0059679F" w:rsidRDefault="001E331C" w:rsidP="001E331C">
      <w:pPr>
        <w:pStyle w:val="a3"/>
        <w:kinsoku w:val="0"/>
        <w:overflowPunct w:val="0"/>
        <w:spacing w:before="3"/>
        <w:ind w:left="0"/>
        <w:rPr>
          <w:b/>
          <w:bCs/>
          <w:sz w:val="24"/>
          <w:szCs w:val="24"/>
        </w:rPr>
      </w:pPr>
    </w:p>
    <w:p w:rsidR="001E331C" w:rsidRPr="0059679F" w:rsidRDefault="001E331C" w:rsidP="001E331C">
      <w:pPr>
        <w:pStyle w:val="a3"/>
        <w:kinsoku w:val="0"/>
        <w:overflowPunct w:val="0"/>
        <w:spacing w:before="3"/>
        <w:ind w:left="0"/>
        <w:rPr>
          <w:b/>
          <w:bCs/>
          <w:sz w:val="24"/>
          <w:szCs w:val="24"/>
        </w:rPr>
        <w:sectPr w:rsidR="001E331C" w:rsidRPr="0059679F" w:rsidSect="00F85C40">
          <w:footerReference w:type="default" r:id="rId8"/>
          <w:pgSz w:w="11910" w:h="16840"/>
          <w:pgMar w:top="1360" w:right="660" w:bottom="1000" w:left="340" w:header="0" w:footer="813" w:gutter="0"/>
          <w:cols w:space="720"/>
          <w:noEndnote/>
        </w:sectPr>
      </w:pPr>
    </w:p>
    <w:p w:rsidR="006500CD" w:rsidRPr="0059679F" w:rsidRDefault="0059679F" w:rsidP="001E331C">
      <w:pPr>
        <w:pStyle w:val="a3"/>
        <w:kinsoku w:val="0"/>
        <w:overflowPunct w:val="0"/>
        <w:spacing w:before="57"/>
        <w:ind w:left="294"/>
        <w:jc w:val="center"/>
        <w:rPr>
          <w:rFonts w:ascii="Calibri" w:eastAsiaTheme="minorEastAsia" w:hAnsi="Calibri" w:cs="Calibri"/>
          <w:sz w:val="24"/>
          <w:szCs w:val="24"/>
        </w:rPr>
      </w:pPr>
      <w:r>
        <w:rPr>
          <w:rFonts w:ascii="Calibri" w:eastAsiaTheme="minorEastAsia" w:hAnsi="Calibri" w:cs="Calibri"/>
          <w:noProof/>
          <w:sz w:val="24"/>
          <w:szCs w:val="24"/>
        </w:rPr>
        <w:lastRenderedPageBreak/>
        <w:drawing>
          <wp:anchor distT="0" distB="0" distL="114300" distR="114300" simplePos="0" relativeHeight="252215296" behindDoc="0" locked="0" layoutInCell="1" allowOverlap="1">
            <wp:simplePos x="0" y="0"/>
            <wp:positionH relativeFrom="column">
              <wp:posOffset>699383</wp:posOffset>
            </wp:positionH>
            <wp:positionV relativeFrom="paragraph">
              <wp:posOffset>89677</wp:posOffset>
            </wp:positionV>
            <wp:extent cx="5776187" cy="5177563"/>
            <wp:effectExtent l="19050" t="0" r="0" b="0"/>
            <wp:wrapNone/>
            <wp:docPr id="2" name="图片 1"/>
            <wp:cNvGraphicFramePr/>
            <a:graphic xmlns:a="http://schemas.openxmlformats.org/drawingml/2006/main">
              <a:graphicData uri="http://schemas.openxmlformats.org/drawingml/2006/picture">
                <pic:pic xmlns:pic="http://schemas.openxmlformats.org/drawingml/2006/picture">
                  <pic:nvPicPr>
                    <pic:cNvPr id="121857" name="Picture 1"/>
                    <pic:cNvPicPr>
                      <a:picLocks noChangeAspect="1" noChangeArrowheads="1"/>
                    </pic:cNvPicPr>
                  </pic:nvPicPr>
                  <pic:blipFill>
                    <a:blip r:embed="rId9"/>
                    <a:srcRect/>
                    <a:stretch>
                      <a:fillRect/>
                    </a:stretch>
                  </pic:blipFill>
                  <pic:spPr bwMode="auto">
                    <a:xfrm>
                      <a:off x="0" y="0"/>
                      <a:ext cx="5776187" cy="5177563"/>
                    </a:xfrm>
                    <a:prstGeom prst="rect">
                      <a:avLst/>
                    </a:prstGeom>
                    <a:noFill/>
                    <a:ln w="9525">
                      <a:noFill/>
                      <a:miter lim="800000"/>
                      <a:headEnd/>
                      <a:tailEnd/>
                    </a:ln>
                    <a:effectLst/>
                  </pic:spPr>
                </pic:pic>
              </a:graphicData>
            </a:graphic>
          </wp:anchor>
        </w:drawing>
      </w: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pPr>
    </w:p>
    <w:p w:rsidR="006500CD" w:rsidRPr="0059679F" w:rsidRDefault="006500CD" w:rsidP="001E331C">
      <w:pPr>
        <w:pStyle w:val="a3"/>
        <w:kinsoku w:val="0"/>
        <w:overflowPunct w:val="0"/>
        <w:spacing w:before="57"/>
        <w:ind w:left="294"/>
        <w:jc w:val="center"/>
        <w:rPr>
          <w:rFonts w:ascii="Calibri" w:eastAsiaTheme="minorEastAsia" w:hAnsi="Calibri" w:cs="Calibri"/>
          <w:sz w:val="24"/>
          <w:szCs w:val="24"/>
        </w:rPr>
        <w:sectPr w:rsidR="006500CD" w:rsidRPr="0059679F" w:rsidSect="00F85C40">
          <w:footerReference w:type="default" r:id="rId10"/>
          <w:type w:val="continuous"/>
          <w:pgSz w:w="11910" w:h="16840"/>
          <w:pgMar w:top="1480" w:right="660" w:bottom="1200" w:left="340" w:header="720" w:footer="720" w:gutter="0"/>
          <w:cols w:space="720" w:equalWidth="0">
            <w:col w:w="10910"/>
          </w:cols>
          <w:noEndnote/>
        </w:sectPr>
      </w:pPr>
    </w:p>
    <w:p w:rsidR="008F51D6" w:rsidRPr="0059679F" w:rsidRDefault="008F51D6" w:rsidP="008F51D6">
      <w:pPr>
        <w:pStyle w:val="a3"/>
        <w:kinsoku w:val="0"/>
        <w:overflowPunct w:val="0"/>
        <w:spacing w:before="39"/>
        <w:ind w:left="1191"/>
        <w:rPr>
          <w:b/>
          <w:bCs/>
          <w:sz w:val="24"/>
          <w:szCs w:val="24"/>
        </w:rPr>
      </w:pPr>
      <w:r w:rsidRPr="0059679F">
        <w:rPr>
          <w:rFonts w:hint="eastAsia"/>
          <w:b/>
          <w:bCs/>
          <w:sz w:val="24"/>
          <w:szCs w:val="24"/>
        </w:rPr>
        <w:lastRenderedPageBreak/>
        <w:t>本项目工程管理关系如下：</w:t>
      </w:r>
    </w:p>
    <w:p w:rsidR="008F51D6" w:rsidRPr="0059679F" w:rsidRDefault="008F51D6" w:rsidP="008F51D6">
      <w:pPr>
        <w:pStyle w:val="a3"/>
        <w:kinsoku w:val="0"/>
        <w:overflowPunct w:val="0"/>
        <w:spacing w:before="39"/>
        <w:ind w:left="1191"/>
        <w:rPr>
          <w:b/>
          <w:bCs/>
          <w:sz w:val="24"/>
          <w:szCs w:val="24"/>
        </w:rPr>
      </w:pPr>
    </w:p>
    <w:p w:rsidR="008F51D6" w:rsidRPr="0059679F" w:rsidRDefault="006B5D57" w:rsidP="008F51D6">
      <w:pPr>
        <w:pStyle w:val="a3"/>
        <w:kinsoku w:val="0"/>
        <w:overflowPunct w:val="0"/>
        <w:spacing w:before="39"/>
        <w:ind w:left="1191"/>
        <w:rPr>
          <w:b/>
          <w:bCs/>
          <w:sz w:val="24"/>
          <w:szCs w:val="24"/>
        </w:rPr>
      </w:pPr>
      <w:r>
        <w:rPr>
          <w:b/>
          <w:bCs/>
          <w:noProof/>
          <w:sz w:val="24"/>
          <w:szCs w:val="24"/>
        </w:rPr>
        <w:pict>
          <v:group id="_x0000_s1729" style="position:absolute;left:0;text-align:left;margin-left:39.1pt;margin-top:.95pt;width:505.3pt;height:293.7pt;z-index:252208128" coordorigin="1052,2805" coordsize="10106,5874">
            <v:rect id="_x0000_s1701" style="position:absolute;left:4167;top:2805;width:3548;height:381">
              <v:textbox>
                <w:txbxContent>
                  <w:p w:rsidR="0059679F" w:rsidRPr="008F51D6" w:rsidRDefault="0059679F" w:rsidP="008F51D6">
                    <w:pPr>
                      <w:pStyle w:val="a3"/>
                      <w:kinsoku w:val="0"/>
                      <w:overflowPunct w:val="0"/>
                      <w:spacing w:line="209" w:lineRule="exact"/>
                      <w:ind w:left="0"/>
                      <w:jc w:val="center"/>
                    </w:pPr>
                    <w:r>
                      <w:rPr>
                        <w:rFonts w:ascii="宋体" w:eastAsia="宋体" w:cs="宋体" w:hint="eastAsia"/>
                        <w:sz w:val="21"/>
                        <w:szCs w:val="21"/>
                      </w:rPr>
                      <w:t>广州地铁设计研究院股份有限公司</w:t>
                    </w:r>
                  </w:p>
                </w:txbxContent>
              </v:textbox>
            </v:rect>
            <v:shapetype id="_x0000_t32" coordsize="21600,21600" o:spt="32" o:oned="t" path="m,l21600,21600e" filled="f">
              <v:path arrowok="t" fillok="f" o:connecttype="none"/>
              <o:lock v:ext="edit" shapetype="t"/>
            </v:shapetype>
            <v:shape id="_x0000_s1702" type="#_x0000_t32" style="position:absolute;left:5951;top:3214;width:0;height:1459" o:connectortype="straight">
              <v:stroke startarrow="block" endarrow="block"/>
            </v:shape>
            <v:rect id="_x0000_s1703" style="position:absolute;left:5068;top:4673;width:1793;height:724">
              <v:textbox>
                <w:txbxContent>
                  <w:p w:rsidR="0059679F" w:rsidRDefault="0059679F" w:rsidP="008F51D6">
                    <w:pPr>
                      <w:pStyle w:val="a3"/>
                      <w:kinsoku w:val="0"/>
                      <w:overflowPunct w:val="0"/>
                      <w:ind w:left="0"/>
                      <w:jc w:val="center"/>
                      <w:rPr>
                        <w:rFonts w:ascii="宋体" w:eastAsia="宋体" w:cs="宋体"/>
                        <w:sz w:val="21"/>
                        <w:szCs w:val="21"/>
                      </w:rPr>
                    </w:pPr>
                    <w:r>
                      <w:rPr>
                        <w:rFonts w:ascii="宋体" w:eastAsia="宋体" w:cs="宋体" w:hint="eastAsia"/>
                        <w:sz w:val="21"/>
                        <w:szCs w:val="21"/>
                      </w:rPr>
                      <w:t>施工监理单位</w:t>
                    </w:r>
                  </w:p>
                  <w:p w:rsidR="0059679F" w:rsidRPr="008F51D6" w:rsidRDefault="0059679F" w:rsidP="008F51D6">
                    <w:pPr>
                      <w:pStyle w:val="a3"/>
                      <w:kinsoku w:val="0"/>
                      <w:overflowPunct w:val="0"/>
                      <w:ind w:left="0"/>
                      <w:jc w:val="center"/>
                    </w:pPr>
                    <w:r>
                      <w:rPr>
                        <w:rFonts w:ascii="宋体" w:eastAsia="宋体" w:cs="宋体" w:hint="eastAsia"/>
                        <w:sz w:val="21"/>
                        <w:szCs w:val="21"/>
                      </w:rPr>
                      <w:t>造价咨询单位</w:t>
                    </w:r>
                  </w:p>
                </w:txbxContent>
              </v:textbox>
            </v:rect>
            <v:shape id="_x0000_s1705" type="#_x0000_t32" style="position:absolute;left:2375;top:5007;width:2671;height:1363;flip:x" o:connectortype="straight">
              <v:stroke startarrow="block" endarrow="block"/>
            </v:shape>
            <v:shape id="_x0000_s1706" type="#_x0000_t32" style="position:absolute;left:5951;top:5397;width:0;height:1357" o:connectortype="straight">
              <v:stroke startarrow="block" endarrow="block"/>
            </v:shape>
            <v:group id="_x0000_s1713" style="position:absolute;left:1052;top:6400;width:2761;height:1889" coordorigin="2232,6390" coordsize="2761,1889">
              <v:rect id="_x0000_s1707" style="position:absolute;left:2232;top:6390;width:2761;height:1889">
                <v:stroke dashstyle="dash"/>
                <v:textbox style="mso-next-textbox:#_x0000_s1707">
                  <w:txbxContent>
                    <w:p w:rsidR="0059679F" w:rsidRDefault="0059679F" w:rsidP="008F51D6">
                      <w:pPr>
                        <w:pStyle w:val="a3"/>
                        <w:kinsoku w:val="0"/>
                        <w:overflowPunct w:val="0"/>
                        <w:spacing w:line="360" w:lineRule="auto"/>
                        <w:ind w:left="0"/>
                        <w:jc w:val="center"/>
                        <w:rPr>
                          <w:rFonts w:ascii="宋体" w:eastAsia="宋体" w:cs="宋体"/>
                          <w:sz w:val="21"/>
                          <w:szCs w:val="21"/>
                        </w:rPr>
                      </w:pPr>
                      <w:r>
                        <w:rPr>
                          <w:rFonts w:ascii="宋体" w:eastAsia="宋体" w:cs="宋体" w:hint="eastAsia"/>
                          <w:sz w:val="21"/>
                          <w:szCs w:val="21"/>
                        </w:rPr>
                        <w:t>暂估价专业工程承包单位：</w:t>
                      </w:r>
                    </w:p>
                    <w:p w:rsidR="0059679F" w:rsidRDefault="0059679F" w:rsidP="008F51D6">
                      <w:pPr>
                        <w:pStyle w:val="a3"/>
                        <w:kinsoku w:val="0"/>
                        <w:overflowPunct w:val="0"/>
                        <w:spacing w:line="360" w:lineRule="auto"/>
                        <w:ind w:left="0"/>
                        <w:jc w:val="center"/>
                        <w:rPr>
                          <w:rFonts w:ascii="宋体" w:eastAsia="宋体" w:cs="宋体"/>
                          <w:sz w:val="21"/>
                          <w:szCs w:val="21"/>
                        </w:rPr>
                      </w:pPr>
                      <w:r>
                        <w:rPr>
                          <w:rFonts w:ascii="宋体" w:eastAsia="宋体" w:cs="宋体" w:hint="eastAsia"/>
                          <w:sz w:val="21"/>
                          <w:szCs w:val="21"/>
                        </w:rPr>
                        <w:t>智能化安装施工单位</w:t>
                      </w:r>
                    </w:p>
                    <w:p w:rsidR="0059679F" w:rsidRDefault="0059679F" w:rsidP="008F51D6">
                      <w:pPr>
                        <w:pStyle w:val="a3"/>
                        <w:kinsoku w:val="0"/>
                        <w:overflowPunct w:val="0"/>
                        <w:spacing w:line="360" w:lineRule="auto"/>
                        <w:ind w:left="0"/>
                        <w:jc w:val="center"/>
                        <w:rPr>
                          <w:rFonts w:ascii="宋体" w:eastAsia="宋体" w:cs="宋体"/>
                          <w:sz w:val="21"/>
                          <w:szCs w:val="21"/>
                        </w:rPr>
                      </w:pPr>
                      <w:r>
                        <w:rPr>
                          <w:rFonts w:ascii="宋体" w:eastAsia="宋体" w:cs="宋体" w:hint="eastAsia"/>
                          <w:sz w:val="21"/>
                          <w:szCs w:val="21"/>
                        </w:rPr>
                        <w:t>装饰装修工程施工单位</w:t>
                      </w:r>
                    </w:p>
                    <w:p w:rsidR="0059679F" w:rsidRPr="008F51D6" w:rsidRDefault="0059679F" w:rsidP="008F51D6">
                      <w:pPr>
                        <w:pStyle w:val="a3"/>
                        <w:kinsoku w:val="0"/>
                        <w:overflowPunct w:val="0"/>
                        <w:spacing w:line="360" w:lineRule="auto"/>
                        <w:ind w:left="0"/>
                        <w:jc w:val="center"/>
                      </w:pPr>
                      <w:r>
                        <w:t>……</w:t>
                      </w:r>
                    </w:p>
                  </w:txbxContent>
                </v:textbox>
              </v:rect>
              <v:rect id="_x0000_s1708" style="position:absolute;left:2308;top:6799;width:2565;height:391">
                <v:fill opacity="0"/>
              </v:rect>
              <v:rect id="_x0000_s1709" style="position:absolute;left:2308;top:7256;width:2565;height:391">
                <v:fill opacity="0"/>
              </v:rect>
              <v:rect id="_x0000_s1710" style="position:absolute;left:2308;top:7695;width:2565;height:391">
                <v:fill opacity="0"/>
              </v:rect>
            </v:group>
            <v:shape id="_x0000_s1714" type="#_x0000_t32" style="position:absolute;left:3813;top:7324;width:1689;height:1;flip:x" o:connectortype="straight">
              <v:stroke startarrow="block" endarrow="block"/>
            </v:shape>
            <v:rect id="_x0000_s1717" style="position:absolute;left:5470;top:6764;width:971;height:1468">
              <v:textbox>
                <w:txbxContent>
                  <w:p w:rsidR="0059679F" w:rsidRPr="008F51D6" w:rsidRDefault="0059679F" w:rsidP="008F51D6">
                    <w:r>
                      <w:rPr>
                        <w:rFonts w:ascii="宋体" w:eastAsia="宋体" w:cs="宋体" w:hint="eastAsia"/>
                        <w:spacing w:val="-8"/>
                        <w:sz w:val="21"/>
                        <w:szCs w:val="21"/>
                      </w:rPr>
                      <w:t>施工总承包及管理配合服务</w:t>
                    </w:r>
                    <w:r>
                      <w:rPr>
                        <w:rFonts w:ascii="宋体" w:eastAsia="宋体" w:cs="宋体" w:hint="eastAsia"/>
                        <w:sz w:val="21"/>
                        <w:szCs w:val="21"/>
                      </w:rPr>
                      <w:t>单位</w:t>
                    </w:r>
                  </w:p>
                </w:txbxContent>
              </v:textbox>
            </v:rect>
            <v:shape id="_x0000_s1719" type="#_x0000_t32" style="position:absolute;left:6441;top:7323;width:1689;height:1;flip:x" o:connectortype="straight">
              <v:stroke startarrow="block" endarrow="block"/>
            </v:shape>
            <v:group id="_x0000_s1726" style="position:absolute;left:8130;top:6390;width:3028;height:2289" coordorigin="8130,6380" coordsize="3028,2289">
              <v:rect id="_x0000_s1721" style="position:absolute;left:8130;top:6380;width:3028;height:2289" o:regroupid="9">
                <v:stroke dashstyle="dash"/>
                <v:textbox style="mso-next-textbox:#_x0000_s1721">
                  <w:txbxContent>
                    <w:p w:rsidR="0059679F" w:rsidRDefault="0059679F" w:rsidP="008F51D6">
                      <w:pPr>
                        <w:pStyle w:val="a3"/>
                        <w:kinsoku w:val="0"/>
                        <w:overflowPunct w:val="0"/>
                        <w:spacing w:line="360" w:lineRule="auto"/>
                        <w:ind w:left="0"/>
                        <w:jc w:val="center"/>
                        <w:rPr>
                          <w:rFonts w:ascii="宋体" w:eastAsia="宋体" w:cs="宋体"/>
                          <w:sz w:val="21"/>
                          <w:szCs w:val="21"/>
                        </w:rPr>
                      </w:pPr>
                      <w:r>
                        <w:rPr>
                          <w:rFonts w:ascii="宋体" w:eastAsia="宋体" w:cs="宋体" w:hint="eastAsia"/>
                          <w:sz w:val="21"/>
                          <w:szCs w:val="21"/>
                        </w:rPr>
                        <w:t>平行发包承包单位：</w:t>
                      </w:r>
                    </w:p>
                    <w:p w:rsidR="0059679F" w:rsidRDefault="0059679F" w:rsidP="008F51D6">
                      <w:pPr>
                        <w:pStyle w:val="a3"/>
                        <w:kinsoku w:val="0"/>
                        <w:overflowPunct w:val="0"/>
                        <w:spacing w:line="360" w:lineRule="auto"/>
                        <w:ind w:left="0"/>
                        <w:jc w:val="center"/>
                        <w:rPr>
                          <w:rFonts w:ascii="宋体" w:eastAsia="宋体" w:cs="宋体"/>
                          <w:sz w:val="21"/>
                          <w:szCs w:val="21"/>
                        </w:rPr>
                      </w:pPr>
                      <w:r>
                        <w:rPr>
                          <w:rFonts w:ascii="宋体" w:eastAsia="宋体" w:cs="宋体" w:hint="eastAsia"/>
                          <w:sz w:val="21"/>
                          <w:szCs w:val="21"/>
                        </w:rPr>
                        <w:t>基坑及土石方工程施工单位</w:t>
                      </w:r>
                    </w:p>
                    <w:p w:rsidR="0059679F" w:rsidRDefault="0059679F" w:rsidP="008F51D6">
                      <w:pPr>
                        <w:pStyle w:val="a3"/>
                        <w:kinsoku w:val="0"/>
                        <w:overflowPunct w:val="0"/>
                        <w:spacing w:line="360" w:lineRule="auto"/>
                        <w:ind w:left="0"/>
                        <w:jc w:val="center"/>
                        <w:rPr>
                          <w:rFonts w:ascii="宋体" w:eastAsia="宋体" w:cs="宋体"/>
                          <w:sz w:val="21"/>
                          <w:szCs w:val="21"/>
                        </w:rPr>
                      </w:pPr>
                      <w:r>
                        <w:rPr>
                          <w:rFonts w:ascii="宋体" w:eastAsia="宋体" w:cs="宋体" w:hint="eastAsia"/>
                          <w:sz w:val="21"/>
                          <w:szCs w:val="21"/>
                        </w:rPr>
                        <w:t>智能高效空调工程施工单位</w:t>
                      </w:r>
                    </w:p>
                    <w:p w:rsidR="0059679F" w:rsidRPr="009106DC" w:rsidRDefault="0059679F" w:rsidP="004A0831">
                      <w:pPr>
                        <w:pStyle w:val="a3"/>
                        <w:kinsoku w:val="0"/>
                        <w:overflowPunct w:val="0"/>
                        <w:spacing w:beforeLines="50"/>
                        <w:ind w:left="0"/>
                        <w:jc w:val="center"/>
                        <w:rPr>
                          <w:rFonts w:ascii="宋体" w:eastAsia="宋体" w:cs="宋体"/>
                          <w:sz w:val="21"/>
                          <w:szCs w:val="21"/>
                        </w:rPr>
                      </w:pPr>
                      <w:r w:rsidRPr="009106DC">
                        <w:rPr>
                          <w:rFonts w:ascii="宋体" w:eastAsia="宋体" w:cs="宋体" w:hint="eastAsia"/>
                          <w:sz w:val="21"/>
                          <w:szCs w:val="21"/>
                        </w:rPr>
                        <w:t>电梯</w:t>
                      </w:r>
                      <w:r>
                        <w:rPr>
                          <w:rFonts w:ascii="宋体" w:eastAsia="宋体" w:cs="宋体" w:hint="eastAsia"/>
                          <w:sz w:val="21"/>
                          <w:szCs w:val="21"/>
                        </w:rPr>
                        <w:t>（扶梯）安装施工单位</w:t>
                      </w:r>
                    </w:p>
                    <w:p w:rsidR="0059679F" w:rsidRPr="008F51D6" w:rsidRDefault="0059679F" w:rsidP="009106DC">
                      <w:pPr>
                        <w:pStyle w:val="a3"/>
                        <w:kinsoku w:val="0"/>
                        <w:overflowPunct w:val="0"/>
                        <w:ind w:left="0"/>
                        <w:jc w:val="center"/>
                      </w:pPr>
                      <w:r>
                        <w:t>……</w:t>
                      </w:r>
                    </w:p>
                  </w:txbxContent>
                </v:textbox>
              </v:rect>
              <v:rect id="_x0000_s1722" style="position:absolute;left:8213;top:6789;width:2813;height:391" o:regroupid="9">
                <v:fill opacity="0"/>
              </v:rect>
              <v:rect id="_x0000_s1723" style="position:absolute;left:8213;top:7236;width:2813;height:391" o:regroupid="9">
                <v:fill opacity="0"/>
              </v:rect>
              <v:rect id="_x0000_s1724" style="position:absolute;left:8213;top:7685;width:2813;height:391" o:regroupid="9">
                <v:fill opacity="0"/>
              </v:rect>
              <v:rect id="_x0000_s1725" style="position:absolute;left:8213;top:8132;width:2813;height:391">
                <v:fill opacity="0"/>
              </v:rect>
            </v:group>
            <v:shape id="_x0000_s1727" type="#_x0000_t32" style="position:absolute;left:6871;top:5026;width:2771;height:1344;flip:x y" o:connectortype="straight">
              <v:stroke startarrow="block" endarrow="block"/>
            </v:shape>
          </v:group>
        </w:pict>
      </w:r>
    </w:p>
    <w:p w:rsidR="008F51D6" w:rsidRPr="0059679F" w:rsidRDefault="006B5D57" w:rsidP="008F51D6">
      <w:pPr>
        <w:pStyle w:val="a3"/>
        <w:kinsoku w:val="0"/>
        <w:overflowPunct w:val="0"/>
        <w:spacing w:before="39"/>
        <w:ind w:left="1191"/>
        <w:rPr>
          <w:b/>
          <w:bCs/>
          <w:sz w:val="24"/>
          <w:szCs w:val="24"/>
        </w:rPr>
      </w:pPr>
      <w:r>
        <w:rPr>
          <w:b/>
          <w:bCs/>
          <w:noProof/>
          <w:sz w:val="24"/>
          <w:szCs w:val="24"/>
        </w:rPr>
        <w:pict>
          <v:shapetype id="_x0000_t202" coordsize="21600,21600" o:spt="202" path="m,l,21600r21600,l21600,xe">
            <v:stroke joinstyle="miter"/>
            <v:path gradientshapeok="t" o:connecttype="rect"/>
          </v:shapetype>
          <v:shape id="_x0000_s1704" type="#_x0000_t202" style="position:absolute;left:0;text-align:left;margin-left:279.5pt;margin-top:11.1pt;width:12.45pt;height:43.9pt;z-index:252190720;mso-position-horizontal-relative:page" o:allowincell="f" filled="f" stroked="f">
            <v:textbox style="layout-flow:vertical-ideographic" inset="0,0,0,0">
              <w:txbxContent>
                <w:p w:rsidR="0059679F" w:rsidRDefault="0059679F" w:rsidP="008F51D6">
                  <w:pPr>
                    <w:pStyle w:val="a3"/>
                    <w:kinsoku w:val="0"/>
                    <w:overflowPunct w:val="0"/>
                    <w:spacing w:line="168" w:lineRule="auto"/>
                    <w:ind w:left="20"/>
                    <w:rPr>
                      <w:rFonts w:ascii="宋体" w:eastAsia="宋体" w:cs="宋体"/>
                      <w:w w:val="99"/>
                      <w:sz w:val="21"/>
                      <w:szCs w:val="21"/>
                    </w:rPr>
                  </w:pPr>
                  <w:r>
                    <w:rPr>
                      <w:rFonts w:ascii="宋体" w:eastAsia="宋体" w:cs="宋体" w:hint="eastAsia"/>
                      <w:w w:val="99"/>
                      <w:sz w:val="21"/>
                      <w:szCs w:val="21"/>
                    </w:rPr>
                    <w:t>委托关系</w:t>
                  </w:r>
                </w:p>
              </w:txbxContent>
            </v:textbox>
            <w10:wrap anchorx="page"/>
          </v:shape>
        </w:pict>
      </w:r>
      <w:r>
        <w:rPr>
          <w:b/>
          <w:bCs/>
          <w:noProof/>
          <w:sz w:val="24"/>
          <w:szCs w:val="24"/>
        </w:rPr>
        <w:pict>
          <v:shape id="_x0000_s1712" type="#_x0000_t202" style="position:absolute;left:0;text-align:left;margin-left:279.5pt;margin-top:115.95pt;width:12.45pt;height:43.9pt;z-index:252198912;mso-position-horizontal-relative:page" o:allowincell="f" filled="f" stroked="f">
            <v:textbox style="layout-flow:vertical-ideographic" inset="0,0,0,0">
              <w:txbxContent>
                <w:p w:rsidR="0059679F" w:rsidRDefault="0059679F" w:rsidP="008F51D6">
                  <w:pPr>
                    <w:pStyle w:val="a3"/>
                    <w:kinsoku w:val="0"/>
                    <w:overflowPunct w:val="0"/>
                    <w:spacing w:line="168" w:lineRule="auto"/>
                    <w:ind w:left="20"/>
                    <w:rPr>
                      <w:rFonts w:ascii="宋体" w:eastAsia="宋体" w:cs="宋体"/>
                      <w:w w:val="99"/>
                      <w:sz w:val="21"/>
                      <w:szCs w:val="21"/>
                    </w:rPr>
                  </w:pPr>
                  <w:r>
                    <w:rPr>
                      <w:rFonts w:ascii="宋体" w:eastAsia="宋体" w:cs="宋体" w:hint="eastAsia"/>
                      <w:w w:val="99"/>
                      <w:sz w:val="21"/>
                      <w:szCs w:val="21"/>
                    </w:rPr>
                    <w:t>监理关系</w:t>
                  </w:r>
                </w:p>
              </w:txbxContent>
            </v:textbox>
            <w10:wrap anchorx="page"/>
          </v:shape>
        </w:pict>
      </w:r>
    </w:p>
    <w:p w:rsidR="008F51D6" w:rsidRPr="0059679F" w:rsidRDefault="008F51D6" w:rsidP="008F51D6">
      <w:pPr>
        <w:pStyle w:val="a3"/>
        <w:kinsoku w:val="0"/>
        <w:overflowPunct w:val="0"/>
        <w:spacing w:before="39"/>
        <w:ind w:left="1191"/>
        <w:rPr>
          <w:b/>
          <w:bCs/>
          <w:sz w:val="24"/>
          <w:szCs w:val="24"/>
        </w:rPr>
      </w:pPr>
    </w:p>
    <w:p w:rsidR="008F51D6" w:rsidRPr="0059679F" w:rsidRDefault="008F51D6" w:rsidP="008F51D6">
      <w:pPr>
        <w:pStyle w:val="a3"/>
        <w:kinsoku w:val="0"/>
        <w:overflowPunct w:val="0"/>
        <w:spacing w:before="39"/>
        <w:ind w:left="1191"/>
        <w:rPr>
          <w:b/>
          <w:bCs/>
          <w:sz w:val="24"/>
          <w:szCs w:val="24"/>
        </w:rPr>
      </w:pPr>
    </w:p>
    <w:p w:rsidR="008F51D6" w:rsidRPr="0059679F" w:rsidRDefault="006B5D57" w:rsidP="008F51D6">
      <w:pPr>
        <w:pStyle w:val="a3"/>
        <w:kinsoku w:val="0"/>
        <w:overflowPunct w:val="0"/>
        <w:spacing w:before="39"/>
        <w:ind w:left="1191"/>
        <w:rPr>
          <w:b/>
          <w:bCs/>
          <w:sz w:val="24"/>
          <w:szCs w:val="24"/>
        </w:rPr>
      </w:pPr>
      <w:r>
        <w:rPr>
          <w:b/>
          <w:bCs/>
          <w:noProof/>
          <w:sz w:val="24"/>
          <w:szCs w:val="24"/>
        </w:rPr>
        <w:pict>
          <v:shape id="_x0000_s1728" type="#_x0000_t202" style="position:absolute;left:0;text-align:left;margin-left:416.2pt;margin-top:11.05pt;width:12.45pt;height:43.9pt;z-index:252213248;mso-position-horizontal-relative:page" o:allowincell="f" filled="f" stroked="f">
            <v:textbox style="layout-flow:vertical-ideographic" inset="0,0,0,0">
              <w:txbxContent>
                <w:p w:rsidR="0059679F" w:rsidRDefault="0059679F" w:rsidP="008F51D6">
                  <w:pPr>
                    <w:pStyle w:val="a3"/>
                    <w:kinsoku w:val="0"/>
                    <w:overflowPunct w:val="0"/>
                    <w:spacing w:line="168" w:lineRule="auto"/>
                    <w:ind w:left="20"/>
                    <w:rPr>
                      <w:rFonts w:ascii="宋体" w:eastAsia="宋体" w:cs="宋体"/>
                      <w:w w:val="99"/>
                      <w:sz w:val="21"/>
                      <w:szCs w:val="21"/>
                    </w:rPr>
                  </w:pPr>
                  <w:r>
                    <w:rPr>
                      <w:rFonts w:ascii="宋体" w:eastAsia="宋体" w:cs="宋体" w:hint="eastAsia"/>
                      <w:w w:val="99"/>
                      <w:sz w:val="21"/>
                      <w:szCs w:val="21"/>
                    </w:rPr>
                    <w:t>监理关系</w:t>
                  </w:r>
                </w:p>
              </w:txbxContent>
            </v:textbox>
            <w10:wrap anchorx="page"/>
          </v:shape>
        </w:pict>
      </w:r>
      <w:r>
        <w:rPr>
          <w:b/>
          <w:bCs/>
          <w:noProof/>
          <w:sz w:val="24"/>
          <w:szCs w:val="24"/>
        </w:rPr>
        <w:pict>
          <v:shape id="_x0000_s1711" type="#_x0000_t202" style="position:absolute;left:0;text-align:left;margin-left:172.2pt;margin-top:7.85pt;width:12.45pt;height:43.9pt;z-index:252197888;mso-position-horizontal-relative:page" o:allowincell="f" filled="f" stroked="f">
            <v:textbox style="layout-flow:vertical-ideographic" inset="0,0,0,0">
              <w:txbxContent>
                <w:p w:rsidR="0059679F" w:rsidRDefault="0059679F" w:rsidP="008F51D6">
                  <w:pPr>
                    <w:pStyle w:val="a3"/>
                    <w:kinsoku w:val="0"/>
                    <w:overflowPunct w:val="0"/>
                    <w:spacing w:line="168" w:lineRule="auto"/>
                    <w:ind w:left="20"/>
                    <w:rPr>
                      <w:rFonts w:ascii="宋体" w:eastAsia="宋体" w:cs="宋体"/>
                      <w:w w:val="99"/>
                      <w:sz w:val="21"/>
                      <w:szCs w:val="21"/>
                    </w:rPr>
                  </w:pPr>
                  <w:r>
                    <w:rPr>
                      <w:rFonts w:ascii="宋体" w:eastAsia="宋体" w:cs="宋体" w:hint="eastAsia"/>
                      <w:w w:val="99"/>
                      <w:sz w:val="21"/>
                      <w:szCs w:val="21"/>
                    </w:rPr>
                    <w:t>监理关系</w:t>
                  </w:r>
                </w:p>
              </w:txbxContent>
            </v:textbox>
            <w10:wrap anchorx="page"/>
          </v:shape>
        </w:pict>
      </w:r>
    </w:p>
    <w:p w:rsidR="008F51D6" w:rsidRPr="0059679F" w:rsidRDefault="008F51D6" w:rsidP="008F51D6">
      <w:pPr>
        <w:pStyle w:val="a3"/>
        <w:kinsoku w:val="0"/>
        <w:overflowPunct w:val="0"/>
        <w:spacing w:before="39"/>
        <w:ind w:left="1191"/>
        <w:rPr>
          <w:b/>
          <w:bCs/>
          <w:sz w:val="24"/>
          <w:szCs w:val="24"/>
        </w:rPr>
      </w:pPr>
    </w:p>
    <w:p w:rsidR="008F51D6" w:rsidRPr="0059679F" w:rsidRDefault="008F51D6" w:rsidP="008F51D6">
      <w:pPr>
        <w:pStyle w:val="a3"/>
        <w:kinsoku w:val="0"/>
        <w:overflowPunct w:val="0"/>
        <w:spacing w:before="39"/>
        <w:ind w:left="1191"/>
        <w:rPr>
          <w:b/>
          <w:bCs/>
          <w:sz w:val="24"/>
          <w:szCs w:val="24"/>
        </w:rPr>
      </w:pPr>
    </w:p>
    <w:p w:rsidR="008F51D6" w:rsidRPr="0059679F" w:rsidRDefault="008F51D6" w:rsidP="008F51D6">
      <w:pPr>
        <w:pStyle w:val="a3"/>
        <w:kinsoku w:val="0"/>
        <w:overflowPunct w:val="0"/>
        <w:spacing w:before="39"/>
        <w:ind w:left="1191"/>
        <w:rPr>
          <w:b/>
          <w:bCs/>
          <w:sz w:val="24"/>
          <w:szCs w:val="24"/>
        </w:rPr>
      </w:pPr>
    </w:p>
    <w:p w:rsidR="008F51D6" w:rsidRPr="0059679F" w:rsidRDefault="006B5D57" w:rsidP="008F51D6">
      <w:pPr>
        <w:pStyle w:val="a3"/>
        <w:kinsoku w:val="0"/>
        <w:overflowPunct w:val="0"/>
        <w:spacing w:before="39"/>
        <w:ind w:left="1191"/>
        <w:rPr>
          <w:b/>
          <w:bCs/>
          <w:sz w:val="24"/>
          <w:szCs w:val="24"/>
        </w:rPr>
      </w:pPr>
      <w:r>
        <w:rPr>
          <w:b/>
          <w:bCs/>
          <w:noProof/>
          <w:sz w:val="24"/>
          <w:szCs w:val="24"/>
        </w:rPr>
        <w:pict>
          <v:rect id="_x0000_s1718" style="position:absolute;left:0;text-align:left;margin-left:307.85pt;margin-top:13.55pt;width:86.85pt;height:33.85pt;z-index:252203008" stroked="f">
            <v:textbox>
              <w:txbxContent>
                <w:p w:rsidR="0059679F" w:rsidRPr="008F51D6" w:rsidRDefault="0059679F">
                  <w:pPr>
                    <w:rPr>
                      <w:sz w:val="21"/>
                    </w:rPr>
                  </w:pPr>
                  <w:r w:rsidRPr="008F51D6">
                    <w:rPr>
                      <w:rFonts w:ascii="宋体" w:eastAsia="宋体" w:cs="宋体" w:hint="eastAsia"/>
                      <w:spacing w:val="20"/>
                      <w:sz w:val="20"/>
                      <w:szCs w:val="21"/>
                    </w:rPr>
                    <w:t>总承包管理和</w:t>
                  </w:r>
                  <w:r w:rsidRPr="008F51D6">
                    <w:rPr>
                      <w:rFonts w:ascii="宋体" w:eastAsia="宋体" w:cs="宋体" w:hint="eastAsia"/>
                      <w:sz w:val="20"/>
                      <w:szCs w:val="21"/>
                    </w:rPr>
                    <w:t>配合服务</w:t>
                  </w:r>
                  <w:r>
                    <w:rPr>
                      <w:rFonts w:ascii="宋体" w:eastAsia="宋体" w:cs="宋体" w:hint="eastAsia"/>
                      <w:sz w:val="20"/>
                      <w:szCs w:val="21"/>
                    </w:rPr>
                    <w:t>关系</w:t>
                  </w:r>
                </w:p>
              </w:txbxContent>
            </v:textbox>
          </v:rect>
        </w:pict>
      </w:r>
      <w:r>
        <w:rPr>
          <w:b/>
          <w:bCs/>
          <w:noProof/>
          <w:sz w:val="24"/>
          <w:szCs w:val="24"/>
        </w:rPr>
        <w:pict>
          <v:rect id="_x0000_s1716" style="position:absolute;left:0;text-align:left;margin-left:176.5pt;margin-top:4.55pt;width:79pt;height:44.8pt;z-index:252200960" stroked="f">
            <v:textbox>
              <w:txbxContent>
                <w:p w:rsidR="0059679F" w:rsidRPr="008F51D6" w:rsidRDefault="0059679F">
                  <w:pPr>
                    <w:rPr>
                      <w:sz w:val="21"/>
                    </w:rPr>
                  </w:pPr>
                  <w:r w:rsidRPr="008F51D6">
                    <w:rPr>
                      <w:rFonts w:ascii="宋体" w:eastAsia="宋体" w:cs="宋体" w:hint="eastAsia"/>
                      <w:spacing w:val="-13"/>
                      <w:sz w:val="20"/>
                      <w:szCs w:val="21"/>
                    </w:rPr>
                    <w:t>分包关系，提供</w:t>
                  </w:r>
                  <w:r w:rsidRPr="008F51D6">
                    <w:rPr>
                      <w:rFonts w:ascii="宋体" w:eastAsia="宋体" w:cs="宋体" w:hint="eastAsia"/>
                      <w:spacing w:val="20"/>
                      <w:sz w:val="20"/>
                      <w:szCs w:val="21"/>
                    </w:rPr>
                    <w:t>总承包管理和</w:t>
                  </w:r>
                  <w:r w:rsidRPr="008F51D6">
                    <w:rPr>
                      <w:rFonts w:ascii="宋体" w:eastAsia="宋体" w:cs="宋体" w:hint="eastAsia"/>
                      <w:sz w:val="20"/>
                      <w:szCs w:val="21"/>
                    </w:rPr>
                    <w:t>配合服务</w:t>
                  </w:r>
                </w:p>
              </w:txbxContent>
            </v:textbox>
          </v:rect>
        </w:pict>
      </w:r>
    </w:p>
    <w:p w:rsidR="008F51D6" w:rsidRDefault="008F51D6" w:rsidP="008F51D6">
      <w:pPr>
        <w:pStyle w:val="a3"/>
        <w:kinsoku w:val="0"/>
        <w:overflowPunct w:val="0"/>
        <w:spacing w:before="39"/>
        <w:ind w:left="1191"/>
        <w:rPr>
          <w:b/>
          <w:bCs/>
          <w:sz w:val="24"/>
          <w:szCs w:val="24"/>
        </w:rPr>
      </w:pPr>
    </w:p>
    <w:p w:rsidR="0059679F" w:rsidRDefault="0059679F" w:rsidP="008F51D6">
      <w:pPr>
        <w:pStyle w:val="a3"/>
        <w:kinsoku w:val="0"/>
        <w:overflowPunct w:val="0"/>
        <w:spacing w:before="39"/>
        <w:ind w:left="1191"/>
        <w:rPr>
          <w:b/>
          <w:bCs/>
          <w:sz w:val="24"/>
          <w:szCs w:val="24"/>
        </w:rPr>
      </w:pPr>
    </w:p>
    <w:p w:rsidR="0059679F" w:rsidRDefault="0059679F" w:rsidP="008F51D6">
      <w:pPr>
        <w:pStyle w:val="a3"/>
        <w:kinsoku w:val="0"/>
        <w:overflowPunct w:val="0"/>
        <w:spacing w:before="39"/>
        <w:ind w:left="1191"/>
        <w:rPr>
          <w:b/>
          <w:bCs/>
          <w:sz w:val="24"/>
          <w:szCs w:val="24"/>
        </w:rPr>
      </w:pPr>
    </w:p>
    <w:p w:rsidR="0059679F" w:rsidRPr="0059679F" w:rsidRDefault="0059679F" w:rsidP="008F51D6">
      <w:pPr>
        <w:pStyle w:val="a3"/>
        <w:kinsoku w:val="0"/>
        <w:overflowPunct w:val="0"/>
        <w:spacing w:before="39"/>
        <w:ind w:left="1191"/>
        <w:rPr>
          <w:b/>
          <w:bCs/>
          <w:sz w:val="24"/>
          <w:szCs w:val="24"/>
        </w:rPr>
      </w:pPr>
    </w:p>
    <w:p w:rsidR="008F51D6" w:rsidRPr="0059679F" w:rsidRDefault="008F51D6" w:rsidP="008F51D6">
      <w:pPr>
        <w:pStyle w:val="a3"/>
        <w:kinsoku w:val="0"/>
        <w:overflowPunct w:val="0"/>
        <w:spacing w:before="39"/>
        <w:ind w:left="1191"/>
        <w:rPr>
          <w:b/>
          <w:bCs/>
          <w:sz w:val="24"/>
          <w:szCs w:val="24"/>
        </w:rPr>
      </w:pPr>
    </w:p>
    <w:p w:rsidR="008F51D6" w:rsidRPr="0059679F" w:rsidRDefault="008F51D6" w:rsidP="008F51D6">
      <w:pPr>
        <w:pStyle w:val="a3"/>
        <w:kinsoku w:val="0"/>
        <w:overflowPunct w:val="0"/>
        <w:spacing w:before="39"/>
        <w:ind w:left="1191"/>
        <w:rPr>
          <w:b/>
          <w:bCs/>
          <w:sz w:val="24"/>
          <w:szCs w:val="24"/>
        </w:rPr>
      </w:pPr>
    </w:p>
    <w:p w:rsidR="008F51D6" w:rsidRPr="0059679F" w:rsidRDefault="008F51D6" w:rsidP="008F51D6">
      <w:pPr>
        <w:pStyle w:val="a3"/>
        <w:kinsoku w:val="0"/>
        <w:overflowPunct w:val="0"/>
        <w:spacing w:before="39"/>
        <w:ind w:left="1191"/>
        <w:rPr>
          <w:b/>
          <w:bCs/>
          <w:sz w:val="24"/>
          <w:szCs w:val="24"/>
        </w:rPr>
      </w:pPr>
    </w:p>
    <w:p w:rsidR="001E331C" w:rsidRPr="0059679F" w:rsidRDefault="001E331C" w:rsidP="001E331C">
      <w:pPr>
        <w:pStyle w:val="a3"/>
        <w:kinsoku w:val="0"/>
        <w:overflowPunct w:val="0"/>
        <w:spacing w:before="10"/>
        <w:ind w:left="0"/>
        <w:rPr>
          <w:rFonts w:ascii="Calibri" w:eastAsiaTheme="minorEastAsia" w:hAnsi="Calibri" w:cs="Calibri"/>
          <w:sz w:val="24"/>
          <w:szCs w:val="24"/>
        </w:rPr>
      </w:pPr>
    </w:p>
    <w:p w:rsidR="001E331C" w:rsidRPr="0059679F" w:rsidRDefault="001E331C" w:rsidP="00353721">
      <w:pPr>
        <w:pStyle w:val="Heading5"/>
        <w:numPr>
          <w:ilvl w:val="0"/>
          <w:numId w:val="2"/>
        </w:numPr>
        <w:tabs>
          <w:tab w:val="left" w:pos="1732"/>
        </w:tabs>
        <w:kinsoku w:val="0"/>
        <w:overflowPunct w:val="0"/>
        <w:spacing w:before="58"/>
        <w:ind w:hanging="541"/>
        <w:outlineLvl w:val="9"/>
        <w:rPr>
          <w:sz w:val="24"/>
          <w:szCs w:val="24"/>
        </w:rPr>
      </w:pPr>
      <w:r w:rsidRPr="0059679F">
        <w:rPr>
          <w:rFonts w:hint="eastAsia"/>
          <w:sz w:val="24"/>
          <w:szCs w:val="24"/>
        </w:rPr>
        <w:t>工程管理</w:t>
      </w:r>
    </w:p>
    <w:p w:rsidR="001E331C" w:rsidRPr="0059679F" w:rsidRDefault="001E331C" w:rsidP="001E331C">
      <w:pPr>
        <w:pStyle w:val="a3"/>
        <w:kinsoku w:val="0"/>
        <w:overflowPunct w:val="0"/>
        <w:spacing w:before="2"/>
        <w:ind w:left="0"/>
        <w:rPr>
          <w:b/>
          <w:bCs/>
          <w:sz w:val="24"/>
          <w:szCs w:val="24"/>
        </w:rPr>
      </w:pPr>
    </w:p>
    <w:p w:rsidR="001E331C" w:rsidRPr="0059679F" w:rsidRDefault="001E331C" w:rsidP="001E331C">
      <w:pPr>
        <w:pStyle w:val="a3"/>
        <w:kinsoku w:val="0"/>
        <w:overflowPunct w:val="0"/>
        <w:spacing w:before="58" w:line="388" w:lineRule="auto"/>
        <w:ind w:left="2451" w:right="892"/>
        <w:jc w:val="both"/>
        <w:rPr>
          <w:sz w:val="24"/>
          <w:szCs w:val="24"/>
        </w:rPr>
      </w:pPr>
      <w:r w:rsidRPr="0059679F">
        <w:rPr>
          <w:rFonts w:hint="eastAsia"/>
          <w:sz w:val="24"/>
          <w:szCs w:val="24"/>
        </w:rPr>
        <w:t>总承包人对各专业工程实施总包服务管理及协调，发包人</w:t>
      </w:r>
      <w:r w:rsidRPr="0059679F">
        <w:rPr>
          <w:rFonts w:hint="eastAsia"/>
          <w:spacing w:val="8"/>
          <w:sz w:val="24"/>
          <w:szCs w:val="24"/>
        </w:rPr>
        <w:t>按照</w:t>
      </w:r>
      <w:r w:rsidR="006500CD" w:rsidRPr="0059679F">
        <w:rPr>
          <w:spacing w:val="8"/>
          <w:sz w:val="24"/>
          <w:szCs w:val="24"/>
        </w:rPr>
        <w:t>设计研发大楼</w:t>
      </w:r>
      <w:r w:rsidRPr="0059679F">
        <w:rPr>
          <w:rFonts w:hint="eastAsia"/>
          <w:spacing w:val="6"/>
          <w:sz w:val="24"/>
          <w:szCs w:val="24"/>
        </w:rPr>
        <w:t>项目施工总承包及管理配</w:t>
      </w:r>
      <w:r w:rsidRPr="0059679F">
        <w:rPr>
          <w:rFonts w:hint="eastAsia"/>
          <w:sz w:val="24"/>
          <w:szCs w:val="24"/>
        </w:rPr>
        <w:t>合服务招投标文件规定的数额和支付方式向总承包人支付暂估价专业工程所需总承包管理、施工配合及协调费，但平行发包工程和承包人中标实施的暂估价专业工程等所需</w:t>
      </w:r>
      <w:r w:rsidRPr="0059679F">
        <w:rPr>
          <w:rFonts w:hint="eastAsia"/>
          <w:b/>
          <w:sz w:val="24"/>
          <w:szCs w:val="24"/>
        </w:rPr>
        <w:t>总承包管理、施工配合及协调费已包含在签约合同价中，不另外计取</w:t>
      </w:r>
      <w:r w:rsidRPr="0059679F">
        <w:rPr>
          <w:rFonts w:hint="eastAsia"/>
          <w:sz w:val="24"/>
          <w:szCs w:val="24"/>
        </w:rPr>
        <w:t>。</w:t>
      </w:r>
    </w:p>
    <w:p w:rsidR="001E331C" w:rsidRPr="0059679F" w:rsidRDefault="001E331C" w:rsidP="001E331C">
      <w:pPr>
        <w:pStyle w:val="a3"/>
        <w:kinsoku w:val="0"/>
        <w:overflowPunct w:val="0"/>
        <w:ind w:left="0"/>
        <w:rPr>
          <w:sz w:val="24"/>
          <w:szCs w:val="24"/>
        </w:rPr>
      </w:pPr>
    </w:p>
    <w:p w:rsidR="001E331C" w:rsidRPr="0059679F" w:rsidRDefault="001E331C" w:rsidP="0059679F">
      <w:pPr>
        <w:pStyle w:val="a5"/>
        <w:numPr>
          <w:ilvl w:val="1"/>
          <w:numId w:val="2"/>
        </w:numPr>
        <w:tabs>
          <w:tab w:val="left" w:pos="2452"/>
        </w:tabs>
        <w:kinsoku w:val="0"/>
        <w:overflowPunct w:val="0"/>
        <w:spacing w:before="8" w:line="388" w:lineRule="auto"/>
        <w:ind w:right="892"/>
        <w:jc w:val="both"/>
      </w:pPr>
      <w:r w:rsidRPr="0059679F">
        <w:rPr>
          <w:rFonts w:hint="eastAsia"/>
        </w:rPr>
        <w:t>总承包人对各专业工程承担服务、管理及协调义务。专业分包人任何违约行为或疏忽导致工程损害或给发包人造成其它损失，由总承包人承担全部责任，分包人按分包合同承担责任。平行发包工程承包人任何违约行为或疏忽导致工程损害或给发包人造成其它损失，由平行发包工程承包人承担责任，总承包人承担连带责任（含安全、工期及质量等），但如由于总承包人管理不力的，总承包人除应承担连带责任外，还需承担因管理不力相应的责任。</w:t>
      </w:r>
    </w:p>
    <w:p w:rsidR="001E331C" w:rsidRPr="0059679F" w:rsidRDefault="001E331C" w:rsidP="001E331C">
      <w:pPr>
        <w:pStyle w:val="a3"/>
        <w:kinsoku w:val="0"/>
        <w:overflowPunct w:val="0"/>
        <w:spacing w:before="12"/>
        <w:ind w:left="0"/>
        <w:rPr>
          <w:sz w:val="24"/>
          <w:szCs w:val="24"/>
        </w:rPr>
      </w:pPr>
    </w:p>
    <w:p w:rsidR="001E331C" w:rsidRPr="0059679F" w:rsidRDefault="001E331C" w:rsidP="00353721">
      <w:pPr>
        <w:pStyle w:val="a5"/>
        <w:numPr>
          <w:ilvl w:val="1"/>
          <w:numId w:val="2"/>
        </w:numPr>
        <w:tabs>
          <w:tab w:val="left" w:pos="2452"/>
        </w:tabs>
        <w:kinsoku w:val="0"/>
        <w:overflowPunct w:val="0"/>
        <w:spacing w:before="58" w:line="388" w:lineRule="auto"/>
        <w:ind w:right="892"/>
        <w:jc w:val="both"/>
      </w:pPr>
      <w:r w:rsidRPr="0059679F">
        <w:rPr>
          <w:rFonts w:hint="eastAsia"/>
        </w:rPr>
        <w:t>各专业分包人不得在未得到发包人及总承包人同意前对其负责施工的专业分包工程全部或部分分包或转包，否则相应专业分包人将承担责任，总承包单位对发包人承担全部责任。</w:t>
      </w:r>
    </w:p>
    <w:p w:rsidR="001E331C" w:rsidRPr="0059679F" w:rsidRDefault="001E331C" w:rsidP="00353721">
      <w:pPr>
        <w:pStyle w:val="a5"/>
        <w:numPr>
          <w:ilvl w:val="1"/>
          <w:numId w:val="2"/>
        </w:numPr>
        <w:tabs>
          <w:tab w:val="left" w:pos="2507"/>
        </w:tabs>
        <w:kinsoku w:val="0"/>
        <w:overflowPunct w:val="0"/>
        <w:spacing w:before="39" w:line="388" w:lineRule="auto"/>
        <w:ind w:right="892"/>
        <w:jc w:val="both"/>
        <w:rPr>
          <w:spacing w:val="-7"/>
        </w:rPr>
      </w:pPr>
      <w:r w:rsidRPr="0059679F">
        <w:rPr>
          <w:rFonts w:ascii="Times New Roman" w:eastAsiaTheme="minorEastAsia" w:cs="Times New Roman"/>
        </w:rPr>
        <w:tab/>
      </w:r>
      <w:r w:rsidRPr="0059679F">
        <w:rPr>
          <w:rFonts w:hint="eastAsia"/>
          <w:spacing w:val="-1"/>
        </w:rPr>
        <w:t>各专业承包人应按施工合同和总承包单位要求，</w:t>
      </w:r>
      <w:r w:rsidR="009106DC" w:rsidRPr="0059679F">
        <w:rPr>
          <w:rFonts w:hint="eastAsia"/>
          <w:spacing w:val="-1"/>
        </w:rPr>
        <w:t>提交BIM相关资料</w:t>
      </w:r>
      <w:r w:rsidRPr="0059679F">
        <w:rPr>
          <w:rFonts w:hint="eastAsia"/>
          <w:spacing w:val="-7"/>
        </w:rPr>
        <w:t>，并报总承包单位审核并整合。</w:t>
      </w:r>
    </w:p>
    <w:p w:rsidR="001E331C" w:rsidRPr="0059679F" w:rsidRDefault="001E331C" w:rsidP="00353721">
      <w:pPr>
        <w:pStyle w:val="a5"/>
        <w:numPr>
          <w:ilvl w:val="1"/>
          <w:numId w:val="2"/>
        </w:numPr>
        <w:tabs>
          <w:tab w:val="left" w:pos="2507"/>
        </w:tabs>
        <w:kinsoku w:val="0"/>
        <w:overflowPunct w:val="0"/>
        <w:spacing w:before="245" w:line="388" w:lineRule="auto"/>
        <w:ind w:right="745"/>
      </w:pPr>
      <w:r w:rsidRPr="0059679F">
        <w:rPr>
          <w:rFonts w:ascii="Times New Roman" w:eastAsiaTheme="minorEastAsia" w:cs="Times New Roman"/>
        </w:rPr>
        <w:tab/>
      </w:r>
      <w:r w:rsidRPr="0059679F">
        <w:rPr>
          <w:rFonts w:hint="eastAsia"/>
        </w:rPr>
        <w:t>穿墙（梁）孔洞（含混凝土、砌体孔洞）由总承包单位按照建筑、空调、消防、水电、智能化等相关专业图纸及专业分包单位根据专业图纸深化后洞口预留图进行预留，风</w:t>
      </w:r>
      <w:r w:rsidRPr="0059679F">
        <w:rPr>
          <w:rFonts w:hint="eastAsia"/>
          <w:spacing w:val="-10"/>
        </w:rPr>
        <w:t>管、管线等施工完成后的塞缝、封堵</w:t>
      </w:r>
      <w:r w:rsidRPr="0059679F">
        <w:rPr>
          <w:rFonts w:hint="eastAsia"/>
        </w:rPr>
        <w:t>（含按消防要求封堵</w:t>
      </w:r>
      <w:r w:rsidRPr="0059679F">
        <w:rPr>
          <w:rFonts w:hint="eastAsia"/>
          <w:spacing w:val="-17"/>
        </w:rPr>
        <w:t>）</w:t>
      </w:r>
      <w:r w:rsidRPr="0059679F">
        <w:rPr>
          <w:spacing w:val="-17"/>
        </w:rPr>
        <w:t xml:space="preserve"> </w:t>
      </w:r>
      <w:r w:rsidRPr="0059679F">
        <w:rPr>
          <w:rFonts w:hint="eastAsia"/>
        </w:rPr>
        <w:t>由总承包单位负责（套管外封堵或无套管的封堵由总承包单位负责施工，套管内的封堵由相应专业单位负责）。</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507"/>
        </w:tabs>
        <w:kinsoku w:val="0"/>
        <w:overflowPunct w:val="0"/>
        <w:spacing w:before="247" w:line="388" w:lineRule="auto"/>
        <w:ind w:right="892"/>
        <w:jc w:val="both"/>
      </w:pPr>
      <w:r w:rsidRPr="0059679F">
        <w:rPr>
          <w:rFonts w:ascii="Times New Roman" w:eastAsiaTheme="minorEastAsia" w:cs="Times New Roman"/>
        </w:rPr>
        <w:tab/>
      </w:r>
      <w:r w:rsidRPr="0059679F">
        <w:rPr>
          <w:rFonts w:hint="eastAsia"/>
          <w:spacing w:val="-1"/>
        </w:rPr>
        <w:t>在合同履行期间，如政府主管部门要求将发包人直接平行</w:t>
      </w:r>
      <w:r w:rsidRPr="0059679F">
        <w:rPr>
          <w:rFonts w:hint="eastAsia"/>
        </w:rPr>
        <w:t>发包工程纳入总分包管理的，总承包人应按建设主管部门的规定和要求办理相关手续和程序，并与平行发包工程承包人签订总分包合同。</w:t>
      </w:r>
    </w:p>
    <w:p w:rsidR="001E331C" w:rsidRPr="0059679F" w:rsidRDefault="001E331C" w:rsidP="00353721">
      <w:pPr>
        <w:pStyle w:val="a5"/>
        <w:numPr>
          <w:ilvl w:val="1"/>
          <w:numId w:val="2"/>
        </w:numPr>
        <w:tabs>
          <w:tab w:val="left" w:pos="2356"/>
        </w:tabs>
        <w:kinsoku w:val="0"/>
        <w:overflowPunct w:val="0"/>
        <w:spacing w:before="245" w:line="388" w:lineRule="auto"/>
        <w:ind w:right="892"/>
        <w:jc w:val="both"/>
      </w:pPr>
      <w:r w:rsidRPr="0059679F">
        <w:rPr>
          <w:rFonts w:hint="eastAsia"/>
          <w:spacing w:val="-10"/>
        </w:rPr>
        <w:t>工程文件报审程序：工程文件</w:t>
      </w:r>
      <w:r w:rsidRPr="0059679F">
        <w:rPr>
          <w:rFonts w:hint="eastAsia"/>
        </w:rPr>
        <w:t>（</w:t>
      </w:r>
      <w:r w:rsidRPr="0059679F">
        <w:rPr>
          <w:rFonts w:hint="eastAsia"/>
          <w:spacing w:val="-8"/>
        </w:rPr>
        <w:t>涉及保密、敏感或由发包人同意的其他文件等文件除外</w:t>
      </w:r>
      <w:r w:rsidRPr="0059679F">
        <w:rPr>
          <w:spacing w:val="-8"/>
        </w:rPr>
        <w:t>)</w:t>
      </w:r>
      <w:r w:rsidRPr="0059679F">
        <w:rPr>
          <w:rFonts w:hint="eastAsia"/>
          <w:spacing w:val="-8"/>
        </w:rPr>
        <w:t>，由各专业承包单位送总包单</w:t>
      </w:r>
      <w:r w:rsidRPr="0059679F">
        <w:rPr>
          <w:rFonts w:hint="eastAsia"/>
        </w:rPr>
        <w:t>位审核后，送监理、业主审批。</w:t>
      </w:r>
    </w:p>
    <w:p w:rsidR="008F51D6" w:rsidRPr="0059679F" w:rsidRDefault="008F51D6" w:rsidP="008F51D6">
      <w:pPr>
        <w:pStyle w:val="a3"/>
        <w:kinsoku w:val="0"/>
        <w:overflowPunct w:val="0"/>
        <w:rPr>
          <w:sz w:val="24"/>
          <w:szCs w:val="24"/>
        </w:rPr>
      </w:pPr>
    </w:p>
    <w:p w:rsidR="001E331C" w:rsidRPr="0059679F" w:rsidRDefault="001E331C" w:rsidP="00353721">
      <w:pPr>
        <w:pStyle w:val="Heading5"/>
        <w:numPr>
          <w:ilvl w:val="0"/>
          <w:numId w:val="2"/>
        </w:numPr>
        <w:tabs>
          <w:tab w:val="left" w:pos="1732"/>
        </w:tabs>
        <w:kinsoku w:val="0"/>
        <w:overflowPunct w:val="0"/>
        <w:spacing w:before="39"/>
        <w:ind w:hanging="541"/>
        <w:outlineLvl w:val="9"/>
        <w:rPr>
          <w:sz w:val="24"/>
          <w:szCs w:val="24"/>
        </w:rPr>
      </w:pPr>
      <w:r w:rsidRPr="0059679F">
        <w:rPr>
          <w:rFonts w:hint="eastAsia"/>
          <w:sz w:val="24"/>
          <w:szCs w:val="24"/>
        </w:rPr>
        <w:t>总承包人一般义务</w:t>
      </w:r>
    </w:p>
    <w:p w:rsidR="001E331C" w:rsidRPr="0059679F" w:rsidRDefault="00FA00EF" w:rsidP="00353721">
      <w:pPr>
        <w:pStyle w:val="a5"/>
        <w:numPr>
          <w:ilvl w:val="1"/>
          <w:numId w:val="2"/>
        </w:numPr>
        <w:tabs>
          <w:tab w:val="left" w:pos="2452"/>
        </w:tabs>
        <w:kinsoku w:val="0"/>
        <w:overflowPunct w:val="0"/>
        <w:spacing w:before="239"/>
        <w:ind w:hanging="697"/>
        <w:jc w:val="both"/>
      </w:pPr>
      <w:r w:rsidRPr="0059679F">
        <w:rPr>
          <w:rFonts w:hint="eastAsia"/>
        </w:rPr>
        <w:t>施工电梯</w:t>
      </w:r>
      <w:r w:rsidR="001E331C" w:rsidRPr="0059679F">
        <w:rPr>
          <w:rFonts w:hint="eastAsia"/>
        </w:rPr>
        <w:t>、塔吊等垂直运输工具：</w:t>
      </w:r>
    </w:p>
    <w:p w:rsidR="001E331C" w:rsidRPr="0059679F" w:rsidRDefault="001E331C" w:rsidP="001E331C">
      <w:pPr>
        <w:pStyle w:val="a3"/>
        <w:kinsoku w:val="0"/>
        <w:overflowPunct w:val="0"/>
        <w:spacing w:before="240" w:line="388" w:lineRule="auto"/>
        <w:ind w:left="2451" w:right="893"/>
        <w:jc w:val="both"/>
        <w:rPr>
          <w:sz w:val="24"/>
          <w:szCs w:val="24"/>
        </w:rPr>
      </w:pPr>
      <w:r w:rsidRPr="0059679F">
        <w:rPr>
          <w:rFonts w:hint="eastAsia"/>
          <w:sz w:val="24"/>
          <w:szCs w:val="24"/>
        </w:rPr>
        <w:t>总承包人应向各专业承包人提供</w:t>
      </w:r>
      <w:r w:rsidR="00FA00EF" w:rsidRPr="0059679F">
        <w:rPr>
          <w:rFonts w:hint="eastAsia"/>
          <w:sz w:val="24"/>
          <w:szCs w:val="24"/>
        </w:rPr>
        <w:t>施工电梯</w:t>
      </w:r>
      <w:r w:rsidRPr="0059679F">
        <w:rPr>
          <w:rFonts w:hint="eastAsia"/>
          <w:sz w:val="24"/>
          <w:szCs w:val="24"/>
        </w:rPr>
        <w:t>、塔吊等垂直运输装置和机械，包括机架人员的操作，但进出垂直运输工具的装卸或工作由专业承包人自行负责。</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4"/>
        <w:ind w:hanging="697"/>
        <w:jc w:val="both"/>
      </w:pPr>
      <w:r w:rsidRPr="0059679F">
        <w:rPr>
          <w:rFonts w:hint="eastAsia"/>
        </w:rPr>
        <w:t>现场施工管理及协调</w:t>
      </w:r>
    </w:p>
    <w:p w:rsidR="001E331C" w:rsidRPr="0059679F" w:rsidRDefault="001E331C" w:rsidP="001E331C">
      <w:pPr>
        <w:pStyle w:val="a3"/>
        <w:kinsoku w:val="0"/>
        <w:overflowPunct w:val="0"/>
        <w:spacing w:before="2"/>
        <w:ind w:left="0"/>
        <w:rPr>
          <w:sz w:val="24"/>
          <w:szCs w:val="24"/>
        </w:rPr>
      </w:pPr>
    </w:p>
    <w:p w:rsidR="001E331C" w:rsidRPr="0059679F" w:rsidRDefault="001E331C" w:rsidP="001E331C">
      <w:pPr>
        <w:pStyle w:val="a3"/>
        <w:kinsoku w:val="0"/>
        <w:overflowPunct w:val="0"/>
        <w:spacing w:before="58" w:line="388" w:lineRule="auto"/>
        <w:ind w:left="2391" w:right="892"/>
        <w:jc w:val="both"/>
        <w:rPr>
          <w:spacing w:val="3"/>
          <w:sz w:val="24"/>
          <w:szCs w:val="24"/>
        </w:rPr>
      </w:pPr>
      <w:r w:rsidRPr="0059679F">
        <w:rPr>
          <w:rFonts w:hint="eastAsia"/>
          <w:spacing w:val="4"/>
          <w:sz w:val="24"/>
          <w:szCs w:val="24"/>
        </w:rPr>
        <w:t>总承包人必须安排对各专业工程</w:t>
      </w:r>
      <w:r w:rsidRPr="0059679F">
        <w:rPr>
          <w:rFonts w:hint="eastAsia"/>
          <w:spacing w:val="3"/>
          <w:sz w:val="24"/>
          <w:szCs w:val="24"/>
        </w:rPr>
        <w:t>有相关工作经验的现场技</w:t>
      </w:r>
      <w:r w:rsidRPr="0059679F">
        <w:rPr>
          <w:rFonts w:hint="eastAsia"/>
          <w:spacing w:val="8"/>
          <w:sz w:val="24"/>
          <w:szCs w:val="24"/>
        </w:rPr>
        <w:t>术人员负责</w:t>
      </w:r>
      <w:r w:rsidRPr="0059679F">
        <w:rPr>
          <w:rFonts w:hint="eastAsia"/>
          <w:spacing w:val="8"/>
          <w:sz w:val="24"/>
          <w:szCs w:val="24"/>
        </w:rPr>
        <w:lastRenderedPageBreak/>
        <w:t>协调及管理各有关专业工程</w:t>
      </w:r>
      <w:r w:rsidRPr="0059679F">
        <w:rPr>
          <w:spacing w:val="8"/>
          <w:sz w:val="24"/>
          <w:szCs w:val="24"/>
        </w:rPr>
        <w:t>,</w:t>
      </w:r>
      <w:r w:rsidRPr="0059679F">
        <w:rPr>
          <w:rFonts w:hint="eastAsia"/>
          <w:spacing w:val="8"/>
          <w:sz w:val="24"/>
          <w:szCs w:val="24"/>
        </w:rPr>
        <w:t>包括安排必须的</w:t>
      </w:r>
      <w:r w:rsidRPr="0059679F">
        <w:rPr>
          <w:rFonts w:hint="eastAsia"/>
          <w:spacing w:val="-3"/>
          <w:sz w:val="24"/>
          <w:szCs w:val="24"/>
        </w:rPr>
        <w:t>工地协调会议</w:t>
      </w:r>
      <w:r w:rsidRPr="0059679F">
        <w:rPr>
          <w:spacing w:val="-3"/>
          <w:sz w:val="24"/>
          <w:szCs w:val="24"/>
        </w:rPr>
        <w:t>,</w:t>
      </w:r>
      <w:r w:rsidRPr="0059679F">
        <w:rPr>
          <w:rFonts w:hint="eastAsia"/>
          <w:spacing w:val="-3"/>
          <w:sz w:val="24"/>
          <w:szCs w:val="24"/>
        </w:rPr>
        <w:t>以协调各专业工程之间、各专业工程与总承</w:t>
      </w:r>
      <w:r w:rsidRPr="0059679F">
        <w:rPr>
          <w:rFonts w:hint="eastAsia"/>
          <w:spacing w:val="3"/>
          <w:sz w:val="24"/>
          <w:szCs w:val="24"/>
        </w:rPr>
        <w:t>包工程的工作界面、争议和冲突，配合整体施工进度，并监督各专业工程的施工，以保证专业工程的质量能满足要求。</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7"/>
        <w:ind w:hanging="697"/>
        <w:jc w:val="both"/>
      </w:pPr>
      <w:r w:rsidRPr="0059679F">
        <w:rPr>
          <w:rFonts w:hint="eastAsia"/>
        </w:rPr>
        <w:t>施工脚手架、排栅：</w:t>
      </w:r>
    </w:p>
    <w:p w:rsidR="001E331C" w:rsidRPr="0059679F" w:rsidRDefault="001E331C" w:rsidP="00353721">
      <w:pPr>
        <w:pStyle w:val="a5"/>
        <w:numPr>
          <w:ilvl w:val="2"/>
          <w:numId w:val="2"/>
        </w:numPr>
        <w:tabs>
          <w:tab w:val="left" w:pos="3352"/>
        </w:tabs>
        <w:kinsoku w:val="0"/>
        <w:overflowPunct w:val="0"/>
        <w:spacing w:line="388" w:lineRule="auto"/>
        <w:ind w:right="892"/>
        <w:jc w:val="both"/>
      </w:pPr>
      <w:r w:rsidRPr="0059679F">
        <w:rPr>
          <w:rFonts w:hint="eastAsia"/>
        </w:rPr>
        <w:t>在施工脚手架、排栅尚未拆除前，总承包人应向各专业承包人无条件地提供现有的施工脚手架、排栅和现成的爬梯等设施使用，并保证上述设施使用过程的安全。</w:t>
      </w:r>
    </w:p>
    <w:p w:rsidR="001E331C" w:rsidRPr="0059679F" w:rsidRDefault="001E331C" w:rsidP="001E331C">
      <w:pPr>
        <w:pStyle w:val="a3"/>
        <w:kinsoku w:val="0"/>
        <w:overflowPunct w:val="0"/>
        <w:ind w:left="0"/>
        <w:rPr>
          <w:sz w:val="24"/>
          <w:szCs w:val="24"/>
        </w:rPr>
      </w:pPr>
    </w:p>
    <w:p w:rsidR="001E331C" w:rsidRPr="0059679F" w:rsidRDefault="001E331C" w:rsidP="008F51D6">
      <w:pPr>
        <w:pStyle w:val="a5"/>
        <w:numPr>
          <w:ilvl w:val="2"/>
          <w:numId w:val="2"/>
        </w:numPr>
        <w:tabs>
          <w:tab w:val="left" w:pos="3352"/>
        </w:tabs>
        <w:kinsoku w:val="0"/>
        <w:overflowPunct w:val="0"/>
        <w:spacing w:line="388" w:lineRule="auto"/>
        <w:ind w:right="892"/>
        <w:jc w:val="both"/>
      </w:pPr>
      <w:r w:rsidRPr="0059679F">
        <w:rPr>
          <w:rFonts w:hint="eastAsia"/>
        </w:rPr>
        <w:t>总承包人应协调各专业承包人的施工需要及进度，</w:t>
      </w:r>
      <w:r w:rsidRPr="0059679F">
        <w:t xml:space="preserve"> </w:t>
      </w:r>
      <w:r w:rsidRPr="0059679F">
        <w:rPr>
          <w:rFonts w:hint="eastAsia"/>
        </w:rPr>
        <w:t>提供现场</w:t>
      </w:r>
      <w:r w:rsidRPr="0059679F">
        <w:t xml:space="preserve"> </w:t>
      </w:r>
      <w:r w:rsidRPr="0059679F">
        <w:rPr>
          <w:rFonts w:hint="eastAsia"/>
        </w:rPr>
        <w:t>入口大堂、室外大雨篷等位置现有的满堂红脚手架供各分包专业单位使用。</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line="388" w:lineRule="auto"/>
        <w:ind w:right="892"/>
        <w:jc w:val="both"/>
      </w:pPr>
      <w:r w:rsidRPr="0059679F">
        <w:rPr>
          <w:rFonts w:hint="eastAsia"/>
        </w:rPr>
        <w:t>虽经总承包人充分协调，但如专业承包人因自身原因未能按工程整体进度计划要求，在总承包人拆除脚手架、排栅前进行相应工程施工，需要总承包人推迟拆除日期或另行搭设脚手架、排栅的，总承包人有权要求相应专业承包人支付相应费用，或由各专业承包人报总承包人批准后自行搭设。</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7"/>
        <w:ind w:hanging="697"/>
      </w:pPr>
      <w:r w:rsidRPr="0059679F">
        <w:rPr>
          <w:rFonts w:hint="eastAsia"/>
        </w:rPr>
        <w:t>施工场地：</w:t>
      </w:r>
    </w:p>
    <w:p w:rsidR="001E331C" w:rsidRPr="0059679F" w:rsidRDefault="006500CD" w:rsidP="00353721">
      <w:pPr>
        <w:pStyle w:val="a5"/>
        <w:numPr>
          <w:ilvl w:val="2"/>
          <w:numId w:val="2"/>
        </w:numPr>
        <w:tabs>
          <w:tab w:val="left" w:pos="3352"/>
        </w:tabs>
        <w:kinsoku w:val="0"/>
        <w:overflowPunct w:val="0"/>
        <w:spacing w:line="388" w:lineRule="auto"/>
        <w:ind w:right="892"/>
        <w:jc w:val="both"/>
      </w:pPr>
      <w:r w:rsidRPr="0059679F">
        <w:rPr>
          <w:rFonts w:hint="eastAsia"/>
        </w:rPr>
        <w:t>由于场地条件有限，</w:t>
      </w:r>
      <w:r w:rsidR="001E331C" w:rsidRPr="0059679F">
        <w:rPr>
          <w:rFonts w:hint="eastAsia"/>
        </w:rPr>
        <w:t>本施工场地</w:t>
      </w:r>
      <w:r w:rsidRPr="0059679F">
        <w:rPr>
          <w:rFonts w:hint="eastAsia"/>
        </w:rPr>
        <w:t>红线范围内均为</w:t>
      </w:r>
      <w:r w:rsidR="001E331C" w:rsidRPr="0059679F">
        <w:rPr>
          <w:rFonts w:hint="eastAsia"/>
        </w:rPr>
        <w:t>施工作业区</w:t>
      </w:r>
      <w:r w:rsidRPr="0059679F">
        <w:rPr>
          <w:rFonts w:hint="eastAsia"/>
        </w:rPr>
        <w:t>，施工单位</w:t>
      </w:r>
      <w:r w:rsidR="001E331C" w:rsidRPr="0059679F">
        <w:rPr>
          <w:rFonts w:hint="eastAsia"/>
        </w:rPr>
        <w:t>生活区</w:t>
      </w:r>
      <w:r w:rsidRPr="0059679F">
        <w:rPr>
          <w:rFonts w:hint="eastAsia"/>
        </w:rPr>
        <w:t>自行在项目周边解决</w:t>
      </w:r>
      <w:r w:rsidR="001E331C" w:rsidRPr="0059679F">
        <w:rPr>
          <w:rFonts w:hint="eastAsia"/>
        </w:rPr>
        <w:t>。</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rPr>
        <w:t>在施工作业区内，各专业承包人进场施工前，应向</w:t>
      </w:r>
      <w:r w:rsidRPr="0059679F">
        <w:rPr>
          <w:rFonts w:hint="eastAsia"/>
          <w:spacing w:val="15"/>
        </w:rPr>
        <w:t>总承包人提供其施工机械及材料堆放所需场地面</w:t>
      </w:r>
      <w:r w:rsidRPr="0059679F">
        <w:rPr>
          <w:rFonts w:hint="eastAsia"/>
        </w:rPr>
        <w:t>积、部位等要求，以便于总承包人合理安排施工作业区场地。对于作业区内临建设施</w:t>
      </w:r>
      <w:r w:rsidR="006500CD" w:rsidRPr="0059679F">
        <w:rPr>
          <w:rFonts w:hint="eastAsia"/>
        </w:rPr>
        <w:t>（</w:t>
      </w:r>
      <w:r w:rsidR="006500CD" w:rsidRPr="0059679F">
        <w:rPr>
          <w:rFonts w:hint="eastAsia"/>
        </w:rPr>
        <w:lastRenderedPageBreak/>
        <w:t>现场办公室）</w:t>
      </w:r>
      <w:r w:rsidRPr="0059679F">
        <w:rPr>
          <w:rFonts w:hint="eastAsia"/>
        </w:rPr>
        <w:t>，总承包人应统一规划，统一布置，对作业区现场容貌进行管理，</w:t>
      </w:r>
      <w:r w:rsidRPr="0059679F">
        <w:t xml:space="preserve"> </w:t>
      </w:r>
      <w:r w:rsidRPr="0059679F">
        <w:rPr>
          <w:rFonts w:hint="eastAsia"/>
        </w:rPr>
        <w:t>不得私自乱搭临建。总承包人负责施工作业区文明施工、安全生产管理，并自觉接受监理工程师的监督和协调管理，创建省、市安全文明样板工地。</w:t>
      </w:r>
    </w:p>
    <w:p w:rsidR="001E331C" w:rsidRPr="0059679F" w:rsidRDefault="001E331C" w:rsidP="00353721">
      <w:pPr>
        <w:pStyle w:val="a5"/>
        <w:numPr>
          <w:ilvl w:val="1"/>
          <w:numId w:val="2"/>
        </w:numPr>
        <w:tabs>
          <w:tab w:val="left" w:pos="2452"/>
        </w:tabs>
        <w:kinsoku w:val="0"/>
        <w:overflowPunct w:val="0"/>
        <w:spacing w:before="243"/>
        <w:ind w:hanging="697"/>
        <w:jc w:val="both"/>
      </w:pPr>
      <w:r w:rsidRPr="0059679F">
        <w:rPr>
          <w:rFonts w:hint="eastAsia"/>
        </w:rPr>
        <w:t>施工临时道路：</w:t>
      </w:r>
    </w:p>
    <w:p w:rsidR="001E331C" w:rsidRPr="0059679F" w:rsidRDefault="001E331C" w:rsidP="001E331C">
      <w:pPr>
        <w:pStyle w:val="a3"/>
        <w:kinsoku w:val="0"/>
        <w:overflowPunct w:val="0"/>
        <w:spacing w:before="240" w:line="388" w:lineRule="auto"/>
        <w:ind w:left="2391" w:right="892" w:firstLine="600"/>
        <w:jc w:val="both"/>
        <w:rPr>
          <w:sz w:val="24"/>
          <w:szCs w:val="24"/>
        </w:rPr>
      </w:pPr>
      <w:r w:rsidRPr="0059679F">
        <w:rPr>
          <w:rFonts w:hint="eastAsia"/>
          <w:spacing w:val="3"/>
          <w:sz w:val="24"/>
          <w:szCs w:val="24"/>
        </w:rPr>
        <w:t>总承包人应协调各专业承包人的施工顺序、设备、材料进场时间、车辆流量控制，以确保现场施工道路畅通。</w:t>
      </w:r>
      <w:r w:rsidRPr="0059679F">
        <w:rPr>
          <w:rFonts w:hint="eastAsia"/>
          <w:spacing w:val="-1"/>
          <w:sz w:val="24"/>
          <w:szCs w:val="24"/>
        </w:rPr>
        <w:t>总承包人负责施工临时道路的修筑</w:t>
      </w:r>
      <w:r w:rsidRPr="0059679F">
        <w:rPr>
          <w:spacing w:val="-1"/>
          <w:sz w:val="24"/>
          <w:szCs w:val="24"/>
        </w:rPr>
        <w:t>(</w:t>
      </w:r>
      <w:r w:rsidRPr="0059679F">
        <w:rPr>
          <w:rFonts w:hint="eastAsia"/>
          <w:spacing w:val="-1"/>
          <w:sz w:val="24"/>
          <w:szCs w:val="24"/>
        </w:rPr>
        <w:t>含重型设备、材料运输</w:t>
      </w:r>
      <w:r w:rsidRPr="0059679F">
        <w:rPr>
          <w:rFonts w:hint="eastAsia"/>
          <w:sz w:val="24"/>
          <w:szCs w:val="24"/>
        </w:rPr>
        <w:t>所需的路面加固处理</w:t>
      </w:r>
      <w:r w:rsidRPr="0059679F">
        <w:rPr>
          <w:sz w:val="24"/>
          <w:szCs w:val="24"/>
        </w:rPr>
        <w:t>)</w:t>
      </w:r>
      <w:r w:rsidRPr="0059679F">
        <w:rPr>
          <w:rFonts w:hint="eastAsia"/>
          <w:sz w:val="24"/>
          <w:szCs w:val="24"/>
        </w:rPr>
        <w:t>和使用期间的维修和保养。</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5"/>
        <w:ind w:hanging="697"/>
        <w:jc w:val="both"/>
      </w:pPr>
      <w:r w:rsidRPr="0059679F">
        <w:rPr>
          <w:rFonts w:hint="eastAsia"/>
        </w:rPr>
        <w:t>施工用水、用电：</w:t>
      </w:r>
    </w:p>
    <w:p w:rsidR="001E331C" w:rsidRPr="0059679F" w:rsidRDefault="001E331C" w:rsidP="00353721">
      <w:pPr>
        <w:pStyle w:val="a5"/>
        <w:numPr>
          <w:ilvl w:val="2"/>
          <w:numId w:val="2"/>
        </w:numPr>
        <w:tabs>
          <w:tab w:val="left" w:pos="3352"/>
        </w:tabs>
        <w:kinsoku w:val="0"/>
        <w:overflowPunct w:val="0"/>
        <w:spacing w:before="239" w:line="388" w:lineRule="auto"/>
        <w:ind w:right="892"/>
        <w:jc w:val="both"/>
      </w:pPr>
      <w:r w:rsidRPr="0059679F">
        <w:rPr>
          <w:rFonts w:hint="eastAsia"/>
        </w:rPr>
        <w:t>总承包人应保证施工期间水、电的正常使用，用电负荷及水压均需确保满足施工要求。</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3" w:line="388" w:lineRule="auto"/>
        <w:ind w:right="745"/>
        <w:jc w:val="both"/>
      </w:pPr>
      <w:r w:rsidRPr="0059679F">
        <w:rPr>
          <w:rFonts w:hint="eastAsia"/>
          <w:spacing w:val="-5"/>
        </w:rPr>
        <w:t>总承包人应在每个施工</w:t>
      </w:r>
      <w:r w:rsidRPr="0059679F">
        <w:rPr>
          <w:rFonts w:hint="eastAsia"/>
        </w:rPr>
        <w:t>（区域</w:t>
      </w:r>
      <w:r w:rsidRPr="0059679F">
        <w:rPr>
          <w:rFonts w:hint="eastAsia"/>
          <w:spacing w:val="-46"/>
        </w:rPr>
        <w:t>）</w:t>
      </w:r>
      <w:r w:rsidRPr="0059679F">
        <w:rPr>
          <w:rFonts w:hint="eastAsia"/>
          <w:spacing w:val="-2"/>
        </w:rPr>
        <w:t>楼层开设供水龙头，</w:t>
      </w:r>
      <w:r w:rsidRPr="0059679F">
        <w:rPr>
          <w:spacing w:val="-2"/>
        </w:rPr>
        <w:t xml:space="preserve"> </w:t>
      </w:r>
      <w:r w:rsidRPr="0059679F">
        <w:rPr>
          <w:rFonts w:hint="eastAsia"/>
        </w:rPr>
        <w:t>以便于各专业承包人用水方便。</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rPr>
        <w:t>总承包人必要时有义务为专业承包人提供超高加压水泵，同时委派专人管理。</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rPr>
        <w:t>总承包人在各楼层均安设分电箱，以确保各专业承包人用电方便。</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58" w:line="388" w:lineRule="auto"/>
        <w:ind w:right="892"/>
        <w:jc w:val="both"/>
      </w:pPr>
      <w:r w:rsidRPr="0059679F">
        <w:rPr>
          <w:rFonts w:hint="eastAsia"/>
        </w:rPr>
        <w:t>总承包人统一为所有专业承包人代缴水电费。需要使用水电的专业承包人进场后，由总承包人提供水电接驳点，每月按其实际使用的水电费向总承包人缴交。所有计费的水电表由使用单位供应</w:t>
      </w:r>
      <w:r w:rsidRPr="0059679F">
        <w:rPr>
          <w:rFonts w:hint="eastAsia"/>
        </w:rPr>
        <w:lastRenderedPageBreak/>
        <w:t>和安装。除以上所述可收取的费用外的其他水电费用均为总承包人按合同应负责，所需的费用则应视作已包括于签约合同价款内。</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9"/>
        <w:ind w:hanging="697"/>
        <w:jc w:val="both"/>
      </w:pPr>
      <w:r w:rsidRPr="0059679F">
        <w:rPr>
          <w:rFonts w:hint="eastAsia"/>
        </w:rPr>
        <w:t>垃圾清运：</w:t>
      </w:r>
    </w:p>
    <w:p w:rsidR="001E331C" w:rsidRPr="0059679F" w:rsidRDefault="001E331C" w:rsidP="001E331C">
      <w:pPr>
        <w:pStyle w:val="a3"/>
        <w:kinsoku w:val="0"/>
        <w:overflowPunct w:val="0"/>
        <w:spacing w:before="239" w:line="388" w:lineRule="auto"/>
        <w:ind w:left="2451" w:right="894" w:firstLine="600"/>
        <w:jc w:val="both"/>
        <w:rPr>
          <w:sz w:val="24"/>
          <w:szCs w:val="24"/>
        </w:rPr>
      </w:pPr>
      <w:r w:rsidRPr="0059679F">
        <w:rPr>
          <w:rFonts w:hint="eastAsia"/>
          <w:sz w:val="24"/>
          <w:szCs w:val="24"/>
        </w:rPr>
        <w:t>各专业承包人应做好各自作业区内的废弃物与垃圾的整理工作。建筑废弃物与垃圾由各专业承包人按总承包人的要求集中到每层指定地点，由总承包人统一外运。</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4"/>
        <w:ind w:hanging="697"/>
        <w:jc w:val="both"/>
      </w:pPr>
      <w:r w:rsidRPr="0059679F">
        <w:rPr>
          <w:rFonts w:hint="eastAsia"/>
        </w:rPr>
        <w:t>安全设施：</w:t>
      </w:r>
    </w:p>
    <w:p w:rsidR="001E331C" w:rsidRPr="0059679F" w:rsidRDefault="001E331C" w:rsidP="00353721">
      <w:pPr>
        <w:pStyle w:val="a5"/>
        <w:numPr>
          <w:ilvl w:val="2"/>
          <w:numId w:val="2"/>
        </w:numPr>
        <w:tabs>
          <w:tab w:val="left" w:pos="3352"/>
        </w:tabs>
        <w:kinsoku w:val="0"/>
        <w:overflowPunct w:val="0"/>
        <w:spacing w:line="388" w:lineRule="auto"/>
        <w:ind w:right="892"/>
        <w:jc w:val="both"/>
      </w:pPr>
      <w:r w:rsidRPr="0059679F">
        <w:rPr>
          <w:rFonts w:hint="eastAsia"/>
        </w:rPr>
        <w:t>总承包人必须在施工临时道路入口处设置安全警示牌、限速等标志，保证场内交通畅通、安全；在靠近场地的主要施工地段要设置安全警示栏杆或者标志。</w:t>
      </w:r>
    </w:p>
    <w:p w:rsidR="001E331C" w:rsidRPr="0059679F" w:rsidRDefault="001E331C" w:rsidP="001E331C">
      <w:pPr>
        <w:pStyle w:val="a3"/>
        <w:kinsoku w:val="0"/>
        <w:overflowPunct w:val="0"/>
        <w:ind w:left="0"/>
        <w:rPr>
          <w:sz w:val="24"/>
          <w:szCs w:val="24"/>
        </w:rPr>
      </w:pPr>
    </w:p>
    <w:p w:rsidR="001E331C" w:rsidRPr="0059679F" w:rsidRDefault="001E331C" w:rsidP="008F51D6">
      <w:pPr>
        <w:pStyle w:val="a5"/>
        <w:numPr>
          <w:ilvl w:val="2"/>
          <w:numId w:val="2"/>
        </w:numPr>
        <w:tabs>
          <w:tab w:val="left" w:pos="3352"/>
        </w:tabs>
        <w:kinsoku w:val="0"/>
        <w:overflowPunct w:val="0"/>
        <w:spacing w:line="388" w:lineRule="auto"/>
        <w:ind w:right="892"/>
        <w:jc w:val="both"/>
      </w:pPr>
      <w:r w:rsidRPr="0059679F">
        <w:rPr>
          <w:rFonts w:hint="eastAsia"/>
        </w:rPr>
        <w:t>总承包人必须在“四口、五临边”位置按招标文件及省、市有关文件要求做好安全防护工作，如设置安全设施、安全围网、围板和警示标志等。各专业承包人如施工需要须提前拆除时，必须经总承包人批准，并由总承包人采取有效的补救措施，专业承包人必须配合。</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5"/>
        <w:ind w:hanging="697"/>
        <w:jc w:val="both"/>
      </w:pPr>
      <w:r w:rsidRPr="0059679F">
        <w:rPr>
          <w:rFonts w:hint="eastAsia"/>
        </w:rPr>
        <w:t>轴线与标高、施工收口处理：</w:t>
      </w:r>
    </w:p>
    <w:p w:rsidR="001E331C" w:rsidRPr="0059679F" w:rsidRDefault="001E331C" w:rsidP="001E331C">
      <w:pPr>
        <w:pStyle w:val="a3"/>
        <w:kinsoku w:val="0"/>
        <w:overflowPunct w:val="0"/>
        <w:spacing w:before="239" w:line="388" w:lineRule="auto"/>
        <w:ind w:left="2391" w:right="892"/>
        <w:jc w:val="both"/>
        <w:rPr>
          <w:sz w:val="24"/>
          <w:szCs w:val="24"/>
        </w:rPr>
      </w:pPr>
      <w:r w:rsidRPr="0059679F">
        <w:rPr>
          <w:rFonts w:hint="eastAsia"/>
          <w:sz w:val="24"/>
          <w:szCs w:val="24"/>
        </w:rPr>
        <w:t>总承包人有义务为各专业承包人提供轴线和标高的控制点，包括在每层每房间及必要的位置设有标高控制线，以供各专业承包人做施工定位和高程使用。待各专业承包人施工完毕后，由总承包人负责其承包范围的最后一道工序施工收口处理工作；但在总承包人完成最后一道工序施工收口处理后，各专业承包人仍需对工程进行整改的，整改</w:t>
      </w:r>
    </w:p>
    <w:p w:rsidR="001E331C" w:rsidRPr="0059679F" w:rsidRDefault="001E331C" w:rsidP="001E331C">
      <w:pPr>
        <w:pStyle w:val="a3"/>
        <w:kinsoku w:val="0"/>
        <w:overflowPunct w:val="0"/>
        <w:spacing w:before="8"/>
        <w:ind w:left="2391"/>
        <w:rPr>
          <w:sz w:val="24"/>
          <w:szCs w:val="24"/>
        </w:rPr>
      </w:pPr>
      <w:r w:rsidRPr="0059679F">
        <w:rPr>
          <w:rFonts w:hint="eastAsia"/>
          <w:sz w:val="24"/>
          <w:szCs w:val="24"/>
        </w:rPr>
        <w:t>后的施工收口处理则由相应责任单位负责收口处理工作。</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1"/>
          <w:numId w:val="2"/>
        </w:numPr>
        <w:tabs>
          <w:tab w:val="left" w:pos="2452"/>
        </w:tabs>
        <w:kinsoku w:val="0"/>
        <w:overflowPunct w:val="0"/>
        <w:spacing w:before="0" w:line="388" w:lineRule="auto"/>
        <w:ind w:right="893"/>
        <w:jc w:val="both"/>
      </w:pPr>
      <w:r w:rsidRPr="0059679F">
        <w:rPr>
          <w:rFonts w:hint="eastAsia"/>
        </w:rPr>
        <w:t>总承包人应认真执行上述各项规定，并对执行情况进行检查、监督和管理，如专业承包人违反了本办法有关规定而总承包人未及时发现、指出并采取相应管理措施的，且对此工程造成任何损失，总承包人应承担责任。</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spacing w:before="8"/>
        <w:ind w:left="0"/>
        <w:rPr>
          <w:sz w:val="24"/>
          <w:szCs w:val="24"/>
        </w:rPr>
      </w:pPr>
    </w:p>
    <w:p w:rsidR="001E331C" w:rsidRPr="0059679F" w:rsidRDefault="001E331C" w:rsidP="00353721">
      <w:pPr>
        <w:pStyle w:val="a5"/>
        <w:numPr>
          <w:ilvl w:val="1"/>
          <w:numId w:val="2"/>
        </w:numPr>
        <w:tabs>
          <w:tab w:val="left" w:pos="2452"/>
        </w:tabs>
        <w:kinsoku w:val="0"/>
        <w:overflowPunct w:val="0"/>
        <w:spacing w:before="58"/>
        <w:ind w:hanging="697"/>
      </w:pPr>
      <w:r w:rsidRPr="0059679F">
        <w:rPr>
          <w:rFonts w:hint="eastAsia"/>
        </w:rPr>
        <w:t>专业承包人必须按规定要求提交工程技术资料（</w:t>
      </w:r>
      <w:r w:rsidRPr="0059679F">
        <w:rPr>
          <w:rFonts w:hint="eastAsia"/>
          <w:spacing w:val="4"/>
        </w:rPr>
        <w:t>含</w:t>
      </w:r>
      <w:r w:rsidRPr="0059679F">
        <w:rPr>
          <w:rFonts w:hint="eastAsia"/>
        </w:rPr>
        <w:t>工程档</w:t>
      </w:r>
    </w:p>
    <w:p w:rsidR="001E331C" w:rsidRPr="0059679F" w:rsidRDefault="001E331C" w:rsidP="001E331C">
      <w:pPr>
        <w:pStyle w:val="a3"/>
        <w:kinsoku w:val="0"/>
        <w:overflowPunct w:val="0"/>
        <w:spacing w:before="2"/>
        <w:ind w:left="0"/>
        <w:rPr>
          <w:sz w:val="24"/>
          <w:szCs w:val="24"/>
        </w:rPr>
      </w:pPr>
    </w:p>
    <w:p w:rsidR="001E331C" w:rsidRPr="0059679F" w:rsidRDefault="001E331C" w:rsidP="001E331C">
      <w:pPr>
        <w:pStyle w:val="a3"/>
        <w:kinsoku w:val="0"/>
        <w:overflowPunct w:val="0"/>
        <w:spacing w:before="58" w:line="388" w:lineRule="auto"/>
        <w:ind w:left="2451" w:right="895"/>
        <w:rPr>
          <w:sz w:val="24"/>
          <w:szCs w:val="24"/>
        </w:rPr>
      </w:pPr>
      <w:r w:rsidRPr="0059679F">
        <w:rPr>
          <w:rFonts w:hint="eastAsia"/>
          <w:sz w:val="24"/>
          <w:szCs w:val="24"/>
        </w:rPr>
        <w:t>案竣工资料等），总承包人对专业承包人的相关技术资料进行归档备案管理。</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1"/>
          <w:numId w:val="2"/>
        </w:numPr>
        <w:tabs>
          <w:tab w:val="left" w:pos="2656"/>
        </w:tabs>
        <w:kinsoku w:val="0"/>
        <w:overflowPunct w:val="0"/>
        <w:spacing w:before="58" w:line="388" w:lineRule="auto"/>
        <w:ind w:right="745"/>
      </w:pPr>
      <w:r w:rsidRPr="0059679F">
        <w:rPr>
          <w:rFonts w:ascii="Times New Roman" w:eastAsiaTheme="minorEastAsia" w:cs="Times New Roman"/>
        </w:rPr>
        <w:tab/>
      </w:r>
      <w:r w:rsidRPr="0059679F">
        <w:rPr>
          <w:rFonts w:hint="eastAsia"/>
          <w:spacing w:val="-7"/>
        </w:rPr>
        <w:t>总承包人要考虑施工设备和施工场地的平面布置方案，基</w:t>
      </w:r>
      <w:r w:rsidRPr="0059679F">
        <w:rPr>
          <w:rFonts w:hint="eastAsia"/>
          <w:spacing w:val="-6"/>
        </w:rPr>
        <w:t>坑开挖时要考虑塔吊的设置和施工</w:t>
      </w:r>
      <w:r w:rsidRPr="0059679F">
        <w:rPr>
          <w:spacing w:val="-6"/>
        </w:rPr>
        <w:t xml:space="preserve">, </w:t>
      </w:r>
      <w:r w:rsidRPr="0059679F">
        <w:rPr>
          <w:rFonts w:hint="eastAsia"/>
          <w:spacing w:val="-6"/>
        </w:rPr>
        <w:t>并在施工期间投入塔</w:t>
      </w:r>
      <w:r w:rsidRPr="0059679F">
        <w:rPr>
          <w:rFonts w:hint="eastAsia"/>
          <w:spacing w:val="-12"/>
        </w:rPr>
        <w:t>吊、人货梯、砼泵、挖土机不少于施工方案所申报的数量。</w:t>
      </w:r>
      <w:r w:rsidRPr="0059679F">
        <w:rPr>
          <w:rFonts w:hint="eastAsia"/>
        </w:rPr>
        <w:t>做好现场的交通组织和协调配合和文明施工工作，保证施工通道和场地范围内道路的畅通清洁；总承包单位须与各专业承包人协调配合，相关配合工作的分配须服从发包人和监理单位的安排。</w:t>
      </w:r>
    </w:p>
    <w:p w:rsidR="001E331C" w:rsidRPr="0059679F" w:rsidRDefault="001E331C" w:rsidP="00353721">
      <w:pPr>
        <w:pStyle w:val="a5"/>
        <w:numPr>
          <w:ilvl w:val="1"/>
          <w:numId w:val="2"/>
        </w:numPr>
        <w:tabs>
          <w:tab w:val="left" w:pos="2656"/>
        </w:tabs>
        <w:kinsoku w:val="0"/>
        <w:overflowPunct w:val="0"/>
        <w:spacing w:before="249" w:line="388" w:lineRule="auto"/>
        <w:ind w:right="745"/>
        <w:rPr>
          <w:spacing w:val="-11"/>
        </w:rPr>
      </w:pPr>
      <w:r w:rsidRPr="0059679F">
        <w:rPr>
          <w:rFonts w:ascii="Times New Roman" w:eastAsiaTheme="minorEastAsia" w:cs="Times New Roman"/>
        </w:rPr>
        <w:tab/>
      </w:r>
      <w:r w:rsidRPr="0059679F">
        <w:rPr>
          <w:rFonts w:hint="eastAsia"/>
          <w:spacing w:val="-7"/>
        </w:rPr>
        <w:t>总承包人在布置现场临设时须考虑为</w:t>
      </w:r>
      <w:r w:rsidR="006500CD" w:rsidRPr="0059679F">
        <w:rPr>
          <w:rFonts w:hint="eastAsia"/>
          <w:spacing w:val="-7"/>
        </w:rPr>
        <w:t>智能高效空调工程</w:t>
      </w:r>
      <w:r w:rsidRPr="0059679F">
        <w:rPr>
          <w:rFonts w:hint="eastAsia"/>
          <w:spacing w:val="-7"/>
        </w:rPr>
        <w:t>、</w:t>
      </w:r>
      <w:r w:rsidR="006500CD" w:rsidRPr="0059679F">
        <w:rPr>
          <w:rFonts w:hint="eastAsia"/>
          <w:spacing w:val="-7"/>
        </w:rPr>
        <w:t>智能化安装工程、装饰</w:t>
      </w:r>
      <w:r w:rsidRPr="0059679F">
        <w:rPr>
          <w:rFonts w:hint="eastAsia"/>
          <w:spacing w:val="-7"/>
        </w:rPr>
        <w:t>装修工程等主要专业承包人分别预留场地，用于其</w:t>
      </w:r>
      <w:r w:rsidR="006500CD" w:rsidRPr="0059679F">
        <w:rPr>
          <w:rFonts w:hint="eastAsia"/>
          <w:spacing w:val="-7"/>
        </w:rPr>
        <w:t>现场</w:t>
      </w:r>
      <w:r w:rsidRPr="0059679F">
        <w:rPr>
          <w:rFonts w:hint="eastAsia"/>
          <w:spacing w:val="-7"/>
        </w:rPr>
        <w:t>办公和材料仓库。</w:t>
      </w:r>
      <w:r w:rsidR="006500CD" w:rsidRPr="0059679F">
        <w:rPr>
          <w:rFonts w:hint="eastAsia"/>
          <w:spacing w:val="-7"/>
        </w:rPr>
        <w:t>现场</w:t>
      </w:r>
      <w:r w:rsidRPr="0059679F">
        <w:rPr>
          <w:rFonts w:hint="eastAsia"/>
          <w:spacing w:val="-7"/>
        </w:rPr>
        <w:t>办公室和材料</w:t>
      </w:r>
      <w:r w:rsidRPr="0059679F">
        <w:rPr>
          <w:rFonts w:hint="eastAsia"/>
          <w:spacing w:val="-14"/>
        </w:rPr>
        <w:t>仓库的水源电源由总承包统一提供，每层各提供一个供水、</w:t>
      </w:r>
      <w:r w:rsidRPr="0059679F">
        <w:rPr>
          <w:rFonts w:hint="eastAsia"/>
        </w:rPr>
        <w:t>供电点，日常费用开支则由相应专业承包人负责，水电费</w:t>
      </w:r>
      <w:r w:rsidRPr="0059679F">
        <w:rPr>
          <w:rFonts w:hint="eastAsia"/>
          <w:spacing w:val="-16"/>
        </w:rPr>
        <w:t>按上述第</w:t>
      </w:r>
      <w:r w:rsidRPr="0059679F">
        <w:rPr>
          <w:spacing w:val="-16"/>
        </w:rPr>
        <w:t xml:space="preserve"> </w:t>
      </w:r>
      <w:r w:rsidRPr="0059679F">
        <w:t>6.6</w:t>
      </w:r>
      <w:r w:rsidRPr="0059679F">
        <w:rPr>
          <w:spacing w:val="-11"/>
        </w:rPr>
        <w:t xml:space="preserve"> </w:t>
      </w:r>
      <w:r w:rsidRPr="0059679F">
        <w:rPr>
          <w:rFonts w:hint="eastAsia"/>
          <w:spacing w:val="-11"/>
        </w:rPr>
        <w:t>条的规定执行。</w:t>
      </w:r>
    </w:p>
    <w:p w:rsidR="001E331C" w:rsidRPr="0059679F" w:rsidRDefault="001E331C" w:rsidP="00353721">
      <w:pPr>
        <w:pStyle w:val="a5"/>
        <w:numPr>
          <w:ilvl w:val="1"/>
          <w:numId w:val="2"/>
        </w:numPr>
        <w:tabs>
          <w:tab w:val="left" w:pos="2668"/>
        </w:tabs>
        <w:kinsoku w:val="0"/>
        <w:overflowPunct w:val="0"/>
        <w:spacing w:before="247" w:line="388" w:lineRule="auto"/>
        <w:ind w:left="2600" w:right="895" w:hanging="845"/>
        <w:rPr>
          <w:spacing w:val="3"/>
        </w:rPr>
      </w:pPr>
      <w:r w:rsidRPr="0059679F">
        <w:rPr>
          <w:rFonts w:ascii="Times New Roman" w:eastAsiaTheme="minorEastAsia" w:cs="Times New Roman"/>
        </w:rPr>
        <w:tab/>
      </w:r>
      <w:r w:rsidRPr="0059679F">
        <w:rPr>
          <w:rFonts w:hint="eastAsia"/>
          <w:spacing w:val="3"/>
        </w:rPr>
        <w:t>总承包人必须保证工程在竣工验收至移交物业公司管理之前负责水电开支；</w:t>
      </w:r>
    </w:p>
    <w:p w:rsidR="001E331C" w:rsidRPr="0059679F" w:rsidRDefault="001E331C" w:rsidP="00353721">
      <w:pPr>
        <w:pStyle w:val="a5"/>
        <w:numPr>
          <w:ilvl w:val="1"/>
          <w:numId w:val="2"/>
        </w:numPr>
        <w:tabs>
          <w:tab w:val="left" w:pos="2656"/>
        </w:tabs>
        <w:kinsoku w:val="0"/>
        <w:overflowPunct w:val="0"/>
        <w:spacing w:before="243" w:line="388" w:lineRule="auto"/>
        <w:ind w:left="2600" w:right="892" w:hanging="845"/>
        <w:jc w:val="both"/>
      </w:pPr>
      <w:r w:rsidRPr="0059679F">
        <w:rPr>
          <w:rFonts w:ascii="Times New Roman" w:eastAsiaTheme="minorEastAsia" w:cs="Times New Roman"/>
        </w:rPr>
        <w:tab/>
      </w:r>
      <w:r w:rsidRPr="0059679F">
        <w:rPr>
          <w:rFonts w:hint="eastAsia"/>
          <w:spacing w:val="-9"/>
        </w:rPr>
        <w:t>施工场地均要做硬地化处理和有组织排水，避免大量施工</w:t>
      </w:r>
      <w:r w:rsidRPr="0059679F">
        <w:rPr>
          <w:rFonts w:hint="eastAsia"/>
          <w:spacing w:val="-7"/>
        </w:rPr>
        <w:t>污水及地面水灌入地下基坑，影响基坑边坡安全。污水排</w:t>
      </w:r>
      <w:r w:rsidRPr="0059679F">
        <w:rPr>
          <w:rFonts w:hint="eastAsia"/>
        </w:rPr>
        <w:t>出市政井之前需设置沉沙井处理。</w:t>
      </w:r>
    </w:p>
    <w:p w:rsidR="001E331C" w:rsidRPr="0059679F" w:rsidRDefault="001E331C" w:rsidP="00353721">
      <w:pPr>
        <w:pStyle w:val="a5"/>
        <w:numPr>
          <w:ilvl w:val="1"/>
          <w:numId w:val="2"/>
        </w:numPr>
        <w:tabs>
          <w:tab w:val="left" w:pos="2656"/>
        </w:tabs>
        <w:kinsoku w:val="0"/>
        <w:overflowPunct w:val="0"/>
        <w:spacing w:before="243" w:line="388" w:lineRule="auto"/>
        <w:ind w:left="2600" w:right="892" w:hanging="845"/>
        <w:jc w:val="both"/>
        <w:sectPr w:rsidR="001E331C" w:rsidRPr="0059679F" w:rsidSect="00F85C40">
          <w:footerReference w:type="default" r:id="rId11"/>
          <w:pgSz w:w="11910" w:h="16840"/>
          <w:pgMar w:top="1580" w:right="660" w:bottom="1180" w:left="340" w:header="0" w:footer="920" w:gutter="0"/>
          <w:cols w:space="720"/>
          <w:noEndnote/>
        </w:sectPr>
      </w:pPr>
    </w:p>
    <w:p w:rsidR="001E331C" w:rsidRPr="0059679F" w:rsidRDefault="001E331C" w:rsidP="00353721">
      <w:pPr>
        <w:pStyle w:val="a5"/>
        <w:numPr>
          <w:ilvl w:val="1"/>
          <w:numId w:val="2"/>
        </w:numPr>
        <w:tabs>
          <w:tab w:val="left" w:pos="2656"/>
        </w:tabs>
        <w:kinsoku w:val="0"/>
        <w:overflowPunct w:val="0"/>
        <w:spacing w:before="58"/>
        <w:ind w:left="2655" w:hanging="901"/>
        <w:jc w:val="both"/>
      </w:pPr>
      <w:r w:rsidRPr="0059679F">
        <w:rPr>
          <w:rFonts w:hint="eastAsia"/>
        </w:rPr>
        <w:lastRenderedPageBreak/>
        <w:t>现场不设工人宿舍。</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1"/>
          <w:numId w:val="2"/>
        </w:numPr>
        <w:tabs>
          <w:tab w:val="left" w:pos="2668"/>
        </w:tabs>
        <w:kinsoku w:val="0"/>
        <w:overflowPunct w:val="0"/>
        <w:spacing w:before="0" w:line="388" w:lineRule="auto"/>
        <w:ind w:left="2600" w:right="892" w:hanging="845"/>
        <w:jc w:val="both"/>
      </w:pPr>
      <w:r w:rsidRPr="0059679F">
        <w:rPr>
          <w:rFonts w:ascii="Times New Roman" w:eastAsiaTheme="minorEastAsia" w:cs="Times New Roman"/>
        </w:rPr>
        <w:tab/>
      </w:r>
      <w:r w:rsidRPr="0059679F">
        <w:rPr>
          <w:rFonts w:hint="eastAsia"/>
          <w:spacing w:val="3"/>
        </w:rPr>
        <w:t>总承包单位在竣工交楼阶段应编制交楼专项方案并配合</w:t>
      </w:r>
      <w:r w:rsidRPr="0059679F">
        <w:rPr>
          <w:rFonts w:hint="eastAsia"/>
          <w:spacing w:val="-10"/>
        </w:rPr>
        <w:t>进行钥匙管理，总承包单位交楼期间管理人员派驻须服从</w:t>
      </w:r>
      <w:r w:rsidRPr="0059679F">
        <w:rPr>
          <w:rFonts w:hint="eastAsia"/>
          <w:spacing w:val="-8"/>
        </w:rPr>
        <w:t>监理工程师制定的制度要求，相关人员缺席按一般违约处</w:t>
      </w:r>
      <w:r w:rsidRPr="0059679F">
        <w:rPr>
          <w:rFonts w:hint="eastAsia"/>
        </w:rPr>
        <w:t>理。</w:t>
      </w:r>
    </w:p>
    <w:p w:rsidR="001E331C" w:rsidRPr="0059679F" w:rsidRDefault="001E331C" w:rsidP="00353721">
      <w:pPr>
        <w:pStyle w:val="a5"/>
        <w:numPr>
          <w:ilvl w:val="1"/>
          <w:numId w:val="2"/>
        </w:numPr>
        <w:tabs>
          <w:tab w:val="left" w:pos="2656"/>
        </w:tabs>
        <w:kinsoku w:val="0"/>
        <w:overflowPunct w:val="0"/>
        <w:spacing w:before="5"/>
        <w:ind w:left="2655" w:hanging="901"/>
        <w:jc w:val="both"/>
      </w:pPr>
      <w:r w:rsidRPr="0059679F">
        <w:rPr>
          <w:rFonts w:hint="eastAsia"/>
        </w:rPr>
        <w:t>总承包管理必须有专门技术负责人及专职安全员。</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1"/>
          <w:numId w:val="2"/>
        </w:numPr>
        <w:tabs>
          <w:tab w:val="left" w:pos="2668"/>
        </w:tabs>
        <w:kinsoku w:val="0"/>
        <w:overflowPunct w:val="0"/>
        <w:spacing w:before="1" w:line="388" w:lineRule="auto"/>
        <w:ind w:left="2600" w:right="895" w:hanging="845"/>
        <w:jc w:val="both"/>
        <w:rPr>
          <w:spacing w:val="3"/>
        </w:rPr>
      </w:pPr>
      <w:r w:rsidRPr="0059679F">
        <w:rPr>
          <w:rFonts w:ascii="Times New Roman" w:eastAsiaTheme="minorEastAsia" w:cs="Times New Roman"/>
        </w:rPr>
        <w:tab/>
      </w:r>
      <w:r w:rsidRPr="0059679F">
        <w:rPr>
          <w:rFonts w:hint="eastAsia"/>
          <w:spacing w:val="3"/>
        </w:rPr>
        <w:t>总承包人对专业承包人的具体配合服务内容</w:t>
      </w:r>
      <w:r w:rsidR="008F51D6" w:rsidRPr="0059679F">
        <w:rPr>
          <w:rFonts w:hint="eastAsia"/>
          <w:spacing w:val="3"/>
        </w:rPr>
        <w:t>详本办法第二部分内容</w:t>
      </w:r>
      <w:r w:rsidRPr="0059679F">
        <w:rPr>
          <w:rFonts w:hint="eastAsia"/>
          <w:spacing w:val="3"/>
        </w:rPr>
        <w:t>。</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Heading5"/>
        <w:numPr>
          <w:ilvl w:val="0"/>
          <w:numId w:val="2"/>
        </w:numPr>
        <w:tabs>
          <w:tab w:val="left" w:pos="1732"/>
        </w:tabs>
        <w:kinsoku w:val="0"/>
        <w:overflowPunct w:val="0"/>
        <w:spacing w:before="242"/>
        <w:ind w:hanging="541"/>
        <w:outlineLvl w:val="9"/>
        <w:rPr>
          <w:sz w:val="24"/>
          <w:szCs w:val="24"/>
        </w:rPr>
      </w:pPr>
      <w:r w:rsidRPr="0059679F">
        <w:rPr>
          <w:rFonts w:hint="eastAsia"/>
          <w:sz w:val="24"/>
          <w:szCs w:val="24"/>
        </w:rPr>
        <w:t>专业承包人一般义务</w:t>
      </w:r>
    </w:p>
    <w:p w:rsidR="001E331C" w:rsidRPr="0059679F" w:rsidRDefault="001E331C" w:rsidP="001E331C">
      <w:pPr>
        <w:pStyle w:val="a3"/>
        <w:kinsoku w:val="0"/>
        <w:overflowPunct w:val="0"/>
        <w:spacing w:before="5"/>
        <w:ind w:left="0"/>
        <w:rPr>
          <w:b/>
          <w:bCs/>
          <w:sz w:val="24"/>
          <w:szCs w:val="24"/>
        </w:rPr>
      </w:pPr>
    </w:p>
    <w:p w:rsidR="001E331C" w:rsidRPr="0059679F" w:rsidRDefault="001E331C" w:rsidP="00353721">
      <w:pPr>
        <w:pStyle w:val="a5"/>
        <w:numPr>
          <w:ilvl w:val="1"/>
          <w:numId w:val="2"/>
        </w:numPr>
        <w:tabs>
          <w:tab w:val="left" w:pos="2452"/>
        </w:tabs>
        <w:kinsoku w:val="0"/>
        <w:overflowPunct w:val="0"/>
        <w:spacing w:before="0"/>
        <w:ind w:hanging="721"/>
        <w:jc w:val="both"/>
      </w:pPr>
      <w:r w:rsidRPr="0059679F">
        <w:rPr>
          <w:rFonts w:hint="eastAsia"/>
        </w:rPr>
        <w:t>专业承包人均须接受总承包人的管理：</w:t>
      </w:r>
    </w:p>
    <w:p w:rsidR="001E331C" w:rsidRPr="0059679F" w:rsidRDefault="001E331C" w:rsidP="006500CD">
      <w:pPr>
        <w:pStyle w:val="a3"/>
        <w:kinsoku w:val="0"/>
        <w:overflowPunct w:val="0"/>
        <w:spacing w:before="240" w:line="388" w:lineRule="auto"/>
        <w:ind w:left="2391" w:right="892" w:firstLine="451"/>
        <w:jc w:val="both"/>
        <w:rPr>
          <w:sz w:val="24"/>
          <w:szCs w:val="24"/>
        </w:rPr>
      </w:pPr>
      <w:r w:rsidRPr="0059679F">
        <w:rPr>
          <w:rFonts w:hint="eastAsia"/>
          <w:spacing w:val="10"/>
          <w:sz w:val="24"/>
          <w:szCs w:val="24"/>
        </w:rPr>
        <w:t>专业分包人必须满足发包人与总承包人所签订的施工</w:t>
      </w:r>
      <w:r w:rsidRPr="0059679F">
        <w:rPr>
          <w:rFonts w:hint="eastAsia"/>
          <w:spacing w:val="3"/>
          <w:sz w:val="24"/>
          <w:szCs w:val="24"/>
        </w:rPr>
        <w:t>合同要求，在工期、质量、安全、现场文明施工等方面接受总承包人的管理和协调。平行发包工程承包人必须满足发包人与总承包人所签订的施工合同要求，在安全、现场文明施工等方面作出配合。若因专业承包人的原因引起总承包人需向发包人对整体工程的延误或专业工程的施工质量承担违约责任，专业承包人需向总承包人赔偿因其引致</w:t>
      </w:r>
      <w:r w:rsidRPr="0059679F">
        <w:rPr>
          <w:rFonts w:hint="eastAsia"/>
          <w:sz w:val="24"/>
          <w:szCs w:val="24"/>
        </w:rPr>
        <w:t>的损失。</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0"/>
        <w:ind w:hanging="721"/>
      </w:pPr>
      <w:r w:rsidRPr="0059679F">
        <w:rPr>
          <w:rFonts w:hint="eastAsia"/>
        </w:rPr>
        <w:t>进入现场施工的必备条件：</w:t>
      </w:r>
    </w:p>
    <w:p w:rsidR="001E331C" w:rsidRPr="0059679F" w:rsidRDefault="001E331C" w:rsidP="00353721">
      <w:pPr>
        <w:pStyle w:val="a5"/>
        <w:numPr>
          <w:ilvl w:val="2"/>
          <w:numId w:val="2"/>
        </w:numPr>
        <w:tabs>
          <w:tab w:val="left" w:pos="3352"/>
        </w:tabs>
        <w:kinsoku w:val="0"/>
        <w:overflowPunct w:val="0"/>
        <w:ind w:hanging="901"/>
      </w:pPr>
      <w:r w:rsidRPr="0059679F">
        <w:rPr>
          <w:rFonts w:hint="eastAsia"/>
        </w:rPr>
        <w:t>提交由发包人确认为专业承包人的证明文件。</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ind w:hanging="901"/>
      </w:pPr>
      <w:r w:rsidRPr="0059679F">
        <w:rPr>
          <w:rFonts w:hint="eastAsia"/>
        </w:rPr>
        <w:t>中标通知书（或具有同等效力的暂行施工协议）。</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ind w:hanging="901"/>
      </w:pPr>
      <w:r w:rsidRPr="0059679F">
        <w:rPr>
          <w:rFonts w:hint="eastAsia"/>
        </w:rPr>
        <w:t>专业承包人的营业执照及资质等级证书复印件。</w:t>
      </w:r>
    </w:p>
    <w:p w:rsidR="001E331C" w:rsidRPr="0059679F" w:rsidRDefault="001E331C" w:rsidP="001E331C">
      <w:pPr>
        <w:pStyle w:val="a3"/>
        <w:kinsoku w:val="0"/>
        <w:overflowPunct w:val="0"/>
        <w:spacing w:before="11"/>
        <w:ind w:left="0"/>
        <w:rPr>
          <w:sz w:val="24"/>
          <w:szCs w:val="24"/>
        </w:rPr>
      </w:pPr>
    </w:p>
    <w:p w:rsidR="001E331C" w:rsidRPr="0059679F" w:rsidRDefault="001E331C" w:rsidP="00353721">
      <w:pPr>
        <w:pStyle w:val="a5"/>
        <w:numPr>
          <w:ilvl w:val="2"/>
          <w:numId w:val="2"/>
        </w:numPr>
        <w:tabs>
          <w:tab w:val="left" w:pos="3352"/>
        </w:tabs>
        <w:kinsoku w:val="0"/>
        <w:overflowPunct w:val="0"/>
        <w:spacing w:before="58"/>
        <w:ind w:hanging="901"/>
      </w:pPr>
      <w:r w:rsidRPr="0059679F">
        <w:rPr>
          <w:rFonts w:hint="eastAsia"/>
        </w:rPr>
        <w:t>提交专业工程的“施工组织方案”，包括：</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施工方案简介。</w:t>
      </w:r>
    </w:p>
    <w:p w:rsidR="001E331C" w:rsidRPr="0059679F" w:rsidRDefault="001E331C" w:rsidP="00353721">
      <w:pPr>
        <w:pStyle w:val="a5"/>
        <w:numPr>
          <w:ilvl w:val="3"/>
          <w:numId w:val="2"/>
        </w:numPr>
        <w:tabs>
          <w:tab w:val="left" w:pos="3892"/>
        </w:tabs>
        <w:kinsoku w:val="0"/>
        <w:overflowPunct w:val="0"/>
        <w:spacing w:before="239"/>
        <w:ind w:hanging="541"/>
      </w:pPr>
      <w:r w:rsidRPr="0059679F">
        <w:rPr>
          <w:rFonts w:hint="eastAsia"/>
        </w:rPr>
        <w:t>专业分包工程施工进度计划。</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主要技术措施方案。</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lastRenderedPageBreak/>
        <w:t>质量保证措施。</w:t>
      </w:r>
    </w:p>
    <w:p w:rsidR="001E331C" w:rsidRPr="0059679F" w:rsidRDefault="001E331C" w:rsidP="00353721">
      <w:pPr>
        <w:pStyle w:val="a5"/>
        <w:numPr>
          <w:ilvl w:val="3"/>
          <w:numId w:val="2"/>
        </w:numPr>
        <w:tabs>
          <w:tab w:val="left" w:pos="3892"/>
        </w:tabs>
        <w:kinsoku w:val="0"/>
        <w:overflowPunct w:val="0"/>
        <w:spacing w:before="239"/>
        <w:ind w:hanging="541"/>
      </w:pPr>
      <w:r w:rsidRPr="0059679F">
        <w:rPr>
          <w:rFonts w:hint="eastAsia"/>
        </w:rPr>
        <w:t>安全保证措施。</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材料设备进场计划。</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劳动力进场计划。</w:t>
      </w:r>
    </w:p>
    <w:p w:rsidR="001E331C" w:rsidRPr="0059679F" w:rsidRDefault="001E331C" w:rsidP="00353721">
      <w:pPr>
        <w:pStyle w:val="a5"/>
        <w:numPr>
          <w:ilvl w:val="3"/>
          <w:numId w:val="2"/>
        </w:numPr>
        <w:tabs>
          <w:tab w:val="left" w:pos="3892"/>
        </w:tabs>
        <w:kinsoku w:val="0"/>
        <w:overflowPunct w:val="0"/>
        <w:spacing w:before="239"/>
        <w:ind w:hanging="541"/>
      </w:pPr>
      <w:r w:rsidRPr="0059679F">
        <w:rPr>
          <w:rFonts w:hint="eastAsia"/>
        </w:rPr>
        <w:t>提供分包商和承包商施工经验及简历。</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提供分包商和承包商施工组织体系简况。</w:t>
      </w:r>
    </w:p>
    <w:p w:rsidR="006500CD" w:rsidRPr="0059679F" w:rsidRDefault="006500CD" w:rsidP="001E331C">
      <w:pPr>
        <w:pStyle w:val="a3"/>
        <w:kinsoku w:val="0"/>
        <w:overflowPunct w:val="0"/>
        <w:spacing w:before="11"/>
        <w:ind w:left="0"/>
        <w:rPr>
          <w:sz w:val="24"/>
          <w:szCs w:val="24"/>
        </w:rPr>
      </w:pPr>
    </w:p>
    <w:p w:rsidR="001E331C" w:rsidRPr="0059679F" w:rsidRDefault="001E331C" w:rsidP="00353721">
      <w:pPr>
        <w:pStyle w:val="a5"/>
        <w:numPr>
          <w:ilvl w:val="2"/>
          <w:numId w:val="2"/>
        </w:numPr>
        <w:tabs>
          <w:tab w:val="left" w:pos="3352"/>
        </w:tabs>
        <w:kinsoku w:val="0"/>
        <w:overflowPunct w:val="0"/>
        <w:spacing w:before="58"/>
        <w:ind w:hanging="901"/>
      </w:pPr>
      <w:r w:rsidRPr="0059679F">
        <w:rPr>
          <w:rFonts w:hint="eastAsia"/>
        </w:rPr>
        <w:t>按分包合同约定做好专业工程保险等事宜。</w:t>
      </w:r>
    </w:p>
    <w:p w:rsidR="006500CD" w:rsidRPr="0059679F" w:rsidRDefault="006500CD" w:rsidP="006500CD">
      <w:pPr>
        <w:pStyle w:val="a3"/>
        <w:kinsoku w:val="0"/>
        <w:overflowPunct w:val="0"/>
        <w:spacing w:before="11"/>
        <w:ind w:left="0"/>
        <w:rPr>
          <w:sz w:val="24"/>
          <w:szCs w:val="24"/>
        </w:rPr>
      </w:pPr>
    </w:p>
    <w:p w:rsidR="006500CD" w:rsidRPr="0059679F" w:rsidRDefault="006500CD" w:rsidP="006500CD">
      <w:pPr>
        <w:pStyle w:val="a3"/>
        <w:kinsoku w:val="0"/>
        <w:overflowPunct w:val="0"/>
        <w:spacing w:before="11"/>
        <w:ind w:left="0"/>
        <w:rPr>
          <w:sz w:val="24"/>
          <w:szCs w:val="24"/>
        </w:rPr>
      </w:pPr>
    </w:p>
    <w:p w:rsidR="001E331C" w:rsidRPr="0059679F" w:rsidRDefault="001E331C" w:rsidP="00353721">
      <w:pPr>
        <w:pStyle w:val="a5"/>
        <w:numPr>
          <w:ilvl w:val="1"/>
          <w:numId w:val="2"/>
        </w:numPr>
        <w:tabs>
          <w:tab w:val="left" w:pos="2452"/>
        </w:tabs>
        <w:kinsoku w:val="0"/>
        <w:overflowPunct w:val="0"/>
        <w:spacing w:before="39"/>
        <w:ind w:hanging="721"/>
      </w:pPr>
      <w:r w:rsidRPr="0059679F">
        <w:rPr>
          <w:rFonts w:hint="eastAsia"/>
        </w:rPr>
        <w:t>质量管理基本义务：</w:t>
      </w:r>
    </w:p>
    <w:p w:rsidR="001E331C" w:rsidRPr="0059679F" w:rsidRDefault="001E331C" w:rsidP="00353721">
      <w:pPr>
        <w:pStyle w:val="a5"/>
        <w:numPr>
          <w:ilvl w:val="2"/>
          <w:numId w:val="2"/>
        </w:numPr>
        <w:tabs>
          <w:tab w:val="left" w:pos="3352"/>
        </w:tabs>
        <w:kinsoku w:val="0"/>
        <w:overflowPunct w:val="0"/>
        <w:spacing w:before="239" w:line="388" w:lineRule="auto"/>
        <w:ind w:left="2609" w:right="892" w:hanging="159"/>
      </w:pPr>
      <w:r w:rsidRPr="0059679F">
        <w:rPr>
          <w:rFonts w:hint="eastAsia"/>
        </w:rPr>
        <w:t>对工程作业人员进行工艺过程技术交底，并做好交底记录。</w:t>
      </w:r>
    </w:p>
    <w:p w:rsidR="001E331C" w:rsidRPr="0059679F" w:rsidRDefault="001E331C" w:rsidP="00353721">
      <w:pPr>
        <w:pStyle w:val="a5"/>
        <w:numPr>
          <w:ilvl w:val="2"/>
          <w:numId w:val="2"/>
        </w:numPr>
        <w:tabs>
          <w:tab w:val="left" w:pos="3352"/>
        </w:tabs>
        <w:kinsoku w:val="0"/>
        <w:overflowPunct w:val="0"/>
        <w:spacing w:before="3"/>
        <w:ind w:hanging="901"/>
      </w:pPr>
      <w:r w:rsidRPr="0059679F">
        <w:rPr>
          <w:rFonts w:hint="eastAsia"/>
        </w:rPr>
        <w:t>实施有关质量检验的规定，并做好质量检验记录。</w:t>
      </w:r>
    </w:p>
    <w:p w:rsidR="001E331C" w:rsidRPr="0059679F" w:rsidRDefault="001E331C" w:rsidP="00353721">
      <w:pPr>
        <w:pStyle w:val="a5"/>
        <w:numPr>
          <w:ilvl w:val="2"/>
          <w:numId w:val="2"/>
        </w:numPr>
        <w:tabs>
          <w:tab w:val="left" w:pos="3352"/>
        </w:tabs>
        <w:kinsoku w:val="0"/>
        <w:overflowPunct w:val="0"/>
        <w:ind w:hanging="901"/>
      </w:pPr>
      <w:r w:rsidRPr="0059679F">
        <w:rPr>
          <w:rFonts w:hint="eastAsia"/>
        </w:rPr>
        <w:t>对工序间的技术接口实行交接手续。</w:t>
      </w:r>
    </w:p>
    <w:p w:rsidR="001E331C" w:rsidRPr="0059679F" w:rsidRDefault="001E331C" w:rsidP="00353721">
      <w:pPr>
        <w:pStyle w:val="a5"/>
        <w:numPr>
          <w:ilvl w:val="2"/>
          <w:numId w:val="2"/>
        </w:numPr>
        <w:tabs>
          <w:tab w:val="left" w:pos="3352"/>
        </w:tabs>
        <w:kinsoku w:val="0"/>
        <w:overflowPunct w:val="0"/>
        <w:spacing w:before="239"/>
        <w:ind w:hanging="901"/>
        <w:rPr>
          <w:spacing w:val="-10"/>
        </w:rPr>
      </w:pPr>
      <w:r w:rsidRPr="0059679F">
        <w:rPr>
          <w:rFonts w:hint="eastAsia"/>
          <w:spacing w:val="-10"/>
        </w:rPr>
        <w:t>提供原材料、半成品、成品的产品合格证及质保书。</w:t>
      </w:r>
    </w:p>
    <w:p w:rsidR="001E331C" w:rsidRPr="0059679F" w:rsidRDefault="001E331C" w:rsidP="00353721">
      <w:pPr>
        <w:pStyle w:val="a5"/>
        <w:numPr>
          <w:ilvl w:val="2"/>
          <w:numId w:val="2"/>
        </w:numPr>
        <w:tabs>
          <w:tab w:val="left" w:pos="3352"/>
        </w:tabs>
        <w:kinsoku w:val="0"/>
        <w:overflowPunct w:val="0"/>
        <w:ind w:hanging="901"/>
      </w:pPr>
      <w:r w:rsidRPr="0059679F">
        <w:rPr>
          <w:rFonts w:hint="eastAsia"/>
        </w:rPr>
        <w:t>做好不合格品处理的记录及纠正和预防措施工作。</w:t>
      </w:r>
    </w:p>
    <w:p w:rsidR="001E331C" w:rsidRPr="0059679F" w:rsidRDefault="001E331C" w:rsidP="00353721">
      <w:pPr>
        <w:pStyle w:val="a5"/>
        <w:numPr>
          <w:ilvl w:val="2"/>
          <w:numId w:val="2"/>
        </w:numPr>
        <w:tabs>
          <w:tab w:val="left" w:pos="3352"/>
        </w:tabs>
        <w:kinsoku w:val="0"/>
        <w:overflowPunct w:val="0"/>
        <w:spacing w:before="239"/>
        <w:ind w:hanging="901"/>
      </w:pPr>
      <w:r w:rsidRPr="0059679F">
        <w:rPr>
          <w:rFonts w:hint="eastAsia"/>
        </w:rPr>
        <w:t>加强成品保护。</w:t>
      </w:r>
    </w:p>
    <w:p w:rsidR="001E331C" w:rsidRPr="0059679F" w:rsidRDefault="001E331C" w:rsidP="00353721">
      <w:pPr>
        <w:pStyle w:val="a5"/>
        <w:numPr>
          <w:ilvl w:val="2"/>
          <w:numId w:val="2"/>
        </w:numPr>
        <w:tabs>
          <w:tab w:val="left" w:pos="3352"/>
        </w:tabs>
        <w:kinsoku w:val="0"/>
        <w:overflowPunct w:val="0"/>
        <w:ind w:hanging="901"/>
      </w:pPr>
      <w:r w:rsidRPr="0059679F">
        <w:rPr>
          <w:rFonts w:hint="eastAsia"/>
        </w:rPr>
        <w:t>认真做好本专业工程的验收交付工作。</w:t>
      </w:r>
    </w:p>
    <w:p w:rsidR="001E331C" w:rsidRPr="0059679F" w:rsidRDefault="001E331C" w:rsidP="00353721">
      <w:pPr>
        <w:pStyle w:val="a5"/>
        <w:numPr>
          <w:ilvl w:val="2"/>
          <w:numId w:val="2"/>
        </w:numPr>
        <w:tabs>
          <w:tab w:val="left" w:pos="3352"/>
        </w:tabs>
        <w:kinsoku w:val="0"/>
        <w:overflowPunct w:val="0"/>
        <w:ind w:hanging="901"/>
      </w:pPr>
      <w:r w:rsidRPr="0059679F">
        <w:rPr>
          <w:rFonts w:hint="eastAsia"/>
        </w:rPr>
        <w:t>按合同规定做好本专业工程的回访保修工作。</w:t>
      </w:r>
    </w:p>
    <w:p w:rsidR="001E331C" w:rsidRPr="0059679F" w:rsidRDefault="001E331C" w:rsidP="00353721">
      <w:pPr>
        <w:pStyle w:val="a5"/>
        <w:numPr>
          <w:ilvl w:val="2"/>
          <w:numId w:val="2"/>
        </w:numPr>
        <w:tabs>
          <w:tab w:val="left" w:pos="3352"/>
        </w:tabs>
        <w:kinsoku w:val="0"/>
        <w:overflowPunct w:val="0"/>
        <w:spacing w:before="239" w:line="388" w:lineRule="auto"/>
        <w:ind w:right="892"/>
      </w:pPr>
      <w:r w:rsidRPr="0059679F">
        <w:rPr>
          <w:rFonts w:hint="eastAsia"/>
        </w:rPr>
        <w:t>发生质量事故时，必须及时向总承包人报告，并作出事故分析调查及善后处理意见。</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3"/>
        <w:ind w:hanging="721"/>
      </w:pPr>
      <w:r w:rsidRPr="0059679F">
        <w:rPr>
          <w:rFonts w:hint="eastAsia"/>
        </w:rPr>
        <w:t>进度管理基本义务：</w:t>
      </w:r>
    </w:p>
    <w:p w:rsidR="001E331C" w:rsidRPr="0059679F" w:rsidRDefault="001E331C" w:rsidP="00353721">
      <w:pPr>
        <w:pStyle w:val="a5"/>
        <w:numPr>
          <w:ilvl w:val="2"/>
          <w:numId w:val="2"/>
        </w:numPr>
        <w:tabs>
          <w:tab w:val="left" w:pos="3352"/>
        </w:tabs>
        <w:kinsoku w:val="0"/>
        <w:overflowPunct w:val="0"/>
        <w:spacing w:before="239"/>
        <w:ind w:hanging="901"/>
        <w:jc w:val="both"/>
      </w:pPr>
      <w:r w:rsidRPr="0059679F">
        <w:rPr>
          <w:rFonts w:hint="eastAsia"/>
        </w:rPr>
        <w:t>编制施工进度计划，包括：</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编制施工方案，明确施工区域的划分，施工顺序与施工流向，以及作业方式，同时明确施工方法和施工队伍的组织</w:t>
      </w:r>
      <w:r w:rsidRPr="0059679F">
        <w:rPr>
          <w:rFonts w:hint="eastAsia"/>
          <w:spacing w:val="3"/>
        </w:rPr>
        <w:lastRenderedPageBreak/>
        <w:t>架构。</w:t>
      </w:r>
    </w:p>
    <w:p w:rsidR="001E331C" w:rsidRPr="0059679F" w:rsidRDefault="001E331C" w:rsidP="00353721">
      <w:pPr>
        <w:pStyle w:val="a5"/>
        <w:numPr>
          <w:ilvl w:val="3"/>
          <w:numId w:val="2"/>
        </w:numPr>
        <w:tabs>
          <w:tab w:val="left" w:pos="3892"/>
        </w:tabs>
        <w:kinsoku w:val="0"/>
        <w:overflowPunct w:val="0"/>
        <w:spacing w:before="4" w:line="388" w:lineRule="auto"/>
        <w:ind w:right="745"/>
        <w:jc w:val="both"/>
      </w:pPr>
      <w:r w:rsidRPr="0059679F">
        <w:rPr>
          <w:rFonts w:hint="eastAsia"/>
          <w:spacing w:val="-6"/>
        </w:rPr>
        <w:t>编制科学、合理、且可行的施工项目进度计划，</w:t>
      </w:r>
      <w:r w:rsidRPr="0059679F">
        <w:rPr>
          <w:spacing w:val="-6"/>
        </w:rPr>
        <w:t xml:space="preserve"> </w:t>
      </w:r>
      <w:r w:rsidRPr="0059679F">
        <w:rPr>
          <w:rFonts w:hint="eastAsia"/>
        </w:rPr>
        <w:t>以保证项目施工的均衡进行。</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rPr>
          <w:spacing w:val="3"/>
        </w:rPr>
      </w:pPr>
      <w:r w:rsidRPr="0059679F">
        <w:rPr>
          <w:rFonts w:hint="eastAsia"/>
          <w:spacing w:val="3"/>
        </w:rPr>
        <w:t>编制资源供应计划，包括物料供应计划、机械设备的进场计划、劳务计划等。</w:t>
      </w:r>
    </w:p>
    <w:p w:rsidR="001E331C" w:rsidRPr="0059679F" w:rsidRDefault="001E331C" w:rsidP="00353721">
      <w:pPr>
        <w:pStyle w:val="a5"/>
        <w:numPr>
          <w:ilvl w:val="3"/>
          <w:numId w:val="2"/>
        </w:numPr>
        <w:tabs>
          <w:tab w:val="left" w:pos="3892"/>
        </w:tabs>
        <w:kinsoku w:val="0"/>
        <w:overflowPunct w:val="0"/>
        <w:spacing w:before="39"/>
        <w:ind w:hanging="541"/>
      </w:pPr>
      <w:r w:rsidRPr="0059679F">
        <w:rPr>
          <w:rFonts w:hint="eastAsia"/>
        </w:rPr>
        <w:t>编制图纸优化及供应计划。</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ind w:hanging="901"/>
        <w:jc w:val="both"/>
      </w:pPr>
      <w:r w:rsidRPr="0059679F">
        <w:rPr>
          <w:rFonts w:hint="eastAsia"/>
        </w:rPr>
        <w:t>执行月报制度：</w:t>
      </w:r>
    </w:p>
    <w:p w:rsidR="001E331C" w:rsidRPr="0059679F" w:rsidRDefault="001E331C" w:rsidP="00353721">
      <w:pPr>
        <w:pStyle w:val="a5"/>
        <w:numPr>
          <w:ilvl w:val="3"/>
          <w:numId w:val="2"/>
        </w:numPr>
        <w:tabs>
          <w:tab w:val="left" w:pos="3892"/>
        </w:tabs>
        <w:kinsoku w:val="0"/>
        <w:overflowPunct w:val="0"/>
        <w:ind w:hanging="496"/>
      </w:pPr>
      <w:r w:rsidRPr="0059679F">
        <w:rPr>
          <w:rFonts w:hint="eastAsia"/>
        </w:rPr>
        <w:t>按月向总承包人报告本专业工程的执行情况。</w:t>
      </w:r>
    </w:p>
    <w:p w:rsidR="001E331C" w:rsidRPr="0059679F" w:rsidRDefault="001E331C" w:rsidP="00353721">
      <w:pPr>
        <w:pStyle w:val="a5"/>
        <w:numPr>
          <w:ilvl w:val="3"/>
          <w:numId w:val="2"/>
        </w:numPr>
        <w:tabs>
          <w:tab w:val="left" w:pos="3892"/>
        </w:tabs>
        <w:kinsoku w:val="0"/>
        <w:overflowPunct w:val="0"/>
        <w:spacing w:before="239"/>
        <w:ind w:hanging="541"/>
      </w:pPr>
      <w:r w:rsidRPr="0059679F">
        <w:rPr>
          <w:rFonts w:hint="eastAsia"/>
        </w:rPr>
        <w:t>提交月度施工作业计划。</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提交各种资源与进度配合调度情况。</w:t>
      </w:r>
    </w:p>
    <w:p w:rsidR="001E331C" w:rsidRPr="0059679F" w:rsidRDefault="001E331C" w:rsidP="001E331C">
      <w:pPr>
        <w:pStyle w:val="a3"/>
        <w:kinsoku w:val="0"/>
        <w:overflowPunct w:val="0"/>
        <w:ind w:left="0"/>
        <w:rPr>
          <w:sz w:val="24"/>
          <w:szCs w:val="24"/>
        </w:rPr>
      </w:pP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ind w:hanging="901"/>
        <w:jc w:val="both"/>
      </w:pPr>
      <w:r w:rsidRPr="0059679F">
        <w:rPr>
          <w:rFonts w:hint="eastAsia"/>
        </w:rPr>
        <w:t>顾全大局，主动做好协调工作：</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参加有关现场工作协调会议，积极支持和配合总承包人做好工作协调。</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pPr>
      <w:r w:rsidRPr="0059679F">
        <w:rPr>
          <w:rFonts w:hint="eastAsia"/>
          <w:spacing w:val="19"/>
        </w:rPr>
        <w:t>及时根据总承包人工作安排主动调整进度计</w:t>
      </w:r>
      <w:r w:rsidRPr="0059679F">
        <w:rPr>
          <w:rFonts w:hint="eastAsia"/>
        </w:rPr>
        <w:t>划。</w:t>
      </w:r>
    </w:p>
    <w:p w:rsidR="001E331C" w:rsidRPr="0059679F" w:rsidRDefault="001E331C" w:rsidP="00353721">
      <w:pPr>
        <w:pStyle w:val="a5"/>
        <w:numPr>
          <w:ilvl w:val="3"/>
          <w:numId w:val="2"/>
        </w:numPr>
        <w:tabs>
          <w:tab w:val="left" w:pos="3892"/>
        </w:tabs>
        <w:kinsoku w:val="0"/>
        <w:overflowPunct w:val="0"/>
        <w:spacing w:before="3" w:line="388" w:lineRule="auto"/>
        <w:ind w:right="892"/>
        <w:jc w:val="both"/>
        <w:rPr>
          <w:spacing w:val="3"/>
        </w:rPr>
      </w:pPr>
      <w:r w:rsidRPr="0059679F">
        <w:rPr>
          <w:rFonts w:hint="eastAsia"/>
          <w:spacing w:val="3"/>
        </w:rPr>
        <w:t>在进度上有任何提前及延误应及时向总承包人报告。</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rPr>
          <w:spacing w:val="3"/>
        </w:rPr>
      </w:pPr>
      <w:r w:rsidRPr="0059679F">
        <w:rPr>
          <w:rFonts w:hint="eastAsia"/>
          <w:spacing w:val="3"/>
        </w:rPr>
        <w:t>专业承包人有权向总承包人提出工程协调的建议，总承包人应在规定的时间内作出回复和解决。</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4"/>
        <w:ind w:hanging="721"/>
      </w:pPr>
      <w:r w:rsidRPr="0059679F">
        <w:rPr>
          <w:rFonts w:hint="eastAsia"/>
        </w:rPr>
        <w:t>安全、消防、现场标准化管理等的基本义务：</w:t>
      </w:r>
    </w:p>
    <w:p w:rsidR="001E331C" w:rsidRPr="0059679F" w:rsidRDefault="001E331C" w:rsidP="00353721">
      <w:pPr>
        <w:pStyle w:val="a5"/>
        <w:numPr>
          <w:ilvl w:val="2"/>
          <w:numId w:val="2"/>
        </w:numPr>
        <w:tabs>
          <w:tab w:val="left" w:pos="3352"/>
        </w:tabs>
        <w:kinsoku w:val="0"/>
        <w:overflowPunct w:val="0"/>
        <w:ind w:hanging="901"/>
      </w:pPr>
      <w:r w:rsidRPr="0059679F">
        <w:rPr>
          <w:rFonts w:hint="eastAsia"/>
        </w:rPr>
        <w:t>遵守各种安全生产规程与规定：</w:t>
      </w:r>
    </w:p>
    <w:p w:rsidR="001E331C" w:rsidRPr="0059679F" w:rsidRDefault="001E331C" w:rsidP="00353721">
      <w:pPr>
        <w:pStyle w:val="a5"/>
        <w:numPr>
          <w:ilvl w:val="3"/>
          <w:numId w:val="2"/>
        </w:numPr>
        <w:tabs>
          <w:tab w:val="left" w:pos="3803"/>
        </w:tabs>
        <w:kinsoku w:val="0"/>
        <w:overflowPunct w:val="0"/>
        <w:spacing w:before="239" w:line="388" w:lineRule="auto"/>
        <w:ind w:right="892"/>
        <w:rPr>
          <w:spacing w:val="3"/>
        </w:rPr>
      </w:pPr>
      <w:r w:rsidRPr="0059679F">
        <w:rPr>
          <w:rFonts w:hint="eastAsia"/>
          <w:spacing w:val="-11"/>
        </w:rPr>
        <w:t>遵守国家、省、市政府、主管部门颁布的</w:t>
      </w:r>
      <w:r w:rsidRPr="0059679F">
        <w:rPr>
          <w:rFonts w:hint="eastAsia"/>
          <w:spacing w:val="3"/>
        </w:rPr>
        <w:t>安全生产规程与规定，以及发包人向总承包人提出的各种安全生产规定。</w:t>
      </w:r>
    </w:p>
    <w:p w:rsidR="001E331C" w:rsidRPr="0059679F" w:rsidRDefault="001E331C" w:rsidP="00353721">
      <w:pPr>
        <w:pStyle w:val="a5"/>
        <w:numPr>
          <w:ilvl w:val="3"/>
          <w:numId w:val="2"/>
        </w:numPr>
        <w:tabs>
          <w:tab w:val="left" w:pos="3892"/>
        </w:tabs>
        <w:kinsoku w:val="0"/>
        <w:overflowPunct w:val="0"/>
        <w:spacing w:before="239" w:line="388" w:lineRule="auto"/>
        <w:ind w:right="892"/>
        <w:rPr>
          <w:spacing w:val="3"/>
        </w:rPr>
      </w:pPr>
      <w:r w:rsidRPr="0059679F">
        <w:rPr>
          <w:rFonts w:hint="eastAsia"/>
          <w:spacing w:val="3"/>
        </w:rPr>
        <w:t>结合工程项目实际，识别和评价危险源，必要时指定管理</w:t>
      </w:r>
      <w:r w:rsidRPr="0059679F">
        <w:rPr>
          <w:rFonts w:hint="eastAsia"/>
          <w:spacing w:val="3"/>
        </w:rPr>
        <w:lastRenderedPageBreak/>
        <w:t>方案，并认真实施。</w:t>
      </w:r>
    </w:p>
    <w:p w:rsidR="001E331C" w:rsidRPr="0059679F" w:rsidRDefault="001E331C" w:rsidP="00353721">
      <w:pPr>
        <w:pStyle w:val="a5"/>
        <w:numPr>
          <w:ilvl w:val="3"/>
          <w:numId w:val="2"/>
        </w:numPr>
        <w:tabs>
          <w:tab w:val="left" w:pos="3892"/>
        </w:tabs>
        <w:kinsoku w:val="0"/>
        <w:overflowPunct w:val="0"/>
        <w:spacing w:before="3"/>
        <w:ind w:hanging="541"/>
      </w:pPr>
      <w:r w:rsidRPr="0059679F">
        <w:rPr>
          <w:rFonts w:hint="eastAsia"/>
        </w:rPr>
        <w:t>接受总承包人的安全交底及部署。</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完善和健全安全管理各种台帐，强化安全资料工作。</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rPr>
          <w:spacing w:val="3"/>
        </w:rPr>
      </w:pPr>
      <w:r w:rsidRPr="0059679F">
        <w:rPr>
          <w:rFonts w:hint="eastAsia"/>
          <w:spacing w:val="4"/>
        </w:rPr>
        <w:t>开展安全教育工作，做好分部</w:t>
      </w:r>
      <w:r w:rsidRPr="0059679F">
        <w:rPr>
          <w:rFonts w:hint="eastAsia"/>
          <w:spacing w:val="7"/>
        </w:rPr>
        <w:t>（</w:t>
      </w:r>
      <w:r w:rsidRPr="0059679F">
        <w:rPr>
          <w:rFonts w:hint="eastAsia"/>
          <w:spacing w:val="5"/>
        </w:rPr>
        <w:t>分项</w:t>
      </w:r>
      <w:r w:rsidRPr="0059679F">
        <w:rPr>
          <w:rFonts w:hint="eastAsia"/>
          <w:spacing w:val="7"/>
        </w:rPr>
        <w:t>）</w:t>
      </w:r>
      <w:r w:rsidRPr="0059679F">
        <w:rPr>
          <w:rFonts w:hint="eastAsia"/>
          <w:spacing w:val="3"/>
        </w:rPr>
        <w:t>工程技术安全交底工作。</w:t>
      </w:r>
    </w:p>
    <w:p w:rsidR="001E331C" w:rsidRPr="0059679F" w:rsidRDefault="001E331C" w:rsidP="00353721">
      <w:pPr>
        <w:pStyle w:val="a5"/>
        <w:numPr>
          <w:ilvl w:val="3"/>
          <w:numId w:val="2"/>
        </w:numPr>
        <w:tabs>
          <w:tab w:val="left" w:pos="3892"/>
        </w:tabs>
        <w:kinsoku w:val="0"/>
        <w:overflowPunct w:val="0"/>
        <w:spacing w:before="3" w:line="388" w:lineRule="auto"/>
        <w:ind w:right="892"/>
        <w:jc w:val="both"/>
        <w:rPr>
          <w:spacing w:val="3"/>
        </w:rPr>
      </w:pPr>
      <w:r w:rsidRPr="0059679F">
        <w:rPr>
          <w:rFonts w:hint="eastAsia"/>
          <w:spacing w:val="3"/>
        </w:rPr>
        <w:t>特殊工种必须持证上岗，复印件汇总后报总承包人检查备案。</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rPr>
          <w:spacing w:val="3"/>
        </w:rPr>
      </w:pPr>
      <w:r w:rsidRPr="0059679F">
        <w:rPr>
          <w:rFonts w:hint="eastAsia"/>
          <w:spacing w:val="3"/>
        </w:rPr>
        <w:t>专业承包人有义务保护现场各项安全、消防设施得完好，如施工脚手架、临边护栏及消防器材等，不得擅自变更及增加施工荷载。</w:t>
      </w:r>
    </w:p>
    <w:p w:rsidR="001E331C" w:rsidRPr="0059679F" w:rsidRDefault="001E331C" w:rsidP="00353721">
      <w:pPr>
        <w:pStyle w:val="a5"/>
        <w:numPr>
          <w:ilvl w:val="3"/>
          <w:numId w:val="2"/>
        </w:numPr>
        <w:tabs>
          <w:tab w:val="left" w:pos="3892"/>
        </w:tabs>
        <w:kinsoku w:val="0"/>
        <w:overflowPunct w:val="0"/>
        <w:spacing w:before="4" w:line="388" w:lineRule="auto"/>
        <w:ind w:right="745"/>
        <w:rPr>
          <w:spacing w:val="3"/>
        </w:rPr>
      </w:pPr>
      <w:r w:rsidRPr="0059679F">
        <w:rPr>
          <w:rFonts w:hint="eastAsia"/>
          <w:spacing w:val="3"/>
        </w:rPr>
        <w:t>必须接受总承包人的安全监控，参与工地的各</w:t>
      </w:r>
      <w:r w:rsidRPr="0059679F">
        <w:rPr>
          <w:rFonts w:hint="eastAsia"/>
          <w:spacing w:val="-5"/>
        </w:rPr>
        <w:t>项安全、消防检查工作，并落实有关整改事宜。</w:t>
      </w:r>
      <w:r w:rsidRPr="0059679F">
        <w:rPr>
          <w:rFonts w:hint="eastAsia"/>
          <w:spacing w:val="3"/>
        </w:rPr>
        <w:t>专业承包人的整改工作若不能达到有关安全、</w:t>
      </w:r>
      <w:r w:rsidRPr="0059679F">
        <w:rPr>
          <w:rFonts w:hint="eastAsia"/>
          <w:spacing w:val="4"/>
        </w:rPr>
        <w:t>消防管理标准（或不能及时达到要求的</w:t>
      </w:r>
      <w:r w:rsidRPr="0059679F">
        <w:rPr>
          <w:rFonts w:hint="eastAsia"/>
          <w:spacing w:val="5"/>
        </w:rPr>
        <w:t>）</w:t>
      </w:r>
      <w:r w:rsidRPr="0059679F">
        <w:rPr>
          <w:rFonts w:hint="eastAsia"/>
          <w:spacing w:val="2"/>
        </w:rPr>
        <w:t>，经</w:t>
      </w:r>
      <w:r w:rsidRPr="0059679F">
        <w:rPr>
          <w:rFonts w:hint="eastAsia"/>
          <w:spacing w:val="3"/>
        </w:rPr>
        <w:t>监理工程师核准，总承包人可以协助专业承包人予以整改，其发生的人工、机械、材料等一切相关费用将由专业承包人承担。</w:t>
      </w:r>
    </w:p>
    <w:p w:rsidR="001E331C" w:rsidRPr="0059679F" w:rsidRDefault="001E331C" w:rsidP="00353721">
      <w:pPr>
        <w:pStyle w:val="a5"/>
        <w:numPr>
          <w:ilvl w:val="3"/>
          <w:numId w:val="2"/>
        </w:numPr>
        <w:tabs>
          <w:tab w:val="left" w:pos="3892"/>
        </w:tabs>
        <w:kinsoku w:val="0"/>
        <w:overflowPunct w:val="0"/>
        <w:spacing w:before="39" w:line="388" w:lineRule="auto"/>
        <w:ind w:right="892"/>
        <w:jc w:val="both"/>
      </w:pPr>
      <w:r w:rsidRPr="0059679F">
        <w:rPr>
          <w:rFonts w:hint="eastAsia"/>
          <w:spacing w:val="3"/>
        </w:rPr>
        <w:t>专业承包人的所属人员，在作业过程中发生各类违章作业，总承包人应该并根据情节轻重、危害程度等具体情况或有关规定予以劝阻警告，情节严重者，监理工程师及发包人根据有关规定责令停工整顿直至退场。</w:t>
      </w:r>
    </w:p>
    <w:p w:rsidR="001E331C" w:rsidRPr="0059679F" w:rsidRDefault="001E331C" w:rsidP="00353721">
      <w:pPr>
        <w:pStyle w:val="a5"/>
        <w:numPr>
          <w:ilvl w:val="3"/>
          <w:numId w:val="2"/>
        </w:numPr>
        <w:tabs>
          <w:tab w:val="left" w:pos="4132"/>
        </w:tabs>
        <w:kinsoku w:val="0"/>
        <w:overflowPunct w:val="0"/>
        <w:spacing w:before="4" w:line="388" w:lineRule="auto"/>
        <w:ind w:right="772"/>
        <w:jc w:val="both"/>
      </w:pPr>
      <w:r w:rsidRPr="0059679F">
        <w:rPr>
          <w:rFonts w:hint="eastAsia"/>
          <w:spacing w:val="-1"/>
        </w:rPr>
        <w:t>发生安全事故时，必须及时向总承包人报告，</w:t>
      </w:r>
      <w:r w:rsidRPr="0059679F">
        <w:rPr>
          <w:spacing w:val="-1"/>
        </w:rPr>
        <w:t xml:space="preserve"> </w:t>
      </w:r>
      <w:r w:rsidRPr="0059679F">
        <w:rPr>
          <w:rFonts w:hint="eastAsia"/>
        </w:rPr>
        <w:t>并作出事故分析调查及善后处理意见。</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2"/>
        <w:ind w:hanging="901"/>
        <w:jc w:val="both"/>
      </w:pPr>
      <w:r w:rsidRPr="0059679F">
        <w:rPr>
          <w:rFonts w:hint="eastAsia"/>
        </w:rPr>
        <w:t>做好消防与治安管理工作。</w:t>
      </w:r>
    </w:p>
    <w:p w:rsidR="001E331C" w:rsidRPr="0059679F" w:rsidRDefault="001E331C" w:rsidP="00353721">
      <w:pPr>
        <w:pStyle w:val="a5"/>
        <w:numPr>
          <w:ilvl w:val="3"/>
          <w:numId w:val="2"/>
        </w:numPr>
        <w:tabs>
          <w:tab w:val="left" w:pos="3892"/>
        </w:tabs>
        <w:kinsoku w:val="0"/>
        <w:overflowPunct w:val="0"/>
        <w:ind w:hanging="541"/>
      </w:pPr>
      <w:r w:rsidRPr="0059679F">
        <w:rPr>
          <w:rFonts w:hint="eastAsia"/>
        </w:rPr>
        <w:t>开展消防与治安的教育工作。</w:t>
      </w:r>
    </w:p>
    <w:p w:rsidR="001E331C" w:rsidRPr="0059679F" w:rsidRDefault="001E331C" w:rsidP="00353721">
      <w:pPr>
        <w:pStyle w:val="a5"/>
        <w:numPr>
          <w:ilvl w:val="3"/>
          <w:numId w:val="2"/>
        </w:numPr>
        <w:tabs>
          <w:tab w:val="left" w:pos="3892"/>
        </w:tabs>
        <w:kinsoku w:val="0"/>
        <w:overflowPunct w:val="0"/>
        <w:spacing w:before="239"/>
        <w:ind w:hanging="541"/>
        <w:rPr>
          <w:spacing w:val="3"/>
        </w:rPr>
      </w:pPr>
      <w:r w:rsidRPr="0059679F">
        <w:rPr>
          <w:rFonts w:hint="eastAsia"/>
          <w:spacing w:val="3"/>
        </w:rPr>
        <w:t>配合总承包人、政府主管部门做好治安管理工</w:t>
      </w:r>
    </w:p>
    <w:p w:rsidR="001E331C" w:rsidRPr="0059679F" w:rsidRDefault="001E331C" w:rsidP="001E331C">
      <w:pPr>
        <w:pStyle w:val="a3"/>
        <w:kinsoku w:val="0"/>
        <w:overflowPunct w:val="0"/>
        <w:spacing w:before="240"/>
        <w:ind w:left="2031"/>
        <w:rPr>
          <w:sz w:val="24"/>
          <w:szCs w:val="24"/>
        </w:rPr>
      </w:pPr>
      <w:r w:rsidRPr="0059679F">
        <w:rPr>
          <w:rFonts w:hint="eastAsia"/>
          <w:sz w:val="24"/>
          <w:szCs w:val="24"/>
        </w:rPr>
        <w:lastRenderedPageBreak/>
        <w:t>作。</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ind w:hanging="901"/>
        <w:jc w:val="both"/>
      </w:pPr>
      <w:r w:rsidRPr="0059679F">
        <w:rPr>
          <w:rFonts w:hint="eastAsia"/>
        </w:rPr>
        <w:t>做好现场标准化管理工作：</w:t>
      </w:r>
    </w:p>
    <w:p w:rsidR="001E331C" w:rsidRPr="0059679F" w:rsidRDefault="001E331C" w:rsidP="00353721">
      <w:pPr>
        <w:pStyle w:val="a5"/>
        <w:numPr>
          <w:ilvl w:val="3"/>
          <w:numId w:val="2"/>
        </w:numPr>
        <w:tabs>
          <w:tab w:val="left" w:pos="3892"/>
        </w:tabs>
        <w:kinsoku w:val="0"/>
        <w:overflowPunct w:val="0"/>
        <w:spacing w:line="388" w:lineRule="auto"/>
        <w:ind w:right="745"/>
        <w:jc w:val="both"/>
        <w:rPr>
          <w:spacing w:val="-3"/>
        </w:rPr>
      </w:pPr>
      <w:r w:rsidRPr="0059679F">
        <w:rPr>
          <w:rFonts w:hint="eastAsia"/>
          <w:spacing w:val="3"/>
        </w:rPr>
        <w:t>各专业承包人进场施工前应根据总承包人制定的施工场地划分设计施工场地平面布置图，经</w:t>
      </w:r>
      <w:r w:rsidRPr="0059679F">
        <w:rPr>
          <w:rFonts w:hint="eastAsia"/>
          <w:spacing w:val="-3"/>
        </w:rPr>
        <w:t>总承包人审核同意后执行，实施“定置”管理。</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pPr>
      <w:r w:rsidRPr="0059679F">
        <w:rPr>
          <w:rFonts w:hint="eastAsia"/>
          <w:spacing w:val="3"/>
        </w:rPr>
        <w:t>按总承包人要求做好场容场貌管理工作，废弃</w:t>
      </w:r>
      <w:r w:rsidRPr="0059679F">
        <w:rPr>
          <w:rFonts w:hint="eastAsia"/>
          <w:spacing w:val="19"/>
        </w:rPr>
        <w:t>物与垃圾应按总承包人的要求集中到指定地</w:t>
      </w:r>
      <w:r w:rsidRPr="0059679F">
        <w:rPr>
          <w:rFonts w:hint="eastAsia"/>
        </w:rPr>
        <w:t>点。</w:t>
      </w:r>
    </w:p>
    <w:p w:rsidR="001E331C" w:rsidRPr="0059679F" w:rsidRDefault="001E331C" w:rsidP="00353721">
      <w:pPr>
        <w:pStyle w:val="a5"/>
        <w:numPr>
          <w:ilvl w:val="3"/>
          <w:numId w:val="2"/>
        </w:numPr>
        <w:tabs>
          <w:tab w:val="left" w:pos="3892"/>
        </w:tabs>
        <w:kinsoku w:val="0"/>
        <w:overflowPunct w:val="0"/>
        <w:spacing w:before="3" w:line="388" w:lineRule="auto"/>
        <w:ind w:right="892"/>
        <w:jc w:val="both"/>
        <w:rPr>
          <w:spacing w:val="3"/>
        </w:rPr>
      </w:pPr>
      <w:r w:rsidRPr="0059679F">
        <w:rPr>
          <w:rFonts w:hint="eastAsia"/>
          <w:spacing w:val="3"/>
        </w:rPr>
        <w:t>遵守文明施工的有关规定，维护安全防护设施的完好。</w:t>
      </w:r>
    </w:p>
    <w:p w:rsidR="001E331C" w:rsidRPr="0059679F" w:rsidRDefault="001E331C" w:rsidP="001E331C">
      <w:pPr>
        <w:pStyle w:val="a3"/>
        <w:kinsoku w:val="0"/>
        <w:overflowPunct w:val="0"/>
        <w:spacing w:before="3" w:line="388" w:lineRule="auto"/>
        <w:ind w:left="3891" w:right="892" w:hanging="540"/>
        <w:jc w:val="both"/>
        <w:rPr>
          <w:sz w:val="24"/>
          <w:szCs w:val="24"/>
        </w:rPr>
      </w:pPr>
      <w:r w:rsidRPr="0059679F">
        <w:rPr>
          <w:sz w:val="24"/>
          <w:szCs w:val="24"/>
        </w:rPr>
        <w:t xml:space="preserve">(3) </w:t>
      </w:r>
      <w:r w:rsidRPr="0059679F">
        <w:rPr>
          <w:rFonts w:hint="eastAsia"/>
          <w:sz w:val="24"/>
          <w:szCs w:val="24"/>
        </w:rPr>
        <w:t>保持工地卫生、文明，努力做好宿舍内卫生工作。</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1"/>
          <w:numId w:val="2"/>
        </w:numPr>
        <w:tabs>
          <w:tab w:val="left" w:pos="2452"/>
        </w:tabs>
        <w:kinsoku w:val="0"/>
        <w:overflowPunct w:val="0"/>
        <w:spacing w:before="58"/>
        <w:ind w:hanging="721"/>
        <w:jc w:val="both"/>
      </w:pPr>
      <w:r w:rsidRPr="0059679F">
        <w:rPr>
          <w:rFonts w:hint="eastAsia"/>
        </w:rPr>
        <w:t>进场材料管理的基本义务：</w:t>
      </w:r>
    </w:p>
    <w:p w:rsidR="001E331C" w:rsidRPr="0059679F" w:rsidRDefault="001E331C" w:rsidP="00353721">
      <w:pPr>
        <w:pStyle w:val="a5"/>
        <w:numPr>
          <w:ilvl w:val="2"/>
          <w:numId w:val="2"/>
        </w:numPr>
        <w:tabs>
          <w:tab w:val="left" w:pos="3352"/>
        </w:tabs>
        <w:kinsoku w:val="0"/>
        <w:overflowPunct w:val="0"/>
        <w:spacing w:line="388" w:lineRule="auto"/>
        <w:ind w:right="745"/>
        <w:jc w:val="both"/>
        <w:rPr>
          <w:spacing w:val="-12"/>
        </w:rPr>
      </w:pPr>
      <w:r w:rsidRPr="0059679F">
        <w:rPr>
          <w:rFonts w:hint="eastAsia"/>
        </w:rPr>
        <w:t>各专业承包人应指定专人负责对进场所需材料的管</w:t>
      </w:r>
      <w:r w:rsidRPr="0059679F">
        <w:rPr>
          <w:rFonts w:hint="eastAsia"/>
          <w:spacing w:val="-12"/>
        </w:rPr>
        <w:t>理，并服从总承包人关于进场材料管理方面的要求。</w:t>
      </w: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rPr>
        <w:t>专业承包人提供材料（包括乙供材料、甲招乙供材料或甲供材料）进场的总计划，并提供月度材料进场计划。</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3" w:line="388" w:lineRule="auto"/>
        <w:ind w:right="892"/>
        <w:jc w:val="both"/>
        <w:rPr>
          <w:spacing w:val="-11"/>
        </w:rPr>
      </w:pPr>
      <w:r w:rsidRPr="0059679F">
        <w:rPr>
          <w:rFonts w:hint="eastAsia"/>
        </w:rPr>
        <w:t>进场材料的流转程序：专业承包人各种进场材料必</w:t>
      </w:r>
      <w:r w:rsidRPr="0059679F">
        <w:rPr>
          <w:rFonts w:hint="eastAsia"/>
          <w:spacing w:val="-26"/>
        </w:rPr>
        <w:t>须在</w:t>
      </w:r>
      <w:r w:rsidRPr="0059679F">
        <w:rPr>
          <w:spacing w:val="-26"/>
        </w:rPr>
        <w:t xml:space="preserve"> </w:t>
      </w:r>
      <w:r w:rsidRPr="0059679F">
        <w:t>10</w:t>
      </w:r>
      <w:r w:rsidRPr="0059679F">
        <w:rPr>
          <w:spacing w:val="-15"/>
        </w:rPr>
        <w:t xml:space="preserve"> </w:t>
      </w:r>
      <w:r w:rsidRPr="0059679F">
        <w:rPr>
          <w:rFonts w:hint="eastAsia"/>
          <w:spacing w:val="-15"/>
        </w:rPr>
        <w:t>天前按总承包人规定的要求，向总承包人提</w:t>
      </w:r>
      <w:r w:rsidRPr="0059679F">
        <w:rPr>
          <w:rFonts w:hint="eastAsia"/>
        </w:rPr>
        <w:t>出申请，待总承包人批复后再执行。总承包人必须</w:t>
      </w:r>
      <w:r w:rsidRPr="0059679F">
        <w:rPr>
          <w:rFonts w:hint="eastAsia"/>
          <w:spacing w:val="-38"/>
        </w:rPr>
        <w:t>在</w:t>
      </w:r>
      <w:r w:rsidRPr="0059679F">
        <w:rPr>
          <w:spacing w:val="-38"/>
        </w:rPr>
        <w:t xml:space="preserve"> </w:t>
      </w:r>
      <w:r w:rsidRPr="0059679F">
        <w:t>2</w:t>
      </w:r>
      <w:r w:rsidRPr="0059679F">
        <w:rPr>
          <w:spacing w:val="-11"/>
        </w:rPr>
        <w:t xml:space="preserve"> </w:t>
      </w:r>
      <w:r w:rsidRPr="0059679F">
        <w:rPr>
          <w:rFonts w:hint="eastAsia"/>
          <w:spacing w:val="-11"/>
        </w:rPr>
        <w:t>天内办理批复。</w:t>
      </w:r>
    </w:p>
    <w:p w:rsidR="001E331C" w:rsidRPr="0059679F" w:rsidRDefault="001E331C" w:rsidP="00353721">
      <w:pPr>
        <w:pStyle w:val="a5"/>
        <w:numPr>
          <w:ilvl w:val="2"/>
          <w:numId w:val="2"/>
        </w:numPr>
        <w:tabs>
          <w:tab w:val="left" w:pos="3352"/>
        </w:tabs>
        <w:kinsoku w:val="0"/>
        <w:overflowPunct w:val="0"/>
        <w:spacing w:before="245" w:line="388" w:lineRule="auto"/>
        <w:ind w:right="892"/>
        <w:jc w:val="both"/>
      </w:pPr>
      <w:r w:rsidRPr="0059679F">
        <w:rPr>
          <w:rFonts w:hint="eastAsia"/>
        </w:rPr>
        <w:t>材料进场后，总承包人向专业承包人应提供必要的协助。</w:t>
      </w:r>
    </w:p>
    <w:p w:rsidR="001E331C" w:rsidRPr="0059679F" w:rsidRDefault="001E331C" w:rsidP="00353721">
      <w:pPr>
        <w:pStyle w:val="a5"/>
        <w:numPr>
          <w:ilvl w:val="1"/>
          <w:numId w:val="2"/>
        </w:numPr>
        <w:tabs>
          <w:tab w:val="left" w:pos="2452"/>
        </w:tabs>
        <w:kinsoku w:val="0"/>
        <w:overflowPunct w:val="0"/>
        <w:spacing w:before="243"/>
        <w:ind w:hanging="721"/>
        <w:jc w:val="both"/>
      </w:pPr>
      <w:r w:rsidRPr="0059679F">
        <w:rPr>
          <w:rFonts w:hint="eastAsia"/>
        </w:rPr>
        <w:t>劳动力管理基本义务：</w:t>
      </w:r>
    </w:p>
    <w:p w:rsidR="001E331C" w:rsidRPr="0059679F" w:rsidRDefault="001E331C" w:rsidP="00353721">
      <w:pPr>
        <w:pStyle w:val="a5"/>
        <w:numPr>
          <w:ilvl w:val="2"/>
          <w:numId w:val="2"/>
        </w:numPr>
        <w:tabs>
          <w:tab w:val="left" w:pos="3352"/>
        </w:tabs>
        <w:kinsoku w:val="0"/>
        <w:overflowPunct w:val="0"/>
        <w:spacing w:before="239" w:line="388" w:lineRule="auto"/>
        <w:ind w:right="892"/>
        <w:jc w:val="both"/>
      </w:pPr>
      <w:r w:rsidRPr="0059679F">
        <w:rPr>
          <w:rFonts w:hint="eastAsia"/>
        </w:rPr>
        <w:t>各专业承包人有责任约束所有员工遵守政府部门发布的有关政府、法律、法规、发包人的各项规章制度，以及施工现场的各项管理规定，确保现场文明施工有序进行。</w:t>
      </w:r>
    </w:p>
    <w:p w:rsidR="001E331C" w:rsidRPr="0059679F" w:rsidRDefault="001E331C" w:rsidP="00353721">
      <w:pPr>
        <w:pStyle w:val="a5"/>
        <w:numPr>
          <w:ilvl w:val="2"/>
          <w:numId w:val="2"/>
        </w:numPr>
        <w:tabs>
          <w:tab w:val="left" w:pos="3352"/>
        </w:tabs>
        <w:kinsoku w:val="0"/>
        <w:overflowPunct w:val="0"/>
        <w:spacing w:before="58" w:line="388" w:lineRule="auto"/>
        <w:ind w:right="892"/>
      </w:pPr>
      <w:r w:rsidRPr="0059679F">
        <w:rPr>
          <w:rFonts w:hint="eastAsia"/>
        </w:rPr>
        <w:t>专业承包人应将进入现场的施工人员名单及照片向总承包人申</w:t>
      </w:r>
      <w:r w:rsidRPr="0059679F">
        <w:rPr>
          <w:rFonts w:hint="eastAsia"/>
        </w:rPr>
        <w:lastRenderedPageBreak/>
        <w:t>报。</w:t>
      </w:r>
    </w:p>
    <w:p w:rsidR="001E331C" w:rsidRPr="0059679F" w:rsidRDefault="001E331C" w:rsidP="00353721">
      <w:pPr>
        <w:pStyle w:val="a5"/>
        <w:numPr>
          <w:ilvl w:val="2"/>
          <w:numId w:val="2"/>
        </w:numPr>
        <w:tabs>
          <w:tab w:val="left" w:pos="3352"/>
        </w:tabs>
        <w:kinsoku w:val="0"/>
        <w:overflowPunct w:val="0"/>
        <w:spacing w:before="242" w:line="388" w:lineRule="auto"/>
        <w:ind w:right="892"/>
      </w:pPr>
      <w:r w:rsidRPr="0059679F">
        <w:rPr>
          <w:rFonts w:hint="eastAsia"/>
        </w:rPr>
        <w:t>专业承包人必须向总承包人提供劳务人员的身份证复印件，特殊工种的相应操作证及上岗证。</w:t>
      </w:r>
    </w:p>
    <w:p w:rsidR="001E331C" w:rsidRPr="0059679F" w:rsidRDefault="001E331C" w:rsidP="001E331C">
      <w:pPr>
        <w:pStyle w:val="a3"/>
        <w:kinsoku w:val="0"/>
        <w:overflowPunct w:val="0"/>
        <w:spacing w:before="243" w:line="388" w:lineRule="auto"/>
        <w:ind w:left="2451" w:right="894" w:firstLine="600"/>
        <w:jc w:val="both"/>
        <w:rPr>
          <w:sz w:val="24"/>
          <w:szCs w:val="24"/>
        </w:rPr>
      </w:pPr>
      <w:r w:rsidRPr="0059679F">
        <w:rPr>
          <w:rFonts w:hint="eastAsia"/>
          <w:sz w:val="24"/>
          <w:szCs w:val="24"/>
        </w:rPr>
        <w:t>对上述专业工程承包人的一般义务，总承包人应采取有效措施督促其执行，并监督其执行情况，对专业承包人违反上述有关规定的行为实际发生的，属专业分包工程项目的，总承包人承担全部违约责任，专业分包人按分包合同承担违约责任，属平行发包工程项目的，总承包人承担连带责任。</w:t>
      </w:r>
    </w:p>
    <w:p w:rsidR="001E331C" w:rsidRPr="0059679F" w:rsidRDefault="001E331C" w:rsidP="00353721">
      <w:pPr>
        <w:pStyle w:val="Heading5"/>
        <w:numPr>
          <w:ilvl w:val="0"/>
          <w:numId w:val="2"/>
        </w:numPr>
        <w:tabs>
          <w:tab w:val="left" w:pos="1732"/>
        </w:tabs>
        <w:kinsoku w:val="0"/>
        <w:overflowPunct w:val="0"/>
        <w:spacing w:before="247"/>
        <w:ind w:hanging="541"/>
        <w:outlineLvl w:val="9"/>
        <w:rPr>
          <w:sz w:val="24"/>
          <w:szCs w:val="24"/>
        </w:rPr>
      </w:pPr>
      <w:r w:rsidRPr="0059679F">
        <w:rPr>
          <w:rFonts w:hint="eastAsia"/>
          <w:sz w:val="24"/>
          <w:szCs w:val="24"/>
        </w:rPr>
        <w:t>施工现场管理</w:t>
      </w:r>
    </w:p>
    <w:p w:rsidR="001E331C" w:rsidRPr="0059679F" w:rsidRDefault="001E331C" w:rsidP="001E331C">
      <w:pPr>
        <w:pStyle w:val="a3"/>
        <w:kinsoku w:val="0"/>
        <w:overflowPunct w:val="0"/>
        <w:spacing w:before="240"/>
        <w:ind w:left="2355"/>
        <w:rPr>
          <w:sz w:val="24"/>
          <w:szCs w:val="24"/>
        </w:rPr>
      </w:pPr>
      <w:r w:rsidRPr="0059679F">
        <w:rPr>
          <w:rFonts w:hint="eastAsia"/>
          <w:sz w:val="24"/>
          <w:szCs w:val="24"/>
        </w:rPr>
        <w:t>总承包人必须对专业承包人承担总体管理的义务和责任。</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1"/>
          <w:numId w:val="2"/>
        </w:numPr>
        <w:tabs>
          <w:tab w:val="left" w:pos="2452"/>
        </w:tabs>
        <w:kinsoku w:val="0"/>
        <w:overflowPunct w:val="0"/>
        <w:spacing w:before="0"/>
        <w:ind w:hanging="721"/>
      </w:pPr>
      <w:r w:rsidRPr="0059679F">
        <w:rPr>
          <w:rFonts w:hint="eastAsia"/>
        </w:rPr>
        <w:t>施工总平面布置：</w:t>
      </w:r>
    </w:p>
    <w:p w:rsidR="001E331C" w:rsidRPr="0059679F" w:rsidRDefault="001E331C" w:rsidP="00353721">
      <w:pPr>
        <w:pStyle w:val="a5"/>
        <w:numPr>
          <w:ilvl w:val="2"/>
          <w:numId w:val="2"/>
        </w:numPr>
        <w:tabs>
          <w:tab w:val="left" w:pos="3352"/>
        </w:tabs>
        <w:kinsoku w:val="0"/>
        <w:overflowPunct w:val="0"/>
        <w:spacing w:before="239"/>
        <w:ind w:hanging="901"/>
      </w:pPr>
      <w:r w:rsidRPr="0059679F">
        <w:rPr>
          <w:rFonts w:hint="eastAsia"/>
        </w:rPr>
        <w:t>总平面布置原则：</w:t>
      </w:r>
    </w:p>
    <w:p w:rsidR="001E331C" w:rsidRPr="0059679F" w:rsidRDefault="001E331C" w:rsidP="00353721">
      <w:pPr>
        <w:pStyle w:val="a5"/>
        <w:numPr>
          <w:ilvl w:val="3"/>
          <w:numId w:val="2"/>
        </w:numPr>
        <w:tabs>
          <w:tab w:val="left" w:pos="3892"/>
        </w:tabs>
        <w:kinsoku w:val="0"/>
        <w:overflowPunct w:val="0"/>
        <w:spacing w:before="2" w:line="388" w:lineRule="auto"/>
        <w:ind w:right="892"/>
        <w:rPr>
          <w:spacing w:val="3"/>
        </w:rPr>
      </w:pPr>
      <w:r w:rsidRPr="0059679F">
        <w:rPr>
          <w:rFonts w:hint="eastAsia"/>
          <w:spacing w:val="3"/>
        </w:rPr>
        <w:t>在满足施工需要的前提下，尽量紧凑合理，不用（或少用）施工用地；</w:t>
      </w:r>
    </w:p>
    <w:p w:rsidR="001E331C" w:rsidRPr="0059679F" w:rsidRDefault="001E331C" w:rsidP="00353721">
      <w:pPr>
        <w:pStyle w:val="a5"/>
        <w:numPr>
          <w:ilvl w:val="3"/>
          <w:numId w:val="2"/>
        </w:numPr>
        <w:tabs>
          <w:tab w:val="left" w:pos="3892"/>
        </w:tabs>
        <w:kinsoku w:val="0"/>
        <w:overflowPunct w:val="0"/>
        <w:spacing w:before="2" w:line="388" w:lineRule="auto"/>
        <w:ind w:right="892"/>
        <w:rPr>
          <w:spacing w:val="3"/>
        </w:rPr>
      </w:pPr>
      <w:r w:rsidRPr="0059679F">
        <w:rPr>
          <w:rFonts w:hint="eastAsia"/>
          <w:spacing w:val="3"/>
        </w:rPr>
        <w:t>保证场内施工道路畅通；</w:t>
      </w:r>
    </w:p>
    <w:p w:rsidR="001E331C" w:rsidRPr="0059679F" w:rsidRDefault="001E331C" w:rsidP="00353721">
      <w:pPr>
        <w:pStyle w:val="a5"/>
        <w:numPr>
          <w:ilvl w:val="3"/>
          <w:numId w:val="2"/>
        </w:numPr>
        <w:tabs>
          <w:tab w:val="left" w:pos="3892"/>
        </w:tabs>
        <w:kinsoku w:val="0"/>
        <w:overflowPunct w:val="0"/>
        <w:spacing w:before="2" w:line="388" w:lineRule="auto"/>
        <w:ind w:right="892"/>
        <w:rPr>
          <w:spacing w:val="3"/>
        </w:rPr>
      </w:pPr>
      <w:r w:rsidRPr="0059679F">
        <w:rPr>
          <w:rFonts w:hint="eastAsia"/>
          <w:spacing w:val="3"/>
        </w:rPr>
        <w:t>科学确定施工区域内要满足方便生产，有利于生活，安全防火，环境保护和劳动保护要求；</w:t>
      </w:r>
    </w:p>
    <w:p w:rsidR="001E331C" w:rsidRPr="0059679F" w:rsidRDefault="001E331C" w:rsidP="00353721">
      <w:pPr>
        <w:pStyle w:val="a5"/>
        <w:numPr>
          <w:ilvl w:val="3"/>
          <w:numId w:val="2"/>
        </w:numPr>
        <w:tabs>
          <w:tab w:val="left" w:pos="3892"/>
        </w:tabs>
        <w:kinsoku w:val="0"/>
        <w:overflowPunct w:val="0"/>
        <w:spacing w:before="2" w:line="388" w:lineRule="auto"/>
        <w:ind w:right="892"/>
        <w:rPr>
          <w:spacing w:val="3"/>
        </w:rPr>
      </w:pPr>
      <w:r w:rsidRPr="0059679F">
        <w:rPr>
          <w:rFonts w:hint="eastAsia"/>
          <w:spacing w:val="3"/>
        </w:rPr>
        <w:t>各项施工设施布置要满足方便生产，有利于生活，安全防火，环境保护和劳动保护要求；</w:t>
      </w:r>
    </w:p>
    <w:p w:rsidR="001E331C" w:rsidRPr="0059679F" w:rsidRDefault="001E331C" w:rsidP="00353721">
      <w:pPr>
        <w:pStyle w:val="a5"/>
        <w:numPr>
          <w:ilvl w:val="3"/>
          <w:numId w:val="2"/>
        </w:numPr>
        <w:tabs>
          <w:tab w:val="left" w:pos="3892"/>
        </w:tabs>
        <w:kinsoku w:val="0"/>
        <w:overflowPunct w:val="0"/>
        <w:spacing w:before="3"/>
        <w:ind w:hanging="541"/>
      </w:pPr>
      <w:r w:rsidRPr="0059679F">
        <w:rPr>
          <w:rFonts w:hint="eastAsia"/>
        </w:rPr>
        <w:t>将生产性和生活性设施分开布置。</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0"/>
        <w:ind w:hanging="901"/>
      </w:pPr>
      <w:r w:rsidRPr="0059679F">
        <w:rPr>
          <w:rFonts w:hint="eastAsia"/>
        </w:rPr>
        <w:t>总平面布置依据：</w:t>
      </w:r>
    </w:p>
    <w:p w:rsidR="001E331C" w:rsidRPr="0059679F" w:rsidRDefault="001E331C" w:rsidP="0059679F">
      <w:pPr>
        <w:pStyle w:val="a5"/>
        <w:numPr>
          <w:ilvl w:val="3"/>
          <w:numId w:val="2"/>
        </w:numPr>
        <w:tabs>
          <w:tab w:val="left" w:pos="3892"/>
        </w:tabs>
        <w:kinsoku w:val="0"/>
        <w:overflowPunct w:val="0"/>
        <w:ind w:hanging="541"/>
        <w:rPr>
          <w:spacing w:val="3"/>
        </w:rPr>
      </w:pPr>
      <w:r w:rsidRPr="0059679F">
        <w:rPr>
          <w:rFonts w:hint="eastAsia"/>
          <w:spacing w:val="3"/>
        </w:rPr>
        <w:t>建筑设计总平面图、基础施工平面、建筑立面</w:t>
      </w:r>
      <w:r w:rsidR="0059679F" w:rsidRPr="0059679F">
        <w:rPr>
          <w:rFonts w:hint="eastAsia"/>
        </w:rPr>
        <w:t>图；</w:t>
      </w:r>
    </w:p>
    <w:p w:rsidR="001E331C" w:rsidRPr="0059679F" w:rsidRDefault="001E331C" w:rsidP="0059679F">
      <w:pPr>
        <w:pStyle w:val="a5"/>
        <w:numPr>
          <w:ilvl w:val="3"/>
          <w:numId w:val="2"/>
        </w:numPr>
        <w:tabs>
          <w:tab w:val="left" w:pos="3892"/>
        </w:tabs>
        <w:kinsoku w:val="0"/>
        <w:overflowPunct w:val="0"/>
        <w:ind w:hanging="541"/>
        <w:rPr>
          <w:spacing w:val="3"/>
        </w:rPr>
      </w:pPr>
      <w:r w:rsidRPr="0059679F">
        <w:rPr>
          <w:rFonts w:hint="eastAsia"/>
          <w:spacing w:val="3"/>
        </w:rPr>
        <w:t>施工组织总设计；</w:t>
      </w:r>
    </w:p>
    <w:p w:rsidR="001E331C" w:rsidRPr="0059679F" w:rsidRDefault="001E331C" w:rsidP="0059679F">
      <w:pPr>
        <w:pStyle w:val="a5"/>
        <w:numPr>
          <w:ilvl w:val="3"/>
          <w:numId w:val="2"/>
        </w:numPr>
        <w:tabs>
          <w:tab w:val="left" w:pos="3892"/>
        </w:tabs>
        <w:kinsoku w:val="0"/>
        <w:overflowPunct w:val="0"/>
        <w:ind w:hanging="541"/>
        <w:rPr>
          <w:spacing w:val="3"/>
        </w:rPr>
      </w:pPr>
      <w:r w:rsidRPr="0059679F">
        <w:rPr>
          <w:rFonts w:hint="eastAsia"/>
          <w:spacing w:val="3"/>
        </w:rPr>
        <w:t>有关施工规范、规程及地区建设工程文明施工标准；</w:t>
      </w:r>
    </w:p>
    <w:p w:rsidR="001E331C" w:rsidRPr="0059679F" w:rsidRDefault="001E331C" w:rsidP="0059679F">
      <w:pPr>
        <w:pStyle w:val="a5"/>
        <w:numPr>
          <w:ilvl w:val="3"/>
          <w:numId w:val="2"/>
        </w:numPr>
        <w:tabs>
          <w:tab w:val="left" w:pos="3892"/>
        </w:tabs>
        <w:kinsoku w:val="0"/>
        <w:overflowPunct w:val="0"/>
        <w:ind w:hanging="541"/>
        <w:rPr>
          <w:spacing w:val="3"/>
        </w:rPr>
      </w:pPr>
      <w:r w:rsidRPr="0059679F">
        <w:rPr>
          <w:rFonts w:hint="eastAsia"/>
          <w:spacing w:val="3"/>
        </w:rPr>
        <w:lastRenderedPageBreak/>
        <w:t>施工总平面具体布置及做法；</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发包人提供的用地范围，水电接驳头位置，所有建筑物外的施工场地，包括</w:t>
      </w:r>
      <w:r w:rsidR="006500CD" w:rsidRPr="0059679F">
        <w:rPr>
          <w:rFonts w:hint="eastAsia"/>
          <w:spacing w:val="3"/>
        </w:rPr>
        <w:t>现场办公室</w:t>
      </w:r>
      <w:r w:rsidRPr="0059679F">
        <w:rPr>
          <w:rFonts w:hint="eastAsia"/>
          <w:spacing w:val="3"/>
        </w:rPr>
        <w:t>场地道路必须硬地化。</w:t>
      </w:r>
    </w:p>
    <w:p w:rsidR="001E331C" w:rsidRPr="0059679F" w:rsidRDefault="001E331C" w:rsidP="00353721">
      <w:pPr>
        <w:pStyle w:val="a5"/>
        <w:numPr>
          <w:ilvl w:val="1"/>
          <w:numId w:val="2"/>
        </w:numPr>
        <w:tabs>
          <w:tab w:val="left" w:pos="2452"/>
        </w:tabs>
        <w:kinsoku w:val="0"/>
        <w:overflowPunct w:val="0"/>
        <w:spacing w:before="244"/>
        <w:ind w:hanging="721"/>
      </w:pPr>
      <w:r w:rsidRPr="0059679F">
        <w:rPr>
          <w:rFonts w:hint="eastAsia"/>
        </w:rPr>
        <w:t>施工总平面管理</w:t>
      </w:r>
    </w:p>
    <w:p w:rsidR="001E331C" w:rsidRPr="0059679F" w:rsidRDefault="001E331C" w:rsidP="00353721">
      <w:pPr>
        <w:pStyle w:val="a5"/>
        <w:numPr>
          <w:ilvl w:val="2"/>
          <w:numId w:val="2"/>
        </w:numPr>
        <w:tabs>
          <w:tab w:val="left" w:pos="3352"/>
        </w:tabs>
        <w:kinsoku w:val="0"/>
        <w:overflowPunct w:val="0"/>
        <w:spacing w:before="239"/>
        <w:ind w:hanging="901"/>
        <w:jc w:val="both"/>
      </w:pPr>
      <w:r w:rsidRPr="0059679F">
        <w:rPr>
          <w:rFonts w:hint="eastAsia"/>
        </w:rPr>
        <w:t>施工临时道路管理</w:t>
      </w:r>
    </w:p>
    <w:p w:rsidR="001E331C" w:rsidRPr="0059679F" w:rsidRDefault="001E331C" w:rsidP="002B3F2A">
      <w:pPr>
        <w:pStyle w:val="a3"/>
        <w:kinsoku w:val="0"/>
        <w:overflowPunct w:val="0"/>
        <w:spacing w:before="58" w:line="388" w:lineRule="auto"/>
        <w:ind w:left="3261" w:right="892"/>
        <w:jc w:val="both"/>
        <w:rPr>
          <w:sz w:val="24"/>
          <w:szCs w:val="24"/>
        </w:rPr>
      </w:pPr>
      <w:r w:rsidRPr="0059679F">
        <w:rPr>
          <w:rFonts w:hint="eastAsia"/>
          <w:spacing w:val="3"/>
          <w:sz w:val="24"/>
          <w:szCs w:val="24"/>
        </w:rPr>
        <w:t>根</w:t>
      </w:r>
      <w:r w:rsidRPr="0059679F">
        <w:rPr>
          <w:rFonts w:hint="eastAsia"/>
          <w:sz w:val="24"/>
          <w:szCs w:val="24"/>
        </w:rPr>
        <w:t>据投标文件承诺及招标文件、合同规定，满足施工过程中各种车辆、大型机械运输的通畅运行，满足安全文明施工的正常需要。施工临时道路包括施工标段内各拟建建筑物之间、拟建建筑物与施工临时设施之间，及项目周边区域现有道路与正在施工中道路之间的施工连接通道，施工临时道路必须硬地化，道路两旁设满足施工需求的临时排水设施。并按批准的施工组织总设计的施工总平面图布置要求布置施工临时道路；</w:t>
      </w:r>
    </w:p>
    <w:p w:rsidR="001E331C" w:rsidRPr="0059679F" w:rsidRDefault="001E331C" w:rsidP="00353721">
      <w:pPr>
        <w:pStyle w:val="a5"/>
        <w:numPr>
          <w:ilvl w:val="3"/>
          <w:numId w:val="2"/>
        </w:numPr>
        <w:tabs>
          <w:tab w:val="left" w:pos="3892"/>
        </w:tabs>
        <w:kinsoku w:val="0"/>
        <w:overflowPunct w:val="0"/>
        <w:spacing w:before="7" w:line="388" w:lineRule="auto"/>
        <w:ind w:right="892"/>
        <w:jc w:val="both"/>
        <w:rPr>
          <w:spacing w:val="3"/>
        </w:rPr>
      </w:pPr>
      <w:r w:rsidRPr="0059679F">
        <w:rPr>
          <w:rFonts w:hint="eastAsia"/>
          <w:spacing w:val="3"/>
        </w:rPr>
        <w:t>设专人负责道路的清洁、障碍清除维修保养工作，保持道路清洁、畅通，保证环境卫生，预防空气污染和环境污染；</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专业承包人的大型构件场内运输和卸货必须由专业承包人向总承包人申请，由总承包人统筹安排；</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为保证总承包人、各专业承包人施工人员、管理人员、材料供应商、监理工程师、材料供应监理、发包人以及省市政府有关领导和职能部门人员方便、安全地到达各作业区域，总承包人负责全部施工作业通道的搭设、维护和管理工作。总承包人在自身及各专业承包人施工方案时应有相应的措施，保证施工通道有显着标志、无建筑垃圾、有良好的采光或照明、易于行走、安全措施可靠，总承包人应每天巡视检查，对于不符合要求需要整改的内容发文给相关单位或部门要求立即做出整改。总承包人在施工作业通道的管理上达不到要求的，承担全部责任。</w:t>
      </w:r>
    </w:p>
    <w:p w:rsidR="001E331C" w:rsidRPr="0059679F" w:rsidRDefault="001E331C" w:rsidP="00353721">
      <w:pPr>
        <w:pStyle w:val="a5"/>
        <w:numPr>
          <w:ilvl w:val="2"/>
          <w:numId w:val="2"/>
        </w:numPr>
        <w:tabs>
          <w:tab w:val="left" w:pos="3352"/>
        </w:tabs>
        <w:kinsoku w:val="0"/>
        <w:overflowPunct w:val="0"/>
        <w:spacing w:before="245"/>
        <w:ind w:hanging="901"/>
      </w:pPr>
      <w:r w:rsidRPr="0059679F">
        <w:rPr>
          <w:rFonts w:hint="eastAsia"/>
        </w:rPr>
        <w:lastRenderedPageBreak/>
        <w:t>施工用水（排水）管理</w:t>
      </w:r>
    </w:p>
    <w:p w:rsidR="001E331C" w:rsidRPr="0059679F" w:rsidRDefault="001E331C" w:rsidP="00353721">
      <w:pPr>
        <w:pStyle w:val="a5"/>
        <w:numPr>
          <w:ilvl w:val="3"/>
          <w:numId w:val="2"/>
        </w:numPr>
        <w:tabs>
          <w:tab w:val="left" w:pos="3892"/>
        </w:tabs>
        <w:kinsoku w:val="0"/>
        <w:overflowPunct w:val="0"/>
        <w:spacing w:before="239" w:line="388" w:lineRule="auto"/>
        <w:ind w:right="745"/>
      </w:pPr>
      <w:r w:rsidRPr="0059679F">
        <w:rPr>
          <w:rFonts w:hint="eastAsia"/>
          <w:spacing w:val="3"/>
        </w:rPr>
        <w:t>总承包人需按发包人提供的可用水量和施工组织总设计、总平面布置要求，在现场布置施工</w:t>
      </w:r>
      <w:r w:rsidRPr="0059679F">
        <w:rPr>
          <w:rFonts w:hint="eastAsia"/>
        </w:rPr>
        <w:t>用水总管线（</w:t>
      </w:r>
      <w:r w:rsidRPr="0059679F">
        <w:rPr>
          <w:rFonts w:hint="eastAsia"/>
          <w:spacing w:val="-3"/>
        </w:rPr>
        <w:t>平面、立面</w:t>
      </w:r>
      <w:r w:rsidRPr="0059679F">
        <w:rPr>
          <w:rFonts w:hint="eastAsia"/>
          <w:spacing w:val="-12"/>
        </w:rPr>
        <w:t>）</w:t>
      </w:r>
      <w:r w:rsidRPr="0059679F">
        <w:rPr>
          <w:rFonts w:hint="eastAsia"/>
          <w:spacing w:val="-2"/>
        </w:rPr>
        <w:t>和生活用水总管网，</w:t>
      </w:r>
      <w:r w:rsidRPr="0059679F">
        <w:rPr>
          <w:spacing w:val="-2"/>
        </w:rPr>
        <w:t xml:space="preserve"> </w:t>
      </w:r>
      <w:r w:rsidRPr="0059679F">
        <w:rPr>
          <w:rFonts w:hint="eastAsia"/>
          <w:spacing w:val="3"/>
        </w:rPr>
        <w:t>并报监理工程师和发包人批准。施工用水和生</w:t>
      </w:r>
      <w:r w:rsidRPr="0059679F">
        <w:rPr>
          <w:rFonts w:hint="eastAsia"/>
          <w:spacing w:val="-3"/>
        </w:rPr>
        <w:t>活用水分开布置；主管道要有明显的保护标志，</w:t>
      </w:r>
      <w:r w:rsidRPr="0059679F">
        <w:rPr>
          <w:spacing w:val="-3"/>
        </w:rPr>
        <w:t xml:space="preserve"> </w:t>
      </w:r>
      <w:r w:rsidRPr="0059679F">
        <w:rPr>
          <w:rFonts w:hint="eastAsia"/>
        </w:rPr>
        <w:t>以防以外损坏；</w:t>
      </w:r>
    </w:p>
    <w:p w:rsidR="001E331C" w:rsidRPr="0059679F" w:rsidRDefault="001E331C" w:rsidP="00353721">
      <w:pPr>
        <w:pStyle w:val="a5"/>
        <w:numPr>
          <w:ilvl w:val="3"/>
          <w:numId w:val="2"/>
        </w:numPr>
        <w:tabs>
          <w:tab w:val="left" w:pos="3892"/>
        </w:tabs>
        <w:kinsoku w:val="0"/>
        <w:overflowPunct w:val="0"/>
        <w:spacing w:before="8" w:line="388" w:lineRule="auto"/>
        <w:ind w:right="892"/>
        <w:rPr>
          <w:spacing w:val="3"/>
        </w:rPr>
      </w:pPr>
      <w:r w:rsidRPr="0059679F">
        <w:rPr>
          <w:rFonts w:hint="eastAsia"/>
          <w:spacing w:val="3"/>
        </w:rPr>
        <w:t>总承包人对工地用水，设置总、分表实行统一管理；</w:t>
      </w:r>
    </w:p>
    <w:p w:rsidR="001E331C" w:rsidRPr="0059679F" w:rsidRDefault="001E331C" w:rsidP="00353721">
      <w:pPr>
        <w:pStyle w:val="a5"/>
        <w:numPr>
          <w:ilvl w:val="3"/>
          <w:numId w:val="2"/>
        </w:numPr>
        <w:tabs>
          <w:tab w:val="left" w:pos="3892"/>
        </w:tabs>
        <w:kinsoku w:val="0"/>
        <w:overflowPunct w:val="0"/>
        <w:spacing w:before="3" w:line="388" w:lineRule="auto"/>
        <w:ind w:right="892"/>
        <w:jc w:val="both"/>
        <w:rPr>
          <w:spacing w:val="3"/>
        </w:rPr>
      </w:pPr>
      <w:r w:rsidRPr="0059679F">
        <w:rPr>
          <w:rFonts w:hint="eastAsia"/>
          <w:spacing w:val="3"/>
        </w:rPr>
        <w:t>各专业承包人用水必须向总承包人提出申请，</w:t>
      </w:r>
      <w:r w:rsidRPr="0059679F">
        <w:rPr>
          <w:spacing w:val="3"/>
        </w:rPr>
        <w:t xml:space="preserve"> </w:t>
      </w:r>
      <w:r w:rsidRPr="0059679F">
        <w:rPr>
          <w:rFonts w:hint="eastAsia"/>
          <w:spacing w:val="3"/>
        </w:rPr>
        <w:t>并按总承包人指定的位置接驳，并负责各自的用水计量；</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总承包人对总用水管线进行日常维护管理，保证正常，连续、足量供应、保证正常施工；</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rPr>
          <w:spacing w:val="3"/>
        </w:rPr>
      </w:pPr>
      <w:r w:rsidRPr="0059679F">
        <w:rPr>
          <w:rFonts w:hint="eastAsia"/>
          <w:spacing w:val="3"/>
        </w:rPr>
        <w:t>总承包人做好各专业承包人用水计量管理、水费管理，专业承包人现场使用的施工、生活用水费由专业承包人负责；</w:t>
      </w:r>
    </w:p>
    <w:p w:rsidR="001E331C" w:rsidRPr="0059679F" w:rsidRDefault="001E331C" w:rsidP="00353721">
      <w:pPr>
        <w:pStyle w:val="a5"/>
        <w:numPr>
          <w:ilvl w:val="3"/>
          <w:numId w:val="2"/>
        </w:numPr>
        <w:tabs>
          <w:tab w:val="left" w:pos="3892"/>
        </w:tabs>
        <w:kinsoku w:val="0"/>
        <w:overflowPunct w:val="0"/>
        <w:spacing w:before="39" w:line="388" w:lineRule="auto"/>
        <w:ind w:right="892"/>
        <w:rPr>
          <w:spacing w:val="3"/>
        </w:rPr>
      </w:pPr>
      <w:r w:rsidRPr="0059679F">
        <w:rPr>
          <w:rFonts w:hint="eastAsia"/>
          <w:spacing w:val="3"/>
        </w:rPr>
        <w:t>总承包人在施工区域设置数量足够的临时蓄水池以保证施工及消防需求；</w:t>
      </w:r>
    </w:p>
    <w:p w:rsidR="001E331C" w:rsidRPr="0059679F" w:rsidRDefault="001E331C" w:rsidP="00353721">
      <w:pPr>
        <w:pStyle w:val="a5"/>
        <w:numPr>
          <w:ilvl w:val="3"/>
          <w:numId w:val="2"/>
        </w:numPr>
        <w:tabs>
          <w:tab w:val="left" w:pos="3892"/>
        </w:tabs>
        <w:kinsoku w:val="0"/>
        <w:overflowPunct w:val="0"/>
        <w:spacing w:before="2" w:line="388" w:lineRule="auto"/>
        <w:ind w:right="741"/>
      </w:pPr>
      <w:r w:rsidRPr="0059679F">
        <w:rPr>
          <w:rFonts w:hint="eastAsia"/>
          <w:spacing w:val="4"/>
        </w:rPr>
        <w:t>总承包人对场内的排水</w:t>
      </w:r>
      <w:r w:rsidRPr="0059679F">
        <w:rPr>
          <w:rFonts w:hint="eastAsia"/>
          <w:spacing w:val="7"/>
        </w:rPr>
        <w:t>（污</w:t>
      </w:r>
      <w:r w:rsidRPr="0059679F">
        <w:rPr>
          <w:rFonts w:hint="eastAsia"/>
          <w:spacing w:val="4"/>
        </w:rPr>
        <w:t>）</w:t>
      </w:r>
      <w:r w:rsidRPr="0059679F">
        <w:rPr>
          <w:rFonts w:hint="eastAsia"/>
          <w:spacing w:val="3"/>
        </w:rPr>
        <w:t>系统实行统一管理，定期或不定期的对各专业承包人施工区域</w:t>
      </w:r>
      <w:r w:rsidRPr="0059679F">
        <w:rPr>
          <w:rFonts w:hint="eastAsia"/>
          <w:spacing w:val="1"/>
        </w:rPr>
        <w:t>和生活的排水</w:t>
      </w:r>
      <w:r w:rsidRPr="0059679F">
        <w:rPr>
          <w:rFonts w:hint="eastAsia"/>
        </w:rPr>
        <w:t>（污</w:t>
      </w:r>
      <w:r w:rsidRPr="0059679F">
        <w:rPr>
          <w:rFonts w:hint="eastAsia"/>
          <w:spacing w:val="-8"/>
        </w:rPr>
        <w:t>）</w:t>
      </w:r>
      <w:r w:rsidRPr="0059679F">
        <w:rPr>
          <w:rFonts w:hint="eastAsia"/>
          <w:spacing w:val="-3"/>
        </w:rPr>
        <w:t>进行检查，保证排水</w:t>
      </w:r>
      <w:r w:rsidRPr="0059679F">
        <w:rPr>
          <w:rFonts w:hint="eastAsia"/>
        </w:rPr>
        <w:t>（污</w:t>
      </w:r>
      <w:r w:rsidRPr="0059679F">
        <w:rPr>
          <w:rFonts w:hint="eastAsia"/>
          <w:spacing w:val="-14"/>
        </w:rPr>
        <w:t>）</w:t>
      </w:r>
      <w:r w:rsidRPr="0059679F">
        <w:rPr>
          <w:spacing w:val="-14"/>
        </w:rPr>
        <w:t xml:space="preserve"> </w:t>
      </w:r>
      <w:r w:rsidRPr="0059679F">
        <w:rPr>
          <w:rFonts w:hint="eastAsia"/>
        </w:rPr>
        <w:t>系统畅通，保护环境，防止污染河涌。</w:t>
      </w:r>
    </w:p>
    <w:p w:rsidR="001E331C" w:rsidRPr="0059679F" w:rsidRDefault="001E331C" w:rsidP="001E331C">
      <w:pPr>
        <w:pStyle w:val="a3"/>
        <w:kinsoku w:val="0"/>
        <w:overflowPunct w:val="0"/>
        <w:spacing w:before="6" w:line="388" w:lineRule="auto"/>
        <w:ind w:left="3891" w:right="892" w:hanging="540"/>
        <w:rPr>
          <w:sz w:val="24"/>
          <w:szCs w:val="24"/>
        </w:rPr>
      </w:pPr>
      <w:r w:rsidRPr="0059679F">
        <w:rPr>
          <w:rFonts w:hint="eastAsia"/>
          <w:spacing w:val="-16"/>
          <w:sz w:val="24"/>
          <w:szCs w:val="24"/>
        </w:rPr>
        <w:t>（</w:t>
      </w:r>
      <w:r w:rsidRPr="0059679F">
        <w:rPr>
          <w:spacing w:val="-16"/>
          <w:sz w:val="24"/>
          <w:szCs w:val="24"/>
        </w:rPr>
        <w:t>8</w:t>
      </w:r>
      <w:r w:rsidRPr="0059679F">
        <w:rPr>
          <w:rFonts w:hint="eastAsia"/>
          <w:spacing w:val="-16"/>
          <w:sz w:val="24"/>
          <w:szCs w:val="24"/>
        </w:rPr>
        <w:t>）</w:t>
      </w:r>
      <w:r w:rsidRPr="0059679F">
        <w:rPr>
          <w:rFonts w:hint="eastAsia"/>
          <w:spacing w:val="-6"/>
          <w:sz w:val="24"/>
          <w:szCs w:val="24"/>
        </w:rPr>
        <w:t>确保整个项目施工期间，采取适当的防护和排</w:t>
      </w:r>
      <w:r w:rsidRPr="0059679F">
        <w:rPr>
          <w:rFonts w:hint="eastAsia"/>
          <w:sz w:val="24"/>
          <w:szCs w:val="24"/>
        </w:rPr>
        <w:t>水措施防止地下室和其他施工现场遭到水浸。</w:t>
      </w:r>
    </w:p>
    <w:p w:rsidR="001E331C" w:rsidRPr="0059679F" w:rsidRDefault="001E331C" w:rsidP="00353721">
      <w:pPr>
        <w:pStyle w:val="a5"/>
        <w:numPr>
          <w:ilvl w:val="2"/>
          <w:numId w:val="2"/>
        </w:numPr>
        <w:tabs>
          <w:tab w:val="left" w:pos="3352"/>
        </w:tabs>
        <w:kinsoku w:val="0"/>
        <w:overflowPunct w:val="0"/>
        <w:spacing w:before="242"/>
        <w:ind w:hanging="901"/>
        <w:jc w:val="both"/>
      </w:pPr>
      <w:r w:rsidRPr="0059679F">
        <w:rPr>
          <w:rFonts w:hint="eastAsia"/>
        </w:rPr>
        <w:t>施工用电管理</w:t>
      </w:r>
    </w:p>
    <w:p w:rsidR="001E331C" w:rsidRPr="0059679F" w:rsidRDefault="001E331C" w:rsidP="00353721">
      <w:pPr>
        <w:pStyle w:val="a5"/>
        <w:numPr>
          <w:ilvl w:val="3"/>
          <w:numId w:val="2"/>
        </w:numPr>
        <w:tabs>
          <w:tab w:val="left" w:pos="3892"/>
        </w:tabs>
        <w:kinsoku w:val="0"/>
        <w:overflowPunct w:val="0"/>
        <w:spacing w:before="239" w:line="388" w:lineRule="auto"/>
        <w:ind w:right="892"/>
        <w:jc w:val="both"/>
        <w:rPr>
          <w:spacing w:val="3"/>
        </w:rPr>
      </w:pPr>
      <w:r w:rsidRPr="0059679F">
        <w:rPr>
          <w:rFonts w:hint="eastAsia"/>
          <w:spacing w:val="3"/>
        </w:rPr>
        <w:t>施工用电要遵守中华人民共和国建设部《施工现场临时用电安全技术规范》及《建筑施工安全检查标准》；</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总承包人按发包人提供的可用电量和施工组织总设计确</w:t>
      </w:r>
      <w:r w:rsidRPr="0059679F">
        <w:rPr>
          <w:rFonts w:hint="eastAsia"/>
          <w:spacing w:val="3"/>
        </w:rPr>
        <w:lastRenderedPageBreak/>
        <w:t>定的电源类型和用量，根据施工需求自行铺设完善，横跨大门或道路时，高度应≥</w:t>
      </w:r>
      <w:r w:rsidRPr="0059679F">
        <w:rPr>
          <w:spacing w:val="3"/>
        </w:rPr>
        <w:t xml:space="preserve"> 6m</w:t>
      </w:r>
      <w:r w:rsidRPr="0059679F">
        <w:rPr>
          <w:rFonts w:hint="eastAsia"/>
          <w:spacing w:val="3"/>
        </w:rPr>
        <w:t>；</w:t>
      </w:r>
    </w:p>
    <w:p w:rsidR="001E331C" w:rsidRPr="0059679F" w:rsidRDefault="001E331C" w:rsidP="00353721">
      <w:pPr>
        <w:pStyle w:val="a5"/>
        <w:numPr>
          <w:ilvl w:val="3"/>
          <w:numId w:val="2"/>
        </w:numPr>
        <w:tabs>
          <w:tab w:val="left" w:pos="3892"/>
        </w:tabs>
        <w:kinsoku w:val="0"/>
        <w:overflowPunct w:val="0"/>
        <w:spacing w:before="6"/>
        <w:ind w:hanging="541"/>
        <w:jc w:val="both"/>
      </w:pPr>
      <w:r w:rsidRPr="0059679F">
        <w:rPr>
          <w:rFonts w:hint="eastAsia"/>
        </w:rPr>
        <w:t>用电按生产用电和生活用电分别设置；</w:t>
      </w:r>
    </w:p>
    <w:p w:rsidR="001E331C" w:rsidRPr="0059679F" w:rsidRDefault="001E331C" w:rsidP="00353721">
      <w:pPr>
        <w:pStyle w:val="a5"/>
        <w:numPr>
          <w:ilvl w:val="3"/>
          <w:numId w:val="2"/>
        </w:numPr>
        <w:tabs>
          <w:tab w:val="left" w:pos="3892"/>
        </w:tabs>
        <w:kinsoku w:val="0"/>
        <w:overflowPunct w:val="0"/>
        <w:spacing w:before="239" w:line="388" w:lineRule="auto"/>
        <w:ind w:right="892"/>
        <w:jc w:val="both"/>
        <w:rPr>
          <w:spacing w:val="3"/>
        </w:rPr>
      </w:pPr>
      <w:r w:rsidRPr="0059679F">
        <w:rPr>
          <w:rFonts w:hint="eastAsia"/>
          <w:spacing w:val="3"/>
        </w:rPr>
        <w:t>总承包人负责施工用电管理，在建筑物内各楼层及必要的位置设置分配电箱，以提供专业承包人施工用电接驳，专业承包人负责用电管理配合工作；不得随意拖地乱拉乱用；</w:t>
      </w:r>
    </w:p>
    <w:p w:rsidR="001E331C" w:rsidRPr="0059679F" w:rsidRDefault="001E331C" w:rsidP="00353721">
      <w:pPr>
        <w:pStyle w:val="a5"/>
        <w:numPr>
          <w:ilvl w:val="3"/>
          <w:numId w:val="2"/>
        </w:numPr>
        <w:tabs>
          <w:tab w:val="left" w:pos="3892"/>
        </w:tabs>
        <w:kinsoku w:val="0"/>
        <w:overflowPunct w:val="0"/>
        <w:spacing w:before="39" w:line="388" w:lineRule="auto"/>
        <w:ind w:right="745"/>
        <w:jc w:val="both"/>
        <w:rPr>
          <w:spacing w:val="-2"/>
        </w:rPr>
      </w:pPr>
      <w:r w:rsidRPr="0059679F">
        <w:rPr>
          <w:rFonts w:hint="eastAsia"/>
          <w:spacing w:val="3"/>
        </w:rPr>
        <w:t>各专业承包人向总承包人提出用电申请，并按</w:t>
      </w:r>
      <w:r w:rsidRPr="0059679F">
        <w:rPr>
          <w:rFonts w:hint="eastAsia"/>
          <w:spacing w:val="-2"/>
        </w:rPr>
        <w:t>总承包人指定位置驳接，负责各自的用电计量；</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rPr>
          <w:spacing w:val="3"/>
        </w:rPr>
      </w:pPr>
      <w:r w:rsidRPr="0059679F">
        <w:rPr>
          <w:rFonts w:hint="eastAsia"/>
          <w:spacing w:val="3"/>
        </w:rPr>
        <w:t>总承包人对施工用电线路进行日常维修管理工作，保证现场正常用电；</w:t>
      </w:r>
    </w:p>
    <w:p w:rsidR="001E331C" w:rsidRPr="0059679F" w:rsidRDefault="001E331C" w:rsidP="00353721">
      <w:pPr>
        <w:pStyle w:val="a5"/>
        <w:numPr>
          <w:ilvl w:val="3"/>
          <w:numId w:val="2"/>
        </w:numPr>
        <w:tabs>
          <w:tab w:val="left" w:pos="3892"/>
        </w:tabs>
        <w:kinsoku w:val="0"/>
        <w:overflowPunct w:val="0"/>
        <w:spacing w:before="3" w:line="388" w:lineRule="auto"/>
        <w:ind w:right="892"/>
        <w:jc w:val="both"/>
        <w:rPr>
          <w:spacing w:val="3"/>
        </w:rPr>
      </w:pPr>
      <w:r w:rsidRPr="0059679F">
        <w:rPr>
          <w:rFonts w:hint="eastAsia"/>
          <w:spacing w:val="3"/>
        </w:rPr>
        <w:t>总承包人应对各专业承包人的用电进行计量管理、电费管理，专业承包人现场使用的施工、生活用电费由专业承包人负责；</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总承包人应定期或不定期的对现场用电进行检</w:t>
      </w:r>
      <w:r w:rsidRPr="0059679F">
        <w:rPr>
          <w:rFonts w:hint="eastAsia"/>
          <w:spacing w:val="4"/>
        </w:rPr>
        <w:t>查，杜绝不安全事故（</w:t>
      </w:r>
      <w:r w:rsidRPr="0059679F">
        <w:rPr>
          <w:rFonts w:hint="eastAsia"/>
          <w:spacing w:val="7"/>
        </w:rPr>
        <w:t>隐患</w:t>
      </w:r>
      <w:r w:rsidRPr="0059679F">
        <w:rPr>
          <w:rFonts w:hint="eastAsia"/>
          <w:spacing w:val="4"/>
        </w:rPr>
        <w:t>）</w:t>
      </w:r>
      <w:r w:rsidRPr="0059679F">
        <w:rPr>
          <w:rFonts w:hint="eastAsia"/>
          <w:spacing w:val="3"/>
        </w:rPr>
        <w:t>的发生，杜绝乱拉乱用的现象；</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为确保现场正常施工，总承包人在现场配置数量、型号适合的发电机，且现场配置的发电机数量和型号应和投标文件中的承诺一致。</w:t>
      </w:r>
    </w:p>
    <w:p w:rsidR="001E331C" w:rsidRPr="0059679F" w:rsidRDefault="001E331C" w:rsidP="00353721">
      <w:pPr>
        <w:pStyle w:val="a5"/>
        <w:numPr>
          <w:ilvl w:val="2"/>
          <w:numId w:val="2"/>
        </w:numPr>
        <w:tabs>
          <w:tab w:val="left" w:pos="3352"/>
        </w:tabs>
        <w:kinsoku w:val="0"/>
        <w:overflowPunct w:val="0"/>
        <w:spacing w:before="243"/>
        <w:ind w:hanging="901"/>
        <w:jc w:val="both"/>
      </w:pPr>
      <w:r w:rsidRPr="0059679F">
        <w:rPr>
          <w:rFonts w:hint="eastAsia"/>
        </w:rPr>
        <w:t>施工场地管理</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施工场地的布置应服从发包人及监理工程师的指示。现场四周设置施工围墙、大门。原则是严谨、完整、牢固、美观大方；</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按照投标文件承诺，招标文件、合同的规定，</w:t>
      </w:r>
      <w:r w:rsidRPr="0059679F">
        <w:rPr>
          <w:spacing w:val="3"/>
        </w:rPr>
        <w:t xml:space="preserve"> </w:t>
      </w:r>
      <w:r w:rsidRPr="0059679F">
        <w:rPr>
          <w:rFonts w:hint="eastAsia"/>
          <w:spacing w:val="3"/>
        </w:rPr>
        <w:t>施工现场的场地、施工临时道路保证（持）平整、坚实、畅通；</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lastRenderedPageBreak/>
        <w:t>在大门两边分别设置“五</w:t>
      </w:r>
      <w:r w:rsidR="006500CD" w:rsidRPr="0059679F">
        <w:rPr>
          <w:rFonts w:hint="eastAsia"/>
          <w:spacing w:val="3"/>
        </w:rPr>
        <w:t>牌</w:t>
      </w:r>
      <w:r w:rsidRPr="0059679F">
        <w:rPr>
          <w:rFonts w:hint="eastAsia"/>
          <w:spacing w:val="3"/>
        </w:rPr>
        <w:t>一图”；</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总承包人负责施工场地的用地安排协调管理工作，根据安全生产及文明施工规定的具体要求向专业承包人详细交底及部署，各专业承包人应协助总承包人对各自施工区域的场地做好管理配合工作，总承包人根据各专业工程具体情况统一划分施工场地安排；</w:t>
      </w:r>
    </w:p>
    <w:p w:rsidR="001E331C" w:rsidRPr="0059679F" w:rsidRDefault="001E331C" w:rsidP="00353721">
      <w:pPr>
        <w:pStyle w:val="a5"/>
        <w:numPr>
          <w:ilvl w:val="3"/>
          <w:numId w:val="2"/>
        </w:numPr>
        <w:tabs>
          <w:tab w:val="left" w:pos="3892"/>
        </w:tabs>
        <w:kinsoku w:val="0"/>
        <w:overflowPunct w:val="0"/>
        <w:spacing w:before="8" w:line="388" w:lineRule="auto"/>
        <w:ind w:right="892"/>
        <w:jc w:val="both"/>
        <w:rPr>
          <w:spacing w:val="3"/>
        </w:rPr>
      </w:pPr>
      <w:r w:rsidRPr="0059679F">
        <w:rPr>
          <w:rFonts w:hint="eastAsia"/>
          <w:spacing w:val="3"/>
        </w:rPr>
        <w:t>总承包人按主要施工机械进场安装及拆卸退场计划结合平面布置进行综合管理。</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42"/>
        <w:ind w:hanging="901"/>
        <w:jc w:val="both"/>
      </w:pPr>
      <w:r w:rsidRPr="0059679F">
        <w:rPr>
          <w:rFonts w:hint="eastAsia"/>
        </w:rPr>
        <w:t>施工现场公共厕所、办公</w:t>
      </w:r>
      <w:r w:rsidR="006500CD" w:rsidRPr="0059679F">
        <w:rPr>
          <w:rFonts w:hint="eastAsia"/>
        </w:rPr>
        <w:t>室</w:t>
      </w:r>
      <w:r w:rsidRPr="0059679F">
        <w:rPr>
          <w:rFonts w:hint="eastAsia"/>
        </w:rPr>
        <w:t>管理</w:t>
      </w:r>
    </w:p>
    <w:p w:rsidR="001E331C" w:rsidRPr="0059679F" w:rsidRDefault="001E331C" w:rsidP="00353721">
      <w:pPr>
        <w:pStyle w:val="a5"/>
        <w:numPr>
          <w:ilvl w:val="3"/>
          <w:numId w:val="2"/>
        </w:numPr>
        <w:tabs>
          <w:tab w:val="left" w:pos="3892"/>
        </w:tabs>
        <w:kinsoku w:val="0"/>
        <w:overflowPunct w:val="0"/>
        <w:spacing w:before="239" w:line="388" w:lineRule="auto"/>
        <w:ind w:right="892"/>
        <w:jc w:val="both"/>
        <w:rPr>
          <w:spacing w:val="3"/>
        </w:rPr>
      </w:pPr>
      <w:r w:rsidRPr="0059679F">
        <w:rPr>
          <w:rFonts w:hint="eastAsia"/>
          <w:spacing w:val="3"/>
        </w:rPr>
        <w:t>总承包人有义务在施工现场设置合适数量的公共厕所，公共厕所的布置必须能满足施工和生</w:t>
      </w:r>
      <w:r w:rsidRPr="0059679F">
        <w:rPr>
          <w:rFonts w:hint="eastAsia"/>
          <w:spacing w:val="5"/>
        </w:rPr>
        <w:t>活的方便</w:t>
      </w:r>
      <w:r w:rsidRPr="0059679F">
        <w:rPr>
          <w:rFonts w:hint="eastAsia"/>
          <w:spacing w:val="4"/>
        </w:rPr>
        <w:t>（</w:t>
      </w:r>
      <w:r w:rsidRPr="0059679F">
        <w:rPr>
          <w:rFonts w:hint="eastAsia"/>
          <w:spacing w:val="-3"/>
        </w:rPr>
        <w:t>在施工的楼层之间不少于每</w:t>
      </w:r>
      <w:r w:rsidRPr="0059679F">
        <w:rPr>
          <w:spacing w:val="-3"/>
        </w:rPr>
        <w:t xml:space="preserve"> </w:t>
      </w:r>
      <w:r w:rsidRPr="0059679F">
        <w:t>3</w:t>
      </w:r>
      <w:r w:rsidRPr="0059679F">
        <w:rPr>
          <w:spacing w:val="-22"/>
        </w:rPr>
        <w:t xml:space="preserve"> </w:t>
      </w:r>
      <w:r w:rsidRPr="0059679F">
        <w:rPr>
          <w:rFonts w:hint="eastAsia"/>
          <w:spacing w:val="-22"/>
        </w:rPr>
        <w:t>层也</w:t>
      </w:r>
      <w:r w:rsidRPr="0059679F">
        <w:rPr>
          <w:rFonts w:hint="eastAsia"/>
          <w:spacing w:val="4"/>
        </w:rPr>
        <w:t>应合理设置相关的公共厕所</w:t>
      </w:r>
      <w:r w:rsidRPr="0059679F">
        <w:rPr>
          <w:rFonts w:hint="eastAsia"/>
          <w:spacing w:val="5"/>
        </w:rPr>
        <w:t>）</w:t>
      </w:r>
      <w:r w:rsidRPr="0059679F">
        <w:rPr>
          <w:rFonts w:hint="eastAsia"/>
          <w:spacing w:val="3"/>
        </w:rPr>
        <w:t>，并严格按照有关文明施工管理规定和卫生要求派专人清扫整理，保持现场清洁。</w:t>
      </w:r>
    </w:p>
    <w:p w:rsidR="001E331C" w:rsidRPr="0059679F" w:rsidRDefault="001E331C" w:rsidP="00353721">
      <w:pPr>
        <w:pStyle w:val="a5"/>
        <w:numPr>
          <w:ilvl w:val="3"/>
          <w:numId w:val="2"/>
        </w:numPr>
        <w:tabs>
          <w:tab w:val="left" w:pos="3892"/>
        </w:tabs>
        <w:kinsoku w:val="0"/>
        <w:overflowPunct w:val="0"/>
        <w:spacing w:before="239" w:line="388" w:lineRule="auto"/>
        <w:ind w:right="892"/>
        <w:jc w:val="both"/>
        <w:rPr>
          <w:spacing w:val="4"/>
        </w:rPr>
      </w:pPr>
      <w:r w:rsidRPr="0059679F">
        <w:rPr>
          <w:rFonts w:hint="eastAsia"/>
          <w:spacing w:val="3"/>
        </w:rPr>
        <w:t>总承包人有义务满足总承包人和各专业承包人使用的现场办公场地需要。专业分包人现场办公用房、其它设施等由总承包人、专业承包人</w:t>
      </w:r>
      <w:r w:rsidRPr="0059679F">
        <w:rPr>
          <w:rFonts w:hint="eastAsia"/>
          <w:spacing w:val="4"/>
        </w:rPr>
        <w:t>协商解决，水电线路由总包单位提供。</w:t>
      </w:r>
    </w:p>
    <w:p w:rsidR="001E331C" w:rsidRPr="0059679F" w:rsidRDefault="001E331C" w:rsidP="00353721">
      <w:pPr>
        <w:pStyle w:val="a5"/>
        <w:numPr>
          <w:ilvl w:val="3"/>
          <w:numId w:val="2"/>
        </w:numPr>
        <w:tabs>
          <w:tab w:val="left" w:pos="3892"/>
        </w:tabs>
        <w:kinsoku w:val="0"/>
        <w:overflowPunct w:val="0"/>
        <w:spacing w:before="239" w:line="388" w:lineRule="auto"/>
        <w:ind w:right="892"/>
        <w:jc w:val="both"/>
        <w:rPr>
          <w:spacing w:val="4"/>
        </w:rPr>
      </w:pPr>
      <w:r w:rsidRPr="0059679F">
        <w:rPr>
          <w:rFonts w:hint="eastAsia"/>
          <w:spacing w:val="4"/>
        </w:rPr>
        <w:t>总承包人有义务对现场</w:t>
      </w:r>
      <w:r w:rsidR="006500CD" w:rsidRPr="0059679F">
        <w:rPr>
          <w:rFonts w:hint="eastAsia"/>
          <w:spacing w:val="4"/>
        </w:rPr>
        <w:t>办公室</w:t>
      </w:r>
      <w:r w:rsidRPr="0059679F">
        <w:rPr>
          <w:rFonts w:hint="eastAsia"/>
          <w:spacing w:val="4"/>
        </w:rPr>
        <w:t>进行统一管理。总承包人的人员违反现场有</w:t>
      </w:r>
      <w:r w:rsidR="006500CD" w:rsidRPr="0059679F">
        <w:rPr>
          <w:rFonts w:hint="eastAsia"/>
          <w:spacing w:val="4"/>
        </w:rPr>
        <w:t>现场办公</w:t>
      </w:r>
      <w:r w:rsidRPr="0059679F">
        <w:rPr>
          <w:rFonts w:hint="eastAsia"/>
          <w:spacing w:val="4"/>
        </w:rPr>
        <w:t>管理规定的，总承包人承担责任；专业承包人的人员违反现场</w:t>
      </w:r>
      <w:r w:rsidR="006500CD" w:rsidRPr="0059679F">
        <w:rPr>
          <w:rFonts w:hint="eastAsia"/>
          <w:spacing w:val="4"/>
        </w:rPr>
        <w:t>办公</w:t>
      </w:r>
      <w:r w:rsidRPr="0059679F">
        <w:rPr>
          <w:rFonts w:hint="eastAsia"/>
          <w:spacing w:val="4"/>
        </w:rPr>
        <w:t>管理规定的，由专业承包人各自承担责任，总承包人有权进行处罚。</w:t>
      </w:r>
    </w:p>
    <w:p w:rsidR="001E331C" w:rsidRPr="0059679F" w:rsidRDefault="001E331C" w:rsidP="001E331C">
      <w:pPr>
        <w:pStyle w:val="a3"/>
        <w:kinsoku w:val="0"/>
        <w:overflowPunct w:val="0"/>
        <w:spacing w:before="7"/>
        <w:ind w:left="0"/>
        <w:rPr>
          <w:sz w:val="24"/>
          <w:szCs w:val="24"/>
        </w:rPr>
      </w:pPr>
    </w:p>
    <w:p w:rsidR="001E331C" w:rsidRPr="0059679F" w:rsidRDefault="001E331C" w:rsidP="00353721">
      <w:pPr>
        <w:pStyle w:val="a5"/>
        <w:numPr>
          <w:ilvl w:val="1"/>
          <w:numId w:val="2"/>
        </w:numPr>
        <w:tabs>
          <w:tab w:val="left" w:pos="2452"/>
        </w:tabs>
        <w:kinsoku w:val="0"/>
        <w:overflowPunct w:val="0"/>
        <w:spacing w:before="58"/>
        <w:ind w:hanging="721"/>
      </w:pPr>
      <w:r w:rsidRPr="0059679F">
        <w:rPr>
          <w:rFonts w:hint="eastAsia"/>
        </w:rPr>
        <w:t>人员管理</w:t>
      </w:r>
    </w:p>
    <w:p w:rsidR="001E331C" w:rsidRPr="0059679F" w:rsidRDefault="001E331C" w:rsidP="00353721">
      <w:pPr>
        <w:pStyle w:val="a5"/>
        <w:numPr>
          <w:ilvl w:val="2"/>
          <w:numId w:val="2"/>
        </w:numPr>
        <w:tabs>
          <w:tab w:val="left" w:pos="3352"/>
        </w:tabs>
        <w:kinsoku w:val="0"/>
        <w:overflowPunct w:val="0"/>
        <w:spacing w:line="388" w:lineRule="auto"/>
        <w:ind w:right="745"/>
      </w:pPr>
      <w:r w:rsidRPr="0059679F">
        <w:rPr>
          <w:rFonts w:hint="eastAsia"/>
        </w:rPr>
        <w:t>各专业承包人必须对进场所有施工人员进行严格的管理。各专业</w:t>
      </w:r>
      <w:r w:rsidRPr="0059679F">
        <w:rPr>
          <w:rFonts w:hint="eastAsia"/>
        </w:rPr>
        <w:lastRenderedPageBreak/>
        <w:t>承包人必须对本单位所有进场施工人员进行登记，各自统一着装，及时上报总承包人，</w:t>
      </w:r>
      <w:r w:rsidRPr="0059679F">
        <w:t xml:space="preserve"> </w:t>
      </w:r>
      <w:r w:rsidRPr="0059679F">
        <w:rPr>
          <w:rFonts w:hint="eastAsia"/>
          <w:spacing w:val="-8"/>
        </w:rPr>
        <w:t>进行汇总并统一管理。流动人口必须持有“三证”；</w:t>
      </w:r>
      <w:r w:rsidRPr="0059679F">
        <w:rPr>
          <w:spacing w:val="-8"/>
        </w:rPr>
        <w:t xml:space="preserve"> </w:t>
      </w:r>
      <w:r w:rsidRPr="0059679F">
        <w:rPr>
          <w:rFonts w:hint="eastAsia"/>
        </w:rPr>
        <w:t>施工过程中发生人员流动的，必须及时更改登记记录，并将更改记录及时上报总承包人，由总承包人报知监理工程师和发包人。</w:t>
      </w:r>
    </w:p>
    <w:p w:rsidR="001E331C" w:rsidRPr="0059679F" w:rsidRDefault="001E331C" w:rsidP="00353721">
      <w:pPr>
        <w:pStyle w:val="a5"/>
        <w:numPr>
          <w:ilvl w:val="2"/>
          <w:numId w:val="2"/>
        </w:numPr>
        <w:tabs>
          <w:tab w:val="left" w:pos="3352"/>
        </w:tabs>
        <w:kinsoku w:val="0"/>
        <w:overflowPunct w:val="0"/>
        <w:spacing w:before="249" w:line="388" w:lineRule="auto"/>
        <w:ind w:right="892"/>
        <w:jc w:val="both"/>
        <w:rPr>
          <w:spacing w:val="-4"/>
        </w:rPr>
      </w:pPr>
      <w:r w:rsidRPr="0059679F">
        <w:rPr>
          <w:rFonts w:hint="eastAsia"/>
          <w:spacing w:val="-4"/>
        </w:rPr>
        <w:t>各专业承包人必须以班组为单位在进场后</w:t>
      </w:r>
      <w:r w:rsidRPr="0059679F">
        <w:rPr>
          <w:spacing w:val="-4"/>
        </w:rPr>
        <w:t xml:space="preserve"> </w:t>
      </w:r>
      <w:r w:rsidRPr="0059679F">
        <w:t>3</w:t>
      </w:r>
      <w:r w:rsidRPr="0059679F">
        <w:rPr>
          <w:spacing w:val="-15"/>
        </w:rPr>
        <w:t xml:space="preserve"> </w:t>
      </w:r>
      <w:r w:rsidRPr="0059679F">
        <w:rPr>
          <w:rFonts w:hint="eastAsia"/>
          <w:spacing w:val="-15"/>
        </w:rPr>
        <w:t>天内以</w:t>
      </w:r>
      <w:r w:rsidRPr="0059679F">
        <w:rPr>
          <w:rFonts w:hint="eastAsia"/>
          <w:spacing w:val="-4"/>
        </w:rPr>
        <w:t>及每月定期进行安全技术交底，并对交底情况进行书面记录，并由交底人签名确认。</w:t>
      </w:r>
    </w:p>
    <w:p w:rsidR="001E331C" w:rsidRPr="0059679F" w:rsidRDefault="001E331C" w:rsidP="00353721">
      <w:pPr>
        <w:pStyle w:val="a5"/>
        <w:numPr>
          <w:ilvl w:val="2"/>
          <w:numId w:val="2"/>
        </w:numPr>
        <w:tabs>
          <w:tab w:val="left" w:pos="3352"/>
        </w:tabs>
        <w:kinsoku w:val="0"/>
        <w:overflowPunct w:val="0"/>
        <w:spacing w:before="243" w:line="388" w:lineRule="auto"/>
        <w:ind w:right="892"/>
        <w:jc w:val="both"/>
      </w:pPr>
      <w:r w:rsidRPr="0059679F">
        <w:rPr>
          <w:rFonts w:hint="eastAsia"/>
        </w:rPr>
        <w:t>各专业承包人必须对进场所属施工人员办理劳动保险等，并将有关资料报总承包人，并向进场施工人员提供符合《建筑施工安全检查标准》、《广州市建设工程现场文明施工管理办法》和广东省、广州市现行安全管理办法（如广州市建筑工程安全生产文明施工量化管理（暂行）办法）规定的食宿、生活和施工环境及条件，如政府有新规定则按新规定执行。</w:t>
      </w:r>
    </w:p>
    <w:p w:rsidR="001E331C" w:rsidRPr="0059679F" w:rsidRDefault="001E331C" w:rsidP="00353721">
      <w:pPr>
        <w:pStyle w:val="a5"/>
        <w:numPr>
          <w:ilvl w:val="2"/>
          <w:numId w:val="2"/>
        </w:numPr>
        <w:tabs>
          <w:tab w:val="left" w:pos="3352"/>
        </w:tabs>
        <w:kinsoku w:val="0"/>
        <w:overflowPunct w:val="0"/>
        <w:spacing w:before="245" w:line="388" w:lineRule="auto"/>
        <w:ind w:right="892"/>
        <w:jc w:val="both"/>
      </w:pPr>
      <w:r w:rsidRPr="0059679F">
        <w:rPr>
          <w:rFonts w:hint="eastAsia"/>
        </w:rPr>
        <w:t>各专业承包人必须对所属进场施工人员进行全天候管理。</w:t>
      </w: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rPr>
        <w:t>为了便于人员管理，正确识别其所属单位和身份，</w:t>
      </w:r>
      <w:r w:rsidRPr="0059679F">
        <w:t xml:space="preserve"> </w:t>
      </w:r>
      <w:r w:rsidRPr="0059679F">
        <w:rPr>
          <w:rFonts w:hint="eastAsia"/>
        </w:rPr>
        <w:t>特制订如下制定</w:t>
      </w:r>
      <w:r w:rsidRPr="0059679F">
        <w:t>:</w:t>
      </w:r>
    </w:p>
    <w:p w:rsidR="001E331C" w:rsidRPr="0059679F" w:rsidRDefault="001E331C" w:rsidP="00353721">
      <w:pPr>
        <w:pStyle w:val="a5"/>
        <w:numPr>
          <w:ilvl w:val="3"/>
          <w:numId w:val="2"/>
        </w:numPr>
        <w:tabs>
          <w:tab w:val="left" w:pos="3892"/>
        </w:tabs>
        <w:kinsoku w:val="0"/>
        <w:overflowPunct w:val="0"/>
        <w:spacing w:before="2"/>
        <w:ind w:hanging="541"/>
        <w:jc w:val="both"/>
      </w:pPr>
      <w:r w:rsidRPr="0059679F">
        <w:rPr>
          <w:rFonts w:hint="eastAsia"/>
        </w:rPr>
        <w:t>工号识别制定：</w:t>
      </w:r>
    </w:p>
    <w:p w:rsidR="001E331C" w:rsidRPr="0059679F" w:rsidRDefault="001E331C" w:rsidP="0059679F">
      <w:pPr>
        <w:pStyle w:val="a3"/>
        <w:kinsoku w:val="0"/>
        <w:overflowPunct w:val="0"/>
        <w:spacing w:before="240" w:line="388" w:lineRule="auto"/>
        <w:ind w:left="3768" w:right="892" w:firstLine="60"/>
        <w:jc w:val="both"/>
        <w:rPr>
          <w:sz w:val="24"/>
          <w:szCs w:val="24"/>
        </w:rPr>
      </w:pPr>
      <w:r w:rsidRPr="0059679F">
        <w:rPr>
          <w:rFonts w:hint="eastAsia"/>
          <w:spacing w:val="4"/>
          <w:sz w:val="24"/>
          <w:szCs w:val="24"/>
        </w:rPr>
        <w:t>各专业承包人进场后在</w:t>
      </w:r>
      <w:r w:rsidRPr="0059679F">
        <w:rPr>
          <w:sz w:val="24"/>
          <w:szCs w:val="24"/>
        </w:rPr>
        <w:t>2</w:t>
      </w:r>
      <w:r w:rsidRPr="0059679F">
        <w:rPr>
          <w:spacing w:val="-15"/>
          <w:sz w:val="24"/>
          <w:szCs w:val="24"/>
        </w:rPr>
        <w:t xml:space="preserve"> </w:t>
      </w:r>
      <w:r w:rsidRPr="0059679F">
        <w:rPr>
          <w:rFonts w:hint="eastAsia"/>
          <w:spacing w:val="-15"/>
          <w:sz w:val="24"/>
          <w:szCs w:val="24"/>
        </w:rPr>
        <w:t>天内向总承包人提</w:t>
      </w:r>
      <w:r w:rsidRPr="0059679F">
        <w:rPr>
          <w:rFonts w:hint="eastAsia"/>
          <w:spacing w:val="-7"/>
          <w:sz w:val="24"/>
          <w:szCs w:val="24"/>
        </w:rPr>
        <w:t>交有关人员资料，内容包括公司标志的样本、所</w:t>
      </w:r>
      <w:r w:rsidRPr="0059679F">
        <w:rPr>
          <w:rFonts w:hint="eastAsia"/>
          <w:spacing w:val="-6"/>
          <w:sz w:val="24"/>
          <w:szCs w:val="24"/>
        </w:rPr>
        <w:t>有人员的名单及初始工号，总承包人根据各专业</w:t>
      </w:r>
      <w:r w:rsidRPr="0059679F">
        <w:rPr>
          <w:rFonts w:hint="eastAsia"/>
          <w:spacing w:val="-5"/>
          <w:sz w:val="24"/>
          <w:szCs w:val="24"/>
        </w:rPr>
        <w:t>承包人人员的初始工号进行统一编号。总承包人</w:t>
      </w:r>
      <w:r w:rsidRPr="0059679F">
        <w:rPr>
          <w:rFonts w:hint="eastAsia"/>
          <w:sz w:val="24"/>
          <w:szCs w:val="24"/>
        </w:rPr>
        <w:t>对自身人员及专业承包人人员进行统一管理。</w:t>
      </w:r>
    </w:p>
    <w:p w:rsidR="001E331C" w:rsidRPr="0059679F" w:rsidRDefault="001E331C" w:rsidP="00353721">
      <w:pPr>
        <w:pStyle w:val="a5"/>
        <w:numPr>
          <w:ilvl w:val="3"/>
          <w:numId w:val="2"/>
        </w:numPr>
        <w:tabs>
          <w:tab w:val="left" w:pos="3892"/>
        </w:tabs>
        <w:kinsoku w:val="0"/>
        <w:overflowPunct w:val="0"/>
        <w:spacing w:before="7"/>
        <w:ind w:hanging="541"/>
        <w:jc w:val="both"/>
      </w:pPr>
      <w:r w:rsidRPr="0059679F">
        <w:rPr>
          <w:rFonts w:hint="eastAsia"/>
        </w:rPr>
        <w:t>工作牌制定：</w:t>
      </w:r>
    </w:p>
    <w:p w:rsidR="001E331C" w:rsidRPr="0059679F" w:rsidRDefault="001E331C" w:rsidP="0059679F">
      <w:pPr>
        <w:pStyle w:val="a3"/>
        <w:kinsoku w:val="0"/>
        <w:overflowPunct w:val="0"/>
        <w:spacing w:before="239" w:line="388" w:lineRule="auto"/>
        <w:ind w:left="3768" w:right="739" w:firstLine="60"/>
        <w:rPr>
          <w:spacing w:val="9"/>
          <w:sz w:val="24"/>
          <w:szCs w:val="24"/>
        </w:rPr>
      </w:pPr>
      <w:r w:rsidRPr="0059679F">
        <w:rPr>
          <w:rFonts w:hint="eastAsia"/>
          <w:spacing w:val="-5"/>
          <w:sz w:val="24"/>
          <w:szCs w:val="24"/>
        </w:rPr>
        <w:t>总承包人建立工作牌制定，统一管理。进入</w:t>
      </w:r>
      <w:r w:rsidRPr="0059679F">
        <w:rPr>
          <w:rFonts w:hint="eastAsia"/>
          <w:spacing w:val="11"/>
          <w:sz w:val="24"/>
          <w:szCs w:val="24"/>
        </w:rPr>
        <w:t>现场的所有施工人员及施工管理人员必须佩带</w:t>
      </w:r>
      <w:r w:rsidRPr="0059679F">
        <w:rPr>
          <w:rFonts w:hint="eastAsia"/>
          <w:spacing w:val="-3"/>
          <w:sz w:val="24"/>
          <w:szCs w:val="24"/>
        </w:rPr>
        <w:t>工作牌。工作牌内容包括姓名、</w:t>
      </w:r>
      <w:r w:rsidRPr="0059679F">
        <w:rPr>
          <w:rFonts w:hint="eastAsia"/>
          <w:spacing w:val="-3"/>
          <w:sz w:val="24"/>
          <w:szCs w:val="24"/>
        </w:rPr>
        <w:lastRenderedPageBreak/>
        <w:t>本人近期免冠照</w:t>
      </w:r>
      <w:r w:rsidRPr="0059679F">
        <w:rPr>
          <w:rFonts w:hint="eastAsia"/>
          <w:spacing w:val="-16"/>
          <w:sz w:val="24"/>
          <w:szCs w:val="24"/>
        </w:rPr>
        <w:t>片、所属单位、所属班组、职务、工号、工种等。</w:t>
      </w:r>
      <w:r w:rsidRPr="0059679F">
        <w:rPr>
          <w:rFonts w:hint="eastAsia"/>
          <w:spacing w:val="11"/>
          <w:sz w:val="24"/>
          <w:szCs w:val="24"/>
        </w:rPr>
        <w:t>总承包人通过佩带工作牌制度对全体施工人员</w:t>
      </w:r>
      <w:r w:rsidRPr="0059679F">
        <w:rPr>
          <w:rFonts w:hint="eastAsia"/>
          <w:spacing w:val="-5"/>
          <w:sz w:val="24"/>
          <w:szCs w:val="24"/>
        </w:rPr>
        <w:t>及施工管理人员进行检查、监督和管理，对违反</w:t>
      </w:r>
      <w:r w:rsidRPr="0059679F">
        <w:rPr>
          <w:rFonts w:hint="eastAsia"/>
          <w:spacing w:val="11"/>
          <w:sz w:val="24"/>
          <w:szCs w:val="24"/>
        </w:rPr>
        <w:t>佩带工作牌制度和其它管理制度人员的立即做</w:t>
      </w:r>
      <w:r w:rsidRPr="0059679F">
        <w:rPr>
          <w:rFonts w:hint="eastAsia"/>
          <w:spacing w:val="9"/>
          <w:sz w:val="24"/>
          <w:szCs w:val="24"/>
        </w:rPr>
        <w:t>出登记，并定期汇总上报监理工程师及发包人。</w:t>
      </w:r>
    </w:p>
    <w:p w:rsidR="001E331C" w:rsidRPr="0059679F" w:rsidRDefault="001E331C" w:rsidP="00353721">
      <w:pPr>
        <w:pStyle w:val="a5"/>
        <w:numPr>
          <w:ilvl w:val="3"/>
          <w:numId w:val="2"/>
        </w:numPr>
        <w:tabs>
          <w:tab w:val="left" w:pos="3892"/>
        </w:tabs>
        <w:kinsoku w:val="0"/>
        <w:overflowPunct w:val="0"/>
        <w:spacing w:before="4"/>
        <w:ind w:hanging="541"/>
        <w:jc w:val="both"/>
      </w:pPr>
      <w:r w:rsidRPr="0059679F">
        <w:rPr>
          <w:rFonts w:hint="eastAsia"/>
        </w:rPr>
        <w:t>安全帽识别制定：</w:t>
      </w:r>
    </w:p>
    <w:p w:rsidR="001E331C" w:rsidRPr="0059679F" w:rsidRDefault="001E331C" w:rsidP="0059679F">
      <w:pPr>
        <w:pStyle w:val="a3"/>
        <w:kinsoku w:val="0"/>
        <w:overflowPunct w:val="0"/>
        <w:spacing w:before="239" w:line="388" w:lineRule="auto"/>
        <w:ind w:left="3891" w:right="892" w:firstLine="78"/>
        <w:jc w:val="both"/>
        <w:rPr>
          <w:sz w:val="24"/>
          <w:szCs w:val="24"/>
        </w:rPr>
      </w:pPr>
      <w:r w:rsidRPr="0059679F">
        <w:rPr>
          <w:rFonts w:hint="eastAsia"/>
          <w:sz w:val="24"/>
          <w:szCs w:val="24"/>
        </w:rPr>
        <w:t>总承包人及各专业承包人的施工管理人员与施工人员佩戴不同颜色的安全帽，安全帽正面粘贴其所属单位的标志。</w:t>
      </w:r>
    </w:p>
    <w:p w:rsidR="001E331C" w:rsidRPr="0059679F" w:rsidRDefault="001E331C" w:rsidP="00353721">
      <w:pPr>
        <w:pStyle w:val="a5"/>
        <w:numPr>
          <w:ilvl w:val="1"/>
          <w:numId w:val="2"/>
        </w:numPr>
        <w:tabs>
          <w:tab w:val="left" w:pos="2452"/>
        </w:tabs>
        <w:kinsoku w:val="0"/>
        <w:overflowPunct w:val="0"/>
        <w:spacing w:before="244"/>
        <w:ind w:hanging="721"/>
        <w:jc w:val="both"/>
      </w:pPr>
      <w:r w:rsidRPr="0059679F">
        <w:rPr>
          <w:rFonts w:hint="eastAsia"/>
        </w:rPr>
        <w:t>主要施工机械设备管理：</w:t>
      </w:r>
    </w:p>
    <w:p w:rsidR="001E331C" w:rsidRPr="0059679F" w:rsidRDefault="001E331C" w:rsidP="00353721">
      <w:pPr>
        <w:pStyle w:val="a5"/>
        <w:numPr>
          <w:ilvl w:val="2"/>
          <w:numId w:val="2"/>
        </w:numPr>
        <w:tabs>
          <w:tab w:val="left" w:pos="3352"/>
        </w:tabs>
        <w:kinsoku w:val="0"/>
        <w:overflowPunct w:val="0"/>
        <w:spacing w:before="239" w:line="388" w:lineRule="auto"/>
        <w:ind w:right="892"/>
        <w:jc w:val="both"/>
      </w:pPr>
      <w:r w:rsidRPr="0059679F">
        <w:rPr>
          <w:rFonts w:hint="eastAsia"/>
        </w:rPr>
        <w:t>总承包人应对进入所现场的施工机械设备进行统一的管理。所有进入现场的施工机械设备都必须服从总承包人的协调管理。</w:t>
      </w:r>
    </w:p>
    <w:p w:rsidR="001E331C" w:rsidRPr="0059679F" w:rsidRDefault="001E331C" w:rsidP="00353721">
      <w:pPr>
        <w:pStyle w:val="a5"/>
        <w:numPr>
          <w:ilvl w:val="2"/>
          <w:numId w:val="2"/>
        </w:numPr>
        <w:tabs>
          <w:tab w:val="left" w:pos="3352"/>
        </w:tabs>
        <w:kinsoku w:val="0"/>
        <w:overflowPunct w:val="0"/>
        <w:spacing w:before="244"/>
        <w:ind w:hanging="901"/>
        <w:jc w:val="both"/>
      </w:pPr>
      <w:r w:rsidRPr="0059679F">
        <w:rPr>
          <w:rFonts w:hint="eastAsia"/>
        </w:rPr>
        <w:t>施工机具设备的进退场和使用必须遵循：</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各专业承包人所有进场的施工机械设备必须提前向总承包人提出申报，并在进场时做好登记报总承包人。</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凡是没有进场登记的施工机械设备一律拒绝进场。总承包人有义务定期进行检查，杜绝出现施工机械设备未做登记的现象。</w:t>
      </w:r>
    </w:p>
    <w:p w:rsidR="001E331C" w:rsidRPr="0059679F" w:rsidRDefault="001E331C" w:rsidP="00353721">
      <w:pPr>
        <w:pStyle w:val="a5"/>
        <w:numPr>
          <w:ilvl w:val="3"/>
          <w:numId w:val="2"/>
        </w:numPr>
        <w:tabs>
          <w:tab w:val="left" w:pos="3892"/>
        </w:tabs>
        <w:kinsoku w:val="0"/>
        <w:overflowPunct w:val="0"/>
        <w:spacing w:before="39" w:line="388" w:lineRule="auto"/>
        <w:ind w:right="892"/>
        <w:jc w:val="both"/>
        <w:rPr>
          <w:spacing w:val="3"/>
        </w:rPr>
      </w:pPr>
      <w:r w:rsidRPr="0059679F">
        <w:rPr>
          <w:rFonts w:hint="eastAsia"/>
          <w:spacing w:val="3"/>
        </w:rPr>
        <w:t>总承包人及相应专业承包人有义务确保现场使用的施工机械设备符合有关施工机具安全操作作规程及安全用电要求，施工机械设备不得带病作业。</w:t>
      </w:r>
    </w:p>
    <w:p w:rsidR="001E331C" w:rsidRPr="0059679F" w:rsidRDefault="001E331C" w:rsidP="00353721">
      <w:pPr>
        <w:pStyle w:val="a5"/>
        <w:numPr>
          <w:ilvl w:val="3"/>
          <w:numId w:val="2"/>
        </w:numPr>
        <w:tabs>
          <w:tab w:val="left" w:pos="3892"/>
        </w:tabs>
        <w:kinsoku w:val="0"/>
        <w:overflowPunct w:val="0"/>
        <w:spacing w:before="2" w:line="388" w:lineRule="auto"/>
        <w:ind w:right="892"/>
        <w:jc w:val="both"/>
      </w:pPr>
      <w:r w:rsidRPr="0059679F">
        <w:rPr>
          <w:rFonts w:hint="eastAsia"/>
          <w:spacing w:val="3"/>
        </w:rPr>
        <w:t>总承包人应及时对进入现场的所有施工机械设备进行检查，对检查中发现的不符合要求的施</w:t>
      </w:r>
      <w:r w:rsidRPr="0059679F">
        <w:rPr>
          <w:rFonts w:hint="eastAsia"/>
          <w:spacing w:val="-5"/>
        </w:rPr>
        <w:t>工机械设备必须立即停止使用，并在</w:t>
      </w:r>
      <w:r w:rsidRPr="0059679F">
        <w:rPr>
          <w:spacing w:val="-5"/>
        </w:rPr>
        <w:t xml:space="preserve"> </w:t>
      </w:r>
      <w:r w:rsidRPr="0059679F">
        <w:t>24</w:t>
      </w:r>
      <w:r w:rsidRPr="0059679F">
        <w:rPr>
          <w:spacing w:val="-24"/>
        </w:rPr>
        <w:t xml:space="preserve"> </w:t>
      </w:r>
      <w:r w:rsidRPr="0059679F">
        <w:rPr>
          <w:rFonts w:hint="eastAsia"/>
          <w:spacing w:val="-24"/>
        </w:rPr>
        <w:t>小时内</w:t>
      </w:r>
      <w:r w:rsidRPr="0059679F">
        <w:rPr>
          <w:rFonts w:hint="eastAsia"/>
        </w:rPr>
        <w:t>出场外。</w:t>
      </w:r>
    </w:p>
    <w:p w:rsidR="001E331C" w:rsidRPr="0059679F" w:rsidRDefault="001E331C" w:rsidP="00353721">
      <w:pPr>
        <w:pStyle w:val="a5"/>
        <w:numPr>
          <w:ilvl w:val="3"/>
          <w:numId w:val="2"/>
        </w:numPr>
        <w:tabs>
          <w:tab w:val="left" w:pos="3892"/>
        </w:tabs>
        <w:kinsoku w:val="0"/>
        <w:overflowPunct w:val="0"/>
        <w:spacing w:before="6" w:line="388" w:lineRule="auto"/>
        <w:ind w:right="892"/>
        <w:jc w:val="both"/>
        <w:rPr>
          <w:spacing w:val="3"/>
        </w:rPr>
      </w:pPr>
      <w:r w:rsidRPr="0059679F">
        <w:rPr>
          <w:rFonts w:hint="eastAsia"/>
          <w:spacing w:val="3"/>
        </w:rPr>
        <w:t>总承包人及有关专业承包人必须严格按照有关规定施工机械用电的管理，总承包人有义务对专业承包人进行安全用电的交底，并所负责标段现场的用电情况进行检查进取</w:t>
      </w:r>
      <w:r w:rsidRPr="0059679F">
        <w:rPr>
          <w:rFonts w:hint="eastAsia"/>
          <w:spacing w:val="3"/>
        </w:rPr>
        <w:lastRenderedPageBreak/>
        <w:t>检查和管理。</w:t>
      </w:r>
    </w:p>
    <w:p w:rsidR="001E331C" w:rsidRPr="0059679F" w:rsidRDefault="001E331C" w:rsidP="00353721">
      <w:pPr>
        <w:pStyle w:val="a5"/>
        <w:numPr>
          <w:ilvl w:val="3"/>
          <w:numId w:val="2"/>
        </w:numPr>
        <w:tabs>
          <w:tab w:val="left" w:pos="3892"/>
        </w:tabs>
        <w:kinsoku w:val="0"/>
        <w:overflowPunct w:val="0"/>
        <w:spacing w:before="5" w:line="388" w:lineRule="auto"/>
        <w:ind w:right="892"/>
        <w:jc w:val="both"/>
        <w:rPr>
          <w:spacing w:val="3"/>
        </w:rPr>
      </w:pPr>
      <w:r w:rsidRPr="0059679F">
        <w:rPr>
          <w:rFonts w:hint="eastAsia"/>
          <w:spacing w:val="3"/>
        </w:rPr>
        <w:t>大型施工机械所属单位应设立专职机械调度员负责对大型施工机械的统一调配，总承包人有义务进行跟踪管理监督。</w:t>
      </w:r>
    </w:p>
    <w:p w:rsidR="001E331C" w:rsidRPr="0059679F" w:rsidRDefault="001E331C" w:rsidP="00353721">
      <w:pPr>
        <w:pStyle w:val="a5"/>
        <w:numPr>
          <w:ilvl w:val="3"/>
          <w:numId w:val="2"/>
        </w:numPr>
        <w:tabs>
          <w:tab w:val="left" w:pos="3892"/>
        </w:tabs>
        <w:kinsoku w:val="0"/>
        <w:overflowPunct w:val="0"/>
        <w:spacing w:before="4" w:line="388" w:lineRule="auto"/>
        <w:ind w:right="892"/>
        <w:jc w:val="both"/>
        <w:rPr>
          <w:spacing w:val="3"/>
        </w:rPr>
      </w:pPr>
      <w:r w:rsidRPr="0059679F">
        <w:rPr>
          <w:rFonts w:hint="eastAsia"/>
          <w:spacing w:val="3"/>
        </w:rPr>
        <w:t>各专业承包人必须对所属进场的全部施工机械设备进行全天候管理，严禁施工机械设备未经总承包人及监理工程师批准擅自进入其它标段或公共区域。</w:t>
      </w:r>
    </w:p>
    <w:p w:rsidR="001E331C" w:rsidRPr="0059679F" w:rsidRDefault="001E331C" w:rsidP="00353721">
      <w:pPr>
        <w:pStyle w:val="a5"/>
        <w:numPr>
          <w:ilvl w:val="1"/>
          <w:numId w:val="2"/>
        </w:numPr>
        <w:tabs>
          <w:tab w:val="left" w:pos="2452"/>
        </w:tabs>
        <w:kinsoku w:val="0"/>
        <w:overflowPunct w:val="0"/>
        <w:spacing w:before="245"/>
        <w:ind w:hanging="721"/>
        <w:jc w:val="both"/>
      </w:pPr>
      <w:r w:rsidRPr="0059679F">
        <w:rPr>
          <w:rFonts w:hint="eastAsia"/>
        </w:rPr>
        <w:t>关键区域出入管理：</w:t>
      </w:r>
    </w:p>
    <w:p w:rsidR="001E331C" w:rsidRPr="0059679F" w:rsidRDefault="001E331C" w:rsidP="00353721">
      <w:pPr>
        <w:pStyle w:val="a5"/>
        <w:numPr>
          <w:ilvl w:val="2"/>
          <w:numId w:val="2"/>
        </w:numPr>
        <w:tabs>
          <w:tab w:val="left" w:pos="3352"/>
        </w:tabs>
        <w:kinsoku w:val="0"/>
        <w:overflowPunct w:val="0"/>
        <w:spacing w:before="239" w:line="388" w:lineRule="auto"/>
        <w:ind w:right="892"/>
        <w:jc w:val="both"/>
      </w:pPr>
      <w:r w:rsidRPr="0059679F">
        <w:rPr>
          <w:rFonts w:hint="eastAsia"/>
        </w:rPr>
        <w:t>当施工现场的某些区域（关键区域）施工到一定程度（如设备安装阶段）时，在征得监理工程师和发包人批准后，总承包人有权在工程监理的统一安排下对进入关键区域的施工人员进行限制，即根据施工需要，确定可以进入该区域的总承包人人员、专业承包人及数量。总承包人在需要执行关键区域出入管理前</w:t>
      </w:r>
      <w:r w:rsidRPr="0059679F">
        <w:t xml:space="preserve"> 10 </w:t>
      </w:r>
      <w:r w:rsidRPr="0059679F">
        <w:rPr>
          <w:rFonts w:hint="eastAsia"/>
        </w:rPr>
        <w:t>天内，书面通知各有关专业承包人，并上报监理工程师和发包人；各专业承包人在接到书面通知后</w:t>
      </w:r>
      <w:r w:rsidRPr="0059679F">
        <w:t xml:space="preserve"> 3 </w:t>
      </w:r>
      <w:r w:rsidRPr="0059679F">
        <w:rPr>
          <w:rFonts w:hint="eastAsia"/>
        </w:rPr>
        <w:t>天内向总承包人递交进入关键区域申请表，确定进入关键区域施工及管理人员的数量，由总承包人制作进入关键区域的特别通行证。总承包人派驻专人在指定入口验证放行。在专业承包人的工作完成并通过有关验收后，各专业承包人将特别通行证退回。</w:t>
      </w: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spacing w:val="15"/>
        </w:rPr>
        <w:t>由于总承包人关键区域出入管理不力导致出现安</w:t>
      </w:r>
      <w:r w:rsidRPr="0059679F">
        <w:rPr>
          <w:rFonts w:hint="eastAsia"/>
        </w:rPr>
        <w:t>全、质量问题、返工、或影响关键节点工期的，总承包人承担责任。</w:t>
      </w:r>
    </w:p>
    <w:p w:rsidR="001E331C" w:rsidRPr="0059679F" w:rsidRDefault="001E331C" w:rsidP="00353721">
      <w:pPr>
        <w:pStyle w:val="a5"/>
        <w:numPr>
          <w:ilvl w:val="1"/>
          <w:numId w:val="2"/>
        </w:numPr>
        <w:tabs>
          <w:tab w:val="left" w:pos="2452"/>
        </w:tabs>
        <w:kinsoku w:val="0"/>
        <w:overflowPunct w:val="0"/>
        <w:spacing w:before="243"/>
        <w:ind w:hanging="721"/>
        <w:jc w:val="both"/>
      </w:pPr>
      <w:r w:rsidRPr="0059679F">
        <w:rPr>
          <w:rFonts w:hint="eastAsia"/>
        </w:rPr>
        <w:t>来客管理：</w:t>
      </w:r>
    </w:p>
    <w:p w:rsidR="001E331C" w:rsidRPr="0059679F" w:rsidRDefault="001E331C" w:rsidP="00353721">
      <w:pPr>
        <w:pStyle w:val="a5"/>
        <w:numPr>
          <w:ilvl w:val="2"/>
          <w:numId w:val="2"/>
        </w:numPr>
        <w:tabs>
          <w:tab w:val="left" w:pos="3352"/>
        </w:tabs>
        <w:kinsoku w:val="0"/>
        <w:overflowPunct w:val="0"/>
        <w:spacing w:line="388" w:lineRule="auto"/>
        <w:ind w:right="892"/>
        <w:jc w:val="both"/>
      </w:pPr>
      <w:r w:rsidRPr="0059679F">
        <w:rPr>
          <w:rFonts w:hint="eastAsia"/>
        </w:rPr>
        <w:t>总承包人及各专业承包人的来访客人（指定在本工地工作的人员）必须办理来客登记手续才能进入现场：</w:t>
      </w:r>
    </w:p>
    <w:p w:rsidR="001E331C" w:rsidRPr="0059679F" w:rsidRDefault="001E331C" w:rsidP="00353721">
      <w:pPr>
        <w:pStyle w:val="a5"/>
        <w:numPr>
          <w:ilvl w:val="3"/>
          <w:numId w:val="2"/>
        </w:numPr>
        <w:tabs>
          <w:tab w:val="left" w:pos="3892"/>
        </w:tabs>
        <w:kinsoku w:val="0"/>
        <w:overflowPunct w:val="0"/>
        <w:spacing w:before="4" w:line="388" w:lineRule="auto"/>
        <w:ind w:left="3924" w:right="892" w:hanging="660"/>
        <w:jc w:val="both"/>
        <w:rPr>
          <w:spacing w:val="3"/>
        </w:rPr>
      </w:pPr>
      <w:r w:rsidRPr="0059679F">
        <w:rPr>
          <w:rFonts w:hint="eastAsia"/>
          <w:spacing w:val="3"/>
        </w:rPr>
        <w:t>来客向门卫递交有效证件并办理必要的来访登记：</w:t>
      </w:r>
    </w:p>
    <w:p w:rsidR="001E331C" w:rsidRPr="0059679F" w:rsidRDefault="001E331C" w:rsidP="00353721">
      <w:pPr>
        <w:pStyle w:val="a5"/>
        <w:numPr>
          <w:ilvl w:val="3"/>
          <w:numId w:val="2"/>
        </w:numPr>
        <w:tabs>
          <w:tab w:val="left" w:pos="3892"/>
        </w:tabs>
        <w:kinsoku w:val="0"/>
        <w:overflowPunct w:val="0"/>
        <w:spacing w:before="39"/>
        <w:ind w:hanging="628"/>
        <w:jc w:val="both"/>
      </w:pPr>
      <w:r w:rsidRPr="0059679F">
        <w:rPr>
          <w:rFonts w:hint="eastAsia"/>
        </w:rPr>
        <w:lastRenderedPageBreak/>
        <w:t>由门卫向来客发给临时出入证；</w:t>
      </w:r>
    </w:p>
    <w:p w:rsidR="001E331C" w:rsidRPr="0059679F" w:rsidRDefault="001E331C" w:rsidP="00353721">
      <w:pPr>
        <w:pStyle w:val="a5"/>
        <w:numPr>
          <w:ilvl w:val="3"/>
          <w:numId w:val="2"/>
        </w:numPr>
        <w:tabs>
          <w:tab w:val="left" w:pos="3892"/>
        </w:tabs>
        <w:kinsoku w:val="0"/>
        <w:overflowPunct w:val="0"/>
        <w:spacing w:before="239" w:line="388" w:lineRule="auto"/>
        <w:ind w:left="3924" w:right="892" w:hanging="660"/>
        <w:jc w:val="both"/>
        <w:rPr>
          <w:spacing w:val="1"/>
        </w:rPr>
      </w:pPr>
      <w:r w:rsidRPr="0059679F">
        <w:rPr>
          <w:rFonts w:hint="eastAsia"/>
          <w:spacing w:val="3"/>
        </w:rPr>
        <w:t>来客离场时凭临时出入证领取有效证件。如客</w:t>
      </w:r>
      <w:r w:rsidRPr="0059679F">
        <w:rPr>
          <w:rFonts w:hint="eastAsia"/>
          <w:spacing w:val="1"/>
        </w:rPr>
        <w:t>人丢失临时出入证，由被访人所在单位向门卫办理丢失临时出入证登记手续。</w:t>
      </w:r>
    </w:p>
    <w:p w:rsidR="001E331C" w:rsidRPr="0059679F" w:rsidRDefault="001E331C" w:rsidP="00353721">
      <w:pPr>
        <w:pStyle w:val="a5"/>
        <w:numPr>
          <w:ilvl w:val="2"/>
          <w:numId w:val="2"/>
        </w:numPr>
        <w:tabs>
          <w:tab w:val="left" w:pos="3352"/>
        </w:tabs>
        <w:kinsoku w:val="0"/>
        <w:overflowPunct w:val="0"/>
        <w:spacing w:before="244" w:line="388" w:lineRule="auto"/>
        <w:ind w:right="892"/>
        <w:jc w:val="both"/>
      </w:pPr>
      <w:r w:rsidRPr="0059679F">
        <w:rPr>
          <w:rFonts w:hint="eastAsia"/>
        </w:rPr>
        <w:t>总承包人应聘请专业保安单位负责治安保卫和门卫管理工作，负责来访登记管理，以及负责制作临时出入证。</w:t>
      </w:r>
    </w:p>
    <w:p w:rsidR="001E331C" w:rsidRPr="0059679F" w:rsidRDefault="001E331C" w:rsidP="00353721">
      <w:pPr>
        <w:pStyle w:val="a5"/>
        <w:numPr>
          <w:ilvl w:val="2"/>
          <w:numId w:val="2"/>
        </w:numPr>
        <w:tabs>
          <w:tab w:val="left" w:pos="3352"/>
        </w:tabs>
        <w:kinsoku w:val="0"/>
        <w:overflowPunct w:val="0"/>
        <w:spacing w:before="243"/>
        <w:ind w:hanging="901"/>
      </w:pPr>
      <w:r w:rsidRPr="0059679F">
        <w:rPr>
          <w:rFonts w:hint="eastAsia"/>
        </w:rPr>
        <w:t>总承包人应为来客提供工地安全教育及安全设施。</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a5"/>
        <w:numPr>
          <w:ilvl w:val="2"/>
          <w:numId w:val="2"/>
        </w:numPr>
        <w:tabs>
          <w:tab w:val="left" w:pos="3352"/>
        </w:tabs>
        <w:kinsoku w:val="0"/>
        <w:overflowPunct w:val="0"/>
        <w:spacing w:before="1" w:line="388" w:lineRule="auto"/>
        <w:ind w:right="892"/>
        <w:jc w:val="both"/>
      </w:pPr>
      <w:r w:rsidRPr="0059679F">
        <w:rPr>
          <w:rFonts w:hint="eastAsia"/>
        </w:rPr>
        <w:t>总承包人有为前来检查的相关政府机构工作人员、发包人委托的第三方监测人员等提供接待的义务，</w:t>
      </w:r>
      <w:r w:rsidRPr="0059679F">
        <w:t xml:space="preserve"> </w:t>
      </w:r>
      <w:r w:rsidRPr="0059679F">
        <w:rPr>
          <w:rFonts w:hint="eastAsia"/>
        </w:rPr>
        <w:t>并有义务为其工作开展提供相关安全便利的条件。</w:t>
      </w:r>
    </w:p>
    <w:p w:rsidR="001E331C" w:rsidRPr="0059679F" w:rsidRDefault="001E331C" w:rsidP="00353721">
      <w:pPr>
        <w:pStyle w:val="a5"/>
        <w:numPr>
          <w:ilvl w:val="1"/>
          <w:numId w:val="2"/>
        </w:numPr>
        <w:tabs>
          <w:tab w:val="left" w:pos="2452"/>
        </w:tabs>
        <w:kinsoku w:val="0"/>
        <w:overflowPunct w:val="0"/>
        <w:spacing w:before="243"/>
        <w:ind w:hanging="721"/>
      </w:pPr>
      <w:r w:rsidRPr="0059679F">
        <w:rPr>
          <w:rFonts w:hint="eastAsia"/>
        </w:rPr>
        <w:t>车辆出入管理：</w:t>
      </w:r>
    </w:p>
    <w:p w:rsidR="001E331C" w:rsidRPr="0059679F" w:rsidRDefault="001E331C" w:rsidP="0059679F">
      <w:pPr>
        <w:pStyle w:val="a3"/>
        <w:kinsoku w:val="0"/>
        <w:overflowPunct w:val="0"/>
        <w:spacing w:before="240" w:line="388" w:lineRule="auto"/>
        <w:ind w:left="2391" w:right="745" w:firstLine="19"/>
        <w:rPr>
          <w:spacing w:val="3"/>
          <w:sz w:val="24"/>
          <w:szCs w:val="24"/>
        </w:rPr>
      </w:pPr>
      <w:r w:rsidRPr="0059679F">
        <w:rPr>
          <w:rFonts w:hint="eastAsia"/>
          <w:spacing w:val="3"/>
          <w:sz w:val="24"/>
          <w:szCs w:val="24"/>
        </w:rPr>
        <w:t>为保证现场的施工秩序，对所有进入施工现场的施工车辆，实施车辆出入管理制度，由总承包人统一进行管理。</w:t>
      </w:r>
    </w:p>
    <w:p w:rsidR="001E331C" w:rsidRPr="0059679F" w:rsidRDefault="001E331C" w:rsidP="00353721">
      <w:pPr>
        <w:pStyle w:val="a5"/>
        <w:numPr>
          <w:ilvl w:val="2"/>
          <w:numId w:val="2"/>
        </w:numPr>
        <w:tabs>
          <w:tab w:val="left" w:pos="3352"/>
        </w:tabs>
        <w:kinsoku w:val="0"/>
        <w:overflowPunct w:val="0"/>
        <w:spacing w:before="2"/>
        <w:ind w:hanging="901"/>
      </w:pPr>
      <w:r w:rsidRPr="0059679F">
        <w:rPr>
          <w:rFonts w:hint="eastAsia"/>
        </w:rPr>
        <w:t>大型车辆及长派小型车辆</w:t>
      </w:r>
    </w:p>
    <w:p w:rsidR="001E331C" w:rsidRPr="0059679F" w:rsidRDefault="001E331C" w:rsidP="0059679F">
      <w:pPr>
        <w:pStyle w:val="a3"/>
        <w:kinsoku w:val="0"/>
        <w:overflowPunct w:val="0"/>
        <w:spacing w:before="240" w:line="388" w:lineRule="auto"/>
        <w:ind w:left="3250" w:right="892" w:firstLine="11"/>
        <w:jc w:val="both"/>
        <w:rPr>
          <w:spacing w:val="-16"/>
          <w:sz w:val="24"/>
          <w:szCs w:val="24"/>
        </w:rPr>
      </w:pPr>
      <w:r w:rsidRPr="0059679F">
        <w:rPr>
          <w:rFonts w:hint="eastAsia"/>
          <w:spacing w:val="6"/>
          <w:sz w:val="24"/>
          <w:szCs w:val="24"/>
        </w:rPr>
        <w:t>总承包人应对进入施工现场的大型车辆及长派小型车辆（包括总承包人及专业承包人的车辆）进行统一管理，制作车辆出入证。大型车辆是指</w:t>
      </w:r>
      <w:r w:rsidRPr="0059679F">
        <w:rPr>
          <w:spacing w:val="6"/>
          <w:sz w:val="24"/>
          <w:szCs w:val="24"/>
        </w:rPr>
        <w:t xml:space="preserve"> 5T </w:t>
      </w:r>
      <w:r w:rsidRPr="0059679F">
        <w:rPr>
          <w:rFonts w:hint="eastAsia"/>
          <w:spacing w:val="6"/>
          <w:sz w:val="24"/>
          <w:szCs w:val="24"/>
        </w:rPr>
        <w:t>以上载重汽车、轮胎或履带工吊车等大型施工机械。专业承包人必须提前</w:t>
      </w:r>
      <w:r w:rsidRPr="0059679F">
        <w:rPr>
          <w:spacing w:val="6"/>
          <w:sz w:val="24"/>
          <w:szCs w:val="24"/>
        </w:rPr>
        <w:t xml:space="preserve"> 3 </w:t>
      </w:r>
      <w:r w:rsidRPr="0059679F">
        <w:rPr>
          <w:rFonts w:hint="eastAsia"/>
          <w:spacing w:val="6"/>
          <w:sz w:val="24"/>
          <w:szCs w:val="24"/>
        </w:rPr>
        <w:t>天向总承包人提出大型车辆和长派小型车辆进出申请，注明车辆型号、拍照号码、进场日期及时间，经总承包人批准后，发给车辆出入证。车辆到达现场大门入口处必须出示有效的出入证才可进场。根据各单位登记车辆情况合理安排各单位车辆的停放位置，杜绝出项现场车辆乱停乱放阻碍施工的现象。</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2"/>
          <w:numId w:val="2"/>
        </w:numPr>
        <w:tabs>
          <w:tab w:val="left" w:pos="3352"/>
        </w:tabs>
        <w:kinsoku w:val="0"/>
        <w:overflowPunct w:val="0"/>
        <w:spacing w:before="250"/>
        <w:ind w:hanging="901"/>
        <w:jc w:val="both"/>
      </w:pPr>
      <w:r w:rsidRPr="0059679F">
        <w:rPr>
          <w:rFonts w:hint="eastAsia"/>
        </w:rPr>
        <w:t>非长派小型车辆</w:t>
      </w:r>
    </w:p>
    <w:p w:rsidR="001E331C" w:rsidRPr="0059679F" w:rsidRDefault="001E331C" w:rsidP="001E331C">
      <w:pPr>
        <w:pStyle w:val="a3"/>
        <w:kinsoku w:val="0"/>
        <w:overflowPunct w:val="0"/>
        <w:spacing w:before="239" w:line="388" w:lineRule="auto"/>
        <w:ind w:left="3250" w:right="892"/>
        <w:jc w:val="both"/>
        <w:rPr>
          <w:sz w:val="24"/>
          <w:szCs w:val="24"/>
        </w:rPr>
      </w:pPr>
      <w:r w:rsidRPr="0059679F">
        <w:rPr>
          <w:rFonts w:hint="eastAsia"/>
          <w:spacing w:val="6"/>
          <w:sz w:val="24"/>
          <w:szCs w:val="24"/>
        </w:rPr>
        <w:lastRenderedPageBreak/>
        <w:t>总承包人及各专业承包人的非长派小型车辆进入现</w:t>
      </w:r>
      <w:r w:rsidRPr="0059679F">
        <w:rPr>
          <w:rFonts w:hint="eastAsia"/>
          <w:spacing w:val="-13"/>
          <w:sz w:val="24"/>
          <w:szCs w:val="24"/>
        </w:rPr>
        <w:t>场实行登记制度。车辆进入现场时在门卫处登记所属</w:t>
      </w:r>
      <w:r w:rsidRPr="0059679F">
        <w:rPr>
          <w:rFonts w:hint="eastAsia"/>
          <w:spacing w:val="-14"/>
          <w:sz w:val="24"/>
          <w:szCs w:val="24"/>
        </w:rPr>
        <w:t>单位名称、车牌号、进场时间、离场时间后，方可进</w:t>
      </w:r>
      <w:r w:rsidRPr="0059679F">
        <w:rPr>
          <w:rFonts w:hint="eastAsia"/>
          <w:sz w:val="24"/>
          <w:szCs w:val="24"/>
        </w:rPr>
        <w:t>入施工现场。</w:t>
      </w:r>
    </w:p>
    <w:p w:rsidR="001E331C" w:rsidRPr="0059679F" w:rsidRDefault="001E331C" w:rsidP="00353721">
      <w:pPr>
        <w:pStyle w:val="a5"/>
        <w:numPr>
          <w:ilvl w:val="2"/>
          <w:numId w:val="2"/>
        </w:numPr>
        <w:tabs>
          <w:tab w:val="left" w:pos="3352"/>
        </w:tabs>
        <w:kinsoku w:val="0"/>
        <w:overflowPunct w:val="0"/>
        <w:spacing w:before="245" w:line="388" w:lineRule="auto"/>
        <w:ind w:left="2609" w:right="892" w:hanging="159"/>
      </w:pPr>
      <w:r w:rsidRPr="0059679F">
        <w:rPr>
          <w:rFonts w:hint="eastAsia"/>
        </w:rPr>
        <w:t>发包人、监理工程师、造价工程师、设计单位等车辆凭有效证件进入现场。</w:t>
      </w:r>
    </w:p>
    <w:p w:rsidR="001E331C" w:rsidRPr="0059679F" w:rsidRDefault="001E331C" w:rsidP="00353721">
      <w:pPr>
        <w:pStyle w:val="a5"/>
        <w:numPr>
          <w:ilvl w:val="2"/>
          <w:numId w:val="2"/>
        </w:numPr>
        <w:tabs>
          <w:tab w:val="left" w:pos="3352"/>
        </w:tabs>
        <w:kinsoku w:val="0"/>
        <w:overflowPunct w:val="0"/>
        <w:spacing w:before="243" w:line="388" w:lineRule="auto"/>
        <w:ind w:right="745"/>
      </w:pPr>
      <w:r w:rsidRPr="0059679F">
        <w:rPr>
          <w:rFonts w:hint="eastAsia"/>
        </w:rPr>
        <w:t>总承包人对运出现场的材料进行严格的管理。所有</w:t>
      </w:r>
      <w:r w:rsidRPr="0059679F">
        <w:rPr>
          <w:rFonts w:hint="eastAsia"/>
          <w:spacing w:val="-12"/>
        </w:rPr>
        <w:t>材料，如无总承包人或监理工程师签字并加盖公章，</w:t>
      </w:r>
      <w:r w:rsidRPr="0059679F">
        <w:rPr>
          <w:spacing w:val="-12"/>
        </w:rPr>
        <w:t xml:space="preserve"> </w:t>
      </w:r>
      <w:r w:rsidRPr="0059679F">
        <w:rPr>
          <w:rFonts w:hint="eastAsia"/>
        </w:rPr>
        <w:t>书面同意外运的，不得运离现场。</w:t>
      </w:r>
    </w:p>
    <w:p w:rsidR="001E331C" w:rsidRPr="0059679F" w:rsidRDefault="001E331C" w:rsidP="00353721">
      <w:pPr>
        <w:pStyle w:val="a5"/>
        <w:numPr>
          <w:ilvl w:val="1"/>
          <w:numId w:val="2"/>
        </w:numPr>
        <w:tabs>
          <w:tab w:val="left" w:pos="2452"/>
        </w:tabs>
        <w:kinsoku w:val="0"/>
        <w:overflowPunct w:val="0"/>
        <w:spacing w:before="39"/>
        <w:ind w:hanging="721"/>
      </w:pPr>
      <w:r w:rsidRPr="0059679F">
        <w:rPr>
          <w:rFonts w:hint="eastAsia"/>
        </w:rPr>
        <w:t>现场广告、标语、条幅的管理：</w:t>
      </w:r>
    </w:p>
    <w:p w:rsidR="001E331C" w:rsidRPr="0059679F" w:rsidRDefault="001E331C" w:rsidP="001E331C">
      <w:pPr>
        <w:pStyle w:val="a3"/>
        <w:kinsoku w:val="0"/>
        <w:overflowPunct w:val="0"/>
        <w:spacing w:before="239" w:line="388" w:lineRule="auto"/>
        <w:ind w:left="2391" w:right="690"/>
        <w:rPr>
          <w:sz w:val="24"/>
          <w:szCs w:val="24"/>
        </w:rPr>
      </w:pPr>
      <w:r w:rsidRPr="0059679F">
        <w:rPr>
          <w:rFonts w:hint="eastAsia"/>
          <w:sz w:val="24"/>
          <w:szCs w:val="24"/>
        </w:rPr>
        <w:t>为保持良好的现场施工次序和整体形象，现场广告、标语、条幅的内容、设置、张贴和悬挂必须服从发包人及监理工程师的统一管理和协调。</w:t>
      </w:r>
    </w:p>
    <w:p w:rsidR="001E331C" w:rsidRPr="0059679F" w:rsidRDefault="001E331C" w:rsidP="00353721">
      <w:pPr>
        <w:pStyle w:val="a5"/>
        <w:numPr>
          <w:ilvl w:val="2"/>
          <w:numId w:val="2"/>
        </w:numPr>
        <w:tabs>
          <w:tab w:val="left" w:pos="3352"/>
        </w:tabs>
        <w:kinsoku w:val="0"/>
        <w:overflowPunct w:val="0"/>
        <w:spacing w:before="244"/>
        <w:ind w:hanging="901"/>
      </w:pPr>
      <w:r w:rsidRPr="0059679F">
        <w:rPr>
          <w:rFonts w:hint="eastAsia"/>
        </w:rPr>
        <w:t>统一策划制度</w:t>
      </w:r>
    </w:p>
    <w:p w:rsidR="001E331C" w:rsidRPr="0059679F" w:rsidRDefault="001E331C" w:rsidP="001E331C">
      <w:pPr>
        <w:pStyle w:val="a3"/>
        <w:kinsoku w:val="0"/>
        <w:overflowPunct w:val="0"/>
        <w:spacing w:before="240" w:line="388" w:lineRule="auto"/>
        <w:ind w:left="3250" w:right="753"/>
        <w:rPr>
          <w:sz w:val="24"/>
          <w:szCs w:val="24"/>
        </w:rPr>
      </w:pPr>
      <w:r w:rsidRPr="0059679F">
        <w:rPr>
          <w:rFonts w:hint="eastAsia"/>
          <w:sz w:val="24"/>
          <w:szCs w:val="24"/>
        </w:rPr>
        <w:t>总承包人应统一策划管理现场设置和各类非商业宣传性标牌、条幅，如现场导向牌、安全施工标志牌、各类标语等。要求统一字体、样式、规格和设置。</w:t>
      </w:r>
    </w:p>
    <w:p w:rsidR="001E331C" w:rsidRPr="0059679F" w:rsidRDefault="001E331C" w:rsidP="00353721">
      <w:pPr>
        <w:pStyle w:val="a5"/>
        <w:numPr>
          <w:ilvl w:val="2"/>
          <w:numId w:val="2"/>
        </w:numPr>
        <w:tabs>
          <w:tab w:val="left" w:pos="3352"/>
        </w:tabs>
        <w:kinsoku w:val="0"/>
        <w:overflowPunct w:val="0"/>
        <w:spacing w:before="243"/>
        <w:ind w:hanging="901"/>
      </w:pPr>
      <w:r w:rsidRPr="0059679F">
        <w:rPr>
          <w:rFonts w:hint="eastAsia"/>
        </w:rPr>
        <w:t>实行申请制度</w:t>
      </w:r>
    </w:p>
    <w:p w:rsidR="001E331C" w:rsidRPr="0059679F" w:rsidRDefault="001E331C" w:rsidP="00353721">
      <w:pPr>
        <w:pStyle w:val="a5"/>
        <w:numPr>
          <w:ilvl w:val="3"/>
          <w:numId w:val="2"/>
        </w:numPr>
        <w:tabs>
          <w:tab w:val="left" w:pos="3892"/>
        </w:tabs>
        <w:kinsoku w:val="0"/>
        <w:overflowPunct w:val="0"/>
        <w:spacing w:line="388" w:lineRule="auto"/>
        <w:ind w:right="892"/>
        <w:rPr>
          <w:spacing w:val="-24"/>
        </w:rPr>
      </w:pPr>
      <w:r w:rsidRPr="0059679F">
        <w:rPr>
          <w:rFonts w:hint="eastAsia"/>
          <w:spacing w:val="19"/>
        </w:rPr>
        <w:t>各专业承包人安全标志牌费用由相应单位负</w:t>
      </w:r>
      <w:r w:rsidRPr="0059679F">
        <w:rPr>
          <w:rFonts w:hint="eastAsia"/>
          <w:spacing w:val="-10"/>
        </w:rPr>
        <w:t>责，由专业承包人根据自身需要提前</w:t>
      </w:r>
      <w:r w:rsidRPr="0059679F">
        <w:rPr>
          <w:spacing w:val="-10"/>
        </w:rPr>
        <w:t xml:space="preserve"> </w:t>
      </w:r>
      <w:r w:rsidRPr="0059679F">
        <w:t>15</w:t>
      </w:r>
      <w:r w:rsidRPr="0059679F">
        <w:rPr>
          <w:spacing w:val="-24"/>
        </w:rPr>
        <w:t xml:space="preserve"> </w:t>
      </w:r>
      <w:r w:rsidRPr="0059679F">
        <w:rPr>
          <w:rFonts w:hint="eastAsia"/>
          <w:spacing w:val="-24"/>
        </w:rPr>
        <w:t>天向总</w:t>
      </w:r>
    </w:p>
    <w:p w:rsidR="001E331C" w:rsidRPr="0059679F" w:rsidRDefault="001E331C" w:rsidP="001E331C">
      <w:pPr>
        <w:pStyle w:val="a3"/>
        <w:kinsoku w:val="0"/>
        <w:overflowPunct w:val="0"/>
        <w:spacing w:before="2"/>
        <w:ind w:left="1136" w:right="1857"/>
        <w:jc w:val="center"/>
        <w:rPr>
          <w:sz w:val="24"/>
          <w:szCs w:val="24"/>
        </w:rPr>
      </w:pPr>
      <w:r w:rsidRPr="0059679F">
        <w:rPr>
          <w:rFonts w:hint="eastAsia"/>
          <w:sz w:val="24"/>
          <w:szCs w:val="24"/>
        </w:rPr>
        <w:t>承包人提出申请。</w:t>
      </w:r>
    </w:p>
    <w:p w:rsidR="001E331C" w:rsidRPr="0059679F" w:rsidRDefault="001E331C" w:rsidP="00353721">
      <w:pPr>
        <w:pStyle w:val="a5"/>
        <w:numPr>
          <w:ilvl w:val="3"/>
          <w:numId w:val="2"/>
        </w:numPr>
        <w:tabs>
          <w:tab w:val="left" w:pos="3892"/>
        </w:tabs>
        <w:kinsoku w:val="0"/>
        <w:overflowPunct w:val="0"/>
        <w:spacing w:line="388" w:lineRule="auto"/>
        <w:ind w:right="892"/>
        <w:jc w:val="both"/>
        <w:rPr>
          <w:spacing w:val="3"/>
        </w:rPr>
      </w:pPr>
      <w:r w:rsidRPr="0059679F">
        <w:rPr>
          <w:rFonts w:hint="eastAsia"/>
          <w:spacing w:val="3"/>
        </w:rPr>
        <w:t>总承包人、各专业承包人、以及其它单位要求在现场悬挂、设置的各类带有商业宣传性质的</w:t>
      </w:r>
      <w:r w:rsidRPr="0059679F">
        <w:rPr>
          <w:rFonts w:hint="eastAsia"/>
          <w:spacing w:val="-11"/>
        </w:rPr>
        <w:t>广告、标语、条幅，须提前</w:t>
      </w:r>
      <w:r w:rsidRPr="0059679F">
        <w:rPr>
          <w:spacing w:val="-11"/>
        </w:rPr>
        <w:t xml:space="preserve"> </w:t>
      </w:r>
      <w:r w:rsidRPr="0059679F">
        <w:t>15</w:t>
      </w:r>
      <w:r w:rsidRPr="0059679F">
        <w:rPr>
          <w:spacing w:val="-13"/>
        </w:rPr>
        <w:t xml:space="preserve"> </w:t>
      </w:r>
      <w:r w:rsidRPr="0059679F">
        <w:rPr>
          <w:rFonts w:hint="eastAsia"/>
          <w:spacing w:val="-13"/>
        </w:rPr>
        <w:t>个工作日向总承</w:t>
      </w:r>
      <w:r w:rsidRPr="0059679F">
        <w:rPr>
          <w:rFonts w:hint="eastAsia"/>
          <w:spacing w:val="3"/>
        </w:rPr>
        <w:t>包人提出书面申请，说明广告、标语、条幅的规格、样式、内容、悬挂位置和时间。</w:t>
      </w:r>
    </w:p>
    <w:p w:rsidR="001E331C" w:rsidRPr="0059679F" w:rsidRDefault="001E331C" w:rsidP="00353721">
      <w:pPr>
        <w:pStyle w:val="a5"/>
        <w:numPr>
          <w:ilvl w:val="3"/>
          <w:numId w:val="2"/>
        </w:numPr>
        <w:tabs>
          <w:tab w:val="left" w:pos="3892"/>
        </w:tabs>
        <w:kinsoku w:val="0"/>
        <w:overflowPunct w:val="0"/>
        <w:spacing w:before="7" w:line="388" w:lineRule="auto"/>
        <w:ind w:right="745"/>
        <w:jc w:val="both"/>
        <w:rPr>
          <w:spacing w:val="-12"/>
        </w:rPr>
      </w:pPr>
      <w:r w:rsidRPr="0059679F">
        <w:rPr>
          <w:rFonts w:hint="eastAsia"/>
          <w:spacing w:val="3"/>
        </w:rPr>
        <w:t>总承包人应对现场各类带有商业宣传性质的广</w:t>
      </w:r>
      <w:r w:rsidRPr="0059679F">
        <w:rPr>
          <w:rFonts w:hint="eastAsia"/>
          <w:spacing w:val="-2"/>
        </w:rPr>
        <w:t>告、条幅、标语设置意见应提前</w:t>
      </w:r>
      <w:r w:rsidRPr="0059679F">
        <w:rPr>
          <w:spacing w:val="-2"/>
        </w:rPr>
        <w:t xml:space="preserve"> </w:t>
      </w:r>
      <w:r w:rsidRPr="0059679F">
        <w:t>7</w:t>
      </w:r>
      <w:r w:rsidRPr="0059679F">
        <w:rPr>
          <w:spacing w:val="-9"/>
        </w:rPr>
        <w:t xml:space="preserve"> </w:t>
      </w:r>
      <w:r w:rsidRPr="0059679F">
        <w:rPr>
          <w:rFonts w:hint="eastAsia"/>
          <w:spacing w:val="-9"/>
        </w:rPr>
        <w:t>个工作日包</w:t>
      </w:r>
      <w:r w:rsidRPr="0059679F">
        <w:rPr>
          <w:rFonts w:hint="eastAsia"/>
          <w:spacing w:val="-12"/>
        </w:rPr>
        <w:t>监理工程师和发包人，经审批同</w:t>
      </w:r>
      <w:r w:rsidRPr="0059679F">
        <w:rPr>
          <w:rFonts w:hint="eastAsia"/>
          <w:spacing w:val="-12"/>
        </w:rPr>
        <w:lastRenderedPageBreak/>
        <w:t>意后方可实施。</w:t>
      </w:r>
    </w:p>
    <w:p w:rsidR="001E331C" w:rsidRPr="0059679F" w:rsidRDefault="001E331C" w:rsidP="00353721">
      <w:pPr>
        <w:pStyle w:val="a5"/>
        <w:numPr>
          <w:ilvl w:val="3"/>
          <w:numId w:val="2"/>
        </w:numPr>
        <w:tabs>
          <w:tab w:val="left" w:pos="3892"/>
        </w:tabs>
        <w:kinsoku w:val="0"/>
        <w:overflowPunct w:val="0"/>
        <w:spacing w:before="39" w:line="388" w:lineRule="auto"/>
        <w:ind w:right="892"/>
        <w:jc w:val="both"/>
        <w:rPr>
          <w:spacing w:val="3"/>
        </w:rPr>
      </w:pPr>
      <w:r w:rsidRPr="0059679F">
        <w:rPr>
          <w:rFonts w:hint="eastAsia"/>
          <w:spacing w:val="3"/>
        </w:rPr>
        <w:t>需要在现场设置的各类带有商业宣传性质的广告、条幅、标语等必须按监理工程师和发包人书面允许方可实施，否则监理工程师和发包人将按有关规定限期拆除，并可视情况进一步处理。</w:t>
      </w:r>
    </w:p>
    <w:p w:rsidR="001E331C" w:rsidRPr="0059679F" w:rsidRDefault="001E331C" w:rsidP="00353721">
      <w:pPr>
        <w:pStyle w:val="a5"/>
        <w:numPr>
          <w:ilvl w:val="1"/>
          <w:numId w:val="2"/>
        </w:numPr>
        <w:tabs>
          <w:tab w:val="left" w:pos="2452"/>
        </w:tabs>
        <w:kinsoku w:val="0"/>
        <w:overflowPunct w:val="0"/>
        <w:spacing w:before="246"/>
        <w:ind w:hanging="721"/>
        <w:jc w:val="both"/>
      </w:pPr>
      <w:r w:rsidRPr="0059679F">
        <w:rPr>
          <w:rFonts w:hint="eastAsia"/>
        </w:rPr>
        <w:t>当地协调：</w:t>
      </w:r>
    </w:p>
    <w:p w:rsidR="001E331C" w:rsidRPr="0059679F" w:rsidRDefault="001E331C" w:rsidP="00353721">
      <w:pPr>
        <w:pStyle w:val="a5"/>
        <w:numPr>
          <w:ilvl w:val="2"/>
          <w:numId w:val="2"/>
        </w:numPr>
        <w:tabs>
          <w:tab w:val="left" w:pos="3352"/>
        </w:tabs>
        <w:kinsoku w:val="0"/>
        <w:overflowPunct w:val="0"/>
        <w:spacing w:line="388" w:lineRule="auto"/>
        <w:ind w:right="892"/>
        <w:jc w:val="both"/>
      </w:pPr>
      <w:r w:rsidRPr="0059679F">
        <w:rPr>
          <w:rFonts w:hint="eastAsia"/>
          <w:spacing w:val="15"/>
        </w:rPr>
        <w:t>总承包人有义务协调好当地地方政府与人员的关</w:t>
      </w:r>
      <w:r w:rsidRPr="0059679F">
        <w:rPr>
          <w:rFonts w:hint="eastAsia"/>
        </w:rPr>
        <w:t>系，确保工程质量、进度和组织管理等不受当地外来因素的干扰。</w:t>
      </w:r>
    </w:p>
    <w:p w:rsidR="001E331C" w:rsidRPr="0059679F" w:rsidRDefault="001E331C" w:rsidP="00353721">
      <w:pPr>
        <w:pStyle w:val="a5"/>
        <w:numPr>
          <w:ilvl w:val="2"/>
          <w:numId w:val="2"/>
        </w:numPr>
        <w:tabs>
          <w:tab w:val="left" w:pos="3352"/>
        </w:tabs>
        <w:kinsoku w:val="0"/>
        <w:overflowPunct w:val="0"/>
        <w:spacing w:before="243" w:line="388" w:lineRule="auto"/>
        <w:ind w:right="892"/>
        <w:jc w:val="both"/>
      </w:pPr>
      <w:r w:rsidRPr="0059679F">
        <w:rPr>
          <w:rFonts w:hint="eastAsia"/>
        </w:rPr>
        <w:t>因总承包人协调工作不力导致工程建设实际受到当地外来因素影响的，发包人有权根据对工程影响程度追究总承包人责任，并视具体情况对总承包人按一般违约、严重违约进行处理；如造成发包人造成损失的，总承包人应予以赔偿。</w:t>
      </w:r>
    </w:p>
    <w:p w:rsidR="001E331C" w:rsidRPr="0059679F" w:rsidRDefault="001E331C" w:rsidP="00353721">
      <w:pPr>
        <w:pStyle w:val="Heading5"/>
        <w:numPr>
          <w:ilvl w:val="0"/>
          <w:numId w:val="2"/>
        </w:numPr>
        <w:tabs>
          <w:tab w:val="left" w:pos="1732"/>
        </w:tabs>
        <w:kinsoku w:val="0"/>
        <w:overflowPunct w:val="0"/>
        <w:spacing w:before="246"/>
        <w:ind w:hanging="541"/>
        <w:outlineLvl w:val="9"/>
        <w:rPr>
          <w:sz w:val="24"/>
          <w:szCs w:val="24"/>
        </w:rPr>
      </w:pPr>
      <w:r w:rsidRPr="0059679F">
        <w:rPr>
          <w:rFonts w:hint="eastAsia"/>
          <w:sz w:val="24"/>
          <w:szCs w:val="24"/>
        </w:rPr>
        <w:t>施工进度计划与工期管理</w:t>
      </w:r>
    </w:p>
    <w:p w:rsidR="001E331C" w:rsidRPr="0059679F" w:rsidRDefault="001E331C" w:rsidP="001E331C">
      <w:pPr>
        <w:pStyle w:val="a3"/>
        <w:kinsoku w:val="0"/>
        <w:overflowPunct w:val="0"/>
        <w:spacing w:before="5"/>
        <w:ind w:left="0"/>
        <w:rPr>
          <w:b/>
          <w:bCs/>
          <w:sz w:val="24"/>
          <w:szCs w:val="24"/>
        </w:rPr>
      </w:pPr>
    </w:p>
    <w:p w:rsidR="001E331C" w:rsidRPr="0059679F" w:rsidRDefault="001E331C" w:rsidP="00353721">
      <w:pPr>
        <w:pStyle w:val="a5"/>
        <w:numPr>
          <w:ilvl w:val="1"/>
          <w:numId w:val="2"/>
        </w:numPr>
        <w:tabs>
          <w:tab w:val="left" w:pos="2452"/>
        </w:tabs>
        <w:kinsoku w:val="0"/>
        <w:overflowPunct w:val="0"/>
        <w:spacing w:before="0"/>
        <w:ind w:hanging="721"/>
        <w:jc w:val="both"/>
      </w:pPr>
      <w:r w:rsidRPr="0059679F">
        <w:rPr>
          <w:rFonts w:hint="eastAsia"/>
        </w:rPr>
        <w:t>施工进度计划</w:t>
      </w:r>
    </w:p>
    <w:p w:rsidR="001E331C" w:rsidRPr="0059679F" w:rsidRDefault="001E331C" w:rsidP="00353721">
      <w:pPr>
        <w:pStyle w:val="a5"/>
        <w:numPr>
          <w:ilvl w:val="2"/>
          <w:numId w:val="2"/>
        </w:numPr>
        <w:tabs>
          <w:tab w:val="left" w:pos="3352"/>
        </w:tabs>
        <w:kinsoku w:val="0"/>
        <w:overflowPunct w:val="0"/>
        <w:spacing w:line="388" w:lineRule="auto"/>
        <w:ind w:right="892"/>
        <w:jc w:val="both"/>
      </w:pPr>
      <w:r w:rsidRPr="0059679F">
        <w:rPr>
          <w:rFonts w:hint="eastAsia"/>
        </w:rPr>
        <w:t>总承包人有义务要求各专业承包人提交其承担工程的各类施工进度计划，并统筹审核各进度计划，有义务通过组织协调有效解决不同专业工程不同施工交叉作业的配合施工问题，确保各工程施工进度能按照工程总进度计划实施。</w:t>
      </w:r>
    </w:p>
    <w:p w:rsidR="001E331C" w:rsidRPr="0059679F" w:rsidRDefault="001E331C" w:rsidP="00353721">
      <w:pPr>
        <w:pStyle w:val="a5"/>
        <w:numPr>
          <w:ilvl w:val="2"/>
          <w:numId w:val="2"/>
        </w:numPr>
        <w:tabs>
          <w:tab w:val="left" w:pos="3352"/>
        </w:tabs>
        <w:kinsoku w:val="0"/>
        <w:overflowPunct w:val="0"/>
        <w:spacing w:before="243" w:line="388" w:lineRule="auto"/>
        <w:ind w:right="745"/>
      </w:pPr>
      <w:r w:rsidRPr="0059679F">
        <w:rPr>
          <w:rFonts w:hint="eastAsia"/>
        </w:rPr>
        <w:t>专业承包人有义务接受总承包人对进度计划进行调</w:t>
      </w:r>
      <w:r w:rsidRPr="0059679F">
        <w:rPr>
          <w:rFonts w:hint="eastAsia"/>
          <w:spacing w:val="-10"/>
        </w:rPr>
        <w:t>整的意见，并按照调整意见落实现场劳动力、材料、</w:t>
      </w:r>
      <w:r w:rsidRPr="0059679F">
        <w:rPr>
          <w:rFonts w:hint="eastAsia"/>
        </w:rPr>
        <w:t>施工机械等的供应配合情况。</w:t>
      </w:r>
    </w:p>
    <w:p w:rsidR="001E331C" w:rsidRPr="0059679F" w:rsidRDefault="001E331C" w:rsidP="00353721">
      <w:pPr>
        <w:pStyle w:val="a5"/>
        <w:numPr>
          <w:ilvl w:val="1"/>
          <w:numId w:val="2"/>
        </w:numPr>
        <w:tabs>
          <w:tab w:val="left" w:pos="2452"/>
        </w:tabs>
        <w:kinsoku w:val="0"/>
        <w:overflowPunct w:val="0"/>
        <w:spacing w:before="244"/>
        <w:ind w:hanging="721"/>
      </w:pPr>
      <w:r w:rsidRPr="0059679F">
        <w:rPr>
          <w:rFonts w:hint="eastAsia"/>
        </w:rPr>
        <w:t>暂停施工</w:t>
      </w:r>
    </w:p>
    <w:p w:rsidR="001E331C" w:rsidRPr="0059679F" w:rsidRDefault="001E331C" w:rsidP="001E331C">
      <w:pPr>
        <w:pStyle w:val="a3"/>
        <w:kinsoku w:val="0"/>
        <w:overflowPunct w:val="0"/>
        <w:spacing w:before="239"/>
        <w:ind w:left="3051"/>
        <w:rPr>
          <w:sz w:val="24"/>
          <w:szCs w:val="24"/>
        </w:rPr>
      </w:pPr>
      <w:r w:rsidRPr="0059679F">
        <w:rPr>
          <w:rFonts w:hint="eastAsia"/>
          <w:sz w:val="24"/>
          <w:szCs w:val="24"/>
        </w:rPr>
        <w:t>因专业承包人原因造成总承包人项目停工的，总承包</w:t>
      </w:r>
    </w:p>
    <w:p w:rsidR="001E331C" w:rsidRPr="0059679F" w:rsidRDefault="001E331C" w:rsidP="001E331C">
      <w:pPr>
        <w:pStyle w:val="a3"/>
        <w:kinsoku w:val="0"/>
        <w:overflowPunct w:val="0"/>
        <w:spacing w:before="3"/>
        <w:ind w:left="0"/>
        <w:rPr>
          <w:sz w:val="24"/>
          <w:szCs w:val="24"/>
        </w:rPr>
      </w:pPr>
    </w:p>
    <w:p w:rsidR="001E331C" w:rsidRPr="0059679F" w:rsidRDefault="001E331C" w:rsidP="001E331C">
      <w:pPr>
        <w:pStyle w:val="a3"/>
        <w:kinsoku w:val="0"/>
        <w:overflowPunct w:val="0"/>
        <w:spacing w:before="58" w:line="388" w:lineRule="auto"/>
        <w:ind w:left="2451" w:right="895"/>
        <w:rPr>
          <w:sz w:val="24"/>
          <w:szCs w:val="24"/>
        </w:rPr>
      </w:pPr>
      <w:r w:rsidRPr="0059679F">
        <w:rPr>
          <w:rFonts w:hint="eastAsia"/>
          <w:sz w:val="24"/>
          <w:szCs w:val="24"/>
        </w:rPr>
        <w:t>人承担责任，工期不予顺延。总承包人可按专业分包合同向专业分包人追讨损失。</w:t>
      </w:r>
    </w:p>
    <w:p w:rsidR="001E331C" w:rsidRPr="0059679F" w:rsidRDefault="001E331C" w:rsidP="00353721">
      <w:pPr>
        <w:pStyle w:val="a5"/>
        <w:numPr>
          <w:ilvl w:val="1"/>
          <w:numId w:val="2"/>
        </w:numPr>
        <w:tabs>
          <w:tab w:val="left" w:pos="2452"/>
        </w:tabs>
        <w:kinsoku w:val="0"/>
        <w:overflowPunct w:val="0"/>
        <w:spacing w:before="2"/>
        <w:ind w:hanging="721"/>
      </w:pPr>
      <w:r w:rsidRPr="0059679F">
        <w:rPr>
          <w:rFonts w:hint="eastAsia"/>
        </w:rPr>
        <w:lastRenderedPageBreak/>
        <w:t>工程竣工</w:t>
      </w:r>
    </w:p>
    <w:p w:rsidR="001E331C" w:rsidRPr="0059679F" w:rsidRDefault="001E331C" w:rsidP="001E331C">
      <w:pPr>
        <w:pStyle w:val="a3"/>
        <w:kinsoku w:val="0"/>
        <w:overflowPunct w:val="0"/>
        <w:spacing w:before="240" w:line="388" w:lineRule="auto"/>
        <w:ind w:left="2451" w:right="894" w:firstLine="600"/>
        <w:jc w:val="both"/>
        <w:rPr>
          <w:sz w:val="24"/>
          <w:szCs w:val="24"/>
        </w:rPr>
      </w:pPr>
      <w:r w:rsidRPr="0059679F">
        <w:rPr>
          <w:rFonts w:hint="eastAsia"/>
          <w:sz w:val="24"/>
          <w:szCs w:val="24"/>
        </w:rPr>
        <w:t>总承包人应督促专业承包人按计划办理工程竣工，并对专业承包人竣工予以积极的配合，因总承包人未能及时提供必要的配合工作而导致专业承包人不能按计划办理工程竣工的，总承包人承担主要责任。</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5"/>
        <w:ind w:hanging="721"/>
        <w:jc w:val="both"/>
      </w:pPr>
      <w:r w:rsidRPr="0059679F">
        <w:rPr>
          <w:rFonts w:hint="eastAsia"/>
        </w:rPr>
        <w:t>工期管理</w:t>
      </w:r>
    </w:p>
    <w:p w:rsidR="001E331C" w:rsidRPr="0059679F" w:rsidRDefault="001E331C" w:rsidP="00353721">
      <w:pPr>
        <w:pStyle w:val="a5"/>
        <w:numPr>
          <w:ilvl w:val="2"/>
          <w:numId w:val="2"/>
        </w:numPr>
        <w:tabs>
          <w:tab w:val="left" w:pos="3352"/>
        </w:tabs>
        <w:kinsoku w:val="0"/>
        <w:overflowPunct w:val="0"/>
        <w:spacing w:before="239" w:line="388" w:lineRule="auto"/>
        <w:ind w:right="892"/>
        <w:jc w:val="both"/>
      </w:pPr>
      <w:r w:rsidRPr="0059679F">
        <w:rPr>
          <w:rFonts w:hint="eastAsia"/>
        </w:rPr>
        <w:t>总承包人应根据发包人提供的本项目总体控制目标及各关键节点工期要求编制总进度实施计划。总承包人对本项目的进度实行统一管理</w:t>
      </w:r>
      <w:r w:rsidRPr="0059679F">
        <w:t>(</w:t>
      </w:r>
      <w:r w:rsidRPr="0059679F">
        <w:rPr>
          <w:rFonts w:hint="eastAsia"/>
        </w:rPr>
        <w:t>含总承包人施工及总包管理的项目</w:t>
      </w:r>
      <w:r w:rsidRPr="0059679F">
        <w:t>)</w:t>
      </w:r>
      <w:r w:rsidRPr="0059679F">
        <w:rPr>
          <w:rFonts w:hint="eastAsia"/>
        </w:rPr>
        <w:t>，并重点对关键节点工期进行控制。</w:t>
      </w:r>
    </w:p>
    <w:p w:rsidR="001E331C" w:rsidRPr="0059679F" w:rsidRDefault="001E331C" w:rsidP="00353721">
      <w:pPr>
        <w:pStyle w:val="a5"/>
        <w:numPr>
          <w:ilvl w:val="2"/>
          <w:numId w:val="2"/>
        </w:numPr>
        <w:tabs>
          <w:tab w:val="left" w:pos="3352"/>
        </w:tabs>
        <w:kinsoku w:val="0"/>
        <w:overflowPunct w:val="0"/>
        <w:spacing w:before="242" w:line="388" w:lineRule="auto"/>
        <w:ind w:right="892"/>
        <w:jc w:val="both"/>
      </w:pPr>
      <w:r w:rsidRPr="0059679F">
        <w:rPr>
          <w:rFonts w:hint="eastAsia"/>
        </w:rPr>
        <w:t>总承包人应审核各专业承包人施工进度计划，并有义务根据工程总进度计划调整各专业承包人的进度计划和施工配合，确保各专业工程能按照主体工程的关键节点工期按计划完成，并按发包人规定的竣工日期办理工程竣工验收。</w:t>
      </w:r>
    </w:p>
    <w:p w:rsidR="001E331C" w:rsidRPr="0059679F" w:rsidRDefault="001E331C" w:rsidP="00353721">
      <w:pPr>
        <w:pStyle w:val="a5"/>
        <w:numPr>
          <w:ilvl w:val="2"/>
          <w:numId w:val="2"/>
        </w:numPr>
        <w:tabs>
          <w:tab w:val="left" w:pos="3352"/>
        </w:tabs>
        <w:kinsoku w:val="0"/>
        <w:overflowPunct w:val="0"/>
        <w:spacing w:before="246" w:line="388" w:lineRule="auto"/>
        <w:ind w:right="892"/>
        <w:jc w:val="both"/>
      </w:pPr>
      <w:r w:rsidRPr="0059679F">
        <w:rPr>
          <w:rFonts w:hint="eastAsia"/>
        </w:rPr>
        <w:t>总承包人应对各专业工程的施工提供必要的协助，</w:t>
      </w:r>
      <w:r w:rsidRPr="0059679F">
        <w:t xml:space="preserve"> </w:t>
      </w:r>
      <w:r w:rsidRPr="0059679F">
        <w:rPr>
          <w:rFonts w:hint="eastAsia"/>
        </w:rPr>
        <w:t>以确保专业工程能按经审定的进度计划执行。同时总承包人有义务对专业工程进行监督管理，纠正进度负偏差，协调专业承包人之间的关系，保证主体工程与专业工程之间能协调推进。因总承包人未能对专业工程提供必要的配合，以及未能有效管理专业承包人工程进度的，并由此造成主体工程或专业工程关键节点施工进度有所滞后的，总承包人承担全部责任。</w:t>
      </w:r>
    </w:p>
    <w:p w:rsidR="001E331C" w:rsidRPr="0059679F" w:rsidRDefault="001E331C" w:rsidP="00353721">
      <w:pPr>
        <w:pStyle w:val="a5"/>
        <w:numPr>
          <w:ilvl w:val="2"/>
          <w:numId w:val="2"/>
        </w:numPr>
        <w:tabs>
          <w:tab w:val="left" w:pos="3352"/>
        </w:tabs>
        <w:kinsoku w:val="0"/>
        <w:overflowPunct w:val="0"/>
        <w:spacing w:before="252" w:line="388" w:lineRule="auto"/>
        <w:ind w:right="892"/>
        <w:jc w:val="both"/>
      </w:pPr>
      <w:r w:rsidRPr="0059679F">
        <w:rPr>
          <w:rFonts w:hint="eastAsia"/>
        </w:rPr>
        <w:t>总承包人通过组织协调，有效解决不同专业工程、不同工序交叉作业的配合问题，确保各施工进度能按照总进度实施计划实施。</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Heading5"/>
        <w:numPr>
          <w:ilvl w:val="0"/>
          <w:numId w:val="2"/>
        </w:numPr>
        <w:tabs>
          <w:tab w:val="left" w:pos="1732"/>
        </w:tabs>
        <w:kinsoku w:val="0"/>
        <w:overflowPunct w:val="0"/>
        <w:spacing w:before="58"/>
        <w:ind w:hanging="541"/>
        <w:outlineLvl w:val="9"/>
        <w:rPr>
          <w:sz w:val="24"/>
          <w:szCs w:val="24"/>
        </w:rPr>
      </w:pPr>
      <w:r w:rsidRPr="0059679F">
        <w:rPr>
          <w:rFonts w:hint="eastAsia"/>
          <w:sz w:val="24"/>
          <w:szCs w:val="24"/>
        </w:rPr>
        <w:t>质量与检验</w:t>
      </w:r>
    </w:p>
    <w:p w:rsidR="001E331C" w:rsidRPr="0059679F" w:rsidRDefault="001E331C" w:rsidP="001E331C">
      <w:pPr>
        <w:pStyle w:val="a3"/>
        <w:kinsoku w:val="0"/>
        <w:overflowPunct w:val="0"/>
        <w:ind w:left="0"/>
        <w:rPr>
          <w:b/>
          <w:bCs/>
          <w:sz w:val="24"/>
          <w:szCs w:val="24"/>
        </w:rPr>
      </w:pPr>
    </w:p>
    <w:p w:rsidR="001E331C" w:rsidRPr="0059679F" w:rsidRDefault="001E331C" w:rsidP="001E331C">
      <w:pPr>
        <w:pStyle w:val="a3"/>
        <w:kinsoku w:val="0"/>
        <w:overflowPunct w:val="0"/>
        <w:spacing w:before="5"/>
        <w:ind w:left="0"/>
        <w:rPr>
          <w:b/>
          <w:bCs/>
          <w:sz w:val="24"/>
          <w:szCs w:val="24"/>
        </w:rPr>
      </w:pPr>
    </w:p>
    <w:p w:rsidR="001E331C" w:rsidRPr="0059679F" w:rsidRDefault="001E331C" w:rsidP="00353721">
      <w:pPr>
        <w:pStyle w:val="a5"/>
        <w:numPr>
          <w:ilvl w:val="1"/>
          <w:numId w:val="2"/>
        </w:numPr>
        <w:tabs>
          <w:tab w:val="left" w:pos="2452"/>
        </w:tabs>
        <w:kinsoku w:val="0"/>
        <w:overflowPunct w:val="0"/>
        <w:spacing w:before="0"/>
        <w:ind w:hanging="721"/>
        <w:jc w:val="both"/>
      </w:pPr>
      <w:r w:rsidRPr="0059679F">
        <w:rPr>
          <w:rFonts w:hint="eastAsia"/>
        </w:rPr>
        <w:t>工程质量</w:t>
      </w:r>
    </w:p>
    <w:p w:rsidR="001E331C" w:rsidRPr="0059679F" w:rsidRDefault="001E331C" w:rsidP="001E331C">
      <w:pPr>
        <w:pStyle w:val="a3"/>
        <w:kinsoku w:val="0"/>
        <w:overflowPunct w:val="0"/>
        <w:spacing w:before="240" w:line="388" w:lineRule="auto"/>
        <w:ind w:left="2451" w:right="892" w:firstLine="448"/>
        <w:jc w:val="both"/>
        <w:rPr>
          <w:sz w:val="24"/>
          <w:szCs w:val="24"/>
        </w:rPr>
      </w:pPr>
      <w:r w:rsidRPr="0059679F">
        <w:rPr>
          <w:rFonts w:hint="eastAsia"/>
          <w:spacing w:val="-6"/>
          <w:sz w:val="24"/>
          <w:szCs w:val="24"/>
        </w:rPr>
        <w:t>专业分包工程质量达不到约定质量标准的，总承包人承</w:t>
      </w:r>
      <w:r w:rsidRPr="0059679F">
        <w:rPr>
          <w:rFonts w:hint="eastAsia"/>
          <w:sz w:val="24"/>
          <w:szCs w:val="24"/>
        </w:rPr>
        <w:t>担全部违约责任，专业分包人按分包合同约定承担违约责任；平行发包工程质量达不到约定质量标准的，由平行发包工程承包人承担责任，总承包人承担连带责任。</w:t>
      </w:r>
    </w:p>
    <w:p w:rsidR="001E331C" w:rsidRPr="0059679F" w:rsidRDefault="001E331C" w:rsidP="00353721">
      <w:pPr>
        <w:pStyle w:val="a5"/>
        <w:numPr>
          <w:ilvl w:val="1"/>
          <w:numId w:val="2"/>
        </w:numPr>
        <w:tabs>
          <w:tab w:val="left" w:pos="2452"/>
        </w:tabs>
        <w:kinsoku w:val="0"/>
        <w:overflowPunct w:val="0"/>
        <w:spacing w:before="5"/>
        <w:ind w:hanging="721"/>
        <w:jc w:val="both"/>
      </w:pPr>
      <w:r w:rsidRPr="0059679F">
        <w:rPr>
          <w:rFonts w:hint="eastAsia"/>
        </w:rPr>
        <w:t>检查和返工</w:t>
      </w:r>
    </w:p>
    <w:p w:rsidR="001E331C" w:rsidRPr="0059679F" w:rsidRDefault="001E331C" w:rsidP="001E331C">
      <w:pPr>
        <w:pStyle w:val="a3"/>
        <w:kinsoku w:val="0"/>
        <w:overflowPunct w:val="0"/>
        <w:spacing w:before="240" w:line="388" w:lineRule="auto"/>
        <w:ind w:left="2451" w:right="894" w:firstLine="600"/>
        <w:rPr>
          <w:sz w:val="24"/>
          <w:szCs w:val="24"/>
        </w:rPr>
      </w:pPr>
      <w:r w:rsidRPr="0059679F">
        <w:rPr>
          <w:rFonts w:hint="eastAsia"/>
          <w:sz w:val="24"/>
          <w:szCs w:val="24"/>
        </w:rPr>
        <w:t>因专业工程达不到约定标准的，由责任方承担拆除和重新施工的费用，承担质量违约责任（专业分包由总承包</w:t>
      </w:r>
    </w:p>
    <w:p w:rsidR="001E331C" w:rsidRPr="0059679F" w:rsidRDefault="001E331C" w:rsidP="001E331C">
      <w:pPr>
        <w:pStyle w:val="a3"/>
        <w:kinsoku w:val="0"/>
        <w:overflowPunct w:val="0"/>
        <w:spacing w:before="2"/>
        <w:ind w:left="2451"/>
        <w:rPr>
          <w:sz w:val="24"/>
          <w:szCs w:val="24"/>
        </w:rPr>
      </w:pPr>
      <w:r w:rsidRPr="0059679F">
        <w:rPr>
          <w:rFonts w:hint="eastAsia"/>
          <w:sz w:val="24"/>
          <w:szCs w:val="24"/>
        </w:rPr>
        <w:t>人对发包人违约责任），工期不予顺延，属于总承包人管</w:t>
      </w:r>
    </w:p>
    <w:p w:rsidR="001E331C" w:rsidRPr="0059679F" w:rsidRDefault="001E331C" w:rsidP="001E331C">
      <w:pPr>
        <w:pStyle w:val="a3"/>
        <w:kinsoku w:val="0"/>
        <w:overflowPunct w:val="0"/>
        <w:spacing w:before="3"/>
        <w:ind w:left="0"/>
        <w:rPr>
          <w:sz w:val="24"/>
          <w:szCs w:val="24"/>
        </w:rPr>
      </w:pPr>
    </w:p>
    <w:p w:rsidR="001E331C" w:rsidRPr="0059679F" w:rsidRDefault="001E331C" w:rsidP="001E331C">
      <w:pPr>
        <w:pStyle w:val="a3"/>
        <w:kinsoku w:val="0"/>
        <w:overflowPunct w:val="0"/>
        <w:spacing w:before="58"/>
        <w:ind w:left="2451"/>
        <w:rPr>
          <w:sz w:val="24"/>
          <w:szCs w:val="24"/>
        </w:rPr>
      </w:pPr>
      <w:r w:rsidRPr="0059679F">
        <w:rPr>
          <w:rFonts w:hint="eastAsia"/>
          <w:sz w:val="24"/>
          <w:szCs w:val="24"/>
        </w:rPr>
        <w:t>理不力的，总承包人承担责任。</w:t>
      </w:r>
    </w:p>
    <w:p w:rsidR="001E331C" w:rsidRPr="0059679F" w:rsidRDefault="001E331C" w:rsidP="00353721">
      <w:pPr>
        <w:pStyle w:val="a5"/>
        <w:numPr>
          <w:ilvl w:val="1"/>
          <w:numId w:val="2"/>
        </w:numPr>
        <w:tabs>
          <w:tab w:val="left" w:pos="2452"/>
        </w:tabs>
        <w:kinsoku w:val="0"/>
        <w:overflowPunct w:val="0"/>
        <w:spacing w:before="239"/>
        <w:ind w:hanging="721"/>
      </w:pPr>
      <w:r w:rsidRPr="0059679F">
        <w:rPr>
          <w:rFonts w:hint="eastAsia"/>
        </w:rPr>
        <w:t>隐蔽工程和中间验收</w:t>
      </w:r>
    </w:p>
    <w:p w:rsidR="001E331C" w:rsidRPr="0059679F" w:rsidRDefault="001E331C" w:rsidP="00353721">
      <w:pPr>
        <w:pStyle w:val="a5"/>
        <w:numPr>
          <w:ilvl w:val="2"/>
          <w:numId w:val="2"/>
        </w:numPr>
        <w:tabs>
          <w:tab w:val="left" w:pos="3354"/>
        </w:tabs>
        <w:kinsoku w:val="0"/>
        <w:overflowPunct w:val="0"/>
        <w:spacing w:line="388" w:lineRule="auto"/>
        <w:ind w:right="745"/>
      </w:pPr>
      <w:r w:rsidRPr="0059679F">
        <w:rPr>
          <w:rFonts w:hint="eastAsia"/>
          <w:spacing w:val="-2"/>
        </w:rPr>
        <w:t>工程具备隐蔽条件或属于“穗建监字</w:t>
      </w:r>
      <w:r w:rsidRPr="0059679F">
        <w:rPr>
          <w:spacing w:val="-2"/>
        </w:rPr>
        <w:t>[</w:t>
      </w:r>
      <w:r w:rsidRPr="0059679F">
        <w:t>2001]068</w:t>
      </w:r>
      <w:r w:rsidRPr="0059679F">
        <w:rPr>
          <w:spacing w:val="-31"/>
        </w:rPr>
        <w:t xml:space="preserve"> </w:t>
      </w:r>
      <w:r w:rsidRPr="0059679F">
        <w:rPr>
          <w:rFonts w:hint="eastAsia"/>
          <w:spacing w:val="-31"/>
        </w:rPr>
        <w:t>号”</w:t>
      </w:r>
      <w:r w:rsidRPr="0059679F">
        <w:rPr>
          <w:spacing w:val="-31"/>
        </w:rPr>
        <w:t xml:space="preserve"> </w:t>
      </w:r>
      <w:r w:rsidRPr="0059679F">
        <w:rPr>
          <w:rFonts w:hint="eastAsia"/>
          <w:spacing w:val="1"/>
        </w:rPr>
        <w:t>文规定</w:t>
      </w:r>
      <w:r w:rsidRPr="0059679F">
        <w:rPr>
          <w:rFonts w:hint="eastAsia"/>
        </w:rPr>
        <w:t>（如有新规定则按最新规定执行）的中间验</w:t>
      </w:r>
    </w:p>
    <w:p w:rsidR="001E331C" w:rsidRPr="0059679F" w:rsidRDefault="001E331C" w:rsidP="001E331C">
      <w:pPr>
        <w:pStyle w:val="a3"/>
        <w:kinsoku w:val="0"/>
        <w:overflowPunct w:val="0"/>
        <w:spacing w:before="2"/>
        <w:ind w:left="3351"/>
        <w:rPr>
          <w:sz w:val="24"/>
          <w:szCs w:val="24"/>
        </w:rPr>
      </w:pPr>
      <w:r w:rsidRPr="0059679F">
        <w:rPr>
          <w:rFonts w:hint="eastAsia"/>
          <w:sz w:val="24"/>
          <w:szCs w:val="24"/>
        </w:rPr>
        <w:t>收部位，专业承包人必须先进行自检，自检合格后</w:t>
      </w:r>
    </w:p>
    <w:p w:rsidR="001E331C" w:rsidRPr="0059679F" w:rsidRDefault="001E331C" w:rsidP="001E331C">
      <w:pPr>
        <w:pStyle w:val="a3"/>
        <w:kinsoku w:val="0"/>
        <w:overflowPunct w:val="0"/>
        <w:spacing w:before="3"/>
        <w:ind w:left="0"/>
        <w:rPr>
          <w:sz w:val="24"/>
          <w:szCs w:val="24"/>
        </w:rPr>
      </w:pPr>
    </w:p>
    <w:p w:rsidR="001E331C" w:rsidRPr="0059679F" w:rsidRDefault="001E331C" w:rsidP="001E331C">
      <w:pPr>
        <w:pStyle w:val="a3"/>
        <w:kinsoku w:val="0"/>
        <w:overflowPunct w:val="0"/>
        <w:spacing w:before="58"/>
        <w:ind w:left="3351"/>
        <w:rPr>
          <w:spacing w:val="3"/>
          <w:sz w:val="24"/>
          <w:szCs w:val="24"/>
        </w:rPr>
      </w:pPr>
      <w:r w:rsidRPr="0059679F">
        <w:rPr>
          <w:rFonts w:hint="eastAsia"/>
          <w:spacing w:val="3"/>
          <w:sz w:val="24"/>
          <w:szCs w:val="24"/>
        </w:rPr>
        <w:t>由总承包人在隐蔽或中间验收前</w:t>
      </w:r>
      <w:r w:rsidRPr="0059679F">
        <w:rPr>
          <w:spacing w:val="3"/>
          <w:sz w:val="24"/>
          <w:szCs w:val="24"/>
        </w:rPr>
        <w:t xml:space="preserve"> </w:t>
      </w:r>
      <w:r w:rsidRPr="0059679F">
        <w:rPr>
          <w:sz w:val="24"/>
          <w:szCs w:val="24"/>
        </w:rPr>
        <w:t>24</w:t>
      </w:r>
      <w:r w:rsidRPr="0059679F">
        <w:rPr>
          <w:spacing w:val="-3"/>
          <w:sz w:val="24"/>
          <w:szCs w:val="24"/>
        </w:rPr>
        <w:t xml:space="preserve"> </w:t>
      </w:r>
      <w:r w:rsidRPr="0059679F">
        <w:rPr>
          <w:rFonts w:hint="eastAsia"/>
          <w:spacing w:val="-3"/>
          <w:sz w:val="24"/>
          <w:szCs w:val="24"/>
        </w:rPr>
        <w:t>个小时以书面</w:t>
      </w:r>
    </w:p>
    <w:p w:rsidR="001E331C" w:rsidRPr="0059679F" w:rsidRDefault="001E331C" w:rsidP="001E331C">
      <w:pPr>
        <w:pStyle w:val="a3"/>
        <w:kinsoku w:val="0"/>
        <w:overflowPunct w:val="0"/>
        <w:spacing w:before="2"/>
        <w:ind w:left="0"/>
        <w:rPr>
          <w:sz w:val="24"/>
          <w:szCs w:val="24"/>
        </w:rPr>
      </w:pPr>
    </w:p>
    <w:p w:rsidR="001E331C" w:rsidRPr="0059679F" w:rsidRDefault="001E331C" w:rsidP="006500CD">
      <w:pPr>
        <w:pStyle w:val="a3"/>
        <w:kinsoku w:val="0"/>
        <w:overflowPunct w:val="0"/>
        <w:spacing w:before="58" w:line="388" w:lineRule="auto"/>
        <w:ind w:left="3351" w:right="892"/>
        <w:jc w:val="both"/>
        <w:rPr>
          <w:sz w:val="24"/>
          <w:szCs w:val="24"/>
        </w:rPr>
      </w:pPr>
      <w:r w:rsidRPr="0059679F">
        <w:rPr>
          <w:rFonts w:hint="eastAsia"/>
          <w:sz w:val="24"/>
          <w:szCs w:val="24"/>
        </w:rPr>
        <w:t>形式通知监理工程师验收，通知应包括隐蔽和中间的内容、验收时间和地点。监理工程师在验收记录上签字后，专业承包人方可进行隐蔽和继续施工。验收不合格的，专业承包人必须在</w:t>
      </w:r>
      <w:r w:rsidRPr="0059679F">
        <w:rPr>
          <w:sz w:val="24"/>
          <w:szCs w:val="24"/>
        </w:rPr>
        <w:t xml:space="preserve"> 24 </w:t>
      </w:r>
      <w:r w:rsidRPr="0059679F">
        <w:rPr>
          <w:rFonts w:hint="eastAsia"/>
          <w:sz w:val="24"/>
          <w:szCs w:val="24"/>
        </w:rPr>
        <w:t>个小时内或监理工程师限定的时间内修改后重新验收。</w:t>
      </w:r>
    </w:p>
    <w:p w:rsidR="001E331C" w:rsidRPr="0059679F" w:rsidRDefault="001E331C" w:rsidP="00353721">
      <w:pPr>
        <w:pStyle w:val="a5"/>
        <w:numPr>
          <w:ilvl w:val="2"/>
          <w:numId w:val="2"/>
        </w:numPr>
        <w:tabs>
          <w:tab w:val="left" w:pos="3354"/>
        </w:tabs>
        <w:kinsoku w:val="0"/>
        <w:overflowPunct w:val="0"/>
        <w:spacing w:before="0" w:line="388" w:lineRule="auto"/>
        <w:ind w:right="892"/>
      </w:pPr>
      <w:r w:rsidRPr="0059679F">
        <w:rPr>
          <w:rFonts w:hint="eastAsia"/>
        </w:rPr>
        <w:t>总承包人应对专业工程的隐蔽及中间验收工作创造便利条件，并提供足够的配合。</w:t>
      </w:r>
    </w:p>
    <w:p w:rsidR="001E331C" w:rsidRPr="0059679F" w:rsidRDefault="001E331C" w:rsidP="001E331C">
      <w:pPr>
        <w:pStyle w:val="a3"/>
        <w:kinsoku w:val="0"/>
        <w:overflowPunct w:val="0"/>
        <w:ind w:left="0"/>
        <w:rPr>
          <w:sz w:val="24"/>
          <w:szCs w:val="24"/>
        </w:rPr>
      </w:pPr>
    </w:p>
    <w:p w:rsidR="001E331C" w:rsidRPr="0059679F" w:rsidRDefault="001E331C" w:rsidP="00353721">
      <w:pPr>
        <w:pStyle w:val="a5"/>
        <w:numPr>
          <w:ilvl w:val="1"/>
          <w:numId w:val="2"/>
        </w:numPr>
        <w:tabs>
          <w:tab w:val="left" w:pos="2452"/>
        </w:tabs>
        <w:kinsoku w:val="0"/>
        <w:overflowPunct w:val="0"/>
        <w:spacing w:before="242"/>
        <w:ind w:hanging="721"/>
        <w:jc w:val="both"/>
      </w:pPr>
      <w:r w:rsidRPr="0059679F">
        <w:rPr>
          <w:rFonts w:hint="eastAsia"/>
        </w:rPr>
        <w:t>工程试车</w:t>
      </w:r>
    </w:p>
    <w:p w:rsidR="001E331C" w:rsidRPr="0059679F" w:rsidRDefault="001E331C" w:rsidP="00353721">
      <w:pPr>
        <w:pStyle w:val="a5"/>
        <w:numPr>
          <w:ilvl w:val="2"/>
          <w:numId w:val="2"/>
        </w:numPr>
        <w:tabs>
          <w:tab w:val="left" w:pos="3354"/>
        </w:tabs>
        <w:kinsoku w:val="0"/>
        <w:overflowPunct w:val="0"/>
        <w:spacing w:line="388" w:lineRule="auto"/>
        <w:ind w:right="892"/>
        <w:jc w:val="both"/>
      </w:pPr>
      <w:r w:rsidRPr="0059679F">
        <w:rPr>
          <w:rFonts w:hint="eastAsia"/>
        </w:rPr>
        <w:t>设备安装工程具备单机无负荷试车条件，由专业分承包人负责试车费用；属总包施工项目和专业分包范围内的，均由总承包人组</w:t>
      </w:r>
      <w:r w:rsidRPr="0059679F">
        <w:rPr>
          <w:rFonts w:hint="eastAsia"/>
        </w:rPr>
        <w:lastRenderedPageBreak/>
        <w:t>织；属平行发包工程项目范围的，由平行发包工程承包人组织，总承包人应予以配合服务。</w:t>
      </w:r>
    </w:p>
    <w:p w:rsidR="001E331C" w:rsidRPr="0059679F" w:rsidRDefault="001E331C" w:rsidP="00353721">
      <w:pPr>
        <w:pStyle w:val="a5"/>
        <w:numPr>
          <w:ilvl w:val="2"/>
          <w:numId w:val="2"/>
        </w:numPr>
        <w:tabs>
          <w:tab w:val="left" w:pos="3354"/>
        </w:tabs>
        <w:kinsoku w:val="0"/>
        <w:overflowPunct w:val="0"/>
        <w:spacing w:before="246" w:line="388" w:lineRule="auto"/>
        <w:ind w:right="892"/>
        <w:jc w:val="both"/>
      </w:pPr>
      <w:r w:rsidRPr="0059679F">
        <w:rPr>
          <w:rFonts w:hint="eastAsia"/>
        </w:rPr>
        <w:t>设备安装工程具备无负荷联动试车条件，由总承包人、监理工程师、发包人、专业承包人参加试车，</w:t>
      </w:r>
      <w:r w:rsidRPr="0059679F">
        <w:t xml:space="preserve"> </w:t>
      </w:r>
      <w:r w:rsidRPr="0059679F">
        <w:rPr>
          <w:rFonts w:hint="eastAsia"/>
          <w:spacing w:val="1"/>
        </w:rPr>
        <w:t>试车组织单位应在试车前</w:t>
      </w:r>
      <w:r w:rsidRPr="0059679F">
        <w:rPr>
          <w:spacing w:val="1"/>
        </w:rPr>
        <w:t xml:space="preserve"> </w:t>
      </w:r>
      <w:r w:rsidRPr="0059679F">
        <w:t>24</w:t>
      </w:r>
      <w:r w:rsidRPr="0059679F">
        <w:rPr>
          <w:spacing w:val="-1"/>
        </w:rPr>
        <w:t xml:space="preserve"> </w:t>
      </w:r>
      <w:r w:rsidRPr="0059679F">
        <w:rPr>
          <w:rFonts w:hint="eastAsia"/>
          <w:spacing w:val="-1"/>
        </w:rPr>
        <w:t>小时内以书面形式通</w:t>
      </w:r>
      <w:r w:rsidRPr="0059679F">
        <w:rPr>
          <w:rFonts w:hint="eastAsia"/>
        </w:rPr>
        <w:t>知监理工程师和参加试车的有关单位。</w:t>
      </w:r>
    </w:p>
    <w:p w:rsidR="001E331C" w:rsidRPr="0059679F" w:rsidRDefault="001E331C" w:rsidP="00353721">
      <w:pPr>
        <w:pStyle w:val="a5"/>
        <w:numPr>
          <w:ilvl w:val="2"/>
          <w:numId w:val="2"/>
        </w:numPr>
        <w:tabs>
          <w:tab w:val="left" w:pos="3354"/>
        </w:tabs>
        <w:kinsoku w:val="0"/>
        <w:overflowPunct w:val="0"/>
        <w:spacing w:before="245" w:line="388" w:lineRule="auto"/>
        <w:ind w:right="892"/>
        <w:jc w:val="both"/>
      </w:pPr>
      <w:r w:rsidRPr="0059679F">
        <w:rPr>
          <w:rFonts w:hint="eastAsia"/>
        </w:rPr>
        <w:t>工程试车，属总包施工项目范围内的，由总承包人负责试车组织并承担费用；属总包管理项目范围的平行发包工程，由平行发包工程承包人负责试车组织并承担费用，总承包人应予以配合服务。</w:t>
      </w:r>
    </w:p>
    <w:p w:rsidR="001E331C" w:rsidRPr="0059679F" w:rsidRDefault="001E331C" w:rsidP="00353721">
      <w:pPr>
        <w:pStyle w:val="Heading5"/>
        <w:numPr>
          <w:ilvl w:val="0"/>
          <w:numId w:val="2"/>
        </w:numPr>
        <w:tabs>
          <w:tab w:val="left" w:pos="1732"/>
        </w:tabs>
        <w:kinsoku w:val="0"/>
        <w:overflowPunct w:val="0"/>
        <w:spacing w:before="39"/>
        <w:ind w:hanging="541"/>
        <w:outlineLvl w:val="9"/>
        <w:rPr>
          <w:sz w:val="24"/>
          <w:szCs w:val="24"/>
        </w:rPr>
      </w:pPr>
      <w:r w:rsidRPr="0059679F">
        <w:rPr>
          <w:rFonts w:hint="eastAsia"/>
          <w:sz w:val="24"/>
          <w:szCs w:val="24"/>
        </w:rPr>
        <w:t>文明施工和安全生产管理</w:t>
      </w:r>
    </w:p>
    <w:p w:rsidR="001E331C" w:rsidRPr="0059679F" w:rsidRDefault="001E331C" w:rsidP="001E331C">
      <w:pPr>
        <w:pStyle w:val="a3"/>
        <w:kinsoku w:val="0"/>
        <w:overflowPunct w:val="0"/>
        <w:spacing w:before="5"/>
        <w:ind w:left="0"/>
        <w:rPr>
          <w:b/>
          <w:bCs/>
          <w:sz w:val="24"/>
          <w:szCs w:val="24"/>
        </w:rPr>
      </w:pPr>
    </w:p>
    <w:p w:rsidR="001E331C" w:rsidRPr="0059679F" w:rsidRDefault="001E331C" w:rsidP="00353721">
      <w:pPr>
        <w:pStyle w:val="a5"/>
        <w:numPr>
          <w:ilvl w:val="1"/>
          <w:numId w:val="2"/>
        </w:numPr>
        <w:tabs>
          <w:tab w:val="left" w:pos="2452"/>
        </w:tabs>
        <w:kinsoku w:val="0"/>
        <w:overflowPunct w:val="0"/>
        <w:spacing w:before="0"/>
        <w:ind w:hanging="721"/>
      </w:pPr>
      <w:r w:rsidRPr="0059679F">
        <w:rPr>
          <w:rFonts w:hint="eastAsia"/>
        </w:rPr>
        <w:t>安全生产与检查</w:t>
      </w:r>
    </w:p>
    <w:p w:rsidR="001E331C" w:rsidRPr="0059679F" w:rsidRDefault="001E331C" w:rsidP="00353721">
      <w:pPr>
        <w:pStyle w:val="a5"/>
        <w:numPr>
          <w:ilvl w:val="2"/>
          <w:numId w:val="2"/>
        </w:numPr>
        <w:tabs>
          <w:tab w:val="left" w:pos="3354"/>
        </w:tabs>
        <w:kinsoku w:val="0"/>
        <w:overflowPunct w:val="0"/>
        <w:spacing w:line="388" w:lineRule="auto"/>
        <w:ind w:right="892"/>
      </w:pPr>
      <w:r w:rsidRPr="0059679F">
        <w:rPr>
          <w:rFonts w:hint="eastAsia"/>
        </w:rPr>
        <w:t>总承包人有义务对所负责标段内全部文明施工和安全生产进行全面的管理。进行详细交底及部署。</w:t>
      </w:r>
    </w:p>
    <w:p w:rsidR="001E331C" w:rsidRPr="0059679F" w:rsidRDefault="001E331C" w:rsidP="00353721">
      <w:pPr>
        <w:pStyle w:val="a5"/>
        <w:numPr>
          <w:ilvl w:val="2"/>
          <w:numId w:val="2"/>
        </w:numPr>
        <w:tabs>
          <w:tab w:val="left" w:pos="3712"/>
        </w:tabs>
        <w:kinsoku w:val="0"/>
        <w:overflowPunct w:val="0"/>
        <w:spacing w:before="242" w:line="388" w:lineRule="auto"/>
        <w:ind w:left="3404" w:right="892" w:hanging="869"/>
        <w:jc w:val="both"/>
      </w:pPr>
      <w:r w:rsidRPr="0059679F">
        <w:rPr>
          <w:rFonts w:hint="eastAsia"/>
          <w:spacing w:val="-1"/>
        </w:rPr>
        <w:t>专业承包人应严格做好所负责工程的安全生产工作，并自觉接受总承包人的检查，并按照其提出的</w:t>
      </w:r>
      <w:r w:rsidRPr="0059679F">
        <w:rPr>
          <w:rFonts w:hint="eastAsia"/>
        </w:rPr>
        <w:t>意见进行整改。</w:t>
      </w:r>
    </w:p>
    <w:p w:rsidR="001E331C" w:rsidRPr="0059679F" w:rsidRDefault="001E331C" w:rsidP="00353721">
      <w:pPr>
        <w:pStyle w:val="a5"/>
        <w:numPr>
          <w:ilvl w:val="1"/>
          <w:numId w:val="2"/>
        </w:numPr>
        <w:tabs>
          <w:tab w:val="left" w:pos="2452"/>
        </w:tabs>
        <w:kinsoku w:val="0"/>
        <w:overflowPunct w:val="0"/>
        <w:spacing w:before="243"/>
        <w:ind w:hanging="721"/>
      </w:pPr>
      <w:r w:rsidRPr="0059679F">
        <w:rPr>
          <w:rFonts w:hint="eastAsia"/>
        </w:rPr>
        <w:t>事故处理</w:t>
      </w:r>
    </w:p>
    <w:p w:rsidR="001E331C" w:rsidRPr="0059679F" w:rsidRDefault="001E331C" w:rsidP="0059679F">
      <w:pPr>
        <w:pStyle w:val="a3"/>
        <w:kinsoku w:val="0"/>
        <w:overflowPunct w:val="0"/>
        <w:spacing w:before="240" w:line="388" w:lineRule="auto"/>
        <w:ind w:left="1755" w:right="748" w:firstLine="600"/>
        <w:rPr>
          <w:spacing w:val="-8"/>
          <w:sz w:val="24"/>
          <w:szCs w:val="24"/>
        </w:rPr>
      </w:pPr>
      <w:r w:rsidRPr="0059679F">
        <w:rPr>
          <w:rFonts w:hint="eastAsia"/>
          <w:spacing w:val="-8"/>
          <w:sz w:val="24"/>
          <w:szCs w:val="24"/>
        </w:rPr>
        <w:t>专业工程发生重大伤亡及其它安全事故的，专业承包人必须立即通知总承包人，总承包人必须立即按有关规定上报监理工程师、发包人及有关部门，同时按政府有关部门要求处理。对于专业分包工程发生重大伤亡及其它安全事故，属专业分包工程的，</w:t>
      </w:r>
      <w:r w:rsidRPr="0059679F">
        <w:rPr>
          <w:spacing w:val="-8"/>
          <w:sz w:val="24"/>
          <w:szCs w:val="24"/>
        </w:rPr>
        <w:t xml:space="preserve"> </w:t>
      </w:r>
      <w:r w:rsidRPr="0059679F">
        <w:rPr>
          <w:rFonts w:hint="eastAsia"/>
          <w:spacing w:val="-8"/>
          <w:sz w:val="24"/>
          <w:szCs w:val="24"/>
        </w:rPr>
        <w:t>由总承包人承担责任（分包人按分包合同约定承担责任）；对于直接平行发包工程发生重大伤亡及其它安全事故的，平行发包工程承担主要责任，总承包人承担连带责任，如存在总承包人管理不力的情况，总承包人还需承担相应的责任。</w:t>
      </w:r>
    </w:p>
    <w:p w:rsidR="001E331C" w:rsidRPr="0059679F" w:rsidRDefault="001E331C" w:rsidP="00353721">
      <w:pPr>
        <w:pStyle w:val="a5"/>
        <w:numPr>
          <w:ilvl w:val="1"/>
          <w:numId w:val="2"/>
        </w:numPr>
        <w:tabs>
          <w:tab w:val="left" w:pos="2452"/>
        </w:tabs>
        <w:kinsoku w:val="0"/>
        <w:overflowPunct w:val="0"/>
        <w:spacing w:before="2"/>
        <w:ind w:hanging="721"/>
      </w:pPr>
      <w:r w:rsidRPr="0059679F">
        <w:rPr>
          <w:rFonts w:hint="eastAsia"/>
        </w:rPr>
        <w:t>统一实施场地的场容场貌和施工保洁管理。</w:t>
      </w:r>
    </w:p>
    <w:p w:rsidR="001E331C" w:rsidRPr="0059679F" w:rsidRDefault="001E331C" w:rsidP="001E331C">
      <w:pPr>
        <w:pStyle w:val="a3"/>
        <w:kinsoku w:val="0"/>
        <w:overflowPunct w:val="0"/>
        <w:spacing w:before="5"/>
        <w:ind w:left="0"/>
        <w:rPr>
          <w:sz w:val="24"/>
          <w:szCs w:val="24"/>
        </w:rPr>
      </w:pPr>
    </w:p>
    <w:p w:rsidR="001E331C" w:rsidRPr="0059679F" w:rsidRDefault="001E331C" w:rsidP="00353721">
      <w:pPr>
        <w:pStyle w:val="Heading5"/>
        <w:numPr>
          <w:ilvl w:val="0"/>
          <w:numId w:val="2"/>
        </w:numPr>
        <w:tabs>
          <w:tab w:val="left" w:pos="1616"/>
        </w:tabs>
        <w:kinsoku w:val="0"/>
        <w:overflowPunct w:val="0"/>
        <w:spacing w:before="1"/>
        <w:ind w:left="1616" w:hanging="821"/>
        <w:outlineLvl w:val="9"/>
        <w:rPr>
          <w:sz w:val="24"/>
          <w:szCs w:val="24"/>
        </w:rPr>
      </w:pPr>
      <w:r w:rsidRPr="0059679F">
        <w:rPr>
          <w:rFonts w:hint="eastAsia"/>
          <w:sz w:val="24"/>
          <w:szCs w:val="24"/>
        </w:rPr>
        <w:t>竣工验收与结算管理</w:t>
      </w:r>
    </w:p>
    <w:p w:rsidR="001E331C" w:rsidRPr="0059679F" w:rsidRDefault="001E331C" w:rsidP="00353721">
      <w:pPr>
        <w:pStyle w:val="Heading5"/>
        <w:numPr>
          <w:ilvl w:val="0"/>
          <w:numId w:val="2"/>
        </w:numPr>
        <w:tabs>
          <w:tab w:val="left" w:pos="1616"/>
        </w:tabs>
        <w:kinsoku w:val="0"/>
        <w:overflowPunct w:val="0"/>
        <w:spacing w:before="1"/>
        <w:ind w:left="1616" w:hanging="821"/>
        <w:outlineLvl w:val="9"/>
        <w:rPr>
          <w:sz w:val="24"/>
          <w:szCs w:val="24"/>
        </w:rPr>
        <w:sectPr w:rsidR="001E331C" w:rsidRPr="0059679F" w:rsidSect="00F85C40">
          <w:pgSz w:w="11910" w:h="16840"/>
          <w:pgMar w:top="1480" w:right="660" w:bottom="1180" w:left="340" w:header="0" w:footer="920" w:gutter="0"/>
          <w:cols w:space="720"/>
          <w:noEndnote/>
        </w:sectPr>
      </w:pPr>
    </w:p>
    <w:p w:rsidR="001E331C" w:rsidRPr="0059679F" w:rsidRDefault="001E331C" w:rsidP="00353721">
      <w:pPr>
        <w:pStyle w:val="a5"/>
        <w:numPr>
          <w:ilvl w:val="1"/>
          <w:numId w:val="2"/>
        </w:numPr>
        <w:kinsoku w:val="0"/>
        <w:overflowPunct w:val="0"/>
        <w:spacing w:before="58"/>
        <w:ind w:left="1843" w:hanging="793"/>
        <w:jc w:val="both"/>
      </w:pPr>
      <w:r w:rsidRPr="0059679F">
        <w:rPr>
          <w:rFonts w:hint="eastAsia"/>
        </w:rPr>
        <w:lastRenderedPageBreak/>
        <w:t>竣工验收</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各专业承包人必须负责承担工程的竣工图的编制。总承包人有责任统一制定项目竣工图编制要求并向纳入总承包管理范围的各施工单位进行编制交底，</w:t>
      </w:r>
      <w:r w:rsidRPr="0059679F">
        <w:rPr>
          <w:spacing w:val="-1"/>
        </w:rPr>
        <w:t xml:space="preserve"> </w:t>
      </w:r>
      <w:r w:rsidRPr="0059679F">
        <w:rPr>
          <w:rFonts w:hint="eastAsia"/>
          <w:spacing w:val="-1"/>
        </w:rPr>
        <w:t>根据竣工图要求对专业承包人所绘制的竣工图进行符合性审查。</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总包管理项目属于专业工程需单独验收的，经总承包人预验合格后，再报监理工程师进行监理预验，</w:t>
      </w:r>
      <w:r w:rsidRPr="0059679F">
        <w:rPr>
          <w:spacing w:val="-1"/>
        </w:rPr>
        <w:t xml:space="preserve"> </w:t>
      </w:r>
      <w:r w:rsidRPr="0059679F">
        <w:rPr>
          <w:rFonts w:hint="eastAsia"/>
          <w:spacing w:val="-1"/>
        </w:rPr>
        <w:t>合格后由该专业承包人与专业工程验收管理部门、监理工程师、发包人协商确定验收时间，并及时通知总承包人参与验收。</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总包管理项目不需要办理单独验收的，经总承包人预验合格后，上报监理工程师，由监理工程师预验合格后，专业承包人、总承包人、监理工程师和发包人协商验收。</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总承包人必须对各专业分包工程的预验收、验收给予积极的配合加具有关意见。</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总承包人在所有总包施工项目及总包管理项目（预）验收完成后，认为满足工程竣工验收条件时，</w:t>
      </w:r>
      <w:r w:rsidRPr="0059679F">
        <w:rPr>
          <w:spacing w:val="-1"/>
        </w:rPr>
        <w:t xml:space="preserve"> </w:t>
      </w:r>
      <w:r w:rsidRPr="0059679F">
        <w:rPr>
          <w:rFonts w:hint="eastAsia"/>
          <w:spacing w:val="-1"/>
        </w:rPr>
        <w:t>方可向监理工程师提出预验收申请。</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办理工程预验及验收前，各专业工程承包人（属于总承包人自行施工的则由总包单位负责）应将准备验收工程的场地清理干净；主体工程竣工验收后合格后</w:t>
      </w:r>
      <w:r w:rsidRPr="0059679F">
        <w:rPr>
          <w:spacing w:val="-1"/>
        </w:rPr>
        <w:t xml:space="preserve"> 10 </w:t>
      </w:r>
      <w:r w:rsidRPr="0059679F">
        <w:rPr>
          <w:rFonts w:hint="eastAsia"/>
          <w:spacing w:val="-1"/>
        </w:rPr>
        <w:t>天内，总承包人和发包人签署工程交接验收证明文件，并再</w:t>
      </w:r>
      <w:r w:rsidRPr="0059679F">
        <w:rPr>
          <w:rFonts w:hint="eastAsia"/>
          <w:spacing w:val="-1"/>
        </w:rPr>
        <w:lastRenderedPageBreak/>
        <w:t>次对场地进行检查，总承包人应确保场地已清理干净，并将工程移交发包人管理。</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在各专业工程移交前，总承包人需参与各专业承包人对工程进行移交前的检查验收，确认工程已全面满足合同要求，具备移交条件后，会同各专业承包人向发包人正式移交工程，办理工程移交手续。</w:t>
      </w:r>
    </w:p>
    <w:p w:rsidR="001E331C" w:rsidRPr="0059679F" w:rsidRDefault="001E331C" w:rsidP="00353721">
      <w:pPr>
        <w:pStyle w:val="a5"/>
        <w:numPr>
          <w:ilvl w:val="1"/>
          <w:numId w:val="2"/>
        </w:numPr>
        <w:kinsoku w:val="0"/>
        <w:overflowPunct w:val="0"/>
        <w:spacing w:before="58"/>
        <w:ind w:left="1843" w:hanging="793"/>
        <w:jc w:val="both"/>
      </w:pPr>
      <w:r w:rsidRPr="0059679F">
        <w:rPr>
          <w:rFonts w:hint="eastAsia"/>
        </w:rPr>
        <w:t>工程档案竣工资料管理</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承包人有义务对总包施工及总包管理工程的工程资料按照国家《城市建设档案管理规定》、《广州市城市建设档案管理办法》、《广东省建筑工程竣工验收技术资料统一用表》和发包人的具体要求等进行收集、整理、立卷、编制、汇总和管理。</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指导专业承包人整理工程档案竣工资料，使其满足评优申报要求和档案接收要求。</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专业承包人对其施工的专业分包工程负有具体收集、整理、编制档案资料的义务，并保证所提供的档案资料是齐全完备和有效的，需要时总承包人应予以签名盖章。</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总承包人对其承担的工程档案竣工资料负有具体收集、整理、立卷、编制、汇总档案资料的义务外，</w:t>
      </w:r>
      <w:r w:rsidRPr="0059679F">
        <w:rPr>
          <w:spacing w:val="-1"/>
        </w:rPr>
        <w:t xml:space="preserve"> </w:t>
      </w:r>
      <w:r w:rsidRPr="0059679F">
        <w:rPr>
          <w:rFonts w:hint="eastAsia"/>
          <w:spacing w:val="-1"/>
        </w:rPr>
        <w:t>对纳入总承包管理的工程档案竣工资料有以下责任：</w:t>
      </w:r>
    </w:p>
    <w:p w:rsidR="001E331C"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1</w:t>
      </w:r>
      <w:r w:rsidRPr="0059679F">
        <w:rPr>
          <w:rFonts w:hint="eastAsia"/>
          <w:sz w:val="24"/>
          <w:szCs w:val="24"/>
        </w:rPr>
        <w:t>、编制工程档案竣工资料编制创优实施细则，报监理人及发包人审批后执行实施；</w:t>
      </w:r>
    </w:p>
    <w:p w:rsidR="001E331C"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2</w:t>
      </w:r>
      <w:r w:rsidRPr="0059679F">
        <w:rPr>
          <w:rFonts w:hint="eastAsia"/>
          <w:sz w:val="24"/>
          <w:szCs w:val="24"/>
        </w:rPr>
        <w:t>、建立工程档案领导小组，实施施工全过程定期检</w:t>
      </w:r>
      <w:r w:rsidRPr="0059679F">
        <w:rPr>
          <w:rFonts w:hint="eastAsia"/>
          <w:sz w:val="24"/>
          <w:szCs w:val="24"/>
        </w:rPr>
        <w:lastRenderedPageBreak/>
        <w:t>查及监控；</w:t>
      </w:r>
    </w:p>
    <w:p w:rsidR="001E331C"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3</w:t>
      </w:r>
      <w:r w:rsidRPr="0059679F">
        <w:rPr>
          <w:rFonts w:hint="eastAsia"/>
          <w:sz w:val="24"/>
          <w:szCs w:val="24"/>
        </w:rPr>
        <w:t>、负责工程档案竣工资料编制要求的制定并进行交底及指导，定时及不定时对专业承包人的工程档案资料的收集、整理、编制情况进行检查，提出整改意见，</w:t>
      </w:r>
      <w:r w:rsidRPr="0059679F">
        <w:rPr>
          <w:sz w:val="24"/>
          <w:szCs w:val="24"/>
        </w:rPr>
        <w:t xml:space="preserve"> </w:t>
      </w:r>
      <w:r w:rsidRPr="0059679F">
        <w:rPr>
          <w:rFonts w:hint="eastAsia"/>
          <w:sz w:val="24"/>
          <w:szCs w:val="24"/>
        </w:rPr>
        <w:t>督促意见的落实及销项；</w:t>
      </w:r>
    </w:p>
    <w:p w:rsidR="006500CD"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4</w:t>
      </w:r>
      <w:r w:rsidRPr="0059679F">
        <w:rPr>
          <w:rFonts w:hint="eastAsia"/>
          <w:sz w:val="24"/>
          <w:szCs w:val="24"/>
        </w:rPr>
        <w:t>、对工程档案的完备性、有效性进行检查，不符合要求的，要求专业工程承包人限期进行整改销项。</w:t>
      </w:r>
      <w:r w:rsidRPr="0059679F">
        <w:rPr>
          <w:sz w:val="24"/>
          <w:szCs w:val="24"/>
        </w:rPr>
        <w:t xml:space="preserve"> </w:t>
      </w:r>
    </w:p>
    <w:p w:rsidR="001E331C"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5</w:t>
      </w:r>
      <w:r w:rsidRPr="0059679F">
        <w:rPr>
          <w:rFonts w:hint="eastAsia"/>
          <w:sz w:val="24"/>
          <w:szCs w:val="24"/>
        </w:rPr>
        <w:t>、负责项目工程档案的立卷及汇总及网上的统一申报；</w:t>
      </w:r>
    </w:p>
    <w:p w:rsidR="001E331C"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6</w:t>
      </w:r>
      <w:r w:rsidRPr="0059679F">
        <w:rPr>
          <w:rFonts w:hint="eastAsia"/>
          <w:sz w:val="24"/>
          <w:szCs w:val="24"/>
        </w:rPr>
        <w:t>、负责按合同约定统一向发包人移交工程档案；</w:t>
      </w:r>
    </w:p>
    <w:p w:rsidR="001E331C" w:rsidRPr="0059679F" w:rsidRDefault="001E331C" w:rsidP="002B3F2A">
      <w:pPr>
        <w:pStyle w:val="a3"/>
        <w:kinsoku w:val="0"/>
        <w:overflowPunct w:val="0"/>
        <w:spacing w:before="5" w:line="388" w:lineRule="auto"/>
        <w:ind w:left="2835" w:right="84" w:hanging="36"/>
        <w:rPr>
          <w:sz w:val="24"/>
          <w:szCs w:val="24"/>
        </w:rPr>
      </w:pPr>
      <w:r w:rsidRPr="0059679F">
        <w:rPr>
          <w:sz w:val="24"/>
          <w:szCs w:val="24"/>
        </w:rPr>
        <w:t>7</w:t>
      </w:r>
      <w:r w:rsidRPr="0059679F">
        <w:rPr>
          <w:rFonts w:hint="eastAsia"/>
          <w:sz w:val="24"/>
          <w:szCs w:val="24"/>
        </w:rPr>
        <w:t>、负责通过工程档案专项验收。</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竣工图纸由总承包人、专业承包人根据设计院提供的施工图纸电子文件、竣工资料进行绘制，并须经设计单位、监理单位和发包人的审核及确认。</w:t>
      </w:r>
    </w:p>
    <w:p w:rsidR="001E331C" w:rsidRPr="0059679F" w:rsidRDefault="001E331C" w:rsidP="00353721">
      <w:pPr>
        <w:pStyle w:val="a5"/>
        <w:numPr>
          <w:ilvl w:val="1"/>
          <w:numId w:val="2"/>
        </w:numPr>
        <w:kinsoku w:val="0"/>
        <w:overflowPunct w:val="0"/>
        <w:spacing w:before="58"/>
        <w:ind w:left="1843" w:hanging="793"/>
        <w:jc w:val="both"/>
      </w:pPr>
      <w:r w:rsidRPr="0059679F">
        <w:rPr>
          <w:rFonts w:hint="eastAsia"/>
        </w:rPr>
        <w:t>办理竣工备案手续</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总承包人在规定时间内应收集所有竣工备案资料，</w:t>
      </w:r>
      <w:r w:rsidRPr="0059679F">
        <w:rPr>
          <w:spacing w:val="-1"/>
        </w:rPr>
        <w:t xml:space="preserve"> </w:t>
      </w:r>
      <w:r w:rsidRPr="0059679F">
        <w:rPr>
          <w:rFonts w:hint="eastAsia"/>
          <w:spacing w:val="-1"/>
        </w:rPr>
        <w:t>对不属于施工总承包管理的其他单位直接提供的资料，有责任进行跟踪、督促、协调，及时向发包人反馈收集和协调情况。收集齐所有竣工备案资料后，</w:t>
      </w:r>
      <w:r w:rsidRPr="0059679F">
        <w:rPr>
          <w:spacing w:val="-1"/>
        </w:rPr>
        <w:t xml:space="preserve"> </w:t>
      </w:r>
      <w:r w:rsidRPr="0059679F">
        <w:rPr>
          <w:rFonts w:hint="eastAsia"/>
          <w:spacing w:val="-1"/>
        </w:rPr>
        <w:t>负责按规定向有关部门提交竣工备案资料，并向发包人反馈备案办理进度。</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总承包人于工程竣工验收后按广州市建设工程档案管理与移交办法向发包人完整移交档案。</w:t>
      </w:r>
    </w:p>
    <w:p w:rsidR="001E331C" w:rsidRPr="0059679F" w:rsidRDefault="001E331C" w:rsidP="00353721">
      <w:pPr>
        <w:pStyle w:val="a5"/>
        <w:numPr>
          <w:ilvl w:val="1"/>
          <w:numId w:val="2"/>
        </w:numPr>
        <w:kinsoku w:val="0"/>
        <w:overflowPunct w:val="0"/>
        <w:spacing w:before="58"/>
        <w:ind w:left="1843" w:hanging="793"/>
        <w:jc w:val="both"/>
      </w:pPr>
      <w:r w:rsidRPr="0059679F">
        <w:rPr>
          <w:rFonts w:hint="eastAsia"/>
        </w:rPr>
        <w:t>竣工结算管理</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spacing w:val="-1"/>
        </w:rPr>
        <w:lastRenderedPageBreak/>
        <w:tab/>
      </w:r>
      <w:r w:rsidRPr="0059679F">
        <w:rPr>
          <w:rFonts w:hint="eastAsia"/>
          <w:spacing w:val="-1"/>
        </w:rPr>
        <w:t>总包管理项目竣工结算报告由总承包人（含自行分包的专业工程）、指定分包人和平行发包工程承包人具体编制，在总包管理项目完成竣工验收后收集完整的竣工结算资料，按合同约定申报工程结算。</w:t>
      </w:r>
    </w:p>
    <w:p w:rsidR="001E331C" w:rsidRPr="0059679F" w:rsidRDefault="001E331C" w:rsidP="00353721">
      <w:pPr>
        <w:pStyle w:val="a5"/>
        <w:numPr>
          <w:ilvl w:val="2"/>
          <w:numId w:val="2"/>
        </w:numPr>
        <w:kinsoku w:val="0"/>
        <w:overflowPunct w:val="0"/>
        <w:spacing w:line="388" w:lineRule="auto"/>
        <w:ind w:left="2410" w:right="84" w:hanging="953"/>
        <w:jc w:val="both"/>
        <w:rPr>
          <w:spacing w:val="-1"/>
        </w:rPr>
      </w:pPr>
      <w:r w:rsidRPr="0059679F">
        <w:rPr>
          <w:rFonts w:hint="eastAsia"/>
          <w:spacing w:val="-1"/>
        </w:rPr>
        <w:t>在造价师、发包人审核工程结算期间，总承包人、专业承包人必须按照要求提供积极的配合协助，并按要求及时提供相关资料。</w:t>
      </w:r>
    </w:p>
    <w:p w:rsidR="001E331C" w:rsidRPr="0059679F" w:rsidRDefault="001E331C" w:rsidP="00353721">
      <w:pPr>
        <w:pStyle w:val="Heading5"/>
        <w:numPr>
          <w:ilvl w:val="0"/>
          <w:numId w:val="2"/>
        </w:numPr>
        <w:tabs>
          <w:tab w:val="left" w:pos="1616"/>
        </w:tabs>
        <w:kinsoku w:val="0"/>
        <w:overflowPunct w:val="0"/>
        <w:spacing w:before="243"/>
        <w:ind w:left="1616" w:hanging="821"/>
        <w:outlineLvl w:val="9"/>
        <w:rPr>
          <w:sz w:val="24"/>
          <w:szCs w:val="24"/>
        </w:rPr>
      </w:pPr>
      <w:r w:rsidRPr="0059679F">
        <w:rPr>
          <w:rFonts w:hint="eastAsia"/>
          <w:sz w:val="24"/>
          <w:szCs w:val="24"/>
        </w:rPr>
        <w:t>产品保护或照管</w:t>
      </w:r>
    </w:p>
    <w:p w:rsidR="001E331C" w:rsidRPr="0059679F" w:rsidRDefault="001E331C" w:rsidP="00353721">
      <w:pPr>
        <w:pStyle w:val="a5"/>
        <w:numPr>
          <w:ilvl w:val="1"/>
          <w:numId w:val="2"/>
        </w:numPr>
        <w:tabs>
          <w:tab w:val="left" w:pos="2437"/>
        </w:tabs>
        <w:kinsoku w:val="0"/>
        <w:overflowPunct w:val="0"/>
        <w:spacing w:before="251" w:line="388" w:lineRule="auto"/>
        <w:ind w:left="2436" w:right="-58" w:hanging="792"/>
        <w:jc w:val="both"/>
      </w:pPr>
      <w:r w:rsidRPr="0059679F">
        <w:rPr>
          <w:rFonts w:hint="eastAsia"/>
        </w:rPr>
        <w:t>总承包单位承担场地整体管理责任，总承包单位、专业承包单位承担各自承包范围的成品保护责任。</w:t>
      </w:r>
    </w:p>
    <w:p w:rsidR="001E331C" w:rsidRPr="0059679F" w:rsidRDefault="001E331C" w:rsidP="00353721">
      <w:pPr>
        <w:pStyle w:val="a5"/>
        <w:numPr>
          <w:ilvl w:val="1"/>
          <w:numId w:val="2"/>
        </w:numPr>
        <w:tabs>
          <w:tab w:val="left" w:pos="2437"/>
        </w:tabs>
        <w:kinsoku w:val="0"/>
        <w:overflowPunct w:val="0"/>
        <w:spacing w:before="251" w:line="388" w:lineRule="auto"/>
        <w:ind w:left="2436" w:right="-58" w:hanging="792"/>
        <w:jc w:val="both"/>
      </w:pPr>
      <w:r w:rsidRPr="0059679F">
        <w:rPr>
          <w:rFonts w:hint="eastAsia"/>
        </w:rPr>
        <w:t>管理工序交接工作，移交产品保护责任。对土建产品的保护向专业承包人进行交底。</w:t>
      </w:r>
    </w:p>
    <w:p w:rsidR="001E331C" w:rsidRPr="0059679F" w:rsidRDefault="001E331C" w:rsidP="00353721">
      <w:pPr>
        <w:pStyle w:val="a5"/>
        <w:numPr>
          <w:ilvl w:val="1"/>
          <w:numId w:val="2"/>
        </w:numPr>
        <w:tabs>
          <w:tab w:val="left" w:pos="2437"/>
        </w:tabs>
        <w:kinsoku w:val="0"/>
        <w:overflowPunct w:val="0"/>
        <w:spacing w:before="251" w:line="388" w:lineRule="auto"/>
        <w:ind w:left="2436" w:right="-58" w:hanging="792"/>
        <w:jc w:val="both"/>
      </w:pPr>
      <w:r w:rsidRPr="0059679F">
        <w:rPr>
          <w:rFonts w:hint="eastAsia"/>
        </w:rPr>
        <w:t>在专业工程施工过程中，根据工程性质需分阶段施工和移交工程施工总承包管理单位照管时，专业工程施工单位应报监理工程师批准，批准后的分阶段施工工程即为中间验收工程。对每个中间验收工程，监理工程师组织发包人、设计单位、总承包单位和专业承包人进行质量验收评定。若验收合格，则总承包管理单位和专业承包人共同负有照管责任，具体在施工方现场管理办法约定；若不合格，则专业单位应按规定的时间内返修或更换材料后再验收。在共同照管的期限内，专业承包人应对这些中间验收工程做好保护工作，总承包单位需做好工地安保工作。而在专业承包人继续进行施工后，总承包单位对已进行中间验收的</w:t>
      </w:r>
      <w:r w:rsidRPr="0059679F">
        <w:rPr>
          <w:rFonts w:hint="eastAsia"/>
        </w:rPr>
        <w:lastRenderedPageBreak/>
        <w:t>工程不负责照管，其照管责任移交至专业承包人。</w:t>
      </w:r>
    </w:p>
    <w:p w:rsidR="001E331C" w:rsidRPr="0059679F" w:rsidRDefault="001E331C" w:rsidP="00353721">
      <w:pPr>
        <w:pStyle w:val="a5"/>
        <w:numPr>
          <w:ilvl w:val="1"/>
          <w:numId w:val="2"/>
        </w:numPr>
        <w:tabs>
          <w:tab w:val="left" w:pos="2437"/>
        </w:tabs>
        <w:kinsoku w:val="0"/>
        <w:overflowPunct w:val="0"/>
        <w:spacing w:before="251" w:line="388" w:lineRule="auto"/>
        <w:ind w:left="2436" w:right="-58" w:hanging="792"/>
        <w:jc w:val="both"/>
      </w:pPr>
      <w:r w:rsidRPr="0059679F">
        <w:rPr>
          <w:rFonts w:hint="eastAsia"/>
        </w:rPr>
        <w:t>成品保护和照管责任：发生破坏、失窃等问题有明确的责任方的，由责任方负责；责任方不明确的，总包单位承担管理责任、各专业承包单位承担各自成品保护责任，由各承包单位申报责任承担报告，总包单位审核后报监理、业主单位审批，以监理及业主单位最终审批意见为准。</w:t>
      </w:r>
    </w:p>
    <w:p w:rsidR="001E331C" w:rsidRPr="0059679F" w:rsidRDefault="001E331C" w:rsidP="00353721">
      <w:pPr>
        <w:pStyle w:val="Heading5"/>
        <w:numPr>
          <w:ilvl w:val="0"/>
          <w:numId w:val="2"/>
        </w:numPr>
        <w:tabs>
          <w:tab w:val="left" w:pos="1616"/>
        </w:tabs>
        <w:kinsoku w:val="0"/>
        <w:overflowPunct w:val="0"/>
        <w:spacing w:before="162"/>
        <w:ind w:left="1616" w:hanging="821"/>
        <w:jc w:val="both"/>
        <w:outlineLvl w:val="9"/>
        <w:rPr>
          <w:sz w:val="24"/>
          <w:szCs w:val="24"/>
        </w:rPr>
      </w:pPr>
      <w:r w:rsidRPr="0059679F">
        <w:rPr>
          <w:rFonts w:hint="eastAsia"/>
          <w:sz w:val="24"/>
          <w:szCs w:val="24"/>
        </w:rPr>
        <w:t>设计配合</w:t>
      </w:r>
    </w:p>
    <w:p w:rsidR="001E331C" w:rsidRPr="0059679F" w:rsidRDefault="001E331C" w:rsidP="0059679F">
      <w:pPr>
        <w:pStyle w:val="a5"/>
        <w:numPr>
          <w:ilvl w:val="1"/>
          <w:numId w:val="2"/>
        </w:numPr>
        <w:tabs>
          <w:tab w:val="left" w:pos="2437"/>
        </w:tabs>
        <w:kinsoku w:val="0"/>
        <w:overflowPunct w:val="0"/>
        <w:spacing w:before="120" w:line="360" w:lineRule="auto"/>
        <w:ind w:left="2438" w:right="-57" w:hanging="794"/>
        <w:jc w:val="both"/>
      </w:pPr>
      <w:r w:rsidRPr="0059679F">
        <w:rPr>
          <w:rFonts w:hint="eastAsia"/>
        </w:rPr>
        <w:t>根据总承包施工及管理需要，从施工角度组织不同专业间的综合图纸会审，如土建和机电、机电和弱电、机电和精装修、土建和幕墙、幕墙和精装修等，发现各专业图纸间的有关配合、协调等问题，并提出解决方案。</w:t>
      </w:r>
    </w:p>
    <w:p w:rsidR="001E331C" w:rsidRPr="0059679F" w:rsidRDefault="001E331C" w:rsidP="0059679F">
      <w:pPr>
        <w:pStyle w:val="a5"/>
        <w:numPr>
          <w:ilvl w:val="1"/>
          <w:numId w:val="2"/>
        </w:numPr>
        <w:tabs>
          <w:tab w:val="left" w:pos="2437"/>
        </w:tabs>
        <w:kinsoku w:val="0"/>
        <w:overflowPunct w:val="0"/>
        <w:spacing w:before="120" w:line="360" w:lineRule="auto"/>
        <w:ind w:left="2438" w:right="-57" w:hanging="794"/>
        <w:jc w:val="both"/>
      </w:pPr>
      <w:r w:rsidRPr="0059679F">
        <w:rPr>
          <w:rFonts w:hint="eastAsia"/>
        </w:rPr>
        <w:t>参加各专业工程的图纸会审，提出有关建议。</w:t>
      </w:r>
    </w:p>
    <w:p w:rsidR="001E331C" w:rsidRPr="0059679F" w:rsidRDefault="001E331C" w:rsidP="0059679F">
      <w:pPr>
        <w:pStyle w:val="a5"/>
        <w:numPr>
          <w:ilvl w:val="1"/>
          <w:numId w:val="2"/>
        </w:numPr>
        <w:tabs>
          <w:tab w:val="left" w:pos="2437"/>
        </w:tabs>
        <w:kinsoku w:val="0"/>
        <w:overflowPunct w:val="0"/>
        <w:spacing w:before="120" w:line="360" w:lineRule="auto"/>
        <w:ind w:left="2438" w:right="-57" w:hanging="794"/>
        <w:jc w:val="both"/>
      </w:pPr>
      <w:r w:rsidRPr="0059679F">
        <w:rPr>
          <w:rFonts w:hint="eastAsia"/>
        </w:rPr>
        <w:t>审查各专业工程的施工组织设计，对各专业工程施工组织设计不满足项目总体进度、场地安排、安全和文明施工等方面，和专业承包人进行沟通和协商，督促其进行调整。</w:t>
      </w:r>
    </w:p>
    <w:p w:rsidR="001E331C" w:rsidRPr="0059679F" w:rsidRDefault="001E331C" w:rsidP="0059679F">
      <w:pPr>
        <w:pStyle w:val="a5"/>
        <w:numPr>
          <w:ilvl w:val="1"/>
          <w:numId w:val="2"/>
        </w:numPr>
        <w:tabs>
          <w:tab w:val="left" w:pos="2437"/>
        </w:tabs>
        <w:kinsoku w:val="0"/>
        <w:overflowPunct w:val="0"/>
        <w:spacing w:before="120" w:line="360" w:lineRule="auto"/>
        <w:ind w:left="2438" w:right="-57" w:hanging="794"/>
        <w:jc w:val="both"/>
      </w:pPr>
      <w:r w:rsidRPr="0059679F">
        <w:rPr>
          <w:rFonts w:hint="eastAsia"/>
        </w:rPr>
        <w:t>及时掌握每个专业工程的变更情况，并从总承包管理方面分析与其它有关方面的变化情况，若对项目总进度，或其它专业质量或造价方面出现影响，及时提出建议方案报监理工程师或发包人批准后实施工。</w:t>
      </w:r>
    </w:p>
    <w:p w:rsidR="001E331C" w:rsidRPr="0059679F" w:rsidRDefault="001E331C" w:rsidP="0059679F">
      <w:pPr>
        <w:pStyle w:val="a5"/>
        <w:numPr>
          <w:ilvl w:val="1"/>
          <w:numId w:val="2"/>
        </w:numPr>
        <w:tabs>
          <w:tab w:val="left" w:pos="2437"/>
        </w:tabs>
        <w:kinsoku w:val="0"/>
        <w:overflowPunct w:val="0"/>
        <w:spacing w:before="120" w:line="360" w:lineRule="auto"/>
        <w:ind w:left="2438" w:right="-57" w:hanging="794"/>
        <w:jc w:val="both"/>
      </w:pPr>
      <w:r w:rsidRPr="0059679F">
        <w:rPr>
          <w:rFonts w:hint="eastAsia"/>
        </w:rPr>
        <w:t>当发包人提出要求时，对于发包人提出的设计变更研究，</w:t>
      </w:r>
      <w:r w:rsidRPr="0059679F">
        <w:t xml:space="preserve"> </w:t>
      </w:r>
      <w:r w:rsidRPr="0059679F">
        <w:rPr>
          <w:rFonts w:hint="eastAsia"/>
        </w:rPr>
        <w:t>提出相应的施工方案供发包人变更决策参考。</w:t>
      </w:r>
    </w:p>
    <w:p w:rsidR="001E331C" w:rsidRPr="0059679F" w:rsidRDefault="001E331C" w:rsidP="0059679F">
      <w:pPr>
        <w:pStyle w:val="a5"/>
        <w:numPr>
          <w:ilvl w:val="1"/>
          <w:numId w:val="2"/>
        </w:numPr>
        <w:tabs>
          <w:tab w:val="left" w:pos="2437"/>
        </w:tabs>
        <w:kinsoku w:val="0"/>
        <w:overflowPunct w:val="0"/>
        <w:spacing w:before="120" w:line="360" w:lineRule="auto"/>
        <w:ind w:left="2438" w:right="-57" w:hanging="794"/>
        <w:jc w:val="both"/>
      </w:pPr>
      <w:r w:rsidRPr="0059679F">
        <w:rPr>
          <w:rFonts w:hint="eastAsia"/>
        </w:rPr>
        <w:t>当发包人提出要求时，对于发包人组织的设计变更研究，</w:t>
      </w:r>
      <w:r w:rsidRPr="0059679F">
        <w:t xml:space="preserve"> </w:t>
      </w:r>
      <w:r w:rsidRPr="0059679F">
        <w:rPr>
          <w:rFonts w:hint="eastAsia"/>
        </w:rPr>
        <w:t>从施工可行性，总承包管理等方面提出建议供发包人决策。</w:t>
      </w:r>
    </w:p>
    <w:p w:rsidR="008F51D6" w:rsidRPr="0059679F" w:rsidRDefault="008F51D6" w:rsidP="008F51D6">
      <w:pPr>
        <w:tabs>
          <w:tab w:val="left" w:pos="2437"/>
        </w:tabs>
        <w:kinsoku w:val="0"/>
        <w:overflowPunct w:val="0"/>
        <w:spacing w:before="251" w:line="388" w:lineRule="auto"/>
        <w:ind w:right="-58"/>
        <w:jc w:val="both"/>
        <w:rPr>
          <w:sz w:val="24"/>
          <w:szCs w:val="24"/>
        </w:rPr>
      </w:pPr>
    </w:p>
    <w:p w:rsidR="001E331C" w:rsidRPr="0059679F" w:rsidRDefault="001E331C" w:rsidP="008F51D6">
      <w:pPr>
        <w:pStyle w:val="Heading3"/>
        <w:kinsoku w:val="0"/>
        <w:overflowPunct w:val="0"/>
        <w:spacing w:before="252"/>
        <w:ind w:left="2410"/>
        <w:jc w:val="left"/>
        <w:outlineLvl w:val="9"/>
        <w:rPr>
          <w:sz w:val="24"/>
          <w:szCs w:val="24"/>
        </w:rPr>
      </w:pPr>
      <w:bookmarkStart w:id="3" w:name="第二部分__配合服务工作内容"/>
      <w:bookmarkEnd w:id="3"/>
      <w:r w:rsidRPr="0059679F">
        <w:rPr>
          <w:rFonts w:hint="eastAsia"/>
          <w:sz w:val="24"/>
          <w:szCs w:val="24"/>
        </w:rPr>
        <w:t>第二部分</w:t>
      </w:r>
      <w:r w:rsidRPr="0059679F">
        <w:rPr>
          <w:sz w:val="24"/>
          <w:szCs w:val="24"/>
        </w:rPr>
        <w:tab/>
      </w:r>
      <w:r w:rsidR="008F51D6" w:rsidRPr="0059679F">
        <w:rPr>
          <w:rFonts w:hint="eastAsia"/>
          <w:sz w:val="24"/>
          <w:szCs w:val="24"/>
        </w:rPr>
        <w:tab/>
      </w:r>
      <w:r w:rsidRPr="0059679F">
        <w:rPr>
          <w:rFonts w:hint="eastAsia"/>
          <w:sz w:val="24"/>
          <w:szCs w:val="24"/>
        </w:rPr>
        <w:t>配合服务工作内容</w:t>
      </w:r>
    </w:p>
    <w:p w:rsidR="001E331C" w:rsidRPr="0059679F" w:rsidRDefault="001E331C" w:rsidP="001E331C">
      <w:pPr>
        <w:pStyle w:val="a3"/>
        <w:kinsoku w:val="0"/>
        <w:overflowPunct w:val="0"/>
        <w:spacing w:before="11"/>
        <w:ind w:left="0"/>
        <w:rPr>
          <w:b/>
          <w:bCs/>
          <w:sz w:val="24"/>
          <w:szCs w:val="24"/>
        </w:rPr>
      </w:pPr>
    </w:p>
    <w:p w:rsidR="001E331C" w:rsidRPr="0059679F" w:rsidRDefault="001E331C" w:rsidP="00353721">
      <w:pPr>
        <w:pStyle w:val="Heading5"/>
        <w:numPr>
          <w:ilvl w:val="0"/>
          <w:numId w:val="1"/>
        </w:numPr>
        <w:tabs>
          <w:tab w:val="left" w:pos="1552"/>
        </w:tabs>
        <w:kinsoku w:val="0"/>
        <w:overflowPunct w:val="0"/>
        <w:spacing w:before="1"/>
        <w:ind w:hanging="361"/>
        <w:outlineLvl w:val="9"/>
        <w:rPr>
          <w:sz w:val="24"/>
          <w:szCs w:val="24"/>
        </w:rPr>
      </w:pPr>
      <w:r w:rsidRPr="0059679F">
        <w:rPr>
          <w:rFonts w:hint="eastAsia"/>
          <w:sz w:val="24"/>
          <w:szCs w:val="24"/>
        </w:rPr>
        <w:t>统一配合服务内容</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spacing w:val="-7"/>
        </w:rPr>
        <w:t>向专业承包人提供相应的施工用水、用电的接驳，并设置水、</w:t>
      </w:r>
      <w:r w:rsidRPr="0059679F">
        <w:rPr>
          <w:rFonts w:hint="eastAsia"/>
        </w:rPr>
        <w:t>电表，且容量或负荷满足专业单位的要求。但接驳点以后的管道、线路由专业承包人负责安装、拆除，并承担其费用；</w:t>
      </w:r>
      <w:r w:rsidRPr="0059679F">
        <w:t xml:space="preserve"> </w:t>
      </w:r>
      <w:r w:rsidRPr="0059679F">
        <w:rPr>
          <w:rFonts w:hint="eastAsia"/>
          <w:spacing w:val="3"/>
        </w:rPr>
        <w:t>各专业单位每月用水、电量为实际用水、电量加上每月的损耗量（损耗量按照用水、电量的比例分</w:t>
      </w:r>
      <w:r w:rsidRPr="0059679F">
        <w:rPr>
          <w:rFonts w:hint="eastAsia"/>
        </w:rPr>
        <w:t>摊）。</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将总承包人负责修建和维护的道路免费提供给专业承包人使用并负责管理；</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免费向各专业承包人提供施工所需的室内外水平及垂直控制墨线；</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提供现场材料、机具转堆场地；</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做好各专业工程施工完毕后的一次性收口、修补、冲缝、塞洞和塞缝工作，但该工作不得影响已完成的专业工程的施工质量。如因专业承包人施工质量不合格，返工后造成需二次修补时，所发生的费用由专业承包人负责；</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在工作安排、进度计划、费用报价等方面，应考虑由于对专业工程提供配合服务和提供总承包服务所产生的工种穿插、交叉、预埋配合工效损失等所有相关情况；</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对征得发包人同意，工程后期提前使用的电梯，由总承包单</w:t>
      </w:r>
      <w:r w:rsidRPr="0059679F">
        <w:rPr>
          <w:rFonts w:hint="eastAsia"/>
        </w:rPr>
        <w:lastRenderedPageBreak/>
        <w:t>位负责其电费及产品保护、运行管理；</w:t>
      </w:r>
      <w:r w:rsidR="00F4134A" w:rsidRPr="0059679F">
        <w:rPr>
          <w:rFonts w:hint="eastAsia"/>
        </w:rPr>
        <w:t>总承包人负有管理与协调用梯的责任，须合理安排、协调工地内所有施工单位的用梯。总承包人须按电梯公司使用规定进行日常使用。开梯费、维护及翻新费、零配件的维护更换等费用由总承包人负责。若电梯等设备出现故障，总承包人须及时通知相关人员进行维修，并于24小时内支付有关费用，若因总承包人支付不及时而导致修复延迟引起的损失由总承包人承担。因总承包人的不当使用所造成的损坏须由总承包人自己承担有关的责任和维护费用。永久用梯在直至总承包人全部工程内容完工并竣工备案完成前的电费，在垂直运输中考虑，发包人不另行支付。</w:t>
      </w:r>
    </w:p>
    <w:p w:rsidR="001E331C" w:rsidRPr="0059679F" w:rsidRDefault="001E331C" w:rsidP="00353721">
      <w:pPr>
        <w:pStyle w:val="a5"/>
        <w:numPr>
          <w:ilvl w:val="1"/>
          <w:numId w:val="1"/>
        </w:numPr>
        <w:tabs>
          <w:tab w:val="left" w:pos="2092"/>
        </w:tabs>
        <w:kinsoku w:val="0"/>
        <w:overflowPunct w:val="0"/>
        <w:spacing w:before="239" w:line="388" w:lineRule="auto"/>
        <w:ind w:right="84"/>
      </w:pPr>
      <w:r w:rsidRPr="0059679F">
        <w:rPr>
          <w:rFonts w:hint="eastAsia"/>
        </w:rPr>
        <w:t>配合专业承包人完成总承包管理范围内整个工程的产品保护，并进行统一管理。必要时应提前完成相关土建工程及机房门等，以便机电等安装单位能够确保设备的安全保护。</w:t>
      </w:r>
    </w:p>
    <w:p w:rsidR="001E331C" w:rsidRPr="0059679F" w:rsidRDefault="001E331C" w:rsidP="004A0831">
      <w:pPr>
        <w:pStyle w:val="a5"/>
        <w:numPr>
          <w:ilvl w:val="1"/>
          <w:numId w:val="1"/>
        </w:numPr>
        <w:tabs>
          <w:tab w:val="left" w:pos="2092"/>
        </w:tabs>
        <w:kinsoku w:val="0"/>
        <w:overflowPunct w:val="0"/>
        <w:spacing w:afterLines="50" w:line="389" w:lineRule="auto"/>
        <w:ind w:left="2093" w:right="85" w:hanging="539"/>
      </w:pPr>
      <w:r w:rsidRPr="0059679F">
        <w:rPr>
          <w:rFonts w:hint="eastAsia"/>
        </w:rPr>
        <w:t>具体责任分工及工作界面（包括但不限于）如下表：</w:t>
      </w:r>
    </w:p>
    <w:tbl>
      <w:tblPr>
        <w:tblStyle w:val="a8"/>
        <w:tblW w:w="0" w:type="auto"/>
        <w:jc w:val="center"/>
        <w:tblLook w:val="04A0"/>
      </w:tblPr>
      <w:tblGrid>
        <w:gridCol w:w="506"/>
        <w:gridCol w:w="1331"/>
        <w:gridCol w:w="3374"/>
        <w:gridCol w:w="3311"/>
      </w:tblGrid>
      <w:tr w:rsidR="00EA7BEE" w:rsidRPr="0059679F" w:rsidTr="002B3F2A">
        <w:trPr>
          <w:trHeight w:val="555"/>
          <w:tblHeader/>
          <w:jc w:val="center"/>
        </w:trPr>
        <w:tc>
          <w:tcPr>
            <w:tcW w:w="506" w:type="dxa"/>
            <w:vMerge w:val="restart"/>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序号</w:t>
            </w:r>
          </w:p>
          <w:p w:rsidR="00EA7BEE" w:rsidRPr="0059679F" w:rsidRDefault="00EA7BEE" w:rsidP="0059679F">
            <w:pPr>
              <w:ind w:firstLineChars="200" w:firstLine="480"/>
              <w:jc w:val="center"/>
              <w:rPr>
                <w:sz w:val="24"/>
                <w:szCs w:val="24"/>
              </w:rPr>
            </w:pPr>
          </w:p>
        </w:tc>
        <w:tc>
          <w:tcPr>
            <w:tcW w:w="1331" w:type="dxa"/>
            <w:vMerge w:val="restart"/>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配合内容</w:t>
            </w:r>
          </w:p>
        </w:tc>
        <w:tc>
          <w:tcPr>
            <w:tcW w:w="6685" w:type="dxa"/>
            <w:gridSpan w:val="2"/>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各承包人工作内容和责任分工表</w:t>
            </w:r>
          </w:p>
        </w:tc>
      </w:tr>
      <w:tr w:rsidR="00EA7BEE" w:rsidRPr="0059679F" w:rsidTr="00FA6ACD">
        <w:trPr>
          <w:trHeight w:val="563"/>
          <w:tblHeader/>
          <w:jc w:val="center"/>
        </w:trPr>
        <w:tc>
          <w:tcPr>
            <w:tcW w:w="506" w:type="dxa"/>
            <w:vMerge/>
            <w:vAlign w:val="center"/>
          </w:tcPr>
          <w:p w:rsidR="00EA7BEE" w:rsidRPr="0059679F" w:rsidRDefault="00EA7BEE" w:rsidP="00EA7BEE">
            <w:pPr>
              <w:pStyle w:val="a3"/>
              <w:kinsoku w:val="0"/>
              <w:overflowPunct w:val="0"/>
              <w:ind w:left="0"/>
              <w:jc w:val="center"/>
              <w:rPr>
                <w:sz w:val="24"/>
                <w:szCs w:val="24"/>
              </w:rPr>
            </w:pPr>
          </w:p>
        </w:tc>
        <w:tc>
          <w:tcPr>
            <w:tcW w:w="1331" w:type="dxa"/>
            <w:vMerge/>
            <w:vAlign w:val="center"/>
          </w:tcPr>
          <w:p w:rsidR="00EA7BEE" w:rsidRPr="0059679F" w:rsidRDefault="00EA7BEE" w:rsidP="00EA7BEE">
            <w:pPr>
              <w:pStyle w:val="a3"/>
              <w:kinsoku w:val="0"/>
              <w:overflowPunct w:val="0"/>
              <w:ind w:left="0"/>
              <w:jc w:val="center"/>
              <w:rPr>
                <w:sz w:val="24"/>
                <w:szCs w:val="24"/>
              </w:rPr>
            </w:pPr>
          </w:p>
        </w:tc>
        <w:tc>
          <w:tcPr>
            <w:tcW w:w="3374"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总承包人</w:t>
            </w:r>
          </w:p>
        </w:tc>
        <w:tc>
          <w:tcPr>
            <w:tcW w:w="331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专业承包人</w:t>
            </w:r>
            <w:r w:rsidR="00FA00EF" w:rsidRPr="0059679F">
              <w:rPr>
                <w:rFonts w:hint="eastAsia"/>
                <w:sz w:val="24"/>
                <w:szCs w:val="24"/>
              </w:rPr>
              <w:t>及直接承包人</w:t>
            </w:r>
          </w:p>
        </w:tc>
      </w:tr>
      <w:tr w:rsidR="007D7784" w:rsidRPr="0059679F" w:rsidTr="00FA6ACD">
        <w:trPr>
          <w:trHeight w:val="1474"/>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1</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轴线、标高</w:t>
            </w:r>
          </w:p>
        </w:tc>
        <w:tc>
          <w:tcPr>
            <w:tcW w:w="3374" w:type="dxa"/>
          </w:tcPr>
          <w:p w:rsidR="00EA7BEE" w:rsidRPr="0059679F" w:rsidRDefault="00EA7BEE" w:rsidP="00EA7BEE">
            <w:pPr>
              <w:pStyle w:val="TableParagraph"/>
              <w:kinsoku w:val="0"/>
              <w:overflowPunct w:val="0"/>
              <w:spacing w:before="134"/>
              <w:ind w:right="-17"/>
              <w:jc w:val="both"/>
            </w:pPr>
            <w:r w:rsidRPr="0059679F">
              <w:rPr>
                <w:rFonts w:hint="eastAsia"/>
                <w:spacing w:val="18"/>
              </w:rPr>
              <w:t>向专业承包人提供其施工所需的室内外水平及垂直控制墨线并应有明确的标</w:t>
            </w:r>
            <w:r w:rsidRPr="0059679F">
              <w:rPr>
                <w:rFonts w:hint="eastAsia"/>
                <w:spacing w:val="-10"/>
              </w:rPr>
              <w:t>示。并对提供结果的正确性</w:t>
            </w:r>
            <w:r w:rsidRPr="0059679F">
              <w:rPr>
                <w:rFonts w:hint="eastAsia"/>
              </w:rPr>
              <w:t>负责。</w:t>
            </w:r>
          </w:p>
        </w:tc>
        <w:tc>
          <w:tcPr>
            <w:tcW w:w="3311" w:type="dxa"/>
          </w:tcPr>
          <w:p w:rsidR="00EA7BEE" w:rsidRPr="0059679F" w:rsidRDefault="00EA7BEE" w:rsidP="00EA7BEE">
            <w:pPr>
              <w:pStyle w:val="TableParagraph"/>
              <w:kinsoku w:val="0"/>
              <w:overflowPunct w:val="0"/>
              <w:spacing w:before="134"/>
              <w:ind w:right="-17"/>
              <w:jc w:val="both"/>
              <w:rPr>
                <w:spacing w:val="-1"/>
              </w:rPr>
            </w:pPr>
            <w:r w:rsidRPr="0059679F">
              <w:rPr>
                <w:rFonts w:hint="eastAsia"/>
                <w:spacing w:val="-10"/>
              </w:rPr>
              <w:t>按总承包人提供的轴线、标高进行专业工程测量、放线工作，对自身专业工程测量、放线的结果负责。</w:t>
            </w:r>
          </w:p>
        </w:tc>
      </w:tr>
      <w:tr w:rsidR="007D7784" w:rsidRPr="0059679F" w:rsidTr="00FA6ACD">
        <w:trPr>
          <w:trHeight w:val="1532"/>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2</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工作面</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按施工组织与进度计划向专业承包人提供必需的工作面，并协调专业分包人与直接承包人间的工作面交接。</w:t>
            </w:r>
          </w:p>
        </w:tc>
        <w:tc>
          <w:tcPr>
            <w:tcW w:w="3311" w:type="dxa"/>
          </w:tcPr>
          <w:p w:rsidR="00EA7BEE" w:rsidRPr="0059679F" w:rsidRDefault="00EA7BEE" w:rsidP="00EA7BEE">
            <w:pPr>
              <w:pStyle w:val="TableParagraph"/>
              <w:kinsoku w:val="0"/>
              <w:overflowPunct w:val="0"/>
              <w:spacing w:before="134"/>
              <w:ind w:right="-17"/>
              <w:rPr>
                <w:spacing w:val="18"/>
              </w:rPr>
            </w:pPr>
            <w:r w:rsidRPr="0059679F">
              <w:rPr>
                <w:rFonts w:hint="eastAsia"/>
                <w:spacing w:val="18"/>
              </w:rPr>
              <w:t>合理、高效地利用总承包人或相互之间提交的工作面尽早完成工序交接工作。并依时交回工作面给下一工序人。</w:t>
            </w:r>
          </w:p>
        </w:tc>
      </w:tr>
      <w:tr w:rsidR="007D7784" w:rsidRPr="0059679F" w:rsidTr="00FA6ACD">
        <w:trPr>
          <w:trHeight w:val="1474"/>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lastRenderedPageBreak/>
              <w:t>3</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运输、排栅、脚手架</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提供给专业承包人使用工地现有的水平、垂直运输及排栅、脚手架设施，并负责统一协调和管理。以保证其它施工需要，不提供专业工程需要的特殊设施。</w:t>
            </w:r>
          </w:p>
        </w:tc>
        <w:tc>
          <w:tcPr>
            <w:tcW w:w="3311" w:type="dxa"/>
          </w:tcPr>
          <w:p w:rsidR="00EA7BEE" w:rsidRPr="0059679F" w:rsidRDefault="00EA7BEE" w:rsidP="00EA7BEE">
            <w:pPr>
              <w:pStyle w:val="TableParagraph"/>
              <w:kinsoku w:val="0"/>
              <w:overflowPunct w:val="0"/>
              <w:spacing w:before="134"/>
              <w:ind w:right="-17"/>
              <w:rPr>
                <w:spacing w:val="18"/>
              </w:rPr>
            </w:pPr>
            <w:r w:rsidRPr="0059679F">
              <w:rPr>
                <w:rFonts w:hint="eastAsia"/>
                <w:spacing w:val="18"/>
              </w:rPr>
              <w:t>使用总承包人的水平、垂直运输、排栅、脚手架设施服从总承包人的统一调配自备专业工程需要的特殊设施；完成本专业的材料设备运输工作。</w:t>
            </w:r>
          </w:p>
        </w:tc>
      </w:tr>
      <w:tr w:rsidR="007D7784" w:rsidRPr="0059679F" w:rsidTr="00FA6ACD">
        <w:trPr>
          <w:trHeight w:val="1474"/>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4</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场地</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按经发包人、监理工程师、总承包人共同批准的施工组织方案向专业承包人提供存放材料或设备的有盖仓库，提供生活办公设施、机械停放、材料加工的场地。</w:t>
            </w:r>
          </w:p>
        </w:tc>
        <w:tc>
          <w:tcPr>
            <w:tcW w:w="3311"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自行负责材料、设备、机械的照管责任，时间从材料或设备进入该仓库起，至该本工程竣工验收并移交给总承包人止。超出其经批准的施工组织方案范围的自行负责，但总承包人和监理参与协调解决。</w:t>
            </w:r>
          </w:p>
        </w:tc>
      </w:tr>
      <w:tr w:rsidR="007D7784" w:rsidRPr="0059679F" w:rsidTr="00FA6ACD">
        <w:trPr>
          <w:trHeight w:val="1474"/>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5</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工作条件</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向专业承包人提供用水、用电接驳点，提供道路、通道、照明、排水、排污、排栅等工地设施。</w:t>
            </w:r>
          </w:p>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负责暗室施工场地和主要通道（特别是设备机房等）</w:t>
            </w:r>
            <w:r w:rsidRPr="0059679F">
              <w:rPr>
                <w:spacing w:val="18"/>
              </w:rPr>
              <w:t xml:space="preserve"> </w:t>
            </w:r>
            <w:r w:rsidRPr="0059679F">
              <w:rPr>
                <w:rFonts w:hint="eastAsia"/>
                <w:spacing w:val="18"/>
              </w:rPr>
              <w:t>的临时照明、临时通风的设施及其管理，以满足各专业施工单位共同和公共的正常安全健康工作环境。</w:t>
            </w:r>
          </w:p>
        </w:tc>
        <w:tc>
          <w:tcPr>
            <w:tcW w:w="3311"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承担水电接驳点以后的管道及线路的安装、拆除及其使用费用。自备专业工程需要的特殊设施。</w:t>
            </w:r>
          </w:p>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作业期间，承担对公共设施的保护责任，若违规造成损坏，负责及时维修及其费用。</w:t>
            </w:r>
          </w:p>
        </w:tc>
      </w:tr>
      <w:tr w:rsidR="007D7784" w:rsidRPr="0059679F" w:rsidTr="00FA6ACD">
        <w:trPr>
          <w:trHeight w:val="1474"/>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6</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防火安全设施</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提供常规防火设施、安全围护设施。</w:t>
            </w:r>
          </w:p>
        </w:tc>
        <w:tc>
          <w:tcPr>
            <w:tcW w:w="3311"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负责自身工程施工需要的特殊防火、安全要求的设施配置；负责自身施工作业地点的现场移动消防设施配备。</w:t>
            </w:r>
          </w:p>
        </w:tc>
      </w:tr>
      <w:tr w:rsidR="00EA7BEE" w:rsidRPr="0059679F" w:rsidTr="00FA6ACD">
        <w:trPr>
          <w:trHeight w:val="1474"/>
          <w:jc w:val="center"/>
        </w:trPr>
        <w:tc>
          <w:tcPr>
            <w:tcW w:w="506"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7</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防雷安全设施</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负责垂直运输设备、户外排栅、安全网架、所搭设临时设施等处的防雷接地设置。</w:t>
            </w:r>
          </w:p>
        </w:tc>
        <w:tc>
          <w:tcPr>
            <w:tcW w:w="3311"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负责自身工程施工需要的特殊防雷设施配置，并负责自行搭设设施的防雷接地。</w:t>
            </w:r>
          </w:p>
        </w:tc>
      </w:tr>
      <w:tr w:rsidR="00EA7BEE" w:rsidRPr="0059679F" w:rsidTr="00FA6ACD">
        <w:trPr>
          <w:trHeight w:val="1474"/>
          <w:jc w:val="center"/>
        </w:trPr>
        <w:tc>
          <w:tcPr>
            <w:tcW w:w="506" w:type="dxa"/>
            <w:vAlign w:val="center"/>
          </w:tcPr>
          <w:p w:rsidR="00EA7BEE" w:rsidRPr="0059679F" w:rsidRDefault="00EA7BEE" w:rsidP="00202B05">
            <w:pPr>
              <w:pStyle w:val="a3"/>
              <w:kinsoku w:val="0"/>
              <w:overflowPunct w:val="0"/>
              <w:ind w:left="0"/>
              <w:jc w:val="center"/>
              <w:rPr>
                <w:sz w:val="24"/>
                <w:szCs w:val="24"/>
              </w:rPr>
            </w:pPr>
            <w:r w:rsidRPr="0059679F">
              <w:rPr>
                <w:rFonts w:hint="eastAsia"/>
                <w:sz w:val="24"/>
                <w:szCs w:val="24"/>
              </w:rPr>
              <w:t>8</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工序交接</w:t>
            </w:r>
          </w:p>
        </w:tc>
        <w:tc>
          <w:tcPr>
            <w:tcW w:w="3374"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组织办理中间工序的交接手续。做好移交过来后产品（半成品）保护工作。</w:t>
            </w:r>
          </w:p>
        </w:tc>
        <w:tc>
          <w:tcPr>
            <w:tcW w:w="3311" w:type="dxa"/>
          </w:tcPr>
          <w:p w:rsidR="00EA7BEE" w:rsidRPr="0059679F" w:rsidRDefault="00EA7BEE" w:rsidP="00EA7BEE">
            <w:pPr>
              <w:pStyle w:val="TableParagraph"/>
              <w:kinsoku w:val="0"/>
              <w:overflowPunct w:val="0"/>
              <w:spacing w:before="134"/>
              <w:ind w:right="-17"/>
              <w:jc w:val="both"/>
              <w:rPr>
                <w:spacing w:val="18"/>
              </w:rPr>
            </w:pPr>
            <w:r w:rsidRPr="0059679F">
              <w:rPr>
                <w:rFonts w:hint="eastAsia"/>
                <w:spacing w:val="18"/>
              </w:rPr>
              <w:t>共同办理工序交接手续。做好移交过来后产品（半成品）保护工作。</w:t>
            </w:r>
          </w:p>
        </w:tc>
      </w:tr>
      <w:tr w:rsidR="00EA7BEE" w:rsidRPr="0059679F" w:rsidTr="00FA6ACD">
        <w:trPr>
          <w:trHeight w:val="1474"/>
          <w:jc w:val="center"/>
        </w:trPr>
        <w:tc>
          <w:tcPr>
            <w:tcW w:w="506" w:type="dxa"/>
            <w:vAlign w:val="center"/>
          </w:tcPr>
          <w:p w:rsidR="00EA7BEE" w:rsidRPr="0059679F" w:rsidRDefault="00EA7BEE" w:rsidP="00202B05">
            <w:pPr>
              <w:pStyle w:val="a3"/>
              <w:kinsoku w:val="0"/>
              <w:overflowPunct w:val="0"/>
              <w:ind w:left="0"/>
              <w:jc w:val="center"/>
              <w:rPr>
                <w:sz w:val="24"/>
                <w:szCs w:val="24"/>
              </w:rPr>
            </w:pPr>
            <w:r w:rsidRPr="0059679F">
              <w:rPr>
                <w:rFonts w:hint="eastAsia"/>
                <w:sz w:val="24"/>
                <w:szCs w:val="24"/>
              </w:rPr>
              <w:lastRenderedPageBreak/>
              <w:t>9</w:t>
            </w:r>
          </w:p>
        </w:tc>
        <w:tc>
          <w:tcPr>
            <w:tcW w:w="1331" w:type="dxa"/>
            <w:vAlign w:val="center"/>
          </w:tcPr>
          <w:p w:rsidR="00EA7BEE" w:rsidRPr="0059679F" w:rsidRDefault="00EA7BEE" w:rsidP="00EA7BEE">
            <w:pPr>
              <w:pStyle w:val="a3"/>
              <w:kinsoku w:val="0"/>
              <w:overflowPunct w:val="0"/>
              <w:ind w:left="0"/>
              <w:jc w:val="center"/>
              <w:rPr>
                <w:sz w:val="24"/>
                <w:szCs w:val="24"/>
              </w:rPr>
            </w:pPr>
            <w:r w:rsidRPr="0059679F">
              <w:rPr>
                <w:rFonts w:hint="eastAsia"/>
                <w:sz w:val="24"/>
                <w:szCs w:val="24"/>
              </w:rPr>
              <w:t>对外办证</w:t>
            </w:r>
          </w:p>
        </w:tc>
        <w:tc>
          <w:tcPr>
            <w:tcW w:w="3374" w:type="dxa"/>
            <w:vAlign w:val="center"/>
          </w:tcPr>
          <w:p w:rsidR="00EA7BEE" w:rsidRPr="0059679F" w:rsidRDefault="00521CA5" w:rsidP="00521CA5">
            <w:pPr>
              <w:pStyle w:val="TableParagraph"/>
              <w:kinsoku w:val="0"/>
              <w:overflowPunct w:val="0"/>
              <w:spacing w:before="134"/>
              <w:ind w:right="-17"/>
              <w:jc w:val="both"/>
              <w:rPr>
                <w:spacing w:val="18"/>
              </w:rPr>
            </w:pPr>
            <w:r w:rsidRPr="0059679F">
              <w:rPr>
                <w:rFonts w:hint="eastAsia"/>
                <w:spacing w:val="18"/>
              </w:rPr>
              <w:t>统一对外办理专业承包人需要的各类证件（不含专业工程施工报建），如暂住证平安卡等。收集各方资料统一办理相关工程评优证书。</w:t>
            </w:r>
          </w:p>
        </w:tc>
        <w:tc>
          <w:tcPr>
            <w:tcW w:w="3311" w:type="dxa"/>
            <w:vAlign w:val="center"/>
          </w:tcPr>
          <w:p w:rsidR="00EA7BEE" w:rsidRPr="0059679F" w:rsidRDefault="00521CA5" w:rsidP="00521CA5">
            <w:pPr>
              <w:pStyle w:val="TableParagraph"/>
              <w:kinsoku w:val="0"/>
              <w:overflowPunct w:val="0"/>
              <w:spacing w:before="134"/>
              <w:ind w:right="-17"/>
              <w:jc w:val="both"/>
              <w:rPr>
                <w:spacing w:val="18"/>
              </w:rPr>
            </w:pPr>
            <w:r w:rsidRPr="0059679F">
              <w:rPr>
                <w:rFonts w:hint="eastAsia"/>
                <w:spacing w:val="18"/>
              </w:rPr>
              <w:t>按照总承包人要求提供并完成办证需要资料及费用并按照总承包人的要求协，助办理证件。对办证资料的正确性、真实性负责。</w:t>
            </w:r>
          </w:p>
        </w:tc>
      </w:tr>
      <w:tr w:rsidR="00521CA5" w:rsidRPr="0059679F" w:rsidTr="00FA6ACD">
        <w:trPr>
          <w:trHeight w:val="1474"/>
          <w:jc w:val="center"/>
        </w:trPr>
        <w:tc>
          <w:tcPr>
            <w:tcW w:w="506"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10</w:t>
            </w:r>
          </w:p>
        </w:tc>
        <w:tc>
          <w:tcPr>
            <w:tcW w:w="1331" w:type="dxa"/>
            <w:vAlign w:val="center"/>
          </w:tcPr>
          <w:p w:rsidR="00521CA5" w:rsidRPr="0059679F" w:rsidRDefault="00521CA5" w:rsidP="00EA7BEE">
            <w:pPr>
              <w:pStyle w:val="a3"/>
              <w:kinsoku w:val="0"/>
              <w:overflowPunct w:val="0"/>
              <w:ind w:left="0"/>
              <w:jc w:val="center"/>
              <w:rPr>
                <w:sz w:val="24"/>
                <w:szCs w:val="24"/>
              </w:rPr>
            </w:pPr>
            <w:r w:rsidRPr="0059679F">
              <w:rPr>
                <w:rFonts w:hint="eastAsia"/>
                <w:sz w:val="24"/>
                <w:szCs w:val="24"/>
              </w:rPr>
              <w:t>资料</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按要求统一整理资料。对需要总承包人签章的资料进行签章。向档案馆统一移交工程档案。</w:t>
            </w:r>
          </w:p>
        </w:tc>
        <w:tc>
          <w:tcPr>
            <w:tcW w:w="3311" w:type="dxa"/>
          </w:tcPr>
          <w:p w:rsidR="00521CA5" w:rsidRPr="0059679F" w:rsidRDefault="00521CA5" w:rsidP="00521CA5">
            <w:pPr>
              <w:pStyle w:val="TableParagraph"/>
              <w:kinsoku w:val="0"/>
              <w:overflowPunct w:val="0"/>
              <w:spacing w:before="134"/>
              <w:ind w:right="-17"/>
              <w:rPr>
                <w:spacing w:val="18"/>
              </w:rPr>
            </w:pPr>
            <w:r w:rsidRPr="0059679F">
              <w:rPr>
                <w:rFonts w:hint="eastAsia"/>
                <w:spacing w:val="18"/>
              </w:rPr>
              <w:t>按总承包人的要求及时整理和提交资料。</w:t>
            </w:r>
          </w:p>
        </w:tc>
      </w:tr>
      <w:tr w:rsidR="00521CA5" w:rsidRPr="0059679F" w:rsidTr="00FA6ACD">
        <w:trPr>
          <w:trHeight w:val="1474"/>
          <w:jc w:val="center"/>
        </w:trPr>
        <w:tc>
          <w:tcPr>
            <w:tcW w:w="506"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11</w:t>
            </w:r>
          </w:p>
        </w:tc>
        <w:tc>
          <w:tcPr>
            <w:tcW w:w="1331" w:type="dxa"/>
            <w:vAlign w:val="center"/>
          </w:tcPr>
          <w:p w:rsidR="00521CA5" w:rsidRPr="0059679F" w:rsidRDefault="00521CA5" w:rsidP="00EA7BEE">
            <w:pPr>
              <w:pStyle w:val="a3"/>
              <w:kinsoku w:val="0"/>
              <w:overflowPunct w:val="0"/>
              <w:ind w:left="0"/>
              <w:jc w:val="center"/>
              <w:rPr>
                <w:sz w:val="24"/>
                <w:szCs w:val="24"/>
              </w:rPr>
            </w:pPr>
            <w:r w:rsidRPr="0059679F">
              <w:rPr>
                <w:rFonts w:hint="eastAsia"/>
                <w:sz w:val="24"/>
                <w:szCs w:val="24"/>
              </w:rPr>
              <w:t>预留及收面</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预留孔（井）洞，包括其它专业单位完成的封塞、防水以及后期的饰面工程。</w:t>
            </w:r>
          </w:p>
        </w:tc>
        <w:tc>
          <w:tcPr>
            <w:tcW w:w="3311" w:type="dxa"/>
          </w:tcPr>
          <w:p w:rsidR="00521CA5" w:rsidRPr="0059679F" w:rsidRDefault="00521CA5" w:rsidP="00521CA5">
            <w:pPr>
              <w:pStyle w:val="TableParagraph"/>
              <w:kinsoku w:val="0"/>
              <w:overflowPunct w:val="0"/>
              <w:spacing w:before="134"/>
              <w:ind w:right="-17"/>
              <w:rPr>
                <w:spacing w:val="18"/>
              </w:rPr>
            </w:pPr>
            <w:r w:rsidRPr="0059679F">
              <w:rPr>
                <w:rFonts w:hint="eastAsia"/>
                <w:spacing w:val="18"/>
              </w:rPr>
              <w:t>提供预留孔（井）洞位置要求，自身工序完成后交回总承包人完成下道工序。由于自身原因造成的返工及费用由自身负责。</w:t>
            </w:r>
          </w:p>
        </w:tc>
      </w:tr>
      <w:tr w:rsidR="00521CA5" w:rsidRPr="0059679F" w:rsidTr="00FA6ACD">
        <w:trPr>
          <w:trHeight w:val="1016"/>
          <w:jc w:val="center"/>
        </w:trPr>
        <w:tc>
          <w:tcPr>
            <w:tcW w:w="506"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12</w:t>
            </w:r>
          </w:p>
        </w:tc>
        <w:tc>
          <w:tcPr>
            <w:tcW w:w="1331" w:type="dxa"/>
            <w:vAlign w:val="center"/>
          </w:tcPr>
          <w:p w:rsidR="00521CA5" w:rsidRPr="0059679F" w:rsidRDefault="00521CA5" w:rsidP="00EA7BEE">
            <w:pPr>
              <w:pStyle w:val="a3"/>
              <w:kinsoku w:val="0"/>
              <w:overflowPunct w:val="0"/>
              <w:ind w:left="0"/>
              <w:jc w:val="center"/>
              <w:rPr>
                <w:sz w:val="24"/>
                <w:szCs w:val="24"/>
              </w:rPr>
            </w:pPr>
            <w:r w:rsidRPr="0059679F">
              <w:rPr>
                <w:rFonts w:hint="eastAsia"/>
                <w:sz w:val="24"/>
                <w:szCs w:val="24"/>
              </w:rPr>
              <w:t>接地地极</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承担施工过程已完成的接地预埋点保护。</w:t>
            </w:r>
          </w:p>
        </w:tc>
        <w:tc>
          <w:tcPr>
            <w:tcW w:w="3311"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接驳使用已完成接地预埋接点。</w:t>
            </w:r>
          </w:p>
        </w:tc>
      </w:tr>
      <w:tr w:rsidR="00521CA5" w:rsidRPr="0059679F" w:rsidTr="00FA6ACD">
        <w:trPr>
          <w:trHeight w:val="1271"/>
          <w:jc w:val="center"/>
        </w:trPr>
        <w:tc>
          <w:tcPr>
            <w:tcW w:w="506"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13</w:t>
            </w:r>
          </w:p>
        </w:tc>
        <w:tc>
          <w:tcPr>
            <w:tcW w:w="1331" w:type="dxa"/>
            <w:vAlign w:val="center"/>
          </w:tcPr>
          <w:p w:rsidR="00521CA5" w:rsidRPr="0059679F" w:rsidRDefault="00521CA5" w:rsidP="00EA7BEE">
            <w:pPr>
              <w:pStyle w:val="a3"/>
              <w:kinsoku w:val="0"/>
              <w:overflowPunct w:val="0"/>
              <w:ind w:left="0"/>
              <w:jc w:val="center"/>
              <w:rPr>
                <w:sz w:val="24"/>
                <w:szCs w:val="24"/>
              </w:rPr>
            </w:pPr>
            <w:r w:rsidRPr="0059679F">
              <w:rPr>
                <w:rFonts w:hint="eastAsia"/>
                <w:sz w:val="24"/>
                <w:szCs w:val="24"/>
              </w:rPr>
              <w:t>预留孔（井）洞槽、修复</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负责专业承包人进场前的安全防护，监督检查各专业工程施工期间的安全防护。</w:t>
            </w:r>
          </w:p>
        </w:tc>
        <w:tc>
          <w:tcPr>
            <w:tcW w:w="3311"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进场施工后施工阶段各自承包范围内预留孔（井）洞的安全防护及其维护。</w:t>
            </w:r>
          </w:p>
        </w:tc>
      </w:tr>
      <w:tr w:rsidR="00521CA5" w:rsidRPr="0059679F" w:rsidTr="00FA6ACD">
        <w:trPr>
          <w:trHeight w:val="2112"/>
          <w:jc w:val="center"/>
        </w:trPr>
        <w:tc>
          <w:tcPr>
            <w:tcW w:w="506"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14</w:t>
            </w:r>
          </w:p>
        </w:tc>
        <w:tc>
          <w:tcPr>
            <w:tcW w:w="1331" w:type="dxa"/>
            <w:vAlign w:val="center"/>
          </w:tcPr>
          <w:p w:rsidR="00521CA5" w:rsidRPr="0059679F" w:rsidRDefault="00521CA5" w:rsidP="00EA7BEE">
            <w:pPr>
              <w:pStyle w:val="a3"/>
              <w:kinsoku w:val="0"/>
              <w:overflowPunct w:val="0"/>
              <w:ind w:left="0"/>
              <w:jc w:val="center"/>
              <w:rPr>
                <w:sz w:val="24"/>
                <w:szCs w:val="24"/>
              </w:rPr>
            </w:pPr>
            <w:r w:rsidRPr="0059679F">
              <w:rPr>
                <w:rFonts w:hint="eastAsia"/>
                <w:sz w:val="24"/>
                <w:szCs w:val="24"/>
              </w:rPr>
              <w:t>砌体管线开槽、修复</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负责其它专业单位开槽后的修复，以及后期的饰面工程。</w:t>
            </w:r>
            <w:r w:rsidR="004A0831" w:rsidRPr="004A0831">
              <w:rPr>
                <w:rFonts w:hint="eastAsia"/>
                <w:color w:val="0000FF"/>
                <w:spacing w:val="18"/>
              </w:rPr>
              <w:t>（首次开槽由承包人负责，因专业单位原因二次开槽由专业单位自行负责。）</w:t>
            </w:r>
          </w:p>
        </w:tc>
        <w:tc>
          <w:tcPr>
            <w:tcW w:w="3311"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负责自身专业范围的砌体开槽工作，自身工序完成后交回总承包人完成下道工序。由于自身原因造成的返工及费用由自身负责。</w:t>
            </w:r>
          </w:p>
        </w:tc>
      </w:tr>
      <w:tr w:rsidR="00521CA5" w:rsidRPr="0059679F" w:rsidTr="00FA6ACD">
        <w:trPr>
          <w:trHeight w:val="1234"/>
          <w:jc w:val="center"/>
        </w:trPr>
        <w:tc>
          <w:tcPr>
            <w:tcW w:w="506" w:type="dxa"/>
            <w:vAlign w:val="center"/>
          </w:tcPr>
          <w:p w:rsidR="00521CA5" w:rsidRPr="0059679F" w:rsidRDefault="00521CA5" w:rsidP="00521CA5">
            <w:pPr>
              <w:pStyle w:val="a3"/>
              <w:kinsoku w:val="0"/>
              <w:overflowPunct w:val="0"/>
              <w:ind w:left="0"/>
              <w:jc w:val="center"/>
              <w:rPr>
                <w:sz w:val="24"/>
                <w:szCs w:val="24"/>
              </w:rPr>
            </w:pPr>
            <w:r w:rsidRPr="0059679F">
              <w:rPr>
                <w:rFonts w:hint="eastAsia"/>
                <w:sz w:val="24"/>
                <w:szCs w:val="24"/>
              </w:rPr>
              <w:t>15</w:t>
            </w:r>
          </w:p>
        </w:tc>
        <w:tc>
          <w:tcPr>
            <w:tcW w:w="1331" w:type="dxa"/>
            <w:vAlign w:val="center"/>
          </w:tcPr>
          <w:p w:rsidR="00521CA5" w:rsidRPr="0059679F" w:rsidRDefault="00521CA5" w:rsidP="00EA7BEE">
            <w:pPr>
              <w:pStyle w:val="TableParagraph"/>
              <w:kinsoku w:val="0"/>
              <w:overflowPunct w:val="0"/>
              <w:ind w:left="4"/>
              <w:jc w:val="center"/>
            </w:pPr>
            <w:r w:rsidRPr="0059679F">
              <w:rPr>
                <w:rFonts w:hint="eastAsia"/>
              </w:rPr>
              <w:t>验收</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参加专业工程中间验收和隐蔽验收，需要时配合签章。</w:t>
            </w:r>
          </w:p>
        </w:tc>
        <w:tc>
          <w:tcPr>
            <w:tcW w:w="3311"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将拟验收工程报验给总承包人并参加各自工程的中间验收和隐蔽验收。</w:t>
            </w:r>
          </w:p>
        </w:tc>
      </w:tr>
      <w:tr w:rsidR="00521CA5" w:rsidRPr="0059679F" w:rsidTr="00FA6ACD">
        <w:trPr>
          <w:trHeight w:val="1552"/>
          <w:jc w:val="center"/>
        </w:trPr>
        <w:tc>
          <w:tcPr>
            <w:tcW w:w="506" w:type="dxa"/>
            <w:vAlign w:val="center"/>
          </w:tcPr>
          <w:p w:rsidR="00521CA5" w:rsidRPr="0059679F" w:rsidRDefault="00521CA5" w:rsidP="00FA00EF">
            <w:pPr>
              <w:pStyle w:val="a3"/>
              <w:kinsoku w:val="0"/>
              <w:overflowPunct w:val="0"/>
              <w:ind w:left="0"/>
              <w:jc w:val="center"/>
              <w:rPr>
                <w:sz w:val="24"/>
                <w:szCs w:val="24"/>
              </w:rPr>
            </w:pPr>
            <w:r w:rsidRPr="0059679F">
              <w:rPr>
                <w:rFonts w:hint="eastAsia"/>
                <w:sz w:val="24"/>
                <w:szCs w:val="24"/>
              </w:rPr>
              <w:t>1</w:t>
            </w:r>
            <w:r w:rsidR="00FA00EF" w:rsidRPr="0059679F">
              <w:rPr>
                <w:rFonts w:hint="eastAsia"/>
                <w:sz w:val="24"/>
                <w:szCs w:val="24"/>
              </w:rPr>
              <w:t>6</w:t>
            </w:r>
          </w:p>
        </w:tc>
        <w:tc>
          <w:tcPr>
            <w:tcW w:w="1331" w:type="dxa"/>
            <w:vAlign w:val="center"/>
          </w:tcPr>
          <w:p w:rsidR="00521CA5" w:rsidRPr="0059679F" w:rsidRDefault="00521CA5" w:rsidP="00521CA5">
            <w:pPr>
              <w:pStyle w:val="a3"/>
              <w:kinsoku w:val="0"/>
              <w:overflowPunct w:val="0"/>
              <w:ind w:left="0"/>
              <w:jc w:val="center"/>
              <w:rPr>
                <w:sz w:val="24"/>
                <w:szCs w:val="24"/>
              </w:rPr>
            </w:pPr>
            <w:r w:rsidRPr="0059679F">
              <w:rPr>
                <w:rFonts w:hint="eastAsia"/>
                <w:sz w:val="24"/>
                <w:szCs w:val="24"/>
              </w:rPr>
              <w:t>大型设备运输和吊装通道和预留口</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负责预留及完成后一次性修复。</w:t>
            </w:r>
          </w:p>
        </w:tc>
        <w:tc>
          <w:tcPr>
            <w:tcW w:w="3311"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提出具体要求并监督、检查土建预留，承担设备安装的责任。</w:t>
            </w:r>
          </w:p>
        </w:tc>
      </w:tr>
      <w:tr w:rsidR="00521CA5" w:rsidRPr="0059679F" w:rsidTr="00FA6ACD">
        <w:trPr>
          <w:trHeight w:val="1268"/>
          <w:jc w:val="center"/>
        </w:trPr>
        <w:tc>
          <w:tcPr>
            <w:tcW w:w="506" w:type="dxa"/>
            <w:vAlign w:val="center"/>
          </w:tcPr>
          <w:p w:rsidR="00521CA5" w:rsidRPr="0059679F" w:rsidRDefault="00521CA5" w:rsidP="00FA00EF">
            <w:pPr>
              <w:pStyle w:val="a3"/>
              <w:kinsoku w:val="0"/>
              <w:overflowPunct w:val="0"/>
              <w:ind w:left="0"/>
              <w:jc w:val="center"/>
              <w:rPr>
                <w:sz w:val="24"/>
                <w:szCs w:val="24"/>
              </w:rPr>
            </w:pPr>
            <w:r w:rsidRPr="0059679F">
              <w:rPr>
                <w:rFonts w:hint="eastAsia"/>
                <w:sz w:val="24"/>
                <w:szCs w:val="24"/>
              </w:rPr>
              <w:lastRenderedPageBreak/>
              <w:t>1</w:t>
            </w:r>
            <w:r w:rsidR="00FA00EF" w:rsidRPr="0059679F">
              <w:rPr>
                <w:rFonts w:hint="eastAsia"/>
                <w:sz w:val="24"/>
                <w:szCs w:val="24"/>
              </w:rPr>
              <w:t>7</w:t>
            </w:r>
          </w:p>
        </w:tc>
        <w:tc>
          <w:tcPr>
            <w:tcW w:w="1331" w:type="dxa"/>
            <w:vAlign w:val="center"/>
          </w:tcPr>
          <w:p w:rsidR="00521CA5" w:rsidRPr="0059679F" w:rsidRDefault="00521CA5" w:rsidP="00EA7BEE">
            <w:pPr>
              <w:pStyle w:val="TableParagraph"/>
              <w:kinsoku w:val="0"/>
              <w:overflowPunct w:val="0"/>
              <w:spacing w:before="1"/>
              <w:ind w:left="4"/>
              <w:jc w:val="center"/>
            </w:pPr>
            <w:r w:rsidRPr="0059679F">
              <w:rPr>
                <w:rFonts w:hint="eastAsia"/>
              </w:rPr>
              <w:t>试运行</w:t>
            </w:r>
          </w:p>
        </w:tc>
        <w:tc>
          <w:tcPr>
            <w:tcW w:w="3374"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协调、配合各专业工程及直接发包工程试运行，并承担连带责任。</w:t>
            </w:r>
          </w:p>
        </w:tc>
        <w:tc>
          <w:tcPr>
            <w:tcW w:w="3311" w:type="dxa"/>
          </w:tcPr>
          <w:p w:rsidR="00521CA5" w:rsidRPr="0059679F" w:rsidRDefault="00521CA5" w:rsidP="00521CA5">
            <w:pPr>
              <w:pStyle w:val="TableParagraph"/>
              <w:kinsoku w:val="0"/>
              <w:overflowPunct w:val="0"/>
              <w:spacing w:before="134"/>
              <w:ind w:right="-17"/>
              <w:jc w:val="both"/>
              <w:rPr>
                <w:spacing w:val="18"/>
              </w:rPr>
            </w:pPr>
            <w:r w:rsidRPr="0059679F">
              <w:rPr>
                <w:rFonts w:hint="eastAsia"/>
                <w:spacing w:val="18"/>
              </w:rPr>
              <w:t>组织实施承包范围内工程试运行，承担完全责任和费用。</w:t>
            </w:r>
          </w:p>
        </w:tc>
      </w:tr>
    </w:tbl>
    <w:p w:rsidR="00FA00EF" w:rsidRPr="0059679F" w:rsidRDefault="00FA00EF" w:rsidP="004A0831">
      <w:pPr>
        <w:pStyle w:val="a5"/>
        <w:numPr>
          <w:ilvl w:val="1"/>
          <w:numId w:val="1"/>
        </w:numPr>
        <w:tabs>
          <w:tab w:val="left" w:pos="2268"/>
        </w:tabs>
        <w:kinsoku w:val="0"/>
        <w:overflowPunct w:val="0"/>
        <w:spacing w:afterLines="50" w:line="389" w:lineRule="auto"/>
        <w:ind w:left="2268" w:right="85" w:hanging="709"/>
      </w:pPr>
      <w:r w:rsidRPr="0059679F">
        <w:rPr>
          <w:rFonts w:hint="eastAsia"/>
        </w:rPr>
        <w:t>总承包管理与协调措施</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6192"/>
      </w:tblGrid>
      <w:tr w:rsidR="00FA00EF" w:rsidRPr="0059679F" w:rsidTr="00FA6ACD">
        <w:trPr>
          <w:trHeight w:val="474"/>
          <w:tblHeader/>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序号</w:t>
            </w:r>
          </w:p>
        </w:tc>
        <w:tc>
          <w:tcPr>
            <w:tcW w:w="155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内容</w:t>
            </w:r>
          </w:p>
        </w:tc>
        <w:tc>
          <w:tcPr>
            <w:tcW w:w="6192"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总承包管理与协调</w:t>
            </w:r>
          </w:p>
        </w:tc>
      </w:tr>
      <w:tr w:rsidR="00FA00EF" w:rsidRPr="0059679F" w:rsidTr="00FA6ACD">
        <w:trPr>
          <w:trHeight w:val="2004"/>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总承包配合服务职责部门划分及负责人、联系方式</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总承包协调部经理主管对专业分包人和直接承包人的管理与协调工作，对各专业分包工程和直接发包工程进行管理与协调，总承包向专业发包人和直接承包人明确自身各部门的职责范围、负责人及联系方式。</w:t>
            </w:r>
          </w:p>
        </w:tc>
      </w:tr>
      <w:tr w:rsidR="00FA00EF" w:rsidRPr="0059679F" w:rsidTr="00FA6ACD">
        <w:trPr>
          <w:trHeight w:val="998"/>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2</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垂直运输</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总承包根据统计出来的工程量和各专业分包单位上报的垂直运输计划，制定塔吊、施工电梯的月、周、日使用计划。</w:t>
            </w:r>
          </w:p>
        </w:tc>
      </w:tr>
      <w:tr w:rsidR="00FA00EF" w:rsidRPr="0059679F" w:rsidTr="00FA6ACD">
        <w:trPr>
          <w:trHeight w:val="1907"/>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3</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现场施工协调</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安排对各专业分包工程和直接发包工程有相关工作经验的现场技术人员，负责协调各有关专业分包工程和直接发包工程，包括安排现场必要的工地协调会议，以协调各专业分包工程、直接发包工程与总承包工程的工作界面、争议和冲突，配合整体施工进度。</w:t>
            </w:r>
          </w:p>
        </w:tc>
      </w:tr>
      <w:tr w:rsidR="00FA00EF" w:rsidRPr="0059679F" w:rsidTr="00FA6ACD">
        <w:trPr>
          <w:trHeight w:val="2445"/>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4</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对外协调服务</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统筹管理与建设主管部门（包括质量、安全监督站）、城管部门的关系，争取他们对本工程各项工作的指导与支持；统筹管理、协调与周边派出所、居民和企业的关系。当发生纠纷时，总承包统一出面协调处理，以维持良好的施工秩序；统一协调与交通部门的关系，保证大批量进场材料运输的通畅；统一组织对扰民和民扰的协调工作。</w:t>
            </w:r>
          </w:p>
        </w:tc>
      </w:tr>
      <w:tr w:rsidR="00FA00EF" w:rsidRPr="0059679F" w:rsidTr="00FA6ACD">
        <w:trPr>
          <w:trHeight w:val="1348"/>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5</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工人工号牌</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专业分包人和直接承包人进场</w:t>
            </w:r>
            <w:r w:rsidRPr="0059679F">
              <w:rPr>
                <w:spacing w:val="18"/>
              </w:rPr>
              <w:t>2</w:t>
            </w:r>
            <w:r w:rsidRPr="0059679F">
              <w:rPr>
                <w:rFonts w:hint="eastAsia"/>
                <w:spacing w:val="18"/>
              </w:rPr>
              <w:t>天内提交进场工人的资料信息，包括姓名、性别、籍贯、年龄、身份证复印件等，总承包根据专业分包人和直接承包人提供的资料信息为进场工人建立管理档案，统一为工人办理平安卡，按平安卡对工人进行管理；办理进出现场的</w:t>
            </w:r>
            <w:r w:rsidRPr="0059679F">
              <w:rPr>
                <w:spacing w:val="18"/>
              </w:rPr>
              <w:t>IC</w:t>
            </w:r>
            <w:r w:rsidRPr="0059679F">
              <w:rPr>
                <w:rFonts w:hint="eastAsia"/>
                <w:spacing w:val="18"/>
              </w:rPr>
              <w:t>卡。</w:t>
            </w:r>
          </w:p>
        </w:tc>
      </w:tr>
      <w:tr w:rsidR="00FA00EF" w:rsidRPr="0059679F" w:rsidTr="00FA6ACD">
        <w:trPr>
          <w:trHeight w:val="1348"/>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lastRenderedPageBreak/>
              <w:t>6</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工人教育、</w:t>
            </w:r>
          </w:p>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培训</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总承包对专业分包人和直接承包人的进场工人进行入场安全教育，并监督其贯彻落实三级教育制度，根据总承包的安全教育、培训计划，对专业分包人和直接承包人的施工人员进行教育、培训。</w:t>
            </w:r>
          </w:p>
        </w:tc>
      </w:tr>
      <w:tr w:rsidR="00FA00EF" w:rsidRPr="0059679F" w:rsidTr="00FA6ACD">
        <w:trPr>
          <w:trHeight w:val="814"/>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7</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工作面</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总承包向专业分包人及直接分承包人合理安排其施工必需的工作面。</w:t>
            </w:r>
          </w:p>
        </w:tc>
      </w:tr>
      <w:tr w:rsidR="00FA00EF" w:rsidRPr="0059679F" w:rsidTr="00FA6ACD">
        <w:trPr>
          <w:trHeight w:val="1393"/>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8</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轴线、标高</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总承包为各专业分包人和直接承包人提供其施工所需的有明确标示的室内外水平及垂直控制墨线和基准点，以供各专业分包人和直接承包人做施工定位和高程使用。</w:t>
            </w:r>
          </w:p>
        </w:tc>
      </w:tr>
      <w:tr w:rsidR="00FA00EF" w:rsidRPr="0059679F" w:rsidTr="00FA6ACD">
        <w:trPr>
          <w:trHeight w:val="1555"/>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9</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运输设施</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向各专业分包人和直接承包人提供施工临时道路、塔吊、施工电梯等水平、垂直运输设施，包括机械人员的操作及现场交通运输指挥服务，并负责施工临时道路的修筑，塔吊、施工电梯的安装以及它们在使用期间的维修和保养。</w:t>
            </w:r>
          </w:p>
        </w:tc>
      </w:tr>
      <w:tr w:rsidR="00FA00EF" w:rsidRPr="0059679F" w:rsidTr="00FA6ACD">
        <w:trPr>
          <w:trHeight w:val="1817"/>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10</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辅助设施</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根据专业分包人和直接承包人的需求，并考虑现场的实际情况，合理的向专业分包人和直接承包人提供现场办公室、堆场、仓库、宿舍等，并对这些区域内的规划、设施搭建、场容场貌、防盗保卫、日常卫生保洁等工作提供统一管理服务。</w:t>
            </w:r>
          </w:p>
        </w:tc>
      </w:tr>
      <w:tr w:rsidR="00FA00EF" w:rsidRPr="0059679F" w:rsidTr="00FA6ACD">
        <w:trPr>
          <w:trHeight w:val="1152"/>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11</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施工用水、</w:t>
            </w:r>
          </w:p>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用电</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总承包在每个施工（区域）楼层开设供接驳点，以便于各专业分包人和直接承包人接用。总承包统一设置加压水泵，同时委派专人管理。</w:t>
            </w:r>
          </w:p>
        </w:tc>
      </w:tr>
      <w:tr w:rsidR="00FA00EF" w:rsidRPr="0059679F" w:rsidTr="00FA6ACD">
        <w:trPr>
          <w:trHeight w:val="1962"/>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12</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安全设施</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向专业分包人和直接承包人，提供现场的安全设施，包括各类安全警示标志、安全防护栏杆、安全围网、安全通道等一般性安全防护设施，并协助配合专业分包人和直接承包人搭设特殊安全设施。提供防火设施和设备，提供垂直运输设备、户外脚手架、安全网架的防雷接地设施。</w:t>
            </w:r>
          </w:p>
        </w:tc>
      </w:tr>
      <w:tr w:rsidR="00FA00EF" w:rsidRPr="0059679F" w:rsidTr="00FA6ACD">
        <w:trPr>
          <w:trHeight w:val="2198"/>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13</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结构楼层防水措施</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为配合各专业分包及直接承包人设备、成品保护，防止雨水或施工用水流淌浸泡设备、污染成品，在适当的楼层设置结构楼层防水设施，即在结构临边、电梯门洞边、预留孔洞边，用防水砂浆砌筑</w:t>
            </w:r>
            <w:r w:rsidRPr="0059679F">
              <w:rPr>
                <w:spacing w:val="18"/>
              </w:rPr>
              <w:t>200mm</w:t>
            </w:r>
            <w:r w:rsidRPr="0059679F">
              <w:rPr>
                <w:rFonts w:hint="eastAsia"/>
                <w:spacing w:val="18"/>
              </w:rPr>
              <w:t>高</w:t>
            </w:r>
            <w:r w:rsidRPr="0059679F">
              <w:rPr>
                <w:spacing w:val="18"/>
              </w:rPr>
              <w:t>120mm</w:t>
            </w:r>
            <w:r w:rsidRPr="0059679F">
              <w:rPr>
                <w:rFonts w:hint="eastAsia"/>
                <w:spacing w:val="18"/>
              </w:rPr>
              <w:t>厚挡水砖墙，内侧作防水砂浆抹灰，挡水砖墙预埋引水管或留排水槽口，将楼层内积水引至管道井内设置的临时排水立管，将楼层积水有组织排放至±</w:t>
            </w:r>
            <w:r w:rsidRPr="0059679F">
              <w:rPr>
                <w:spacing w:val="18"/>
              </w:rPr>
              <w:t>0.000</w:t>
            </w:r>
            <w:r w:rsidRPr="0059679F">
              <w:rPr>
                <w:rFonts w:hint="eastAsia"/>
                <w:spacing w:val="18"/>
              </w:rPr>
              <w:t>层排水管沟。</w:t>
            </w:r>
          </w:p>
        </w:tc>
      </w:tr>
      <w:tr w:rsidR="00FA00EF" w:rsidRPr="0059679F" w:rsidTr="00FA6ACD">
        <w:trPr>
          <w:trHeight w:val="2056"/>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lastRenderedPageBreak/>
              <w:t>14</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设备基础</w:t>
            </w:r>
          </w:p>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与预留预埋</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根据施工图要求做好预留预埋，施工过程中根据设计的设备参数及平面图，施工好设备基础。机电设备定货时应及时核实混凝土基础，设备安装前对设备基础及时进行复核验收，以确保设备安装质量。预留的孔洞及沟槽在安装完毕后及时通知土建进行做防火防水封堵、回填、修补及抹面。</w:t>
            </w:r>
          </w:p>
        </w:tc>
      </w:tr>
      <w:tr w:rsidR="00FA00EF" w:rsidRPr="0059679F" w:rsidTr="00FA6ACD">
        <w:trPr>
          <w:trHeight w:val="752"/>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15</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工序交接</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总承包负责组织专业分包人和直接承包人办理中间工序的交接手续。</w:t>
            </w:r>
          </w:p>
        </w:tc>
      </w:tr>
      <w:tr w:rsidR="00FA00EF" w:rsidRPr="0059679F" w:rsidTr="00FA6ACD">
        <w:trPr>
          <w:trHeight w:val="834"/>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16</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产品保护</w:t>
            </w:r>
          </w:p>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和照管</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总承包协助专业分包人和直接承包人做好移交过来的成品和半成品的保护和照管工作。</w:t>
            </w:r>
          </w:p>
        </w:tc>
      </w:tr>
      <w:tr w:rsidR="00FA00EF" w:rsidRPr="0059679F" w:rsidTr="00FA6ACD">
        <w:trPr>
          <w:trHeight w:val="2477"/>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17</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深化设计</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对各专业的深化设计进行协调配合。对需深化设计的专业分包工程或直接发包工程，总承包将安排相应专业的专业工程师全程参与，对其深化设计进行指导，并及时与业主、设计单位、监理及其他专业沟通协调，解决专业之间的冲突。各专业的深化设计由总承包的项目总工程师组织相关人员进行及时审核。</w:t>
            </w:r>
          </w:p>
        </w:tc>
      </w:tr>
      <w:tr w:rsidR="00FA00EF" w:rsidRPr="0059679F" w:rsidTr="00FA6ACD">
        <w:trPr>
          <w:trHeight w:val="1265"/>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18</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施工方案</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总承包对各分包人编制的施工组织设计或专项施工方案进行指导和技术支持，组织人员评审，及时将不足和问题反馈给分包人。</w:t>
            </w:r>
          </w:p>
        </w:tc>
      </w:tr>
      <w:tr w:rsidR="00FA00EF" w:rsidRPr="0059679F" w:rsidTr="00FA6ACD">
        <w:trPr>
          <w:trHeight w:val="1549"/>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19</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工程资料</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总承包向专业分包人及时移交工程技术配合资料；向专业分包人提供本工程的工程资料归档标准；按照要求统一整理、收集资料，对需要总承包签章的资料进行签章，向档案馆统一移交工程档案。</w:t>
            </w:r>
          </w:p>
        </w:tc>
      </w:tr>
      <w:tr w:rsidR="00FA00EF" w:rsidRPr="0059679F" w:rsidTr="00FA6ACD">
        <w:trPr>
          <w:trHeight w:val="846"/>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20</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验收</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总承包配合参加专业分包及直接发包工程中间验收和隐蔽验收，以及协助业主组织竣工验收。</w:t>
            </w:r>
          </w:p>
        </w:tc>
      </w:tr>
      <w:tr w:rsidR="00FA00EF" w:rsidRPr="0059679F" w:rsidTr="00FA6ACD">
        <w:trPr>
          <w:trHeight w:val="972"/>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21</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对外办证</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总承包统一对外办理专业分包人需要的各类证件，如暂住证等。统一办理相关工程评优证书。</w:t>
            </w:r>
          </w:p>
        </w:tc>
      </w:tr>
      <w:tr w:rsidR="00FA00EF" w:rsidRPr="0059679F" w:rsidTr="00FA6ACD">
        <w:trPr>
          <w:trHeight w:val="2120"/>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22</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卫生保洁、</w:t>
            </w:r>
          </w:p>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医疗防疫服务</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将设立一支现场保洁队伍，负责施工现场公共区域和设施的保洁工作。总承包在现场设立医务室，安排专职医师，医务室配备常用药品和工伤急救器材，提供医疗保健服务。对全工地范围进行防疫工作，为专业分包人提供良好、文明、卫生的施工现场环境。</w:t>
            </w:r>
          </w:p>
        </w:tc>
      </w:tr>
      <w:tr w:rsidR="00FA00EF" w:rsidRPr="0059679F" w:rsidTr="00FA6ACD">
        <w:trPr>
          <w:trHeight w:val="2638"/>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lastRenderedPageBreak/>
              <w:t>23</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消防、保卫</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统一负责现场的消防、保卫工作。总承包经常对专业分包人的工人进行防火教育，配备足够的消防设施，进行消防演练。总承包在现场的各大门进行二十四小时值勤，严格落实人员、车辆出入检查登记制度，并在工地范围内进行日夜巡逻。</w:t>
            </w:r>
          </w:p>
        </w:tc>
      </w:tr>
      <w:tr w:rsidR="00FA00EF" w:rsidRPr="0059679F" w:rsidTr="00FA6ACD">
        <w:trPr>
          <w:trHeight w:val="923"/>
        </w:trPr>
        <w:tc>
          <w:tcPr>
            <w:tcW w:w="709" w:type="dxa"/>
            <w:shd w:val="clear" w:color="auto" w:fill="auto"/>
            <w:vAlign w:val="center"/>
          </w:tcPr>
          <w:p w:rsidR="00FA00EF" w:rsidRPr="0059679F" w:rsidRDefault="00FA00EF" w:rsidP="00FA00EF">
            <w:pPr>
              <w:pStyle w:val="TableParagraph"/>
              <w:kinsoku w:val="0"/>
              <w:overflowPunct w:val="0"/>
              <w:spacing w:before="134"/>
              <w:ind w:right="-17"/>
              <w:jc w:val="both"/>
              <w:rPr>
                <w:spacing w:val="18"/>
              </w:rPr>
            </w:pPr>
            <w:r w:rsidRPr="0059679F">
              <w:rPr>
                <w:spacing w:val="18"/>
              </w:rPr>
              <w:t>24</w:t>
            </w:r>
          </w:p>
        </w:tc>
        <w:tc>
          <w:tcPr>
            <w:tcW w:w="1559"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清洗外墙</w:t>
            </w:r>
          </w:p>
        </w:tc>
        <w:tc>
          <w:tcPr>
            <w:tcW w:w="6192" w:type="dxa"/>
            <w:vAlign w:val="center"/>
          </w:tcPr>
          <w:p w:rsidR="00FA00EF" w:rsidRPr="0059679F" w:rsidRDefault="00FA00EF" w:rsidP="00FA00EF">
            <w:pPr>
              <w:pStyle w:val="TableParagraph"/>
              <w:kinsoku w:val="0"/>
              <w:overflowPunct w:val="0"/>
              <w:spacing w:before="134"/>
              <w:ind w:right="-17"/>
              <w:jc w:val="both"/>
              <w:rPr>
                <w:spacing w:val="18"/>
              </w:rPr>
            </w:pPr>
            <w:r w:rsidRPr="0059679F">
              <w:rPr>
                <w:rFonts w:hint="eastAsia"/>
                <w:spacing w:val="18"/>
              </w:rPr>
              <w:t>总承包统一负责外墙清洗工作，并需负责专业分包人和直接承包人的成品和非成品的保护工作。</w:t>
            </w:r>
          </w:p>
        </w:tc>
      </w:tr>
    </w:tbl>
    <w:p w:rsidR="001E331C" w:rsidRPr="0059679F" w:rsidRDefault="001E331C" w:rsidP="00FA6ACD">
      <w:pPr>
        <w:pStyle w:val="Heading5"/>
        <w:numPr>
          <w:ilvl w:val="0"/>
          <w:numId w:val="1"/>
        </w:numPr>
        <w:tabs>
          <w:tab w:val="left" w:pos="1552"/>
        </w:tabs>
        <w:kinsoku w:val="0"/>
        <w:overflowPunct w:val="0"/>
        <w:spacing w:before="120"/>
        <w:ind w:left="1554" w:hanging="363"/>
        <w:outlineLvl w:val="9"/>
        <w:rPr>
          <w:sz w:val="24"/>
          <w:szCs w:val="24"/>
        </w:rPr>
      </w:pPr>
      <w:r w:rsidRPr="0059679F">
        <w:rPr>
          <w:rFonts w:hint="eastAsia"/>
          <w:sz w:val="24"/>
          <w:szCs w:val="24"/>
        </w:rPr>
        <w:t>对各专业工程的</w:t>
      </w:r>
      <w:r w:rsidR="00FA00EF" w:rsidRPr="0059679F">
        <w:rPr>
          <w:rFonts w:hint="eastAsia"/>
          <w:spacing w:val="-7"/>
          <w:sz w:val="24"/>
          <w:szCs w:val="24"/>
        </w:rPr>
        <w:t>其他工作内容和责任分工</w:t>
      </w:r>
      <w:r w:rsidRPr="0059679F">
        <w:rPr>
          <w:sz w:val="24"/>
          <w:szCs w:val="24"/>
        </w:rPr>
        <w:t>:</w:t>
      </w:r>
    </w:p>
    <w:p w:rsidR="001E331C" w:rsidRPr="0059679F" w:rsidRDefault="00521CA5" w:rsidP="004A0831">
      <w:pPr>
        <w:pStyle w:val="a5"/>
        <w:numPr>
          <w:ilvl w:val="1"/>
          <w:numId w:val="1"/>
        </w:numPr>
        <w:tabs>
          <w:tab w:val="left" w:pos="2092"/>
        </w:tabs>
        <w:kinsoku w:val="0"/>
        <w:overflowPunct w:val="0"/>
        <w:spacing w:afterLines="50" w:line="389" w:lineRule="auto"/>
        <w:ind w:left="2093" w:right="743" w:hanging="539"/>
        <w:rPr>
          <w:spacing w:val="-7"/>
        </w:rPr>
      </w:pPr>
      <w:r w:rsidRPr="0059679F">
        <w:rPr>
          <w:rFonts w:hint="eastAsia"/>
          <w:spacing w:val="-7"/>
        </w:rPr>
        <w:t>高效智能通风空调系统工程</w:t>
      </w:r>
    </w:p>
    <w:tbl>
      <w:tblPr>
        <w:tblStyle w:val="a8"/>
        <w:tblW w:w="0" w:type="auto"/>
        <w:jc w:val="center"/>
        <w:tblLook w:val="04A0"/>
      </w:tblPr>
      <w:tblGrid>
        <w:gridCol w:w="637"/>
        <w:gridCol w:w="1307"/>
        <w:gridCol w:w="2984"/>
        <w:gridCol w:w="3594"/>
      </w:tblGrid>
      <w:tr w:rsidR="00FA00EF" w:rsidRPr="0059679F" w:rsidTr="00FA00EF">
        <w:trPr>
          <w:trHeight w:val="573"/>
          <w:tblHeader/>
          <w:jc w:val="center"/>
        </w:trPr>
        <w:tc>
          <w:tcPr>
            <w:tcW w:w="637" w:type="dxa"/>
            <w:vMerge w:val="restart"/>
            <w:vAlign w:val="center"/>
          </w:tcPr>
          <w:p w:rsidR="00521CA5" w:rsidRPr="0059679F" w:rsidRDefault="00521CA5" w:rsidP="002B3F2A">
            <w:pPr>
              <w:pStyle w:val="a3"/>
              <w:kinsoku w:val="0"/>
              <w:overflowPunct w:val="0"/>
              <w:ind w:left="0"/>
              <w:jc w:val="center"/>
              <w:rPr>
                <w:sz w:val="24"/>
                <w:szCs w:val="24"/>
              </w:rPr>
            </w:pPr>
            <w:r w:rsidRPr="0059679F">
              <w:rPr>
                <w:rFonts w:hint="eastAsia"/>
                <w:sz w:val="24"/>
                <w:szCs w:val="24"/>
              </w:rPr>
              <w:t>序号</w:t>
            </w:r>
          </w:p>
        </w:tc>
        <w:tc>
          <w:tcPr>
            <w:tcW w:w="1307" w:type="dxa"/>
            <w:vMerge w:val="restart"/>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配合内容</w:t>
            </w:r>
          </w:p>
        </w:tc>
        <w:tc>
          <w:tcPr>
            <w:tcW w:w="6578" w:type="dxa"/>
            <w:gridSpan w:val="2"/>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各承包人工作内容和责任分工表</w:t>
            </w:r>
          </w:p>
        </w:tc>
      </w:tr>
      <w:tr w:rsidR="00FA00EF" w:rsidRPr="0059679F" w:rsidTr="00FA6ACD">
        <w:trPr>
          <w:trHeight w:val="552"/>
          <w:tblHeader/>
          <w:jc w:val="center"/>
        </w:trPr>
        <w:tc>
          <w:tcPr>
            <w:tcW w:w="637" w:type="dxa"/>
            <w:vMerge/>
            <w:vAlign w:val="center"/>
          </w:tcPr>
          <w:p w:rsidR="00521CA5" w:rsidRPr="0059679F" w:rsidRDefault="00521CA5" w:rsidP="00202B05">
            <w:pPr>
              <w:pStyle w:val="a3"/>
              <w:kinsoku w:val="0"/>
              <w:overflowPunct w:val="0"/>
              <w:ind w:left="0"/>
              <w:jc w:val="center"/>
              <w:rPr>
                <w:sz w:val="24"/>
                <w:szCs w:val="24"/>
              </w:rPr>
            </w:pPr>
          </w:p>
        </w:tc>
        <w:tc>
          <w:tcPr>
            <w:tcW w:w="1307" w:type="dxa"/>
            <w:vMerge/>
            <w:vAlign w:val="center"/>
          </w:tcPr>
          <w:p w:rsidR="00521CA5" w:rsidRPr="0059679F" w:rsidRDefault="00521CA5" w:rsidP="00202B05">
            <w:pPr>
              <w:pStyle w:val="a3"/>
              <w:kinsoku w:val="0"/>
              <w:overflowPunct w:val="0"/>
              <w:ind w:left="0"/>
              <w:jc w:val="center"/>
              <w:rPr>
                <w:sz w:val="24"/>
                <w:szCs w:val="24"/>
              </w:rPr>
            </w:pPr>
          </w:p>
        </w:tc>
        <w:tc>
          <w:tcPr>
            <w:tcW w:w="2984"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总承包人</w:t>
            </w:r>
          </w:p>
        </w:tc>
        <w:tc>
          <w:tcPr>
            <w:tcW w:w="3594"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专业承包人</w:t>
            </w:r>
          </w:p>
        </w:tc>
      </w:tr>
      <w:tr w:rsidR="00FA00EF" w:rsidRPr="0059679F" w:rsidTr="00FA6ACD">
        <w:trPr>
          <w:trHeight w:val="521"/>
          <w:jc w:val="center"/>
        </w:trPr>
        <w:tc>
          <w:tcPr>
            <w:tcW w:w="637" w:type="dxa"/>
            <w:vAlign w:val="center"/>
          </w:tcPr>
          <w:p w:rsidR="00A03A10" w:rsidRPr="0059679F" w:rsidRDefault="00A03A10" w:rsidP="00202B05">
            <w:pPr>
              <w:pStyle w:val="a3"/>
              <w:kinsoku w:val="0"/>
              <w:overflowPunct w:val="0"/>
              <w:ind w:left="0"/>
              <w:jc w:val="center"/>
              <w:rPr>
                <w:sz w:val="24"/>
                <w:szCs w:val="24"/>
              </w:rPr>
            </w:pPr>
            <w:r w:rsidRPr="0059679F">
              <w:rPr>
                <w:rFonts w:hint="eastAsia"/>
                <w:sz w:val="24"/>
                <w:szCs w:val="24"/>
              </w:rPr>
              <w:t>1</w:t>
            </w:r>
          </w:p>
        </w:tc>
        <w:tc>
          <w:tcPr>
            <w:tcW w:w="1307" w:type="dxa"/>
            <w:vAlign w:val="center"/>
          </w:tcPr>
          <w:p w:rsidR="00A03A10" w:rsidRPr="0059679F" w:rsidRDefault="00A03A10" w:rsidP="00521CA5">
            <w:pPr>
              <w:pStyle w:val="a3"/>
              <w:kinsoku w:val="0"/>
              <w:overflowPunct w:val="0"/>
              <w:ind w:left="0"/>
              <w:jc w:val="center"/>
              <w:rPr>
                <w:sz w:val="24"/>
                <w:szCs w:val="24"/>
              </w:rPr>
            </w:pPr>
            <w:r w:rsidRPr="0059679F">
              <w:rPr>
                <w:rFonts w:hint="eastAsia"/>
                <w:sz w:val="24"/>
                <w:szCs w:val="24"/>
              </w:rPr>
              <w:t>管道安装</w:t>
            </w:r>
          </w:p>
        </w:tc>
        <w:tc>
          <w:tcPr>
            <w:tcW w:w="2984" w:type="dxa"/>
          </w:tcPr>
          <w:p w:rsidR="00A03A10" w:rsidRPr="0059679F" w:rsidRDefault="00A03A10" w:rsidP="00202B05">
            <w:pPr>
              <w:pStyle w:val="TableParagraph"/>
              <w:kinsoku w:val="0"/>
              <w:overflowPunct w:val="0"/>
              <w:spacing w:before="134"/>
              <w:ind w:right="-17"/>
              <w:jc w:val="both"/>
              <w:rPr>
                <w:spacing w:val="18"/>
              </w:rPr>
            </w:pPr>
          </w:p>
        </w:tc>
        <w:tc>
          <w:tcPr>
            <w:tcW w:w="3594" w:type="dxa"/>
          </w:tcPr>
          <w:p w:rsidR="00A03A10" w:rsidRPr="0059679F" w:rsidRDefault="00A03A10" w:rsidP="00202B05">
            <w:pPr>
              <w:pStyle w:val="TableParagraph"/>
              <w:kinsoku w:val="0"/>
              <w:overflowPunct w:val="0"/>
              <w:spacing w:before="134"/>
              <w:ind w:right="-17"/>
              <w:jc w:val="both"/>
              <w:rPr>
                <w:spacing w:val="18"/>
              </w:rPr>
            </w:pPr>
          </w:p>
        </w:tc>
      </w:tr>
      <w:tr w:rsidR="00FA00EF" w:rsidRPr="0059679F" w:rsidTr="00FA6ACD">
        <w:trPr>
          <w:trHeight w:val="1240"/>
          <w:jc w:val="center"/>
        </w:trPr>
        <w:tc>
          <w:tcPr>
            <w:tcW w:w="637" w:type="dxa"/>
            <w:vAlign w:val="center"/>
          </w:tcPr>
          <w:p w:rsidR="00521CA5" w:rsidRPr="0059679F" w:rsidRDefault="00A03A10" w:rsidP="00202B05">
            <w:pPr>
              <w:pStyle w:val="a3"/>
              <w:kinsoku w:val="0"/>
              <w:overflowPunct w:val="0"/>
              <w:ind w:left="0"/>
              <w:jc w:val="center"/>
              <w:rPr>
                <w:sz w:val="24"/>
                <w:szCs w:val="24"/>
              </w:rPr>
            </w:pPr>
            <w:r w:rsidRPr="0059679F">
              <w:rPr>
                <w:rFonts w:hint="eastAsia"/>
                <w:sz w:val="24"/>
                <w:szCs w:val="24"/>
              </w:rPr>
              <w:t>1.</w:t>
            </w:r>
            <w:r w:rsidR="00521CA5" w:rsidRPr="0059679F">
              <w:rPr>
                <w:rFonts w:hint="eastAsia"/>
                <w:sz w:val="24"/>
                <w:szCs w:val="24"/>
              </w:rPr>
              <w:t>1</w:t>
            </w:r>
          </w:p>
        </w:tc>
        <w:tc>
          <w:tcPr>
            <w:tcW w:w="1307" w:type="dxa"/>
            <w:vAlign w:val="center"/>
          </w:tcPr>
          <w:p w:rsidR="00521CA5" w:rsidRPr="0059679F" w:rsidRDefault="00521CA5" w:rsidP="00521CA5">
            <w:pPr>
              <w:pStyle w:val="a3"/>
              <w:kinsoku w:val="0"/>
              <w:overflowPunct w:val="0"/>
              <w:ind w:left="0"/>
              <w:jc w:val="center"/>
              <w:rPr>
                <w:sz w:val="24"/>
                <w:szCs w:val="24"/>
              </w:rPr>
            </w:pPr>
            <w:r w:rsidRPr="0059679F">
              <w:rPr>
                <w:rFonts w:hint="eastAsia"/>
                <w:sz w:val="24"/>
                <w:szCs w:val="24"/>
              </w:rPr>
              <w:t>预留孔（井）</w:t>
            </w:r>
          </w:p>
        </w:tc>
        <w:tc>
          <w:tcPr>
            <w:tcW w:w="2984" w:type="dxa"/>
          </w:tcPr>
          <w:p w:rsidR="00521CA5" w:rsidRPr="0059679F" w:rsidRDefault="00521CA5" w:rsidP="00C636EF">
            <w:pPr>
              <w:pStyle w:val="TableParagraph"/>
              <w:kinsoku w:val="0"/>
              <w:overflowPunct w:val="0"/>
              <w:spacing w:before="134"/>
              <w:ind w:right="-17"/>
              <w:jc w:val="both"/>
              <w:rPr>
                <w:spacing w:val="18"/>
              </w:rPr>
            </w:pPr>
            <w:r w:rsidRPr="0059679F">
              <w:rPr>
                <w:rFonts w:hint="eastAsia"/>
                <w:spacing w:val="18"/>
              </w:rPr>
              <w:t>承担建筑、结构图纸范围及地下室电气图纸范围的预留孔（井）洞、预埋、预留施工（不含砌体墙内套管的预埋），配合电气工程的预留预埋。</w:t>
            </w:r>
          </w:p>
        </w:tc>
        <w:tc>
          <w:tcPr>
            <w:tcW w:w="3594" w:type="dxa"/>
          </w:tcPr>
          <w:p w:rsidR="00521CA5" w:rsidRPr="0059679F" w:rsidRDefault="00521CA5" w:rsidP="00202B05">
            <w:pPr>
              <w:pStyle w:val="TableParagraph"/>
              <w:kinsoku w:val="0"/>
              <w:overflowPunct w:val="0"/>
              <w:spacing w:before="134"/>
              <w:ind w:right="-17"/>
              <w:jc w:val="both"/>
              <w:rPr>
                <w:spacing w:val="18"/>
              </w:rPr>
            </w:pPr>
            <w:r w:rsidRPr="0059679F">
              <w:rPr>
                <w:rFonts w:hint="eastAsia"/>
                <w:spacing w:val="18"/>
              </w:rPr>
              <w:t>承担自身专业图纸范围（不含地下室除顶板部分，地下及地上砌体墙内套管的预埋由机电施工单位负责）的预留孔（井）洞、预埋、预留施工，承担符合设计要求和施工验收的责任。</w:t>
            </w:r>
          </w:p>
        </w:tc>
      </w:tr>
      <w:tr w:rsidR="00FA00EF" w:rsidRPr="0059679F" w:rsidTr="00FA6ACD">
        <w:trPr>
          <w:trHeight w:val="1290"/>
          <w:jc w:val="center"/>
        </w:trPr>
        <w:tc>
          <w:tcPr>
            <w:tcW w:w="637" w:type="dxa"/>
            <w:vAlign w:val="center"/>
          </w:tcPr>
          <w:p w:rsidR="00521CA5" w:rsidRPr="0059679F" w:rsidRDefault="00A03A10" w:rsidP="00202B05">
            <w:pPr>
              <w:pStyle w:val="a3"/>
              <w:kinsoku w:val="0"/>
              <w:overflowPunct w:val="0"/>
              <w:ind w:left="0"/>
              <w:jc w:val="center"/>
              <w:rPr>
                <w:sz w:val="24"/>
                <w:szCs w:val="24"/>
              </w:rPr>
            </w:pPr>
            <w:r w:rsidRPr="0059679F">
              <w:rPr>
                <w:rFonts w:hint="eastAsia"/>
                <w:sz w:val="24"/>
                <w:szCs w:val="24"/>
              </w:rPr>
              <w:t>1.</w:t>
            </w:r>
            <w:r w:rsidR="00521CA5" w:rsidRPr="0059679F">
              <w:rPr>
                <w:rFonts w:hint="eastAsia"/>
                <w:sz w:val="24"/>
                <w:szCs w:val="24"/>
              </w:rPr>
              <w:t>2</w:t>
            </w:r>
          </w:p>
        </w:tc>
        <w:tc>
          <w:tcPr>
            <w:tcW w:w="1307"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预埋件</w:t>
            </w:r>
          </w:p>
        </w:tc>
        <w:tc>
          <w:tcPr>
            <w:tcW w:w="2984" w:type="dxa"/>
          </w:tcPr>
          <w:p w:rsidR="00521CA5" w:rsidRPr="0059679F" w:rsidRDefault="00521CA5" w:rsidP="00202B05">
            <w:pPr>
              <w:pStyle w:val="TableParagraph"/>
              <w:kinsoku w:val="0"/>
              <w:overflowPunct w:val="0"/>
              <w:spacing w:before="134"/>
              <w:ind w:right="-17"/>
              <w:jc w:val="both"/>
              <w:rPr>
                <w:spacing w:val="18"/>
              </w:rPr>
            </w:pPr>
            <w:r w:rsidRPr="0059679F">
              <w:rPr>
                <w:rFonts w:hint="eastAsia"/>
                <w:spacing w:val="18"/>
              </w:rPr>
              <w:t>土建埋件的预埋施工，承担符合设计要求和施工验收的完全责任。承担移交前施工过程中保护已完成的预埋件质量的义务。</w:t>
            </w:r>
          </w:p>
        </w:tc>
        <w:tc>
          <w:tcPr>
            <w:tcW w:w="3594" w:type="dxa"/>
          </w:tcPr>
          <w:p w:rsidR="00521CA5" w:rsidRPr="0059679F" w:rsidRDefault="00521CA5" w:rsidP="00521CA5">
            <w:pPr>
              <w:pStyle w:val="TableParagraph"/>
              <w:kinsoku w:val="0"/>
              <w:overflowPunct w:val="0"/>
              <w:spacing w:before="134"/>
              <w:ind w:right="-17"/>
              <w:rPr>
                <w:spacing w:val="18"/>
              </w:rPr>
            </w:pPr>
            <w:r w:rsidRPr="0059679F">
              <w:rPr>
                <w:rFonts w:hint="eastAsia"/>
                <w:spacing w:val="18"/>
              </w:rPr>
              <w:t>监督、检查土建预埋、预留，确保符合系统设计要求，承担符合设计要求和施工验收的法定的连带责任；承担土建预埋件移交后施工过程中保护已完成的预埋件质量的义务；承担各自承包专业范围内除总承包人已完成外的预埋件施工，并承担符合设计要求和施工验收的完全责任。</w:t>
            </w:r>
          </w:p>
        </w:tc>
      </w:tr>
      <w:tr w:rsidR="00FA00EF" w:rsidRPr="0059679F" w:rsidTr="00FA6ACD">
        <w:trPr>
          <w:trHeight w:val="1240"/>
          <w:jc w:val="center"/>
        </w:trPr>
        <w:tc>
          <w:tcPr>
            <w:tcW w:w="637" w:type="dxa"/>
            <w:vAlign w:val="center"/>
          </w:tcPr>
          <w:p w:rsidR="00521CA5" w:rsidRPr="0059679F" w:rsidRDefault="00A03A10" w:rsidP="00202B05">
            <w:pPr>
              <w:pStyle w:val="a3"/>
              <w:kinsoku w:val="0"/>
              <w:overflowPunct w:val="0"/>
              <w:ind w:left="0"/>
              <w:jc w:val="center"/>
              <w:rPr>
                <w:sz w:val="24"/>
                <w:szCs w:val="24"/>
              </w:rPr>
            </w:pPr>
            <w:r w:rsidRPr="0059679F">
              <w:rPr>
                <w:rFonts w:hint="eastAsia"/>
                <w:sz w:val="24"/>
                <w:szCs w:val="24"/>
              </w:rPr>
              <w:lastRenderedPageBreak/>
              <w:t>1.</w:t>
            </w:r>
            <w:r w:rsidR="00521CA5" w:rsidRPr="0059679F">
              <w:rPr>
                <w:rFonts w:hint="eastAsia"/>
                <w:sz w:val="24"/>
                <w:szCs w:val="24"/>
              </w:rPr>
              <w:t>3</w:t>
            </w:r>
          </w:p>
        </w:tc>
        <w:tc>
          <w:tcPr>
            <w:tcW w:w="1307" w:type="dxa"/>
            <w:vAlign w:val="center"/>
          </w:tcPr>
          <w:p w:rsidR="00521CA5" w:rsidRPr="0059679F" w:rsidRDefault="00521CA5" w:rsidP="00202B05">
            <w:pPr>
              <w:pStyle w:val="a3"/>
              <w:kinsoku w:val="0"/>
              <w:overflowPunct w:val="0"/>
              <w:ind w:left="0"/>
              <w:jc w:val="center"/>
              <w:rPr>
                <w:sz w:val="24"/>
                <w:szCs w:val="24"/>
              </w:rPr>
            </w:pPr>
            <w:r w:rsidRPr="0059679F">
              <w:rPr>
                <w:rFonts w:hint="eastAsia"/>
                <w:sz w:val="24"/>
                <w:szCs w:val="24"/>
              </w:rPr>
              <w:t>预埋管</w:t>
            </w:r>
          </w:p>
        </w:tc>
        <w:tc>
          <w:tcPr>
            <w:tcW w:w="2984" w:type="dxa"/>
          </w:tcPr>
          <w:p w:rsidR="00521CA5" w:rsidRPr="0059679F" w:rsidRDefault="00521CA5" w:rsidP="00202B05">
            <w:pPr>
              <w:pStyle w:val="TableParagraph"/>
              <w:kinsoku w:val="0"/>
              <w:overflowPunct w:val="0"/>
              <w:spacing w:before="134"/>
              <w:ind w:right="-17"/>
              <w:jc w:val="both"/>
              <w:rPr>
                <w:spacing w:val="18"/>
              </w:rPr>
            </w:pPr>
            <w:r w:rsidRPr="0059679F">
              <w:rPr>
                <w:rFonts w:hint="eastAsia"/>
                <w:spacing w:val="18"/>
              </w:rPr>
              <w:t>土建预埋施工，承担符合设计要求和施工验收的完全责任。承担移交前施工过程中保护已完成的预埋件质量的义务。</w:t>
            </w:r>
          </w:p>
        </w:tc>
        <w:tc>
          <w:tcPr>
            <w:tcW w:w="3594" w:type="dxa"/>
          </w:tcPr>
          <w:p w:rsidR="00521CA5" w:rsidRPr="0059679F" w:rsidRDefault="00521CA5" w:rsidP="00521CA5">
            <w:pPr>
              <w:pStyle w:val="TableParagraph"/>
              <w:kinsoku w:val="0"/>
              <w:overflowPunct w:val="0"/>
              <w:spacing w:before="134"/>
              <w:ind w:right="-17"/>
              <w:rPr>
                <w:spacing w:val="18"/>
              </w:rPr>
            </w:pPr>
            <w:r w:rsidRPr="0059679F">
              <w:rPr>
                <w:rFonts w:hint="eastAsia"/>
                <w:spacing w:val="18"/>
              </w:rPr>
              <w:t>监督、检查土建预埋、预留，确保符合机电系统设计要求，承担符合设计要求和施工验收的法定的连带责任。承担土建预埋管移交后施工过程中保护已完成的预埋件质量的义务承担各自承包专业范围内除总承包人已完成外预埋管施工，并承担符合设计要求和施工验收的完全责任。</w:t>
            </w:r>
          </w:p>
        </w:tc>
      </w:tr>
      <w:tr w:rsidR="00FA00EF" w:rsidRPr="0059679F" w:rsidTr="00FA6ACD">
        <w:trPr>
          <w:trHeight w:val="1815"/>
          <w:jc w:val="center"/>
        </w:trPr>
        <w:tc>
          <w:tcPr>
            <w:tcW w:w="637" w:type="dxa"/>
            <w:vAlign w:val="center"/>
          </w:tcPr>
          <w:p w:rsidR="00A03A10" w:rsidRPr="0059679F" w:rsidRDefault="00A03A10" w:rsidP="00202B05">
            <w:pPr>
              <w:pStyle w:val="a3"/>
              <w:kinsoku w:val="0"/>
              <w:overflowPunct w:val="0"/>
              <w:ind w:left="0"/>
              <w:jc w:val="center"/>
              <w:rPr>
                <w:sz w:val="24"/>
                <w:szCs w:val="24"/>
              </w:rPr>
            </w:pPr>
            <w:r w:rsidRPr="0059679F">
              <w:rPr>
                <w:rFonts w:hint="eastAsia"/>
                <w:sz w:val="24"/>
                <w:szCs w:val="24"/>
              </w:rPr>
              <w:t>1.4</w:t>
            </w:r>
          </w:p>
        </w:tc>
        <w:tc>
          <w:tcPr>
            <w:tcW w:w="1307" w:type="dxa"/>
            <w:vAlign w:val="center"/>
          </w:tcPr>
          <w:p w:rsidR="00A03A10" w:rsidRPr="0059679F" w:rsidRDefault="00A03A10" w:rsidP="00A03A10">
            <w:pPr>
              <w:pStyle w:val="TableParagraph"/>
              <w:kinsoku w:val="0"/>
              <w:overflowPunct w:val="0"/>
              <w:ind w:left="4"/>
              <w:jc w:val="center"/>
            </w:pPr>
            <w:r w:rsidRPr="0059679F">
              <w:rPr>
                <w:rFonts w:hint="eastAsia"/>
              </w:rPr>
              <w:t>预留孔</w:t>
            </w:r>
            <w:r w:rsidRPr="0059679F">
              <w:t xml:space="preserve"> </w:t>
            </w:r>
            <w:r w:rsidRPr="0059679F">
              <w:rPr>
                <w:rFonts w:hint="eastAsia"/>
              </w:rPr>
              <w:t>洞的一次性塞缝</w:t>
            </w:r>
          </w:p>
        </w:tc>
        <w:tc>
          <w:tcPr>
            <w:tcW w:w="2984" w:type="dxa"/>
          </w:tcPr>
          <w:p w:rsidR="00A03A10" w:rsidRPr="0059679F" w:rsidRDefault="00A03A10" w:rsidP="00A03A10">
            <w:pPr>
              <w:pStyle w:val="TableParagraph"/>
              <w:kinsoku w:val="0"/>
              <w:overflowPunct w:val="0"/>
              <w:spacing w:before="134"/>
              <w:ind w:right="-17"/>
              <w:rPr>
                <w:spacing w:val="18"/>
              </w:rPr>
            </w:pPr>
            <w:r w:rsidRPr="0059679F">
              <w:rPr>
                <w:rFonts w:hint="eastAsia"/>
                <w:spacing w:val="18"/>
              </w:rPr>
              <w:t>承担一次性塞缝质量（包括抹面、防水施工）的责任，</w:t>
            </w:r>
            <w:r w:rsidRPr="0059679F">
              <w:rPr>
                <w:spacing w:val="18"/>
              </w:rPr>
              <w:t xml:space="preserve"> </w:t>
            </w:r>
            <w:r w:rsidRPr="0059679F">
              <w:rPr>
                <w:rFonts w:hint="eastAsia"/>
                <w:spacing w:val="18"/>
              </w:rPr>
              <w:t>及施工过程</w:t>
            </w:r>
            <w:r w:rsidRPr="0059679F">
              <w:rPr>
                <w:spacing w:val="18"/>
              </w:rPr>
              <w:t xml:space="preserve"> </w:t>
            </w:r>
            <w:r w:rsidRPr="0059679F">
              <w:rPr>
                <w:rFonts w:hint="eastAsia"/>
                <w:spacing w:val="18"/>
              </w:rPr>
              <w:t>中保护已完成的管道安装质量的义务。</w:t>
            </w:r>
          </w:p>
        </w:tc>
        <w:tc>
          <w:tcPr>
            <w:tcW w:w="3594" w:type="dxa"/>
          </w:tcPr>
          <w:p w:rsidR="00A03A10" w:rsidRPr="0059679F" w:rsidRDefault="00A03A10" w:rsidP="00A03A10">
            <w:pPr>
              <w:pStyle w:val="TableParagraph"/>
              <w:kinsoku w:val="0"/>
              <w:overflowPunct w:val="0"/>
              <w:spacing w:before="134"/>
              <w:ind w:right="-17"/>
              <w:rPr>
                <w:spacing w:val="18"/>
              </w:rPr>
            </w:pPr>
            <w:r w:rsidRPr="0059679F">
              <w:rPr>
                <w:rFonts w:hint="eastAsia"/>
                <w:spacing w:val="18"/>
              </w:rPr>
              <w:t>承担管道安装符合设计要求和施工验收的完全责任。承担套管与已安装完毕的管道间的封填的完全责任。</w:t>
            </w:r>
          </w:p>
        </w:tc>
      </w:tr>
      <w:tr w:rsidR="00FA00EF" w:rsidRPr="0059679F" w:rsidTr="00FA6ACD">
        <w:trPr>
          <w:trHeight w:val="794"/>
          <w:jc w:val="center"/>
        </w:trPr>
        <w:tc>
          <w:tcPr>
            <w:tcW w:w="637" w:type="dxa"/>
            <w:vAlign w:val="center"/>
          </w:tcPr>
          <w:p w:rsidR="00A03A10" w:rsidRPr="0059679F" w:rsidRDefault="00A03A10" w:rsidP="00202B05">
            <w:pPr>
              <w:pStyle w:val="a3"/>
              <w:kinsoku w:val="0"/>
              <w:overflowPunct w:val="0"/>
              <w:ind w:left="0"/>
              <w:jc w:val="center"/>
              <w:rPr>
                <w:sz w:val="24"/>
                <w:szCs w:val="24"/>
              </w:rPr>
            </w:pPr>
            <w:r w:rsidRPr="0059679F">
              <w:rPr>
                <w:rFonts w:hint="eastAsia"/>
                <w:sz w:val="24"/>
                <w:szCs w:val="24"/>
              </w:rPr>
              <w:t>2</w:t>
            </w:r>
          </w:p>
        </w:tc>
        <w:tc>
          <w:tcPr>
            <w:tcW w:w="1307" w:type="dxa"/>
            <w:vAlign w:val="center"/>
          </w:tcPr>
          <w:p w:rsidR="00A03A10" w:rsidRPr="0059679F" w:rsidRDefault="00A03A10" w:rsidP="00521CA5">
            <w:pPr>
              <w:pStyle w:val="TableParagraph"/>
              <w:kinsoku w:val="0"/>
              <w:overflowPunct w:val="0"/>
              <w:spacing w:before="1"/>
              <w:ind w:left="4"/>
              <w:jc w:val="center"/>
            </w:pPr>
            <w:r w:rsidRPr="0059679F">
              <w:rPr>
                <w:rFonts w:hint="eastAsia"/>
              </w:rPr>
              <w:t>设备安装</w:t>
            </w:r>
          </w:p>
        </w:tc>
        <w:tc>
          <w:tcPr>
            <w:tcW w:w="2984" w:type="dxa"/>
          </w:tcPr>
          <w:p w:rsidR="00A03A10" w:rsidRPr="0059679F" w:rsidRDefault="00A03A10" w:rsidP="00521CA5">
            <w:pPr>
              <w:pStyle w:val="TableParagraph"/>
              <w:kinsoku w:val="0"/>
              <w:overflowPunct w:val="0"/>
              <w:spacing w:before="134"/>
              <w:ind w:left="5" w:right="-15"/>
              <w:rPr>
                <w:spacing w:val="18"/>
              </w:rPr>
            </w:pPr>
          </w:p>
        </w:tc>
        <w:tc>
          <w:tcPr>
            <w:tcW w:w="3594" w:type="dxa"/>
          </w:tcPr>
          <w:p w:rsidR="00A03A10" w:rsidRPr="0059679F" w:rsidRDefault="00A03A10" w:rsidP="00521CA5">
            <w:pPr>
              <w:pStyle w:val="TableParagraph"/>
              <w:kinsoku w:val="0"/>
              <w:overflowPunct w:val="0"/>
              <w:spacing w:before="134"/>
              <w:ind w:right="-17"/>
              <w:jc w:val="both"/>
              <w:rPr>
                <w:spacing w:val="18"/>
              </w:rPr>
            </w:pPr>
          </w:p>
        </w:tc>
      </w:tr>
      <w:tr w:rsidR="00FA00EF" w:rsidRPr="0059679F" w:rsidTr="00FA6ACD">
        <w:trPr>
          <w:trHeight w:val="1850"/>
          <w:jc w:val="center"/>
        </w:trPr>
        <w:tc>
          <w:tcPr>
            <w:tcW w:w="637" w:type="dxa"/>
            <w:vAlign w:val="center"/>
          </w:tcPr>
          <w:p w:rsidR="00FA00EF" w:rsidRPr="0059679F" w:rsidRDefault="00FA00EF" w:rsidP="00202B05">
            <w:pPr>
              <w:pStyle w:val="a3"/>
              <w:kinsoku w:val="0"/>
              <w:overflowPunct w:val="0"/>
              <w:ind w:left="0"/>
              <w:jc w:val="center"/>
              <w:rPr>
                <w:sz w:val="24"/>
                <w:szCs w:val="24"/>
              </w:rPr>
            </w:pPr>
            <w:r w:rsidRPr="0059679F">
              <w:rPr>
                <w:sz w:val="24"/>
                <w:szCs w:val="24"/>
              </w:rPr>
              <w:t>2.1</w:t>
            </w:r>
          </w:p>
        </w:tc>
        <w:tc>
          <w:tcPr>
            <w:tcW w:w="1307" w:type="dxa"/>
            <w:vAlign w:val="center"/>
          </w:tcPr>
          <w:p w:rsidR="00FA00EF" w:rsidRPr="0059679F" w:rsidRDefault="00FA00EF" w:rsidP="00521CA5">
            <w:pPr>
              <w:pStyle w:val="TableParagraph"/>
              <w:kinsoku w:val="0"/>
              <w:overflowPunct w:val="0"/>
              <w:spacing w:before="1"/>
              <w:ind w:left="4"/>
              <w:jc w:val="center"/>
            </w:pPr>
            <w:r w:rsidRPr="0059679F">
              <w:rPr>
                <w:rFonts w:hint="eastAsia"/>
              </w:rPr>
              <w:t>设备安装</w:t>
            </w:r>
          </w:p>
        </w:tc>
        <w:tc>
          <w:tcPr>
            <w:tcW w:w="2984" w:type="dxa"/>
          </w:tcPr>
          <w:p w:rsidR="00FA00EF" w:rsidRPr="0059679F" w:rsidRDefault="00FA00EF" w:rsidP="00FA00EF">
            <w:pPr>
              <w:pStyle w:val="TableParagraph"/>
              <w:kinsoku w:val="0"/>
              <w:overflowPunct w:val="0"/>
              <w:spacing w:before="134"/>
              <w:ind w:right="-17"/>
              <w:rPr>
                <w:spacing w:val="18"/>
              </w:rPr>
            </w:pPr>
            <w:r w:rsidRPr="0059679F">
              <w:rPr>
                <w:rFonts w:hint="eastAsia"/>
                <w:spacing w:val="18"/>
              </w:rPr>
              <w:t>统一安排部署，统一进度管理。提供施工、仓库场地和既有脚手架，并承担满足主要设备安装施工进度的责任。</w:t>
            </w:r>
          </w:p>
        </w:tc>
        <w:tc>
          <w:tcPr>
            <w:tcW w:w="3594" w:type="dxa"/>
          </w:tcPr>
          <w:p w:rsidR="00FA00EF" w:rsidRPr="0059679F" w:rsidRDefault="00FA00EF" w:rsidP="00521CA5">
            <w:pPr>
              <w:pStyle w:val="TableParagraph"/>
              <w:kinsoku w:val="0"/>
              <w:overflowPunct w:val="0"/>
              <w:spacing w:before="134"/>
              <w:ind w:right="-17"/>
              <w:jc w:val="both"/>
              <w:rPr>
                <w:spacing w:val="18"/>
              </w:rPr>
            </w:pPr>
            <w:r w:rsidRPr="0059679F">
              <w:rPr>
                <w:rFonts w:hint="eastAsia"/>
                <w:spacing w:val="18"/>
              </w:rPr>
              <w:t>安装，承担设备施工符合设计要求和满足施工验收要求的责任。</w:t>
            </w:r>
          </w:p>
        </w:tc>
      </w:tr>
      <w:tr w:rsidR="00FA00EF" w:rsidRPr="0059679F" w:rsidTr="00FA6ACD">
        <w:trPr>
          <w:trHeight w:val="1577"/>
          <w:jc w:val="center"/>
        </w:trPr>
        <w:tc>
          <w:tcPr>
            <w:tcW w:w="637" w:type="dxa"/>
            <w:vAlign w:val="center"/>
          </w:tcPr>
          <w:p w:rsidR="00FA00EF" w:rsidRPr="0059679F" w:rsidRDefault="00FA00EF" w:rsidP="00202B05">
            <w:pPr>
              <w:pStyle w:val="a3"/>
              <w:kinsoku w:val="0"/>
              <w:overflowPunct w:val="0"/>
              <w:ind w:left="0"/>
              <w:jc w:val="center"/>
              <w:rPr>
                <w:sz w:val="24"/>
                <w:szCs w:val="24"/>
              </w:rPr>
            </w:pPr>
            <w:r w:rsidRPr="0059679F">
              <w:rPr>
                <w:sz w:val="24"/>
                <w:szCs w:val="24"/>
              </w:rPr>
              <w:t>2.2</w:t>
            </w:r>
          </w:p>
        </w:tc>
        <w:tc>
          <w:tcPr>
            <w:tcW w:w="1307" w:type="dxa"/>
            <w:vAlign w:val="center"/>
          </w:tcPr>
          <w:p w:rsidR="00FA00EF" w:rsidRPr="0059679F" w:rsidRDefault="00FA00EF" w:rsidP="00FA00EF">
            <w:pPr>
              <w:pStyle w:val="TableParagraph"/>
              <w:kinsoku w:val="0"/>
              <w:overflowPunct w:val="0"/>
              <w:ind w:left="4"/>
              <w:jc w:val="center"/>
            </w:pPr>
            <w:r w:rsidRPr="0059679F">
              <w:rPr>
                <w:rFonts w:hint="eastAsia"/>
              </w:rPr>
              <w:t>水泵、机组的</w:t>
            </w:r>
            <w:r w:rsidRPr="0059679F">
              <w:t xml:space="preserve"> </w:t>
            </w:r>
            <w:r w:rsidRPr="0059679F">
              <w:rPr>
                <w:rFonts w:hint="eastAsia"/>
              </w:rPr>
              <w:t>设</w:t>
            </w:r>
            <w:r w:rsidRPr="0059679F">
              <w:t xml:space="preserve"> </w:t>
            </w:r>
            <w:r w:rsidRPr="0059679F">
              <w:rPr>
                <w:rFonts w:hint="eastAsia"/>
              </w:rPr>
              <w:t>备用房</w:t>
            </w:r>
          </w:p>
        </w:tc>
        <w:tc>
          <w:tcPr>
            <w:tcW w:w="2984" w:type="dxa"/>
          </w:tcPr>
          <w:p w:rsidR="00FA00EF" w:rsidRPr="0059679F" w:rsidRDefault="00FA00EF" w:rsidP="00A03A10">
            <w:pPr>
              <w:pStyle w:val="TableParagraph"/>
              <w:kinsoku w:val="0"/>
              <w:overflowPunct w:val="0"/>
              <w:spacing w:before="134"/>
              <w:ind w:right="-17"/>
              <w:rPr>
                <w:spacing w:val="18"/>
              </w:rPr>
            </w:pPr>
            <w:r w:rsidRPr="0059679F">
              <w:rPr>
                <w:rFonts w:hint="eastAsia"/>
                <w:spacing w:val="18"/>
              </w:rPr>
              <w:t>承担机房的空间、形状、尺寸、平面定位符合设计要求和施工验收要求的责任。</w:t>
            </w:r>
          </w:p>
        </w:tc>
        <w:tc>
          <w:tcPr>
            <w:tcW w:w="3594" w:type="dxa"/>
          </w:tcPr>
          <w:p w:rsidR="00FA00EF" w:rsidRPr="0059679F" w:rsidRDefault="00FA00EF" w:rsidP="00A03A10">
            <w:pPr>
              <w:pStyle w:val="TableParagraph"/>
              <w:kinsoku w:val="0"/>
              <w:overflowPunct w:val="0"/>
              <w:spacing w:before="134"/>
              <w:ind w:right="-17"/>
              <w:rPr>
                <w:spacing w:val="18"/>
              </w:rPr>
            </w:pPr>
            <w:r w:rsidRPr="0059679F">
              <w:rPr>
                <w:rFonts w:hint="eastAsia"/>
                <w:spacing w:val="18"/>
              </w:rPr>
              <w:t>承担已完成机房设备安装符合设计和施工要求的责任。</w:t>
            </w:r>
          </w:p>
        </w:tc>
      </w:tr>
      <w:tr w:rsidR="00FA00EF" w:rsidRPr="0059679F" w:rsidTr="00FA6ACD">
        <w:trPr>
          <w:trHeight w:val="2859"/>
          <w:jc w:val="center"/>
        </w:trPr>
        <w:tc>
          <w:tcPr>
            <w:tcW w:w="637" w:type="dxa"/>
            <w:vAlign w:val="center"/>
          </w:tcPr>
          <w:p w:rsidR="00FA00EF" w:rsidRPr="0059679F" w:rsidRDefault="00FA00EF" w:rsidP="00A03A10">
            <w:pPr>
              <w:pStyle w:val="a3"/>
              <w:kinsoku w:val="0"/>
              <w:overflowPunct w:val="0"/>
              <w:ind w:left="0"/>
              <w:jc w:val="center"/>
              <w:rPr>
                <w:sz w:val="24"/>
                <w:szCs w:val="24"/>
              </w:rPr>
            </w:pPr>
            <w:r w:rsidRPr="0059679F">
              <w:rPr>
                <w:rFonts w:hint="eastAsia"/>
                <w:sz w:val="24"/>
                <w:szCs w:val="24"/>
              </w:rPr>
              <w:t>2.3</w:t>
            </w:r>
          </w:p>
        </w:tc>
        <w:tc>
          <w:tcPr>
            <w:tcW w:w="1307" w:type="dxa"/>
            <w:vAlign w:val="center"/>
          </w:tcPr>
          <w:p w:rsidR="00FA00EF" w:rsidRPr="0059679F" w:rsidRDefault="00FA00EF" w:rsidP="00A03A10">
            <w:pPr>
              <w:pStyle w:val="TableParagraph"/>
              <w:kinsoku w:val="0"/>
              <w:overflowPunct w:val="0"/>
              <w:ind w:left="4"/>
              <w:jc w:val="center"/>
            </w:pPr>
            <w:r w:rsidRPr="0059679F">
              <w:rPr>
                <w:rFonts w:hint="eastAsia"/>
              </w:rPr>
              <w:t>水</w:t>
            </w:r>
            <w:r w:rsidRPr="0059679F">
              <w:t xml:space="preserve"> </w:t>
            </w:r>
            <w:r w:rsidRPr="0059679F">
              <w:rPr>
                <w:rFonts w:hint="eastAsia"/>
              </w:rPr>
              <w:t>泵</w:t>
            </w:r>
            <w:r w:rsidRPr="0059679F">
              <w:t xml:space="preserve"> </w:t>
            </w:r>
            <w:r w:rsidRPr="0059679F">
              <w:rPr>
                <w:rFonts w:hint="eastAsia"/>
              </w:rPr>
              <w:t>、</w:t>
            </w:r>
            <w:r w:rsidRPr="0059679F">
              <w:t xml:space="preserve"> </w:t>
            </w:r>
            <w:r w:rsidRPr="0059679F">
              <w:rPr>
                <w:rFonts w:hint="eastAsia"/>
              </w:rPr>
              <w:t>机组、冷却塔等基础</w:t>
            </w:r>
          </w:p>
        </w:tc>
        <w:tc>
          <w:tcPr>
            <w:tcW w:w="2984" w:type="dxa"/>
          </w:tcPr>
          <w:p w:rsidR="00FA00EF" w:rsidRPr="0059679F" w:rsidRDefault="00FA00EF" w:rsidP="007D7784">
            <w:pPr>
              <w:pStyle w:val="TableParagraph"/>
              <w:kinsoku w:val="0"/>
              <w:overflowPunct w:val="0"/>
              <w:spacing w:before="134"/>
              <w:ind w:right="-17"/>
              <w:rPr>
                <w:spacing w:val="18"/>
              </w:rPr>
            </w:pPr>
            <w:r w:rsidRPr="0059679F">
              <w:rPr>
                <w:rFonts w:hint="eastAsia"/>
                <w:spacing w:val="18"/>
              </w:rPr>
              <w:t>承担冷水机组、冷冻水泵、冷却水泵、冷却塔、空调落地柜机等基础尺寸、平面定位、孔洞符合设计要求和施工验收要求的责任。承担设备安装完成后基础的收面、抹光的责任。</w:t>
            </w:r>
          </w:p>
        </w:tc>
        <w:tc>
          <w:tcPr>
            <w:tcW w:w="3594" w:type="dxa"/>
          </w:tcPr>
          <w:p w:rsidR="00FA00EF" w:rsidRPr="0059679F" w:rsidRDefault="00FA00EF" w:rsidP="00A03A10">
            <w:pPr>
              <w:pStyle w:val="TableParagraph"/>
              <w:kinsoku w:val="0"/>
              <w:overflowPunct w:val="0"/>
              <w:spacing w:before="134"/>
              <w:ind w:right="-17"/>
              <w:rPr>
                <w:spacing w:val="18"/>
              </w:rPr>
            </w:pPr>
            <w:r w:rsidRPr="0059679F">
              <w:rPr>
                <w:rFonts w:hint="eastAsia"/>
                <w:spacing w:val="18"/>
              </w:rPr>
              <w:t>承担螺栓孔洞预留及二次灌浆的责任，承担设备安装责任。</w:t>
            </w:r>
          </w:p>
        </w:tc>
      </w:tr>
      <w:tr w:rsidR="00FA00EF" w:rsidRPr="0059679F" w:rsidTr="00FA6ACD">
        <w:trPr>
          <w:trHeight w:val="2201"/>
          <w:jc w:val="center"/>
        </w:trPr>
        <w:tc>
          <w:tcPr>
            <w:tcW w:w="637" w:type="dxa"/>
            <w:vAlign w:val="center"/>
          </w:tcPr>
          <w:p w:rsidR="00FA00EF" w:rsidRPr="0059679F" w:rsidRDefault="00FA00EF" w:rsidP="00A03A10">
            <w:pPr>
              <w:pStyle w:val="a3"/>
              <w:kinsoku w:val="0"/>
              <w:overflowPunct w:val="0"/>
              <w:ind w:left="0"/>
              <w:jc w:val="center"/>
              <w:rPr>
                <w:sz w:val="24"/>
                <w:szCs w:val="24"/>
              </w:rPr>
            </w:pPr>
            <w:r w:rsidRPr="0059679F">
              <w:rPr>
                <w:rFonts w:hint="eastAsia"/>
                <w:sz w:val="24"/>
                <w:szCs w:val="24"/>
              </w:rPr>
              <w:lastRenderedPageBreak/>
              <w:t>3</w:t>
            </w:r>
          </w:p>
        </w:tc>
        <w:tc>
          <w:tcPr>
            <w:tcW w:w="1307" w:type="dxa"/>
            <w:vAlign w:val="center"/>
          </w:tcPr>
          <w:p w:rsidR="00FA00EF" w:rsidRPr="0059679F" w:rsidRDefault="00FA00EF" w:rsidP="00A03A10">
            <w:pPr>
              <w:pStyle w:val="TableParagraph"/>
              <w:kinsoku w:val="0"/>
              <w:overflowPunct w:val="0"/>
              <w:ind w:left="4"/>
              <w:jc w:val="center"/>
            </w:pPr>
            <w:r w:rsidRPr="0059679F">
              <w:rPr>
                <w:rFonts w:hint="eastAsia"/>
              </w:rPr>
              <w:t>强电</w:t>
            </w:r>
          </w:p>
        </w:tc>
        <w:tc>
          <w:tcPr>
            <w:tcW w:w="2984" w:type="dxa"/>
          </w:tcPr>
          <w:p w:rsidR="00FA00EF" w:rsidRPr="0059679F" w:rsidRDefault="00FA00EF" w:rsidP="00FA00EF">
            <w:pPr>
              <w:pStyle w:val="TableParagraph"/>
              <w:kinsoku w:val="0"/>
              <w:overflowPunct w:val="0"/>
              <w:spacing w:before="134"/>
              <w:ind w:right="-17"/>
              <w:rPr>
                <w:spacing w:val="18"/>
              </w:rPr>
            </w:pPr>
            <w:r w:rsidRPr="0059679F">
              <w:rPr>
                <w:rFonts w:hint="eastAsia"/>
                <w:spacing w:val="18"/>
              </w:rPr>
              <w:t>负责统一组织管线综合平面布置，将供电电缆接至机房低压配电室的进线端口处，向专业承包人移交电缆并指导其接入配电柜。</w:t>
            </w:r>
          </w:p>
        </w:tc>
        <w:tc>
          <w:tcPr>
            <w:tcW w:w="3594" w:type="dxa"/>
          </w:tcPr>
          <w:p w:rsidR="00FA00EF" w:rsidRPr="0059679F" w:rsidRDefault="00FA00EF" w:rsidP="00FA00EF">
            <w:pPr>
              <w:pStyle w:val="TableParagraph"/>
              <w:kinsoku w:val="0"/>
              <w:overflowPunct w:val="0"/>
              <w:spacing w:before="134"/>
              <w:ind w:right="-17"/>
              <w:rPr>
                <w:spacing w:val="18"/>
              </w:rPr>
            </w:pPr>
            <w:r w:rsidRPr="0059679F">
              <w:rPr>
                <w:rFonts w:hint="eastAsia"/>
                <w:spacing w:val="18"/>
              </w:rPr>
              <w:t>负责接收总包单位提供的供电电缆，并检测其可靠性。将接收的电缆接入配电柜接电端。</w:t>
            </w:r>
          </w:p>
        </w:tc>
      </w:tr>
      <w:tr w:rsidR="00FA00EF" w:rsidRPr="0059679F" w:rsidTr="00FA6ACD">
        <w:trPr>
          <w:trHeight w:val="1679"/>
          <w:jc w:val="center"/>
        </w:trPr>
        <w:tc>
          <w:tcPr>
            <w:tcW w:w="637" w:type="dxa"/>
            <w:vAlign w:val="center"/>
          </w:tcPr>
          <w:p w:rsidR="00FA00EF" w:rsidRPr="0059679F" w:rsidRDefault="00FA00EF" w:rsidP="00202B05">
            <w:pPr>
              <w:pStyle w:val="a3"/>
              <w:kinsoku w:val="0"/>
              <w:overflowPunct w:val="0"/>
              <w:ind w:left="0"/>
              <w:jc w:val="center"/>
              <w:rPr>
                <w:sz w:val="24"/>
                <w:szCs w:val="24"/>
              </w:rPr>
            </w:pPr>
            <w:r w:rsidRPr="0059679F">
              <w:rPr>
                <w:rFonts w:hint="eastAsia"/>
                <w:sz w:val="24"/>
                <w:szCs w:val="24"/>
              </w:rPr>
              <w:t>4</w:t>
            </w:r>
          </w:p>
        </w:tc>
        <w:tc>
          <w:tcPr>
            <w:tcW w:w="1307" w:type="dxa"/>
            <w:vAlign w:val="center"/>
          </w:tcPr>
          <w:p w:rsidR="00FA00EF" w:rsidRPr="0059679F" w:rsidRDefault="00FA00EF" w:rsidP="00202B05">
            <w:pPr>
              <w:pStyle w:val="TableParagraph"/>
              <w:kinsoku w:val="0"/>
              <w:overflowPunct w:val="0"/>
              <w:spacing w:before="1"/>
              <w:ind w:left="4"/>
              <w:jc w:val="center"/>
            </w:pPr>
            <w:r w:rsidRPr="0059679F">
              <w:rPr>
                <w:rFonts w:hint="eastAsia"/>
              </w:rPr>
              <w:t>墙面地</w:t>
            </w:r>
            <w:r w:rsidRPr="0059679F">
              <w:t xml:space="preserve"> </w:t>
            </w:r>
            <w:r w:rsidRPr="0059679F">
              <w:rPr>
                <w:rFonts w:hint="eastAsia"/>
              </w:rPr>
              <w:t>面恢复</w:t>
            </w:r>
          </w:p>
        </w:tc>
        <w:tc>
          <w:tcPr>
            <w:tcW w:w="2984" w:type="dxa"/>
          </w:tcPr>
          <w:p w:rsidR="00FA00EF" w:rsidRPr="0059679F" w:rsidRDefault="00FA00EF" w:rsidP="00202B05">
            <w:pPr>
              <w:pStyle w:val="TableParagraph"/>
              <w:kinsoku w:val="0"/>
              <w:overflowPunct w:val="0"/>
              <w:spacing w:before="134"/>
              <w:ind w:right="-17"/>
              <w:jc w:val="both"/>
              <w:rPr>
                <w:spacing w:val="18"/>
              </w:rPr>
            </w:pPr>
            <w:r w:rsidRPr="0059679F">
              <w:rPr>
                <w:rFonts w:hint="eastAsia"/>
                <w:spacing w:val="18"/>
              </w:rPr>
              <w:t>承担因安装造成的地面、楼面、墙面破坏后的一次性恢复的责任。（不含机房及空调配电房内恢复）</w:t>
            </w:r>
          </w:p>
        </w:tc>
        <w:tc>
          <w:tcPr>
            <w:tcW w:w="3594" w:type="dxa"/>
          </w:tcPr>
          <w:p w:rsidR="00FA00EF" w:rsidRPr="0059679F" w:rsidRDefault="00FA00EF" w:rsidP="00A03A10">
            <w:pPr>
              <w:pStyle w:val="TableParagraph"/>
              <w:kinsoku w:val="0"/>
              <w:overflowPunct w:val="0"/>
              <w:spacing w:before="134"/>
              <w:ind w:right="-17"/>
              <w:jc w:val="both"/>
              <w:rPr>
                <w:spacing w:val="18"/>
              </w:rPr>
            </w:pPr>
            <w:r w:rsidRPr="0059679F">
              <w:rPr>
                <w:rFonts w:hint="eastAsia"/>
                <w:spacing w:val="18"/>
              </w:rPr>
              <w:t>对由于施工返工或质量不合格造成的二次修补负责。对机房及空调配电房内的地面、楼面、墙面破坏后的恢复负责。</w:t>
            </w:r>
          </w:p>
        </w:tc>
      </w:tr>
    </w:tbl>
    <w:p w:rsidR="001E331C" w:rsidRPr="0059679F" w:rsidRDefault="007D7784" w:rsidP="004A0831">
      <w:pPr>
        <w:pStyle w:val="a5"/>
        <w:numPr>
          <w:ilvl w:val="1"/>
          <w:numId w:val="1"/>
        </w:numPr>
        <w:tabs>
          <w:tab w:val="left" w:pos="2092"/>
        </w:tabs>
        <w:kinsoku w:val="0"/>
        <w:overflowPunct w:val="0"/>
        <w:spacing w:afterLines="50" w:line="389" w:lineRule="auto"/>
        <w:ind w:left="2093" w:right="743" w:hanging="539"/>
        <w:rPr>
          <w:spacing w:val="-7"/>
        </w:rPr>
      </w:pPr>
      <w:r w:rsidRPr="0059679F">
        <w:rPr>
          <w:rFonts w:hint="eastAsia"/>
          <w:spacing w:val="-7"/>
        </w:rPr>
        <w:t>智能化</w:t>
      </w:r>
      <w:r w:rsidR="00F85C40" w:rsidRPr="0059679F">
        <w:rPr>
          <w:rFonts w:hint="eastAsia"/>
          <w:spacing w:val="-7"/>
        </w:rPr>
        <w:t>系统</w:t>
      </w:r>
      <w:r w:rsidRPr="0059679F">
        <w:rPr>
          <w:rFonts w:hint="eastAsia"/>
          <w:spacing w:val="-7"/>
        </w:rPr>
        <w:t>工程</w:t>
      </w:r>
    </w:p>
    <w:tbl>
      <w:tblPr>
        <w:tblStyle w:val="a8"/>
        <w:tblW w:w="8537" w:type="dxa"/>
        <w:jc w:val="center"/>
        <w:tblLook w:val="04A0"/>
      </w:tblPr>
      <w:tblGrid>
        <w:gridCol w:w="507"/>
        <w:gridCol w:w="1332"/>
        <w:gridCol w:w="3245"/>
        <w:gridCol w:w="3453"/>
      </w:tblGrid>
      <w:tr w:rsidR="002B3F2A" w:rsidRPr="0059679F" w:rsidTr="00FA6ACD">
        <w:trPr>
          <w:trHeight w:val="392"/>
          <w:tblHeader/>
          <w:jc w:val="center"/>
        </w:trPr>
        <w:tc>
          <w:tcPr>
            <w:tcW w:w="507" w:type="dxa"/>
            <w:vMerge w:val="restart"/>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序号</w:t>
            </w:r>
          </w:p>
          <w:p w:rsidR="002B3F2A" w:rsidRPr="0059679F" w:rsidRDefault="002B3F2A" w:rsidP="0059679F">
            <w:pPr>
              <w:ind w:firstLineChars="200" w:firstLine="480"/>
              <w:jc w:val="center"/>
              <w:rPr>
                <w:sz w:val="24"/>
                <w:szCs w:val="24"/>
              </w:rPr>
            </w:pPr>
          </w:p>
        </w:tc>
        <w:tc>
          <w:tcPr>
            <w:tcW w:w="1332" w:type="dxa"/>
            <w:vMerge w:val="restart"/>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配合内容</w:t>
            </w:r>
          </w:p>
        </w:tc>
        <w:tc>
          <w:tcPr>
            <w:tcW w:w="6698" w:type="dxa"/>
            <w:gridSpan w:val="2"/>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各承包人工作内容和责任分工表</w:t>
            </w:r>
          </w:p>
        </w:tc>
      </w:tr>
      <w:tr w:rsidR="002B3F2A" w:rsidRPr="0059679F" w:rsidTr="00FA6ACD">
        <w:trPr>
          <w:trHeight w:val="397"/>
          <w:tblHeader/>
          <w:jc w:val="center"/>
        </w:trPr>
        <w:tc>
          <w:tcPr>
            <w:tcW w:w="507" w:type="dxa"/>
            <w:vMerge/>
            <w:vAlign w:val="center"/>
          </w:tcPr>
          <w:p w:rsidR="002B3F2A" w:rsidRPr="0059679F" w:rsidRDefault="002B3F2A" w:rsidP="00202B05">
            <w:pPr>
              <w:pStyle w:val="a3"/>
              <w:kinsoku w:val="0"/>
              <w:overflowPunct w:val="0"/>
              <w:ind w:left="0"/>
              <w:jc w:val="center"/>
              <w:rPr>
                <w:sz w:val="24"/>
                <w:szCs w:val="24"/>
              </w:rPr>
            </w:pPr>
          </w:p>
        </w:tc>
        <w:tc>
          <w:tcPr>
            <w:tcW w:w="1332" w:type="dxa"/>
            <w:vMerge/>
            <w:vAlign w:val="center"/>
          </w:tcPr>
          <w:p w:rsidR="002B3F2A" w:rsidRPr="0059679F" w:rsidRDefault="002B3F2A" w:rsidP="00202B05">
            <w:pPr>
              <w:pStyle w:val="a3"/>
              <w:kinsoku w:val="0"/>
              <w:overflowPunct w:val="0"/>
              <w:ind w:left="0"/>
              <w:jc w:val="center"/>
              <w:rPr>
                <w:sz w:val="24"/>
                <w:szCs w:val="24"/>
              </w:rPr>
            </w:pPr>
          </w:p>
        </w:tc>
        <w:tc>
          <w:tcPr>
            <w:tcW w:w="3245" w:type="dxa"/>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总承包人</w:t>
            </w:r>
          </w:p>
        </w:tc>
        <w:tc>
          <w:tcPr>
            <w:tcW w:w="3453" w:type="dxa"/>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专业承包人</w:t>
            </w:r>
          </w:p>
        </w:tc>
      </w:tr>
      <w:tr w:rsidR="002B3F2A" w:rsidRPr="0059679F" w:rsidTr="00FA6ACD">
        <w:trPr>
          <w:trHeight w:val="1750"/>
          <w:jc w:val="center"/>
        </w:trPr>
        <w:tc>
          <w:tcPr>
            <w:tcW w:w="507" w:type="dxa"/>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1</w:t>
            </w:r>
          </w:p>
        </w:tc>
        <w:tc>
          <w:tcPr>
            <w:tcW w:w="1332" w:type="dxa"/>
            <w:vAlign w:val="center"/>
          </w:tcPr>
          <w:p w:rsidR="002B3F2A" w:rsidRPr="0059679F" w:rsidRDefault="002B3F2A" w:rsidP="00202B05">
            <w:pPr>
              <w:pStyle w:val="a3"/>
              <w:kinsoku w:val="0"/>
              <w:overflowPunct w:val="0"/>
              <w:ind w:left="0"/>
              <w:jc w:val="center"/>
              <w:rPr>
                <w:sz w:val="24"/>
                <w:szCs w:val="24"/>
              </w:rPr>
            </w:pPr>
            <w:r w:rsidRPr="0059679F">
              <w:rPr>
                <w:rFonts w:hint="eastAsia"/>
                <w:sz w:val="24"/>
                <w:szCs w:val="24"/>
              </w:rPr>
              <w:t>预留孔（井）</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承担建筑、结构图纸范围及弱电图纸范围的预留孔（井）洞、预埋预留施工（不含砌体墙内套管的预埋），配合弱电工程的预留预埋。</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承担自身专业图纸范围（地下及地上砌体墙内套管的预埋由弱电施工单位负责）的预留孔（井洞、预埋、预留施工，承担符合设计要求和施工验收的责任。</w:t>
            </w:r>
          </w:p>
        </w:tc>
      </w:tr>
      <w:tr w:rsidR="002B3F2A" w:rsidRPr="0059679F" w:rsidTr="00FA6ACD">
        <w:trPr>
          <w:trHeight w:val="747"/>
          <w:jc w:val="center"/>
        </w:trPr>
        <w:tc>
          <w:tcPr>
            <w:tcW w:w="507"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2</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预埋件</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承担土建预埋施工，承担不影响已完成的预埋件质量的义务。</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监督、检查预埋，承担符合设计要求和施工验收的完全责任。</w:t>
            </w:r>
          </w:p>
        </w:tc>
      </w:tr>
      <w:tr w:rsidR="002B3F2A" w:rsidRPr="0059679F" w:rsidTr="00FA6ACD">
        <w:trPr>
          <w:trHeight w:val="879"/>
          <w:jc w:val="center"/>
        </w:trPr>
        <w:tc>
          <w:tcPr>
            <w:tcW w:w="507" w:type="dxa"/>
            <w:vAlign w:val="center"/>
          </w:tcPr>
          <w:p w:rsidR="002B3F2A" w:rsidRPr="0059679F" w:rsidRDefault="002B3F2A" w:rsidP="002B3F2A">
            <w:pPr>
              <w:pStyle w:val="TableParagraph"/>
              <w:kinsoku w:val="0"/>
              <w:overflowPunct w:val="0"/>
              <w:ind w:left="108"/>
              <w:jc w:val="center"/>
            </w:pPr>
            <w:r w:rsidRPr="0059679F">
              <w:t>3</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预埋管</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承担土建预埋施工，</w:t>
            </w:r>
            <w:r w:rsidRPr="0059679F">
              <w:rPr>
                <w:spacing w:val="18"/>
              </w:rPr>
              <w:t xml:space="preserve"> </w:t>
            </w:r>
            <w:r w:rsidRPr="0059679F">
              <w:rPr>
                <w:rFonts w:hint="eastAsia"/>
                <w:spacing w:val="18"/>
              </w:rPr>
              <w:t>承担不影响已完成的预埋件质量的义务。</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监督、检查预埋，承担符合设计要求和施工验收的完全责任。</w:t>
            </w:r>
          </w:p>
        </w:tc>
      </w:tr>
      <w:tr w:rsidR="002B3F2A" w:rsidRPr="0059679F" w:rsidTr="00FA6ACD">
        <w:trPr>
          <w:trHeight w:val="691"/>
          <w:jc w:val="center"/>
        </w:trPr>
        <w:tc>
          <w:tcPr>
            <w:tcW w:w="507" w:type="dxa"/>
            <w:vAlign w:val="center"/>
          </w:tcPr>
          <w:p w:rsidR="002B3F2A" w:rsidRPr="0059679F" w:rsidRDefault="002B3F2A" w:rsidP="002B3F2A">
            <w:pPr>
              <w:pStyle w:val="TableParagraph"/>
              <w:kinsoku w:val="0"/>
              <w:overflowPunct w:val="0"/>
              <w:ind w:left="108"/>
              <w:jc w:val="center"/>
            </w:pPr>
            <w:r w:rsidRPr="0059679F">
              <w:t>4</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门洞预埋孔洞一次性塞缝</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承担一次性塞缝质量的责任及不影响电气设备质量的义务。</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承担符合设计要求和施工验收的连带责任。</w:t>
            </w:r>
          </w:p>
        </w:tc>
      </w:tr>
      <w:tr w:rsidR="002B3F2A" w:rsidRPr="0059679F" w:rsidTr="00FA6ACD">
        <w:trPr>
          <w:trHeight w:val="824"/>
          <w:jc w:val="center"/>
        </w:trPr>
        <w:tc>
          <w:tcPr>
            <w:tcW w:w="507" w:type="dxa"/>
            <w:vAlign w:val="center"/>
          </w:tcPr>
          <w:p w:rsidR="002B3F2A" w:rsidRPr="0059679F" w:rsidRDefault="002B3F2A" w:rsidP="002B3F2A">
            <w:pPr>
              <w:pStyle w:val="TableParagraph"/>
              <w:kinsoku w:val="0"/>
              <w:overflowPunct w:val="0"/>
              <w:spacing w:before="132"/>
              <w:ind w:left="108"/>
              <w:jc w:val="center"/>
            </w:pPr>
            <w:r w:rsidRPr="0059679F">
              <w:t>5</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垂直、水平基准线</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提供现有垂直、水平基准线，并对基准线的准确性负完全责任。</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按图依据基准线对井道、门洞、机房尺寸进行复核</w:t>
            </w:r>
            <w:r w:rsidRPr="0059679F">
              <w:rPr>
                <w:spacing w:val="18"/>
              </w:rPr>
              <w:t xml:space="preserve">, </w:t>
            </w:r>
            <w:r w:rsidRPr="0059679F">
              <w:rPr>
                <w:rFonts w:hint="eastAsia"/>
                <w:spacing w:val="18"/>
              </w:rPr>
              <w:t>对复核结果负完全责任。</w:t>
            </w:r>
          </w:p>
        </w:tc>
      </w:tr>
      <w:tr w:rsidR="002B3F2A" w:rsidRPr="0059679F" w:rsidTr="00FA6ACD">
        <w:trPr>
          <w:trHeight w:val="824"/>
          <w:jc w:val="center"/>
        </w:trPr>
        <w:tc>
          <w:tcPr>
            <w:tcW w:w="507" w:type="dxa"/>
            <w:vAlign w:val="center"/>
          </w:tcPr>
          <w:p w:rsidR="002B3F2A" w:rsidRPr="0059679F" w:rsidRDefault="002B3F2A" w:rsidP="002B3F2A">
            <w:pPr>
              <w:pStyle w:val="a3"/>
              <w:kinsoku w:val="0"/>
              <w:overflowPunct w:val="0"/>
              <w:ind w:left="0"/>
              <w:jc w:val="center"/>
              <w:rPr>
                <w:sz w:val="24"/>
                <w:szCs w:val="24"/>
              </w:rPr>
            </w:pPr>
            <w:r w:rsidRPr="0059679F">
              <w:rPr>
                <w:sz w:val="24"/>
                <w:szCs w:val="24"/>
              </w:rPr>
              <w:lastRenderedPageBreak/>
              <w:t>6</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临时施工用电</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提供满足负荷的施工用电至指定地点</w:t>
            </w:r>
            <w:r w:rsidRPr="0059679F">
              <w:rPr>
                <w:spacing w:val="18"/>
              </w:rPr>
              <w:t xml:space="preserve">, </w:t>
            </w:r>
            <w:r w:rsidRPr="0059679F">
              <w:rPr>
                <w:rFonts w:hint="eastAsia"/>
                <w:spacing w:val="18"/>
              </w:rPr>
              <w:t>对临电箱</w:t>
            </w:r>
            <w:r w:rsidRPr="0059679F">
              <w:rPr>
                <w:spacing w:val="18"/>
              </w:rPr>
              <w:t>(</w:t>
            </w:r>
            <w:r w:rsidRPr="0059679F">
              <w:rPr>
                <w:rFonts w:hint="eastAsia"/>
                <w:spacing w:val="18"/>
              </w:rPr>
              <w:t>含</w:t>
            </w:r>
            <w:r w:rsidRPr="0059679F">
              <w:rPr>
                <w:spacing w:val="18"/>
              </w:rPr>
              <w:t>)</w:t>
            </w:r>
            <w:r w:rsidRPr="0059679F">
              <w:rPr>
                <w:rFonts w:hint="eastAsia"/>
                <w:spacing w:val="18"/>
              </w:rPr>
              <w:t>之前的线路安全可靠负完全责任。</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提出负荷要求</w:t>
            </w:r>
            <w:r w:rsidRPr="0059679F">
              <w:rPr>
                <w:spacing w:val="18"/>
              </w:rPr>
              <w:t>,</w:t>
            </w:r>
            <w:r w:rsidRPr="0059679F">
              <w:rPr>
                <w:rFonts w:hint="eastAsia"/>
                <w:spacing w:val="18"/>
              </w:rPr>
              <w:t>对临电箱之后的线路安全负完全责任。</w:t>
            </w:r>
          </w:p>
        </w:tc>
      </w:tr>
      <w:tr w:rsidR="002B3F2A" w:rsidRPr="0059679F" w:rsidTr="00FA6ACD">
        <w:trPr>
          <w:trHeight w:val="824"/>
          <w:jc w:val="center"/>
        </w:trPr>
        <w:tc>
          <w:tcPr>
            <w:tcW w:w="507" w:type="dxa"/>
            <w:vAlign w:val="center"/>
          </w:tcPr>
          <w:p w:rsidR="002B3F2A" w:rsidRPr="0059679F" w:rsidRDefault="002B3F2A" w:rsidP="002B3F2A">
            <w:pPr>
              <w:pStyle w:val="a3"/>
              <w:kinsoku w:val="0"/>
              <w:overflowPunct w:val="0"/>
              <w:ind w:left="0"/>
              <w:jc w:val="center"/>
              <w:rPr>
                <w:sz w:val="24"/>
                <w:szCs w:val="24"/>
              </w:rPr>
            </w:pPr>
            <w:r w:rsidRPr="0059679F">
              <w:rPr>
                <w:sz w:val="24"/>
                <w:szCs w:val="24"/>
              </w:rPr>
              <w:t>7</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线缆</w:t>
            </w:r>
            <w:r w:rsidRPr="0059679F">
              <w:rPr>
                <w:sz w:val="24"/>
                <w:szCs w:val="24"/>
              </w:rPr>
              <w:t xml:space="preserve"> </w:t>
            </w:r>
            <w:r w:rsidRPr="0059679F">
              <w:rPr>
                <w:rFonts w:hint="eastAsia"/>
                <w:sz w:val="24"/>
                <w:szCs w:val="24"/>
              </w:rPr>
              <w:t>布放与</w:t>
            </w:r>
            <w:r w:rsidRPr="0059679F">
              <w:rPr>
                <w:sz w:val="24"/>
                <w:szCs w:val="24"/>
              </w:rPr>
              <w:t xml:space="preserve"> </w:t>
            </w:r>
            <w:r w:rsidRPr="0059679F">
              <w:rPr>
                <w:rFonts w:hint="eastAsia"/>
                <w:sz w:val="24"/>
                <w:szCs w:val="24"/>
              </w:rPr>
              <w:t>插座安装</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提供施工配合。</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负责施工，服从总包单位机电安装施工作业管理和安排，承担不影响已完成设施的义务。</w:t>
            </w:r>
          </w:p>
        </w:tc>
      </w:tr>
      <w:tr w:rsidR="002B3F2A" w:rsidRPr="0059679F" w:rsidTr="00FA6ACD">
        <w:trPr>
          <w:trHeight w:val="824"/>
          <w:jc w:val="center"/>
        </w:trPr>
        <w:tc>
          <w:tcPr>
            <w:tcW w:w="507" w:type="dxa"/>
            <w:vAlign w:val="center"/>
          </w:tcPr>
          <w:p w:rsidR="002B3F2A" w:rsidRPr="0059679F" w:rsidRDefault="002B3F2A" w:rsidP="002B3F2A">
            <w:pPr>
              <w:pStyle w:val="a3"/>
              <w:kinsoku w:val="0"/>
              <w:overflowPunct w:val="0"/>
              <w:ind w:left="0"/>
              <w:jc w:val="center"/>
              <w:rPr>
                <w:sz w:val="24"/>
                <w:szCs w:val="24"/>
              </w:rPr>
            </w:pPr>
            <w:r w:rsidRPr="0059679F">
              <w:rPr>
                <w:sz w:val="24"/>
                <w:szCs w:val="24"/>
              </w:rPr>
              <w:t>8</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机房设备安装</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承担机房空间</w:t>
            </w:r>
            <w:r w:rsidRPr="0059679F">
              <w:rPr>
                <w:spacing w:val="18"/>
              </w:rPr>
              <w:t>\</w:t>
            </w:r>
            <w:r w:rsidRPr="0059679F">
              <w:rPr>
                <w:rFonts w:hint="eastAsia"/>
                <w:spacing w:val="18"/>
              </w:rPr>
              <w:t>平面符合设计要求和施工验收的责任，并具有不影响已完成的设备安装的义务。</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承担已完成机房设备安装符合设计和施工要求的责任。</w:t>
            </w:r>
          </w:p>
        </w:tc>
      </w:tr>
      <w:tr w:rsidR="002B3F2A" w:rsidRPr="0059679F" w:rsidTr="00FA6ACD">
        <w:trPr>
          <w:trHeight w:val="824"/>
          <w:jc w:val="center"/>
        </w:trPr>
        <w:tc>
          <w:tcPr>
            <w:tcW w:w="507"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9</w:t>
            </w:r>
          </w:p>
        </w:tc>
        <w:tc>
          <w:tcPr>
            <w:tcW w:w="1332" w:type="dxa"/>
            <w:vAlign w:val="center"/>
          </w:tcPr>
          <w:p w:rsidR="002B3F2A" w:rsidRPr="0059679F" w:rsidRDefault="002B3F2A" w:rsidP="002B3F2A">
            <w:pPr>
              <w:pStyle w:val="a3"/>
              <w:kinsoku w:val="0"/>
              <w:overflowPunct w:val="0"/>
              <w:ind w:left="0"/>
              <w:jc w:val="center"/>
              <w:rPr>
                <w:sz w:val="24"/>
                <w:szCs w:val="24"/>
              </w:rPr>
            </w:pPr>
            <w:r w:rsidRPr="0059679F">
              <w:rPr>
                <w:rFonts w:hint="eastAsia"/>
                <w:sz w:val="24"/>
                <w:szCs w:val="24"/>
              </w:rPr>
              <w:t>各系统主要设备安装</w:t>
            </w:r>
          </w:p>
        </w:tc>
        <w:tc>
          <w:tcPr>
            <w:tcW w:w="3245"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统一安排部署，承担设备施工符合设计要求和满足施工验收要求的协调义务，按要求提供施工场地、仓库和棚架，并承担满足主要设备安装施工进度的责任。</w:t>
            </w:r>
          </w:p>
        </w:tc>
        <w:tc>
          <w:tcPr>
            <w:tcW w:w="3453" w:type="dxa"/>
          </w:tcPr>
          <w:p w:rsidR="002B3F2A" w:rsidRPr="0059679F" w:rsidRDefault="002B3F2A" w:rsidP="002B3F2A">
            <w:pPr>
              <w:pStyle w:val="TableParagraph"/>
              <w:kinsoku w:val="0"/>
              <w:overflowPunct w:val="0"/>
              <w:spacing w:before="134"/>
              <w:ind w:right="-17"/>
              <w:jc w:val="both"/>
              <w:rPr>
                <w:spacing w:val="18"/>
              </w:rPr>
            </w:pPr>
            <w:r w:rsidRPr="0059679F">
              <w:rPr>
                <w:rFonts w:hint="eastAsia"/>
                <w:spacing w:val="18"/>
              </w:rPr>
              <w:t>安装，承担设备施工符合设计要求和满足施工验收要求的责任。</w:t>
            </w:r>
          </w:p>
        </w:tc>
      </w:tr>
    </w:tbl>
    <w:p w:rsidR="00F85C40" w:rsidRPr="0059679F" w:rsidRDefault="00F85C40" w:rsidP="004A0831">
      <w:pPr>
        <w:pStyle w:val="a5"/>
        <w:tabs>
          <w:tab w:val="left" w:pos="1276"/>
        </w:tabs>
        <w:kinsoku w:val="0"/>
        <w:overflowPunct w:val="0"/>
        <w:spacing w:afterLines="50" w:line="389" w:lineRule="auto"/>
        <w:ind w:left="992" w:right="743" w:firstLine="0"/>
        <w:rPr>
          <w:spacing w:val="-7"/>
        </w:rPr>
      </w:pPr>
      <w:r w:rsidRPr="0059679F">
        <w:rPr>
          <w:rFonts w:hint="eastAsia"/>
          <w:spacing w:val="-7"/>
        </w:rPr>
        <w:t>总包对智能化系统工程的管理与协调：</w:t>
      </w:r>
    </w:p>
    <w:tbl>
      <w:tblPr>
        <w:tblW w:w="8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7"/>
        <w:gridCol w:w="1550"/>
        <w:gridCol w:w="5410"/>
      </w:tblGrid>
      <w:tr w:rsidR="00F85C40" w:rsidRPr="0059679F" w:rsidTr="00467597">
        <w:trPr>
          <w:trHeight w:val="563"/>
          <w:tblHeader/>
        </w:trPr>
        <w:tc>
          <w:tcPr>
            <w:tcW w:w="2977" w:type="dxa"/>
            <w:gridSpan w:val="2"/>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工作名称</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总承包管理与协调</w:t>
            </w:r>
          </w:p>
        </w:tc>
      </w:tr>
      <w:tr w:rsidR="00F85C40" w:rsidRPr="0059679F" w:rsidTr="00FA6ACD">
        <w:trPr>
          <w:trHeight w:val="3192"/>
        </w:trPr>
        <w:tc>
          <w:tcPr>
            <w:tcW w:w="1427"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招标阶段的配合</w:t>
            </w:r>
          </w:p>
        </w:tc>
        <w:tc>
          <w:tcPr>
            <w:tcW w:w="1550" w:type="dxa"/>
            <w:shd w:val="clear" w:color="auto" w:fill="auto"/>
            <w:vAlign w:val="center"/>
          </w:tcPr>
          <w:p w:rsidR="00F85C40" w:rsidRPr="0059679F" w:rsidRDefault="00F85C40" w:rsidP="00FA6ACD">
            <w:pPr>
              <w:pStyle w:val="TableParagraph"/>
              <w:kinsoku w:val="0"/>
              <w:overflowPunct w:val="0"/>
              <w:spacing w:before="134"/>
              <w:ind w:right="-17"/>
              <w:jc w:val="both"/>
              <w:rPr>
                <w:spacing w:val="18"/>
              </w:rPr>
            </w:pPr>
            <w:r w:rsidRPr="0059679F">
              <w:rPr>
                <w:rFonts w:hint="eastAsia"/>
                <w:spacing w:val="18"/>
              </w:rPr>
              <w:t>搭接时间计划表</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施工进度管理决定着整个施工期间施工人员的组织，设备的供应，以及弱电工程与土建工程、装修工程的配合时机，必须通过建立施工进度表的方式来检查和管理。总承包在综合考虑施工顺序的基础上，按施工顺序划定几个阶段，即施工安装图设计（深化二次设计）、管线施工、设备（进货）验收、设备安装、调试、初开通和验收，细化弱电工程搭接时间计划表。</w:t>
            </w:r>
          </w:p>
        </w:tc>
      </w:tr>
      <w:tr w:rsidR="00F85C40" w:rsidRPr="0059679F" w:rsidTr="00FA6ACD">
        <w:trPr>
          <w:trHeight w:val="1523"/>
        </w:trPr>
        <w:tc>
          <w:tcPr>
            <w:tcW w:w="1427" w:type="dxa"/>
            <w:vMerge w:val="restart"/>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施工准备期间的配合</w:t>
            </w: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业主目标的细化</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在整个工程施工准备期间，总承包配合业主，指派本单位专业弱电工程施工管理人员，与业主沟通，对各个系统的功能目标进行具体细化和优化，确保各个功能目标切实可行。</w:t>
            </w:r>
          </w:p>
        </w:tc>
      </w:tr>
      <w:tr w:rsidR="00F85C40" w:rsidRPr="0059679F" w:rsidTr="00467597">
        <w:trPr>
          <w:trHeight w:val="1827"/>
        </w:trPr>
        <w:tc>
          <w:tcPr>
            <w:tcW w:w="1427" w:type="dxa"/>
            <w:vMerge/>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工作面移交计划</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依据土建、机电和装饰装修工程的进度安排，组织各系统专业分包人，制定详细的工作面移交计划表，以便于各系统专业分包人进行施工准备和组织。</w:t>
            </w:r>
          </w:p>
        </w:tc>
      </w:tr>
      <w:tr w:rsidR="00F85C40" w:rsidRPr="0059679F" w:rsidTr="00467597">
        <w:trPr>
          <w:trHeight w:val="3170"/>
        </w:trPr>
        <w:tc>
          <w:tcPr>
            <w:tcW w:w="1427" w:type="dxa"/>
            <w:vMerge w:val="restart"/>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施工过程的配合</w:t>
            </w: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工作面动态协调</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施工界面管理的中心内容是弱电系统工程施工、机电设备安装工程和装修工程施工在其工程施工内容界面上的划分和协调，尤其是智能建筑物管理系统与机电设备和独立子系统的接口界面很多，总承包组织各子系统工程负责人开调度会的方式来进行管理，建立文件报告制度，一切以书面方式进行记录、修改、协调等。</w:t>
            </w:r>
          </w:p>
        </w:tc>
      </w:tr>
      <w:tr w:rsidR="00F85C40" w:rsidRPr="0059679F" w:rsidTr="00467597">
        <w:trPr>
          <w:trHeight w:val="1691"/>
        </w:trPr>
        <w:tc>
          <w:tcPr>
            <w:tcW w:w="1427" w:type="dxa"/>
            <w:vMerge/>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联合调试</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总承包协调土建、机电总承包、装修专业，配合组织各个子系统的联合调试，对联合调试中出现的问题，组织设计、弱电工程施工等专家研讨解决。</w:t>
            </w:r>
          </w:p>
        </w:tc>
      </w:tr>
      <w:tr w:rsidR="00F85C40" w:rsidRPr="0059679F" w:rsidTr="00467597">
        <w:trPr>
          <w:trHeight w:val="1181"/>
        </w:trPr>
        <w:tc>
          <w:tcPr>
            <w:tcW w:w="1427" w:type="dxa"/>
            <w:vMerge w:val="restart"/>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验收交付阶段的配合</w:t>
            </w: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配合验收</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及时指派工程质量验收人员，参与各弱电系统的验收。</w:t>
            </w:r>
          </w:p>
        </w:tc>
      </w:tr>
      <w:tr w:rsidR="00F85C40" w:rsidRPr="0059679F" w:rsidTr="00FA6ACD">
        <w:trPr>
          <w:trHeight w:val="3370"/>
        </w:trPr>
        <w:tc>
          <w:tcPr>
            <w:tcW w:w="1427" w:type="dxa"/>
            <w:vMerge/>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资料的收集</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总承包依据资料验收要求，提供弱电工程资料专项目录，主要包括各弱电子系统的施工图纸、设计说明以及相关的技术标准、产品说明书、各子系统的调试大纲、验收规范、弱电集成系统的功能要求及验收的标准等，配合各系统施工单位建立技术文件收发、复制、修改、审批归案、保管、借用和保密等一系列的规章制度，以确保工程资料最终能满足存档要求。</w:t>
            </w:r>
          </w:p>
        </w:tc>
      </w:tr>
      <w:tr w:rsidR="00F85C40" w:rsidRPr="0059679F" w:rsidTr="00467597">
        <w:trPr>
          <w:trHeight w:val="1782"/>
        </w:trPr>
        <w:tc>
          <w:tcPr>
            <w:tcW w:w="1427" w:type="dxa"/>
            <w:vMerge/>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p>
        </w:tc>
        <w:tc>
          <w:tcPr>
            <w:tcW w:w="155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使用培训</w:t>
            </w:r>
          </w:p>
        </w:tc>
        <w:tc>
          <w:tcPr>
            <w:tcW w:w="5410" w:type="dxa"/>
            <w:shd w:val="clear" w:color="auto" w:fill="auto"/>
            <w:vAlign w:val="center"/>
          </w:tcPr>
          <w:p w:rsidR="00F85C40" w:rsidRPr="0059679F" w:rsidRDefault="00F85C40" w:rsidP="00F85C40">
            <w:pPr>
              <w:pStyle w:val="TableParagraph"/>
              <w:kinsoku w:val="0"/>
              <w:overflowPunct w:val="0"/>
              <w:spacing w:before="134"/>
              <w:ind w:right="-17"/>
              <w:jc w:val="both"/>
              <w:rPr>
                <w:spacing w:val="18"/>
              </w:rPr>
            </w:pPr>
            <w:r w:rsidRPr="0059679F">
              <w:rPr>
                <w:rFonts w:hint="eastAsia"/>
                <w:spacing w:val="18"/>
              </w:rPr>
              <w:t>组织业主单位物业、后勤管理人员，对各个系统的运行，使用和维护作专题培训，确保各个系统功能能得到有效的使用，发挥其管理效益。</w:t>
            </w:r>
          </w:p>
        </w:tc>
      </w:tr>
    </w:tbl>
    <w:p w:rsidR="001E331C" w:rsidRPr="0059679F" w:rsidRDefault="007D7784" w:rsidP="004A0831">
      <w:pPr>
        <w:pStyle w:val="a5"/>
        <w:numPr>
          <w:ilvl w:val="1"/>
          <w:numId w:val="1"/>
        </w:numPr>
        <w:tabs>
          <w:tab w:val="left" w:pos="1560"/>
        </w:tabs>
        <w:kinsoku w:val="0"/>
        <w:overflowPunct w:val="0"/>
        <w:spacing w:afterLines="50" w:line="389" w:lineRule="auto"/>
        <w:ind w:left="1560" w:right="743" w:hanging="539"/>
        <w:rPr>
          <w:spacing w:val="-7"/>
        </w:rPr>
      </w:pPr>
      <w:r w:rsidRPr="0059679F">
        <w:rPr>
          <w:rFonts w:hint="eastAsia"/>
          <w:spacing w:val="-7"/>
        </w:rPr>
        <w:lastRenderedPageBreak/>
        <w:t>装饰</w:t>
      </w:r>
      <w:r w:rsidR="001E331C" w:rsidRPr="0059679F">
        <w:rPr>
          <w:rFonts w:hint="eastAsia"/>
          <w:spacing w:val="-7"/>
        </w:rPr>
        <w:t>装修工程</w:t>
      </w:r>
      <w:r w:rsidR="00FA00EF" w:rsidRPr="0059679F">
        <w:rPr>
          <w:rFonts w:hint="eastAsia"/>
          <w:spacing w:val="-7"/>
        </w:rPr>
        <w:t>（二次装修）</w:t>
      </w:r>
    </w:p>
    <w:tbl>
      <w:tblPr>
        <w:tblStyle w:val="a8"/>
        <w:tblW w:w="0" w:type="auto"/>
        <w:jc w:val="center"/>
        <w:tblLook w:val="04A0"/>
      </w:tblPr>
      <w:tblGrid>
        <w:gridCol w:w="667"/>
        <w:gridCol w:w="1913"/>
        <w:gridCol w:w="2687"/>
        <w:gridCol w:w="3255"/>
      </w:tblGrid>
      <w:tr w:rsidR="00EE7686" w:rsidRPr="0059679F" w:rsidTr="007D7784">
        <w:trPr>
          <w:trHeight w:val="555"/>
          <w:tblHeader/>
          <w:jc w:val="center"/>
        </w:trPr>
        <w:tc>
          <w:tcPr>
            <w:tcW w:w="673" w:type="dxa"/>
            <w:vMerge w:val="restart"/>
            <w:vAlign w:val="center"/>
          </w:tcPr>
          <w:p w:rsidR="007D7784" w:rsidRPr="0059679F" w:rsidRDefault="007D7784" w:rsidP="002B3F2A">
            <w:pPr>
              <w:pStyle w:val="a3"/>
              <w:kinsoku w:val="0"/>
              <w:overflowPunct w:val="0"/>
              <w:ind w:left="0"/>
              <w:jc w:val="center"/>
              <w:rPr>
                <w:sz w:val="24"/>
                <w:szCs w:val="24"/>
              </w:rPr>
            </w:pPr>
            <w:r w:rsidRPr="0059679F">
              <w:rPr>
                <w:rFonts w:hint="eastAsia"/>
                <w:sz w:val="24"/>
                <w:szCs w:val="24"/>
              </w:rPr>
              <w:t>序号</w:t>
            </w:r>
          </w:p>
        </w:tc>
        <w:tc>
          <w:tcPr>
            <w:tcW w:w="2102" w:type="dxa"/>
            <w:vMerge w:val="restart"/>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配合内容</w:t>
            </w:r>
          </w:p>
        </w:tc>
        <w:tc>
          <w:tcPr>
            <w:tcW w:w="6597" w:type="dxa"/>
            <w:gridSpan w:val="2"/>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各承包人工作内容和责任分工表</w:t>
            </w:r>
          </w:p>
        </w:tc>
      </w:tr>
      <w:tr w:rsidR="00EE7686" w:rsidRPr="0059679F" w:rsidTr="002B3F2A">
        <w:trPr>
          <w:trHeight w:val="89"/>
          <w:tblHeader/>
          <w:jc w:val="center"/>
        </w:trPr>
        <w:tc>
          <w:tcPr>
            <w:tcW w:w="673" w:type="dxa"/>
            <w:vMerge/>
            <w:vAlign w:val="center"/>
          </w:tcPr>
          <w:p w:rsidR="007D7784" w:rsidRPr="0059679F" w:rsidRDefault="007D7784" w:rsidP="00202B05">
            <w:pPr>
              <w:pStyle w:val="a3"/>
              <w:kinsoku w:val="0"/>
              <w:overflowPunct w:val="0"/>
              <w:ind w:left="0"/>
              <w:jc w:val="center"/>
              <w:rPr>
                <w:sz w:val="24"/>
                <w:szCs w:val="24"/>
              </w:rPr>
            </w:pPr>
          </w:p>
        </w:tc>
        <w:tc>
          <w:tcPr>
            <w:tcW w:w="2102" w:type="dxa"/>
            <w:vMerge/>
            <w:vAlign w:val="center"/>
          </w:tcPr>
          <w:p w:rsidR="007D7784" w:rsidRPr="0059679F" w:rsidRDefault="007D7784" w:rsidP="00202B05">
            <w:pPr>
              <w:pStyle w:val="a3"/>
              <w:kinsoku w:val="0"/>
              <w:overflowPunct w:val="0"/>
              <w:ind w:left="0"/>
              <w:jc w:val="center"/>
              <w:rPr>
                <w:sz w:val="24"/>
                <w:szCs w:val="24"/>
              </w:rPr>
            </w:pPr>
          </w:p>
        </w:tc>
        <w:tc>
          <w:tcPr>
            <w:tcW w:w="2977" w:type="dxa"/>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总承包人</w:t>
            </w:r>
          </w:p>
        </w:tc>
        <w:tc>
          <w:tcPr>
            <w:tcW w:w="3620" w:type="dxa"/>
            <w:vAlign w:val="center"/>
          </w:tcPr>
          <w:p w:rsidR="007D7784" w:rsidRPr="0059679F" w:rsidRDefault="007D7784" w:rsidP="00202B05">
            <w:pPr>
              <w:pStyle w:val="a3"/>
              <w:kinsoku w:val="0"/>
              <w:overflowPunct w:val="0"/>
              <w:ind w:left="0"/>
              <w:jc w:val="center"/>
              <w:rPr>
                <w:sz w:val="24"/>
                <w:szCs w:val="24"/>
              </w:rPr>
            </w:pPr>
            <w:r w:rsidRPr="0059679F">
              <w:rPr>
                <w:sz w:val="24"/>
                <w:szCs w:val="24"/>
              </w:rPr>
              <w:t>装修施工单位</w:t>
            </w:r>
          </w:p>
        </w:tc>
      </w:tr>
      <w:tr w:rsidR="00EE7686" w:rsidRPr="0059679F" w:rsidTr="007D7784">
        <w:trPr>
          <w:trHeight w:val="567"/>
          <w:jc w:val="center"/>
        </w:trPr>
        <w:tc>
          <w:tcPr>
            <w:tcW w:w="673" w:type="dxa"/>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1</w:t>
            </w:r>
          </w:p>
        </w:tc>
        <w:tc>
          <w:tcPr>
            <w:tcW w:w="2102" w:type="dxa"/>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施工准备</w:t>
            </w:r>
          </w:p>
        </w:tc>
        <w:tc>
          <w:tcPr>
            <w:tcW w:w="2977" w:type="dxa"/>
          </w:tcPr>
          <w:p w:rsidR="007D7784" w:rsidRPr="0059679F" w:rsidRDefault="007D7784" w:rsidP="00202B05">
            <w:pPr>
              <w:pStyle w:val="TableParagraph"/>
              <w:kinsoku w:val="0"/>
              <w:overflowPunct w:val="0"/>
              <w:spacing w:before="134"/>
              <w:ind w:right="-17"/>
              <w:jc w:val="both"/>
            </w:pPr>
          </w:p>
        </w:tc>
        <w:tc>
          <w:tcPr>
            <w:tcW w:w="3620" w:type="dxa"/>
          </w:tcPr>
          <w:p w:rsidR="007D7784" w:rsidRPr="0059679F" w:rsidRDefault="007D7784" w:rsidP="00202B05">
            <w:pPr>
              <w:pStyle w:val="TableParagraph"/>
              <w:kinsoku w:val="0"/>
              <w:overflowPunct w:val="0"/>
              <w:spacing w:before="134"/>
              <w:ind w:right="-17"/>
              <w:jc w:val="both"/>
              <w:rPr>
                <w:spacing w:val="-1"/>
              </w:rPr>
            </w:pPr>
          </w:p>
        </w:tc>
      </w:tr>
      <w:tr w:rsidR="00EE7686" w:rsidRPr="0059679F" w:rsidTr="007D7784">
        <w:trPr>
          <w:trHeight w:val="1532"/>
          <w:jc w:val="center"/>
        </w:trPr>
        <w:tc>
          <w:tcPr>
            <w:tcW w:w="673" w:type="dxa"/>
            <w:vAlign w:val="center"/>
          </w:tcPr>
          <w:p w:rsidR="007D7784" w:rsidRPr="0059679F" w:rsidRDefault="007D7784" w:rsidP="007D7784">
            <w:pPr>
              <w:pStyle w:val="a3"/>
              <w:kinsoku w:val="0"/>
              <w:overflowPunct w:val="0"/>
              <w:ind w:left="0"/>
              <w:jc w:val="center"/>
              <w:rPr>
                <w:sz w:val="24"/>
                <w:szCs w:val="24"/>
              </w:rPr>
            </w:pPr>
            <w:r w:rsidRPr="0059679F">
              <w:rPr>
                <w:sz w:val="24"/>
                <w:szCs w:val="24"/>
              </w:rPr>
              <w:t>1.1</w:t>
            </w:r>
          </w:p>
        </w:tc>
        <w:tc>
          <w:tcPr>
            <w:tcW w:w="2102" w:type="dxa"/>
            <w:vAlign w:val="center"/>
          </w:tcPr>
          <w:p w:rsidR="007D7784" w:rsidRPr="0059679F" w:rsidRDefault="007D7784" w:rsidP="007D7784">
            <w:pPr>
              <w:pStyle w:val="a3"/>
              <w:kinsoku w:val="0"/>
              <w:overflowPunct w:val="0"/>
              <w:ind w:left="0"/>
              <w:jc w:val="center"/>
              <w:rPr>
                <w:sz w:val="24"/>
                <w:szCs w:val="24"/>
              </w:rPr>
            </w:pPr>
            <w:r w:rsidRPr="0059679F">
              <w:rPr>
                <w:rFonts w:hint="eastAsia"/>
                <w:sz w:val="24"/>
                <w:szCs w:val="24"/>
              </w:rPr>
              <w:t>进场</w:t>
            </w:r>
          </w:p>
        </w:tc>
        <w:tc>
          <w:tcPr>
            <w:tcW w:w="2977"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提供现场施工用的水、电、道路和现有设施，协助办理进场施工手续。</w:t>
            </w:r>
          </w:p>
        </w:tc>
        <w:tc>
          <w:tcPr>
            <w:tcW w:w="3620"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接收现场施工用的水、电道路和现有设施，搭设自身所需临设，办理进场施工手续。</w:t>
            </w:r>
          </w:p>
        </w:tc>
      </w:tr>
      <w:tr w:rsidR="00EE7686" w:rsidRPr="0059679F" w:rsidTr="007D7784">
        <w:trPr>
          <w:trHeight w:val="764"/>
          <w:jc w:val="center"/>
        </w:trPr>
        <w:tc>
          <w:tcPr>
            <w:tcW w:w="673" w:type="dxa"/>
            <w:vAlign w:val="center"/>
          </w:tcPr>
          <w:p w:rsidR="007D7784" w:rsidRPr="0059679F" w:rsidRDefault="007D7784" w:rsidP="007D7784">
            <w:pPr>
              <w:pStyle w:val="a3"/>
              <w:kinsoku w:val="0"/>
              <w:overflowPunct w:val="0"/>
              <w:ind w:left="0"/>
              <w:jc w:val="center"/>
              <w:rPr>
                <w:sz w:val="24"/>
                <w:szCs w:val="24"/>
              </w:rPr>
            </w:pPr>
            <w:r w:rsidRPr="0059679F">
              <w:rPr>
                <w:sz w:val="24"/>
                <w:szCs w:val="24"/>
              </w:rPr>
              <w:t>1.2</w:t>
            </w:r>
          </w:p>
        </w:tc>
        <w:tc>
          <w:tcPr>
            <w:tcW w:w="2102" w:type="dxa"/>
            <w:vAlign w:val="center"/>
          </w:tcPr>
          <w:p w:rsidR="007D7784" w:rsidRPr="0059679F" w:rsidRDefault="007D7784" w:rsidP="007D7784">
            <w:pPr>
              <w:pStyle w:val="a3"/>
              <w:kinsoku w:val="0"/>
              <w:overflowPunct w:val="0"/>
              <w:ind w:left="0"/>
              <w:jc w:val="center"/>
              <w:rPr>
                <w:sz w:val="24"/>
                <w:szCs w:val="24"/>
              </w:rPr>
            </w:pPr>
            <w:r w:rsidRPr="0059679F">
              <w:rPr>
                <w:rFonts w:hint="eastAsia"/>
                <w:sz w:val="24"/>
                <w:szCs w:val="24"/>
              </w:rPr>
              <w:t>规划堆放场地</w:t>
            </w:r>
          </w:p>
        </w:tc>
        <w:tc>
          <w:tcPr>
            <w:tcW w:w="2977"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提供精装修材料的堆放场地。</w:t>
            </w:r>
          </w:p>
        </w:tc>
        <w:tc>
          <w:tcPr>
            <w:tcW w:w="3620"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布置和规划精装修材料堆放场地。</w:t>
            </w:r>
          </w:p>
        </w:tc>
      </w:tr>
      <w:tr w:rsidR="00EE7686" w:rsidRPr="0059679F" w:rsidTr="007D7784">
        <w:trPr>
          <w:trHeight w:val="558"/>
          <w:jc w:val="center"/>
        </w:trPr>
        <w:tc>
          <w:tcPr>
            <w:tcW w:w="673" w:type="dxa"/>
            <w:vAlign w:val="center"/>
          </w:tcPr>
          <w:p w:rsidR="007D7784" w:rsidRPr="0059679F" w:rsidRDefault="007D7784" w:rsidP="007D7784">
            <w:pPr>
              <w:pStyle w:val="a3"/>
              <w:kinsoku w:val="0"/>
              <w:overflowPunct w:val="0"/>
              <w:ind w:left="0"/>
              <w:jc w:val="center"/>
              <w:rPr>
                <w:sz w:val="24"/>
                <w:szCs w:val="24"/>
              </w:rPr>
            </w:pPr>
            <w:r w:rsidRPr="0059679F">
              <w:rPr>
                <w:sz w:val="24"/>
                <w:szCs w:val="24"/>
              </w:rPr>
              <w:t>1.3</w:t>
            </w:r>
          </w:p>
        </w:tc>
        <w:tc>
          <w:tcPr>
            <w:tcW w:w="2102" w:type="dxa"/>
            <w:vAlign w:val="center"/>
          </w:tcPr>
          <w:p w:rsidR="007D7784" w:rsidRPr="0059679F" w:rsidRDefault="007D7784" w:rsidP="007D7784">
            <w:pPr>
              <w:pStyle w:val="a3"/>
              <w:kinsoku w:val="0"/>
              <w:overflowPunct w:val="0"/>
              <w:ind w:left="0"/>
              <w:jc w:val="center"/>
              <w:rPr>
                <w:sz w:val="24"/>
                <w:szCs w:val="24"/>
              </w:rPr>
            </w:pPr>
            <w:r w:rsidRPr="0059679F">
              <w:rPr>
                <w:rFonts w:hint="eastAsia"/>
                <w:sz w:val="24"/>
                <w:szCs w:val="24"/>
              </w:rPr>
              <w:t>工作面</w:t>
            </w:r>
          </w:p>
        </w:tc>
        <w:tc>
          <w:tcPr>
            <w:tcW w:w="2977"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提供相关工作面；按照现有设备，提供材料的垂直运输。</w:t>
            </w:r>
          </w:p>
        </w:tc>
        <w:tc>
          <w:tcPr>
            <w:tcW w:w="3620"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最终负责自身材料的垂直运输及其它相关工作面的安排。</w:t>
            </w:r>
          </w:p>
        </w:tc>
      </w:tr>
      <w:tr w:rsidR="00EE7686" w:rsidRPr="0059679F" w:rsidTr="007D7784">
        <w:trPr>
          <w:trHeight w:val="495"/>
          <w:jc w:val="center"/>
        </w:trPr>
        <w:tc>
          <w:tcPr>
            <w:tcW w:w="673" w:type="dxa"/>
            <w:vAlign w:val="center"/>
          </w:tcPr>
          <w:p w:rsidR="007D7784" w:rsidRPr="0059679F" w:rsidRDefault="007D7784" w:rsidP="007D7784">
            <w:pPr>
              <w:pStyle w:val="TableParagraph"/>
              <w:kinsoku w:val="0"/>
              <w:overflowPunct w:val="0"/>
              <w:ind w:left="4"/>
              <w:jc w:val="center"/>
            </w:pPr>
            <w:r w:rsidRPr="0059679F">
              <w:t>1.4</w:t>
            </w:r>
          </w:p>
        </w:tc>
        <w:tc>
          <w:tcPr>
            <w:tcW w:w="2102" w:type="dxa"/>
            <w:vAlign w:val="center"/>
          </w:tcPr>
          <w:p w:rsidR="007D7784" w:rsidRPr="0059679F" w:rsidRDefault="007D7784" w:rsidP="007D7784">
            <w:pPr>
              <w:pStyle w:val="TableParagraph"/>
              <w:kinsoku w:val="0"/>
              <w:overflowPunct w:val="0"/>
              <w:ind w:left="5"/>
              <w:jc w:val="center"/>
            </w:pPr>
            <w:r w:rsidRPr="0059679F">
              <w:rPr>
                <w:rFonts w:hint="eastAsia"/>
              </w:rPr>
              <w:t>测量控制</w:t>
            </w:r>
          </w:p>
        </w:tc>
        <w:tc>
          <w:tcPr>
            <w:tcW w:w="2977"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提供测量控制基准点。</w:t>
            </w:r>
          </w:p>
        </w:tc>
        <w:tc>
          <w:tcPr>
            <w:tcW w:w="3620" w:type="dxa"/>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与总包协调复核测量控制。</w:t>
            </w:r>
          </w:p>
        </w:tc>
      </w:tr>
      <w:tr w:rsidR="00EE7686" w:rsidRPr="0059679F" w:rsidTr="007D7784">
        <w:trPr>
          <w:trHeight w:val="48"/>
          <w:jc w:val="center"/>
        </w:trPr>
        <w:tc>
          <w:tcPr>
            <w:tcW w:w="673"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spacing w:val="18"/>
              </w:rPr>
              <w:t>2</w:t>
            </w:r>
          </w:p>
        </w:tc>
        <w:tc>
          <w:tcPr>
            <w:tcW w:w="2102" w:type="dxa"/>
            <w:vAlign w:val="center"/>
          </w:tcPr>
          <w:p w:rsidR="007D7784" w:rsidRPr="0059679F" w:rsidRDefault="007D7784" w:rsidP="00FA00EF">
            <w:pPr>
              <w:pStyle w:val="TableParagraph"/>
              <w:kinsoku w:val="0"/>
              <w:overflowPunct w:val="0"/>
              <w:ind w:left="5"/>
              <w:jc w:val="center"/>
            </w:pPr>
            <w:r w:rsidRPr="0059679F">
              <w:rPr>
                <w:rFonts w:hint="eastAsia"/>
              </w:rPr>
              <w:t>精装修施工</w:t>
            </w:r>
          </w:p>
        </w:tc>
        <w:tc>
          <w:tcPr>
            <w:tcW w:w="2977" w:type="dxa"/>
            <w:vAlign w:val="center"/>
          </w:tcPr>
          <w:p w:rsidR="007D7784" w:rsidRPr="0059679F" w:rsidRDefault="007D7784" w:rsidP="007D7784">
            <w:pPr>
              <w:pStyle w:val="TableParagraph"/>
              <w:kinsoku w:val="0"/>
              <w:overflowPunct w:val="0"/>
              <w:spacing w:before="134"/>
              <w:ind w:right="-17"/>
              <w:jc w:val="both"/>
              <w:rPr>
                <w:spacing w:val="18"/>
              </w:rPr>
            </w:pPr>
          </w:p>
        </w:tc>
        <w:tc>
          <w:tcPr>
            <w:tcW w:w="3620" w:type="dxa"/>
            <w:vAlign w:val="center"/>
          </w:tcPr>
          <w:p w:rsidR="007D7784" w:rsidRPr="0059679F" w:rsidRDefault="007D7784" w:rsidP="007D7784">
            <w:pPr>
              <w:pStyle w:val="TableParagraph"/>
              <w:kinsoku w:val="0"/>
              <w:overflowPunct w:val="0"/>
              <w:spacing w:before="134"/>
              <w:ind w:right="-17"/>
              <w:jc w:val="both"/>
              <w:rPr>
                <w:spacing w:val="18"/>
              </w:rPr>
            </w:pPr>
          </w:p>
        </w:tc>
      </w:tr>
      <w:tr w:rsidR="00EE7686" w:rsidRPr="0059679F" w:rsidTr="007D7784">
        <w:trPr>
          <w:trHeight w:val="1266"/>
          <w:jc w:val="center"/>
        </w:trPr>
        <w:tc>
          <w:tcPr>
            <w:tcW w:w="673"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spacing w:val="18"/>
              </w:rPr>
              <w:t>2.1</w:t>
            </w:r>
          </w:p>
        </w:tc>
        <w:tc>
          <w:tcPr>
            <w:tcW w:w="2102"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rFonts w:hint="eastAsia"/>
                <w:spacing w:val="18"/>
              </w:rPr>
              <w:t>脚手架</w:t>
            </w:r>
          </w:p>
        </w:tc>
        <w:tc>
          <w:tcPr>
            <w:tcW w:w="2977"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统一调度和安排现有设施。</w:t>
            </w:r>
          </w:p>
        </w:tc>
        <w:tc>
          <w:tcPr>
            <w:tcW w:w="3620" w:type="dxa"/>
            <w:vAlign w:val="center"/>
          </w:tcPr>
          <w:p w:rsidR="007D7784" w:rsidRPr="0059679F" w:rsidRDefault="007D7784" w:rsidP="002B3F2A">
            <w:pPr>
              <w:pStyle w:val="TableParagraph"/>
              <w:kinsoku w:val="0"/>
              <w:overflowPunct w:val="0"/>
              <w:snapToGrid w:val="0"/>
              <w:spacing w:before="134"/>
              <w:ind w:right="-17"/>
              <w:rPr>
                <w:spacing w:val="18"/>
              </w:rPr>
            </w:pPr>
            <w:r w:rsidRPr="0059679F">
              <w:rPr>
                <w:rFonts w:hint="eastAsia"/>
                <w:spacing w:val="18"/>
              </w:rPr>
              <w:t>合理、高效地利用总承包人提供的脚手架，搭设自身施工所需的脚手架，尽早完成工序。</w:t>
            </w:r>
          </w:p>
        </w:tc>
      </w:tr>
      <w:tr w:rsidR="00EE7686" w:rsidRPr="0059679F" w:rsidTr="007D7784">
        <w:trPr>
          <w:trHeight w:val="651"/>
          <w:jc w:val="center"/>
        </w:trPr>
        <w:tc>
          <w:tcPr>
            <w:tcW w:w="673"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spacing w:val="18"/>
              </w:rPr>
              <w:t>2.2</w:t>
            </w:r>
          </w:p>
        </w:tc>
        <w:tc>
          <w:tcPr>
            <w:tcW w:w="2102"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rFonts w:hint="eastAsia"/>
                <w:spacing w:val="18"/>
              </w:rPr>
              <w:t>产品保护</w:t>
            </w:r>
          </w:p>
        </w:tc>
        <w:tc>
          <w:tcPr>
            <w:tcW w:w="2977"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配合产品保护。</w:t>
            </w:r>
          </w:p>
        </w:tc>
        <w:tc>
          <w:tcPr>
            <w:tcW w:w="3620"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承担产品保护的责任。</w:t>
            </w:r>
          </w:p>
        </w:tc>
      </w:tr>
      <w:tr w:rsidR="00EE7686" w:rsidRPr="0059679F" w:rsidTr="007D7784">
        <w:trPr>
          <w:trHeight w:val="651"/>
          <w:jc w:val="center"/>
        </w:trPr>
        <w:tc>
          <w:tcPr>
            <w:tcW w:w="673"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rFonts w:hint="eastAsia"/>
                <w:spacing w:val="18"/>
              </w:rPr>
              <w:t>2.3</w:t>
            </w:r>
          </w:p>
        </w:tc>
        <w:tc>
          <w:tcPr>
            <w:tcW w:w="2102" w:type="dxa"/>
            <w:vAlign w:val="center"/>
          </w:tcPr>
          <w:p w:rsidR="007D7784" w:rsidRPr="0059679F" w:rsidRDefault="00FA00EF" w:rsidP="00EE7686">
            <w:pPr>
              <w:pStyle w:val="TableParagraph"/>
              <w:kinsoku w:val="0"/>
              <w:overflowPunct w:val="0"/>
              <w:snapToGrid w:val="0"/>
              <w:spacing w:before="134"/>
              <w:ind w:right="-17"/>
              <w:jc w:val="center"/>
              <w:rPr>
                <w:spacing w:val="18"/>
              </w:rPr>
            </w:pPr>
            <w:r w:rsidRPr="0059679F">
              <w:rPr>
                <w:rFonts w:hint="eastAsia"/>
                <w:spacing w:val="18"/>
              </w:rPr>
              <w:t>各楼层及地下室</w:t>
            </w:r>
            <w:r w:rsidR="007D7784" w:rsidRPr="0059679F">
              <w:rPr>
                <w:rFonts w:hint="eastAsia"/>
                <w:spacing w:val="18"/>
              </w:rPr>
              <w:t>空调机房</w:t>
            </w:r>
            <w:r w:rsidRPr="0059679F">
              <w:rPr>
                <w:rFonts w:hint="eastAsia"/>
                <w:spacing w:val="18"/>
              </w:rPr>
              <w:t>、地下室冷水机房</w:t>
            </w:r>
            <w:r w:rsidR="007D7784" w:rsidRPr="0059679F">
              <w:rPr>
                <w:rFonts w:hint="eastAsia"/>
                <w:spacing w:val="18"/>
              </w:rPr>
              <w:t>装修</w:t>
            </w:r>
          </w:p>
        </w:tc>
        <w:tc>
          <w:tcPr>
            <w:tcW w:w="2977"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负责机房入口门窗洞口施工</w:t>
            </w:r>
            <w:r w:rsidR="00FA00EF" w:rsidRPr="0059679F">
              <w:rPr>
                <w:rFonts w:hint="eastAsia"/>
                <w:spacing w:val="18"/>
              </w:rPr>
              <w:t>，</w:t>
            </w:r>
            <w:r w:rsidR="00EE7686" w:rsidRPr="0059679F">
              <w:rPr>
                <w:rFonts w:hint="eastAsia"/>
                <w:spacing w:val="18"/>
              </w:rPr>
              <w:t>安装防火门窗，</w:t>
            </w:r>
            <w:r w:rsidR="00FA00EF" w:rsidRPr="0059679F">
              <w:rPr>
                <w:rFonts w:hint="eastAsia"/>
                <w:spacing w:val="18"/>
              </w:rPr>
              <w:t>按时移交工作面</w:t>
            </w:r>
            <w:r w:rsidRPr="0059679F">
              <w:rPr>
                <w:rFonts w:hint="eastAsia"/>
                <w:spacing w:val="18"/>
              </w:rPr>
              <w:t>。</w:t>
            </w:r>
          </w:p>
        </w:tc>
        <w:tc>
          <w:tcPr>
            <w:tcW w:w="3620" w:type="dxa"/>
            <w:vAlign w:val="center"/>
          </w:tcPr>
          <w:p w:rsidR="007D7784" w:rsidRPr="0059679F" w:rsidRDefault="007D7784" w:rsidP="00EE7686">
            <w:pPr>
              <w:pStyle w:val="TableParagraph"/>
              <w:kinsoku w:val="0"/>
              <w:overflowPunct w:val="0"/>
              <w:snapToGrid w:val="0"/>
              <w:spacing w:before="134"/>
              <w:ind w:right="-17"/>
              <w:jc w:val="both"/>
              <w:rPr>
                <w:spacing w:val="18"/>
              </w:rPr>
            </w:pPr>
            <w:r w:rsidRPr="0059679F">
              <w:rPr>
                <w:rFonts w:hint="eastAsia"/>
                <w:spacing w:val="18"/>
              </w:rPr>
              <w:t>负责机房围墙外饰面</w:t>
            </w:r>
            <w:r w:rsidR="00EE7686" w:rsidRPr="0059679F">
              <w:rPr>
                <w:rFonts w:hint="eastAsia"/>
                <w:spacing w:val="18"/>
              </w:rPr>
              <w:t>（精装修范围）的装修施工，</w:t>
            </w:r>
            <w:r w:rsidRPr="0059679F">
              <w:rPr>
                <w:rFonts w:hint="eastAsia"/>
                <w:spacing w:val="18"/>
              </w:rPr>
              <w:t>不负责机房内的装修施工（机房内由空调施工单位统一负责实施）。</w:t>
            </w:r>
          </w:p>
        </w:tc>
      </w:tr>
    </w:tbl>
    <w:p w:rsidR="00F85C40" w:rsidRPr="0059679F" w:rsidRDefault="00F85C40" w:rsidP="004A0831">
      <w:pPr>
        <w:pStyle w:val="a5"/>
        <w:kinsoku w:val="0"/>
        <w:overflowPunct w:val="0"/>
        <w:spacing w:afterLines="50" w:line="389" w:lineRule="auto"/>
        <w:ind w:left="1418" w:right="743" w:firstLine="0"/>
        <w:rPr>
          <w:spacing w:val="-7"/>
        </w:rPr>
      </w:pPr>
      <w:r w:rsidRPr="0059679F">
        <w:rPr>
          <w:rFonts w:hint="eastAsia"/>
          <w:spacing w:val="-7"/>
        </w:rPr>
        <w:t>对二次装修单位的管理与协调：</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2015"/>
        <w:gridCol w:w="5545"/>
      </w:tblGrid>
      <w:tr w:rsidR="00F85C40" w:rsidRPr="0059679F" w:rsidTr="00F85C40">
        <w:trPr>
          <w:trHeight w:val="369"/>
          <w:tblHeader/>
        </w:trPr>
        <w:tc>
          <w:tcPr>
            <w:tcW w:w="2915" w:type="dxa"/>
            <w:gridSpan w:val="2"/>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工作名称</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总承包管理与协调</w:t>
            </w:r>
          </w:p>
        </w:tc>
      </w:tr>
      <w:tr w:rsidR="00F85C40" w:rsidRPr="0059679F" w:rsidTr="00F85C40">
        <w:trPr>
          <w:trHeight w:val="1276"/>
        </w:trPr>
        <w:tc>
          <w:tcPr>
            <w:tcW w:w="900" w:type="dxa"/>
            <w:vMerge w:val="restart"/>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招标期间的配</w:t>
            </w:r>
            <w:r w:rsidRPr="0059679F">
              <w:rPr>
                <w:rFonts w:hint="eastAsia"/>
                <w:spacing w:val="18"/>
              </w:rPr>
              <w:lastRenderedPageBreak/>
              <w:t>合</w:t>
            </w: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lastRenderedPageBreak/>
              <w:t>搭接时间计划表</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将提供二次装修工程与本工程主体结构施工搭接时间计划表，为装修招标和进行合同谈判时使用。</w:t>
            </w:r>
          </w:p>
        </w:tc>
      </w:tr>
      <w:tr w:rsidR="00F85C40" w:rsidRPr="0059679F" w:rsidTr="00F85C40">
        <w:trPr>
          <w:trHeight w:val="1125"/>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相关工程施工</w:t>
            </w:r>
          </w:p>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图纸目录</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将提供与二次装修工程相关的施工图纸目录供业主招标使用，特别是涉及到二次装修与结构、二次装修与机电、二次装修与幕墙及铝合金窗、二次装修与弱电之间要互相配合施工的相关图纸清单。</w:t>
            </w:r>
          </w:p>
        </w:tc>
      </w:tr>
      <w:tr w:rsidR="00F85C40" w:rsidRPr="0059679F" w:rsidTr="00F85C40">
        <w:trPr>
          <w:trHeight w:val="1827"/>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明确技术要求</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将提出并组织机电、幕墙及铝合金窗、弱电工程以及其它与二次装修相关的施工单位提出对二次装修工程的有关技术要求，供业主在招标时使用。</w:t>
            </w:r>
          </w:p>
        </w:tc>
      </w:tr>
      <w:tr w:rsidR="00F85C40" w:rsidRPr="0059679F" w:rsidTr="00F85C40">
        <w:trPr>
          <w:trHeight w:val="776"/>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提供指定供应材料进场计划时间表</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配合业主编制指定供应材料的清单及计划进场时间表。</w:t>
            </w:r>
          </w:p>
        </w:tc>
      </w:tr>
      <w:tr w:rsidR="00F85C40" w:rsidRPr="0059679F" w:rsidTr="00F85C40">
        <w:trPr>
          <w:trHeight w:val="1855"/>
        </w:trPr>
        <w:tc>
          <w:tcPr>
            <w:tcW w:w="900" w:type="dxa"/>
            <w:vMerge w:val="restart"/>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施工前期准备配合</w:t>
            </w: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配合二次装修深化设计工作</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总承包对分包人的深化设计进行配合，并将邀请二次装修资深深化设计专家及选派本单位二次装修施工经验丰富的工程人员，配合业主要求，对二次装修深化设计图纸进行评审。</w:t>
            </w:r>
          </w:p>
        </w:tc>
      </w:tr>
      <w:tr w:rsidR="00F85C40" w:rsidRPr="0059679F" w:rsidTr="00F85C40">
        <w:trPr>
          <w:trHeight w:val="369"/>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工作面移交配合</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总承包将按本工程施工段的划分分段移交工作面给二次装修工程分包人。</w:t>
            </w:r>
          </w:p>
        </w:tc>
      </w:tr>
      <w:tr w:rsidR="00F85C40" w:rsidRPr="0059679F" w:rsidTr="00F85C40">
        <w:trPr>
          <w:trHeight w:val="1026"/>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装饰施工方案的制定</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总承包将指导和配合二次装修分包人制定装饰施工方案并对其审核，经业主、监理同意后监督其实施。</w:t>
            </w:r>
          </w:p>
        </w:tc>
      </w:tr>
      <w:tr w:rsidR="00F85C40" w:rsidRPr="0059679F" w:rsidTr="00F85C40">
        <w:trPr>
          <w:trHeight w:val="1684"/>
        </w:trPr>
        <w:tc>
          <w:tcPr>
            <w:tcW w:w="900" w:type="dxa"/>
            <w:vMerge w:val="restart"/>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施工过程中的配合</w:t>
            </w: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垂直运输专项措施</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针对二次装修阶段，插入分包队伍多，材料运输量大的特点，总承包将加强施工电梯的维护，司乘人员实行“三班倒”</w:t>
            </w:r>
            <w:r w:rsidRPr="0059679F">
              <w:rPr>
                <w:spacing w:val="18"/>
              </w:rPr>
              <w:t>24小时运送作业，确保各类建筑材料及时到位，二次装修施工顺利进行。</w:t>
            </w:r>
          </w:p>
        </w:tc>
      </w:tr>
      <w:tr w:rsidR="00F85C40" w:rsidRPr="0059679F" w:rsidTr="00F85C40">
        <w:trPr>
          <w:trHeight w:val="895"/>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现场交底</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组织其他分包单位或直接发包单位，进行现场隐蔽交底，防止二次装修施工过程对已完工隐蔽工程的破坏。</w:t>
            </w:r>
          </w:p>
        </w:tc>
      </w:tr>
      <w:tr w:rsidR="00F85C40" w:rsidRPr="0059679F" w:rsidTr="00F85C40">
        <w:trPr>
          <w:trHeight w:val="1545"/>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工程质量监督指导配合</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总承包选派二次装修经验丰富的工程质量人员，除进行总承包管理职责范围内的全程质量控制外，还积极配合二次装修施工，对其提供技术指导支持。</w:t>
            </w:r>
          </w:p>
        </w:tc>
      </w:tr>
      <w:tr w:rsidR="00F85C40" w:rsidRPr="0059679F" w:rsidTr="00F85C40">
        <w:trPr>
          <w:trHeight w:val="700"/>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标高统一控制</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对照结构施工与对沉降观测的结果的关系，统一控制装饰的基准标高，使最终产品符合</w:t>
            </w:r>
            <w:r w:rsidRPr="0059679F">
              <w:rPr>
                <w:rFonts w:hint="eastAsia"/>
                <w:spacing w:val="18"/>
              </w:rPr>
              <w:lastRenderedPageBreak/>
              <w:t>设计要求。</w:t>
            </w:r>
          </w:p>
        </w:tc>
      </w:tr>
      <w:tr w:rsidR="00F85C40" w:rsidRPr="0059679F" w:rsidTr="00F85C40">
        <w:trPr>
          <w:trHeight w:val="369"/>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技术复核</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将组织装饰分包施工单位在施工前对结构进行技术复核，以保证装饰施工顺利进行，也为装饰工程质量的保证奠定基础。</w:t>
            </w:r>
          </w:p>
        </w:tc>
      </w:tr>
      <w:tr w:rsidR="00F85C40" w:rsidRPr="0059679F" w:rsidTr="00F85C40">
        <w:trPr>
          <w:trHeight w:val="1150"/>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工作面上的施工穿插配合</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将严格按制定的程序进行工作面上的穿插施工，做到先土建和粗装饰、后精装饰的施工程序，始终保证忙而不乱。</w:t>
            </w:r>
          </w:p>
        </w:tc>
      </w:tr>
      <w:tr w:rsidR="00F85C40" w:rsidRPr="0059679F" w:rsidTr="00F85C40">
        <w:trPr>
          <w:trHeight w:val="369"/>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成品保护</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二次装修是成品保护的重中之重，总承包将在已装修好的楼层实行关键区域出入管理制度，协助二次装修工程分包人做好成品保护工作。</w:t>
            </w:r>
          </w:p>
        </w:tc>
      </w:tr>
      <w:tr w:rsidR="00F85C40" w:rsidRPr="0059679F" w:rsidTr="00F85C40">
        <w:trPr>
          <w:trHeight w:val="1364"/>
        </w:trPr>
        <w:tc>
          <w:tcPr>
            <w:tcW w:w="900" w:type="dxa"/>
            <w:vMerge w:val="restart"/>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竣工验收阶段配合</w:t>
            </w: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配合预验收</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施工完毕，总承包将配合二次装修专业分包人及时组织工程人员，进行二次装修工程质量、工程资料预验收，完毕后及时上报业主单位，配合组织消防专项验收和工程竣工验收，以及二次装修工程的交付。</w:t>
            </w:r>
          </w:p>
        </w:tc>
      </w:tr>
      <w:tr w:rsidR="00F85C40" w:rsidRPr="0059679F" w:rsidTr="00F85C40">
        <w:trPr>
          <w:trHeight w:val="1754"/>
        </w:trPr>
        <w:tc>
          <w:tcPr>
            <w:tcW w:w="900" w:type="dxa"/>
            <w:vMerge/>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p>
        </w:tc>
        <w:tc>
          <w:tcPr>
            <w:tcW w:w="201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竣工资料</w:t>
            </w:r>
          </w:p>
        </w:tc>
        <w:tc>
          <w:tcPr>
            <w:tcW w:w="5545" w:type="dxa"/>
            <w:shd w:val="clear" w:color="auto" w:fill="auto"/>
            <w:vAlign w:val="center"/>
          </w:tcPr>
          <w:p w:rsidR="00F85C40" w:rsidRPr="0059679F" w:rsidRDefault="00F85C40" w:rsidP="00F85C40">
            <w:pPr>
              <w:pStyle w:val="TableParagraph"/>
              <w:kinsoku w:val="0"/>
              <w:overflowPunct w:val="0"/>
              <w:snapToGrid w:val="0"/>
              <w:spacing w:before="134"/>
              <w:ind w:right="-17"/>
              <w:jc w:val="both"/>
              <w:rPr>
                <w:spacing w:val="18"/>
              </w:rPr>
            </w:pPr>
            <w:r w:rsidRPr="0059679F">
              <w:rPr>
                <w:rFonts w:hint="eastAsia"/>
                <w:spacing w:val="18"/>
              </w:rPr>
              <w:t>总承包将设置专人专职负责指导二次装修工程资料的编写，整理，统一组织二次装修工程施工资料收集和组卷工作，负责二次装修竣工资料向业主单位的移交。</w:t>
            </w:r>
          </w:p>
        </w:tc>
      </w:tr>
    </w:tbl>
    <w:p w:rsidR="001E331C" w:rsidRPr="0059679F" w:rsidRDefault="001E331C" w:rsidP="00353721">
      <w:pPr>
        <w:pStyle w:val="a5"/>
        <w:numPr>
          <w:ilvl w:val="1"/>
          <w:numId w:val="1"/>
        </w:numPr>
        <w:tabs>
          <w:tab w:val="left" w:pos="2093"/>
        </w:tabs>
        <w:kinsoku w:val="0"/>
        <w:overflowPunct w:val="0"/>
        <w:spacing w:before="239" w:line="388" w:lineRule="auto"/>
        <w:ind w:right="745"/>
        <w:rPr>
          <w:spacing w:val="-7"/>
        </w:rPr>
      </w:pPr>
      <w:r w:rsidRPr="0059679F">
        <w:rPr>
          <w:rFonts w:hint="eastAsia"/>
          <w:spacing w:val="-7"/>
        </w:rPr>
        <w:t>泛光照明、外墙</w:t>
      </w:r>
      <w:r w:rsidRPr="0059679F">
        <w:rPr>
          <w:spacing w:val="-7"/>
        </w:rPr>
        <w:t xml:space="preserve">LOGO </w:t>
      </w:r>
      <w:r w:rsidRPr="0059679F">
        <w:rPr>
          <w:rFonts w:hint="eastAsia"/>
          <w:spacing w:val="-7"/>
        </w:rPr>
        <w:t>工程</w:t>
      </w:r>
    </w:p>
    <w:tbl>
      <w:tblPr>
        <w:tblStyle w:val="a8"/>
        <w:tblW w:w="0" w:type="auto"/>
        <w:jc w:val="center"/>
        <w:tblLook w:val="04A0"/>
      </w:tblPr>
      <w:tblGrid>
        <w:gridCol w:w="663"/>
        <w:gridCol w:w="1914"/>
        <w:gridCol w:w="2688"/>
        <w:gridCol w:w="3257"/>
      </w:tblGrid>
      <w:tr w:rsidR="007D7784" w:rsidRPr="0059679F" w:rsidTr="00202B05">
        <w:trPr>
          <w:trHeight w:val="555"/>
          <w:tblHeader/>
          <w:jc w:val="center"/>
        </w:trPr>
        <w:tc>
          <w:tcPr>
            <w:tcW w:w="673" w:type="dxa"/>
            <w:vMerge w:val="restart"/>
            <w:vAlign w:val="center"/>
          </w:tcPr>
          <w:p w:rsidR="007D7784" w:rsidRPr="0059679F" w:rsidRDefault="007D7784" w:rsidP="002B3F2A">
            <w:pPr>
              <w:pStyle w:val="a3"/>
              <w:kinsoku w:val="0"/>
              <w:overflowPunct w:val="0"/>
              <w:ind w:left="0"/>
              <w:jc w:val="center"/>
              <w:rPr>
                <w:sz w:val="24"/>
                <w:szCs w:val="24"/>
              </w:rPr>
            </w:pPr>
            <w:r w:rsidRPr="0059679F">
              <w:rPr>
                <w:rFonts w:hint="eastAsia"/>
                <w:sz w:val="24"/>
                <w:szCs w:val="24"/>
              </w:rPr>
              <w:t>序号</w:t>
            </w:r>
          </w:p>
        </w:tc>
        <w:tc>
          <w:tcPr>
            <w:tcW w:w="2102" w:type="dxa"/>
            <w:vMerge w:val="restart"/>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配合内容</w:t>
            </w:r>
          </w:p>
        </w:tc>
        <w:tc>
          <w:tcPr>
            <w:tcW w:w="6597" w:type="dxa"/>
            <w:gridSpan w:val="2"/>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各承包人工作内容和责任分工表</w:t>
            </w:r>
          </w:p>
        </w:tc>
      </w:tr>
      <w:tr w:rsidR="007D7784" w:rsidRPr="0059679F" w:rsidTr="002B3F2A">
        <w:trPr>
          <w:trHeight w:val="274"/>
          <w:tblHeader/>
          <w:jc w:val="center"/>
        </w:trPr>
        <w:tc>
          <w:tcPr>
            <w:tcW w:w="673" w:type="dxa"/>
            <w:vMerge/>
            <w:vAlign w:val="center"/>
          </w:tcPr>
          <w:p w:rsidR="007D7784" w:rsidRPr="0059679F" w:rsidRDefault="007D7784" w:rsidP="00202B05">
            <w:pPr>
              <w:pStyle w:val="a3"/>
              <w:kinsoku w:val="0"/>
              <w:overflowPunct w:val="0"/>
              <w:ind w:left="0"/>
              <w:jc w:val="center"/>
              <w:rPr>
                <w:sz w:val="24"/>
                <w:szCs w:val="24"/>
              </w:rPr>
            </w:pPr>
          </w:p>
        </w:tc>
        <w:tc>
          <w:tcPr>
            <w:tcW w:w="2102" w:type="dxa"/>
            <w:vMerge/>
            <w:vAlign w:val="center"/>
          </w:tcPr>
          <w:p w:rsidR="007D7784" w:rsidRPr="0059679F" w:rsidRDefault="007D7784" w:rsidP="00202B05">
            <w:pPr>
              <w:pStyle w:val="a3"/>
              <w:kinsoku w:val="0"/>
              <w:overflowPunct w:val="0"/>
              <w:ind w:left="0"/>
              <w:jc w:val="center"/>
              <w:rPr>
                <w:sz w:val="24"/>
                <w:szCs w:val="24"/>
              </w:rPr>
            </w:pPr>
          </w:p>
        </w:tc>
        <w:tc>
          <w:tcPr>
            <w:tcW w:w="2977" w:type="dxa"/>
            <w:vAlign w:val="center"/>
          </w:tcPr>
          <w:p w:rsidR="007D7784" w:rsidRPr="0059679F" w:rsidRDefault="007D7784" w:rsidP="00202B05">
            <w:pPr>
              <w:pStyle w:val="a3"/>
              <w:kinsoku w:val="0"/>
              <w:overflowPunct w:val="0"/>
              <w:ind w:left="0"/>
              <w:jc w:val="center"/>
              <w:rPr>
                <w:sz w:val="24"/>
                <w:szCs w:val="24"/>
              </w:rPr>
            </w:pPr>
            <w:r w:rsidRPr="0059679F">
              <w:rPr>
                <w:rFonts w:hint="eastAsia"/>
                <w:sz w:val="24"/>
                <w:szCs w:val="24"/>
              </w:rPr>
              <w:t>总承包人</w:t>
            </w:r>
          </w:p>
        </w:tc>
        <w:tc>
          <w:tcPr>
            <w:tcW w:w="3620" w:type="dxa"/>
            <w:vAlign w:val="center"/>
          </w:tcPr>
          <w:p w:rsidR="007D7784" w:rsidRPr="0059679F" w:rsidRDefault="007D7784" w:rsidP="00202B05">
            <w:pPr>
              <w:pStyle w:val="a3"/>
              <w:kinsoku w:val="0"/>
              <w:overflowPunct w:val="0"/>
              <w:ind w:left="0"/>
              <w:jc w:val="center"/>
              <w:rPr>
                <w:sz w:val="24"/>
                <w:szCs w:val="24"/>
              </w:rPr>
            </w:pPr>
            <w:r w:rsidRPr="0059679F">
              <w:rPr>
                <w:sz w:val="24"/>
                <w:szCs w:val="24"/>
              </w:rPr>
              <w:t>装修施工单位</w:t>
            </w:r>
          </w:p>
        </w:tc>
      </w:tr>
      <w:tr w:rsidR="007D7784" w:rsidRPr="0059679F" w:rsidTr="007D7784">
        <w:trPr>
          <w:trHeight w:val="567"/>
          <w:jc w:val="center"/>
        </w:trPr>
        <w:tc>
          <w:tcPr>
            <w:tcW w:w="673" w:type="dxa"/>
            <w:vAlign w:val="center"/>
          </w:tcPr>
          <w:p w:rsidR="007D7784" w:rsidRPr="0059679F" w:rsidRDefault="007D7784" w:rsidP="007D7784">
            <w:pPr>
              <w:pStyle w:val="a3"/>
              <w:kinsoku w:val="0"/>
              <w:overflowPunct w:val="0"/>
              <w:ind w:left="0"/>
              <w:jc w:val="center"/>
              <w:rPr>
                <w:sz w:val="24"/>
                <w:szCs w:val="24"/>
              </w:rPr>
            </w:pPr>
            <w:r w:rsidRPr="0059679F">
              <w:rPr>
                <w:rFonts w:hint="eastAsia"/>
                <w:sz w:val="24"/>
                <w:szCs w:val="24"/>
              </w:rPr>
              <w:t>1</w:t>
            </w:r>
          </w:p>
        </w:tc>
        <w:tc>
          <w:tcPr>
            <w:tcW w:w="2102" w:type="dxa"/>
            <w:vAlign w:val="center"/>
          </w:tcPr>
          <w:p w:rsidR="007D7784" w:rsidRPr="0059679F" w:rsidRDefault="007D7784" w:rsidP="007D7784">
            <w:pPr>
              <w:pStyle w:val="a3"/>
              <w:kinsoku w:val="0"/>
              <w:overflowPunct w:val="0"/>
              <w:ind w:left="0"/>
              <w:jc w:val="center"/>
              <w:rPr>
                <w:sz w:val="24"/>
                <w:szCs w:val="24"/>
              </w:rPr>
            </w:pPr>
            <w:r w:rsidRPr="0059679F">
              <w:rPr>
                <w:rFonts w:hint="eastAsia"/>
                <w:sz w:val="24"/>
                <w:szCs w:val="24"/>
              </w:rPr>
              <w:t>灯具安装</w:t>
            </w:r>
          </w:p>
        </w:tc>
        <w:tc>
          <w:tcPr>
            <w:tcW w:w="2977" w:type="dxa"/>
            <w:vAlign w:val="center"/>
          </w:tcPr>
          <w:p w:rsidR="007D7784" w:rsidRPr="0059679F" w:rsidRDefault="007D7784" w:rsidP="007D7784">
            <w:pPr>
              <w:pStyle w:val="TableParagraph"/>
              <w:kinsoku w:val="0"/>
              <w:overflowPunct w:val="0"/>
              <w:spacing w:before="134"/>
              <w:ind w:right="-17"/>
              <w:jc w:val="both"/>
            </w:pPr>
          </w:p>
        </w:tc>
        <w:tc>
          <w:tcPr>
            <w:tcW w:w="3620" w:type="dxa"/>
            <w:vAlign w:val="center"/>
          </w:tcPr>
          <w:p w:rsidR="007D7784" w:rsidRPr="0059679F" w:rsidRDefault="007D7784" w:rsidP="007D7784">
            <w:pPr>
              <w:pStyle w:val="TableParagraph"/>
              <w:kinsoku w:val="0"/>
              <w:overflowPunct w:val="0"/>
              <w:spacing w:before="134"/>
              <w:ind w:right="-17"/>
              <w:jc w:val="both"/>
              <w:rPr>
                <w:spacing w:val="-1"/>
              </w:rPr>
            </w:pPr>
          </w:p>
        </w:tc>
      </w:tr>
      <w:tr w:rsidR="007D7784" w:rsidRPr="0059679F" w:rsidTr="007D7784">
        <w:trPr>
          <w:trHeight w:val="1205"/>
          <w:jc w:val="center"/>
        </w:trPr>
        <w:tc>
          <w:tcPr>
            <w:tcW w:w="673" w:type="dxa"/>
            <w:vAlign w:val="center"/>
          </w:tcPr>
          <w:p w:rsidR="007D7784" w:rsidRPr="0059679F" w:rsidRDefault="007D7784" w:rsidP="007D7784">
            <w:pPr>
              <w:pStyle w:val="TableParagraph"/>
              <w:kinsoku w:val="0"/>
              <w:overflowPunct w:val="0"/>
              <w:ind w:left="4"/>
              <w:jc w:val="center"/>
            </w:pPr>
            <w:r w:rsidRPr="0059679F">
              <w:t>1.1</w:t>
            </w:r>
          </w:p>
        </w:tc>
        <w:tc>
          <w:tcPr>
            <w:tcW w:w="2102"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rFonts w:hint="eastAsia"/>
                <w:spacing w:val="18"/>
              </w:rPr>
              <w:t>支架基础施工</w:t>
            </w:r>
          </w:p>
        </w:tc>
        <w:tc>
          <w:tcPr>
            <w:tcW w:w="2977"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基础预留施工，承担符合设计要求和通过施工验收的责任。</w:t>
            </w:r>
          </w:p>
        </w:tc>
        <w:tc>
          <w:tcPr>
            <w:tcW w:w="3620" w:type="dxa"/>
            <w:vAlign w:val="center"/>
          </w:tcPr>
          <w:p w:rsidR="007D7784" w:rsidRPr="0059679F" w:rsidRDefault="007D7784" w:rsidP="007D7784">
            <w:pPr>
              <w:pStyle w:val="TableParagraph"/>
              <w:kinsoku w:val="0"/>
              <w:overflowPunct w:val="0"/>
              <w:spacing w:before="134"/>
              <w:ind w:right="-17"/>
              <w:jc w:val="both"/>
              <w:rPr>
                <w:spacing w:val="18"/>
              </w:rPr>
            </w:pPr>
            <w:r w:rsidRPr="0059679F">
              <w:rPr>
                <w:rFonts w:hint="eastAsia"/>
                <w:spacing w:val="18"/>
              </w:rPr>
              <w:t>详见统一配合内容。</w:t>
            </w:r>
          </w:p>
        </w:tc>
      </w:tr>
      <w:tr w:rsidR="007D7784" w:rsidRPr="0059679F" w:rsidTr="007D7784">
        <w:trPr>
          <w:trHeight w:val="532"/>
          <w:jc w:val="center"/>
        </w:trPr>
        <w:tc>
          <w:tcPr>
            <w:tcW w:w="673" w:type="dxa"/>
            <w:vAlign w:val="center"/>
          </w:tcPr>
          <w:p w:rsidR="007D7784" w:rsidRPr="0059679F" w:rsidRDefault="007D7784" w:rsidP="007D7784">
            <w:pPr>
              <w:pStyle w:val="TableParagraph"/>
              <w:kinsoku w:val="0"/>
              <w:overflowPunct w:val="0"/>
              <w:spacing w:before="133"/>
              <w:ind w:left="4"/>
              <w:jc w:val="center"/>
            </w:pPr>
            <w:r w:rsidRPr="0059679F">
              <w:t>2</w:t>
            </w:r>
          </w:p>
        </w:tc>
        <w:tc>
          <w:tcPr>
            <w:tcW w:w="2102"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rFonts w:hint="eastAsia"/>
                <w:spacing w:val="18"/>
              </w:rPr>
              <w:t>管线安装</w:t>
            </w:r>
          </w:p>
        </w:tc>
        <w:tc>
          <w:tcPr>
            <w:tcW w:w="2977" w:type="dxa"/>
            <w:vAlign w:val="center"/>
          </w:tcPr>
          <w:p w:rsidR="007D7784" w:rsidRPr="0059679F" w:rsidRDefault="007D7784" w:rsidP="007D7784">
            <w:pPr>
              <w:pStyle w:val="TableParagraph"/>
              <w:kinsoku w:val="0"/>
              <w:overflowPunct w:val="0"/>
              <w:spacing w:before="134"/>
              <w:ind w:right="-17"/>
              <w:jc w:val="both"/>
              <w:rPr>
                <w:spacing w:val="18"/>
              </w:rPr>
            </w:pPr>
          </w:p>
        </w:tc>
        <w:tc>
          <w:tcPr>
            <w:tcW w:w="3620" w:type="dxa"/>
            <w:vAlign w:val="center"/>
          </w:tcPr>
          <w:p w:rsidR="007D7784" w:rsidRPr="0059679F" w:rsidRDefault="007D7784" w:rsidP="007D7784">
            <w:pPr>
              <w:pStyle w:val="TableParagraph"/>
              <w:kinsoku w:val="0"/>
              <w:overflowPunct w:val="0"/>
              <w:spacing w:before="134"/>
              <w:ind w:right="-17"/>
              <w:jc w:val="both"/>
              <w:rPr>
                <w:spacing w:val="18"/>
              </w:rPr>
            </w:pPr>
          </w:p>
        </w:tc>
      </w:tr>
      <w:tr w:rsidR="007D7784" w:rsidRPr="0059679F" w:rsidTr="007D7784">
        <w:trPr>
          <w:trHeight w:val="764"/>
          <w:jc w:val="center"/>
        </w:trPr>
        <w:tc>
          <w:tcPr>
            <w:tcW w:w="673" w:type="dxa"/>
            <w:vAlign w:val="center"/>
          </w:tcPr>
          <w:p w:rsidR="007D7784" w:rsidRPr="0059679F" w:rsidRDefault="007D7784" w:rsidP="007D7784">
            <w:pPr>
              <w:pStyle w:val="TableParagraph"/>
              <w:kinsoku w:val="0"/>
              <w:overflowPunct w:val="0"/>
              <w:ind w:left="4"/>
              <w:jc w:val="center"/>
            </w:pPr>
            <w:r w:rsidRPr="0059679F">
              <w:t>2.1</w:t>
            </w:r>
          </w:p>
        </w:tc>
        <w:tc>
          <w:tcPr>
            <w:tcW w:w="2102" w:type="dxa"/>
            <w:vAlign w:val="center"/>
          </w:tcPr>
          <w:p w:rsidR="007D7784" w:rsidRPr="0059679F" w:rsidRDefault="007D7784" w:rsidP="007D7784">
            <w:pPr>
              <w:pStyle w:val="TableParagraph"/>
              <w:kinsoku w:val="0"/>
              <w:overflowPunct w:val="0"/>
              <w:spacing w:before="134"/>
              <w:ind w:right="-17"/>
              <w:jc w:val="center"/>
              <w:rPr>
                <w:spacing w:val="18"/>
              </w:rPr>
            </w:pPr>
            <w:r w:rsidRPr="0059679F">
              <w:rPr>
                <w:rFonts w:hint="eastAsia"/>
                <w:spacing w:val="18"/>
              </w:rPr>
              <w:t>管线预埋</w:t>
            </w:r>
          </w:p>
        </w:tc>
        <w:tc>
          <w:tcPr>
            <w:tcW w:w="2977"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承担符合设计要求和通过施工验收的连带责任。</w:t>
            </w:r>
          </w:p>
        </w:tc>
        <w:tc>
          <w:tcPr>
            <w:tcW w:w="3620" w:type="dxa"/>
            <w:vAlign w:val="center"/>
          </w:tcPr>
          <w:p w:rsidR="007D7784" w:rsidRPr="0059679F" w:rsidRDefault="007D7784" w:rsidP="002B3F2A">
            <w:pPr>
              <w:pStyle w:val="TableParagraph"/>
              <w:kinsoku w:val="0"/>
              <w:overflowPunct w:val="0"/>
              <w:snapToGrid w:val="0"/>
              <w:spacing w:before="134"/>
              <w:ind w:right="-17"/>
              <w:jc w:val="both"/>
              <w:rPr>
                <w:spacing w:val="18"/>
              </w:rPr>
            </w:pPr>
            <w:r w:rsidRPr="0059679F">
              <w:rPr>
                <w:rFonts w:hint="eastAsia"/>
                <w:spacing w:val="18"/>
              </w:rPr>
              <w:t>预留施工，承担符合设计要求和通过施工验收的法定的主要责任。</w:t>
            </w:r>
          </w:p>
        </w:tc>
      </w:tr>
    </w:tbl>
    <w:p w:rsidR="001E331C" w:rsidRPr="0059679F" w:rsidRDefault="001E331C" w:rsidP="0059679F">
      <w:pPr>
        <w:pStyle w:val="a3"/>
        <w:kinsoku w:val="0"/>
        <w:overflowPunct w:val="0"/>
        <w:spacing w:before="239" w:line="388" w:lineRule="auto"/>
        <w:ind w:left="1191" w:right="84" w:firstLineChars="217" w:firstLine="521"/>
        <w:jc w:val="both"/>
        <w:rPr>
          <w:sz w:val="24"/>
          <w:szCs w:val="24"/>
        </w:rPr>
      </w:pPr>
      <w:r w:rsidRPr="0059679F">
        <w:rPr>
          <w:rFonts w:hint="eastAsia"/>
          <w:sz w:val="24"/>
          <w:szCs w:val="24"/>
        </w:rPr>
        <w:lastRenderedPageBreak/>
        <w:t>上述所描述的施工总承包管理和配合服务内容为招标人基于项目合同结构和项目工程管理关系基础上，提出的基本配合服务工作内容和责任分工，投标人应充分认识到本工程的复杂性，工期的紧迫性，施工总承包管理和配合服务工作的艰巨性，充分运用投标人的经验、实力、和人力组织，对本项目进行充分分析，对本项目合同结构和项目工程管理关系进行充分分析，对于所有进入场内进行施工作业的专业及专项工程均应提供施工总承包管理工作和配合服务工作，由投标人在此部分自行补充和报价；</w:t>
      </w:r>
      <w:r w:rsidR="00A236FF" w:rsidRPr="0059679F">
        <w:rPr>
          <w:rFonts w:hint="eastAsia"/>
          <w:sz w:val="24"/>
          <w:szCs w:val="24"/>
        </w:rPr>
        <w:t>施工总承包人需与进场的所有</w:t>
      </w:r>
      <w:r w:rsidRPr="0059679F">
        <w:rPr>
          <w:rFonts w:hint="eastAsia"/>
          <w:sz w:val="24"/>
          <w:szCs w:val="24"/>
        </w:rPr>
        <w:t>相关专业单位签订</w:t>
      </w:r>
      <w:r w:rsidR="00A236FF" w:rsidRPr="0059679F">
        <w:rPr>
          <w:rFonts w:hint="eastAsia"/>
          <w:sz w:val="24"/>
          <w:szCs w:val="24"/>
        </w:rPr>
        <w:t>安全生产协议和临时用水用电协议。</w:t>
      </w:r>
    </w:p>
    <w:p w:rsidR="00C636EF" w:rsidRPr="0059679F" w:rsidRDefault="001E331C" w:rsidP="0059679F">
      <w:pPr>
        <w:pStyle w:val="a3"/>
        <w:kinsoku w:val="0"/>
        <w:overflowPunct w:val="0"/>
        <w:spacing w:before="239" w:line="388" w:lineRule="auto"/>
        <w:ind w:left="1191" w:right="84" w:firstLineChars="217" w:firstLine="521"/>
        <w:jc w:val="both"/>
        <w:rPr>
          <w:sz w:val="24"/>
          <w:szCs w:val="24"/>
        </w:rPr>
      </w:pPr>
      <w:r w:rsidRPr="0059679F">
        <w:rPr>
          <w:rFonts w:hint="eastAsia"/>
          <w:sz w:val="24"/>
          <w:szCs w:val="24"/>
        </w:rPr>
        <w:t>施工总承包</w:t>
      </w:r>
      <w:r w:rsidR="00A236FF" w:rsidRPr="0059679F">
        <w:rPr>
          <w:rFonts w:hint="eastAsia"/>
          <w:sz w:val="24"/>
          <w:szCs w:val="24"/>
        </w:rPr>
        <w:t>人</w:t>
      </w:r>
      <w:r w:rsidRPr="0059679F">
        <w:rPr>
          <w:rFonts w:hint="eastAsia"/>
          <w:sz w:val="24"/>
          <w:szCs w:val="24"/>
        </w:rPr>
        <w:t>根据以上施工总承包管理和配合服务要求，制定相应的实施措施、管理规定等具体实施方案，并及时向每个专业单位进行交底。</w:t>
      </w:r>
    </w:p>
    <w:sectPr w:rsidR="00C636EF" w:rsidRPr="0059679F" w:rsidSect="00F85C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45D" w:rsidRDefault="0032745D" w:rsidP="006500CD">
      <w:r>
        <w:separator/>
      </w:r>
    </w:p>
  </w:endnote>
  <w:endnote w:type="continuationSeparator" w:id="1">
    <w:p w:rsidR="0032745D" w:rsidRDefault="0032745D" w:rsidP="006500CD">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9F" w:rsidRDefault="0059679F">
    <w:pPr>
      <w:pStyle w:val="a3"/>
      <w:kinsoku w:val="0"/>
      <w:overflowPunct w:val="0"/>
      <w:spacing w:line="14" w:lineRule="auto"/>
      <w:ind w:left="0"/>
      <w:rPr>
        <w:rFonts w:ascii="Times New Roman" w:eastAsiaTheme="minorEastAsia" w:cs="Times New Roman"/>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9F" w:rsidRDefault="0059679F">
    <w:pPr>
      <w:pStyle w:val="a3"/>
      <w:kinsoku w:val="0"/>
      <w:overflowPunct w:val="0"/>
      <w:spacing w:line="14" w:lineRule="auto"/>
      <w:ind w:left="0"/>
      <w:rPr>
        <w:rFonts w:ascii="Times New Roman" w:eastAsiaTheme="minorEastAsia" w:cs="Times New Roman"/>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9F" w:rsidRDefault="0059679F">
    <w:pPr>
      <w:pStyle w:val="a3"/>
      <w:kinsoku w:val="0"/>
      <w:overflowPunct w:val="0"/>
      <w:spacing w:line="14" w:lineRule="auto"/>
      <w:ind w:left="0"/>
      <w:rPr>
        <w:rFonts w:ascii="Times New Roman" w:eastAsiaTheme="minorEastAsia" w:cs="Times New Roman"/>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45D" w:rsidRDefault="0032745D" w:rsidP="006500CD">
      <w:r>
        <w:separator/>
      </w:r>
    </w:p>
  </w:footnote>
  <w:footnote w:type="continuationSeparator" w:id="1">
    <w:p w:rsidR="0032745D" w:rsidRDefault="0032745D" w:rsidP="006500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B7"/>
    <w:multiLevelType w:val="multilevel"/>
    <w:tmpl w:val="0000093A"/>
    <w:lvl w:ilvl="0">
      <w:start w:val="1"/>
      <w:numFmt w:val="decimal"/>
      <w:lvlText w:val="%1"/>
      <w:lvlJc w:val="left"/>
      <w:pPr>
        <w:ind w:left="1844" w:hanging="540"/>
      </w:pPr>
      <w:rPr>
        <w:rFonts w:ascii="仿宋" w:hAnsi="Times New Roman" w:cs="仿宋"/>
        <w:b/>
        <w:bCs/>
        <w:w w:val="99"/>
        <w:sz w:val="30"/>
        <w:szCs w:val="30"/>
      </w:rPr>
    </w:lvl>
    <w:lvl w:ilvl="1">
      <w:start w:val="1"/>
      <w:numFmt w:val="decimal"/>
      <w:lvlText w:val="%1.%2"/>
      <w:lvlJc w:val="left"/>
      <w:pPr>
        <w:ind w:left="2624" w:hanging="754"/>
      </w:pPr>
      <w:rPr>
        <w:rFonts w:ascii="仿宋" w:hAnsi="Times New Roman" w:cs="仿宋"/>
        <w:b w:val="0"/>
        <w:bCs w:val="0"/>
        <w:spacing w:val="-20"/>
        <w:w w:val="100"/>
        <w:sz w:val="30"/>
        <w:szCs w:val="30"/>
      </w:rPr>
    </w:lvl>
    <w:lvl w:ilvl="2">
      <w:numFmt w:val="bullet"/>
      <w:lvlText w:val="•"/>
      <w:lvlJc w:val="left"/>
      <w:pPr>
        <w:ind w:left="2620" w:hanging="754"/>
      </w:pPr>
    </w:lvl>
    <w:lvl w:ilvl="3">
      <w:numFmt w:val="bullet"/>
      <w:lvlText w:val="•"/>
      <w:lvlJc w:val="left"/>
      <w:pPr>
        <w:ind w:left="2660" w:hanging="754"/>
      </w:pPr>
    </w:lvl>
    <w:lvl w:ilvl="4">
      <w:numFmt w:val="bullet"/>
      <w:lvlText w:val="•"/>
      <w:lvlJc w:val="left"/>
      <w:pPr>
        <w:ind w:left="3838" w:hanging="754"/>
      </w:pPr>
    </w:lvl>
    <w:lvl w:ilvl="5">
      <w:numFmt w:val="bullet"/>
      <w:lvlText w:val="•"/>
      <w:lvlJc w:val="left"/>
      <w:pPr>
        <w:ind w:left="5016" w:hanging="754"/>
      </w:pPr>
    </w:lvl>
    <w:lvl w:ilvl="6">
      <w:numFmt w:val="bullet"/>
      <w:lvlText w:val="•"/>
      <w:lvlJc w:val="left"/>
      <w:pPr>
        <w:ind w:left="6194" w:hanging="754"/>
      </w:pPr>
    </w:lvl>
    <w:lvl w:ilvl="7">
      <w:numFmt w:val="bullet"/>
      <w:lvlText w:val="•"/>
      <w:lvlJc w:val="left"/>
      <w:pPr>
        <w:ind w:left="7372" w:hanging="754"/>
      </w:pPr>
    </w:lvl>
    <w:lvl w:ilvl="8">
      <w:numFmt w:val="bullet"/>
      <w:lvlText w:val="•"/>
      <w:lvlJc w:val="left"/>
      <w:pPr>
        <w:ind w:left="8550" w:hanging="754"/>
      </w:pPr>
    </w:lvl>
  </w:abstractNum>
  <w:abstractNum w:abstractNumId="1">
    <w:nsid w:val="000004B8"/>
    <w:multiLevelType w:val="multilevel"/>
    <w:tmpl w:val="0000093B"/>
    <w:lvl w:ilvl="0">
      <w:start w:val="5"/>
      <w:numFmt w:val="decimal"/>
      <w:lvlText w:val="%1"/>
      <w:lvlJc w:val="left"/>
      <w:pPr>
        <w:ind w:left="1731" w:hanging="540"/>
      </w:pPr>
      <w:rPr>
        <w:rFonts w:ascii="仿宋" w:hAnsi="Times New Roman" w:cs="仿宋"/>
        <w:b/>
        <w:bCs/>
        <w:w w:val="99"/>
        <w:sz w:val="30"/>
        <w:szCs w:val="30"/>
      </w:rPr>
    </w:lvl>
    <w:lvl w:ilvl="1">
      <w:start w:val="1"/>
      <w:numFmt w:val="decimal"/>
      <w:lvlText w:val="%1.%2"/>
      <w:lvlJc w:val="left"/>
      <w:pPr>
        <w:ind w:left="2451" w:hanging="696"/>
      </w:pPr>
      <w:rPr>
        <w:rFonts w:ascii="仿宋" w:hAnsi="Times New Roman" w:cs="仿宋"/>
        <w:b w:val="0"/>
        <w:bCs w:val="0"/>
        <w:spacing w:val="-54"/>
        <w:w w:val="100"/>
        <w:sz w:val="30"/>
        <w:szCs w:val="30"/>
      </w:rPr>
    </w:lvl>
    <w:lvl w:ilvl="2">
      <w:start w:val="1"/>
      <w:numFmt w:val="decimal"/>
      <w:lvlText w:val="%1.%2.%3"/>
      <w:lvlJc w:val="left"/>
      <w:pPr>
        <w:ind w:left="3351" w:hanging="900"/>
      </w:pPr>
      <w:rPr>
        <w:rFonts w:ascii="仿宋" w:hAnsi="Times New Roman" w:cs="仿宋"/>
        <w:b w:val="0"/>
        <w:bCs w:val="0"/>
        <w:spacing w:val="-2"/>
        <w:w w:val="100"/>
        <w:sz w:val="30"/>
        <w:szCs w:val="30"/>
      </w:rPr>
    </w:lvl>
    <w:lvl w:ilvl="3">
      <w:start w:val="1"/>
      <w:numFmt w:val="decimal"/>
      <w:lvlText w:val="(%4)"/>
      <w:lvlJc w:val="left"/>
      <w:pPr>
        <w:ind w:left="3891" w:hanging="540"/>
      </w:pPr>
      <w:rPr>
        <w:rFonts w:ascii="仿宋" w:hAnsi="Times New Roman" w:cs="仿宋"/>
        <w:b w:val="0"/>
        <w:bCs w:val="0"/>
        <w:spacing w:val="-2"/>
        <w:w w:val="100"/>
        <w:sz w:val="30"/>
        <w:szCs w:val="30"/>
      </w:rPr>
    </w:lvl>
    <w:lvl w:ilvl="4">
      <w:numFmt w:val="bullet"/>
      <w:lvlText w:val="•"/>
      <w:lvlJc w:val="left"/>
      <w:pPr>
        <w:ind w:left="3360" w:hanging="540"/>
      </w:pPr>
    </w:lvl>
    <w:lvl w:ilvl="5">
      <w:numFmt w:val="bullet"/>
      <w:lvlText w:val="•"/>
      <w:lvlJc w:val="left"/>
      <w:pPr>
        <w:ind w:left="3400" w:hanging="540"/>
      </w:pPr>
    </w:lvl>
    <w:lvl w:ilvl="6">
      <w:numFmt w:val="bullet"/>
      <w:lvlText w:val="•"/>
      <w:lvlJc w:val="left"/>
      <w:pPr>
        <w:ind w:left="3900" w:hanging="540"/>
      </w:pPr>
    </w:lvl>
    <w:lvl w:ilvl="7">
      <w:numFmt w:val="bullet"/>
      <w:lvlText w:val="•"/>
      <w:lvlJc w:val="left"/>
      <w:pPr>
        <w:ind w:left="3920" w:hanging="540"/>
      </w:pPr>
    </w:lvl>
    <w:lvl w:ilvl="8">
      <w:numFmt w:val="bullet"/>
      <w:lvlText w:val="•"/>
      <w:lvlJc w:val="left"/>
      <w:pPr>
        <w:ind w:left="6248" w:hanging="540"/>
      </w:pPr>
    </w:lvl>
  </w:abstractNum>
  <w:abstractNum w:abstractNumId="2">
    <w:nsid w:val="000004B9"/>
    <w:multiLevelType w:val="multilevel"/>
    <w:tmpl w:val="0000093C"/>
    <w:lvl w:ilvl="0">
      <w:start w:val="1"/>
      <w:numFmt w:val="decimal"/>
      <w:lvlText w:val="%1."/>
      <w:lvlJc w:val="left"/>
      <w:pPr>
        <w:ind w:left="1551" w:hanging="360"/>
      </w:pPr>
      <w:rPr>
        <w:rFonts w:ascii="仿宋" w:hAnsi="Times New Roman" w:cs="仿宋"/>
        <w:b/>
        <w:bCs/>
        <w:spacing w:val="0"/>
        <w:w w:val="99"/>
        <w:sz w:val="30"/>
        <w:szCs w:val="30"/>
      </w:rPr>
    </w:lvl>
    <w:lvl w:ilvl="1">
      <w:start w:val="1"/>
      <w:numFmt w:val="decimal"/>
      <w:lvlText w:val="%1.%2"/>
      <w:lvlJc w:val="left"/>
      <w:pPr>
        <w:ind w:left="2091" w:hanging="540"/>
      </w:pPr>
      <w:rPr>
        <w:rFonts w:ascii="仿宋" w:hAnsi="Times New Roman" w:cs="仿宋"/>
        <w:b w:val="0"/>
        <w:bCs w:val="0"/>
        <w:spacing w:val="0"/>
        <w:w w:val="100"/>
        <w:sz w:val="30"/>
        <w:szCs w:val="30"/>
      </w:rPr>
    </w:lvl>
    <w:lvl w:ilvl="2">
      <w:numFmt w:val="bullet"/>
      <w:lvlText w:val="•"/>
      <w:lvlJc w:val="left"/>
      <w:pPr>
        <w:ind w:left="3078" w:hanging="540"/>
      </w:pPr>
    </w:lvl>
    <w:lvl w:ilvl="3">
      <w:numFmt w:val="bullet"/>
      <w:lvlText w:val="•"/>
      <w:lvlJc w:val="left"/>
      <w:pPr>
        <w:ind w:left="4056" w:hanging="540"/>
      </w:pPr>
    </w:lvl>
    <w:lvl w:ilvl="4">
      <w:numFmt w:val="bullet"/>
      <w:lvlText w:val="•"/>
      <w:lvlJc w:val="left"/>
      <w:pPr>
        <w:ind w:left="5035" w:hanging="540"/>
      </w:pPr>
    </w:lvl>
    <w:lvl w:ilvl="5">
      <w:numFmt w:val="bullet"/>
      <w:lvlText w:val="•"/>
      <w:lvlJc w:val="left"/>
      <w:pPr>
        <w:ind w:left="6013" w:hanging="540"/>
      </w:pPr>
    </w:lvl>
    <w:lvl w:ilvl="6">
      <w:numFmt w:val="bullet"/>
      <w:lvlText w:val="•"/>
      <w:lvlJc w:val="left"/>
      <w:pPr>
        <w:ind w:left="6992" w:hanging="540"/>
      </w:pPr>
    </w:lvl>
    <w:lvl w:ilvl="7">
      <w:numFmt w:val="bullet"/>
      <w:lvlText w:val="•"/>
      <w:lvlJc w:val="left"/>
      <w:pPr>
        <w:ind w:left="7970" w:hanging="540"/>
      </w:pPr>
    </w:lvl>
    <w:lvl w:ilvl="8">
      <w:numFmt w:val="bullet"/>
      <w:lvlText w:val="•"/>
      <w:lvlJc w:val="left"/>
      <w:pPr>
        <w:ind w:left="8949" w:hanging="540"/>
      </w:pPr>
    </w:lvl>
  </w:abstractNum>
  <w:abstractNum w:abstractNumId="3">
    <w:nsid w:val="46E1666C"/>
    <w:multiLevelType w:val="multilevel"/>
    <w:tmpl w:val="46E1666C"/>
    <w:lvl w:ilvl="0">
      <w:start w:val="18"/>
      <w:numFmt w:val="decimal"/>
      <w:lvlText w:val="18.%1"/>
      <w:lvlJc w:val="left"/>
      <w:pPr>
        <w:ind w:left="420" w:hanging="420"/>
      </w:pPr>
      <w:rPr>
        <w:rFonts w:hint="eastAsia"/>
      </w:rPr>
    </w:lvl>
    <w:lvl w:ilvl="1">
      <w:start w:val="1"/>
      <w:numFmt w:val="decimal"/>
      <w:pStyle w:val="2"/>
      <w:lvlText w:val="%2."/>
      <w:lvlJc w:val="left"/>
      <w:pPr>
        <w:ind w:left="840" w:hanging="420"/>
      </w:pPr>
      <w:rPr>
        <w:rFonts w:hint="eastAsia"/>
        <w:b w:val="0"/>
        <w:bCs w:val="0"/>
      </w:rPr>
    </w:lvl>
    <w:lvl w:ilvl="2">
      <w:start w:val="1"/>
      <w:numFmt w:val="decimal"/>
      <w:lvlText w:val="%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331C"/>
    <w:rsid w:val="00130B37"/>
    <w:rsid w:val="001E331C"/>
    <w:rsid w:val="00202B05"/>
    <w:rsid w:val="002236E9"/>
    <w:rsid w:val="00276319"/>
    <w:rsid w:val="002B3F2A"/>
    <w:rsid w:val="002D6DD6"/>
    <w:rsid w:val="0032745D"/>
    <w:rsid w:val="00353721"/>
    <w:rsid w:val="00377941"/>
    <w:rsid w:val="00430884"/>
    <w:rsid w:val="004547D0"/>
    <w:rsid w:val="00467597"/>
    <w:rsid w:val="004726A7"/>
    <w:rsid w:val="004A0831"/>
    <w:rsid w:val="004D3021"/>
    <w:rsid w:val="00521CA5"/>
    <w:rsid w:val="00575864"/>
    <w:rsid w:val="0059679F"/>
    <w:rsid w:val="005B6110"/>
    <w:rsid w:val="006500CD"/>
    <w:rsid w:val="0069527A"/>
    <w:rsid w:val="006B08CA"/>
    <w:rsid w:val="006B5D57"/>
    <w:rsid w:val="007502E6"/>
    <w:rsid w:val="007D7784"/>
    <w:rsid w:val="00856060"/>
    <w:rsid w:val="008F51D6"/>
    <w:rsid w:val="009106DC"/>
    <w:rsid w:val="009422B0"/>
    <w:rsid w:val="00963A22"/>
    <w:rsid w:val="00981D57"/>
    <w:rsid w:val="009E6FF5"/>
    <w:rsid w:val="00A03A10"/>
    <w:rsid w:val="00A236FF"/>
    <w:rsid w:val="00AC6B7B"/>
    <w:rsid w:val="00B977AC"/>
    <w:rsid w:val="00BB6BFB"/>
    <w:rsid w:val="00BD7EF1"/>
    <w:rsid w:val="00BE35A6"/>
    <w:rsid w:val="00C34091"/>
    <w:rsid w:val="00C4499C"/>
    <w:rsid w:val="00C636EF"/>
    <w:rsid w:val="00CB304C"/>
    <w:rsid w:val="00D40623"/>
    <w:rsid w:val="00D53D69"/>
    <w:rsid w:val="00DC3E69"/>
    <w:rsid w:val="00E107E7"/>
    <w:rsid w:val="00E518AE"/>
    <w:rsid w:val="00E64D01"/>
    <w:rsid w:val="00EA7BEE"/>
    <w:rsid w:val="00EE7686"/>
    <w:rsid w:val="00F4134A"/>
    <w:rsid w:val="00F4293C"/>
    <w:rsid w:val="00F52013"/>
    <w:rsid w:val="00F64971"/>
    <w:rsid w:val="00F85C40"/>
    <w:rsid w:val="00FA00EF"/>
    <w:rsid w:val="00FA6A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rules v:ext="edit">
        <o:r id="V:Rule7" type="connector" idref="#_x0000_s1705"/>
        <o:r id="V:Rule8" type="connector" idref="#_x0000_s1702"/>
        <o:r id="V:Rule9" type="connector" idref="#_x0000_s1727"/>
        <o:r id="V:Rule10" type="connector" idref="#_x0000_s1706"/>
        <o:r id="V:Rule11" type="connector" idref="#_x0000_s1719"/>
        <o:r id="V:Rule12" type="connector" idref="#_x0000_s1714"/>
      </o:rules>
      <o:regrouptable v:ext="edit">
        <o:entry new="1" old="0"/>
        <o:entry new="2" old="0"/>
        <o:entry new="3" old="0"/>
        <o:entry new="4" old="0"/>
        <o:entry new="5" old="0"/>
        <o:entry new="6" old="0"/>
        <o:entry new="7" old="0"/>
        <o:entry new="8" old="0"/>
        <o:entry new="9" old="0"/>
        <o:entry new="10" old="0"/>
        <o:entry new="11" old="10"/>
        <o:entry new="12" old="0"/>
        <o:entry new="13" old="0"/>
        <o:entry new="14" old="0"/>
        <o:entry new="1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E331C"/>
    <w:pPr>
      <w:widowControl w:val="0"/>
      <w:autoSpaceDE w:val="0"/>
      <w:autoSpaceDN w:val="0"/>
      <w:adjustRightInd w:val="0"/>
      <w:spacing w:line="240" w:lineRule="auto"/>
      <w:jc w:val="left"/>
    </w:pPr>
    <w:rPr>
      <w:rFonts w:ascii="仿宋" w:eastAsia="仿宋" w:hAnsi="Times New Roman" w:cs="仿宋"/>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1E331C"/>
    <w:pPr>
      <w:ind w:left="231"/>
    </w:pPr>
    <w:rPr>
      <w:sz w:val="30"/>
      <w:szCs w:val="30"/>
    </w:rPr>
  </w:style>
  <w:style w:type="character" w:customStyle="1" w:styleId="Char">
    <w:name w:val="正文文本 Char"/>
    <w:basedOn w:val="a0"/>
    <w:link w:val="a3"/>
    <w:uiPriority w:val="1"/>
    <w:rsid w:val="001E331C"/>
    <w:rPr>
      <w:rFonts w:ascii="仿宋" w:eastAsia="仿宋" w:hAnsi="Times New Roman" w:cs="仿宋"/>
      <w:kern w:val="0"/>
      <w:sz w:val="30"/>
      <w:szCs w:val="30"/>
    </w:rPr>
  </w:style>
  <w:style w:type="paragraph" w:customStyle="1" w:styleId="Heading1">
    <w:name w:val="Heading 1"/>
    <w:basedOn w:val="a"/>
    <w:uiPriority w:val="1"/>
    <w:qFormat/>
    <w:rsid w:val="001E331C"/>
    <w:pPr>
      <w:spacing w:before="42"/>
      <w:ind w:right="97"/>
      <w:jc w:val="center"/>
      <w:outlineLvl w:val="0"/>
    </w:pPr>
    <w:rPr>
      <w:rFonts w:ascii="华文中宋" w:eastAsia="华文中宋" w:cs="华文中宋"/>
      <w:b/>
      <w:bCs/>
      <w:sz w:val="44"/>
      <w:szCs w:val="44"/>
    </w:rPr>
  </w:style>
  <w:style w:type="paragraph" w:customStyle="1" w:styleId="Heading2">
    <w:name w:val="Heading 2"/>
    <w:basedOn w:val="a"/>
    <w:uiPriority w:val="1"/>
    <w:qFormat/>
    <w:rsid w:val="001E331C"/>
    <w:pPr>
      <w:spacing w:before="201"/>
      <w:ind w:left="320"/>
      <w:jc w:val="center"/>
      <w:outlineLvl w:val="1"/>
    </w:pPr>
    <w:rPr>
      <w:b/>
      <w:bCs/>
      <w:sz w:val="36"/>
      <w:szCs w:val="36"/>
    </w:rPr>
  </w:style>
  <w:style w:type="paragraph" w:customStyle="1" w:styleId="Heading3">
    <w:name w:val="Heading 3"/>
    <w:basedOn w:val="a"/>
    <w:uiPriority w:val="1"/>
    <w:qFormat/>
    <w:rsid w:val="001E331C"/>
    <w:pPr>
      <w:jc w:val="center"/>
      <w:outlineLvl w:val="2"/>
    </w:pPr>
    <w:rPr>
      <w:b/>
      <w:bCs/>
      <w:sz w:val="32"/>
      <w:szCs w:val="32"/>
    </w:rPr>
  </w:style>
  <w:style w:type="paragraph" w:customStyle="1" w:styleId="Heading4">
    <w:name w:val="Heading 4"/>
    <w:basedOn w:val="a"/>
    <w:uiPriority w:val="1"/>
    <w:qFormat/>
    <w:rsid w:val="001E331C"/>
    <w:pPr>
      <w:spacing w:before="112"/>
      <w:ind w:left="790" w:hanging="560"/>
      <w:outlineLvl w:val="3"/>
    </w:pPr>
    <w:rPr>
      <w:rFonts w:ascii="黑体" w:eastAsia="黑体" w:cs="黑体"/>
      <w:sz w:val="32"/>
      <w:szCs w:val="32"/>
    </w:rPr>
  </w:style>
  <w:style w:type="paragraph" w:customStyle="1" w:styleId="Heading5">
    <w:name w:val="Heading 5"/>
    <w:basedOn w:val="a"/>
    <w:uiPriority w:val="1"/>
    <w:qFormat/>
    <w:rsid w:val="001E331C"/>
    <w:pPr>
      <w:ind w:left="831"/>
      <w:outlineLvl w:val="4"/>
    </w:pPr>
    <w:rPr>
      <w:b/>
      <w:bCs/>
      <w:sz w:val="30"/>
      <w:szCs w:val="30"/>
    </w:rPr>
  </w:style>
  <w:style w:type="paragraph" w:styleId="a4">
    <w:name w:val="Title"/>
    <w:basedOn w:val="a"/>
    <w:next w:val="a"/>
    <w:link w:val="Char0"/>
    <w:uiPriority w:val="1"/>
    <w:qFormat/>
    <w:rsid w:val="001E331C"/>
    <w:pPr>
      <w:spacing w:before="1"/>
      <w:ind w:left="1760" w:right="1136" w:hanging="720"/>
    </w:pPr>
    <w:rPr>
      <w:rFonts w:ascii="华文中宋" w:eastAsia="华文中宋" w:cs="华文中宋"/>
      <w:b/>
      <w:bCs/>
      <w:sz w:val="72"/>
      <w:szCs w:val="72"/>
    </w:rPr>
  </w:style>
  <w:style w:type="character" w:customStyle="1" w:styleId="Char0">
    <w:name w:val="标题 Char"/>
    <w:basedOn w:val="a0"/>
    <w:link w:val="a4"/>
    <w:uiPriority w:val="1"/>
    <w:rsid w:val="001E331C"/>
    <w:rPr>
      <w:rFonts w:ascii="华文中宋" w:eastAsia="华文中宋" w:hAnsi="Times New Roman" w:cs="华文中宋"/>
      <w:b/>
      <w:bCs/>
      <w:kern w:val="0"/>
      <w:sz w:val="72"/>
      <w:szCs w:val="72"/>
    </w:rPr>
  </w:style>
  <w:style w:type="paragraph" w:styleId="a5">
    <w:name w:val="List Paragraph"/>
    <w:basedOn w:val="a"/>
    <w:uiPriority w:val="1"/>
    <w:qFormat/>
    <w:rsid w:val="001E331C"/>
    <w:pPr>
      <w:spacing w:before="240"/>
      <w:ind w:left="231" w:firstLine="600"/>
    </w:pPr>
    <w:rPr>
      <w:sz w:val="24"/>
      <w:szCs w:val="24"/>
    </w:rPr>
  </w:style>
  <w:style w:type="paragraph" w:customStyle="1" w:styleId="TableParagraph">
    <w:name w:val="Table Paragraph"/>
    <w:basedOn w:val="a"/>
    <w:uiPriority w:val="1"/>
    <w:qFormat/>
    <w:rsid w:val="001E331C"/>
    <w:rPr>
      <w:sz w:val="24"/>
      <w:szCs w:val="24"/>
    </w:rPr>
  </w:style>
  <w:style w:type="paragraph" w:styleId="a6">
    <w:name w:val="header"/>
    <w:basedOn w:val="a"/>
    <w:link w:val="Char1"/>
    <w:uiPriority w:val="99"/>
    <w:semiHidden/>
    <w:unhideWhenUsed/>
    <w:rsid w:val="006500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6500CD"/>
    <w:rPr>
      <w:rFonts w:ascii="仿宋" w:eastAsia="仿宋" w:hAnsi="Times New Roman" w:cs="仿宋"/>
      <w:kern w:val="0"/>
      <w:sz w:val="18"/>
      <w:szCs w:val="18"/>
    </w:rPr>
  </w:style>
  <w:style w:type="paragraph" w:styleId="a7">
    <w:name w:val="footer"/>
    <w:basedOn w:val="a"/>
    <w:link w:val="Char2"/>
    <w:uiPriority w:val="99"/>
    <w:semiHidden/>
    <w:unhideWhenUsed/>
    <w:rsid w:val="006500CD"/>
    <w:pPr>
      <w:tabs>
        <w:tab w:val="center" w:pos="4153"/>
        <w:tab w:val="right" w:pos="8306"/>
      </w:tabs>
      <w:snapToGrid w:val="0"/>
    </w:pPr>
    <w:rPr>
      <w:sz w:val="18"/>
      <w:szCs w:val="18"/>
    </w:rPr>
  </w:style>
  <w:style w:type="character" w:customStyle="1" w:styleId="Char2">
    <w:name w:val="页脚 Char"/>
    <w:basedOn w:val="a0"/>
    <w:link w:val="a7"/>
    <w:uiPriority w:val="99"/>
    <w:semiHidden/>
    <w:rsid w:val="006500CD"/>
    <w:rPr>
      <w:rFonts w:ascii="仿宋" w:eastAsia="仿宋" w:hAnsi="Times New Roman" w:cs="仿宋"/>
      <w:kern w:val="0"/>
      <w:sz w:val="18"/>
      <w:szCs w:val="18"/>
    </w:rPr>
  </w:style>
  <w:style w:type="table" w:styleId="a8">
    <w:name w:val="Table Grid"/>
    <w:basedOn w:val="a1"/>
    <w:uiPriority w:val="59"/>
    <w:rsid w:val="00EA7BE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01">
    <w:name w:val="fontstyle01"/>
    <w:basedOn w:val="a0"/>
    <w:rsid w:val="00BE35A6"/>
    <w:rPr>
      <w:rFonts w:ascii="Calibri" w:hAnsi="Calibri" w:cs="Calibri" w:hint="default"/>
      <w:b w:val="0"/>
      <w:bCs w:val="0"/>
      <w:i w:val="0"/>
      <w:iCs w:val="0"/>
      <w:color w:val="000000"/>
      <w:sz w:val="30"/>
      <w:szCs w:val="30"/>
    </w:rPr>
  </w:style>
  <w:style w:type="paragraph" w:customStyle="1" w:styleId="2">
    <w:name w:val="列出段落2"/>
    <w:basedOn w:val="a"/>
    <w:qFormat/>
    <w:rsid w:val="00FA00EF"/>
    <w:pPr>
      <w:numPr>
        <w:ilvl w:val="1"/>
        <w:numId w:val="4"/>
      </w:numPr>
      <w:tabs>
        <w:tab w:val="left" w:pos="420"/>
        <w:tab w:val="left" w:pos="840"/>
      </w:tabs>
      <w:autoSpaceDE/>
      <w:autoSpaceDN/>
      <w:spacing w:line="360" w:lineRule="auto"/>
      <w:jc w:val="both"/>
      <w:textAlignment w:val="baseline"/>
    </w:pPr>
    <w:rPr>
      <w:rFonts w:ascii="Times New Roman" w:eastAsia="宋体" w:cs="Times New Roman"/>
      <w:kern w:val="2"/>
      <w:sz w:val="21"/>
      <w:szCs w:val="21"/>
    </w:rPr>
  </w:style>
  <w:style w:type="paragraph" w:styleId="a9">
    <w:name w:val="Balloon Text"/>
    <w:basedOn w:val="a"/>
    <w:link w:val="Char3"/>
    <w:uiPriority w:val="99"/>
    <w:semiHidden/>
    <w:unhideWhenUsed/>
    <w:rsid w:val="00BB6BFB"/>
    <w:rPr>
      <w:sz w:val="18"/>
      <w:szCs w:val="18"/>
    </w:rPr>
  </w:style>
  <w:style w:type="character" w:customStyle="1" w:styleId="Char3">
    <w:name w:val="批注框文本 Char"/>
    <w:basedOn w:val="a0"/>
    <w:link w:val="a9"/>
    <w:uiPriority w:val="99"/>
    <w:semiHidden/>
    <w:rsid w:val="00BB6BFB"/>
    <w:rPr>
      <w:rFonts w:ascii="仿宋" w:eastAsia="仿宋" w:hAnsi="Times New Roman" w:cs="仿宋"/>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FA5F7-17AF-4AA7-92EF-434090B99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50</Pages>
  <Words>3967</Words>
  <Characters>22617</Characters>
  <Application>Microsoft Office Word</Application>
  <DocSecurity>0</DocSecurity>
  <Lines>188</Lines>
  <Paragraphs>53</Paragraphs>
  <ScaleCrop>false</ScaleCrop>
  <Company/>
  <LinksUpToDate>false</LinksUpToDate>
  <CharactersWithSpaces>26531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003782</dc:creator>
  <cp:lastModifiedBy>003782</cp:lastModifiedBy>
  <cp:revision>30</cp:revision>
  <dcterms:created xsi:type="dcterms:W3CDTF">2021-05-24T00:53:00Z</dcterms:created>
  <dcterms:modified xsi:type="dcterms:W3CDTF">2022-03-08T07:37:00Z</dcterms:modified>
</cp:coreProperties>
</file>