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594" w:rsidRDefault="00A51A6C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知识城塘面村河整治工程等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11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个水利项目用林报批工作咨询服务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费用测算</w:t>
      </w:r>
    </w:p>
    <w:p w:rsidR="00FB5594" w:rsidRDefault="00FB5594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:rsidR="00FB5594" w:rsidRDefault="00A51A6C">
      <w:pPr>
        <w:spacing w:line="360" w:lineRule="auto"/>
        <w:outlineLvl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1</w:t>
      </w:r>
      <w:r>
        <w:rPr>
          <w:rFonts w:ascii="Times New Roman" w:hAnsi="Times New Roman" w:cs="Times New Roman" w:hint="eastAsia"/>
          <w:b/>
        </w:rPr>
        <w:t>、</w:t>
      </w:r>
      <w:r>
        <w:rPr>
          <w:rFonts w:ascii="Times New Roman" w:hAnsi="Times New Roman" w:cs="Times New Roman"/>
          <w:b/>
        </w:rPr>
        <w:t>知识城狮岭涌河道整治工程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636"/>
        <w:gridCol w:w="1783"/>
        <w:gridCol w:w="652"/>
        <w:gridCol w:w="1124"/>
        <w:gridCol w:w="1230"/>
        <w:gridCol w:w="1080"/>
        <w:gridCol w:w="1376"/>
      </w:tblGrid>
      <w:tr w:rsidR="00FB5594">
        <w:trPr>
          <w:trHeight w:val="663"/>
          <w:tblHeader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费用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044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规费类型或服务项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数量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①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单价（元）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费用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万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计算方式</w:t>
            </w:r>
          </w:p>
        </w:tc>
      </w:tr>
      <w:tr w:rsidR="00FB5594">
        <w:trPr>
          <w:trHeight w:val="386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3" w:type="pct"/>
            <w:vMerge w:val="restart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技术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服务</w:t>
            </w:r>
          </w:p>
          <w:p w:rsidR="00FB5594" w:rsidRDefault="00A51A6C">
            <w:pPr>
              <w:widowControl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费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用林报批组卷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250000.000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25.00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万元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项</w:t>
            </w:r>
          </w:p>
        </w:tc>
      </w:tr>
      <w:tr w:rsidR="00FB5594">
        <w:trPr>
          <w:trHeight w:val="365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3" w:type="pct"/>
            <w:vMerge/>
            <w:vAlign w:val="center"/>
          </w:tcPr>
          <w:p w:rsidR="00FB5594" w:rsidRDefault="00FB5594">
            <w:pPr>
              <w:widowControl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4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林地可研报告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公顷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7.39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5+1.5*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①）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*1.2*1.2</w:t>
            </w:r>
          </w:p>
        </w:tc>
      </w:tr>
      <w:tr w:rsidR="00FB5594">
        <w:trPr>
          <w:trHeight w:val="355"/>
          <w:jc w:val="center"/>
        </w:trPr>
        <w:tc>
          <w:tcPr>
            <w:tcW w:w="1791" w:type="pct"/>
            <w:gridSpan w:val="3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费用合计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B5594" w:rsidRDefault="00FB559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FB5594" w:rsidRDefault="00FB559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FB5594" w:rsidRDefault="00FB559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32.39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FB5594" w:rsidRDefault="00FB559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</w:tr>
    </w:tbl>
    <w:p w:rsidR="00FB5594" w:rsidRDefault="00A51A6C">
      <w:pPr>
        <w:spacing w:line="360" w:lineRule="auto"/>
        <w:outlineLvl w:val="2"/>
        <w:rPr>
          <w:rFonts w:ascii="Times New Roman" w:hAnsi="Times New Roman" w:cs="Times New Roman"/>
          <w:b/>
        </w:rPr>
      </w:pPr>
      <w:r>
        <w:rPr>
          <w:rFonts w:ascii="Times New Roman" w:eastAsia="仿宋_GB2312" w:hAnsi="Times New Roman" w:cs="Times New Roman"/>
          <w:b/>
          <w:sz w:val="28"/>
          <w:szCs w:val="22"/>
        </w:rPr>
        <w:t>2</w:t>
      </w:r>
      <w:r>
        <w:rPr>
          <w:rFonts w:ascii="Times New Roman" w:eastAsia="仿宋_GB2312" w:hAnsi="Times New Roman" w:cs="Times New Roman"/>
          <w:b/>
          <w:sz w:val="28"/>
          <w:szCs w:val="22"/>
        </w:rPr>
        <w:t>、</w:t>
      </w:r>
      <w:r>
        <w:rPr>
          <w:rFonts w:ascii="Times New Roman" w:hAnsi="Times New Roman" w:cs="Times New Roman" w:hint="eastAsia"/>
          <w:b/>
        </w:rPr>
        <w:t>凤凰湖功能恢复及上游水体连通工程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636"/>
        <w:gridCol w:w="1783"/>
        <w:gridCol w:w="652"/>
        <w:gridCol w:w="1124"/>
        <w:gridCol w:w="1230"/>
        <w:gridCol w:w="1080"/>
        <w:gridCol w:w="1376"/>
      </w:tblGrid>
      <w:tr w:rsidR="00FB5594">
        <w:trPr>
          <w:trHeight w:val="663"/>
          <w:tblHeader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费用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044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规费类型或服务项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数量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①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单价（元）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费用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万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计算方式</w:t>
            </w:r>
          </w:p>
        </w:tc>
      </w:tr>
      <w:tr w:rsidR="00FB5594">
        <w:trPr>
          <w:trHeight w:val="386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3" w:type="pct"/>
            <w:vMerge w:val="restart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技术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服务</w:t>
            </w:r>
          </w:p>
          <w:p w:rsidR="00FB5594" w:rsidRDefault="00A51A6C">
            <w:pPr>
              <w:widowControl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费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用林报批组卷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250000.000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25.00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万元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项</w:t>
            </w:r>
          </w:p>
        </w:tc>
      </w:tr>
      <w:tr w:rsidR="00FB5594">
        <w:trPr>
          <w:trHeight w:val="365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3" w:type="pct"/>
            <w:vMerge/>
            <w:vAlign w:val="center"/>
          </w:tcPr>
          <w:p w:rsidR="00FB5594" w:rsidRDefault="00FB5594">
            <w:pPr>
              <w:widowControl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4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林地可研报告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公顷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7.29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5+1.5*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①）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*1.2*1.2</w:t>
            </w:r>
          </w:p>
        </w:tc>
      </w:tr>
      <w:tr w:rsidR="00FB5594">
        <w:trPr>
          <w:trHeight w:val="355"/>
          <w:jc w:val="center"/>
        </w:trPr>
        <w:tc>
          <w:tcPr>
            <w:tcW w:w="1791" w:type="pct"/>
            <w:gridSpan w:val="3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费用合计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B5594" w:rsidRDefault="00FB559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FB5594" w:rsidRDefault="00FB559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FB5594" w:rsidRDefault="00FB559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32.29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FB5594" w:rsidRDefault="00FB559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</w:tr>
    </w:tbl>
    <w:p w:rsidR="00FB5594" w:rsidRDefault="00A51A6C">
      <w:pPr>
        <w:spacing w:line="360" w:lineRule="auto"/>
        <w:outlineLvl w:val="2"/>
        <w:rPr>
          <w:rFonts w:ascii="Times New Roman" w:hAnsi="Times New Roman" w:cs="Times New Roman"/>
          <w:b/>
        </w:rPr>
      </w:pPr>
      <w:r>
        <w:rPr>
          <w:rFonts w:ascii="Times New Roman" w:eastAsia="仿宋_GB2312" w:hAnsi="Times New Roman" w:cs="Times New Roman"/>
          <w:b/>
          <w:sz w:val="28"/>
          <w:szCs w:val="22"/>
        </w:rPr>
        <w:t>3</w:t>
      </w:r>
      <w:r>
        <w:rPr>
          <w:rFonts w:ascii="Times New Roman" w:eastAsia="仿宋_GB2312" w:hAnsi="Times New Roman" w:cs="Times New Roman"/>
          <w:b/>
          <w:sz w:val="28"/>
          <w:szCs w:val="22"/>
        </w:rPr>
        <w:t>、</w:t>
      </w:r>
      <w:r>
        <w:rPr>
          <w:rFonts w:ascii="Times New Roman" w:hAnsi="Times New Roman" w:cs="Times New Roman"/>
          <w:b/>
        </w:rPr>
        <w:t>新建迳口窿河道工程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636"/>
        <w:gridCol w:w="1783"/>
        <w:gridCol w:w="652"/>
        <w:gridCol w:w="1124"/>
        <w:gridCol w:w="1230"/>
        <w:gridCol w:w="1080"/>
        <w:gridCol w:w="1376"/>
      </w:tblGrid>
      <w:tr w:rsidR="00FB5594">
        <w:trPr>
          <w:trHeight w:val="663"/>
          <w:tblHeader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费用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044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规费类型或服务项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数量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①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单价（元）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费用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万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计算方式</w:t>
            </w:r>
          </w:p>
        </w:tc>
      </w:tr>
      <w:tr w:rsidR="00FB5594">
        <w:trPr>
          <w:trHeight w:val="386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3" w:type="pct"/>
            <w:vMerge w:val="restart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技术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服务</w:t>
            </w:r>
          </w:p>
          <w:p w:rsidR="00FB5594" w:rsidRDefault="00A51A6C">
            <w:pPr>
              <w:widowControl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费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用林报批组卷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250000.000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25.00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万元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项</w:t>
            </w:r>
          </w:p>
        </w:tc>
      </w:tr>
      <w:tr w:rsidR="00FB5594">
        <w:trPr>
          <w:trHeight w:val="365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3" w:type="pct"/>
            <w:vMerge/>
            <w:vAlign w:val="center"/>
          </w:tcPr>
          <w:p w:rsidR="00FB5594" w:rsidRDefault="00FB5594">
            <w:pPr>
              <w:widowControl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4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林地可研报告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公顷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0.17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7.57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5+1.5*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①）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*1.2*1.2</w:t>
            </w:r>
          </w:p>
        </w:tc>
      </w:tr>
      <w:tr w:rsidR="00FB5594">
        <w:trPr>
          <w:trHeight w:val="355"/>
          <w:jc w:val="center"/>
        </w:trPr>
        <w:tc>
          <w:tcPr>
            <w:tcW w:w="1791" w:type="pct"/>
            <w:gridSpan w:val="3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费用合计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B5594" w:rsidRDefault="00FB559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FB5594" w:rsidRDefault="00FB559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FB5594" w:rsidRDefault="00FB559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32.57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FB5594" w:rsidRDefault="00FB559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</w:tr>
    </w:tbl>
    <w:p w:rsidR="00FB5594" w:rsidRDefault="00A51A6C">
      <w:pPr>
        <w:spacing w:line="360" w:lineRule="auto"/>
        <w:outlineLvl w:val="2"/>
        <w:rPr>
          <w:rFonts w:ascii="Times New Roman" w:hAnsi="Times New Roman" w:cs="Times New Roman"/>
          <w:b/>
        </w:rPr>
      </w:pPr>
      <w:r>
        <w:rPr>
          <w:rFonts w:ascii="Times New Roman" w:eastAsia="仿宋_GB2312" w:hAnsi="Times New Roman" w:cs="Times New Roman"/>
          <w:b/>
          <w:sz w:val="28"/>
          <w:szCs w:val="22"/>
        </w:rPr>
        <w:t>4</w:t>
      </w:r>
      <w:r>
        <w:rPr>
          <w:rFonts w:ascii="Times New Roman" w:eastAsia="仿宋_GB2312" w:hAnsi="Times New Roman" w:cs="Times New Roman"/>
          <w:b/>
          <w:sz w:val="28"/>
          <w:szCs w:val="22"/>
        </w:rPr>
        <w:t>、</w:t>
      </w:r>
      <w:r>
        <w:rPr>
          <w:rFonts w:ascii="Times New Roman" w:hAnsi="Times New Roman" w:cs="Times New Roman"/>
          <w:b/>
        </w:rPr>
        <w:t>知识城北部片区水系连通工程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636"/>
        <w:gridCol w:w="1783"/>
        <w:gridCol w:w="652"/>
        <w:gridCol w:w="1124"/>
        <w:gridCol w:w="1230"/>
        <w:gridCol w:w="1080"/>
        <w:gridCol w:w="1376"/>
      </w:tblGrid>
      <w:tr w:rsidR="00FB5594">
        <w:trPr>
          <w:trHeight w:val="663"/>
          <w:tblHeader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费用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044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规费类型或服务项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数量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①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单价（元）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费用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万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计算方式</w:t>
            </w:r>
          </w:p>
        </w:tc>
      </w:tr>
      <w:tr w:rsidR="00FB5594">
        <w:trPr>
          <w:trHeight w:val="386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3" w:type="pct"/>
            <w:vMerge w:val="restart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技术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服务</w:t>
            </w:r>
          </w:p>
          <w:p w:rsidR="00FB5594" w:rsidRDefault="00A51A6C">
            <w:pPr>
              <w:widowControl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费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用林报批组卷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250000.000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25.00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万元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项</w:t>
            </w:r>
          </w:p>
        </w:tc>
      </w:tr>
      <w:tr w:rsidR="00FB5594">
        <w:trPr>
          <w:trHeight w:val="365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3" w:type="pct"/>
            <w:vMerge/>
            <w:vAlign w:val="center"/>
          </w:tcPr>
          <w:p w:rsidR="00FB5594" w:rsidRDefault="00FB5594">
            <w:pPr>
              <w:widowControl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4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林地可研报告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公顷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1.64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10.74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5+1.5*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①）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*1.2*1.2</w:t>
            </w:r>
          </w:p>
        </w:tc>
      </w:tr>
      <w:tr w:rsidR="00FB5594">
        <w:trPr>
          <w:trHeight w:val="355"/>
          <w:jc w:val="center"/>
        </w:trPr>
        <w:tc>
          <w:tcPr>
            <w:tcW w:w="1791" w:type="pct"/>
            <w:gridSpan w:val="3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费用合计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B5594" w:rsidRDefault="00FB559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FB5594" w:rsidRDefault="00FB559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FB5594" w:rsidRDefault="00FB559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35.74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FB5594" w:rsidRDefault="00FB559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</w:tr>
    </w:tbl>
    <w:p w:rsidR="00FB5594" w:rsidRDefault="00FB5594">
      <w:pPr>
        <w:spacing w:line="360" w:lineRule="auto"/>
        <w:outlineLvl w:val="2"/>
        <w:rPr>
          <w:rFonts w:ascii="Times New Roman" w:hAnsi="Times New Roman" w:cs="Times New Roman"/>
          <w:b/>
        </w:rPr>
      </w:pPr>
    </w:p>
    <w:p w:rsidR="00FB5594" w:rsidRDefault="00A51A6C">
      <w:pPr>
        <w:spacing w:line="360" w:lineRule="auto"/>
        <w:outlineLvl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  <w:sz w:val="28"/>
          <w:szCs w:val="22"/>
        </w:rPr>
        <w:lastRenderedPageBreak/>
        <w:t>5</w:t>
      </w:r>
      <w:r>
        <w:rPr>
          <w:rFonts w:ascii="Times New Roman" w:eastAsia="仿宋_GB2312" w:hAnsi="Times New Roman" w:cs="Times New Roman"/>
          <w:b/>
          <w:sz w:val="28"/>
          <w:szCs w:val="22"/>
        </w:rPr>
        <w:t>、</w:t>
      </w:r>
      <w:r>
        <w:rPr>
          <w:rFonts w:ascii="Times New Roman" w:hAnsi="Times New Roman" w:cs="Times New Roman"/>
          <w:b/>
        </w:rPr>
        <w:t>九龙湖与凤尾坑连通河道工程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636"/>
        <w:gridCol w:w="1783"/>
        <w:gridCol w:w="652"/>
        <w:gridCol w:w="1124"/>
        <w:gridCol w:w="1230"/>
        <w:gridCol w:w="1080"/>
        <w:gridCol w:w="1376"/>
      </w:tblGrid>
      <w:tr w:rsidR="00FB5594">
        <w:trPr>
          <w:trHeight w:val="663"/>
          <w:tblHeader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费用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044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规费类型或服务项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数量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①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单价（元）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费用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万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计算方式</w:t>
            </w:r>
          </w:p>
        </w:tc>
      </w:tr>
      <w:tr w:rsidR="00FB5594">
        <w:trPr>
          <w:trHeight w:val="386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3" w:type="pct"/>
            <w:vMerge w:val="restart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技术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服务</w:t>
            </w:r>
          </w:p>
          <w:p w:rsidR="00FB5594" w:rsidRDefault="00A51A6C">
            <w:pPr>
              <w:widowControl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费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用林报批组卷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250000.000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25.00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万元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项</w:t>
            </w:r>
          </w:p>
        </w:tc>
      </w:tr>
      <w:tr w:rsidR="00FB5594">
        <w:trPr>
          <w:trHeight w:val="365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3" w:type="pct"/>
            <w:vMerge/>
            <w:vAlign w:val="center"/>
          </w:tcPr>
          <w:p w:rsidR="00FB5594" w:rsidRDefault="00FB5594">
            <w:pPr>
              <w:widowControl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4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林地可研报告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公顷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6.83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21.95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5+1.5*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①）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*1.2*1.2</w:t>
            </w:r>
          </w:p>
        </w:tc>
      </w:tr>
      <w:tr w:rsidR="00FB5594">
        <w:trPr>
          <w:trHeight w:val="355"/>
          <w:jc w:val="center"/>
        </w:trPr>
        <w:tc>
          <w:tcPr>
            <w:tcW w:w="1791" w:type="pct"/>
            <w:gridSpan w:val="3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费用合计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B5594" w:rsidRDefault="00FB559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FB5594" w:rsidRDefault="00FB559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FB5594" w:rsidRDefault="00FB559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46.95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FB5594" w:rsidRDefault="00FB559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</w:tr>
    </w:tbl>
    <w:p w:rsidR="00FB5594" w:rsidRDefault="00A51A6C">
      <w:pPr>
        <w:spacing w:line="360" w:lineRule="auto"/>
        <w:outlineLvl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6</w:t>
      </w:r>
      <w:r>
        <w:rPr>
          <w:rFonts w:ascii="Times New Roman" w:hAnsi="Times New Roman" w:cs="Times New Roman" w:hint="eastAsia"/>
          <w:b/>
        </w:rPr>
        <w:t>、</w:t>
      </w:r>
      <w:r>
        <w:rPr>
          <w:rFonts w:ascii="Times New Roman" w:hAnsi="Times New Roman" w:cs="Times New Roman"/>
          <w:b/>
        </w:rPr>
        <w:t>九龙新城南侧排涝河工程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636"/>
        <w:gridCol w:w="1783"/>
        <w:gridCol w:w="652"/>
        <w:gridCol w:w="1124"/>
        <w:gridCol w:w="1230"/>
        <w:gridCol w:w="1080"/>
        <w:gridCol w:w="1376"/>
      </w:tblGrid>
      <w:tr w:rsidR="00FB5594">
        <w:trPr>
          <w:trHeight w:val="663"/>
          <w:tblHeader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费用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044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规费类型或服务项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数量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①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单价（元）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费用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万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计算方式</w:t>
            </w:r>
          </w:p>
        </w:tc>
      </w:tr>
      <w:tr w:rsidR="00FB5594">
        <w:trPr>
          <w:trHeight w:val="386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3" w:type="pct"/>
            <w:vMerge w:val="restart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技术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服务</w:t>
            </w:r>
          </w:p>
          <w:p w:rsidR="00FB5594" w:rsidRDefault="00A51A6C">
            <w:pPr>
              <w:widowControl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费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用林报批组卷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250000.000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25.00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万元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项</w:t>
            </w:r>
          </w:p>
        </w:tc>
      </w:tr>
      <w:tr w:rsidR="00FB5594">
        <w:trPr>
          <w:trHeight w:val="365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3" w:type="pct"/>
            <w:vMerge/>
            <w:vAlign w:val="center"/>
          </w:tcPr>
          <w:p w:rsidR="00FB5594" w:rsidRDefault="00FB5594">
            <w:pPr>
              <w:widowControl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4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林地可研报告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公顷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7.29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5+1.5*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①）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*1.2*1.2</w:t>
            </w:r>
          </w:p>
        </w:tc>
      </w:tr>
      <w:tr w:rsidR="00FB5594">
        <w:trPr>
          <w:trHeight w:val="355"/>
          <w:jc w:val="center"/>
        </w:trPr>
        <w:tc>
          <w:tcPr>
            <w:tcW w:w="1791" w:type="pct"/>
            <w:gridSpan w:val="3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费用合计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B5594" w:rsidRDefault="00FB559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FB5594" w:rsidRDefault="00FB559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FB5594" w:rsidRDefault="00FB559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32.29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FB5594" w:rsidRDefault="00FB559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</w:tr>
    </w:tbl>
    <w:p w:rsidR="00FB5594" w:rsidRDefault="00A51A6C">
      <w:pPr>
        <w:spacing w:line="360" w:lineRule="auto"/>
        <w:outlineLvl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7</w:t>
      </w:r>
      <w:r>
        <w:rPr>
          <w:rFonts w:ascii="Times New Roman" w:hAnsi="Times New Roman" w:cs="Times New Roman" w:hint="eastAsia"/>
          <w:b/>
        </w:rPr>
        <w:t>、</w:t>
      </w:r>
      <w:r>
        <w:rPr>
          <w:rFonts w:ascii="Times New Roman" w:hAnsi="Times New Roman" w:cs="Times New Roman"/>
          <w:b/>
        </w:rPr>
        <w:t>凤凰河中部支流及灌渠综合治理工程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636"/>
        <w:gridCol w:w="1783"/>
        <w:gridCol w:w="652"/>
        <w:gridCol w:w="1124"/>
        <w:gridCol w:w="1230"/>
        <w:gridCol w:w="1080"/>
        <w:gridCol w:w="1376"/>
      </w:tblGrid>
      <w:tr w:rsidR="00FB5594">
        <w:trPr>
          <w:trHeight w:val="663"/>
          <w:tblHeader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费用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044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规费类型或服务项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数量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①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单价（元）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费用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万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计算方式</w:t>
            </w:r>
          </w:p>
        </w:tc>
      </w:tr>
      <w:tr w:rsidR="00FB5594">
        <w:trPr>
          <w:trHeight w:val="386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3" w:type="pct"/>
            <w:vMerge w:val="restart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技术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服务</w:t>
            </w:r>
          </w:p>
          <w:p w:rsidR="00FB5594" w:rsidRDefault="00A51A6C">
            <w:pPr>
              <w:widowControl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费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用林报批组卷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250000.000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25.00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万元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项</w:t>
            </w:r>
          </w:p>
        </w:tc>
      </w:tr>
      <w:tr w:rsidR="00FB5594">
        <w:trPr>
          <w:trHeight w:val="365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3" w:type="pct"/>
            <w:vMerge/>
            <w:vAlign w:val="center"/>
          </w:tcPr>
          <w:p w:rsidR="00FB5594" w:rsidRDefault="00FB5594">
            <w:pPr>
              <w:widowControl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4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林地可研报告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公顷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7.29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5+1.5*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①）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*1.2*1.2</w:t>
            </w:r>
          </w:p>
        </w:tc>
      </w:tr>
      <w:tr w:rsidR="00FB5594">
        <w:trPr>
          <w:trHeight w:val="355"/>
          <w:jc w:val="center"/>
        </w:trPr>
        <w:tc>
          <w:tcPr>
            <w:tcW w:w="1791" w:type="pct"/>
            <w:gridSpan w:val="3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费用合计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B5594" w:rsidRDefault="00FB559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FB5594" w:rsidRDefault="00FB559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FB5594" w:rsidRDefault="00FB559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32.29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FB5594" w:rsidRDefault="00FB559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</w:tr>
    </w:tbl>
    <w:p w:rsidR="00FB5594" w:rsidRDefault="00A51A6C">
      <w:pPr>
        <w:spacing w:line="360" w:lineRule="auto"/>
        <w:outlineLvl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8</w:t>
      </w:r>
      <w:r>
        <w:rPr>
          <w:rFonts w:ascii="Times New Roman" w:hAnsi="Times New Roman" w:cs="Times New Roman" w:hint="eastAsia"/>
          <w:b/>
        </w:rPr>
        <w:t>、</w:t>
      </w:r>
      <w:r>
        <w:rPr>
          <w:rFonts w:ascii="Times New Roman" w:hAnsi="Times New Roman" w:cs="Times New Roman"/>
          <w:b/>
        </w:rPr>
        <w:t>凤凰河北部支流及灌渠综合治理工程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636"/>
        <w:gridCol w:w="1783"/>
        <w:gridCol w:w="652"/>
        <w:gridCol w:w="1124"/>
        <w:gridCol w:w="1230"/>
        <w:gridCol w:w="1080"/>
        <w:gridCol w:w="1376"/>
      </w:tblGrid>
      <w:tr w:rsidR="00FB5594">
        <w:trPr>
          <w:trHeight w:val="663"/>
          <w:tblHeader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费用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044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规费类型或服务项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数量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①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单价（元）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费用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万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计算方式</w:t>
            </w:r>
          </w:p>
        </w:tc>
      </w:tr>
      <w:tr w:rsidR="00FB5594">
        <w:trPr>
          <w:trHeight w:val="386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3" w:type="pct"/>
            <w:vMerge w:val="restart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技术</w:t>
            </w:r>
          </w:p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服务</w:t>
            </w:r>
          </w:p>
          <w:p w:rsidR="00FB5594" w:rsidRDefault="00A51A6C">
            <w:pPr>
              <w:widowControl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费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用林报批组卷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250000.000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25.00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万元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项</w:t>
            </w:r>
          </w:p>
        </w:tc>
      </w:tr>
      <w:tr w:rsidR="00FB5594">
        <w:trPr>
          <w:trHeight w:val="365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3" w:type="pct"/>
            <w:vMerge/>
            <w:vAlign w:val="center"/>
          </w:tcPr>
          <w:p w:rsidR="00FB5594" w:rsidRDefault="00FB5594">
            <w:pPr>
              <w:widowControl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4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林地可研报告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公顷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0.08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bookmarkStart w:id="0" w:name="OLE_LINK58"/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/</w:t>
            </w:r>
            <w:bookmarkEnd w:id="0"/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8.93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5+1.5*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①）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*1.2*1.2</w:t>
            </w:r>
          </w:p>
        </w:tc>
      </w:tr>
      <w:tr w:rsidR="00FB5594">
        <w:trPr>
          <w:trHeight w:val="355"/>
          <w:jc w:val="center"/>
        </w:trPr>
        <w:tc>
          <w:tcPr>
            <w:tcW w:w="1791" w:type="pct"/>
            <w:gridSpan w:val="3"/>
            <w:shd w:val="clear" w:color="auto" w:fill="auto"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费用合计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B5594" w:rsidRDefault="00FB559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FB5594" w:rsidRDefault="00FB559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FB5594" w:rsidRDefault="00FB559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33.93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FB5594" w:rsidRDefault="00FB559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</w:tr>
    </w:tbl>
    <w:p w:rsidR="00FB5594" w:rsidRDefault="00FB5594">
      <w:pPr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tbl>
      <w:tblPr>
        <w:tblW w:w="8361" w:type="dxa"/>
        <w:tblInd w:w="5" w:type="dxa"/>
        <w:tblLayout w:type="fixed"/>
        <w:tblLook w:val="04A0"/>
      </w:tblPr>
      <w:tblGrid>
        <w:gridCol w:w="744"/>
        <w:gridCol w:w="4191"/>
        <w:gridCol w:w="1501"/>
        <w:gridCol w:w="1925"/>
      </w:tblGrid>
      <w:tr w:rsidR="00FB5594">
        <w:trPr>
          <w:trHeight w:val="363"/>
        </w:trPr>
        <w:tc>
          <w:tcPr>
            <w:tcW w:w="8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bookmarkStart w:id="1" w:name="_GoBack"/>
            <w:r>
              <w:rPr>
                <w:rFonts w:ascii="Times New Roman" w:eastAsia="黑体" w:hAnsi="Times New Roman" w:cs="Times New Roman" w:hint="eastAsia"/>
                <w:b/>
                <w:bCs/>
                <w:color w:val="000000"/>
                <w:kern w:val="0"/>
                <w:szCs w:val="21"/>
              </w:rPr>
              <w:t>汇总表</w:t>
            </w:r>
            <w:bookmarkEnd w:id="1"/>
          </w:p>
        </w:tc>
      </w:tr>
      <w:tr w:rsidR="00FB5594">
        <w:trPr>
          <w:trHeight w:val="363"/>
        </w:trPr>
        <w:tc>
          <w:tcPr>
            <w:tcW w:w="744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19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费用（万元）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下浮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5%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后（万元）</w:t>
            </w:r>
          </w:p>
        </w:tc>
      </w:tr>
      <w:tr w:rsidR="00FB5594">
        <w:trPr>
          <w:trHeight w:val="363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知识城狮岭涌河道整治工程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bookmarkStart w:id="2" w:name="OLE_LINK55"/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32.39</w:t>
            </w:r>
            <w:bookmarkEnd w:id="2"/>
          </w:p>
        </w:tc>
        <w:tc>
          <w:tcPr>
            <w:tcW w:w="1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30.7705</w:t>
            </w:r>
          </w:p>
        </w:tc>
      </w:tr>
      <w:tr w:rsidR="00FB5594">
        <w:trPr>
          <w:trHeight w:val="363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凤凰湖功能恢复及上游水体连通工程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32.29</w:t>
            </w:r>
          </w:p>
        </w:tc>
        <w:tc>
          <w:tcPr>
            <w:tcW w:w="1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30.6755</w:t>
            </w:r>
          </w:p>
        </w:tc>
      </w:tr>
      <w:tr w:rsidR="00FB5594">
        <w:trPr>
          <w:trHeight w:val="363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新建迳口窿河道工程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32.57</w:t>
            </w:r>
          </w:p>
        </w:tc>
        <w:tc>
          <w:tcPr>
            <w:tcW w:w="1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30.9415</w:t>
            </w:r>
          </w:p>
        </w:tc>
      </w:tr>
      <w:tr w:rsidR="00FB5594">
        <w:trPr>
          <w:trHeight w:val="363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知识城北部片区水系连通工程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35.74</w:t>
            </w:r>
          </w:p>
        </w:tc>
        <w:tc>
          <w:tcPr>
            <w:tcW w:w="1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33.953</w:t>
            </w:r>
          </w:p>
        </w:tc>
      </w:tr>
      <w:tr w:rsidR="00FB5594">
        <w:trPr>
          <w:trHeight w:val="363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九龙湖与凤尾坑连通河道工程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46.95</w:t>
            </w:r>
          </w:p>
        </w:tc>
        <w:tc>
          <w:tcPr>
            <w:tcW w:w="1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44.6025</w:t>
            </w:r>
          </w:p>
        </w:tc>
      </w:tr>
      <w:tr w:rsidR="00FB5594">
        <w:trPr>
          <w:trHeight w:val="363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九龙新城南侧排涝河工程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32.29</w:t>
            </w:r>
          </w:p>
        </w:tc>
        <w:tc>
          <w:tcPr>
            <w:tcW w:w="1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30.6755</w:t>
            </w:r>
          </w:p>
        </w:tc>
      </w:tr>
      <w:tr w:rsidR="00FB5594">
        <w:trPr>
          <w:trHeight w:val="363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凤凰河中部支流及灌渠综合治理工程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32.29</w:t>
            </w:r>
          </w:p>
        </w:tc>
        <w:tc>
          <w:tcPr>
            <w:tcW w:w="1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30.6755</w:t>
            </w:r>
          </w:p>
        </w:tc>
      </w:tr>
      <w:tr w:rsidR="00FB5594">
        <w:trPr>
          <w:trHeight w:val="363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凤凰河北部支流及灌渠综合治理工程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33.93</w:t>
            </w:r>
          </w:p>
        </w:tc>
        <w:tc>
          <w:tcPr>
            <w:tcW w:w="1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bookmarkStart w:id="3" w:name="OLE_LINK57"/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32.2335</w:t>
            </w:r>
            <w:bookmarkEnd w:id="3"/>
          </w:p>
        </w:tc>
      </w:tr>
      <w:tr w:rsidR="00FB5594">
        <w:trPr>
          <w:trHeight w:val="363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汇总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278.45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5594" w:rsidRDefault="00A51A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bookmarkStart w:id="4" w:name="OLE_LINK56"/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264.5275</w:t>
            </w:r>
            <w:bookmarkEnd w:id="4"/>
          </w:p>
        </w:tc>
      </w:tr>
    </w:tbl>
    <w:p w:rsidR="00FB5594" w:rsidRDefault="00FB5594">
      <w:pPr>
        <w:widowControl/>
        <w:jc w:val="center"/>
        <w:rPr>
          <w:rFonts w:ascii="Times New Roman" w:eastAsia="黑体" w:hAnsi="Times New Roman" w:cs="Times New Roman"/>
          <w:color w:val="000000"/>
          <w:kern w:val="0"/>
          <w:szCs w:val="21"/>
        </w:rPr>
      </w:pPr>
    </w:p>
    <w:sectPr w:rsidR="00FB5594" w:rsidSect="00FB5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A6C" w:rsidRDefault="00A51A6C" w:rsidP="00600391">
      <w:pPr>
        <w:ind w:firstLine="560"/>
      </w:pPr>
      <w:r>
        <w:separator/>
      </w:r>
    </w:p>
  </w:endnote>
  <w:endnote w:type="continuationSeparator" w:id="1">
    <w:p w:rsidR="00A51A6C" w:rsidRDefault="00A51A6C" w:rsidP="00600391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A6C" w:rsidRDefault="00A51A6C" w:rsidP="00600391">
      <w:pPr>
        <w:ind w:firstLine="560"/>
      </w:pPr>
      <w:r>
        <w:separator/>
      </w:r>
    </w:p>
  </w:footnote>
  <w:footnote w:type="continuationSeparator" w:id="1">
    <w:p w:rsidR="00A51A6C" w:rsidRDefault="00A51A6C" w:rsidP="00600391">
      <w:pPr>
        <w:ind w:firstLine="5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6AD1FCB"/>
    <w:rsid w:val="00600391"/>
    <w:rsid w:val="009452F6"/>
    <w:rsid w:val="00A51A6C"/>
    <w:rsid w:val="00FB5594"/>
    <w:rsid w:val="06AD1FCB"/>
    <w:rsid w:val="5D74632A"/>
    <w:rsid w:val="6F5F6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5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00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0039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00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0039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257</Words>
  <Characters>1471</Characters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2025-07-25T06:39:00Z</dcterms:created>
  <dcterms:modified xsi:type="dcterms:W3CDTF">2025-07-25T08:11:00Z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E9118F9A372148A3BC1D97A2A10D4858_11</vt:lpwstr>
  </property>
</Properties>
</file>