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E818F" w14:textId="77777777" w:rsidR="002F0E88" w:rsidRDefault="00DC7231" w:rsidP="00DC7231">
      <w:pPr>
        <w:spacing w:beforeLines="100" w:before="312" w:afterLines="100" w:after="312" w:line="360" w:lineRule="auto"/>
        <w:jc w:val="center"/>
        <w:rPr>
          <w:b/>
          <w:sz w:val="36"/>
          <w:szCs w:val="36"/>
        </w:rPr>
      </w:pPr>
      <w:r>
        <w:rPr>
          <w:rFonts w:hint="eastAsia"/>
          <w:b/>
          <w:sz w:val="36"/>
          <w:szCs w:val="36"/>
        </w:rPr>
        <w:t>猎德涌</w:t>
      </w:r>
      <w:proofErr w:type="gramStart"/>
      <w:r>
        <w:rPr>
          <w:rFonts w:hint="eastAsia"/>
          <w:b/>
          <w:sz w:val="36"/>
          <w:szCs w:val="36"/>
        </w:rPr>
        <w:t>涌</w:t>
      </w:r>
      <w:proofErr w:type="gramEnd"/>
      <w:r>
        <w:rPr>
          <w:rFonts w:hint="eastAsia"/>
          <w:b/>
          <w:sz w:val="36"/>
          <w:szCs w:val="36"/>
        </w:rPr>
        <w:t>口泵站建设工程、猎德涌</w:t>
      </w:r>
      <w:proofErr w:type="gramStart"/>
      <w:r>
        <w:rPr>
          <w:rFonts w:hint="eastAsia"/>
          <w:b/>
          <w:sz w:val="36"/>
          <w:szCs w:val="36"/>
        </w:rPr>
        <w:t>涌</w:t>
      </w:r>
      <w:proofErr w:type="gramEnd"/>
      <w:r>
        <w:rPr>
          <w:rFonts w:hint="eastAsia"/>
          <w:b/>
          <w:sz w:val="36"/>
          <w:szCs w:val="36"/>
        </w:rPr>
        <w:t>口水闸重建工程监理</w:t>
      </w:r>
      <w:r>
        <w:rPr>
          <w:rFonts w:ascii="宋体"/>
          <w:b/>
          <w:sz w:val="36"/>
          <w:szCs w:val="36"/>
        </w:rPr>
        <w:t>招标公告</w:t>
      </w:r>
    </w:p>
    <w:p w14:paraId="78B1804C" w14:textId="77777777" w:rsidR="002F0E88" w:rsidRDefault="002F0E88">
      <w:pPr>
        <w:pStyle w:val="a4"/>
        <w:kinsoku w:val="0"/>
        <w:overflowPunct w:val="0"/>
        <w:ind w:left="0"/>
        <w:rPr>
          <w:sz w:val="20"/>
        </w:rPr>
      </w:pPr>
    </w:p>
    <w:p w14:paraId="17A94A43" w14:textId="77777777" w:rsidR="002F0E88" w:rsidRDefault="00DC7231" w:rsidP="00DC7231">
      <w:pPr>
        <w:pStyle w:val="3"/>
        <w:spacing w:before="156" w:after="156"/>
        <w:rPr>
          <w:rFonts w:ascii="Microsoft JhengHei" w:eastAsia="Microsoft JhengHei"/>
          <w:b w:val="0"/>
        </w:rPr>
      </w:pPr>
      <w:bookmarkStart w:id="0" w:name="bookmark2"/>
      <w:bookmarkStart w:id="1" w:name="_Toc5169"/>
      <w:bookmarkEnd w:id="0"/>
      <w:r>
        <w:rPr>
          <w:rFonts w:cs="宋体"/>
        </w:rPr>
        <w:t>1.</w:t>
      </w:r>
      <w:r>
        <w:rPr>
          <w:rFonts w:cs="宋体"/>
        </w:rPr>
        <w:t>招标条件</w:t>
      </w:r>
      <w:bookmarkEnd w:id="1"/>
    </w:p>
    <w:p w14:paraId="29EBEA8D" w14:textId="77777777" w:rsidR="002F0E88" w:rsidRDefault="00DC7231">
      <w:pPr>
        <w:pStyle w:val="a4"/>
        <w:tabs>
          <w:tab w:val="left" w:pos="1343"/>
          <w:tab w:val="left" w:pos="2697"/>
          <w:tab w:val="left" w:pos="3264"/>
          <w:tab w:val="left" w:pos="4896"/>
          <w:tab w:val="left" w:pos="6005"/>
          <w:tab w:val="left" w:pos="7085"/>
          <w:tab w:val="left" w:pos="7498"/>
        </w:tabs>
        <w:kinsoku w:val="0"/>
        <w:overflowPunct w:val="0"/>
        <w:spacing w:line="351" w:lineRule="auto"/>
        <w:ind w:left="0" w:firstLineChars="200" w:firstLine="480"/>
        <w:jc w:val="both"/>
        <w:rPr>
          <w:sz w:val="24"/>
        </w:rPr>
      </w:pPr>
      <w:r>
        <w:rPr>
          <w:sz w:val="24"/>
        </w:rPr>
        <w:t>本招标项目</w:t>
      </w:r>
      <w:r>
        <w:rPr>
          <w:rFonts w:ascii="Times New Roman" w:hAnsi="Times New Roman" w:hint="eastAsia"/>
          <w:sz w:val="24"/>
          <w:u w:val="single"/>
        </w:rPr>
        <w:t>猎德涌</w:t>
      </w:r>
      <w:proofErr w:type="gramStart"/>
      <w:r>
        <w:rPr>
          <w:rFonts w:ascii="Times New Roman" w:hAnsi="Times New Roman" w:hint="eastAsia"/>
          <w:sz w:val="24"/>
          <w:u w:val="single"/>
        </w:rPr>
        <w:t>涌</w:t>
      </w:r>
      <w:proofErr w:type="gramEnd"/>
      <w:r>
        <w:rPr>
          <w:rFonts w:ascii="Times New Roman" w:hAnsi="Times New Roman" w:hint="eastAsia"/>
          <w:sz w:val="24"/>
          <w:u w:val="single"/>
        </w:rPr>
        <w:t>口泵站建设工程、猎德涌</w:t>
      </w:r>
      <w:proofErr w:type="gramStart"/>
      <w:r>
        <w:rPr>
          <w:rFonts w:ascii="Times New Roman" w:hAnsi="Times New Roman" w:hint="eastAsia"/>
          <w:sz w:val="24"/>
          <w:u w:val="single"/>
        </w:rPr>
        <w:t>涌</w:t>
      </w:r>
      <w:proofErr w:type="gramEnd"/>
      <w:r>
        <w:rPr>
          <w:rFonts w:ascii="Times New Roman" w:hAnsi="Times New Roman" w:hint="eastAsia"/>
          <w:sz w:val="24"/>
          <w:u w:val="single"/>
        </w:rPr>
        <w:t>口水闸重建工程</w:t>
      </w:r>
      <w:r>
        <w:rPr>
          <w:spacing w:val="-1"/>
          <w:sz w:val="24"/>
        </w:rPr>
        <w:t>已由</w:t>
      </w:r>
      <w:proofErr w:type="spellStart"/>
      <w:r w:rsidRPr="00DC7231">
        <w:rPr>
          <w:rFonts w:ascii="Times New Roman" w:hAnsi="Times New Roman" w:hint="eastAsia"/>
          <w:spacing w:val="-1"/>
          <w:sz w:val="24"/>
          <w:u w:val="single"/>
        </w:rPr>
        <w:t>广州市发展和改革</w:t>
      </w:r>
      <w:proofErr w:type="spellEnd"/>
      <w:r>
        <w:rPr>
          <w:rFonts w:ascii="Times New Roman" w:hAnsi="Times New Roman" w:hint="eastAsia"/>
          <w:spacing w:val="-1"/>
          <w:sz w:val="24"/>
          <w:u w:val="single"/>
        </w:rPr>
        <w:t>委员会</w:t>
      </w:r>
      <w:r>
        <w:rPr>
          <w:spacing w:val="-5"/>
          <w:sz w:val="24"/>
          <w:u w:val="single"/>
        </w:rPr>
        <w:t>以</w:t>
      </w:r>
      <w:proofErr w:type="gramStart"/>
      <w:r>
        <w:rPr>
          <w:spacing w:val="-5"/>
          <w:sz w:val="24"/>
          <w:u w:val="single"/>
        </w:rPr>
        <w:t>穗发改投批</w:t>
      </w:r>
      <w:proofErr w:type="gramEnd"/>
      <w:r>
        <w:rPr>
          <w:spacing w:val="-5"/>
          <w:sz w:val="24"/>
          <w:u w:val="single"/>
        </w:rPr>
        <w:t>【</w:t>
      </w:r>
      <w:r>
        <w:rPr>
          <w:spacing w:val="-5"/>
          <w:sz w:val="24"/>
          <w:u w:val="single"/>
        </w:rPr>
        <w:t>2024</w:t>
      </w:r>
      <w:r>
        <w:rPr>
          <w:spacing w:val="-5"/>
          <w:sz w:val="24"/>
          <w:u w:val="single"/>
        </w:rPr>
        <w:t>】</w:t>
      </w:r>
      <w:r>
        <w:rPr>
          <w:spacing w:val="-5"/>
          <w:sz w:val="24"/>
          <w:u w:val="single"/>
        </w:rPr>
        <w:t>183</w:t>
      </w:r>
      <w:r>
        <w:rPr>
          <w:spacing w:val="-5"/>
          <w:sz w:val="24"/>
          <w:u w:val="single"/>
        </w:rPr>
        <w:t>号、</w:t>
      </w:r>
      <w:r>
        <w:rPr>
          <w:rFonts w:hint="eastAsia"/>
          <w:spacing w:val="-5"/>
          <w:sz w:val="24"/>
          <w:u w:val="single"/>
        </w:rPr>
        <w:t>广州市天河区发展和</w:t>
      </w:r>
      <w:proofErr w:type="gramStart"/>
      <w:r>
        <w:rPr>
          <w:rFonts w:hint="eastAsia"/>
          <w:spacing w:val="-5"/>
          <w:sz w:val="24"/>
          <w:u w:val="single"/>
        </w:rPr>
        <w:t>改革局以</w:t>
      </w:r>
      <w:r>
        <w:rPr>
          <w:spacing w:val="-5"/>
          <w:sz w:val="24"/>
          <w:u w:val="single"/>
        </w:rPr>
        <w:t>穗天发改投批</w:t>
      </w:r>
      <w:proofErr w:type="gramEnd"/>
      <w:r>
        <w:rPr>
          <w:spacing w:val="-5"/>
          <w:sz w:val="24"/>
          <w:u w:val="single"/>
        </w:rPr>
        <w:t>【</w:t>
      </w:r>
      <w:r>
        <w:rPr>
          <w:spacing w:val="-5"/>
          <w:sz w:val="24"/>
          <w:u w:val="single"/>
        </w:rPr>
        <w:t>2025</w:t>
      </w:r>
      <w:r>
        <w:rPr>
          <w:spacing w:val="-5"/>
          <w:sz w:val="24"/>
          <w:u w:val="single"/>
        </w:rPr>
        <w:t>】</w:t>
      </w:r>
      <w:r>
        <w:rPr>
          <w:spacing w:val="-5"/>
          <w:sz w:val="24"/>
          <w:u w:val="single"/>
        </w:rPr>
        <w:t xml:space="preserve"> 22</w:t>
      </w:r>
      <w:r>
        <w:rPr>
          <w:spacing w:val="-5"/>
          <w:sz w:val="24"/>
          <w:u w:val="single"/>
        </w:rPr>
        <w:t>号</w:t>
      </w:r>
      <w:r>
        <w:rPr>
          <w:spacing w:val="-5"/>
          <w:sz w:val="24"/>
          <w:u w:val="single"/>
        </w:rPr>
        <w:t xml:space="preserve"> </w:t>
      </w:r>
      <w:r>
        <w:rPr>
          <w:spacing w:val="-4"/>
          <w:sz w:val="24"/>
        </w:rPr>
        <w:t>批准建设，项目业主</w:t>
      </w:r>
      <w:bookmarkStart w:id="2" w:name="_GoBack"/>
      <w:bookmarkEnd w:id="2"/>
      <w:r>
        <w:rPr>
          <w:spacing w:val="-4"/>
          <w:sz w:val="24"/>
        </w:rPr>
        <w:t>为</w:t>
      </w:r>
      <w:r>
        <w:rPr>
          <w:spacing w:val="-4"/>
          <w:sz w:val="24"/>
          <w:u w:val="single"/>
        </w:rPr>
        <w:t xml:space="preserve"> </w:t>
      </w:r>
      <w:r>
        <w:rPr>
          <w:spacing w:val="-4"/>
          <w:sz w:val="24"/>
          <w:u w:val="single"/>
        </w:rPr>
        <w:t>广州市天河区水</w:t>
      </w:r>
      <w:proofErr w:type="gramStart"/>
      <w:r>
        <w:rPr>
          <w:spacing w:val="-4"/>
          <w:sz w:val="24"/>
          <w:u w:val="single"/>
        </w:rPr>
        <w:t>务</w:t>
      </w:r>
      <w:proofErr w:type="gramEnd"/>
      <w:r>
        <w:rPr>
          <w:spacing w:val="-4"/>
          <w:sz w:val="24"/>
          <w:u w:val="single"/>
        </w:rPr>
        <w:t>局</w:t>
      </w:r>
      <w:r>
        <w:rPr>
          <w:rFonts w:hint="eastAsia"/>
          <w:spacing w:val="-4"/>
          <w:sz w:val="24"/>
          <w:u w:val="single"/>
        </w:rPr>
        <w:t xml:space="preserve"> </w:t>
      </w:r>
      <w:r>
        <w:rPr>
          <w:spacing w:val="-4"/>
          <w:sz w:val="24"/>
        </w:rPr>
        <w:t>，项目代码为</w:t>
      </w:r>
      <w:r>
        <w:rPr>
          <w:spacing w:val="-4"/>
          <w:sz w:val="24"/>
          <w:u w:val="single"/>
        </w:rPr>
        <w:t>2402-440106-04-01-734679</w:t>
      </w:r>
      <w:r>
        <w:rPr>
          <w:spacing w:val="-4"/>
          <w:sz w:val="24"/>
          <w:u w:val="single"/>
        </w:rPr>
        <w:t>、</w:t>
      </w:r>
      <w:r>
        <w:rPr>
          <w:spacing w:val="-4"/>
          <w:sz w:val="24"/>
          <w:u w:val="single"/>
        </w:rPr>
        <w:t>2402-440106-04-01-105961</w:t>
      </w:r>
      <w:r>
        <w:rPr>
          <w:spacing w:val="-4"/>
          <w:sz w:val="24"/>
        </w:rPr>
        <w:t>，建设资金来</w:t>
      </w:r>
      <w:r>
        <w:rPr>
          <w:spacing w:val="-97"/>
          <w:sz w:val="24"/>
        </w:rPr>
        <w:t xml:space="preserve"> </w:t>
      </w:r>
      <w:r>
        <w:rPr>
          <w:spacing w:val="-1"/>
          <w:sz w:val="24"/>
        </w:rPr>
        <w:t>自</w:t>
      </w:r>
      <w:r>
        <w:rPr>
          <w:spacing w:val="-1"/>
          <w:sz w:val="24"/>
          <w:u w:val="single"/>
        </w:rPr>
        <w:t>市</w:t>
      </w:r>
      <w:r>
        <w:rPr>
          <w:spacing w:val="-1"/>
          <w:sz w:val="24"/>
          <w:u w:val="single"/>
        </w:rPr>
        <w:t>、</w:t>
      </w:r>
      <w:r>
        <w:rPr>
          <w:spacing w:val="-1"/>
          <w:sz w:val="24"/>
          <w:u w:val="single"/>
        </w:rPr>
        <w:t>区</w:t>
      </w:r>
      <w:r>
        <w:rPr>
          <w:spacing w:val="-1"/>
          <w:sz w:val="24"/>
          <w:u w:val="single"/>
        </w:rPr>
        <w:t>财政资金</w:t>
      </w:r>
      <w:r>
        <w:rPr>
          <w:spacing w:val="-12"/>
          <w:sz w:val="24"/>
        </w:rPr>
        <w:t>，出资比例为</w:t>
      </w:r>
      <w:r>
        <w:rPr>
          <w:spacing w:val="-12"/>
          <w:sz w:val="24"/>
          <w:u w:val="single"/>
        </w:rPr>
        <w:t xml:space="preserve"> </w:t>
      </w:r>
      <w:bookmarkStart w:id="3" w:name="OLE_LINK12"/>
      <w:r>
        <w:rPr>
          <w:spacing w:val="-12"/>
          <w:sz w:val="24"/>
          <w:u w:val="single"/>
        </w:rPr>
        <w:t>猎德涌</w:t>
      </w:r>
      <w:proofErr w:type="gramStart"/>
      <w:r>
        <w:rPr>
          <w:spacing w:val="-12"/>
          <w:sz w:val="24"/>
          <w:u w:val="single"/>
        </w:rPr>
        <w:t>涌</w:t>
      </w:r>
      <w:proofErr w:type="gramEnd"/>
      <w:r>
        <w:rPr>
          <w:spacing w:val="-12"/>
          <w:sz w:val="24"/>
          <w:u w:val="single"/>
        </w:rPr>
        <w:t>口水闸重建工程</w:t>
      </w:r>
      <w:r>
        <w:rPr>
          <w:spacing w:val="-12"/>
          <w:sz w:val="24"/>
          <w:u w:val="single"/>
        </w:rPr>
        <w:t>：市财政资金</w:t>
      </w:r>
      <w:r>
        <w:rPr>
          <w:spacing w:val="-12"/>
          <w:sz w:val="24"/>
          <w:u w:val="single"/>
        </w:rPr>
        <w:t>100%</w:t>
      </w:r>
      <w:r>
        <w:rPr>
          <w:spacing w:val="-12"/>
          <w:sz w:val="24"/>
          <w:u w:val="single"/>
        </w:rPr>
        <w:t>；</w:t>
      </w:r>
      <w:r>
        <w:rPr>
          <w:spacing w:val="-12"/>
          <w:sz w:val="24"/>
          <w:u w:val="single"/>
        </w:rPr>
        <w:t>猎德涌</w:t>
      </w:r>
      <w:proofErr w:type="gramStart"/>
      <w:r>
        <w:rPr>
          <w:spacing w:val="-12"/>
          <w:sz w:val="24"/>
          <w:u w:val="single"/>
        </w:rPr>
        <w:t>涌</w:t>
      </w:r>
      <w:proofErr w:type="gramEnd"/>
      <w:r>
        <w:rPr>
          <w:spacing w:val="-12"/>
          <w:sz w:val="24"/>
          <w:u w:val="single"/>
        </w:rPr>
        <w:t>口泵站建设工程</w:t>
      </w:r>
      <w:r>
        <w:rPr>
          <w:spacing w:val="-12"/>
          <w:sz w:val="24"/>
          <w:u w:val="single"/>
        </w:rPr>
        <w:t>：市财政资金</w:t>
      </w:r>
      <w:r>
        <w:rPr>
          <w:spacing w:val="-12"/>
          <w:sz w:val="24"/>
          <w:u w:val="single"/>
        </w:rPr>
        <w:t>60%</w:t>
      </w:r>
      <w:r>
        <w:rPr>
          <w:spacing w:val="-12"/>
          <w:sz w:val="24"/>
          <w:u w:val="single"/>
        </w:rPr>
        <w:t>、区财政资金</w:t>
      </w:r>
      <w:r>
        <w:rPr>
          <w:spacing w:val="-12"/>
          <w:sz w:val="24"/>
          <w:u w:val="single"/>
        </w:rPr>
        <w:t>40%</w:t>
      </w:r>
      <w:bookmarkEnd w:id="3"/>
      <w:r>
        <w:rPr>
          <w:spacing w:val="-12"/>
          <w:sz w:val="24"/>
          <w:u w:val="single"/>
        </w:rPr>
        <w:t xml:space="preserve"> </w:t>
      </w:r>
      <w:r>
        <w:rPr>
          <w:spacing w:val="-6"/>
          <w:sz w:val="24"/>
        </w:rPr>
        <w:t>，招标人为</w:t>
      </w:r>
      <w:proofErr w:type="spellStart"/>
      <w:r>
        <w:rPr>
          <w:rFonts w:ascii="Times New Roman" w:eastAsia="Times New Roman" w:hAnsi="Times New Roman" w:hint="eastAsia"/>
          <w:spacing w:val="-6"/>
          <w:sz w:val="24"/>
          <w:u w:val="single"/>
        </w:rPr>
        <w:t>广州市天河区水</w:t>
      </w:r>
      <w:proofErr w:type="gramStart"/>
      <w:r>
        <w:rPr>
          <w:rFonts w:ascii="Times New Roman" w:eastAsia="Times New Roman" w:hAnsi="Times New Roman" w:hint="eastAsia"/>
          <w:spacing w:val="-6"/>
          <w:sz w:val="24"/>
          <w:u w:val="single"/>
        </w:rPr>
        <w:t>务</w:t>
      </w:r>
      <w:proofErr w:type="gramEnd"/>
      <w:r>
        <w:rPr>
          <w:rFonts w:ascii="Times New Roman" w:eastAsia="Times New Roman" w:hAnsi="Times New Roman" w:hint="eastAsia"/>
          <w:spacing w:val="-6"/>
          <w:sz w:val="24"/>
          <w:u w:val="single"/>
        </w:rPr>
        <w:t>设施建设中心</w:t>
      </w:r>
      <w:proofErr w:type="spellEnd"/>
      <w:r>
        <w:rPr>
          <w:spacing w:val="-4"/>
          <w:sz w:val="24"/>
        </w:rPr>
        <w:t>。项目已具备招标</w:t>
      </w:r>
      <w:r>
        <w:rPr>
          <w:spacing w:val="-95"/>
          <w:sz w:val="24"/>
        </w:rPr>
        <w:t xml:space="preserve"> </w:t>
      </w:r>
      <w:r>
        <w:rPr>
          <w:sz w:val="24"/>
        </w:rPr>
        <w:t>条件，现对该项目的监理进行公开招标。</w:t>
      </w:r>
    </w:p>
    <w:p w14:paraId="68551F8B" w14:textId="77777777" w:rsidR="002F0E88" w:rsidRDefault="00DC7231" w:rsidP="00DC7231">
      <w:pPr>
        <w:pStyle w:val="3"/>
        <w:spacing w:before="156" w:after="156"/>
        <w:rPr>
          <w:rFonts w:cs="宋体"/>
        </w:rPr>
      </w:pPr>
      <w:bookmarkStart w:id="4" w:name="bookmark3"/>
      <w:bookmarkStart w:id="5" w:name="_Toc32523"/>
      <w:bookmarkEnd w:id="4"/>
      <w:r>
        <w:rPr>
          <w:rFonts w:cs="宋体"/>
        </w:rPr>
        <w:t>2.</w:t>
      </w:r>
      <w:r>
        <w:rPr>
          <w:rFonts w:cs="宋体"/>
        </w:rPr>
        <w:t>项目概况与招标范围</w:t>
      </w:r>
      <w:bookmarkEnd w:id="5"/>
    </w:p>
    <w:p w14:paraId="7B12C3A6" w14:textId="77777777" w:rsidR="002F0E88" w:rsidRDefault="00DC7231">
      <w:pPr>
        <w:tabs>
          <w:tab w:val="left" w:pos="7513"/>
        </w:tabs>
        <w:spacing w:line="360" w:lineRule="auto"/>
        <w:ind w:firstLineChars="100" w:firstLine="240"/>
        <w:outlineLvl w:val="2"/>
        <w:rPr>
          <w:rFonts w:ascii="宋体" w:hAnsi="宋体"/>
        </w:rPr>
      </w:pPr>
      <w:bookmarkStart w:id="6" w:name="_Toc17345"/>
      <w:bookmarkStart w:id="7" w:name="_Toc20255"/>
      <w:r>
        <w:rPr>
          <w:rFonts w:ascii="宋体" w:hAnsi="宋体"/>
        </w:rPr>
        <w:t>2.1</w:t>
      </w:r>
      <w:r>
        <w:rPr>
          <w:rFonts w:ascii="宋体" w:hAnsi="宋体" w:hint="eastAsia"/>
        </w:rPr>
        <w:t xml:space="preserve"> </w:t>
      </w:r>
      <w:r>
        <w:rPr>
          <w:rFonts w:ascii="宋体" w:hAnsi="宋体"/>
        </w:rPr>
        <w:t>招标项目概况</w:t>
      </w:r>
      <w:bookmarkEnd w:id="6"/>
      <w:bookmarkEnd w:id="7"/>
    </w:p>
    <w:p w14:paraId="0E37E369" w14:textId="77777777" w:rsidR="002F0E88" w:rsidRDefault="00DC7231">
      <w:pPr>
        <w:tabs>
          <w:tab w:val="left" w:pos="7513"/>
        </w:tabs>
        <w:spacing w:line="360" w:lineRule="auto"/>
        <w:ind w:firstLineChars="200" w:firstLine="480"/>
        <w:rPr>
          <w:rFonts w:ascii="宋体" w:hAnsi="宋体" w:cs="宋体"/>
        </w:rPr>
      </w:pPr>
      <w:r>
        <w:rPr>
          <w:rFonts w:ascii="宋体" w:hAnsi="宋体"/>
        </w:rPr>
        <w:t>2.1.1</w:t>
      </w:r>
      <w:r>
        <w:rPr>
          <w:rFonts w:ascii="宋体" w:hAnsi="宋体"/>
        </w:rPr>
        <w:t>招标项目名称：</w:t>
      </w:r>
      <w:r>
        <w:rPr>
          <w:rFonts w:ascii="宋体" w:hAnsi="宋体" w:hint="eastAsia"/>
          <w:u w:val="single"/>
        </w:rPr>
        <w:t>猎德涌</w:t>
      </w:r>
      <w:proofErr w:type="gramStart"/>
      <w:r>
        <w:rPr>
          <w:rFonts w:ascii="宋体" w:hAnsi="宋体" w:hint="eastAsia"/>
          <w:u w:val="single"/>
        </w:rPr>
        <w:t>涌</w:t>
      </w:r>
      <w:proofErr w:type="gramEnd"/>
      <w:r>
        <w:rPr>
          <w:rFonts w:ascii="宋体" w:hAnsi="宋体" w:hint="eastAsia"/>
          <w:u w:val="single"/>
        </w:rPr>
        <w:t>口泵站建设工程、猎德涌</w:t>
      </w:r>
      <w:proofErr w:type="gramStart"/>
      <w:r>
        <w:rPr>
          <w:rFonts w:ascii="宋体" w:hAnsi="宋体" w:hint="eastAsia"/>
          <w:u w:val="single"/>
        </w:rPr>
        <w:t>涌</w:t>
      </w:r>
      <w:proofErr w:type="gramEnd"/>
      <w:r>
        <w:rPr>
          <w:rFonts w:ascii="宋体" w:hAnsi="宋体" w:hint="eastAsia"/>
          <w:u w:val="single"/>
        </w:rPr>
        <w:t>口水闸重建工程监理</w:t>
      </w:r>
      <w:r>
        <w:rPr>
          <w:rFonts w:ascii="宋体" w:hAnsi="宋体"/>
        </w:rPr>
        <w:t xml:space="preserve"> </w:t>
      </w:r>
    </w:p>
    <w:p w14:paraId="51C026BD" w14:textId="77777777" w:rsidR="002F0E88" w:rsidRDefault="00DC7231" w:rsidP="00DC7231">
      <w:pPr>
        <w:tabs>
          <w:tab w:val="left" w:pos="7513"/>
        </w:tabs>
        <w:spacing w:line="360" w:lineRule="auto"/>
        <w:ind w:firstLineChars="177" w:firstLine="425"/>
        <w:rPr>
          <w:rFonts w:ascii="宋体" w:hAnsi="宋体" w:cs="宋体"/>
        </w:rPr>
      </w:pPr>
      <w:r>
        <w:rPr>
          <w:rFonts w:ascii="宋体" w:hAnsi="宋体"/>
        </w:rPr>
        <w:t>2.1.2</w:t>
      </w:r>
      <w:r>
        <w:rPr>
          <w:rFonts w:ascii="宋体" w:hAnsi="宋体"/>
        </w:rPr>
        <w:t>工程建设地点：</w:t>
      </w:r>
      <w:r>
        <w:rPr>
          <w:rFonts w:ascii="宋体" w:hAnsi="宋体" w:hint="eastAsia"/>
          <w:u w:val="single"/>
        </w:rPr>
        <w:t>广州市</w:t>
      </w:r>
      <w:proofErr w:type="gramStart"/>
      <w:r>
        <w:rPr>
          <w:rFonts w:ascii="宋体" w:hAnsi="宋体" w:hint="eastAsia"/>
          <w:u w:val="single"/>
        </w:rPr>
        <w:t>天河区猎德</w:t>
      </w:r>
      <w:proofErr w:type="gramEnd"/>
      <w:r>
        <w:rPr>
          <w:rFonts w:ascii="宋体" w:hAnsi="宋体" w:hint="eastAsia"/>
          <w:u w:val="single"/>
        </w:rPr>
        <w:t>涌</w:t>
      </w:r>
      <w:proofErr w:type="gramStart"/>
      <w:r>
        <w:rPr>
          <w:rFonts w:ascii="宋体" w:hAnsi="宋体" w:hint="eastAsia"/>
          <w:u w:val="single"/>
        </w:rPr>
        <w:t>涌</w:t>
      </w:r>
      <w:proofErr w:type="gramEnd"/>
      <w:r>
        <w:rPr>
          <w:rFonts w:ascii="宋体" w:hAnsi="宋体" w:hint="eastAsia"/>
          <w:u w:val="single"/>
        </w:rPr>
        <w:t>口附近</w:t>
      </w:r>
    </w:p>
    <w:p w14:paraId="68D7B497" w14:textId="77777777" w:rsidR="002F0E88" w:rsidRDefault="00DC7231" w:rsidP="00DC7231">
      <w:pPr>
        <w:tabs>
          <w:tab w:val="left" w:pos="7513"/>
        </w:tabs>
        <w:spacing w:line="360" w:lineRule="auto"/>
        <w:ind w:firstLineChars="177" w:firstLine="425"/>
        <w:rPr>
          <w:rFonts w:ascii="宋体"/>
          <w:u w:val="single"/>
        </w:rPr>
      </w:pPr>
      <w:r>
        <w:rPr>
          <w:rFonts w:ascii="宋体" w:hAnsi="宋体"/>
        </w:rPr>
        <w:t>2.1.3</w:t>
      </w:r>
      <w:r>
        <w:rPr>
          <w:rFonts w:ascii="宋体" w:hAnsi="宋体"/>
        </w:rPr>
        <w:t>工程建设规模</w:t>
      </w:r>
      <w:r>
        <w:rPr>
          <w:rFonts w:ascii="宋体"/>
        </w:rPr>
        <w:t>：</w:t>
      </w:r>
      <w:r>
        <w:rPr>
          <w:rFonts w:ascii="宋体"/>
          <w:u w:val="single"/>
        </w:rPr>
        <w:t>（</w:t>
      </w:r>
      <w:r>
        <w:rPr>
          <w:rFonts w:ascii="宋体"/>
          <w:u w:val="single"/>
        </w:rPr>
        <w:t>1</w:t>
      </w:r>
      <w:r>
        <w:rPr>
          <w:rFonts w:ascii="宋体"/>
          <w:u w:val="single"/>
        </w:rPr>
        <w:t>）</w:t>
      </w:r>
      <w:r>
        <w:rPr>
          <w:rFonts w:ascii="宋体"/>
          <w:u w:val="single"/>
        </w:rPr>
        <w:t>猎德涌</w:t>
      </w:r>
      <w:proofErr w:type="gramStart"/>
      <w:r>
        <w:rPr>
          <w:rFonts w:ascii="宋体"/>
          <w:u w:val="single"/>
        </w:rPr>
        <w:t>涌</w:t>
      </w:r>
      <w:proofErr w:type="gramEnd"/>
      <w:r>
        <w:rPr>
          <w:rFonts w:ascii="宋体"/>
          <w:u w:val="single"/>
        </w:rPr>
        <w:t>口水闸重建工程</w:t>
      </w:r>
      <w:r>
        <w:rPr>
          <w:rFonts w:ascii="宋体"/>
          <w:u w:val="single"/>
        </w:rPr>
        <w:t>：</w:t>
      </w:r>
      <w:r>
        <w:rPr>
          <w:rFonts w:ascii="宋体"/>
          <w:u w:val="single"/>
        </w:rPr>
        <w:t>重建水闸一座，采用的设计防洪（潮）标准为</w:t>
      </w:r>
      <w:r>
        <w:rPr>
          <w:rFonts w:ascii="宋体"/>
          <w:u w:val="single"/>
        </w:rPr>
        <w:t>200</w:t>
      </w:r>
      <w:r>
        <w:rPr>
          <w:rFonts w:ascii="宋体"/>
          <w:u w:val="single"/>
        </w:rPr>
        <w:t>年一遇</w:t>
      </w:r>
      <w:proofErr w:type="gramStart"/>
      <w:r>
        <w:rPr>
          <w:rFonts w:ascii="宋体"/>
          <w:u w:val="single"/>
        </w:rPr>
        <w:t>，</w:t>
      </w:r>
      <w:proofErr w:type="gramEnd"/>
      <w:r>
        <w:rPr>
          <w:rFonts w:ascii="宋体"/>
          <w:u w:val="single"/>
        </w:rPr>
        <w:t>设计排涝标准为</w:t>
      </w:r>
      <w:r>
        <w:rPr>
          <w:rFonts w:ascii="宋体"/>
          <w:u w:val="single"/>
        </w:rPr>
        <w:t>20</w:t>
      </w:r>
      <w:r>
        <w:rPr>
          <w:rFonts w:ascii="宋体"/>
          <w:u w:val="single"/>
        </w:rPr>
        <w:t>年一遇</w:t>
      </w:r>
      <w:r>
        <w:rPr>
          <w:rFonts w:ascii="宋体"/>
          <w:u w:val="single"/>
        </w:rPr>
        <w:t>24</w:t>
      </w:r>
      <w:r>
        <w:rPr>
          <w:rFonts w:ascii="宋体"/>
          <w:u w:val="single"/>
        </w:rPr>
        <w:t>小时暴雨</w:t>
      </w:r>
      <w:proofErr w:type="gramStart"/>
      <w:r>
        <w:rPr>
          <w:rFonts w:ascii="宋体"/>
          <w:u w:val="single"/>
        </w:rPr>
        <w:t>不</w:t>
      </w:r>
      <w:proofErr w:type="gramEnd"/>
      <w:r>
        <w:rPr>
          <w:rFonts w:ascii="宋体"/>
          <w:u w:val="single"/>
        </w:rPr>
        <w:t>成灾，水闸主要建筑级别为</w:t>
      </w:r>
      <w:r>
        <w:rPr>
          <w:rFonts w:ascii="宋体"/>
          <w:u w:val="single"/>
        </w:rPr>
        <w:t>1</w:t>
      </w:r>
      <w:r>
        <w:rPr>
          <w:rFonts w:ascii="宋体"/>
          <w:u w:val="single"/>
        </w:rPr>
        <w:t>级，次要建筑物级别为</w:t>
      </w:r>
      <w:r>
        <w:rPr>
          <w:rFonts w:ascii="宋体"/>
          <w:u w:val="single"/>
        </w:rPr>
        <w:t>3</w:t>
      </w:r>
      <w:r>
        <w:rPr>
          <w:rFonts w:ascii="宋体"/>
          <w:u w:val="single"/>
        </w:rPr>
        <w:t>级，临时建筑物级别为</w:t>
      </w:r>
      <w:r>
        <w:rPr>
          <w:rFonts w:ascii="宋体"/>
          <w:u w:val="single"/>
        </w:rPr>
        <w:t>4</w:t>
      </w:r>
      <w:r>
        <w:rPr>
          <w:rFonts w:ascii="宋体"/>
          <w:u w:val="single"/>
        </w:rPr>
        <w:t>级。水闸设计流量为</w:t>
      </w:r>
      <w:r>
        <w:rPr>
          <w:rFonts w:ascii="宋体"/>
          <w:u w:val="single"/>
        </w:rPr>
        <w:t>157</w:t>
      </w:r>
      <w:r>
        <w:rPr>
          <w:rFonts w:ascii="宋体"/>
          <w:u w:val="single"/>
        </w:rPr>
        <w:t>立方米</w:t>
      </w:r>
      <w:r>
        <w:rPr>
          <w:rFonts w:ascii="宋体"/>
          <w:u w:val="single"/>
        </w:rPr>
        <w:t>/</w:t>
      </w:r>
      <w:r>
        <w:rPr>
          <w:rFonts w:ascii="宋体"/>
          <w:u w:val="single"/>
        </w:rPr>
        <w:t>秒，水闸总净宽为</w:t>
      </w:r>
      <w:r>
        <w:rPr>
          <w:rFonts w:ascii="宋体"/>
          <w:u w:val="single"/>
        </w:rPr>
        <w:t>24</w:t>
      </w:r>
      <w:r>
        <w:rPr>
          <w:rFonts w:ascii="宋体"/>
          <w:u w:val="single"/>
        </w:rPr>
        <w:t>米，分为</w:t>
      </w:r>
      <w:r>
        <w:rPr>
          <w:rFonts w:ascii="宋体"/>
          <w:u w:val="single"/>
        </w:rPr>
        <w:t>3</w:t>
      </w:r>
      <w:r>
        <w:rPr>
          <w:rFonts w:ascii="宋体"/>
          <w:u w:val="single"/>
        </w:rPr>
        <w:t>孔布置，每孔净宽为</w:t>
      </w:r>
      <w:r>
        <w:rPr>
          <w:rFonts w:ascii="宋体"/>
          <w:u w:val="single"/>
        </w:rPr>
        <w:t>8</w:t>
      </w:r>
      <w:r>
        <w:rPr>
          <w:rFonts w:ascii="宋体"/>
          <w:u w:val="single"/>
        </w:rPr>
        <w:t>米</w:t>
      </w:r>
      <w:r>
        <w:rPr>
          <w:rFonts w:ascii="宋体"/>
          <w:u w:val="single"/>
        </w:rPr>
        <w:t>。</w:t>
      </w:r>
    </w:p>
    <w:p w14:paraId="34A11001" w14:textId="77777777" w:rsidR="002F0E88" w:rsidRDefault="00DC7231" w:rsidP="00DC7231">
      <w:pPr>
        <w:tabs>
          <w:tab w:val="left" w:pos="7513"/>
        </w:tabs>
        <w:spacing w:line="360" w:lineRule="auto"/>
        <w:ind w:firstLineChars="177" w:firstLine="425"/>
        <w:rPr>
          <w:rFonts w:ascii="宋体"/>
          <w:u w:val="single"/>
        </w:rPr>
      </w:pPr>
      <w:r>
        <w:rPr>
          <w:rFonts w:ascii="宋体"/>
          <w:u w:val="single"/>
        </w:rPr>
        <w:t>项目总投资为</w:t>
      </w:r>
      <w:r>
        <w:rPr>
          <w:rFonts w:ascii="宋体"/>
          <w:u w:val="single"/>
        </w:rPr>
        <w:t>3340</w:t>
      </w:r>
      <w:r>
        <w:rPr>
          <w:rFonts w:ascii="宋体"/>
          <w:u w:val="single"/>
        </w:rPr>
        <w:t>万元，其中建筑工程</w:t>
      </w:r>
      <w:r>
        <w:rPr>
          <w:rFonts w:ascii="宋体"/>
          <w:u w:val="single"/>
        </w:rPr>
        <w:t>1586</w:t>
      </w:r>
      <w:r>
        <w:rPr>
          <w:rFonts w:ascii="宋体"/>
          <w:u w:val="single"/>
        </w:rPr>
        <w:t>万元；机电设备安装工程</w:t>
      </w:r>
      <w:r>
        <w:rPr>
          <w:rFonts w:ascii="宋体"/>
          <w:u w:val="single"/>
        </w:rPr>
        <w:t>2</w:t>
      </w:r>
      <w:r>
        <w:rPr>
          <w:rFonts w:ascii="宋体"/>
          <w:u w:val="single"/>
        </w:rPr>
        <w:t>万元；金属结构设备及安装工程</w:t>
      </w:r>
      <w:r>
        <w:rPr>
          <w:rFonts w:ascii="宋体"/>
          <w:u w:val="single"/>
        </w:rPr>
        <w:t>319</w:t>
      </w:r>
      <w:r>
        <w:rPr>
          <w:rFonts w:ascii="宋体"/>
          <w:u w:val="single"/>
        </w:rPr>
        <w:t>万元；施工临时工程</w:t>
      </w:r>
      <w:r>
        <w:rPr>
          <w:rFonts w:ascii="宋体"/>
          <w:u w:val="single"/>
        </w:rPr>
        <w:t>641</w:t>
      </w:r>
      <w:r>
        <w:rPr>
          <w:rFonts w:ascii="宋体"/>
          <w:u w:val="single"/>
        </w:rPr>
        <w:t>万元；独立费用</w:t>
      </w:r>
      <w:r>
        <w:rPr>
          <w:rFonts w:ascii="宋体"/>
          <w:u w:val="single"/>
        </w:rPr>
        <w:t>383</w:t>
      </w:r>
      <w:r>
        <w:rPr>
          <w:rFonts w:ascii="宋体"/>
          <w:u w:val="single"/>
        </w:rPr>
        <w:t>万元；基本预备费</w:t>
      </w:r>
      <w:r>
        <w:rPr>
          <w:rFonts w:ascii="宋体"/>
          <w:u w:val="single"/>
        </w:rPr>
        <w:t>293</w:t>
      </w:r>
      <w:r>
        <w:rPr>
          <w:rFonts w:ascii="宋体"/>
          <w:u w:val="single"/>
        </w:rPr>
        <w:t>万元；建设征地移民补偿费</w:t>
      </w:r>
      <w:r>
        <w:rPr>
          <w:rFonts w:ascii="宋体"/>
          <w:u w:val="single"/>
        </w:rPr>
        <w:t>97</w:t>
      </w:r>
      <w:r>
        <w:rPr>
          <w:rFonts w:ascii="宋体"/>
          <w:u w:val="single"/>
        </w:rPr>
        <w:t>万元；水土保持工程费</w:t>
      </w:r>
      <w:r>
        <w:rPr>
          <w:rFonts w:ascii="宋体"/>
          <w:u w:val="single"/>
        </w:rPr>
        <w:t>9</w:t>
      </w:r>
      <w:r>
        <w:rPr>
          <w:rFonts w:ascii="宋体"/>
          <w:u w:val="single"/>
        </w:rPr>
        <w:t>万元；环境保护工程费</w:t>
      </w:r>
      <w:r>
        <w:rPr>
          <w:rFonts w:ascii="宋体"/>
          <w:u w:val="single"/>
        </w:rPr>
        <w:t>10</w:t>
      </w:r>
      <w:r>
        <w:rPr>
          <w:rFonts w:ascii="宋体"/>
          <w:u w:val="single"/>
        </w:rPr>
        <w:t>万元</w:t>
      </w:r>
      <w:r>
        <w:rPr>
          <w:rFonts w:ascii="宋体"/>
          <w:u w:val="single"/>
        </w:rPr>
        <w:t>。</w:t>
      </w:r>
    </w:p>
    <w:p w14:paraId="299B177F" w14:textId="77777777" w:rsidR="002F0E88" w:rsidRDefault="00DC7231" w:rsidP="00DC7231">
      <w:pPr>
        <w:numPr>
          <w:ilvl w:val="0"/>
          <w:numId w:val="1"/>
        </w:numPr>
        <w:tabs>
          <w:tab w:val="left" w:pos="7513"/>
        </w:tabs>
        <w:spacing w:line="360" w:lineRule="auto"/>
        <w:ind w:firstLineChars="177" w:firstLine="425"/>
        <w:rPr>
          <w:rFonts w:ascii="宋体"/>
          <w:u w:val="single"/>
        </w:rPr>
      </w:pPr>
      <w:r>
        <w:rPr>
          <w:rFonts w:ascii="宋体"/>
          <w:u w:val="single"/>
        </w:rPr>
        <w:t>猎德涌</w:t>
      </w:r>
      <w:proofErr w:type="gramStart"/>
      <w:r>
        <w:rPr>
          <w:rFonts w:ascii="宋体"/>
          <w:u w:val="single"/>
        </w:rPr>
        <w:t>涌</w:t>
      </w:r>
      <w:proofErr w:type="gramEnd"/>
      <w:r>
        <w:rPr>
          <w:rFonts w:ascii="宋体"/>
          <w:u w:val="single"/>
        </w:rPr>
        <w:t>口</w:t>
      </w:r>
      <w:r>
        <w:rPr>
          <w:rFonts w:ascii="宋体"/>
          <w:u w:val="single"/>
        </w:rPr>
        <w:t>泵站建设工程</w:t>
      </w:r>
      <w:r>
        <w:rPr>
          <w:rFonts w:ascii="宋体"/>
          <w:u w:val="single"/>
        </w:rPr>
        <w:t>：</w:t>
      </w:r>
      <w:r>
        <w:rPr>
          <w:rFonts w:ascii="宋体"/>
          <w:u w:val="single"/>
        </w:rPr>
        <w:t>项目建设流量</w:t>
      </w:r>
      <w:r>
        <w:rPr>
          <w:rFonts w:ascii="宋体"/>
          <w:u w:val="single"/>
        </w:rPr>
        <w:t>63</w:t>
      </w:r>
      <w:r>
        <w:rPr>
          <w:rFonts w:ascii="宋体"/>
          <w:u w:val="single"/>
        </w:rPr>
        <w:t>立方米</w:t>
      </w:r>
      <w:r>
        <w:rPr>
          <w:rFonts w:ascii="宋体"/>
          <w:u w:val="single"/>
        </w:rPr>
        <w:t>/</w:t>
      </w:r>
      <w:r>
        <w:rPr>
          <w:rFonts w:ascii="宋体"/>
          <w:u w:val="single"/>
        </w:rPr>
        <w:t>秒的地下厂房式排涝泵站</w:t>
      </w:r>
      <w:r>
        <w:rPr>
          <w:rFonts w:ascii="宋体"/>
          <w:u w:val="single"/>
        </w:rPr>
        <w:t>1</w:t>
      </w:r>
      <w:r>
        <w:rPr>
          <w:rFonts w:ascii="宋体"/>
          <w:u w:val="single"/>
        </w:rPr>
        <w:t>座，装机容量</w:t>
      </w:r>
      <w:r>
        <w:rPr>
          <w:rFonts w:ascii="宋体"/>
          <w:u w:val="single"/>
        </w:rPr>
        <w:t>4.16MW</w:t>
      </w:r>
      <w:r>
        <w:rPr>
          <w:rFonts w:ascii="宋体"/>
          <w:u w:val="single"/>
        </w:rPr>
        <w:t>；布置</w:t>
      </w:r>
      <w:r>
        <w:rPr>
          <w:rFonts w:ascii="宋体"/>
          <w:u w:val="single"/>
        </w:rPr>
        <w:t>6</w:t>
      </w:r>
      <w:r>
        <w:rPr>
          <w:rFonts w:ascii="宋体"/>
          <w:u w:val="single"/>
        </w:rPr>
        <w:t>台潜水轴流泵，其中</w:t>
      </w:r>
      <w:r>
        <w:rPr>
          <w:rFonts w:ascii="宋体"/>
          <w:u w:val="single"/>
        </w:rPr>
        <w:t>12</w:t>
      </w:r>
      <w:r>
        <w:rPr>
          <w:rFonts w:ascii="宋体"/>
          <w:u w:val="single"/>
        </w:rPr>
        <w:t>立方米</w:t>
      </w:r>
      <w:r>
        <w:rPr>
          <w:rFonts w:ascii="宋体"/>
          <w:u w:val="single"/>
        </w:rPr>
        <w:t>/</w:t>
      </w:r>
      <w:r>
        <w:rPr>
          <w:rFonts w:ascii="宋体"/>
          <w:u w:val="single"/>
        </w:rPr>
        <w:t>秒的潜水轴</w:t>
      </w:r>
      <w:r>
        <w:rPr>
          <w:rFonts w:ascii="宋体"/>
          <w:u w:val="single"/>
        </w:rPr>
        <w:lastRenderedPageBreak/>
        <w:t>流泵</w:t>
      </w:r>
      <w:r>
        <w:rPr>
          <w:rFonts w:ascii="宋体"/>
          <w:u w:val="single"/>
        </w:rPr>
        <w:t>5</w:t>
      </w:r>
      <w:r>
        <w:rPr>
          <w:rFonts w:ascii="宋体"/>
          <w:u w:val="single"/>
        </w:rPr>
        <w:t>台、</w:t>
      </w:r>
      <w:r>
        <w:rPr>
          <w:rFonts w:ascii="宋体"/>
          <w:u w:val="single"/>
        </w:rPr>
        <w:t>3</w:t>
      </w:r>
      <w:r>
        <w:rPr>
          <w:rFonts w:ascii="宋体"/>
          <w:u w:val="single"/>
        </w:rPr>
        <w:t>立方米</w:t>
      </w:r>
      <w:r>
        <w:rPr>
          <w:rFonts w:ascii="宋体"/>
          <w:u w:val="single"/>
        </w:rPr>
        <w:t>/</w:t>
      </w:r>
      <w:r>
        <w:rPr>
          <w:rFonts w:ascii="宋体"/>
          <w:u w:val="single"/>
        </w:rPr>
        <w:t>秒的潜水轴流泵</w:t>
      </w:r>
      <w:r>
        <w:rPr>
          <w:rFonts w:ascii="宋体"/>
          <w:u w:val="single"/>
        </w:rPr>
        <w:t>1</w:t>
      </w:r>
      <w:r>
        <w:rPr>
          <w:rFonts w:ascii="宋体"/>
          <w:u w:val="single"/>
        </w:rPr>
        <w:t>台；泵站进水侧布置前池、进水池、清污机，出口侧布置出水池、护坦、拍门、事故闸门，并配套建设泵站管理用房。同时，拆除重建宽度</w:t>
      </w:r>
      <w:r>
        <w:rPr>
          <w:rFonts w:ascii="宋体"/>
          <w:u w:val="single"/>
        </w:rPr>
        <w:t>8</w:t>
      </w:r>
      <w:r>
        <w:rPr>
          <w:rFonts w:ascii="宋体"/>
          <w:u w:val="single"/>
        </w:rPr>
        <w:t>米、跨度</w:t>
      </w:r>
      <w:r>
        <w:rPr>
          <w:rFonts w:ascii="宋体"/>
          <w:u w:val="single"/>
        </w:rPr>
        <w:t>31</w:t>
      </w:r>
      <w:r>
        <w:rPr>
          <w:rFonts w:ascii="宋体"/>
          <w:u w:val="single"/>
        </w:rPr>
        <w:t>米的人行桥。</w:t>
      </w:r>
    </w:p>
    <w:p w14:paraId="1401F8B5" w14:textId="77777777" w:rsidR="002F0E88" w:rsidRDefault="00DC7231">
      <w:pPr>
        <w:tabs>
          <w:tab w:val="left" w:pos="7513"/>
        </w:tabs>
        <w:spacing w:line="360" w:lineRule="auto"/>
        <w:ind w:firstLineChars="200" w:firstLine="480"/>
        <w:rPr>
          <w:rFonts w:ascii="宋体" w:hAnsi="宋体"/>
          <w:u w:val="single"/>
        </w:rPr>
      </w:pPr>
      <w:r>
        <w:rPr>
          <w:rFonts w:ascii="宋体"/>
          <w:u w:val="single"/>
        </w:rPr>
        <w:t>项目总投资约</w:t>
      </w:r>
      <w:r>
        <w:rPr>
          <w:rFonts w:ascii="宋体"/>
          <w:u w:val="single"/>
        </w:rPr>
        <w:t>16448</w:t>
      </w:r>
      <w:r>
        <w:rPr>
          <w:rFonts w:ascii="宋体"/>
          <w:u w:val="single"/>
        </w:rPr>
        <w:t>万元，其中工程静态部分投资</w:t>
      </w:r>
      <w:r>
        <w:rPr>
          <w:rFonts w:ascii="宋体"/>
          <w:u w:val="single"/>
        </w:rPr>
        <w:t>14008</w:t>
      </w:r>
      <w:r>
        <w:rPr>
          <w:rFonts w:ascii="宋体"/>
          <w:u w:val="single"/>
        </w:rPr>
        <w:t>万元，建设征地移民补偿静态投资</w:t>
      </w:r>
      <w:r>
        <w:rPr>
          <w:rFonts w:ascii="宋体"/>
          <w:u w:val="single"/>
        </w:rPr>
        <w:t>1620</w:t>
      </w:r>
      <w:r>
        <w:rPr>
          <w:rFonts w:ascii="宋体"/>
          <w:u w:val="single"/>
        </w:rPr>
        <w:t>万元，水土保持工程静态投资</w:t>
      </w:r>
      <w:r>
        <w:rPr>
          <w:rFonts w:ascii="宋体"/>
          <w:u w:val="single"/>
        </w:rPr>
        <w:t>10</w:t>
      </w:r>
      <w:r>
        <w:rPr>
          <w:rFonts w:ascii="宋体"/>
          <w:u w:val="single"/>
        </w:rPr>
        <w:t>万元，环境保护工程静态投资</w:t>
      </w:r>
      <w:r>
        <w:rPr>
          <w:rFonts w:ascii="宋体"/>
          <w:u w:val="single"/>
        </w:rPr>
        <w:t>15</w:t>
      </w:r>
      <w:r>
        <w:rPr>
          <w:rFonts w:ascii="宋体"/>
          <w:u w:val="single"/>
        </w:rPr>
        <w:t>万元，专项工程静态投资（外电接入）</w:t>
      </w:r>
      <w:r>
        <w:rPr>
          <w:rFonts w:ascii="宋体"/>
          <w:u w:val="single"/>
        </w:rPr>
        <w:t>7</w:t>
      </w:r>
      <w:r>
        <w:rPr>
          <w:rFonts w:ascii="宋体"/>
          <w:u w:val="single"/>
        </w:rPr>
        <w:t>95</w:t>
      </w:r>
      <w:r>
        <w:rPr>
          <w:rFonts w:ascii="宋体"/>
          <w:u w:val="single"/>
        </w:rPr>
        <w:t>万元。</w:t>
      </w:r>
    </w:p>
    <w:p w14:paraId="1812E44B" w14:textId="77777777" w:rsidR="002F0E88" w:rsidRDefault="00DC7231">
      <w:pPr>
        <w:tabs>
          <w:tab w:val="left" w:pos="7513"/>
        </w:tabs>
        <w:spacing w:line="360" w:lineRule="auto"/>
        <w:ind w:firstLineChars="100" w:firstLine="240"/>
        <w:outlineLvl w:val="2"/>
        <w:rPr>
          <w:rFonts w:ascii="宋体" w:hAnsi="宋体"/>
        </w:rPr>
      </w:pPr>
      <w:bookmarkStart w:id="8" w:name="_Toc22253"/>
      <w:bookmarkStart w:id="9" w:name="_Toc13481"/>
      <w:r>
        <w:rPr>
          <w:rFonts w:ascii="宋体" w:hAnsi="宋体"/>
        </w:rPr>
        <w:t>2.2</w:t>
      </w:r>
      <w:r>
        <w:rPr>
          <w:rFonts w:ascii="宋体" w:hAnsi="宋体" w:hint="eastAsia"/>
        </w:rPr>
        <w:t xml:space="preserve"> </w:t>
      </w:r>
      <w:r>
        <w:rPr>
          <w:rFonts w:ascii="宋体" w:hAnsi="宋体"/>
        </w:rPr>
        <w:t>招标范围</w:t>
      </w:r>
      <w:bookmarkEnd w:id="8"/>
      <w:bookmarkEnd w:id="9"/>
    </w:p>
    <w:p w14:paraId="2EC79006" w14:textId="77777777" w:rsidR="002F0E88" w:rsidRDefault="00DC7231">
      <w:pPr>
        <w:tabs>
          <w:tab w:val="left" w:pos="7513"/>
        </w:tabs>
        <w:spacing w:line="360" w:lineRule="auto"/>
        <w:ind w:firstLineChars="200" w:firstLine="480"/>
        <w:rPr>
          <w:rFonts w:ascii="宋体" w:hAnsi="宋体" w:cs="宋体"/>
        </w:rPr>
      </w:pPr>
      <w:r>
        <w:rPr>
          <w:rFonts w:ascii="宋体" w:hAnsi="宋体"/>
        </w:rPr>
        <w:t>2.2.1</w:t>
      </w:r>
      <w:r>
        <w:rPr>
          <w:rFonts w:ascii="宋体"/>
        </w:rPr>
        <w:t>标段划分：</w:t>
      </w:r>
      <w:r>
        <w:rPr>
          <w:u w:val="single"/>
        </w:rPr>
        <w:t>本项目分为</w:t>
      </w:r>
      <w:r>
        <w:rPr>
          <w:u w:val="single"/>
        </w:rPr>
        <w:t xml:space="preserve"> 1 </w:t>
      </w:r>
      <w:proofErr w:type="gramStart"/>
      <w:r>
        <w:rPr>
          <w:u w:val="single"/>
        </w:rPr>
        <w:t>个</w:t>
      </w:r>
      <w:proofErr w:type="gramEnd"/>
      <w:r>
        <w:rPr>
          <w:u w:val="single"/>
        </w:rPr>
        <w:t>标段</w:t>
      </w:r>
      <w:r>
        <w:t xml:space="preserve">   </w:t>
      </w:r>
    </w:p>
    <w:p w14:paraId="333336C4" w14:textId="77777777" w:rsidR="002F0E88" w:rsidRDefault="00DC7231">
      <w:pPr>
        <w:tabs>
          <w:tab w:val="left" w:pos="7513"/>
        </w:tabs>
        <w:spacing w:line="360" w:lineRule="auto"/>
        <w:ind w:firstLineChars="200" w:firstLine="480"/>
        <w:rPr>
          <w:rFonts w:ascii="宋体" w:hAnsi="宋体"/>
        </w:rPr>
      </w:pPr>
      <w:r>
        <w:rPr>
          <w:rFonts w:ascii="宋体" w:hAnsi="宋体"/>
        </w:rPr>
        <w:t>2.2.2</w:t>
      </w:r>
      <w:r>
        <w:rPr>
          <w:rFonts w:ascii="宋体" w:hAnsi="宋体"/>
        </w:rPr>
        <w:t>监理范围：</w:t>
      </w:r>
      <w:r>
        <w:rPr>
          <w:rFonts w:ascii="宋体" w:hAnsi="宋体"/>
          <w:u w:val="single"/>
        </w:rPr>
        <w:t>监理内容包括但不限于以下内容：负责本项目勘察设计阶段、施工准备阶段、施工阶段、工程收尾阶段（包括但不限于完工验收、竣工验收、整改、工程移交、工程结算、工程档案移交等）保修阶段（缺陷责任期）的质量控制、职业健康、安全生产及环境监督管理、投资控制、进度控制、合同管理、信息管理、组织协调等监理工作。监理人必须根据监理投资控制的职责要求对本项目的</w:t>
      </w:r>
      <w:proofErr w:type="gramStart"/>
      <w:r>
        <w:rPr>
          <w:rFonts w:ascii="宋体" w:hAnsi="宋体"/>
          <w:u w:val="single"/>
        </w:rPr>
        <w:t>施工款资金</w:t>
      </w:r>
      <w:proofErr w:type="gramEnd"/>
      <w:r>
        <w:rPr>
          <w:rFonts w:ascii="宋体" w:hAnsi="宋体"/>
          <w:u w:val="single"/>
        </w:rPr>
        <w:t>使用进行监管，确保本项目资金专款专用，具体监管方式和流程以监理人、承包人和</w:t>
      </w:r>
      <w:proofErr w:type="gramStart"/>
      <w:r>
        <w:rPr>
          <w:rFonts w:ascii="宋体" w:hAnsi="宋体"/>
          <w:u w:val="single"/>
        </w:rPr>
        <w:t>施工款非</w:t>
      </w:r>
      <w:proofErr w:type="gramEnd"/>
      <w:r>
        <w:rPr>
          <w:rFonts w:ascii="宋体" w:hAnsi="宋体"/>
          <w:u w:val="single"/>
        </w:rPr>
        <w:t>工人工资部分的开户银行签订的监管协议为准。根据《水利工程施工监理规范》（</w:t>
      </w:r>
      <w:r>
        <w:rPr>
          <w:rFonts w:ascii="宋体" w:hAnsi="宋体"/>
          <w:u w:val="single"/>
        </w:rPr>
        <w:t>SL28</w:t>
      </w:r>
      <w:r>
        <w:rPr>
          <w:rFonts w:ascii="宋体" w:hAnsi="宋体"/>
          <w:u w:val="single"/>
        </w:rPr>
        <w:t>8-2014</w:t>
      </w:r>
      <w:r>
        <w:rPr>
          <w:rFonts w:ascii="宋体" w:hAnsi="宋体"/>
          <w:u w:val="single"/>
        </w:rPr>
        <w:t>）规定组织平行检测，检测机构为建设单位委托的第三方水利工程质量检测（对比检测及平行检测及监测）单位。</w:t>
      </w:r>
      <w:r>
        <w:rPr>
          <w:rFonts w:ascii="宋体" w:hAnsi="宋体"/>
          <w:u w:val="single"/>
        </w:rPr>
        <w:t xml:space="preserve"> </w:t>
      </w:r>
      <w:r>
        <w:rPr>
          <w:rFonts w:ascii="宋体" w:hAnsi="宋体"/>
        </w:rPr>
        <w:t xml:space="preserve">                </w:t>
      </w:r>
    </w:p>
    <w:p w14:paraId="66A2434A" w14:textId="77777777" w:rsidR="002F0E88" w:rsidRDefault="00DC7231">
      <w:pPr>
        <w:tabs>
          <w:tab w:val="left" w:pos="7513"/>
        </w:tabs>
        <w:spacing w:line="360" w:lineRule="auto"/>
        <w:ind w:firstLineChars="200" w:firstLine="480"/>
        <w:rPr>
          <w:rFonts w:ascii="宋体" w:hAnsi="宋体"/>
        </w:rPr>
      </w:pPr>
      <w:r>
        <w:rPr>
          <w:rFonts w:ascii="宋体" w:hAnsi="宋体"/>
        </w:rPr>
        <w:t>2.2.3</w:t>
      </w:r>
      <w:r>
        <w:rPr>
          <w:rFonts w:ascii="宋体" w:hAnsi="宋体"/>
        </w:rPr>
        <w:t>监理服务期：</w:t>
      </w:r>
      <w:r>
        <w:rPr>
          <w:rFonts w:ascii="宋体" w:hAnsi="宋体"/>
          <w:u w:val="single"/>
        </w:rPr>
        <w:t>自合同签订之日始，至监理服务缺陷责任期、竣工结算及财务决算期结束止；以最迟结束时间为准。计划施工工期：猎德涌</w:t>
      </w:r>
      <w:proofErr w:type="gramStart"/>
      <w:r>
        <w:rPr>
          <w:rFonts w:ascii="宋体" w:hAnsi="宋体"/>
          <w:u w:val="single"/>
        </w:rPr>
        <w:t>涌</w:t>
      </w:r>
      <w:proofErr w:type="gramEnd"/>
      <w:r>
        <w:rPr>
          <w:rFonts w:ascii="宋体" w:hAnsi="宋体"/>
          <w:u w:val="single"/>
        </w:rPr>
        <w:t>口泵站建设工程：</w:t>
      </w:r>
      <w:r>
        <w:rPr>
          <w:rFonts w:ascii="宋体" w:hAnsi="宋体"/>
          <w:u w:val="single"/>
        </w:rPr>
        <w:t>600</w:t>
      </w:r>
      <w:r>
        <w:rPr>
          <w:rFonts w:ascii="宋体" w:hAnsi="宋体"/>
          <w:u w:val="single"/>
        </w:rPr>
        <w:t>日历天；猎德涌</w:t>
      </w:r>
      <w:proofErr w:type="gramStart"/>
      <w:r>
        <w:rPr>
          <w:rFonts w:ascii="宋体" w:hAnsi="宋体"/>
          <w:u w:val="single"/>
        </w:rPr>
        <w:t>涌</w:t>
      </w:r>
      <w:proofErr w:type="gramEnd"/>
      <w:r>
        <w:rPr>
          <w:rFonts w:ascii="宋体" w:hAnsi="宋体"/>
          <w:u w:val="single"/>
        </w:rPr>
        <w:t>口水闸重建工程：</w:t>
      </w:r>
      <w:r>
        <w:rPr>
          <w:rFonts w:ascii="宋体" w:hAnsi="宋体"/>
          <w:u w:val="single"/>
        </w:rPr>
        <w:t>570</w:t>
      </w:r>
      <w:r>
        <w:rPr>
          <w:rFonts w:ascii="宋体" w:hAnsi="宋体"/>
          <w:u w:val="single"/>
        </w:rPr>
        <w:t>日历天。</w:t>
      </w:r>
      <w:r>
        <w:rPr>
          <w:rFonts w:ascii="宋体" w:hAnsi="宋体"/>
        </w:rPr>
        <w:t xml:space="preserve">                </w:t>
      </w:r>
    </w:p>
    <w:p w14:paraId="3BD99323" w14:textId="77777777" w:rsidR="002F0E88" w:rsidRDefault="00DC7231">
      <w:pPr>
        <w:tabs>
          <w:tab w:val="left" w:pos="7513"/>
        </w:tabs>
        <w:spacing w:line="360" w:lineRule="auto"/>
        <w:ind w:firstLineChars="200" w:firstLine="480"/>
        <w:rPr>
          <w:rFonts w:ascii="宋体" w:hAnsi="宋体"/>
        </w:rPr>
      </w:pPr>
      <w:r>
        <w:rPr>
          <w:rFonts w:ascii="宋体" w:hAnsi="宋体"/>
        </w:rPr>
        <w:t>2.2.4</w:t>
      </w:r>
      <w:r>
        <w:rPr>
          <w:rFonts w:ascii="宋体" w:hAnsi="宋体"/>
        </w:rPr>
        <w:t>监理服务最高投标限价：</w:t>
      </w:r>
      <w:bookmarkStart w:id="10" w:name="OLE_LINK1"/>
      <w:r>
        <w:rPr>
          <w:rFonts w:ascii="宋体" w:hAnsi="宋体" w:hint="eastAsia"/>
          <w:u w:val="single"/>
        </w:rPr>
        <w:t>317.60</w:t>
      </w:r>
      <w:r>
        <w:rPr>
          <w:rFonts w:ascii="宋体" w:hAnsi="宋体"/>
          <w:u w:val="single"/>
        </w:rPr>
        <w:t>万元。其中：</w:t>
      </w:r>
      <w:r>
        <w:rPr>
          <w:rFonts w:ascii="宋体" w:hAnsi="宋体" w:hint="eastAsia"/>
          <w:u w:val="single"/>
        </w:rPr>
        <w:t>（</w:t>
      </w:r>
      <w:r>
        <w:rPr>
          <w:rFonts w:ascii="宋体" w:hAnsi="宋体" w:hint="eastAsia"/>
          <w:u w:val="single"/>
        </w:rPr>
        <w:t>1</w:t>
      </w:r>
      <w:r>
        <w:rPr>
          <w:rFonts w:ascii="宋体" w:hAnsi="宋体" w:hint="eastAsia"/>
          <w:u w:val="single"/>
        </w:rPr>
        <w:t>）</w:t>
      </w:r>
      <w:r>
        <w:rPr>
          <w:rFonts w:ascii="宋体" w:hAnsi="宋体"/>
          <w:u w:val="single"/>
        </w:rPr>
        <w:t>猎德涌</w:t>
      </w:r>
      <w:proofErr w:type="gramStart"/>
      <w:r>
        <w:rPr>
          <w:rFonts w:ascii="宋体" w:hAnsi="宋体"/>
          <w:u w:val="single"/>
        </w:rPr>
        <w:t>涌</w:t>
      </w:r>
      <w:proofErr w:type="gramEnd"/>
      <w:r>
        <w:rPr>
          <w:rFonts w:ascii="宋体" w:hAnsi="宋体"/>
          <w:u w:val="single"/>
        </w:rPr>
        <w:t>口水闸重建工程</w:t>
      </w:r>
      <w:r>
        <w:rPr>
          <w:rFonts w:ascii="宋体" w:hAnsi="宋体"/>
          <w:u w:val="single"/>
        </w:rPr>
        <w:t>监理</w:t>
      </w:r>
      <w:r>
        <w:rPr>
          <w:rFonts w:ascii="宋体" w:hAnsi="宋体"/>
          <w:u w:val="single"/>
        </w:rPr>
        <w:t>最高投标限价</w:t>
      </w:r>
      <w:r>
        <w:rPr>
          <w:rFonts w:ascii="宋体" w:hAnsi="宋体" w:hint="eastAsia"/>
          <w:u w:val="single"/>
        </w:rPr>
        <w:t>69.62</w:t>
      </w:r>
      <w:r>
        <w:rPr>
          <w:rFonts w:ascii="宋体" w:hAnsi="宋体"/>
          <w:u w:val="single"/>
        </w:rPr>
        <w:t>万元，</w:t>
      </w:r>
      <w:r>
        <w:rPr>
          <w:rFonts w:ascii="宋体" w:hAnsi="宋体" w:hint="eastAsia"/>
          <w:u w:val="single"/>
        </w:rPr>
        <w:t>（</w:t>
      </w:r>
      <w:r>
        <w:rPr>
          <w:rFonts w:ascii="宋体" w:hAnsi="宋体" w:hint="eastAsia"/>
          <w:u w:val="single"/>
        </w:rPr>
        <w:t>2</w:t>
      </w:r>
      <w:r>
        <w:rPr>
          <w:rFonts w:ascii="宋体" w:hAnsi="宋体" w:hint="eastAsia"/>
          <w:u w:val="single"/>
        </w:rPr>
        <w:t>）</w:t>
      </w:r>
      <w:r>
        <w:rPr>
          <w:rFonts w:ascii="宋体" w:hAnsi="宋体"/>
          <w:u w:val="single"/>
        </w:rPr>
        <w:t>猎德涌</w:t>
      </w:r>
      <w:proofErr w:type="gramStart"/>
      <w:r>
        <w:rPr>
          <w:rFonts w:ascii="宋体" w:hAnsi="宋体"/>
          <w:u w:val="single"/>
        </w:rPr>
        <w:t>涌</w:t>
      </w:r>
      <w:proofErr w:type="gramEnd"/>
      <w:r>
        <w:rPr>
          <w:rFonts w:ascii="宋体" w:hAnsi="宋体"/>
          <w:u w:val="single"/>
        </w:rPr>
        <w:t>口泵站建设工程</w:t>
      </w:r>
      <w:r>
        <w:rPr>
          <w:rFonts w:ascii="宋体" w:hAnsi="宋体"/>
          <w:u w:val="single"/>
        </w:rPr>
        <w:t>监理</w:t>
      </w:r>
      <w:r>
        <w:rPr>
          <w:rFonts w:ascii="宋体" w:hAnsi="宋体"/>
          <w:u w:val="single"/>
        </w:rPr>
        <w:t>最高投标限价</w:t>
      </w:r>
      <w:r>
        <w:rPr>
          <w:rFonts w:ascii="宋体" w:hAnsi="宋体" w:hint="eastAsia"/>
          <w:u w:val="single"/>
        </w:rPr>
        <w:t>247.98</w:t>
      </w:r>
      <w:r>
        <w:rPr>
          <w:rFonts w:ascii="宋体" w:hAnsi="宋体"/>
          <w:u w:val="single"/>
        </w:rPr>
        <w:t>万元</w:t>
      </w:r>
      <w:r>
        <w:rPr>
          <w:rFonts w:ascii="宋体" w:hAnsi="宋体" w:hint="eastAsia"/>
          <w:u w:val="single"/>
        </w:rPr>
        <w:t>。</w:t>
      </w:r>
      <w:r>
        <w:rPr>
          <w:rFonts w:ascii="宋体" w:hAnsi="宋体" w:cs="宋体"/>
          <w:lang w:bidi="ar"/>
        </w:rPr>
        <w:t xml:space="preserve">     </w:t>
      </w:r>
      <w:bookmarkEnd w:id="10"/>
    </w:p>
    <w:p w14:paraId="7A5A14AD" w14:textId="77777777" w:rsidR="002F0E88" w:rsidRDefault="00DC7231" w:rsidP="00DC7231">
      <w:pPr>
        <w:pStyle w:val="3"/>
        <w:spacing w:before="156" w:after="156"/>
        <w:rPr>
          <w:rFonts w:cs="宋体"/>
          <w:b w:val="0"/>
          <w:i/>
          <w:sz w:val="21"/>
          <w:szCs w:val="21"/>
        </w:rPr>
      </w:pPr>
      <w:bookmarkStart w:id="11" w:name="bookmark4"/>
      <w:bookmarkStart w:id="12" w:name="_Toc6545"/>
      <w:bookmarkEnd w:id="11"/>
      <w:r>
        <w:rPr>
          <w:rFonts w:cs="宋体"/>
        </w:rPr>
        <w:t>3.</w:t>
      </w:r>
      <w:r>
        <w:rPr>
          <w:rFonts w:cs="宋体"/>
        </w:rPr>
        <w:t>投标人资格要求</w:t>
      </w:r>
      <w:r>
        <w:rPr>
          <w:rFonts w:cs="宋体"/>
          <w:b w:val="0"/>
          <w:i/>
          <w:sz w:val="21"/>
          <w:szCs w:val="21"/>
        </w:rPr>
        <w:t>（说明：投标人资质设定按最低要求设定，不得擅自提高标准）</w:t>
      </w:r>
      <w:bookmarkEnd w:id="12"/>
    </w:p>
    <w:p w14:paraId="14C9DB65" w14:textId="77777777" w:rsidR="002F0E88" w:rsidRDefault="00DC7231">
      <w:pPr>
        <w:tabs>
          <w:tab w:val="left" w:pos="7513"/>
        </w:tabs>
        <w:spacing w:line="360" w:lineRule="auto"/>
        <w:ind w:firstLineChars="200" w:firstLine="480"/>
        <w:outlineLvl w:val="2"/>
        <w:rPr>
          <w:rFonts w:ascii="宋体" w:hAnsi="宋体" w:cs="宋体"/>
        </w:rPr>
      </w:pPr>
      <w:bookmarkStart w:id="13" w:name="_Toc15591"/>
      <w:bookmarkStart w:id="14" w:name="_Toc31217"/>
      <w:r>
        <w:rPr>
          <w:rFonts w:ascii="宋体" w:hAnsi="宋体" w:cs="宋体"/>
        </w:rPr>
        <w:t xml:space="preserve">3.1 </w:t>
      </w:r>
      <w:r>
        <w:rPr>
          <w:rFonts w:ascii="宋体" w:hAnsi="宋体"/>
        </w:rPr>
        <w:t>投标人参加投标的意思表达清楚，投标人代表被授权有效</w:t>
      </w:r>
      <w:r>
        <w:rPr>
          <w:rFonts w:ascii="宋体" w:hAnsi="宋体" w:cs="宋体"/>
        </w:rPr>
        <w:t>。</w:t>
      </w:r>
      <w:bookmarkEnd w:id="13"/>
      <w:bookmarkEnd w:id="14"/>
    </w:p>
    <w:p w14:paraId="0800EF47" w14:textId="77777777" w:rsidR="002F0E88" w:rsidRDefault="00DC7231">
      <w:pPr>
        <w:tabs>
          <w:tab w:val="left" w:pos="7513"/>
        </w:tabs>
        <w:spacing w:line="360" w:lineRule="auto"/>
        <w:ind w:firstLineChars="200" w:firstLine="480"/>
        <w:rPr>
          <w:rFonts w:ascii="宋体" w:hAnsi="宋体"/>
        </w:rPr>
      </w:pPr>
      <w:r>
        <w:rPr>
          <w:rFonts w:ascii="宋体" w:hAnsi="宋体" w:cs="宋体"/>
        </w:rPr>
        <w:t xml:space="preserve">3.2 </w:t>
      </w:r>
      <w:r>
        <w:rPr>
          <w:rFonts w:ascii="宋体" w:hAnsi="宋体"/>
        </w:rPr>
        <w:t>投标人是法人或其他组织，按国家法律经营</w:t>
      </w:r>
      <w:r>
        <w:rPr>
          <w:rFonts w:ascii="宋体" w:hAnsi="宋体"/>
        </w:rPr>
        <w:t>。</w:t>
      </w:r>
    </w:p>
    <w:p w14:paraId="788A8BF4" w14:textId="77777777" w:rsidR="002F0E88" w:rsidRDefault="00DC7231">
      <w:pPr>
        <w:tabs>
          <w:tab w:val="left" w:pos="7513"/>
        </w:tabs>
        <w:spacing w:line="360" w:lineRule="auto"/>
        <w:ind w:firstLineChars="200" w:firstLine="480"/>
        <w:outlineLvl w:val="2"/>
        <w:rPr>
          <w:rFonts w:ascii="宋体" w:hAnsi="宋体" w:cs="宋体"/>
        </w:rPr>
      </w:pPr>
      <w:bookmarkStart w:id="15" w:name="_Toc9121"/>
      <w:bookmarkStart w:id="16" w:name="_Toc25809"/>
      <w:r>
        <w:rPr>
          <w:rFonts w:ascii="宋体" w:hAnsi="宋体" w:cs="宋体"/>
        </w:rPr>
        <w:t xml:space="preserve">3.3 </w:t>
      </w:r>
      <w:r>
        <w:rPr>
          <w:rFonts w:ascii="宋体" w:hAnsi="宋体"/>
        </w:rPr>
        <w:t>本次招标要求投标人</w:t>
      </w:r>
      <w:r>
        <w:rPr>
          <w:rFonts w:ascii="宋体" w:hAnsi="宋体"/>
        </w:rPr>
        <w:t>须</w:t>
      </w:r>
      <w:r>
        <w:rPr>
          <w:rFonts w:ascii="宋体" w:hAnsi="宋体"/>
        </w:rPr>
        <w:t>具备</w:t>
      </w:r>
      <w:r>
        <w:rPr>
          <w:rFonts w:ascii="宋体" w:hAnsi="宋体"/>
          <w:u w:val="single"/>
        </w:rPr>
        <w:t>水利部颁发的水利工程施工监理甲级</w:t>
      </w:r>
      <w:r>
        <w:rPr>
          <w:rFonts w:ascii="宋体" w:hAnsi="宋体"/>
        </w:rPr>
        <w:t>资质。</w:t>
      </w:r>
      <w:bookmarkEnd w:id="15"/>
      <w:bookmarkEnd w:id="16"/>
    </w:p>
    <w:p w14:paraId="0A946587" w14:textId="77777777" w:rsidR="002F0E88" w:rsidRDefault="00DC7231">
      <w:pPr>
        <w:tabs>
          <w:tab w:val="left" w:pos="7513"/>
        </w:tabs>
        <w:spacing w:line="360" w:lineRule="auto"/>
        <w:ind w:firstLineChars="200" w:firstLine="480"/>
        <w:jc w:val="both"/>
        <w:rPr>
          <w:rFonts w:ascii="仿宋" w:eastAsia="仿宋" w:hAnsi="仿宋" w:cs="仿宋"/>
        </w:rPr>
      </w:pPr>
      <w:r>
        <w:rPr>
          <w:rFonts w:ascii="仿宋" w:eastAsia="仿宋" w:hAnsi="仿宋" w:cs="仿宋" w:hint="eastAsia"/>
        </w:rPr>
        <w:t>注：根据《水利部关于开展水利工程建设监理单位资质行政许可有关工作的公告》（中华人民共和国水利部公告</w:t>
      </w:r>
      <w:r>
        <w:rPr>
          <w:rFonts w:ascii="仿宋" w:eastAsia="仿宋" w:hAnsi="仿宋" w:cs="仿宋" w:hint="eastAsia"/>
        </w:rPr>
        <w:t>2021</w:t>
      </w:r>
      <w:r>
        <w:rPr>
          <w:rFonts w:ascii="仿宋" w:eastAsia="仿宋" w:hAnsi="仿宋" w:cs="仿宋" w:hint="eastAsia"/>
        </w:rPr>
        <w:t>年第</w:t>
      </w:r>
      <w:r>
        <w:rPr>
          <w:rFonts w:ascii="仿宋" w:eastAsia="仿宋" w:hAnsi="仿宋" w:cs="仿宋" w:hint="eastAsia"/>
        </w:rPr>
        <w:t>9</w:t>
      </w:r>
      <w:r>
        <w:rPr>
          <w:rFonts w:ascii="仿宋" w:eastAsia="仿宋" w:hAnsi="仿宋" w:cs="仿宋" w:hint="eastAsia"/>
        </w:rPr>
        <w:t>号）的要求，投标人应按规定办理资质证书延期或换发的相关手续。资质电子证书按《水利部关于实行水利工程建设监理单位和甲级质量检测单位资质电子证书的公告》（中华人民共和国水利部公告</w:t>
      </w:r>
      <w:r>
        <w:rPr>
          <w:rFonts w:ascii="仿宋" w:eastAsia="仿宋" w:hAnsi="仿宋" w:cs="仿宋" w:hint="eastAsia"/>
        </w:rPr>
        <w:t>2022</w:t>
      </w:r>
      <w:r>
        <w:rPr>
          <w:rFonts w:ascii="仿宋" w:eastAsia="仿宋" w:hAnsi="仿宋" w:cs="仿宋" w:hint="eastAsia"/>
        </w:rPr>
        <w:t>年第</w:t>
      </w:r>
      <w:r>
        <w:rPr>
          <w:rFonts w:ascii="仿宋" w:eastAsia="仿宋" w:hAnsi="仿宋" w:cs="仿宋" w:hint="eastAsia"/>
        </w:rPr>
        <w:t>9</w:t>
      </w:r>
      <w:r>
        <w:rPr>
          <w:rFonts w:ascii="仿宋" w:eastAsia="仿宋" w:hAnsi="仿宋" w:cs="仿宋" w:hint="eastAsia"/>
        </w:rPr>
        <w:t>号）执行。资质证书有效期按《水利部关于水利工程建设监理单位和水利工程甲级质量检测单位资质等级证书延期的公告》（中华人民共和国水利部公告</w:t>
      </w:r>
      <w:r>
        <w:rPr>
          <w:rFonts w:ascii="仿宋" w:eastAsia="仿宋" w:hAnsi="仿宋" w:cs="仿宋" w:hint="eastAsia"/>
        </w:rPr>
        <w:t>2023</w:t>
      </w:r>
      <w:r>
        <w:rPr>
          <w:rFonts w:ascii="仿宋" w:eastAsia="仿宋" w:hAnsi="仿宋" w:cs="仿宋" w:hint="eastAsia"/>
        </w:rPr>
        <w:t>年第</w:t>
      </w:r>
      <w:r>
        <w:rPr>
          <w:rFonts w:ascii="仿宋" w:eastAsia="仿宋" w:hAnsi="仿宋" w:cs="仿宋" w:hint="eastAsia"/>
        </w:rPr>
        <w:t>9</w:t>
      </w:r>
      <w:r>
        <w:rPr>
          <w:rFonts w:ascii="仿宋" w:eastAsia="仿宋" w:hAnsi="仿宋" w:cs="仿宋" w:hint="eastAsia"/>
        </w:rPr>
        <w:t>号）规定执行。香港企业参加投标的，须已在广东省住房和城乡建设主管</w:t>
      </w:r>
      <w:r>
        <w:rPr>
          <w:rFonts w:ascii="仿宋" w:eastAsia="仿宋" w:hAnsi="仿宋" w:cs="仿宋" w:hint="eastAsia"/>
        </w:rPr>
        <w:t>部门备案且备案的业务范围满足本项目招标文件要求。</w:t>
      </w:r>
      <w:r>
        <w:rPr>
          <w:rFonts w:ascii="仿宋" w:eastAsia="仿宋" w:hAnsi="仿宋" w:cs="仿宋" w:hint="eastAsia"/>
        </w:rPr>
        <w:t>[</w:t>
      </w:r>
      <w:r>
        <w:rPr>
          <w:rFonts w:ascii="仿宋" w:eastAsia="仿宋" w:hAnsi="仿宋" w:cs="仿宋" w:hint="eastAsia"/>
        </w:rPr>
        <w:t>香港企业备案的业务范围依据《广东省住房和城乡建设厅关于印发香港工程建设咨询企业和专业人士在粤港澳大湾区内地城市开业执业试点管理暂行办法的通知》（粤</w:t>
      </w:r>
      <w:proofErr w:type="gramStart"/>
      <w:r>
        <w:rPr>
          <w:rFonts w:ascii="仿宋" w:eastAsia="仿宋" w:hAnsi="仿宋" w:cs="仿宋" w:hint="eastAsia"/>
        </w:rPr>
        <w:t>建规范</w:t>
      </w:r>
      <w:proofErr w:type="gramEnd"/>
      <w:r>
        <w:rPr>
          <w:rFonts w:ascii="仿宋" w:eastAsia="仿宋" w:hAnsi="仿宋" w:cs="仿宋" w:hint="eastAsia"/>
        </w:rPr>
        <w:t>[2020]1</w:t>
      </w:r>
      <w:r>
        <w:rPr>
          <w:rFonts w:ascii="仿宋" w:eastAsia="仿宋" w:hAnsi="仿宋" w:cs="仿宋" w:hint="eastAsia"/>
        </w:rPr>
        <w:t>号）确定</w:t>
      </w:r>
      <w:r>
        <w:rPr>
          <w:rFonts w:ascii="仿宋" w:eastAsia="仿宋" w:hAnsi="仿宋" w:cs="仿宋" w:hint="eastAsia"/>
        </w:rPr>
        <w:t>]</w:t>
      </w:r>
      <w:r>
        <w:rPr>
          <w:rFonts w:ascii="仿宋" w:eastAsia="仿宋" w:hAnsi="仿宋" w:cs="仿宋" w:hint="eastAsia"/>
        </w:rPr>
        <w:t>。</w:t>
      </w:r>
    </w:p>
    <w:p w14:paraId="42A63DA4" w14:textId="77777777" w:rsidR="002F0E88" w:rsidRDefault="00DC7231">
      <w:pPr>
        <w:spacing w:line="360" w:lineRule="auto"/>
        <w:ind w:firstLineChars="200" w:firstLine="480"/>
        <w:rPr>
          <w:rFonts w:ascii="宋体" w:hAnsi="宋体"/>
        </w:rPr>
      </w:pPr>
      <w:r>
        <w:rPr>
          <w:rFonts w:ascii="宋体" w:hAnsi="宋体" w:cs="宋体"/>
        </w:rPr>
        <w:t xml:space="preserve">3.4 </w:t>
      </w:r>
      <w:r>
        <w:rPr>
          <w:rFonts w:ascii="宋体" w:hAnsi="宋体"/>
        </w:rPr>
        <w:t>拟派总监理</w:t>
      </w:r>
      <w:r>
        <w:rPr>
          <w:rFonts w:ascii="宋体" w:hAnsi="宋体"/>
        </w:rPr>
        <w:t>工程师须具</w:t>
      </w:r>
      <w:r>
        <w:rPr>
          <w:rFonts w:ascii="宋体" w:hAnsi="宋体"/>
        </w:rPr>
        <w:t>备</w:t>
      </w:r>
      <w:r>
        <w:rPr>
          <w:rFonts w:ascii="宋体" w:hAnsi="宋体"/>
          <w:u w:val="single"/>
        </w:rPr>
        <w:t>工程类高级工程师（或以上）职称，持有有效的水利部颁发的中华人民共和国监理工程师注册证书（注册专业为水利工程施工监理）或中国水利工程协会颁发的水利工程建设监理工程师资格证书（其专业为水工建筑，执业单位为本投标单位），并具有本科学历，且具有离投标截止时间最</w:t>
      </w:r>
      <w:r>
        <w:rPr>
          <w:rFonts w:ascii="宋体" w:hAnsi="宋体"/>
          <w:u w:val="single"/>
        </w:rPr>
        <w:t>近一个月（时间为：</w:t>
      </w:r>
      <w:r>
        <w:rPr>
          <w:rFonts w:ascii="宋体" w:hAnsi="宋体" w:hint="eastAsia"/>
          <w:u w:val="single"/>
        </w:rPr>
        <w:t>2025</w:t>
      </w:r>
      <w:r>
        <w:rPr>
          <w:rFonts w:ascii="宋体" w:hAnsi="宋体" w:hint="eastAsia"/>
          <w:u w:val="single"/>
        </w:rPr>
        <w:t>年</w:t>
      </w:r>
      <w:r>
        <w:rPr>
          <w:rFonts w:ascii="宋体" w:hAnsi="宋体" w:hint="eastAsia"/>
          <w:u w:val="single"/>
        </w:rPr>
        <w:t>6</w:t>
      </w:r>
      <w:r>
        <w:rPr>
          <w:rFonts w:ascii="宋体" w:hAnsi="宋体" w:hint="eastAsia"/>
          <w:u w:val="single"/>
        </w:rPr>
        <w:t>月</w:t>
      </w:r>
      <w:r>
        <w:rPr>
          <w:rFonts w:ascii="宋体" w:hAnsi="宋体"/>
          <w:u w:val="single"/>
        </w:rPr>
        <w:t>）在本单位交纳的</w:t>
      </w:r>
      <w:proofErr w:type="gramStart"/>
      <w:r>
        <w:rPr>
          <w:rFonts w:ascii="宋体" w:hAnsi="宋体"/>
          <w:u w:val="single"/>
        </w:rPr>
        <w:t>社保证明</w:t>
      </w:r>
      <w:proofErr w:type="gramEnd"/>
      <w:r>
        <w:rPr>
          <w:rFonts w:ascii="宋体" w:hAnsi="宋体"/>
          <w:u w:val="single"/>
        </w:rPr>
        <w:t>文件（以加盖社会保险基金管理中心印章的《投保单》或《社会保险参保人员证明》资料为准）（已退休人员提供退休证）</w:t>
      </w:r>
      <w:r>
        <w:rPr>
          <w:rFonts w:ascii="宋体" w:hAnsi="宋体"/>
          <w:u w:val="single"/>
        </w:rPr>
        <w:t xml:space="preserve"> </w:t>
      </w:r>
    </w:p>
    <w:p w14:paraId="2389B73A" w14:textId="77777777" w:rsidR="002F0E88" w:rsidRDefault="00DC7231">
      <w:pPr>
        <w:tabs>
          <w:tab w:val="left" w:pos="7513"/>
        </w:tabs>
        <w:spacing w:line="360" w:lineRule="auto"/>
        <w:ind w:firstLineChars="200" w:firstLine="480"/>
        <w:rPr>
          <w:rFonts w:ascii="仿宋" w:eastAsia="仿宋" w:hAnsi="仿宋" w:cs="仿宋"/>
        </w:rPr>
      </w:pPr>
      <w:r>
        <w:rPr>
          <w:rFonts w:ascii="仿宋" w:eastAsia="仿宋" w:hAnsi="仿宋" w:cs="仿宋" w:hint="eastAsia"/>
        </w:rPr>
        <w:t>注：</w:t>
      </w:r>
      <w:proofErr w:type="gramStart"/>
      <w:r>
        <w:rPr>
          <w:rFonts w:ascii="仿宋" w:eastAsia="仿宋" w:hAnsi="仿宋" w:cs="仿宋" w:hint="eastAsia"/>
        </w:rPr>
        <w:t>若拟委派</w:t>
      </w:r>
      <w:proofErr w:type="gramEnd"/>
      <w:r>
        <w:rPr>
          <w:rFonts w:ascii="仿宋" w:eastAsia="仿宋" w:hAnsi="仿宋" w:cs="仿宋" w:hint="eastAsia"/>
        </w:rPr>
        <w:t>的项目负责人（</w:t>
      </w:r>
      <w:r>
        <w:rPr>
          <w:rFonts w:ascii="仿宋" w:eastAsia="仿宋" w:hAnsi="仿宋" w:cs="仿宋" w:hint="eastAsia"/>
        </w:rPr>
        <w:t>总监理工程师</w:t>
      </w:r>
      <w:r>
        <w:rPr>
          <w:rFonts w:ascii="仿宋" w:eastAsia="仿宋" w:hAnsi="仿宋" w:cs="仿宋" w:hint="eastAsia"/>
        </w:rPr>
        <w:t>）为香港专业人士，须已在广东省住房和城乡建设主管部门备案且备案的业务范围相当于注册监理工程师的香港专业人士</w:t>
      </w:r>
      <w:r>
        <w:rPr>
          <w:rFonts w:ascii="仿宋" w:eastAsia="仿宋" w:hAnsi="仿宋" w:cs="仿宋" w:hint="eastAsia"/>
        </w:rPr>
        <w:t>[</w:t>
      </w:r>
      <w:r>
        <w:rPr>
          <w:rFonts w:ascii="仿宋" w:eastAsia="仿宋" w:hAnsi="仿宋" w:cs="仿宋" w:hint="eastAsia"/>
        </w:rPr>
        <w:t>香港专业人士的备案业务范围依据《广东省住房和城乡建设厅关于印发香港工程建设咨询企业和专业人士在粤港澳大湾区内地城市开业执业试点管理暂行办法的通知》（粤</w:t>
      </w:r>
      <w:proofErr w:type="gramStart"/>
      <w:r>
        <w:rPr>
          <w:rFonts w:ascii="仿宋" w:eastAsia="仿宋" w:hAnsi="仿宋" w:cs="仿宋" w:hint="eastAsia"/>
        </w:rPr>
        <w:t>建规范</w:t>
      </w:r>
      <w:proofErr w:type="gramEnd"/>
      <w:r>
        <w:rPr>
          <w:rFonts w:ascii="仿宋" w:eastAsia="仿宋" w:hAnsi="仿宋" w:cs="仿宋" w:hint="eastAsia"/>
        </w:rPr>
        <w:t>[2020]1</w:t>
      </w:r>
      <w:r>
        <w:rPr>
          <w:rFonts w:ascii="仿宋" w:eastAsia="仿宋" w:hAnsi="仿宋" w:cs="仿宋" w:hint="eastAsia"/>
        </w:rPr>
        <w:t>号）确定</w:t>
      </w:r>
      <w:r>
        <w:rPr>
          <w:rFonts w:ascii="仿宋" w:eastAsia="仿宋" w:hAnsi="仿宋" w:cs="仿宋" w:hint="eastAsia"/>
        </w:rPr>
        <w:t>]</w:t>
      </w:r>
      <w:r>
        <w:rPr>
          <w:rFonts w:ascii="仿宋" w:eastAsia="仿宋" w:hAnsi="仿宋" w:cs="仿宋" w:hint="eastAsia"/>
        </w:rPr>
        <w:t>。</w:t>
      </w:r>
    </w:p>
    <w:p w14:paraId="114010E1" w14:textId="77777777" w:rsidR="002F0E88" w:rsidRDefault="00DC7231">
      <w:pPr>
        <w:spacing w:line="360" w:lineRule="auto"/>
        <w:ind w:firstLineChars="200" w:firstLine="480"/>
        <w:rPr>
          <w:rFonts w:ascii="宋体" w:hAnsi="宋体" w:cs="宋体"/>
        </w:rPr>
      </w:pPr>
      <w:r>
        <w:rPr>
          <w:rFonts w:ascii="宋体" w:hAnsi="宋体" w:cs="宋体"/>
        </w:rPr>
        <w:t>3.</w:t>
      </w:r>
      <w:r>
        <w:rPr>
          <w:rFonts w:ascii="宋体" w:hAnsi="宋体" w:cs="宋体" w:hint="eastAsia"/>
        </w:rPr>
        <w:t>5</w:t>
      </w:r>
      <w:r>
        <w:rPr>
          <w:rFonts w:ascii="宋体" w:hAnsi="宋体" w:cs="宋体"/>
        </w:rPr>
        <w:t xml:space="preserve"> </w:t>
      </w:r>
      <w:r>
        <w:rPr>
          <w:rFonts w:ascii="宋体" w:hAnsi="宋体" w:cs="宋体"/>
          <w:szCs w:val="21"/>
        </w:rPr>
        <w:t>投标登记前，投标人须在</w:t>
      </w:r>
      <w:r>
        <w:rPr>
          <w:rFonts w:ascii="宋体" w:hAnsi="宋体" w:cs="宋体" w:hint="eastAsia"/>
          <w:szCs w:val="21"/>
        </w:rPr>
        <w:t>广州交易集团有限公司（广州公共资源交易中心）</w:t>
      </w:r>
      <w:r>
        <w:rPr>
          <w:rFonts w:ascii="宋体" w:hAnsi="宋体" w:cs="宋体"/>
          <w:szCs w:val="21"/>
        </w:rPr>
        <w:t>企业库已办理企业信息登记及拟担任本工程总监理工程师须是本单位在企业库中的在册人员</w:t>
      </w:r>
      <w:r>
        <w:rPr>
          <w:rFonts w:ascii="宋体" w:hAnsi="宋体" w:cs="宋体"/>
          <w:szCs w:val="21"/>
        </w:rPr>
        <w:t>。</w:t>
      </w:r>
    </w:p>
    <w:p w14:paraId="0F20D8E6" w14:textId="77777777" w:rsidR="002F0E88" w:rsidRDefault="00DC7231">
      <w:pPr>
        <w:widowControl/>
        <w:snapToGrid w:val="0"/>
        <w:spacing w:line="360" w:lineRule="auto"/>
        <w:ind w:rightChars="14" w:right="34" w:firstLineChars="200" w:firstLine="480"/>
        <w:rPr>
          <w:rFonts w:ascii="宋体" w:hAnsi="宋体" w:cs="宋体"/>
        </w:rPr>
      </w:pPr>
      <w:r>
        <w:rPr>
          <w:rFonts w:ascii="宋体" w:hAnsi="宋体" w:cs="宋体"/>
        </w:rPr>
        <w:t>3.</w:t>
      </w:r>
      <w:r>
        <w:rPr>
          <w:rFonts w:ascii="宋体" w:hAnsi="宋体" w:cs="宋体" w:hint="eastAsia"/>
        </w:rPr>
        <w:t>6</w:t>
      </w:r>
      <w:r>
        <w:rPr>
          <w:rFonts w:ascii="宋体" w:hAnsi="宋体" w:cs="宋体"/>
        </w:rPr>
        <w:t xml:space="preserve"> </w:t>
      </w:r>
      <w:r>
        <w:rPr>
          <w:rFonts w:ascii="宋体" w:hAnsi="宋体" w:cs="宋体"/>
          <w:szCs w:val="21"/>
        </w:rPr>
        <w:t>投标人已按</w:t>
      </w:r>
      <w:r>
        <w:rPr>
          <w:rFonts w:ascii="宋体" w:hAnsi="宋体" w:cs="宋体"/>
          <w:szCs w:val="21"/>
        </w:rPr>
        <w:t>规定格式</w:t>
      </w:r>
      <w:r>
        <w:rPr>
          <w:rFonts w:ascii="宋体" w:hAnsi="宋体" w:cs="宋体"/>
          <w:szCs w:val="21"/>
        </w:rPr>
        <w:t>签署盖章《投标人声明》</w:t>
      </w:r>
      <w:r>
        <w:rPr>
          <w:rFonts w:ascii="宋体" w:hAnsi="宋体" w:cs="宋体"/>
          <w:szCs w:val="21"/>
        </w:rPr>
        <w:t>（格式见招标文件第六章投标文件格式）</w:t>
      </w:r>
      <w:r>
        <w:rPr>
          <w:rFonts w:ascii="宋体" w:hAnsi="宋体" w:cs="宋体"/>
        </w:rPr>
        <w:t>，且总监理工程师</w:t>
      </w:r>
      <w:r>
        <w:rPr>
          <w:rFonts w:ascii="宋体" w:hAnsi="宋体" w:cs="宋体" w:hint="eastAsia"/>
        </w:rPr>
        <w:t>、</w:t>
      </w:r>
      <w:r>
        <w:rPr>
          <w:rFonts w:ascii="宋体" w:hAnsi="宋体" w:cs="宋体" w:hint="eastAsia"/>
        </w:rPr>
        <w:t>技术负责人</w:t>
      </w:r>
      <w:r>
        <w:rPr>
          <w:rFonts w:ascii="宋体" w:hAnsi="宋体" w:cs="宋体"/>
        </w:rPr>
        <w:t>已</w:t>
      </w:r>
      <w:r>
        <w:rPr>
          <w:rFonts w:ascii="宋体" w:hAnsi="宋体" w:cs="宋体"/>
        </w:rPr>
        <w:t>签字确认</w:t>
      </w:r>
      <w:r>
        <w:rPr>
          <w:rFonts w:ascii="宋体" w:hAnsi="宋体" w:cs="宋体"/>
        </w:rPr>
        <w:t>。</w:t>
      </w:r>
    </w:p>
    <w:p w14:paraId="15176EAB" w14:textId="77777777" w:rsidR="002F0E88" w:rsidRDefault="00DC7231">
      <w:pPr>
        <w:snapToGrid w:val="0"/>
        <w:spacing w:line="360" w:lineRule="auto"/>
        <w:ind w:firstLineChars="200" w:firstLine="480"/>
        <w:rPr>
          <w:rFonts w:ascii="宋体" w:hAnsi="宋体"/>
        </w:rPr>
      </w:pPr>
      <w:r>
        <w:rPr>
          <w:rFonts w:ascii="宋体" w:hAnsi="宋体" w:cs="宋体"/>
        </w:rPr>
        <w:t>3.</w:t>
      </w:r>
      <w:r>
        <w:rPr>
          <w:rFonts w:ascii="宋体" w:hAnsi="宋体" w:cs="宋体" w:hint="eastAsia"/>
        </w:rPr>
        <w:t xml:space="preserve">7 </w:t>
      </w:r>
      <w:r>
        <w:rPr>
          <w:rFonts w:ascii="宋体" w:hAnsi="宋体"/>
        </w:rPr>
        <w:t>投标人未被列入</w:t>
      </w:r>
      <w:r>
        <w:rPr>
          <w:rFonts w:ascii="宋体" w:hAnsi="宋体"/>
        </w:rPr>
        <w:t>“</w:t>
      </w:r>
      <w:r>
        <w:rPr>
          <w:rFonts w:ascii="宋体" w:hAnsi="宋体"/>
        </w:rPr>
        <w:t>在一定期限内依法取消参加依法必须进行招标的项目的投标资格</w:t>
      </w:r>
      <w:r>
        <w:rPr>
          <w:rFonts w:ascii="宋体" w:hAnsi="宋体"/>
        </w:rPr>
        <w:t>”</w:t>
      </w:r>
      <w:r>
        <w:rPr>
          <w:rFonts w:ascii="宋体" w:hAnsi="宋体"/>
        </w:rPr>
        <w:t>，具体名单以递交投标文件截止时间</w:t>
      </w:r>
      <w:r>
        <w:rPr>
          <w:rFonts w:ascii="宋体" w:hAnsi="宋体"/>
        </w:rPr>
        <w:t>“</w:t>
      </w:r>
      <w:r>
        <w:rPr>
          <w:rFonts w:ascii="宋体" w:hAnsi="宋体"/>
        </w:rPr>
        <w:t>信用广州</w:t>
      </w:r>
      <w:r>
        <w:rPr>
          <w:rFonts w:ascii="宋体" w:hAnsi="宋体"/>
        </w:rPr>
        <w:t>”</w:t>
      </w:r>
      <w:r>
        <w:rPr>
          <w:rFonts w:ascii="宋体" w:hAnsi="宋体"/>
        </w:rPr>
        <w:t>公布的</w:t>
      </w:r>
      <w:r>
        <w:rPr>
          <w:rFonts w:ascii="宋体" w:hAnsi="宋体"/>
        </w:rPr>
        <w:t>“</w:t>
      </w:r>
      <w:r>
        <w:rPr>
          <w:rFonts w:ascii="宋体" w:hAnsi="宋体"/>
        </w:rPr>
        <w:t>黑名单</w:t>
      </w:r>
      <w:r>
        <w:rPr>
          <w:rFonts w:ascii="宋体" w:hAnsi="宋体"/>
        </w:rPr>
        <w:t>”</w:t>
      </w:r>
      <w:r>
        <w:rPr>
          <w:rFonts w:ascii="宋体" w:hAnsi="宋体"/>
        </w:rPr>
        <w:t>为准。</w:t>
      </w:r>
    </w:p>
    <w:p w14:paraId="35C621EF" w14:textId="77777777" w:rsidR="002F0E88" w:rsidRDefault="00DC7231">
      <w:pPr>
        <w:pStyle w:val="p0"/>
        <w:spacing w:before="0" w:after="0" w:line="360" w:lineRule="auto"/>
        <w:ind w:firstLine="540"/>
      </w:pPr>
      <w:r>
        <w:rPr>
          <w:rFonts w:cs="Times New Roman"/>
        </w:rPr>
        <w:t>注：《全国失信惩戒措施清单基础清单》（</w:t>
      </w:r>
      <w:r>
        <w:rPr>
          <w:rFonts w:cs="Times New Roman"/>
        </w:rPr>
        <w:t>2024</w:t>
      </w:r>
      <w:r>
        <w:rPr>
          <w:rFonts w:cs="Times New Roman"/>
        </w:rPr>
        <w:t>版）</w:t>
      </w:r>
      <w:r>
        <w:rPr>
          <w:rFonts w:ascii="仿宋" w:eastAsia="仿宋" w:hAnsi="仿宋" w:cs="仿宋" w:hint="eastAsia"/>
        </w:rPr>
        <w:t>。</w:t>
      </w:r>
    </w:p>
    <w:p w14:paraId="6717E55E" w14:textId="77777777" w:rsidR="002F0E88" w:rsidRDefault="00DC7231">
      <w:pPr>
        <w:tabs>
          <w:tab w:val="left" w:pos="7513"/>
        </w:tabs>
        <w:spacing w:line="360" w:lineRule="auto"/>
        <w:ind w:firstLineChars="200" w:firstLine="480"/>
        <w:rPr>
          <w:rFonts w:cs="宋体"/>
          <w:sz w:val="13"/>
        </w:rPr>
      </w:pPr>
      <w:r>
        <w:rPr>
          <w:rFonts w:ascii="宋体" w:hAnsi="宋体" w:cs="宋体"/>
        </w:rPr>
        <w:t xml:space="preserve">3.9 </w:t>
      </w:r>
      <w:r>
        <w:rPr>
          <w:rFonts w:ascii="宋体" w:hAnsi="宋体" w:cs="宋体"/>
          <w:spacing w:val="7"/>
        </w:rPr>
        <w:t>本次</w:t>
      </w:r>
      <w:r>
        <w:rPr>
          <w:rFonts w:ascii="宋体" w:cs="宋体"/>
          <w:spacing w:val="7"/>
        </w:rPr>
        <w:t>招标</w:t>
      </w:r>
      <w:r>
        <w:rPr>
          <w:rFonts w:cs="宋体"/>
          <w:spacing w:val="7"/>
          <w:u w:val="single"/>
        </w:rPr>
        <w:t>不接受</w:t>
      </w:r>
      <w:r>
        <w:rPr>
          <w:rFonts w:ascii="宋体" w:cs="宋体"/>
          <w:spacing w:val="6"/>
        </w:rPr>
        <w:t>联合体投标。</w:t>
      </w:r>
    </w:p>
    <w:p w14:paraId="30A5210E" w14:textId="77777777" w:rsidR="002F0E88" w:rsidRDefault="00DC7231" w:rsidP="00DC7231">
      <w:pPr>
        <w:pStyle w:val="3"/>
        <w:spacing w:before="156" w:after="156"/>
        <w:rPr>
          <w:rFonts w:cs="宋体"/>
        </w:rPr>
      </w:pPr>
      <w:bookmarkStart w:id="17" w:name="bookmark5"/>
      <w:bookmarkStart w:id="18" w:name="_Toc31806"/>
      <w:bookmarkEnd w:id="17"/>
      <w:r>
        <w:rPr>
          <w:rFonts w:cs="宋体"/>
        </w:rPr>
        <w:t>4.</w:t>
      </w:r>
      <w:r>
        <w:rPr>
          <w:rFonts w:cs="宋体"/>
        </w:rPr>
        <w:t>招标文件的获取</w:t>
      </w:r>
      <w:bookmarkEnd w:id="18"/>
    </w:p>
    <w:p w14:paraId="20DD9429" w14:textId="77777777" w:rsidR="002F0E88" w:rsidRDefault="00DC7231">
      <w:pPr>
        <w:widowControl/>
        <w:topLinePunct/>
        <w:autoSpaceDE/>
        <w:autoSpaceDN/>
        <w:adjustRightInd/>
        <w:snapToGrid w:val="0"/>
        <w:spacing w:line="360" w:lineRule="auto"/>
        <w:ind w:firstLineChars="198" w:firstLine="471"/>
        <w:rPr>
          <w:rFonts w:ascii="宋体" w:hAnsi="宋体" w:cs="宋体"/>
        </w:rPr>
      </w:pPr>
      <w:r>
        <w:rPr>
          <w:rFonts w:ascii="宋体" w:hAnsi="宋体" w:cs="宋体"/>
          <w:spacing w:val="-1"/>
        </w:rPr>
        <w:t>4</w:t>
      </w:r>
      <w:r>
        <w:rPr>
          <w:rFonts w:ascii="宋体" w:hAnsi="宋体" w:cs="宋体"/>
          <w:spacing w:val="-1"/>
        </w:rPr>
        <w:t xml:space="preserve">.1 </w:t>
      </w:r>
      <w:r>
        <w:rPr>
          <w:rFonts w:ascii="宋体" w:hAnsi="宋体" w:cs="宋体"/>
        </w:rPr>
        <w:t>发布招标公告</w:t>
      </w:r>
      <w:r>
        <w:rPr>
          <w:rFonts w:ascii="宋体" w:hAnsi="宋体" w:cs="宋体"/>
        </w:rPr>
        <w:t>的</w:t>
      </w:r>
      <w:r>
        <w:rPr>
          <w:rFonts w:ascii="宋体" w:hAnsi="宋体" w:cs="宋体"/>
        </w:rPr>
        <w:t>时间：</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日至</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w:t>
      </w:r>
      <w:r>
        <w:rPr>
          <w:rFonts w:ascii="宋体" w:hAnsi="宋体" w:cs="宋体"/>
        </w:rPr>
        <w:t xml:space="preserve"> </w:t>
      </w:r>
      <w:r>
        <w:rPr>
          <w:rFonts w:ascii="宋体" w:hAnsi="宋体" w:cs="宋体"/>
          <w:u w:val="single"/>
        </w:rPr>
        <w:t xml:space="preserve">  </w:t>
      </w:r>
      <w:r>
        <w:rPr>
          <w:rFonts w:ascii="宋体" w:hAnsi="宋体" w:cs="宋体"/>
        </w:rPr>
        <w:t>时</w:t>
      </w:r>
      <w:r>
        <w:rPr>
          <w:rFonts w:ascii="宋体" w:hAnsi="宋体" w:cs="宋体"/>
          <w:u w:val="single"/>
        </w:rPr>
        <w:t xml:space="preserve">  </w:t>
      </w:r>
      <w:r>
        <w:rPr>
          <w:rFonts w:ascii="宋体" w:hAnsi="宋体" w:cs="宋体"/>
        </w:rPr>
        <w:t>分</w:t>
      </w:r>
      <w:r>
        <w:rPr>
          <w:rFonts w:ascii="宋体" w:hAnsi="宋体" w:cs="宋体"/>
        </w:rPr>
        <w:t>（北京时间，下同），凡有意参加投标者，请登录</w:t>
      </w:r>
      <w:r>
        <w:rPr>
          <w:rFonts w:ascii="宋体" w:hAnsi="宋体" w:cs="宋体" w:hint="eastAsia"/>
        </w:rPr>
        <w:t>广州交易集团有限公司（广州公共资源交易中心）</w:t>
      </w:r>
      <w:r>
        <w:rPr>
          <w:rFonts w:ascii="宋体" w:hAnsi="宋体" w:cs="宋体"/>
        </w:rPr>
        <w:t>网站下载电子招标文件。</w:t>
      </w:r>
    </w:p>
    <w:p w14:paraId="4C7FF54C" w14:textId="77777777" w:rsidR="002F0E88" w:rsidRDefault="00DC7231">
      <w:pPr>
        <w:widowControl/>
        <w:topLinePunct/>
        <w:autoSpaceDE/>
        <w:autoSpaceDN/>
        <w:adjustRightInd/>
        <w:snapToGrid w:val="0"/>
        <w:spacing w:line="360" w:lineRule="auto"/>
        <w:ind w:leftChars="200" w:left="480"/>
        <w:rPr>
          <w:rFonts w:ascii="宋体" w:hAnsi="宋体" w:cs="宋体"/>
        </w:rPr>
      </w:pPr>
      <w:r>
        <w:rPr>
          <w:rFonts w:ascii="宋体" w:hAnsi="宋体" w:cs="宋体"/>
        </w:rPr>
        <w:t>注：发布招标公告的时间为招标公告发出之日起至递交投标文件截止时间止。</w:t>
      </w:r>
    </w:p>
    <w:p w14:paraId="3F981415" w14:textId="77777777" w:rsidR="002F0E88" w:rsidRDefault="00DC7231">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4</w:t>
      </w:r>
      <w:r>
        <w:rPr>
          <w:rFonts w:ascii="宋体" w:hAnsi="宋体" w:cs="宋体"/>
        </w:rPr>
        <w:t xml:space="preserve">.2 </w:t>
      </w:r>
      <w:r>
        <w:rPr>
          <w:rFonts w:ascii="宋体" w:hAnsi="宋体" w:cs="宋体"/>
        </w:rPr>
        <w:t>本项目招标文件随招标公告一并在</w:t>
      </w:r>
      <w:r>
        <w:rPr>
          <w:rFonts w:ascii="宋体" w:hAnsi="宋体" w:cs="宋体" w:hint="eastAsia"/>
        </w:rPr>
        <w:t>广州交易集团有限公司（广州公共资源交易中心）</w:t>
      </w:r>
      <w:r>
        <w:rPr>
          <w:rFonts w:ascii="宋体" w:hAnsi="宋体" w:cs="宋体"/>
        </w:rPr>
        <w:t>网站交易平台</w:t>
      </w:r>
      <w:r>
        <w:rPr>
          <w:rFonts w:ascii="宋体" w:hAnsi="宋体" w:cs="宋体"/>
        </w:rPr>
        <w:t>发布</w:t>
      </w:r>
      <w:r>
        <w:rPr>
          <w:rFonts w:ascii="宋体" w:hAnsi="宋体" w:cs="宋体"/>
        </w:rPr>
        <w:t>。招标文件一经在交易平台发布，视为发出给投标人，招标文件</w:t>
      </w:r>
      <w:r>
        <w:rPr>
          <w:rFonts w:ascii="宋体" w:hAnsi="宋体" w:cs="宋体"/>
        </w:rPr>
        <w:t>由投标人自行</w:t>
      </w:r>
      <w:r>
        <w:rPr>
          <w:rFonts w:ascii="宋体" w:hAnsi="宋体" w:cs="宋体"/>
        </w:rPr>
        <w:t>在交易平台</w:t>
      </w:r>
      <w:r>
        <w:rPr>
          <w:rFonts w:ascii="宋体" w:hAnsi="宋体" w:cs="宋体"/>
        </w:rPr>
        <w:t>下载。</w:t>
      </w:r>
    </w:p>
    <w:p w14:paraId="1E34E81F" w14:textId="77777777" w:rsidR="002F0E88" w:rsidRDefault="00DC7231">
      <w:pPr>
        <w:widowControl/>
        <w:topLinePunct/>
        <w:autoSpaceDE/>
        <w:autoSpaceDN/>
        <w:adjustRightInd/>
        <w:snapToGrid w:val="0"/>
        <w:spacing w:line="360" w:lineRule="auto"/>
        <w:ind w:firstLineChars="200" w:firstLine="480"/>
        <w:outlineLvl w:val="2"/>
        <w:rPr>
          <w:rFonts w:ascii="宋体" w:hAnsi="宋体" w:cs="宋体"/>
        </w:rPr>
      </w:pPr>
      <w:bookmarkStart w:id="19" w:name="_Toc31577"/>
      <w:bookmarkStart w:id="20" w:name="_Toc31143"/>
      <w:r>
        <w:rPr>
          <w:rFonts w:ascii="宋体" w:hAnsi="宋体" w:cs="宋体"/>
        </w:rPr>
        <w:t>4</w:t>
      </w:r>
      <w:r>
        <w:rPr>
          <w:rFonts w:ascii="宋体" w:hAnsi="宋体" w:cs="宋体"/>
        </w:rPr>
        <w:t>.</w:t>
      </w:r>
      <w:r>
        <w:rPr>
          <w:rFonts w:ascii="宋体" w:hAnsi="宋体" w:cs="宋体"/>
        </w:rPr>
        <w:t>3</w:t>
      </w:r>
      <w:r>
        <w:rPr>
          <w:rFonts w:ascii="宋体" w:hAnsi="宋体" w:cs="宋体"/>
        </w:rPr>
        <w:t xml:space="preserve"> </w:t>
      </w:r>
      <w:r>
        <w:rPr>
          <w:rFonts w:ascii="宋体" w:hAnsi="宋体" w:cs="宋体"/>
        </w:rPr>
        <w:t>本项目</w:t>
      </w:r>
      <w:r>
        <w:rPr>
          <w:rFonts w:ascii="宋体" w:hAnsi="宋体" w:cs="宋体"/>
        </w:rPr>
        <w:t>采用资格后审方式</w:t>
      </w:r>
      <w:r>
        <w:rPr>
          <w:rFonts w:ascii="宋体" w:hAnsi="宋体" w:cs="宋体"/>
        </w:rPr>
        <w:t>。</w:t>
      </w:r>
      <w:bookmarkEnd w:id="19"/>
      <w:bookmarkEnd w:id="20"/>
    </w:p>
    <w:p w14:paraId="46449570" w14:textId="77777777" w:rsidR="002F0E88" w:rsidRDefault="00DC7231" w:rsidP="00DC7231">
      <w:pPr>
        <w:pStyle w:val="3"/>
        <w:spacing w:before="156" w:after="156"/>
        <w:rPr>
          <w:rFonts w:cs="宋体"/>
        </w:rPr>
      </w:pPr>
      <w:bookmarkStart w:id="21" w:name="bookmark6"/>
      <w:bookmarkStart w:id="22" w:name="_Toc8907"/>
      <w:bookmarkEnd w:id="21"/>
      <w:r>
        <w:rPr>
          <w:rFonts w:cs="宋体"/>
        </w:rPr>
        <w:t>5.</w:t>
      </w:r>
      <w:r>
        <w:rPr>
          <w:rFonts w:cs="宋体"/>
        </w:rPr>
        <w:t>投标文件的递交</w:t>
      </w:r>
      <w:bookmarkEnd w:id="22"/>
    </w:p>
    <w:p w14:paraId="230C8106" w14:textId="77777777" w:rsidR="002F0E88" w:rsidRDefault="00DC7231">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5.1</w:t>
      </w:r>
      <w:r>
        <w:rPr>
          <w:rFonts w:ascii="宋体" w:hAnsi="宋体" w:cs="宋体" w:hint="eastAsia"/>
        </w:rPr>
        <w:t xml:space="preserve"> </w:t>
      </w:r>
      <w:r>
        <w:rPr>
          <w:rFonts w:ascii="宋体" w:hAnsi="宋体" w:cs="宋体"/>
        </w:rPr>
        <w:t>投标</w:t>
      </w:r>
      <w:r>
        <w:rPr>
          <w:rFonts w:ascii="宋体" w:hAnsi="宋体" w:cs="宋体"/>
        </w:rPr>
        <w:t>截止时间</w:t>
      </w:r>
      <w:r>
        <w:rPr>
          <w:rFonts w:ascii="宋体" w:hAnsi="宋体" w:cs="宋体"/>
        </w:rPr>
        <w:t>为</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w:t>
      </w:r>
      <w:r>
        <w:rPr>
          <w:rFonts w:ascii="宋体" w:hAnsi="宋体" w:cs="宋体"/>
          <w:u w:val="single"/>
        </w:rPr>
        <w:t xml:space="preserve">    </w:t>
      </w:r>
      <w:r>
        <w:rPr>
          <w:rFonts w:ascii="宋体" w:hAnsi="宋体" w:cs="宋体"/>
        </w:rPr>
        <w:t>时</w:t>
      </w:r>
      <w:r>
        <w:rPr>
          <w:rFonts w:ascii="宋体" w:hAnsi="宋体" w:cs="宋体"/>
          <w:u w:val="single"/>
        </w:rPr>
        <w:t xml:space="preserve">    </w:t>
      </w:r>
      <w:r>
        <w:rPr>
          <w:rFonts w:ascii="宋体" w:hAnsi="宋体" w:cs="宋体"/>
        </w:rPr>
        <w:t>分</w:t>
      </w:r>
      <w:r>
        <w:rPr>
          <w:rFonts w:ascii="宋体" w:hAnsi="宋体" w:cs="宋体"/>
        </w:rPr>
        <w:t>，</w:t>
      </w:r>
      <w:r>
        <w:rPr>
          <w:rFonts w:ascii="宋体" w:hAnsi="宋体" w:cs="宋体"/>
        </w:rPr>
        <w:t>投标人</w:t>
      </w:r>
      <w:r>
        <w:rPr>
          <w:rFonts w:ascii="宋体" w:hAnsi="宋体" w:cs="宋体"/>
        </w:rPr>
        <w:t>应在截止时间前</w:t>
      </w:r>
      <w:r>
        <w:rPr>
          <w:rFonts w:ascii="宋体" w:hAnsi="宋体" w:cs="宋体"/>
        </w:rPr>
        <w:t>通过</w:t>
      </w:r>
      <w:r>
        <w:rPr>
          <w:rFonts w:ascii="宋体" w:hAnsi="宋体" w:cs="宋体" w:hint="eastAsia"/>
        </w:rPr>
        <w:t>广州交易集团有限公司（广州公共资源交易中心）</w:t>
      </w:r>
      <w:r>
        <w:rPr>
          <w:rFonts w:ascii="宋体" w:hAnsi="宋体" w:cs="宋体"/>
        </w:rPr>
        <w:t>网站</w:t>
      </w:r>
      <w:r>
        <w:rPr>
          <w:rFonts w:ascii="宋体" w:hAnsi="宋体" w:cs="宋体"/>
        </w:rPr>
        <w:t>交易平台递交电子投标文件。</w:t>
      </w:r>
      <w:r>
        <w:rPr>
          <w:rFonts w:ascii="宋体" w:hAnsi="宋体" w:cs="宋体"/>
        </w:rPr>
        <w:t>投标人</w:t>
      </w:r>
      <w:r>
        <w:rPr>
          <w:rFonts w:ascii="宋体" w:hAnsi="宋体" w:cs="宋体"/>
        </w:rPr>
        <w:t>完成</w:t>
      </w:r>
      <w:r>
        <w:rPr>
          <w:rFonts w:ascii="宋体" w:hAnsi="宋体" w:cs="宋体"/>
        </w:rPr>
        <w:t>电子</w:t>
      </w:r>
      <w:r>
        <w:rPr>
          <w:rFonts w:ascii="宋体" w:hAnsi="宋体" w:cs="宋体"/>
        </w:rPr>
        <w:t>投标文件上传</w:t>
      </w:r>
      <w:r>
        <w:rPr>
          <w:rFonts w:ascii="宋体" w:hAnsi="宋体" w:cs="宋体"/>
        </w:rPr>
        <w:t>后</w:t>
      </w:r>
      <w:r>
        <w:rPr>
          <w:rFonts w:ascii="宋体" w:hAnsi="宋体" w:cs="宋体"/>
        </w:rPr>
        <w:t>，</w:t>
      </w:r>
      <w:r>
        <w:rPr>
          <w:rFonts w:ascii="宋体" w:hAnsi="宋体" w:cs="宋体"/>
        </w:rPr>
        <w:t>交易平台即时向投标人发出递交</w:t>
      </w:r>
      <w:r>
        <w:rPr>
          <w:rFonts w:ascii="宋体" w:hAnsi="宋体" w:cs="宋体"/>
        </w:rPr>
        <w:t>回执</w:t>
      </w:r>
      <w:r>
        <w:rPr>
          <w:rFonts w:ascii="宋体" w:hAnsi="宋体" w:cs="宋体"/>
        </w:rPr>
        <w:t>通知。递交时间以递交回执通知载明的传输完成时间为准。</w:t>
      </w:r>
    </w:p>
    <w:p w14:paraId="31863E99" w14:textId="77777777" w:rsidR="002F0E88" w:rsidRDefault="00DC7231">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在投标截止时间后半小时内，投标人通过</w:t>
      </w:r>
      <w:r>
        <w:rPr>
          <w:rFonts w:ascii="宋体" w:hAnsi="宋体" w:cs="宋体" w:hint="eastAsia"/>
        </w:rPr>
        <w:t>广州交易集团有限公司（广州公共资源交易中心）</w:t>
      </w:r>
      <w:r>
        <w:rPr>
          <w:rFonts w:ascii="宋体" w:hAnsi="宋体" w:cs="宋体"/>
        </w:rPr>
        <w:t>网站</w:t>
      </w:r>
      <w:r>
        <w:rPr>
          <w:rFonts w:ascii="宋体" w:hAnsi="宋体" w:cs="宋体"/>
        </w:rPr>
        <w:t>对已递交的电子投标文件进行解密。</w:t>
      </w:r>
    </w:p>
    <w:p w14:paraId="785FD6D9" w14:textId="77777777" w:rsidR="002F0E88" w:rsidRDefault="00DC7231">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5.2</w:t>
      </w:r>
      <w:r>
        <w:rPr>
          <w:rFonts w:ascii="宋体" w:hAnsi="宋体" w:cs="宋体" w:hint="eastAsia"/>
        </w:rPr>
        <w:t xml:space="preserve"> </w:t>
      </w:r>
      <w:r>
        <w:rPr>
          <w:rFonts w:ascii="宋体" w:hAnsi="宋体" w:cs="宋体"/>
        </w:rPr>
        <w:t>投标人应在递交投标文件截止时间前，登录</w:t>
      </w:r>
      <w:r>
        <w:rPr>
          <w:rFonts w:ascii="宋体" w:hAnsi="宋体" w:cs="宋体" w:hint="eastAsia"/>
        </w:rPr>
        <w:t>广州交易集团有限公司（广州公共资源交易中心）</w:t>
      </w:r>
      <w:r>
        <w:rPr>
          <w:rFonts w:ascii="宋体" w:hAnsi="宋体" w:cs="宋体"/>
        </w:rPr>
        <w:t>网站交易平台办理网上投标登记手续；</w:t>
      </w:r>
      <w:r>
        <w:rPr>
          <w:rFonts w:ascii="宋体" w:hAnsi="宋体"/>
        </w:rPr>
        <w:t>按照</w:t>
      </w:r>
      <w:r>
        <w:rPr>
          <w:rFonts w:ascii="宋体" w:hAnsi="宋体" w:hint="eastAsia"/>
        </w:rPr>
        <w:t>广州交易集团有限公司（广州公共资源交易中心）</w:t>
      </w:r>
      <w:r>
        <w:rPr>
          <w:rFonts w:ascii="宋体" w:hAnsi="宋体"/>
        </w:rPr>
        <w:t>网站关于全流程电子化项目的相关指南进行操作。</w:t>
      </w:r>
    </w:p>
    <w:p w14:paraId="42969EBA" w14:textId="77777777" w:rsidR="002F0E88" w:rsidRDefault="00DC7231">
      <w:pPr>
        <w:widowControl/>
        <w:topLinePunct/>
        <w:autoSpaceDE/>
        <w:autoSpaceDN/>
        <w:adjustRightInd/>
        <w:snapToGrid w:val="0"/>
        <w:spacing w:line="360" w:lineRule="auto"/>
        <w:ind w:leftChars="200" w:left="480"/>
        <w:rPr>
          <w:rFonts w:ascii="宋体" w:hAnsi="宋体" w:cs="宋体"/>
        </w:rPr>
      </w:pPr>
      <w:r>
        <w:rPr>
          <w:rFonts w:ascii="宋体" w:hAnsi="宋体" w:cs="宋体"/>
        </w:rPr>
        <w:t>5.3</w:t>
      </w:r>
      <w:r>
        <w:rPr>
          <w:rFonts w:ascii="宋体" w:hAnsi="宋体" w:cs="宋体" w:hint="eastAsia"/>
        </w:rPr>
        <w:t xml:space="preserve"> </w:t>
      </w:r>
      <w:r>
        <w:rPr>
          <w:rFonts w:ascii="宋体" w:hAnsi="宋体" w:cs="宋体"/>
        </w:rPr>
        <w:t>开标</w:t>
      </w:r>
      <w:r>
        <w:rPr>
          <w:rFonts w:ascii="宋体" w:hAnsi="宋体" w:cs="宋体"/>
        </w:rPr>
        <w:t>开始</w:t>
      </w:r>
      <w:r>
        <w:rPr>
          <w:rFonts w:ascii="宋体" w:hAnsi="宋体" w:cs="宋体"/>
        </w:rPr>
        <w:t>时间：</w:t>
      </w:r>
      <w:r>
        <w:rPr>
          <w:rFonts w:ascii="宋体" w:hAnsi="宋体" w:cs="宋体"/>
          <w:u w:val="single"/>
        </w:rPr>
        <w:t xml:space="preserve">    </w:t>
      </w:r>
      <w:r>
        <w:rPr>
          <w:rFonts w:ascii="宋体" w:hAnsi="宋体" w:cs="宋体"/>
        </w:rPr>
        <w:t>年</w:t>
      </w:r>
      <w:r>
        <w:rPr>
          <w:rFonts w:ascii="宋体" w:hAnsi="宋体" w:cs="宋体"/>
          <w:u w:val="single"/>
        </w:rPr>
        <w:t xml:space="preserve">    </w:t>
      </w:r>
      <w:r>
        <w:rPr>
          <w:rFonts w:ascii="宋体" w:hAnsi="宋体" w:cs="宋体"/>
        </w:rPr>
        <w:t>月</w:t>
      </w:r>
      <w:r>
        <w:rPr>
          <w:rFonts w:ascii="宋体" w:hAnsi="宋体" w:cs="宋体"/>
          <w:u w:val="single"/>
        </w:rPr>
        <w:t xml:space="preserve">    </w:t>
      </w:r>
      <w:r>
        <w:rPr>
          <w:rFonts w:ascii="宋体" w:hAnsi="宋体" w:cs="宋体"/>
        </w:rPr>
        <w:t>日</w:t>
      </w:r>
      <w:r>
        <w:rPr>
          <w:rFonts w:ascii="宋体" w:hAnsi="宋体" w:cs="宋体"/>
          <w:u w:val="single"/>
        </w:rPr>
        <w:t xml:space="preserve">    </w:t>
      </w:r>
      <w:r>
        <w:rPr>
          <w:rFonts w:ascii="宋体" w:hAnsi="宋体" w:cs="宋体"/>
        </w:rPr>
        <w:t>时</w:t>
      </w:r>
      <w:r>
        <w:rPr>
          <w:rFonts w:ascii="宋体" w:hAnsi="宋体" w:cs="宋体"/>
          <w:u w:val="single"/>
        </w:rPr>
        <w:t xml:space="preserve">    </w:t>
      </w:r>
      <w:r>
        <w:rPr>
          <w:rFonts w:ascii="宋体" w:hAnsi="宋体" w:cs="宋体"/>
        </w:rPr>
        <w:t>分。</w:t>
      </w:r>
      <w:r>
        <w:rPr>
          <w:rFonts w:ascii="宋体" w:hAnsi="宋体" w:cs="宋体"/>
        </w:rPr>
        <w:t xml:space="preserve">    </w:t>
      </w:r>
    </w:p>
    <w:p w14:paraId="36730021" w14:textId="77777777" w:rsidR="002F0E88" w:rsidRDefault="00DC7231">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5.4</w:t>
      </w:r>
      <w:r>
        <w:rPr>
          <w:rFonts w:ascii="宋体" w:hAnsi="宋体" w:cs="宋体" w:hint="eastAsia"/>
        </w:rPr>
        <w:t xml:space="preserve"> </w:t>
      </w:r>
      <w:r>
        <w:rPr>
          <w:rFonts w:ascii="宋体" w:hAnsi="宋体" w:cs="宋体"/>
        </w:rPr>
        <w:t>递交投标文件截止时间与开标时间是否有变化，请密切留意招标答疑中的相关信息。递交投标文件截止时间后，开标时间因故推迟的，相关评标信息仍以原递交投标文件截止时间的信息为准。</w:t>
      </w:r>
    </w:p>
    <w:p w14:paraId="07D9265B" w14:textId="77777777" w:rsidR="002F0E88" w:rsidRDefault="00DC7231">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 xml:space="preserve">5.5 </w:t>
      </w:r>
      <w:r>
        <w:rPr>
          <w:rFonts w:ascii="宋体" w:hAnsi="宋体" w:cs="宋体"/>
        </w:rPr>
        <w:t>逾期送达的电子投标文件，</w:t>
      </w:r>
      <w:r>
        <w:rPr>
          <w:rFonts w:ascii="宋体" w:hAnsi="宋体" w:cs="宋体" w:hint="eastAsia"/>
        </w:rPr>
        <w:t>广州交易集团有限公司（广州公共资源交易中心）</w:t>
      </w:r>
      <w:r>
        <w:rPr>
          <w:rFonts w:ascii="宋体" w:hAnsi="宋体" w:cs="宋体"/>
        </w:rPr>
        <w:t>网站</w:t>
      </w:r>
      <w:r>
        <w:rPr>
          <w:rFonts w:ascii="宋体" w:hAnsi="宋体" w:cs="宋体"/>
        </w:rPr>
        <w:t>交易平台将予以拒收。</w:t>
      </w:r>
    </w:p>
    <w:p w14:paraId="7F95FE55" w14:textId="77777777" w:rsidR="002F0E88" w:rsidRDefault="00DC7231">
      <w:pPr>
        <w:widowControl/>
        <w:topLinePunct/>
        <w:autoSpaceDE/>
        <w:autoSpaceDN/>
        <w:adjustRightInd/>
        <w:snapToGrid w:val="0"/>
        <w:spacing w:line="360" w:lineRule="auto"/>
        <w:ind w:firstLineChars="200" w:firstLine="480"/>
        <w:rPr>
          <w:rFonts w:ascii="宋体" w:hAnsi="宋体" w:cs="宋体"/>
        </w:rPr>
      </w:pPr>
      <w:r>
        <w:rPr>
          <w:rFonts w:ascii="宋体" w:hAnsi="宋体" w:cs="宋体"/>
        </w:rPr>
        <w:t>5.6</w:t>
      </w:r>
      <w:r>
        <w:rPr>
          <w:rFonts w:ascii="宋体" w:hAnsi="宋体" w:cs="宋体"/>
        </w:rPr>
        <w:t>投标人应自行检查广州公共资源交易中心信息登记中的企业基础信息扫描件（包括企业资质证书、企业营业执照、项目负责人相关证书等），评标委员会对上述资料的审查将以递交投标文件截止时间在广州公共资源交易中心信息登记的信息为依据。投标人应</w:t>
      </w:r>
      <w:proofErr w:type="gramStart"/>
      <w:r>
        <w:rPr>
          <w:rFonts w:ascii="宋体" w:hAnsi="宋体" w:cs="宋体"/>
        </w:rPr>
        <w:t>及时维护</w:t>
      </w:r>
      <w:proofErr w:type="gramEnd"/>
      <w:r>
        <w:rPr>
          <w:rFonts w:ascii="宋体" w:hAnsi="宋体" w:cs="宋体"/>
        </w:rPr>
        <w:t>其在广州公共资源交易中心信息登记的信息，确保各项信息在有效期内。如因投标单位资料缺失导致资格审查不通过，责任由投标单位自行承担。</w:t>
      </w:r>
    </w:p>
    <w:p w14:paraId="46C5467F" w14:textId="77777777" w:rsidR="002F0E88" w:rsidRDefault="00DC7231" w:rsidP="00DC7231">
      <w:pPr>
        <w:pStyle w:val="3"/>
        <w:spacing w:before="156" w:after="156"/>
      </w:pPr>
      <w:bookmarkStart w:id="23" w:name="bookmark7"/>
      <w:bookmarkStart w:id="24" w:name="_Toc15859"/>
      <w:bookmarkEnd w:id="23"/>
      <w:r>
        <w:t>6.</w:t>
      </w:r>
      <w:r>
        <w:t>发布公告的媒介</w:t>
      </w:r>
      <w:bookmarkEnd w:id="24"/>
    </w:p>
    <w:p w14:paraId="2B6AB1EF" w14:textId="77777777" w:rsidR="002F0E88" w:rsidRDefault="00DC7231">
      <w:pPr>
        <w:snapToGrid w:val="0"/>
        <w:spacing w:line="360" w:lineRule="auto"/>
        <w:ind w:firstLineChars="100" w:firstLine="240"/>
        <w:jc w:val="both"/>
        <w:rPr>
          <w:rFonts w:ascii="宋体" w:hAnsi="宋体"/>
        </w:rPr>
      </w:pPr>
      <w:r>
        <w:rPr>
          <w:rFonts w:ascii="宋体" w:hAnsi="宋体"/>
        </w:rPr>
        <w:t>本次招标公告同时在</w:t>
      </w:r>
      <w:r>
        <w:rPr>
          <w:rFonts w:ascii="宋体" w:hAnsi="宋体" w:hint="eastAsia"/>
        </w:rPr>
        <w:t>广州交易集团有限公司（广州公共资源交易中心）</w:t>
      </w:r>
      <w:r>
        <w:rPr>
          <w:rFonts w:ascii="宋体" w:hAnsi="宋体"/>
        </w:rPr>
        <w:t>网（网址：</w:t>
      </w:r>
      <w:r>
        <w:rPr>
          <w:rFonts w:ascii="宋体" w:hAnsi="宋体"/>
        </w:rPr>
        <w:t>http://www.gzggzy.cn</w:t>
      </w:r>
      <w:r>
        <w:rPr>
          <w:rFonts w:ascii="宋体" w:hAnsi="宋体"/>
        </w:rPr>
        <w:t>）、广东省招标投标监管网（网址：</w:t>
      </w:r>
      <w:r>
        <w:rPr>
          <w:rFonts w:ascii="宋体" w:hAnsi="宋体"/>
        </w:rPr>
        <w:t>http://zbtb.gd.gov.cn/</w:t>
      </w:r>
      <w:r>
        <w:rPr>
          <w:rFonts w:ascii="宋体" w:hAnsi="宋体"/>
        </w:rPr>
        <w:t>）和中国招标投标公共服务平台（网址：</w:t>
      </w:r>
      <w:r>
        <w:rPr>
          <w:rFonts w:ascii="宋体" w:hAnsi="宋体"/>
        </w:rPr>
        <w:t>http://www.cebpubservice.com/</w:t>
      </w:r>
      <w:r>
        <w:rPr>
          <w:rFonts w:ascii="宋体" w:hAnsi="宋体"/>
        </w:rPr>
        <w:t>）发布，本公告的修改、补充，在</w:t>
      </w:r>
      <w:r>
        <w:rPr>
          <w:rFonts w:ascii="宋体" w:hAnsi="宋体" w:hint="eastAsia"/>
        </w:rPr>
        <w:t>广州交易集团有限公司（广州公共资源交易中心）</w:t>
      </w:r>
      <w:r>
        <w:rPr>
          <w:rFonts w:ascii="宋体" w:hAnsi="宋体"/>
        </w:rPr>
        <w:t>网站上发布。</w:t>
      </w:r>
    </w:p>
    <w:p w14:paraId="2BDBBF3B" w14:textId="77777777" w:rsidR="002F0E88" w:rsidRDefault="00DC7231" w:rsidP="00DC7231">
      <w:pPr>
        <w:pStyle w:val="3"/>
        <w:spacing w:before="156" w:after="156"/>
      </w:pPr>
      <w:bookmarkStart w:id="25" w:name="bookmark8"/>
      <w:bookmarkStart w:id="26" w:name="_Toc12025"/>
      <w:bookmarkStart w:id="27" w:name="_Toc29700"/>
      <w:bookmarkEnd w:id="25"/>
      <w:r>
        <w:rPr>
          <w:rFonts w:hint="eastAsia"/>
        </w:rPr>
        <w:t>7</w:t>
      </w:r>
      <w:r>
        <w:t>.</w:t>
      </w:r>
      <w:r>
        <w:t>疑问、异议、投诉处理</w:t>
      </w:r>
      <w:bookmarkEnd w:id="26"/>
    </w:p>
    <w:p w14:paraId="12D31138" w14:textId="77777777" w:rsidR="002F0E88" w:rsidRDefault="00DC7231">
      <w:pPr>
        <w:spacing w:line="360" w:lineRule="auto"/>
        <w:ind w:firstLineChars="200" w:firstLine="480"/>
      </w:pPr>
      <w:r>
        <w:rPr>
          <w:rFonts w:hint="eastAsia"/>
        </w:rPr>
        <w:t xml:space="preserve">7.1  </w:t>
      </w:r>
      <w:r>
        <w:rPr>
          <w:rFonts w:hint="eastAsia"/>
        </w:rPr>
        <w:t>关于疑问、异议、投诉的基本概念和处理程序详见《中华人民共和国招标投标法》、《中华人民共和国招标投标法实施条例》、《工程建设项目招标投标活动投诉处理办法》和《广州市水务局</w:t>
      </w:r>
      <w:r>
        <w:rPr>
          <w:rFonts w:hint="eastAsia"/>
        </w:rPr>
        <w:t>关于进一步加强水务工程项目招标投标活动监督管理工作的通知》（</w:t>
      </w:r>
      <w:proofErr w:type="gramStart"/>
      <w:r>
        <w:rPr>
          <w:rFonts w:hint="eastAsia"/>
        </w:rPr>
        <w:t>穗水建</w:t>
      </w:r>
      <w:proofErr w:type="gramEnd"/>
      <w:r>
        <w:rPr>
          <w:rFonts w:hint="eastAsia"/>
        </w:rPr>
        <w:t>管〔</w:t>
      </w:r>
      <w:r>
        <w:rPr>
          <w:rFonts w:hint="eastAsia"/>
        </w:rPr>
        <w:t>2023</w:t>
      </w:r>
      <w:r>
        <w:rPr>
          <w:rFonts w:hint="eastAsia"/>
        </w:rPr>
        <w:t>〕</w:t>
      </w:r>
      <w:r>
        <w:rPr>
          <w:rFonts w:hint="eastAsia"/>
        </w:rPr>
        <w:t>78</w:t>
      </w:r>
      <w:r>
        <w:rPr>
          <w:rFonts w:hint="eastAsia"/>
        </w:rPr>
        <w:t>号）。</w:t>
      </w:r>
    </w:p>
    <w:p w14:paraId="614ADC6E" w14:textId="77777777" w:rsidR="002F0E88" w:rsidRDefault="00DC7231">
      <w:pPr>
        <w:spacing w:line="360" w:lineRule="auto"/>
        <w:ind w:firstLineChars="200" w:firstLine="480"/>
      </w:pPr>
      <w:r>
        <w:rPr>
          <w:rFonts w:hint="eastAsia"/>
        </w:rPr>
        <w:t xml:space="preserve">7.2  </w:t>
      </w:r>
      <w:r>
        <w:rPr>
          <w:rFonts w:hint="eastAsia"/>
        </w:rPr>
        <w:t>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05A3D40E" w14:textId="77777777" w:rsidR="002F0E88" w:rsidRDefault="00DC7231">
      <w:pPr>
        <w:spacing w:line="360" w:lineRule="auto"/>
        <w:ind w:firstLineChars="200" w:firstLine="480"/>
      </w:pPr>
      <w:r>
        <w:rPr>
          <w:rFonts w:hint="eastAsia"/>
        </w:rPr>
        <w:t xml:space="preserve">7.3  </w:t>
      </w:r>
      <w:r>
        <w:rPr>
          <w:rFonts w:hint="eastAsia"/>
        </w:rPr>
        <w:t>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Pr>
          <w:rFonts w:hint="eastAsia"/>
        </w:rPr>
        <w:t>程企业</w:t>
      </w:r>
      <w:proofErr w:type="gramEnd"/>
      <w:r>
        <w:rPr>
          <w:rFonts w:hint="eastAsia"/>
        </w:rPr>
        <w:t>信息库及诚信评价管理系统。</w:t>
      </w:r>
    </w:p>
    <w:p w14:paraId="3D12491F" w14:textId="77777777" w:rsidR="002F0E88" w:rsidRDefault="00DC7231">
      <w:pPr>
        <w:spacing w:line="360" w:lineRule="auto"/>
        <w:ind w:firstLineChars="200" w:firstLine="480"/>
      </w:pPr>
      <w:r>
        <w:rPr>
          <w:rFonts w:hint="eastAsia"/>
        </w:rPr>
        <w:t>在招投标过程中，投诉人投诉事项经查实不属实的恶意投诉，招标人将提请行政主管部门，并按《中华人民共和国招标投标法实施条例》、《工程建设项目招标投标活动投诉处理办法》等进行处理，同时将记录到市水务工</w:t>
      </w:r>
      <w:proofErr w:type="gramStart"/>
      <w:r>
        <w:rPr>
          <w:rFonts w:hint="eastAsia"/>
        </w:rPr>
        <w:t>程企业</w:t>
      </w:r>
      <w:proofErr w:type="gramEnd"/>
      <w:r>
        <w:rPr>
          <w:rFonts w:hint="eastAsia"/>
        </w:rPr>
        <w:t>信息库及诚信评价管理系统。</w:t>
      </w:r>
    </w:p>
    <w:p w14:paraId="45763C61" w14:textId="77777777" w:rsidR="002F0E88" w:rsidRDefault="00DC7231">
      <w:pPr>
        <w:spacing w:line="360" w:lineRule="auto"/>
        <w:ind w:firstLineChars="200" w:firstLine="480"/>
      </w:pPr>
      <w:r>
        <w:rPr>
          <w:rFonts w:hint="eastAsia"/>
        </w:rPr>
        <w:t>注：潜在投标人或利害关</w:t>
      </w:r>
      <w:r>
        <w:rPr>
          <w:rFonts w:hint="eastAsia"/>
        </w:rPr>
        <w:t>系人可以通过线下或线上的形式提出异议。线上提出异议的，应通过交易平台提交，招标人也应通过交易平台</w:t>
      </w:r>
      <w:proofErr w:type="gramStart"/>
      <w:r>
        <w:rPr>
          <w:rFonts w:hint="eastAsia"/>
        </w:rPr>
        <w:t>答复线</w:t>
      </w:r>
      <w:proofErr w:type="gramEnd"/>
      <w:r>
        <w:rPr>
          <w:rFonts w:hint="eastAsia"/>
        </w:rPr>
        <w:t>上提出的异议。具体按照交易平台相关指南进行操作。</w:t>
      </w:r>
      <w:proofErr w:type="gramStart"/>
      <w:r>
        <w:rPr>
          <w:rFonts w:hint="eastAsia"/>
        </w:rPr>
        <w:t>作出</w:t>
      </w:r>
      <w:proofErr w:type="gramEnd"/>
      <w:r>
        <w:rPr>
          <w:rFonts w:hint="eastAsia"/>
        </w:rPr>
        <w:t>答复前，应当暂停招标投标活动。</w:t>
      </w:r>
    </w:p>
    <w:p w14:paraId="34D6E922" w14:textId="77777777" w:rsidR="002F0E88" w:rsidRDefault="00DC7231" w:rsidP="00DC7231">
      <w:pPr>
        <w:pStyle w:val="3"/>
        <w:spacing w:before="156" w:after="156"/>
      </w:pPr>
      <w:r>
        <w:rPr>
          <w:rFonts w:hint="eastAsia"/>
        </w:rPr>
        <w:t>8</w:t>
      </w:r>
      <w:r>
        <w:t>.</w:t>
      </w:r>
      <w:r>
        <w:rPr>
          <w:rFonts w:cs="宋体" w:hint="eastAsia"/>
          <w:b w:val="0"/>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w:t>
      </w:r>
      <w:r>
        <w:rPr>
          <w:rFonts w:cs="宋体" w:hint="eastAsia"/>
          <w:b w:val="0"/>
        </w:rPr>
        <w:t>，应当及时书面告知招标人。</w:t>
      </w:r>
      <w:bookmarkEnd w:id="27"/>
    </w:p>
    <w:p w14:paraId="0B50BFBE" w14:textId="77777777" w:rsidR="002F0E88" w:rsidRDefault="00DC7231" w:rsidP="00DC7231">
      <w:pPr>
        <w:pStyle w:val="3"/>
        <w:spacing w:before="156" w:after="156"/>
        <w:rPr>
          <w:rFonts w:ascii="Microsoft JhengHei" w:eastAsia="Microsoft JhengHei" w:hAnsi="Microsoft JhengHei"/>
          <w:b w:val="0"/>
          <w:sz w:val="19"/>
        </w:rPr>
      </w:pPr>
      <w:bookmarkStart w:id="28" w:name="_Toc20179"/>
      <w:r>
        <w:rPr>
          <w:rFonts w:hint="eastAsia"/>
        </w:rPr>
        <w:t>9</w:t>
      </w:r>
      <w:r>
        <w:t>.</w:t>
      </w:r>
      <w:r>
        <w:t>联系方式</w:t>
      </w:r>
      <w:bookmarkEnd w:id="28"/>
    </w:p>
    <w:p w14:paraId="3AAE7E98" w14:textId="77777777" w:rsidR="002F0E88" w:rsidRDefault="00DC7231">
      <w:pPr>
        <w:spacing w:line="360" w:lineRule="auto"/>
        <w:rPr>
          <w:rFonts w:ascii="宋体" w:hAnsi="宋体"/>
        </w:rPr>
      </w:pPr>
      <w:r>
        <w:rPr>
          <w:rFonts w:ascii="宋体" w:hAnsi="宋体" w:hint="eastAsia"/>
        </w:rPr>
        <w:t>招</w:t>
      </w:r>
      <w:r>
        <w:rPr>
          <w:rFonts w:ascii="宋体" w:hAnsi="宋体" w:hint="eastAsia"/>
        </w:rPr>
        <w:t xml:space="preserve"> </w:t>
      </w:r>
      <w:r>
        <w:rPr>
          <w:rFonts w:ascii="宋体" w:hAnsi="宋体" w:hint="eastAsia"/>
        </w:rPr>
        <w:t>标</w:t>
      </w:r>
      <w:r>
        <w:rPr>
          <w:rFonts w:ascii="宋体" w:hAnsi="宋体" w:hint="eastAsia"/>
        </w:rPr>
        <w:t xml:space="preserve"> </w:t>
      </w:r>
      <w:r>
        <w:rPr>
          <w:rFonts w:ascii="宋体" w:hAnsi="宋体" w:hint="eastAsia"/>
        </w:rPr>
        <w:t>人：广州市天河区水</w:t>
      </w:r>
      <w:proofErr w:type="gramStart"/>
      <w:r>
        <w:rPr>
          <w:rFonts w:ascii="宋体" w:hAnsi="宋体" w:hint="eastAsia"/>
        </w:rPr>
        <w:t>务</w:t>
      </w:r>
      <w:proofErr w:type="gramEnd"/>
      <w:r>
        <w:rPr>
          <w:rFonts w:ascii="宋体" w:hAnsi="宋体" w:hint="eastAsia"/>
        </w:rPr>
        <w:t>设施建设中心</w:t>
      </w:r>
    </w:p>
    <w:p w14:paraId="738C84DB" w14:textId="77777777" w:rsidR="002F0E88" w:rsidRDefault="00DC7231">
      <w:pPr>
        <w:spacing w:line="360" w:lineRule="auto"/>
        <w:rPr>
          <w:rFonts w:ascii="宋体" w:hAnsi="宋体"/>
        </w:rPr>
      </w:pPr>
      <w:r>
        <w:rPr>
          <w:rFonts w:ascii="宋体" w:hAnsi="宋体" w:hint="eastAsia"/>
        </w:rPr>
        <w:t>地</w:t>
      </w:r>
      <w:r>
        <w:rPr>
          <w:rFonts w:ascii="宋体" w:hAnsi="宋体" w:hint="eastAsia"/>
        </w:rPr>
        <w:t xml:space="preserve">    </w:t>
      </w:r>
      <w:r>
        <w:rPr>
          <w:rFonts w:ascii="宋体" w:hAnsi="宋体" w:hint="eastAsia"/>
        </w:rPr>
        <w:t>址：广州市天河区黄埔大道中</w:t>
      </w:r>
      <w:r>
        <w:rPr>
          <w:rFonts w:ascii="宋体" w:hAnsi="宋体" w:hint="eastAsia"/>
        </w:rPr>
        <w:t>168</w:t>
      </w:r>
      <w:r>
        <w:rPr>
          <w:rFonts w:ascii="宋体" w:hAnsi="宋体" w:hint="eastAsia"/>
        </w:rPr>
        <w:t>号</w:t>
      </w:r>
    </w:p>
    <w:p w14:paraId="68DB4AC8" w14:textId="77777777" w:rsidR="002F0E88" w:rsidRDefault="00DC7231">
      <w:pPr>
        <w:spacing w:line="360" w:lineRule="auto"/>
        <w:rPr>
          <w:rFonts w:ascii="宋体" w:hAnsi="宋体"/>
        </w:rPr>
      </w:pPr>
      <w:r>
        <w:rPr>
          <w:rFonts w:ascii="宋体" w:hAnsi="宋体" w:hint="eastAsia"/>
        </w:rPr>
        <w:t>联</w:t>
      </w:r>
      <w:r>
        <w:rPr>
          <w:rFonts w:ascii="宋体" w:hAnsi="宋体" w:hint="eastAsia"/>
        </w:rPr>
        <w:t xml:space="preserve"> </w:t>
      </w:r>
      <w:r>
        <w:rPr>
          <w:rFonts w:ascii="宋体" w:hAnsi="宋体" w:hint="eastAsia"/>
        </w:rPr>
        <w:t>系</w:t>
      </w:r>
      <w:r>
        <w:rPr>
          <w:rFonts w:ascii="宋体" w:hAnsi="宋体" w:hint="eastAsia"/>
        </w:rPr>
        <w:t xml:space="preserve"> </w:t>
      </w:r>
      <w:r>
        <w:rPr>
          <w:rFonts w:ascii="宋体" w:hAnsi="宋体" w:hint="eastAsia"/>
        </w:rPr>
        <w:t>人：</w:t>
      </w:r>
      <w:r>
        <w:rPr>
          <w:rFonts w:ascii="宋体" w:hAnsi="宋体" w:hint="eastAsia"/>
        </w:rPr>
        <w:t>赵工</w:t>
      </w:r>
      <w:r>
        <w:rPr>
          <w:rFonts w:ascii="宋体" w:hAnsi="宋体" w:hint="eastAsia"/>
        </w:rPr>
        <w:t xml:space="preserve">      </w:t>
      </w:r>
      <w:r>
        <w:rPr>
          <w:rFonts w:ascii="宋体" w:hAnsi="宋体" w:hint="eastAsia"/>
        </w:rPr>
        <w:t>电</w:t>
      </w:r>
      <w:r>
        <w:rPr>
          <w:rFonts w:ascii="宋体" w:hAnsi="宋体" w:hint="eastAsia"/>
        </w:rPr>
        <w:t xml:space="preserve">    </w:t>
      </w:r>
      <w:r>
        <w:rPr>
          <w:rFonts w:ascii="宋体" w:hAnsi="宋体" w:hint="eastAsia"/>
        </w:rPr>
        <w:t>话：</w:t>
      </w:r>
      <w:r>
        <w:rPr>
          <w:rFonts w:ascii="宋体" w:hAnsi="宋体" w:hint="eastAsia"/>
        </w:rPr>
        <w:t>020-87594749</w:t>
      </w:r>
    </w:p>
    <w:p w14:paraId="1DF171FF" w14:textId="77777777" w:rsidR="002F0E88" w:rsidRDefault="002F0E88">
      <w:pPr>
        <w:spacing w:line="360" w:lineRule="auto"/>
        <w:rPr>
          <w:rFonts w:ascii="宋体" w:hAnsi="宋体"/>
        </w:rPr>
      </w:pPr>
    </w:p>
    <w:p w14:paraId="71D228CC" w14:textId="77777777" w:rsidR="002F0E88" w:rsidRDefault="00DC7231">
      <w:pPr>
        <w:spacing w:line="360" w:lineRule="auto"/>
        <w:rPr>
          <w:rFonts w:ascii="宋体" w:hAnsi="宋体"/>
        </w:rPr>
      </w:pPr>
      <w:r>
        <w:rPr>
          <w:rFonts w:ascii="宋体" w:hAnsi="宋体" w:hint="eastAsia"/>
        </w:rPr>
        <w:t>招标代理机构：</w:t>
      </w:r>
      <w:r>
        <w:rPr>
          <w:rFonts w:ascii="宋体" w:hAnsi="宋体" w:hint="eastAsia"/>
        </w:rPr>
        <w:t>广州名都建设项目管理有限公司</w:t>
      </w:r>
    </w:p>
    <w:p w14:paraId="254335FB" w14:textId="77777777" w:rsidR="002F0E88" w:rsidRDefault="00DC7231">
      <w:pPr>
        <w:spacing w:line="360" w:lineRule="auto"/>
        <w:rPr>
          <w:rFonts w:ascii="宋体" w:hAnsi="宋体"/>
        </w:rPr>
      </w:pPr>
      <w:r>
        <w:rPr>
          <w:rFonts w:ascii="宋体" w:hAnsi="宋体" w:hint="eastAsia"/>
        </w:rPr>
        <w:t>地</w:t>
      </w:r>
      <w:r>
        <w:rPr>
          <w:rFonts w:ascii="宋体" w:hAnsi="宋体" w:hint="eastAsia"/>
        </w:rPr>
        <w:t xml:space="preserve">    </w:t>
      </w:r>
      <w:r>
        <w:rPr>
          <w:rFonts w:ascii="宋体" w:hAnsi="宋体" w:hint="eastAsia"/>
        </w:rPr>
        <w:t>址：</w:t>
      </w:r>
      <w:r>
        <w:rPr>
          <w:rFonts w:ascii="宋体" w:hAnsi="宋体" w:hint="eastAsia"/>
        </w:rPr>
        <w:t>广州市花都区新华街龙珠路</w:t>
      </w:r>
      <w:r>
        <w:rPr>
          <w:rFonts w:ascii="宋体" w:hAnsi="宋体" w:hint="eastAsia"/>
        </w:rPr>
        <w:t>13</w:t>
      </w:r>
      <w:r>
        <w:rPr>
          <w:rFonts w:ascii="宋体" w:hAnsi="宋体" w:hint="eastAsia"/>
        </w:rPr>
        <w:t>号</w:t>
      </w:r>
      <w:r>
        <w:rPr>
          <w:rFonts w:ascii="宋体" w:hAnsi="宋体" w:hint="eastAsia"/>
        </w:rPr>
        <w:t>A1</w:t>
      </w:r>
      <w:r>
        <w:rPr>
          <w:rFonts w:ascii="宋体" w:hAnsi="宋体" w:hint="eastAsia"/>
        </w:rPr>
        <w:t>栋</w:t>
      </w:r>
      <w:r>
        <w:rPr>
          <w:rFonts w:ascii="宋体" w:hAnsi="宋体" w:hint="eastAsia"/>
        </w:rPr>
        <w:t>A1-6</w:t>
      </w:r>
      <w:r>
        <w:rPr>
          <w:rFonts w:ascii="宋体" w:hAnsi="宋体" w:hint="eastAsia"/>
        </w:rPr>
        <w:t>号商铺</w:t>
      </w:r>
    </w:p>
    <w:p w14:paraId="372981E1" w14:textId="77777777" w:rsidR="002F0E88" w:rsidRDefault="00DC7231">
      <w:pPr>
        <w:spacing w:line="360" w:lineRule="auto"/>
        <w:rPr>
          <w:rFonts w:ascii="宋体" w:hAnsi="宋体"/>
        </w:rPr>
      </w:pPr>
      <w:r>
        <w:rPr>
          <w:rFonts w:ascii="宋体" w:hAnsi="宋体" w:hint="eastAsia"/>
        </w:rPr>
        <w:t>联</w:t>
      </w:r>
      <w:r>
        <w:rPr>
          <w:rFonts w:ascii="宋体" w:hAnsi="宋体" w:hint="eastAsia"/>
        </w:rPr>
        <w:t xml:space="preserve"> </w:t>
      </w:r>
      <w:r>
        <w:rPr>
          <w:rFonts w:ascii="宋体" w:hAnsi="宋体" w:hint="eastAsia"/>
        </w:rPr>
        <w:t>系</w:t>
      </w:r>
      <w:r>
        <w:rPr>
          <w:rFonts w:ascii="宋体" w:hAnsi="宋体" w:hint="eastAsia"/>
        </w:rPr>
        <w:t xml:space="preserve"> </w:t>
      </w:r>
      <w:r>
        <w:rPr>
          <w:rFonts w:ascii="宋体" w:hAnsi="宋体" w:hint="eastAsia"/>
        </w:rPr>
        <w:t>人：</w:t>
      </w:r>
      <w:r>
        <w:rPr>
          <w:rFonts w:ascii="宋体" w:hAnsi="宋体" w:hint="eastAsia"/>
        </w:rPr>
        <w:t>康工</w:t>
      </w:r>
      <w:r>
        <w:rPr>
          <w:rFonts w:ascii="宋体" w:hAnsi="宋体" w:hint="eastAsia"/>
        </w:rPr>
        <w:t xml:space="preserve">      </w:t>
      </w:r>
      <w:r>
        <w:rPr>
          <w:rFonts w:ascii="宋体" w:hAnsi="宋体" w:hint="eastAsia"/>
        </w:rPr>
        <w:t>电</w:t>
      </w:r>
      <w:r>
        <w:rPr>
          <w:rFonts w:ascii="宋体" w:hAnsi="宋体" w:hint="eastAsia"/>
        </w:rPr>
        <w:t xml:space="preserve">    </w:t>
      </w:r>
      <w:r>
        <w:rPr>
          <w:rFonts w:ascii="宋体" w:hAnsi="宋体" w:hint="eastAsia"/>
        </w:rPr>
        <w:t>话：</w:t>
      </w:r>
      <w:r>
        <w:rPr>
          <w:rFonts w:ascii="宋体" w:hAnsi="宋体" w:hint="eastAsia"/>
        </w:rPr>
        <w:t>18818869561</w:t>
      </w:r>
    </w:p>
    <w:p w14:paraId="462D1CDB" w14:textId="77777777" w:rsidR="002F0E88" w:rsidRDefault="002F0E88">
      <w:pPr>
        <w:spacing w:line="360" w:lineRule="auto"/>
        <w:rPr>
          <w:rFonts w:ascii="宋体" w:hAnsi="宋体"/>
        </w:rPr>
      </w:pPr>
    </w:p>
    <w:p w14:paraId="79997B68" w14:textId="77777777" w:rsidR="002F0E88" w:rsidRDefault="00DC7231">
      <w:pPr>
        <w:spacing w:line="360" w:lineRule="auto"/>
        <w:rPr>
          <w:rFonts w:ascii="宋体" w:hAnsi="宋体"/>
        </w:rPr>
      </w:pPr>
      <w:r>
        <w:rPr>
          <w:rFonts w:ascii="宋体" w:hAnsi="宋体" w:hint="eastAsia"/>
        </w:rPr>
        <w:t>招标监督机构：广州市天河区水</w:t>
      </w:r>
      <w:proofErr w:type="gramStart"/>
      <w:r>
        <w:rPr>
          <w:rFonts w:ascii="宋体" w:hAnsi="宋体" w:hint="eastAsia"/>
        </w:rPr>
        <w:t>务</w:t>
      </w:r>
      <w:proofErr w:type="gramEnd"/>
      <w:r>
        <w:rPr>
          <w:rFonts w:ascii="宋体" w:hAnsi="宋体" w:hint="eastAsia"/>
        </w:rPr>
        <w:t>局</w:t>
      </w:r>
    </w:p>
    <w:p w14:paraId="0FF32D01" w14:textId="77777777" w:rsidR="002F0E88" w:rsidRDefault="00DC7231">
      <w:pPr>
        <w:spacing w:line="360" w:lineRule="auto"/>
        <w:rPr>
          <w:rFonts w:ascii="宋体" w:hAnsi="宋体"/>
        </w:rPr>
      </w:pPr>
      <w:r>
        <w:rPr>
          <w:rFonts w:ascii="宋体" w:hAnsi="宋体" w:hint="eastAsia"/>
        </w:rPr>
        <w:t>地</w:t>
      </w:r>
      <w:r>
        <w:rPr>
          <w:rFonts w:ascii="宋体" w:hAnsi="宋体" w:hint="eastAsia"/>
        </w:rPr>
        <w:t xml:space="preserve">    </w:t>
      </w:r>
      <w:r>
        <w:rPr>
          <w:rFonts w:ascii="宋体" w:hAnsi="宋体" w:hint="eastAsia"/>
        </w:rPr>
        <w:t>址：广州市天河区黄埔大道中</w:t>
      </w:r>
      <w:r>
        <w:rPr>
          <w:rFonts w:ascii="宋体" w:hAnsi="宋体" w:hint="eastAsia"/>
        </w:rPr>
        <w:t>166</w:t>
      </w:r>
      <w:r>
        <w:rPr>
          <w:rFonts w:ascii="宋体" w:hAnsi="宋体" w:hint="eastAsia"/>
        </w:rPr>
        <w:t>号</w:t>
      </w:r>
      <w:r>
        <w:rPr>
          <w:rFonts w:ascii="宋体" w:hAnsi="宋体" w:hint="eastAsia"/>
        </w:rPr>
        <w:t>509</w:t>
      </w:r>
    </w:p>
    <w:p w14:paraId="3521375C" w14:textId="77777777" w:rsidR="002F0E88" w:rsidRDefault="00DC7231">
      <w:pPr>
        <w:spacing w:line="360" w:lineRule="auto"/>
        <w:rPr>
          <w:rFonts w:ascii="宋体" w:hAnsi="宋体"/>
        </w:rPr>
      </w:pPr>
      <w:r>
        <w:rPr>
          <w:rFonts w:ascii="宋体" w:hAnsi="宋体" w:hint="eastAsia"/>
        </w:rPr>
        <w:t>监督电话：</w:t>
      </w:r>
      <w:r>
        <w:rPr>
          <w:rFonts w:ascii="宋体" w:hAnsi="宋体" w:hint="eastAsia"/>
        </w:rPr>
        <w:t>020-85626630</w:t>
      </w:r>
    </w:p>
    <w:p w14:paraId="1E9F9D91" w14:textId="77777777" w:rsidR="002F0E88" w:rsidRDefault="00DC7231">
      <w:pPr>
        <w:spacing w:line="360" w:lineRule="auto"/>
        <w:jc w:val="right"/>
        <w:rPr>
          <w:rFonts w:ascii="宋体" w:hAnsi="宋体"/>
        </w:rPr>
      </w:pPr>
      <w:r>
        <w:rPr>
          <w:rFonts w:ascii="宋体" w:hAnsi="宋体" w:hint="eastAsia"/>
        </w:rPr>
        <w:t>招</w:t>
      </w:r>
      <w:r>
        <w:rPr>
          <w:rFonts w:ascii="宋体" w:hAnsi="宋体" w:hint="eastAsia"/>
        </w:rPr>
        <w:t xml:space="preserve"> </w:t>
      </w:r>
      <w:r>
        <w:rPr>
          <w:rFonts w:ascii="宋体" w:hAnsi="宋体" w:hint="eastAsia"/>
        </w:rPr>
        <w:t>标</w:t>
      </w:r>
      <w:r>
        <w:rPr>
          <w:rFonts w:ascii="宋体" w:hAnsi="宋体" w:hint="eastAsia"/>
        </w:rPr>
        <w:t xml:space="preserve"> </w:t>
      </w:r>
      <w:r>
        <w:rPr>
          <w:rFonts w:ascii="宋体" w:hAnsi="宋体" w:hint="eastAsia"/>
        </w:rPr>
        <w:t>人：广州市天河区水</w:t>
      </w:r>
      <w:proofErr w:type="gramStart"/>
      <w:r>
        <w:rPr>
          <w:rFonts w:ascii="宋体" w:hAnsi="宋体" w:hint="eastAsia"/>
        </w:rPr>
        <w:t>务</w:t>
      </w:r>
      <w:proofErr w:type="gramEnd"/>
      <w:r>
        <w:rPr>
          <w:rFonts w:ascii="宋体" w:hAnsi="宋体" w:hint="eastAsia"/>
        </w:rPr>
        <w:t>设施建设中心</w:t>
      </w:r>
    </w:p>
    <w:p w14:paraId="3DCC99FF" w14:textId="77777777" w:rsidR="002F0E88" w:rsidRDefault="00DC7231">
      <w:pPr>
        <w:spacing w:line="360" w:lineRule="auto"/>
        <w:jc w:val="right"/>
        <w:rPr>
          <w:rFonts w:ascii="宋体" w:hAnsi="宋体"/>
        </w:rPr>
      </w:pPr>
      <w:r>
        <w:rPr>
          <w:rFonts w:ascii="宋体" w:hAnsi="宋体" w:hint="eastAsia"/>
        </w:rPr>
        <w:t>招标代理机构：</w:t>
      </w:r>
      <w:r>
        <w:rPr>
          <w:rFonts w:ascii="宋体" w:hAnsi="宋体" w:hint="eastAsia"/>
        </w:rPr>
        <w:t>广州名都建设项目管理有限公司</w:t>
      </w:r>
    </w:p>
    <w:p w14:paraId="1450CFE3" w14:textId="77777777" w:rsidR="002F0E88" w:rsidRDefault="00DC7231">
      <w:pPr>
        <w:jc w:val="right"/>
      </w:pPr>
      <w:r>
        <w:rPr>
          <w:rFonts w:ascii="宋体" w:hAnsi="宋体"/>
        </w:rPr>
        <w:t>______</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rPr>
        <w:t>____</w:t>
      </w:r>
      <w:r>
        <w:rPr>
          <w:rFonts w:ascii="宋体" w:hAnsi="宋体" w:hint="eastAsia"/>
        </w:rPr>
        <w:t>日</w:t>
      </w:r>
    </w:p>
    <w:sectPr w:rsidR="002F0E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1C7FB"/>
    <w:multiLevelType w:val="singleLevel"/>
    <w:tmpl w:val="3E21C7FB"/>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E88"/>
    <w:rsid w:val="002F0E88"/>
    <w:rsid w:val="00DC7231"/>
    <w:rsid w:val="245F0B9A"/>
    <w:rsid w:val="37BA042F"/>
    <w:rsid w:val="3EF20030"/>
    <w:rsid w:val="52D90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unhideWhenUsed="1" w:qFormat="1"/>
    <w:lsdException w:name="heading 1" w:qFormat="1"/>
    <w:lsdException w:name="heading 2" w:semiHidden="1" w:unhideWhenUsed="1" w:qFormat="1"/>
    <w:lsdException w:name="heading 3"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unhideWhenUsed="1"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unhideWhenUsed/>
    <w:qFormat/>
    <w:pPr>
      <w:widowControl w:val="0"/>
      <w:autoSpaceDE w:val="0"/>
      <w:autoSpaceDN w:val="0"/>
      <w:adjustRightInd w:val="0"/>
    </w:pPr>
    <w:rPr>
      <w:rFonts w:ascii="Times New Roman" w:eastAsia="宋体" w:hAnsi="Times New Roman" w:cs="Times New Roman"/>
      <w:sz w:val="24"/>
      <w:szCs w:val="24"/>
    </w:rPr>
  </w:style>
  <w:style w:type="paragraph" w:styleId="3">
    <w:name w:val="heading 3"/>
    <w:basedOn w:val="a"/>
    <w:next w:val="a"/>
    <w:uiPriority w:val="1"/>
    <w:unhideWhenUsed/>
    <w:qFormat/>
    <w:pPr>
      <w:spacing w:beforeLines="50" w:before="50" w:afterLines="50" w:after="50" w:line="360" w:lineRule="auto"/>
      <w:outlineLvl w:val="2"/>
    </w:pPr>
    <w:rPr>
      <w:rFonts w:ascii="宋体" w:hAnsi="宋体"/>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Default"/>
    <w:unhideWhenUsed/>
    <w:qFormat/>
    <w:rPr>
      <w:rFonts w:ascii="宋体" w:hAnsi="Courier New"/>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styleId="a4">
    <w:name w:val="Body Text"/>
    <w:basedOn w:val="a"/>
    <w:uiPriority w:val="1"/>
    <w:unhideWhenUsed/>
    <w:qFormat/>
    <w:pPr>
      <w:ind w:left="520"/>
    </w:pPr>
    <w:rPr>
      <w:rFonts w:ascii="宋体" w:hAnsi="宋体"/>
      <w:sz w:val="21"/>
    </w:rPr>
  </w:style>
  <w:style w:type="paragraph" w:customStyle="1" w:styleId="p0">
    <w:name w:val="p0"/>
    <w:basedOn w:val="a"/>
    <w:unhideWhenUsed/>
    <w:qFormat/>
    <w:pPr>
      <w:widowControl/>
      <w:spacing w:before="75" w:after="75"/>
    </w:pPr>
    <w:rPr>
      <w:rFonts w:ascii="宋体" w:hAnsi="宋体" w:cs="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unhideWhenUsed="1" w:qFormat="1"/>
    <w:lsdException w:name="heading 1" w:qFormat="1"/>
    <w:lsdException w:name="heading 2" w:semiHidden="1" w:unhideWhenUsed="1" w:qFormat="1"/>
    <w:lsdException w:name="heading 3"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unhideWhenUsed="1" w:qFormat="1"/>
    <w:lsdException w:name="Subtitle"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1"/>
    <w:unhideWhenUsed/>
    <w:qFormat/>
    <w:pPr>
      <w:widowControl w:val="0"/>
      <w:autoSpaceDE w:val="0"/>
      <w:autoSpaceDN w:val="0"/>
      <w:adjustRightInd w:val="0"/>
    </w:pPr>
    <w:rPr>
      <w:rFonts w:ascii="Times New Roman" w:eastAsia="宋体" w:hAnsi="Times New Roman" w:cs="Times New Roman"/>
      <w:sz w:val="24"/>
      <w:szCs w:val="24"/>
    </w:rPr>
  </w:style>
  <w:style w:type="paragraph" w:styleId="3">
    <w:name w:val="heading 3"/>
    <w:basedOn w:val="a"/>
    <w:next w:val="a"/>
    <w:uiPriority w:val="1"/>
    <w:unhideWhenUsed/>
    <w:qFormat/>
    <w:pPr>
      <w:spacing w:beforeLines="50" w:before="50" w:afterLines="50" w:after="50" w:line="360" w:lineRule="auto"/>
      <w:outlineLvl w:val="2"/>
    </w:pPr>
    <w:rPr>
      <w:rFonts w:ascii="宋体" w:hAnsi="宋体"/>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Default"/>
    <w:unhideWhenUsed/>
    <w:qFormat/>
    <w:rPr>
      <w:rFonts w:ascii="宋体" w:hAnsi="Courier New"/>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styleId="a4">
    <w:name w:val="Body Text"/>
    <w:basedOn w:val="a"/>
    <w:uiPriority w:val="1"/>
    <w:unhideWhenUsed/>
    <w:qFormat/>
    <w:pPr>
      <w:ind w:left="520"/>
    </w:pPr>
    <w:rPr>
      <w:rFonts w:ascii="宋体" w:hAnsi="宋体"/>
      <w:sz w:val="21"/>
    </w:rPr>
  </w:style>
  <w:style w:type="paragraph" w:customStyle="1" w:styleId="p0">
    <w:name w:val="p0"/>
    <w:basedOn w:val="a"/>
    <w:unhideWhenUsed/>
    <w:qFormat/>
    <w:pPr>
      <w:widowControl/>
      <w:spacing w:before="75" w:after="75"/>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84A66-F903-42C1-B0E2-D65DC218A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2</cp:revision>
  <dcterms:created xsi:type="dcterms:W3CDTF">2025-07-17T08:10:00Z</dcterms:created>
  <dcterms:modified xsi:type="dcterms:W3CDTF">2025-07-18T04:49:00Z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eyJoZGlkIjoiYjljMjIyZjcyOTBkN2FlYmFjMzc2YjRmZGZhMDIyMDciLCJ1c2VySWQiOiI3MjEwNTg2MDMifQ==</vt:lpwstr>
  </property>
  <property fmtid="{D5CDD505-2E9C-101B-9397-08002B2CF9AE}" pid="4" name="ICV">
    <vt:lpwstr>B01D42328A3B4FE39F49614A61949AAF_12</vt:lpwstr>
  </property>
</Properties>
</file>