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6639F">
      <w:pPr>
        <w:pStyle w:val="2"/>
        <w:spacing w:before="101" w:line="228" w:lineRule="auto"/>
        <w:ind w:left="3916"/>
        <w:rPr>
          <w:sz w:val="31"/>
          <w:szCs w:val="31"/>
        </w:rPr>
      </w:pPr>
      <w:r>
        <w:rPr>
          <w:spacing w:val="6"/>
          <w:sz w:val="31"/>
          <w:szCs w:val="31"/>
        </w:rPr>
        <w:t>广东省</w:t>
      </w:r>
    </w:p>
    <w:p w14:paraId="4F88AD70">
      <w:pPr>
        <w:spacing w:line="272" w:lineRule="auto"/>
        <w:rPr>
          <w:rFonts w:ascii="Arial"/>
          <w:sz w:val="21"/>
        </w:rPr>
      </w:pPr>
    </w:p>
    <w:p w14:paraId="6F2BBAF3">
      <w:pPr>
        <w:spacing w:line="273" w:lineRule="auto"/>
        <w:rPr>
          <w:rFonts w:ascii="Arial"/>
          <w:sz w:val="21"/>
        </w:rPr>
      </w:pPr>
    </w:p>
    <w:p w14:paraId="7A0F1C12">
      <w:pPr>
        <w:pStyle w:val="2"/>
        <w:spacing w:line="240" w:lineRule="auto"/>
        <w:jc w:val="center"/>
        <w:rPr>
          <w:rFonts w:hint="eastAsia" w:eastAsia="黑体"/>
          <w:sz w:val="31"/>
          <w:szCs w:val="31"/>
          <w:lang w:eastAsia="zh-CN"/>
        </w:rPr>
      </w:pPr>
      <w:r>
        <w:rPr>
          <w:rFonts w:hint="eastAsia"/>
          <w:spacing w:val="8"/>
          <w:sz w:val="31"/>
          <w:szCs w:val="31"/>
          <w:u w:val="single" w:color="auto"/>
          <w:lang w:eastAsia="zh-CN"/>
        </w:rPr>
        <w:t>茂南区“百县千镇万村高质量发展工程”配套设施建设项目-茂南区学府路北延线建设工程勘察设计</w:t>
      </w:r>
    </w:p>
    <w:p w14:paraId="6EAD5657">
      <w:pPr>
        <w:spacing w:line="253" w:lineRule="auto"/>
        <w:rPr>
          <w:rFonts w:ascii="Arial"/>
          <w:sz w:val="21"/>
        </w:rPr>
      </w:pPr>
    </w:p>
    <w:p w14:paraId="13AF83FB">
      <w:pPr>
        <w:spacing w:line="254" w:lineRule="auto"/>
        <w:rPr>
          <w:rFonts w:ascii="Arial"/>
          <w:sz w:val="21"/>
        </w:rPr>
      </w:pPr>
    </w:p>
    <w:p w14:paraId="30E0F73E">
      <w:pPr>
        <w:spacing w:line="254" w:lineRule="auto"/>
        <w:rPr>
          <w:rFonts w:ascii="Arial"/>
          <w:sz w:val="21"/>
        </w:rPr>
      </w:pPr>
    </w:p>
    <w:p w14:paraId="1712D07E">
      <w:pPr>
        <w:spacing w:line="254" w:lineRule="auto"/>
        <w:rPr>
          <w:rFonts w:ascii="Arial"/>
          <w:sz w:val="21"/>
        </w:rPr>
      </w:pPr>
    </w:p>
    <w:p w14:paraId="14CD91FF">
      <w:pPr>
        <w:spacing w:line="254" w:lineRule="auto"/>
        <w:rPr>
          <w:rFonts w:ascii="Arial"/>
          <w:sz w:val="21"/>
        </w:rPr>
      </w:pPr>
    </w:p>
    <w:p w14:paraId="3CD769A7">
      <w:pPr>
        <w:spacing w:line="254" w:lineRule="auto"/>
        <w:rPr>
          <w:rFonts w:ascii="Arial"/>
          <w:sz w:val="21"/>
        </w:rPr>
      </w:pPr>
    </w:p>
    <w:p w14:paraId="66BBA43A">
      <w:pPr>
        <w:spacing w:line="254" w:lineRule="auto"/>
        <w:rPr>
          <w:rFonts w:ascii="Arial"/>
          <w:sz w:val="21"/>
        </w:rPr>
      </w:pPr>
    </w:p>
    <w:p w14:paraId="289B8A49">
      <w:pPr>
        <w:pStyle w:val="2"/>
        <w:spacing w:line="240" w:lineRule="auto"/>
        <w:ind w:left="0" w:right="0" w:firstLine="0"/>
        <w:jc w:val="center"/>
        <w:rPr>
          <w:sz w:val="59"/>
          <w:szCs w:val="59"/>
        </w:rPr>
      </w:pPr>
      <w:r>
        <w:rPr>
          <w:spacing w:val="-10"/>
          <w:sz w:val="59"/>
          <w:szCs w:val="59"/>
        </w:rPr>
        <w:t>投</w:t>
      </w:r>
      <w:r>
        <w:rPr>
          <w:spacing w:val="10"/>
          <w:sz w:val="59"/>
          <w:szCs w:val="59"/>
        </w:rPr>
        <w:t xml:space="preserve">  </w:t>
      </w:r>
      <w:r>
        <w:rPr>
          <w:spacing w:val="-10"/>
          <w:sz w:val="59"/>
          <w:szCs w:val="59"/>
        </w:rPr>
        <w:t>标</w:t>
      </w:r>
      <w:r>
        <w:rPr>
          <w:spacing w:val="20"/>
          <w:sz w:val="59"/>
          <w:szCs w:val="59"/>
        </w:rPr>
        <w:t xml:space="preserve">  </w:t>
      </w:r>
      <w:r>
        <w:rPr>
          <w:spacing w:val="-10"/>
          <w:sz w:val="59"/>
          <w:szCs w:val="59"/>
        </w:rPr>
        <w:t>文</w:t>
      </w:r>
      <w:r>
        <w:rPr>
          <w:spacing w:val="15"/>
          <w:sz w:val="59"/>
          <w:szCs w:val="59"/>
        </w:rPr>
        <w:t xml:space="preserve">  </w:t>
      </w:r>
      <w:r>
        <w:rPr>
          <w:spacing w:val="-10"/>
          <w:sz w:val="59"/>
          <w:szCs w:val="59"/>
        </w:rPr>
        <w:t>件</w:t>
      </w:r>
    </w:p>
    <w:p w14:paraId="0F8D8A4D">
      <w:pPr>
        <w:pStyle w:val="2"/>
        <w:spacing w:line="240" w:lineRule="auto"/>
        <w:ind w:left="0" w:right="0" w:firstLine="0"/>
        <w:jc w:val="center"/>
        <w:rPr>
          <w:sz w:val="35"/>
          <w:szCs w:val="35"/>
        </w:rPr>
      </w:pPr>
      <w:r>
        <w:rPr>
          <w:spacing w:val="2"/>
          <w:sz w:val="35"/>
          <w:szCs w:val="35"/>
        </w:rPr>
        <w:t>（致项目定标委员会的函）</w:t>
      </w:r>
    </w:p>
    <w:p w14:paraId="7D2AE627">
      <w:pPr>
        <w:spacing w:line="242" w:lineRule="auto"/>
        <w:rPr>
          <w:rFonts w:ascii="Arial"/>
          <w:sz w:val="21"/>
        </w:rPr>
      </w:pPr>
    </w:p>
    <w:p w14:paraId="24847270">
      <w:pPr>
        <w:spacing w:line="242" w:lineRule="auto"/>
        <w:rPr>
          <w:rFonts w:ascii="Arial"/>
          <w:sz w:val="21"/>
        </w:rPr>
      </w:pPr>
    </w:p>
    <w:p w14:paraId="0B707EF8">
      <w:pPr>
        <w:spacing w:line="242" w:lineRule="auto"/>
        <w:rPr>
          <w:rFonts w:ascii="Arial"/>
          <w:sz w:val="21"/>
        </w:rPr>
      </w:pPr>
    </w:p>
    <w:p w14:paraId="06D26EFD">
      <w:pPr>
        <w:spacing w:line="242" w:lineRule="auto"/>
        <w:rPr>
          <w:rFonts w:ascii="Arial"/>
          <w:sz w:val="21"/>
        </w:rPr>
      </w:pPr>
    </w:p>
    <w:p w14:paraId="50EB5042">
      <w:pPr>
        <w:spacing w:line="242" w:lineRule="auto"/>
        <w:rPr>
          <w:rFonts w:ascii="Arial"/>
          <w:sz w:val="21"/>
        </w:rPr>
      </w:pPr>
    </w:p>
    <w:p w14:paraId="1391C424">
      <w:pPr>
        <w:spacing w:line="242" w:lineRule="auto"/>
        <w:rPr>
          <w:rFonts w:ascii="Arial"/>
          <w:sz w:val="21"/>
        </w:rPr>
      </w:pPr>
    </w:p>
    <w:p w14:paraId="781E43C6">
      <w:pPr>
        <w:spacing w:line="242" w:lineRule="auto"/>
        <w:rPr>
          <w:rFonts w:ascii="Arial"/>
          <w:sz w:val="21"/>
        </w:rPr>
      </w:pPr>
    </w:p>
    <w:p w14:paraId="7ED92451">
      <w:pPr>
        <w:spacing w:line="242" w:lineRule="auto"/>
        <w:rPr>
          <w:rFonts w:ascii="Arial"/>
          <w:sz w:val="21"/>
        </w:rPr>
      </w:pPr>
    </w:p>
    <w:p w14:paraId="29E43BDD">
      <w:pPr>
        <w:spacing w:line="242" w:lineRule="auto"/>
        <w:rPr>
          <w:rFonts w:ascii="Arial"/>
          <w:sz w:val="21"/>
        </w:rPr>
      </w:pPr>
    </w:p>
    <w:p w14:paraId="765C00F4">
      <w:pPr>
        <w:spacing w:line="242" w:lineRule="auto"/>
        <w:rPr>
          <w:rFonts w:ascii="Arial"/>
          <w:sz w:val="21"/>
        </w:rPr>
      </w:pPr>
    </w:p>
    <w:p w14:paraId="0C33AB04">
      <w:pPr>
        <w:spacing w:line="242" w:lineRule="auto"/>
        <w:rPr>
          <w:rFonts w:ascii="Arial"/>
          <w:sz w:val="21"/>
        </w:rPr>
      </w:pPr>
    </w:p>
    <w:p w14:paraId="312FFB6B">
      <w:pPr>
        <w:spacing w:line="242" w:lineRule="auto"/>
        <w:rPr>
          <w:rFonts w:ascii="Arial"/>
          <w:sz w:val="21"/>
        </w:rPr>
      </w:pPr>
    </w:p>
    <w:p w14:paraId="40FCDBD8">
      <w:pPr>
        <w:spacing w:line="242" w:lineRule="auto"/>
        <w:rPr>
          <w:rFonts w:ascii="Arial"/>
          <w:sz w:val="21"/>
        </w:rPr>
      </w:pPr>
    </w:p>
    <w:p w14:paraId="1A761215">
      <w:pPr>
        <w:pStyle w:val="2"/>
        <w:spacing w:before="91" w:line="222" w:lineRule="auto"/>
        <w:ind w:left="494"/>
        <w:rPr>
          <w:sz w:val="28"/>
          <w:szCs w:val="28"/>
        </w:rPr>
      </w:pPr>
      <w:r>
        <w:rPr>
          <w:spacing w:val="2"/>
          <w:sz w:val="28"/>
          <w:szCs w:val="28"/>
        </w:rPr>
        <w:t>投标人</w:t>
      </w:r>
      <w:r>
        <w:rPr>
          <w:spacing w:val="-12"/>
          <w:sz w:val="28"/>
          <w:szCs w:val="28"/>
        </w:rPr>
        <w:t>：</w:t>
      </w:r>
      <w:r>
        <w:rPr>
          <w:spacing w:val="3"/>
          <w:sz w:val="28"/>
          <w:szCs w:val="28"/>
          <w:u w:val="single" w:color="auto"/>
        </w:rPr>
        <w:t xml:space="preserve">                             </w:t>
      </w:r>
      <w:r>
        <w:rPr>
          <w:spacing w:val="2"/>
          <w:sz w:val="28"/>
          <w:szCs w:val="28"/>
          <w:u w:val="single" w:color="auto"/>
        </w:rPr>
        <w:t xml:space="preserve">      </w:t>
      </w:r>
      <w:r>
        <w:rPr>
          <w:spacing w:val="-12"/>
          <w:sz w:val="28"/>
          <w:szCs w:val="28"/>
        </w:rPr>
        <w:t>（</w:t>
      </w:r>
      <w:r>
        <w:rPr>
          <w:spacing w:val="2"/>
          <w:sz w:val="28"/>
          <w:szCs w:val="28"/>
        </w:rPr>
        <w:t>盖单位章）</w:t>
      </w:r>
    </w:p>
    <w:p w14:paraId="0E4D1C5B">
      <w:pPr>
        <w:spacing w:line="283" w:lineRule="auto"/>
        <w:rPr>
          <w:rFonts w:ascii="Arial"/>
          <w:sz w:val="21"/>
        </w:rPr>
      </w:pPr>
    </w:p>
    <w:p w14:paraId="624C1795">
      <w:pPr>
        <w:spacing w:line="283" w:lineRule="auto"/>
        <w:rPr>
          <w:rFonts w:ascii="Arial"/>
          <w:sz w:val="21"/>
        </w:rPr>
      </w:pPr>
    </w:p>
    <w:p w14:paraId="58114127">
      <w:pPr>
        <w:spacing w:line="284" w:lineRule="auto"/>
        <w:rPr>
          <w:rFonts w:ascii="Arial"/>
          <w:sz w:val="21"/>
        </w:rPr>
      </w:pPr>
    </w:p>
    <w:p w14:paraId="72D00606">
      <w:pPr>
        <w:pStyle w:val="2"/>
        <w:tabs>
          <w:tab w:val="left" w:pos="2810"/>
        </w:tabs>
        <w:spacing w:before="91" w:line="224" w:lineRule="auto"/>
        <w:ind w:left="1020"/>
        <w:rPr>
          <w:sz w:val="28"/>
          <w:szCs w:val="28"/>
        </w:rPr>
      </w:pPr>
      <w:r>
        <w:rPr>
          <w:sz w:val="28"/>
          <w:szCs w:val="28"/>
          <w:u w:val="single" w:color="auto"/>
        </w:rPr>
        <w:tab/>
      </w:r>
      <w:r>
        <w:rPr>
          <w:spacing w:val="-126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年</w:t>
      </w:r>
      <w:r>
        <w:rPr>
          <w:sz w:val="28"/>
          <w:szCs w:val="28"/>
          <w:u w:val="single" w:color="auto"/>
        </w:rPr>
        <w:t xml:space="preserve">        </w:t>
      </w:r>
      <w:r>
        <w:rPr>
          <w:spacing w:val="-122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月</w:t>
      </w:r>
      <w:r>
        <w:rPr>
          <w:spacing w:val="17"/>
          <w:sz w:val="28"/>
          <w:szCs w:val="28"/>
          <w:u w:val="single" w:color="auto"/>
        </w:rPr>
        <w:t xml:space="preserve">        </w:t>
      </w:r>
      <w:r>
        <w:rPr>
          <w:spacing w:val="-84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日</w:t>
      </w:r>
    </w:p>
    <w:p w14:paraId="2CFC58A5">
      <w:pPr>
        <w:spacing w:line="224" w:lineRule="auto"/>
        <w:rPr>
          <w:sz w:val="28"/>
          <w:szCs w:val="28"/>
        </w:rPr>
        <w:sectPr>
          <w:footerReference r:id="rId5" w:type="default"/>
          <w:pgSz w:w="11910" w:h="16850"/>
          <w:pgMar w:top="1432" w:right="1467" w:bottom="662" w:left="1657" w:header="0" w:footer="499" w:gutter="0"/>
          <w:cols w:space="720" w:num="1"/>
        </w:sectPr>
      </w:pPr>
    </w:p>
    <w:p w14:paraId="7C250913">
      <w:pPr>
        <w:spacing w:line="279" w:lineRule="auto"/>
        <w:rPr>
          <w:rFonts w:ascii="Arial"/>
          <w:sz w:val="21"/>
        </w:rPr>
      </w:pPr>
    </w:p>
    <w:p w14:paraId="1C9B5AE4">
      <w:pPr>
        <w:spacing w:line="279" w:lineRule="auto"/>
        <w:rPr>
          <w:rFonts w:ascii="Arial"/>
          <w:sz w:val="21"/>
        </w:rPr>
      </w:pPr>
    </w:p>
    <w:p w14:paraId="4B24BA6A">
      <w:pPr>
        <w:spacing w:line="279" w:lineRule="auto"/>
        <w:rPr>
          <w:rFonts w:ascii="Arial"/>
          <w:sz w:val="21"/>
        </w:rPr>
      </w:pPr>
    </w:p>
    <w:p w14:paraId="0AB11592">
      <w:pPr>
        <w:spacing w:line="279" w:lineRule="auto"/>
        <w:rPr>
          <w:rFonts w:ascii="Arial"/>
          <w:sz w:val="21"/>
        </w:rPr>
      </w:pPr>
    </w:p>
    <w:p w14:paraId="4CB6763A">
      <w:pPr>
        <w:spacing w:line="279" w:lineRule="auto"/>
        <w:rPr>
          <w:rFonts w:ascii="Arial"/>
          <w:sz w:val="21"/>
        </w:rPr>
      </w:pPr>
    </w:p>
    <w:p w14:paraId="1FEEC7C2">
      <w:pPr>
        <w:spacing w:line="280" w:lineRule="auto"/>
        <w:rPr>
          <w:rFonts w:ascii="Arial"/>
          <w:sz w:val="21"/>
        </w:rPr>
      </w:pPr>
    </w:p>
    <w:p w14:paraId="0175F8D3">
      <w:pPr>
        <w:pStyle w:val="2"/>
        <w:spacing w:before="97" w:line="222" w:lineRule="auto"/>
        <w:ind w:left="3803"/>
      </w:pPr>
      <w:r>
        <w:rPr>
          <w:b/>
          <w:bCs/>
          <w:spacing w:val="-36"/>
        </w:rPr>
        <w:t>目</w:t>
      </w:r>
      <w:r>
        <w:rPr>
          <w:spacing w:val="11"/>
        </w:rPr>
        <w:t xml:space="preserve">      </w:t>
      </w:r>
      <w:r>
        <w:rPr>
          <w:b/>
          <w:bCs/>
          <w:spacing w:val="-36"/>
        </w:rPr>
        <w:t>录</w:t>
      </w:r>
    </w:p>
    <w:p w14:paraId="1081296A">
      <w:pPr>
        <w:spacing w:line="282" w:lineRule="auto"/>
        <w:rPr>
          <w:rFonts w:ascii="Arial"/>
          <w:sz w:val="21"/>
        </w:rPr>
      </w:pPr>
    </w:p>
    <w:p w14:paraId="11690BCF">
      <w:pPr>
        <w:spacing w:line="282" w:lineRule="auto"/>
        <w:rPr>
          <w:rFonts w:ascii="Arial"/>
          <w:sz w:val="21"/>
        </w:rPr>
      </w:pPr>
    </w:p>
    <w:p w14:paraId="6CB25FEA">
      <w:pPr>
        <w:spacing w:line="282" w:lineRule="auto"/>
        <w:rPr>
          <w:rFonts w:ascii="Arial"/>
          <w:sz w:val="21"/>
        </w:rPr>
      </w:pPr>
    </w:p>
    <w:p w14:paraId="5A476495">
      <w:pPr>
        <w:spacing w:line="283" w:lineRule="auto"/>
        <w:rPr>
          <w:rFonts w:ascii="Arial"/>
          <w:sz w:val="21"/>
        </w:rPr>
      </w:pPr>
    </w:p>
    <w:p w14:paraId="1478E0D0">
      <w:pPr>
        <w:spacing w:line="283" w:lineRule="auto"/>
        <w:rPr>
          <w:rFonts w:ascii="Arial"/>
          <w:sz w:val="21"/>
        </w:rPr>
      </w:pPr>
    </w:p>
    <w:p w14:paraId="66412EC1">
      <w:pPr>
        <w:spacing w:before="78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一、致项目定</w:t>
      </w:r>
      <w:bookmarkStart w:id="0" w:name="_GoBack"/>
      <w:bookmarkEnd w:id="0"/>
      <w:r>
        <w:rPr>
          <w:rFonts w:ascii="宋体" w:hAnsi="宋体" w:eastAsia="宋体" w:cs="宋体"/>
          <w:spacing w:val="-2"/>
          <w:sz w:val="24"/>
          <w:szCs w:val="24"/>
        </w:rPr>
        <w:t>标委员会的函</w:t>
      </w:r>
    </w:p>
    <w:p w14:paraId="42EA9803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6" w:type="default"/>
          <w:pgSz w:w="11910" w:h="16850"/>
          <w:pgMar w:top="1432" w:right="1786" w:bottom="686" w:left="1429" w:header="0" w:footer="523" w:gutter="0"/>
          <w:cols w:space="720" w:num="1"/>
        </w:sectPr>
      </w:pPr>
    </w:p>
    <w:p w14:paraId="7EB44B64">
      <w:pPr>
        <w:spacing w:line="287" w:lineRule="auto"/>
        <w:rPr>
          <w:rFonts w:ascii="Arial"/>
          <w:sz w:val="21"/>
        </w:rPr>
      </w:pPr>
    </w:p>
    <w:p w14:paraId="3A82F812">
      <w:pPr>
        <w:spacing w:line="288" w:lineRule="auto"/>
        <w:rPr>
          <w:rFonts w:ascii="Arial"/>
          <w:sz w:val="21"/>
        </w:rPr>
      </w:pPr>
    </w:p>
    <w:p w14:paraId="4C966160">
      <w:pPr>
        <w:spacing w:line="288" w:lineRule="auto"/>
        <w:rPr>
          <w:rFonts w:ascii="Arial"/>
          <w:sz w:val="21"/>
        </w:rPr>
      </w:pPr>
    </w:p>
    <w:p w14:paraId="0767EFE4">
      <w:pPr>
        <w:pStyle w:val="2"/>
        <w:spacing w:before="91" w:line="222" w:lineRule="auto"/>
        <w:ind w:left="2799"/>
        <w:rPr>
          <w:sz w:val="28"/>
          <w:szCs w:val="28"/>
        </w:rPr>
      </w:pPr>
      <w:r>
        <w:rPr>
          <w:spacing w:val="-2"/>
          <w:sz w:val="28"/>
          <w:szCs w:val="28"/>
        </w:rPr>
        <w:t>一、致项目定标委员会的函</w:t>
      </w:r>
    </w:p>
    <w:p w14:paraId="31ACCF3A">
      <w:pPr>
        <w:spacing w:line="265" w:lineRule="auto"/>
        <w:rPr>
          <w:rFonts w:ascii="Arial"/>
          <w:sz w:val="21"/>
        </w:rPr>
      </w:pPr>
    </w:p>
    <w:p w14:paraId="11C7E068">
      <w:pPr>
        <w:spacing w:line="265" w:lineRule="auto"/>
        <w:rPr>
          <w:rFonts w:ascii="Arial"/>
          <w:sz w:val="21"/>
        </w:rPr>
      </w:pPr>
    </w:p>
    <w:p w14:paraId="69DA3388">
      <w:pPr>
        <w:spacing w:before="78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6"/>
          <w:sz w:val="24"/>
          <w:szCs w:val="24"/>
          <w:u w:val="single" w:color="auto"/>
          <w:lang w:eastAsia="zh-CN"/>
        </w:rPr>
        <w:t>茂南区“百县千镇万村高质量发展工程”配套设施建设项目-茂南区学府路北延线建设工程勘察设计</w:t>
      </w:r>
      <w:r>
        <w:rPr>
          <w:rFonts w:ascii="宋体" w:hAnsi="宋体" w:eastAsia="宋体" w:cs="宋体"/>
          <w:spacing w:val="-6"/>
          <w:sz w:val="24"/>
          <w:szCs w:val="24"/>
        </w:rPr>
        <w:t>招标定标委员会：</w:t>
      </w:r>
    </w:p>
    <w:p w14:paraId="0FF5D161">
      <w:pPr>
        <w:spacing w:line="250" w:lineRule="auto"/>
        <w:rPr>
          <w:rFonts w:ascii="Arial"/>
          <w:sz w:val="21"/>
        </w:rPr>
      </w:pPr>
    </w:p>
    <w:p w14:paraId="161C09D1">
      <w:pPr>
        <w:spacing w:line="251" w:lineRule="auto"/>
        <w:rPr>
          <w:rFonts w:ascii="Arial"/>
          <w:sz w:val="21"/>
        </w:rPr>
      </w:pPr>
    </w:p>
    <w:p w14:paraId="1496F14C">
      <w:pPr>
        <w:spacing w:line="251" w:lineRule="auto"/>
        <w:rPr>
          <w:rFonts w:ascii="Arial"/>
          <w:sz w:val="21"/>
        </w:rPr>
      </w:pPr>
    </w:p>
    <w:p w14:paraId="1525F97E">
      <w:pPr>
        <w:spacing w:before="78" w:line="350" w:lineRule="auto"/>
        <w:ind w:firstLine="491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（自行编制，内容包括但不限于第三章第二节第</w:t>
      </w:r>
      <w:r>
        <w:rPr>
          <w:rFonts w:ascii="宋体" w:hAnsi="宋体" w:eastAsia="宋体" w:cs="宋体"/>
          <w:spacing w:val="-4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 </w:t>
      </w:r>
      <w:r>
        <w:rPr>
          <w:rFonts w:ascii="宋体" w:hAnsi="宋体" w:eastAsia="宋体" w:cs="宋体"/>
          <w:sz w:val="24"/>
          <w:szCs w:val="24"/>
        </w:rPr>
        <w:t>条“定标因素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 xml:space="preserve">”的内容，并附 </w:t>
      </w:r>
      <w:r>
        <w:rPr>
          <w:rFonts w:ascii="宋体" w:hAnsi="宋体" w:eastAsia="宋体" w:cs="宋体"/>
          <w:spacing w:val="2"/>
          <w:sz w:val="24"/>
          <w:szCs w:val="24"/>
        </w:rPr>
        <w:t>相关证明材料的复印件，尽可能提供证明材料的查询途</w:t>
      </w:r>
      <w:r>
        <w:rPr>
          <w:rFonts w:ascii="宋体" w:hAnsi="宋体" w:eastAsia="宋体" w:cs="宋体"/>
          <w:spacing w:val="1"/>
          <w:sz w:val="24"/>
          <w:szCs w:val="24"/>
        </w:rPr>
        <w:t>径。若设计方案已在商务及技</w:t>
      </w:r>
      <w:r>
        <w:rPr>
          <w:rFonts w:ascii="宋体" w:hAnsi="宋体" w:eastAsia="宋体" w:cs="宋体"/>
          <w:sz w:val="24"/>
          <w:szCs w:val="24"/>
        </w:rPr>
        <w:t xml:space="preserve"> 术文件体现，则以商务及技术文件的设计方案为</w:t>
      </w:r>
      <w:r>
        <w:rPr>
          <w:rFonts w:ascii="宋体" w:hAnsi="宋体" w:eastAsia="宋体" w:cs="宋体"/>
          <w:spacing w:val="-1"/>
          <w:sz w:val="24"/>
          <w:szCs w:val="24"/>
        </w:rPr>
        <w:t>准，无需重复提供。）</w:t>
      </w:r>
    </w:p>
    <w:p w14:paraId="0B3E13FC">
      <w:pPr>
        <w:spacing w:line="268" w:lineRule="auto"/>
        <w:rPr>
          <w:rFonts w:ascii="Arial"/>
          <w:sz w:val="21"/>
        </w:rPr>
      </w:pPr>
    </w:p>
    <w:p w14:paraId="651B5A4B">
      <w:pPr>
        <w:spacing w:line="268" w:lineRule="auto"/>
        <w:rPr>
          <w:rFonts w:ascii="Arial"/>
          <w:sz w:val="21"/>
        </w:rPr>
      </w:pPr>
    </w:p>
    <w:p w14:paraId="67CA8C98">
      <w:pPr>
        <w:spacing w:line="268" w:lineRule="auto"/>
        <w:rPr>
          <w:rFonts w:ascii="Arial"/>
          <w:sz w:val="21"/>
        </w:rPr>
      </w:pPr>
    </w:p>
    <w:p w14:paraId="6135C57F">
      <w:pPr>
        <w:spacing w:line="269" w:lineRule="auto"/>
        <w:rPr>
          <w:rFonts w:ascii="Arial"/>
          <w:sz w:val="21"/>
        </w:rPr>
      </w:pPr>
    </w:p>
    <w:p w14:paraId="6ECC5230">
      <w:pPr>
        <w:spacing w:before="78" w:line="219" w:lineRule="auto"/>
        <w:ind w:left="312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投 标</w:t>
      </w:r>
      <w:r>
        <w:rPr>
          <w:rFonts w:ascii="宋体" w:hAnsi="宋体" w:eastAsia="宋体" w:cs="宋体"/>
          <w:spacing w:val="1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"/>
          <w:sz w:val="24"/>
          <w:szCs w:val="24"/>
        </w:rPr>
        <w:t>人</w:t>
      </w:r>
      <w:r>
        <w:rPr>
          <w:rFonts w:ascii="宋体" w:hAnsi="宋体" w:eastAsia="宋体" w:cs="宋体"/>
          <w:spacing w:val="-25"/>
          <w:sz w:val="24"/>
          <w:szCs w:val="24"/>
        </w:rPr>
        <w:t>：</w:t>
      </w:r>
      <w:r>
        <w:rPr>
          <w:rFonts w:ascii="宋体" w:hAnsi="宋体" w:eastAsia="宋体" w:cs="宋体"/>
          <w:spacing w:val="3"/>
          <w:sz w:val="24"/>
          <w:szCs w:val="24"/>
          <w:u w:val="single" w:color="auto"/>
        </w:rPr>
        <w:t xml:space="preserve">                        </w:t>
      </w:r>
      <w:r>
        <w:rPr>
          <w:rFonts w:ascii="宋体" w:hAnsi="宋体" w:eastAsia="宋体" w:cs="宋体"/>
          <w:spacing w:val="-25"/>
          <w:sz w:val="24"/>
          <w:szCs w:val="24"/>
        </w:rPr>
        <w:t>（</w:t>
      </w:r>
      <w:r>
        <w:rPr>
          <w:rFonts w:ascii="宋体" w:hAnsi="宋体" w:eastAsia="宋体" w:cs="宋体"/>
          <w:spacing w:val="1"/>
          <w:sz w:val="24"/>
          <w:szCs w:val="24"/>
        </w:rPr>
        <w:t>盖单位章）</w:t>
      </w:r>
    </w:p>
    <w:p w14:paraId="2BCE36C8">
      <w:pPr>
        <w:spacing w:before="303" w:line="220" w:lineRule="auto"/>
        <w:ind w:right="11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法定代表人或其委托代理人</w:t>
      </w:r>
      <w:r>
        <w:rPr>
          <w:rFonts w:ascii="宋体" w:hAnsi="宋体" w:eastAsia="宋体" w:cs="宋体"/>
          <w:spacing w:val="-19"/>
          <w:sz w:val="24"/>
          <w:szCs w:val="24"/>
        </w:rPr>
        <w:t>：</w:t>
      </w:r>
      <w:r>
        <w:rPr>
          <w:rFonts w:ascii="宋体" w:hAnsi="宋体" w:eastAsia="宋体" w:cs="宋体"/>
          <w:spacing w:val="8"/>
          <w:sz w:val="24"/>
          <w:szCs w:val="24"/>
          <w:u w:val="single" w:color="auto"/>
        </w:rPr>
        <w:t xml:space="preserve">              </w:t>
      </w:r>
      <w:r>
        <w:rPr>
          <w:rFonts w:ascii="宋体" w:hAnsi="宋体" w:eastAsia="宋体" w:cs="宋体"/>
          <w:spacing w:val="-19"/>
          <w:sz w:val="24"/>
          <w:szCs w:val="24"/>
        </w:rPr>
        <w:t>（</w:t>
      </w:r>
      <w:r>
        <w:rPr>
          <w:rFonts w:ascii="宋体" w:hAnsi="宋体" w:eastAsia="宋体" w:cs="宋体"/>
          <w:sz w:val="24"/>
          <w:szCs w:val="24"/>
        </w:rPr>
        <w:t>签字）</w:t>
      </w:r>
    </w:p>
    <w:p w14:paraId="18ED438F">
      <w:pPr>
        <w:spacing w:before="300" w:line="229" w:lineRule="auto"/>
        <w:ind w:left="312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7"/>
          <w:sz w:val="24"/>
          <w:szCs w:val="24"/>
        </w:rPr>
        <w:t>地</w:t>
      </w:r>
      <w:r>
        <w:rPr>
          <w:rFonts w:ascii="宋体" w:hAnsi="宋体" w:eastAsia="宋体" w:cs="宋体"/>
          <w:spacing w:val="13"/>
          <w:sz w:val="24"/>
          <w:szCs w:val="24"/>
        </w:rPr>
        <w:t xml:space="preserve">       </w:t>
      </w:r>
      <w:r>
        <w:rPr>
          <w:rFonts w:ascii="宋体" w:hAnsi="宋体" w:eastAsia="宋体" w:cs="宋体"/>
          <w:spacing w:val="-17"/>
          <w:sz w:val="24"/>
          <w:szCs w:val="24"/>
        </w:rPr>
        <w:t>址</w:t>
      </w:r>
      <w:r>
        <w:rPr>
          <w:rFonts w:ascii="宋体" w:hAnsi="宋体" w:eastAsia="宋体" w:cs="宋体"/>
          <w:spacing w:val="-8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7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 </w:t>
      </w:r>
    </w:p>
    <w:p w14:paraId="583B4687">
      <w:pPr>
        <w:spacing w:before="288" w:line="225" w:lineRule="auto"/>
        <w:ind w:left="313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3"/>
          <w:sz w:val="24"/>
          <w:szCs w:val="24"/>
        </w:rPr>
        <w:t>网</w:t>
      </w:r>
      <w:r>
        <w:rPr>
          <w:rFonts w:ascii="宋体" w:hAnsi="宋体" w:eastAsia="宋体" w:cs="宋体"/>
          <w:spacing w:val="13"/>
          <w:sz w:val="24"/>
          <w:szCs w:val="24"/>
        </w:rPr>
        <w:t xml:space="preserve">       </w:t>
      </w:r>
      <w:r>
        <w:rPr>
          <w:rFonts w:ascii="宋体" w:hAnsi="宋体" w:eastAsia="宋体" w:cs="宋体"/>
          <w:spacing w:val="-23"/>
          <w:sz w:val="24"/>
          <w:szCs w:val="24"/>
        </w:rPr>
        <w:t>址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3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         </w:t>
      </w:r>
    </w:p>
    <w:p w14:paraId="1ABD0FFA">
      <w:pPr>
        <w:spacing w:before="295" w:line="222" w:lineRule="auto"/>
        <w:ind w:left="314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6"/>
          <w:sz w:val="24"/>
          <w:szCs w:val="24"/>
        </w:rPr>
        <w:t>电</w:t>
      </w:r>
      <w:r>
        <w:rPr>
          <w:rFonts w:ascii="宋体" w:hAnsi="宋体" w:eastAsia="宋体" w:cs="宋体"/>
          <w:spacing w:val="13"/>
          <w:sz w:val="24"/>
          <w:szCs w:val="24"/>
        </w:rPr>
        <w:t xml:space="preserve">       </w:t>
      </w:r>
      <w:r>
        <w:rPr>
          <w:rFonts w:ascii="宋体" w:hAnsi="宋体" w:eastAsia="宋体" w:cs="宋体"/>
          <w:spacing w:val="-26"/>
          <w:sz w:val="24"/>
          <w:szCs w:val="24"/>
        </w:rPr>
        <w:t>话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6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         </w:t>
      </w:r>
    </w:p>
    <w:p w14:paraId="5547D4A5">
      <w:pPr>
        <w:spacing w:before="297" w:line="219" w:lineRule="auto"/>
        <w:ind w:left="311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9"/>
          <w:sz w:val="24"/>
          <w:szCs w:val="24"/>
        </w:rPr>
        <w:t>传</w:t>
      </w:r>
      <w:r>
        <w:rPr>
          <w:rFonts w:ascii="宋体" w:hAnsi="宋体" w:eastAsia="宋体" w:cs="宋体"/>
          <w:spacing w:val="13"/>
          <w:sz w:val="24"/>
          <w:szCs w:val="24"/>
        </w:rPr>
        <w:t xml:space="preserve">       </w:t>
      </w:r>
      <w:r>
        <w:rPr>
          <w:rFonts w:ascii="宋体" w:hAnsi="宋体" w:eastAsia="宋体" w:cs="宋体"/>
          <w:spacing w:val="-9"/>
          <w:sz w:val="24"/>
          <w:szCs w:val="24"/>
        </w:rPr>
        <w:t>真</w:t>
      </w:r>
      <w:r>
        <w:rPr>
          <w:rFonts w:ascii="宋体" w:hAnsi="宋体" w:eastAsia="宋体" w:cs="宋体"/>
          <w:spacing w:val="-8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</w:rPr>
        <w:t>：</w:t>
      </w:r>
      <w:r>
        <w:rPr>
          <w:rFonts w:ascii="宋体" w:hAnsi="宋体" w:eastAsia="宋体" w:cs="宋体"/>
          <w:spacing w:val="-9"/>
          <w:sz w:val="24"/>
          <w:szCs w:val="24"/>
          <w:u w:val="single" w:color="auto"/>
        </w:rPr>
        <w:t xml:space="preserve">                 </w:t>
      </w:r>
      <w:r>
        <w:rPr>
          <w:rFonts w:ascii="宋体" w:hAnsi="宋体" w:eastAsia="宋体" w:cs="宋体"/>
          <w:spacing w:val="-10"/>
          <w:sz w:val="24"/>
          <w:szCs w:val="24"/>
          <w:u w:val="single" w:color="auto"/>
        </w:rPr>
        <w:t xml:space="preserve">                    </w:t>
      </w:r>
    </w:p>
    <w:p w14:paraId="15473DBE">
      <w:pPr>
        <w:spacing w:before="303" w:line="220" w:lineRule="auto"/>
        <w:ind w:left="313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邮政编码：</w:t>
      </w:r>
      <w:r>
        <w:rPr>
          <w:rFonts w:ascii="宋体" w:hAnsi="宋体" w:eastAsia="宋体" w:cs="宋体"/>
          <w:spacing w:val="-3"/>
          <w:sz w:val="24"/>
          <w:szCs w:val="24"/>
          <w:u w:val="single" w:color="auto"/>
        </w:rPr>
        <w:t xml:space="preserve">                 </w:t>
      </w:r>
      <w:r>
        <w:rPr>
          <w:rFonts w:ascii="宋体" w:hAnsi="宋体" w:eastAsia="宋体" w:cs="宋体"/>
          <w:spacing w:val="-4"/>
          <w:sz w:val="24"/>
          <w:szCs w:val="24"/>
          <w:u w:val="single" w:color="auto"/>
        </w:rPr>
        <w:t xml:space="preserve">                      </w:t>
      </w:r>
    </w:p>
    <w:p w14:paraId="305D6BF8">
      <w:pPr>
        <w:spacing w:line="316" w:lineRule="auto"/>
        <w:rPr>
          <w:rFonts w:ascii="Arial"/>
          <w:sz w:val="21"/>
        </w:rPr>
      </w:pPr>
    </w:p>
    <w:p w14:paraId="5C7F934A">
      <w:pPr>
        <w:spacing w:line="316" w:lineRule="auto"/>
        <w:rPr>
          <w:rFonts w:ascii="Arial"/>
          <w:sz w:val="21"/>
        </w:rPr>
      </w:pPr>
    </w:p>
    <w:p w14:paraId="2FB269EA">
      <w:pPr>
        <w:tabs>
          <w:tab w:val="left" w:pos="5954"/>
        </w:tabs>
        <w:spacing w:before="79" w:line="220" w:lineRule="auto"/>
        <w:ind w:left="455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u w:val="single" w:color="auto"/>
        </w:rPr>
        <w:tab/>
      </w:r>
      <w:r>
        <w:rPr>
          <w:rFonts w:ascii="宋体" w:hAnsi="宋体" w:eastAsia="宋体" w:cs="宋体"/>
          <w:spacing w:val="-10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</w:rPr>
        <w:t>年</w:t>
      </w:r>
      <w:r>
        <w:rPr>
          <w:rFonts w:ascii="宋体" w:hAnsi="宋体" w:eastAsia="宋体" w:cs="宋体"/>
          <w:spacing w:val="20"/>
          <w:sz w:val="24"/>
          <w:szCs w:val="24"/>
          <w:u w:val="single" w:color="auto"/>
        </w:rPr>
        <w:t xml:space="preserve">      </w:t>
      </w:r>
      <w:r>
        <w:rPr>
          <w:rFonts w:ascii="宋体" w:hAnsi="宋体" w:eastAsia="宋体" w:cs="宋体"/>
          <w:spacing w:val="-10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</w:rPr>
        <w:t>月</w:t>
      </w:r>
      <w:r>
        <w:rPr>
          <w:rFonts w:ascii="宋体" w:hAnsi="宋体" w:eastAsia="宋体" w:cs="宋体"/>
          <w:spacing w:val="20"/>
          <w:sz w:val="24"/>
          <w:szCs w:val="24"/>
          <w:u w:val="single" w:color="auto"/>
        </w:rPr>
        <w:t xml:space="preserve">      </w:t>
      </w:r>
      <w:r>
        <w:rPr>
          <w:rFonts w:ascii="宋体" w:hAnsi="宋体" w:eastAsia="宋体" w:cs="宋体"/>
          <w:spacing w:val="-6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</w:rPr>
        <w:t>日</w:t>
      </w:r>
    </w:p>
    <w:p w14:paraId="048929F3"/>
    <w:sectPr>
      <w:footerReference r:id="rId7" w:type="default"/>
      <w:pgSz w:w="11900" w:h="16840"/>
      <w:pgMar w:top="1431" w:right="1417" w:bottom="1256" w:left="1540" w:header="0" w:footer="10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8D602">
    <w:pPr>
      <w:spacing w:line="176" w:lineRule="auto"/>
      <w:ind w:left="4272"/>
      <w:rPr>
        <w:rFonts w:ascii="Times New Roman" w:hAnsi="Times New Roman" w:eastAsia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8F5EC">
    <w:pPr>
      <w:spacing w:line="176" w:lineRule="auto"/>
      <w:ind w:left="4411"/>
      <w:rPr>
        <w:rFonts w:ascii="Times New Roman" w:hAnsi="Times New Roman" w:eastAsia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B986A">
    <w:pPr>
      <w:spacing w:line="176" w:lineRule="auto"/>
      <w:ind w:left="4374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6691D"/>
    <w:rsid w:val="1A26691D"/>
    <w:rsid w:val="4BA4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30"/>
      <w:szCs w:val="30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2025-07-16T06:59:00Z</dcterms:created>
  <dc:creator>周其活</dc:creator>
  <cp:lastModifiedBy>周其活</cp:lastModifiedBy>
  <dcterms:modified xsi:type="dcterms:W3CDTF">2025-07-16T07:02:11Z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10131269D3134624B1A0C24F1BEB0A88_11</vt:lpwstr>
  </property>
  <property fmtid="{D5CDD505-2E9C-101B-9397-08002B2CF9AE}" pid="4" name="KSOTemplateDocerSaveRecord">
    <vt:lpwstr>eyJoZGlkIjoiY2Q5ODQ3YjNjMTIzY2M0NDVkMDI3NDlkZDdhNWVmYzAiLCJ1c2VySWQiOiI0MjY4MDI4NzAifQ==</vt:lpwstr>
  </property>
</Properties>
</file>