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spacing w:line="360" w:lineRule="auto"/>
        <w:rPr>
          <w:rFonts w:ascii="宋体" w:hAnsi="宋体"/>
          <w:color w:val="auto"/>
          <w:sz w:val="32"/>
          <w:szCs w:val="32"/>
          <w:highlight w:val="none"/>
        </w:rPr>
      </w:pPr>
      <w:r>
        <w:rPr>
          <w:rFonts w:ascii="宋体" w:hAnsi="宋体" w:cs="仿宋_GB2312"/>
          <w:color w:val="auto"/>
          <w:sz w:val="32"/>
          <w:szCs w:val="32"/>
          <w:highlight w:val="none"/>
        </w:rPr>
        <w:t>SF-2019-0206</w:t>
      </w:r>
    </w:p>
    <w:p>
      <w:pPr>
        <w:pStyle w:val="18"/>
        <w:spacing w:line="360" w:lineRule="auto"/>
        <w:ind w:firstLine="5936" w:firstLineChars="1855"/>
        <w:rPr>
          <w:rFonts w:ascii="宋体" w:hAnsi="宋体"/>
          <w:color w:val="auto"/>
          <w:sz w:val="32"/>
          <w:szCs w:val="32"/>
          <w:highlight w:val="none"/>
        </w:rPr>
      </w:pPr>
      <w:r>
        <w:rPr>
          <w:rFonts w:hint="eastAsia" w:ascii="宋体" w:hAnsi="宋体" w:cs="华文中宋"/>
          <w:color w:val="auto"/>
          <w:sz w:val="32"/>
          <w:szCs w:val="32"/>
          <w:highlight w:val="none"/>
        </w:rPr>
        <w:t>合同编号：</w:t>
      </w:r>
      <w:r>
        <w:rPr>
          <w:rFonts w:ascii="宋体" w:hAnsi="宋体" w:cs="华文中宋"/>
          <w:color w:val="auto"/>
          <w:sz w:val="32"/>
          <w:szCs w:val="32"/>
          <w:highlight w:val="none"/>
          <w:u w:val="single"/>
        </w:rPr>
        <w:t xml:space="preserve">             </w:t>
      </w:r>
    </w:p>
    <w:p>
      <w:pPr>
        <w:spacing w:line="360" w:lineRule="auto"/>
        <w:rPr>
          <w:rFonts w:ascii="华文中宋" w:hAnsi="华文中宋" w:eastAsia="华文中宋" w:cs="Times New Roman"/>
          <w:b/>
          <w:bCs/>
          <w:color w:val="auto"/>
          <w:sz w:val="48"/>
          <w:szCs w:val="48"/>
          <w:highlight w:val="none"/>
        </w:rPr>
      </w:pPr>
    </w:p>
    <w:p>
      <w:pPr>
        <w:spacing w:line="360" w:lineRule="auto"/>
        <w:jc w:val="center"/>
        <w:rPr>
          <w:rFonts w:hint="eastAsia" w:ascii="宋体" w:hAnsi="宋体" w:cs="华文中宋"/>
          <w:b/>
          <w:bCs/>
          <w:color w:val="auto"/>
          <w:sz w:val="52"/>
          <w:szCs w:val="52"/>
          <w:highlight w:val="none"/>
        </w:rPr>
      </w:pPr>
      <w:r>
        <w:rPr>
          <w:rFonts w:hint="eastAsia" w:ascii="宋体" w:hAnsi="宋体" w:cs="华文中宋"/>
          <w:b/>
          <w:bCs/>
          <w:color w:val="auto"/>
          <w:sz w:val="52"/>
          <w:szCs w:val="52"/>
          <w:highlight w:val="none"/>
        </w:rPr>
        <w:t>岭南集团食品产业基地</w:t>
      </w:r>
      <w:r>
        <w:rPr>
          <w:rFonts w:hint="eastAsia" w:ascii="宋体" w:hAnsi="宋体" w:cs="华文中宋"/>
          <w:b/>
          <w:bCs/>
          <w:color w:val="auto"/>
          <w:sz w:val="52"/>
          <w:szCs w:val="52"/>
          <w:highlight w:val="none"/>
          <w:lang w:val="en-US" w:eastAsia="zh-CN"/>
        </w:rPr>
        <w:t>项目</w:t>
      </w:r>
      <w:r>
        <w:rPr>
          <w:rFonts w:hint="eastAsia" w:ascii="宋体" w:hAnsi="宋体" w:cs="华文中宋"/>
          <w:b/>
          <w:bCs/>
          <w:color w:val="auto"/>
          <w:sz w:val="52"/>
          <w:szCs w:val="52"/>
          <w:highlight w:val="none"/>
        </w:rPr>
        <w:t>施工监理</w:t>
      </w:r>
    </w:p>
    <w:p>
      <w:pPr>
        <w:spacing w:line="360" w:lineRule="auto"/>
        <w:jc w:val="center"/>
        <w:rPr>
          <w:rFonts w:ascii="宋体" w:hAnsi="宋体" w:cs="Times New Roman"/>
          <w:b/>
          <w:bCs/>
          <w:color w:val="auto"/>
          <w:sz w:val="52"/>
          <w:szCs w:val="52"/>
          <w:highlight w:val="none"/>
        </w:rPr>
      </w:pPr>
      <w:r>
        <w:rPr>
          <w:rFonts w:hint="eastAsia" w:ascii="宋体" w:hAnsi="宋体" w:cs="华文中宋"/>
          <w:b/>
          <w:bCs/>
          <w:color w:val="auto"/>
          <w:sz w:val="52"/>
          <w:szCs w:val="52"/>
          <w:highlight w:val="none"/>
        </w:rPr>
        <w:t>服务合同</w:t>
      </w:r>
    </w:p>
    <w:p>
      <w:pPr>
        <w:spacing w:line="360" w:lineRule="auto"/>
        <w:rPr>
          <w:rFonts w:ascii="仿宋_GB2312" w:hAnsi="宋体" w:eastAsia="仿宋_GB2312" w:cs="Times New Roman"/>
          <w:b/>
          <w:bCs/>
          <w:color w:val="auto"/>
          <w:sz w:val="24"/>
          <w:highlight w:val="none"/>
        </w:rPr>
      </w:pPr>
    </w:p>
    <w:p>
      <w:pPr>
        <w:pStyle w:val="3"/>
        <w:spacing w:line="360" w:lineRule="auto"/>
        <w:rPr>
          <w:rFonts w:ascii="仿宋_GB2312" w:hAnsi="宋体" w:eastAsia="仿宋_GB2312"/>
          <w:b/>
          <w:bCs/>
          <w:color w:val="auto"/>
          <w:sz w:val="24"/>
          <w:szCs w:val="24"/>
          <w:highlight w:val="none"/>
        </w:rPr>
      </w:pPr>
    </w:p>
    <w:p>
      <w:pPr>
        <w:pStyle w:val="3"/>
        <w:spacing w:line="360" w:lineRule="auto"/>
        <w:rPr>
          <w:rFonts w:ascii="仿宋_GB2312" w:hAnsi="宋体" w:eastAsia="仿宋_GB2312"/>
          <w:b/>
          <w:bCs/>
          <w:color w:val="auto"/>
          <w:sz w:val="24"/>
          <w:szCs w:val="24"/>
          <w:highlight w:val="none"/>
        </w:rPr>
      </w:pPr>
    </w:p>
    <w:p>
      <w:pPr>
        <w:pStyle w:val="3"/>
        <w:spacing w:line="360" w:lineRule="auto"/>
        <w:rPr>
          <w:rFonts w:ascii="仿宋_GB2312" w:hAnsi="宋体" w:eastAsia="仿宋_GB2312"/>
          <w:b/>
          <w:bCs/>
          <w:color w:val="auto"/>
          <w:sz w:val="24"/>
          <w:szCs w:val="24"/>
          <w:highlight w:val="none"/>
        </w:rPr>
      </w:pPr>
    </w:p>
    <w:p>
      <w:pPr>
        <w:pStyle w:val="3"/>
        <w:spacing w:line="360" w:lineRule="auto"/>
        <w:rPr>
          <w:rFonts w:ascii="仿宋_GB2312" w:hAnsi="宋体" w:eastAsia="仿宋_GB2312"/>
          <w:b/>
          <w:bCs/>
          <w:color w:val="auto"/>
          <w:sz w:val="24"/>
          <w:szCs w:val="24"/>
          <w:highlight w:val="none"/>
        </w:rPr>
      </w:pPr>
    </w:p>
    <w:p>
      <w:pPr>
        <w:pStyle w:val="3"/>
        <w:spacing w:line="360" w:lineRule="auto"/>
        <w:rPr>
          <w:rFonts w:ascii="仿宋_GB2312" w:hAnsi="宋体" w:eastAsia="仿宋_GB2312"/>
          <w:b/>
          <w:bCs/>
          <w:color w:val="auto"/>
          <w:sz w:val="24"/>
          <w:szCs w:val="24"/>
          <w:highlight w:val="none"/>
        </w:rPr>
      </w:pPr>
    </w:p>
    <w:p>
      <w:pPr>
        <w:pStyle w:val="3"/>
        <w:spacing w:line="360" w:lineRule="auto"/>
        <w:rPr>
          <w:rFonts w:ascii="仿宋_GB2312" w:hAnsi="宋体" w:eastAsia="仿宋_GB2312"/>
          <w:b/>
          <w:bCs/>
          <w:color w:val="auto"/>
          <w:sz w:val="24"/>
          <w:szCs w:val="24"/>
          <w:highlight w:val="none"/>
        </w:rPr>
      </w:pPr>
    </w:p>
    <w:p>
      <w:pPr>
        <w:pStyle w:val="3"/>
        <w:spacing w:line="360" w:lineRule="auto"/>
        <w:rPr>
          <w:rFonts w:ascii="仿宋_GB2312" w:hAnsi="宋体" w:eastAsia="仿宋_GB2312"/>
          <w:b/>
          <w:bCs/>
          <w:color w:val="auto"/>
          <w:sz w:val="24"/>
          <w:szCs w:val="24"/>
          <w:highlight w:val="none"/>
        </w:rPr>
      </w:pPr>
    </w:p>
    <w:p>
      <w:pPr>
        <w:pStyle w:val="3"/>
        <w:spacing w:line="360" w:lineRule="auto"/>
        <w:rPr>
          <w:rFonts w:ascii="仿宋_GB2312" w:hAnsi="宋体" w:eastAsia="仿宋_GB2312"/>
          <w:b/>
          <w:bCs/>
          <w:color w:val="auto"/>
          <w:sz w:val="24"/>
          <w:szCs w:val="24"/>
          <w:highlight w:val="none"/>
        </w:rPr>
      </w:pPr>
    </w:p>
    <w:p>
      <w:pPr>
        <w:pStyle w:val="3"/>
        <w:spacing w:line="360" w:lineRule="auto"/>
        <w:rPr>
          <w:rFonts w:ascii="仿宋_GB2312" w:hAnsi="宋体" w:eastAsia="仿宋_GB2312"/>
          <w:b/>
          <w:bCs/>
          <w:color w:val="auto"/>
          <w:sz w:val="24"/>
          <w:szCs w:val="24"/>
          <w:highlight w:val="none"/>
        </w:rPr>
      </w:pPr>
    </w:p>
    <w:p>
      <w:pPr>
        <w:pStyle w:val="3"/>
        <w:spacing w:line="360" w:lineRule="auto"/>
        <w:rPr>
          <w:rFonts w:ascii="仿宋_GB2312" w:hAnsi="宋体" w:eastAsia="仿宋_GB2312"/>
          <w:b/>
          <w:bCs/>
          <w:color w:val="auto"/>
          <w:sz w:val="24"/>
          <w:szCs w:val="24"/>
          <w:highlight w:val="none"/>
        </w:rPr>
      </w:pPr>
    </w:p>
    <w:p>
      <w:pPr>
        <w:pStyle w:val="3"/>
        <w:spacing w:line="360" w:lineRule="auto"/>
        <w:rPr>
          <w:rFonts w:ascii="仿宋_GB2312" w:hAnsi="宋体" w:eastAsia="仿宋_GB2312"/>
          <w:b/>
          <w:bCs/>
          <w:color w:val="auto"/>
          <w:sz w:val="24"/>
          <w:szCs w:val="24"/>
          <w:highlight w:val="none"/>
        </w:rPr>
      </w:pPr>
    </w:p>
    <w:p>
      <w:pPr>
        <w:pStyle w:val="3"/>
        <w:spacing w:line="360" w:lineRule="auto"/>
        <w:rPr>
          <w:rFonts w:ascii="仿宋_GB2312" w:hAnsi="宋体" w:eastAsia="仿宋_GB2312"/>
          <w:b/>
          <w:bCs/>
          <w:color w:val="auto"/>
          <w:sz w:val="24"/>
          <w:szCs w:val="24"/>
          <w:highlight w:val="none"/>
        </w:rPr>
      </w:pPr>
    </w:p>
    <w:p>
      <w:pPr>
        <w:spacing w:line="360" w:lineRule="auto"/>
        <w:jc w:val="center"/>
        <w:rPr>
          <w:rFonts w:ascii="仿宋_GB2312" w:hAnsi="宋体" w:eastAsia="仿宋_GB2312" w:cs="Times New Roman"/>
          <w:b/>
          <w:bCs/>
          <w:color w:val="auto"/>
          <w:sz w:val="24"/>
          <w:highlight w:val="none"/>
        </w:rPr>
      </w:pPr>
    </w:p>
    <w:p>
      <w:pPr>
        <w:spacing w:line="360" w:lineRule="auto"/>
        <w:ind w:left="2317" w:leftChars="200" w:hanging="1897" w:hangingChars="593"/>
        <w:rPr>
          <w:rFonts w:hint="eastAsia" w:ascii="宋体" w:hAnsi="宋体" w:cs="仿宋" w:eastAsiaTheme="minorEastAsia"/>
          <w:color w:val="auto"/>
          <w:sz w:val="32"/>
          <w:szCs w:val="32"/>
          <w:highlight w:val="none"/>
          <w:u w:val="single"/>
          <w:lang w:eastAsia="zh-CN"/>
        </w:rPr>
      </w:pPr>
      <w:r>
        <w:rPr>
          <w:rFonts w:hint="eastAsia" w:ascii="宋体" w:hAnsi="宋体" w:cs="仿宋"/>
          <w:color w:val="auto"/>
          <w:sz w:val="32"/>
          <w:szCs w:val="32"/>
          <w:highlight w:val="none"/>
        </w:rPr>
        <w:t>工程名称：</w:t>
      </w:r>
      <w:r>
        <w:rPr>
          <w:rFonts w:ascii="宋体" w:hAnsi="宋体" w:cs="仿宋"/>
          <w:color w:val="auto"/>
          <w:sz w:val="32"/>
          <w:szCs w:val="32"/>
          <w:highlight w:val="none"/>
          <w:u w:val="single"/>
        </w:rPr>
        <w:t xml:space="preserve"> </w:t>
      </w:r>
      <w:r>
        <w:rPr>
          <w:rFonts w:hint="eastAsia" w:ascii="宋体" w:hAnsi="宋体" w:cs="仿宋"/>
          <w:color w:val="auto"/>
          <w:sz w:val="32"/>
          <w:szCs w:val="32"/>
          <w:highlight w:val="none"/>
          <w:u w:val="single"/>
        </w:rPr>
        <w:t xml:space="preserve"> </w:t>
      </w:r>
      <w:r>
        <w:rPr>
          <w:rFonts w:hint="eastAsia" w:ascii="宋体" w:hAnsi="宋体" w:cs="仿宋"/>
          <w:color w:val="auto"/>
          <w:sz w:val="32"/>
          <w:szCs w:val="32"/>
          <w:highlight w:val="none"/>
          <w:u w:val="single"/>
          <w:lang w:eastAsia="zh-CN"/>
        </w:rPr>
        <w:t>岭南集团食品产业基地项目施工监理</w:t>
      </w:r>
    </w:p>
    <w:p>
      <w:pPr>
        <w:spacing w:line="360" w:lineRule="auto"/>
        <w:ind w:left="2317" w:leftChars="200" w:hanging="1897" w:hangingChars="593"/>
        <w:rPr>
          <w:rFonts w:ascii="宋体" w:hAnsi="宋体" w:cs="仿宋"/>
          <w:color w:val="auto"/>
          <w:sz w:val="32"/>
          <w:szCs w:val="32"/>
          <w:highlight w:val="none"/>
          <w:u w:val="single"/>
        </w:rPr>
      </w:pPr>
      <w:r>
        <w:rPr>
          <w:rFonts w:hint="eastAsia" w:ascii="宋体" w:hAnsi="宋体" w:cs="仿宋"/>
          <w:color w:val="auto"/>
          <w:sz w:val="32"/>
          <w:szCs w:val="32"/>
          <w:highlight w:val="none"/>
        </w:rPr>
        <w:t>工程地点：</w:t>
      </w:r>
      <w:r>
        <w:rPr>
          <w:rFonts w:ascii="宋体" w:hAnsi="宋体" w:cs="仿宋"/>
          <w:color w:val="auto"/>
          <w:sz w:val="32"/>
          <w:szCs w:val="32"/>
          <w:highlight w:val="none"/>
          <w:u w:val="single"/>
        </w:rPr>
        <w:t xml:space="preserve">  </w:t>
      </w:r>
      <w:r>
        <w:rPr>
          <w:rFonts w:hint="eastAsia" w:ascii="宋体" w:hAnsi="宋体" w:cs="仿宋"/>
          <w:color w:val="auto"/>
          <w:sz w:val="32"/>
          <w:szCs w:val="32"/>
          <w:highlight w:val="none"/>
          <w:u w:val="single"/>
          <w:lang w:eastAsia="zh-CN"/>
        </w:rPr>
        <w:t>广州市南沙区横沥镇广州市粮食储备加工中心南侧</w:t>
      </w:r>
      <w:r>
        <w:rPr>
          <w:rFonts w:ascii="宋体" w:hAnsi="宋体" w:cs="仿宋"/>
          <w:color w:val="auto"/>
          <w:sz w:val="32"/>
          <w:szCs w:val="32"/>
          <w:highlight w:val="none"/>
          <w:u w:val="single"/>
        </w:rPr>
        <w:t xml:space="preserve"> </w:t>
      </w:r>
    </w:p>
    <w:p>
      <w:pPr>
        <w:spacing w:line="360" w:lineRule="auto"/>
        <w:ind w:left="2317" w:leftChars="200" w:hanging="1897" w:hangingChars="593"/>
        <w:rPr>
          <w:rFonts w:ascii="宋体" w:hAnsi="宋体" w:cs="Times New Roman"/>
          <w:color w:val="auto"/>
          <w:sz w:val="32"/>
          <w:szCs w:val="32"/>
          <w:highlight w:val="none"/>
        </w:rPr>
      </w:pPr>
      <w:r>
        <w:rPr>
          <w:rFonts w:hint="eastAsia" w:ascii="宋体" w:hAnsi="宋体" w:cs="仿宋"/>
          <w:color w:val="auto"/>
          <w:sz w:val="32"/>
          <w:szCs w:val="32"/>
          <w:highlight w:val="none"/>
        </w:rPr>
        <w:t>委</w:t>
      </w:r>
      <w:r>
        <w:rPr>
          <w:rFonts w:ascii="宋体" w:hAnsi="宋体" w:cs="仿宋"/>
          <w:color w:val="auto"/>
          <w:sz w:val="32"/>
          <w:szCs w:val="32"/>
          <w:highlight w:val="none"/>
        </w:rPr>
        <w:t xml:space="preserve"> </w:t>
      </w:r>
      <w:r>
        <w:rPr>
          <w:rFonts w:hint="eastAsia" w:ascii="宋体" w:hAnsi="宋体" w:cs="仿宋"/>
          <w:color w:val="auto"/>
          <w:sz w:val="32"/>
          <w:szCs w:val="32"/>
          <w:highlight w:val="none"/>
        </w:rPr>
        <w:t>托 人：</w:t>
      </w:r>
      <w:r>
        <w:rPr>
          <w:rFonts w:ascii="宋体" w:hAnsi="宋体" w:cs="仿宋"/>
          <w:color w:val="auto"/>
          <w:sz w:val="32"/>
          <w:szCs w:val="32"/>
          <w:highlight w:val="none"/>
          <w:u w:val="single"/>
        </w:rPr>
        <w:t xml:space="preserve">  </w:t>
      </w:r>
      <w:r>
        <w:rPr>
          <w:rFonts w:hint="eastAsia" w:ascii="宋体" w:hAnsi="宋体" w:cs="仿宋"/>
          <w:color w:val="auto"/>
          <w:sz w:val="32"/>
          <w:szCs w:val="32"/>
          <w:highlight w:val="none"/>
          <w:u w:val="single"/>
          <w:lang w:eastAsia="zh-CN"/>
        </w:rPr>
        <w:t>广州广粮坊食品科技有限公司</w:t>
      </w:r>
      <w:r>
        <w:rPr>
          <w:rFonts w:ascii="宋体" w:hAnsi="宋体" w:cs="仿宋"/>
          <w:color w:val="auto"/>
          <w:sz w:val="32"/>
          <w:szCs w:val="32"/>
          <w:highlight w:val="none"/>
          <w:u w:val="single"/>
        </w:rPr>
        <w:t xml:space="preserve"> </w:t>
      </w:r>
    </w:p>
    <w:p>
      <w:pPr>
        <w:spacing w:line="360" w:lineRule="auto"/>
        <w:ind w:left="2317" w:leftChars="200" w:hanging="1897" w:hangingChars="593"/>
        <w:rPr>
          <w:rFonts w:ascii="宋体" w:hAnsi="宋体" w:cs="仿宋"/>
          <w:color w:val="auto"/>
          <w:sz w:val="32"/>
          <w:szCs w:val="32"/>
          <w:highlight w:val="none"/>
          <w:u w:val="single"/>
        </w:rPr>
      </w:pPr>
      <w:r>
        <w:rPr>
          <w:rFonts w:hint="eastAsia" w:ascii="宋体" w:hAnsi="宋体" w:cs="仿宋"/>
          <w:color w:val="auto"/>
          <w:sz w:val="32"/>
          <w:szCs w:val="32"/>
          <w:highlight w:val="none"/>
        </w:rPr>
        <w:t>监</w:t>
      </w:r>
      <w:r>
        <w:rPr>
          <w:rFonts w:ascii="宋体" w:hAnsi="宋体" w:cs="仿宋"/>
          <w:color w:val="auto"/>
          <w:sz w:val="32"/>
          <w:szCs w:val="32"/>
          <w:highlight w:val="none"/>
        </w:rPr>
        <w:t xml:space="preserve"> </w:t>
      </w:r>
      <w:r>
        <w:rPr>
          <w:rFonts w:hint="eastAsia" w:ascii="宋体" w:hAnsi="宋体" w:cs="仿宋"/>
          <w:color w:val="auto"/>
          <w:sz w:val="32"/>
          <w:szCs w:val="32"/>
          <w:highlight w:val="none"/>
        </w:rPr>
        <w:t>理 人：</w:t>
      </w:r>
      <w:r>
        <w:rPr>
          <w:rFonts w:ascii="宋体" w:hAnsi="宋体" w:cs="仿宋"/>
          <w:color w:val="auto"/>
          <w:sz w:val="32"/>
          <w:szCs w:val="32"/>
          <w:highlight w:val="none"/>
          <w:u w:val="single"/>
        </w:rPr>
        <w:t xml:space="preserve">  </w:t>
      </w:r>
      <w:r>
        <w:rPr>
          <w:rFonts w:hint="eastAsia" w:ascii="宋体" w:hAnsi="宋体" w:cs="仿宋"/>
          <w:color w:val="auto"/>
          <w:sz w:val="32"/>
          <w:szCs w:val="32"/>
          <w:highlight w:val="none"/>
          <w:u w:val="single"/>
        </w:rPr>
        <w:t xml:space="preserve"> </w:t>
      </w:r>
      <w:r>
        <w:rPr>
          <w:rFonts w:ascii="宋体" w:hAnsi="宋体" w:cs="仿宋"/>
          <w:color w:val="auto"/>
          <w:sz w:val="32"/>
          <w:szCs w:val="32"/>
          <w:highlight w:val="none"/>
          <w:u w:val="single"/>
        </w:rPr>
        <w:t xml:space="preserve">                          </w:t>
      </w:r>
    </w:p>
    <w:p>
      <w:pPr>
        <w:spacing w:line="360" w:lineRule="auto"/>
        <w:ind w:left="2317" w:leftChars="200" w:hanging="1897" w:hangingChars="593"/>
        <w:rPr>
          <w:rFonts w:ascii="宋体" w:hAnsi="宋体" w:cs="Times New Roman"/>
          <w:color w:val="auto"/>
          <w:sz w:val="32"/>
          <w:szCs w:val="32"/>
          <w:highlight w:val="none"/>
        </w:rPr>
        <w:sectPr>
          <w:headerReference r:id="rId3" w:type="default"/>
          <w:footerReference r:id="rId4" w:type="default"/>
          <w:pgSz w:w="11906" w:h="16838"/>
          <w:pgMar w:top="1440" w:right="1247" w:bottom="1440" w:left="1134" w:header="851" w:footer="992" w:gutter="0"/>
          <w:pgNumType w:start="0"/>
          <w:cols w:space="720" w:num="1"/>
          <w:titlePg/>
          <w:docGrid w:type="lines" w:linePitch="317" w:charSpace="0"/>
        </w:sectPr>
      </w:pPr>
    </w:p>
    <w:p>
      <w:pPr>
        <w:spacing w:line="360" w:lineRule="auto"/>
        <w:ind w:left="2563" w:leftChars="200" w:hanging="2143" w:hangingChars="593"/>
        <w:jc w:val="center"/>
        <w:rPr>
          <w:rFonts w:ascii="宋体" w:cs="Times New Roman"/>
          <w:b/>
          <w:bCs/>
          <w:color w:val="auto"/>
          <w:sz w:val="36"/>
          <w:szCs w:val="36"/>
          <w:highlight w:val="none"/>
        </w:rPr>
      </w:pPr>
      <w:r>
        <w:rPr>
          <w:rFonts w:hint="eastAsia" w:ascii="宋体" w:hAnsi="宋体" w:cs="宋体"/>
          <w:b/>
          <w:bCs/>
          <w:color w:val="auto"/>
          <w:sz w:val="36"/>
          <w:szCs w:val="36"/>
          <w:highlight w:val="none"/>
        </w:rPr>
        <w:t>目录</w:t>
      </w:r>
    </w:p>
    <w:p>
      <w:pPr>
        <w:pStyle w:val="12"/>
        <w:tabs>
          <w:tab w:val="right" w:leader="dot" w:pos="9525"/>
        </w:tabs>
        <w:rPr>
          <w:color w:val="auto"/>
          <w:highlight w:val="none"/>
        </w:rPr>
      </w:pPr>
      <w:r>
        <w:rPr>
          <w:rFonts w:ascii="宋体" w:hAnsi="宋体" w:cs="华文中宋"/>
          <w:b w:val="0"/>
          <w:caps w:val="0"/>
          <w:color w:val="auto"/>
          <w:spacing w:val="80"/>
          <w:sz w:val="21"/>
          <w:szCs w:val="21"/>
          <w:highlight w:val="none"/>
        </w:rPr>
        <w:fldChar w:fldCharType="begin"/>
      </w:r>
      <w:r>
        <w:rPr>
          <w:rFonts w:ascii="宋体" w:hAnsi="宋体" w:cs="华文中宋"/>
          <w:b w:val="0"/>
          <w:caps w:val="0"/>
          <w:color w:val="auto"/>
          <w:spacing w:val="80"/>
          <w:sz w:val="21"/>
          <w:szCs w:val="21"/>
          <w:highlight w:val="none"/>
        </w:rPr>
        <w:instrText xml:space="preserve"> TOC \o "1-3" \h \z \u </w:instrText>
      </w:r>
      <w:r>
        <w:rPr>
          <w:rFonts w:ascii="宋体" w:hAnsi="宋体" w:cs="华文中宋"/>
          <w:b w:val="0"/>
          <w:caps w:val="0"/>
          <w:color w:val="auto"/>
          <w:spacing w:val="80"/>
          <w:sz w:val="21"/>
          <w:szCs w:val="21"/>
          <w:highlight w:val="none"/>
        </w:rPr>
        <w:fldChar w:fldCharType="separate"/>
      </w: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_Toc18400 </w:instrText>
      </w:r>
      <w:r>
        <w:rPr>
          <w:rFonts w:ascii="宋体" w:hAnsi="宋体" w:cs="华文中宋"/>
          <w:caps/>
          <w:color w:val="auto"/>
          <w:spacing w:val="80"/>
          <w:highlight w:val="none"/>
        </w:rPr>
        <w:fldChar w:fldCharType="separate"/>
      </w:r>
      <w:r>
        <w:rPr>
          <w:rFonts w:hint="eastAsia" w:hAnsi="宋体"/>
          <w:color w:val="auto"/>
          <w:kern w:val="2"/>
          <w:szCs w:val="22"/>
          <w:highlight w:val="none"/>
        </w:rPr>
        <w:t>第一部分</w:t>
      </w:r>
      <w:r>
        <w:rPr>
          <w:rFonts w:hAnsi="宋体"/>
          <w:color w:val="auto"/>
          <w:kern w:val="2"/>
          <w:szCs w:val="22"/>
          <w:highlight w:val="none"/>
        </w:rPr>
        <w:t xml:space="preserve">  </w:t>
      </w:r>
      <w:r>
        <w:rPr>
          <w:rFonts w:hint="eastAsia" w:hAnsi="宋体"/>
          <w:color w:val="auto"/>
          <w:kern w:val="2"/>
          <w:szCs w:val="22"/>
          <w:highlight w:val="none"/>
        </w:rPr>
        <w:t>协议书</w:t>
      </w:r>
      <w:r>
        <w:rPr>
          <w:color w:val="auto"/>
          <w:highlight w:val="none"/>
        </w:rPr>
        <w:tab/>
      </w:r>
      <w:r>
        <w:rPr>
          <w:color w:val="auto"/>
          <w:highlight w:val="none"/>
        </w:rPr>
        <w:fldChar w:fldCharType="begin"/>
      </w:r>
      <w:r>
        <w:rPr>
          <w:color w:val="auto"/>
          <w:highlight w:val="none"/>
        </w:rPr>
        <w:instrText xml:space="preserve"> PAGEREF _Toc18400 \h </w:instrText>
      </w:r>
      <w:r>
        <w:rPr>
          <w:color w:val="auto"/>
          <w:highlight w:val="none"/>
        </w:rPr>
        <w:fldChar w:fldCharType="separate"/>
      </w:r>
      <w:r>
        <w:rPr>
          <w:color w:val="auto"/>
          <w:highlight w:val="none"/>
        </w:rPr>
        <w:t>4</w:t>
      </w:r>
      <w:r>
        <w:rPr>
          <w:color w:val="auto"/>
          <w:highlight w:val="none"/>
        </w:rPr>
        <w:fldChar w:fldCharType="end"/>
      </w:r>
      <w:r>
        <w:rPr>
          <w:rFonts w:ascii="宋体" w:hAnsi="宋体" w:cs="华文中宋"/>
          <w:caps/>
          <w:color w:val="auto"/>
          <w:spacing w:val="80"/>
          <w:highlight w:val="none"/>
        </w:rPr>
        <w:fldChar w:fldCharType="end"/>
      </w:r>
    </w:p>
    <w:p>
      <w:pPr>
        <w:pStyle w:val="13"/>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_Toc29080 </w:instrText>
      </w:r>
      <w:r>
        <w:rPr>
          <w:rFonts w:ascii="宋体" w:hAnsi="宋体" w:cs="华文中宋"/>
          <w:caps/>
          <w:color w:val="auto"/>
          <w:spacing w:val="80"/>
          <w:highlight w:val="none"/>
        </w:rPr>
        <w:fldChar w:fldCharType="separate"/>
      </w:r>
      <w:r>
        <w:rPr>
          <w:rFonts w:hint="eastAsia" w:ascii="仿宋" w:hAnsi="仿宋" w:eastAsia="仿宋" w:cs="仿宋"/>
          <w:bCs/>
          <w:color w:val="auto"/>
          <w:highlight w:val="none"/>
        </w:rPr>
        <w:t>一、工程概况</w:t>
      </w:r>
      <w:r>
        <w:rPr>
          <w:color w:val="auto"/>
          <w:highlight w:val="none"/>
        </w:rPr>
        <w:tab/>
      </w:r>
      <w:r>
        <w:rPr>
          <w:color w:val="auto"/>
          <w:highlight w:val="none"/>
        </w:rPr>
        <w:fldChar w:fldCharType="begin"/>
      </w:r>
      <w:r>
        <w:rPr>
          <w:color w:val="auto"/>
          <w:highlight w:val="none"/>
        </w:rPr>
        <w:instrText xml:space="preserve"> PAGEREF _Toc29080 \h </w:instrText>
      </w:r>
      <w:r>
        <w:rPr>
          <w:color w:val="auto"/>
          <w:highlight w:val="none"/>
        </w:rPr>
        <w:fldChar w:fldCharType="separate"/>
      </w:r>
      <w:r>
        <w:rPr>
          <w:color w:val="auto"/>
          <w:highlight w:val="none"/>
        </w:rPr>
        <w:t>4</w:t>
      </w:r>
      <w:r>
        <w:rPr>
          <w:color w:val="auto"/>
          <w:highlight w:val="none"/>
        </w:rPr>
        <w:fldChar w:fldCharType="end"/>
      </w:r>
      <w:r>
        <w:rPr>
          <w:rFonts w:ascii="宋体" w:hAnsi="宋体" w:cs="华文中宋"/>
          <w:caps/>
          <w:color w:val="auto"/>
          <w:spacing w:val="80"/>
          <w:highlight w:val="none"/>
        </w:rPr>
        <w:fldChar w:fldCharType="end"/>
      </w:r>
    </w:p>
    <w:p>
      <w:pPr>
        <w:pStyle w:val="13"/>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_Toc3303 </w:instrText>
      </w:r>
      <w:r>
        <w:rPr>
          <w:rFonts w:ascii="宋体" w:hAnsi="宋体" w:cs="华文中宋"/>
          <w:caps/>
          <w:color w:val="auto"/>
          <w:spacing w:val="80"/>
          <w:highlight w:val="none"/>
        </w:rPr>
        <w:fldChar w:fldCharType="separate"/>
      </w:r>
      <w:r>
        <w:rPr>
          <w:rFonts w:hint="eastAsia" w:ascii="仿宋" w:hAnsi="仿宋" w:eastAsia="仿宋" w:cs="仿宋"/>
          <w:bCs/>
          <w:color w:val="auto"/>
          <w:highlight w:val="none"/>
        </w:rPr>
        <w:t>二、监理服务范围</w:t>
      </w:r>
      <w:r>
        <w:rPr>
          <w:color w:val="auto"/>
          <w:highlight w:val="none"/>
        </w:rPr>
        <w:tab/>
      </w:r>
      <w:r>
        <w:rPr>
          <w:color w:val="auto"/>
          <w:highlight w:val="none"/>
        </w:rPr>
        <w:fldChar w:fldCharType="begin"/>
      </w:r>
      <w:r>
        <w:rPr>
          <w:color w:val="auto"/>
          <w:highlight w:val="none"/>
        </w:rPr>
        <w:instrText xml:space="preserve"> PAGEREF _Toc3303 \h </w:instrText>
      </w:r>
      <w:r>
        <w:rPr>
          <w:color w:val="auto"/>
          <w:highlight w:val="none"/>
        </w:rPr>
        <w:fldChar w:fldCharType="separate"/>
      </w:r>
      <w:r>
        <w:rPr>
          <w:color w:val="auto"/>
          <w:highlight w:val="none"/>
        </w:rPr>
        <w:t>5</w:t>
      </w:r>
      <w:r>
        <w:rPr>
          <w:color w:val="auto"/>
          <w:highlight w:val="none"/>
        </w:rPr>
        <w:fldChar w:fldCharType="end"/>
      </w:r>
      <w:r>
        <w:rPr>
          <w:rFonts w:ascii="宋体" w:hAnsi="宋体" w:cs="华文中宋"/>
          <w:caps/>
          <w:color w:val="auto"/>
          <w:spacing w:val="80"/>
          <w:highlight w:val="none"/>
        </w:rPr>
        <w:fldChar w:fldCharType="end"/>
      </w:r>
    </w:p>
    <w:p>
      <w:pPr>
        <w:pStyle w:val="13"/>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_Toc22589 </w:instrText>
      </w:r>
      <w:r>
        <w:rPr>
          <w:rFonts w:ascii="宋体" w:hAnsi="宋体" w:cs="华文中宋"/>
          <w:caps/>
          <w:color w:val="auto"/>
          <w:spacing w:val="80"/>
          <w:highlight w:val="none"/>
        </w:rPr>
        <w:fldChar w:fldCharType="separate"/>
      </w:r>
      <w:r>
        <w:rPr>
          <w:rFonts w:hint="eastAsia" w:ascii="仿宋" w:hAnsi="仿宋" w:eastAsia="仿宋" w:cs="仿宋"/>
          <w:bCs/>
          <w:color w:val="auto"/>
          <w:highlight w:val="none"/>
        </w:rPr>
        <w:t>三、词语限定</w:t>
      </w:r>
      <w:r>
        <w:rPr>
          <w:color w:val="auto"/>
          <w:highlight w:val="none"/>
        </w:rPr>
        <w:tab/>
      </w:r>
      <w:r>
        <w:rPr>
          <w:color w:val="auto"/>
          <w:highlight w:val="none"/>
        </w:rPr>
        <w:fldChar w:fldCharType="begin"/>
      </w:r>
      <w:r>
        <w:rPr>
          <w:color w:val="auto"/>
          <w:highlight w:val="none"/>
        </w:rPr>
        <w:instrText xml:space="preserve"> PAGEREF _Toc22589 \h </w:instrText>
      </w:r>
      <w:r>
        <w:rPr>
          <w:color w:val="auto"/>
          <w:highlight w:val="none"/>
        </w:rPr>
        <w:fldChar w:fldCharType="separate"/>
      </w:r>
      <w:r>
        <w:rPr>
          <w:color w:val="auto"/>
          <w:highlight w:val="none"/>
        </w:rPr>
        <w:t>8</w:t>
      </w:r>
      <w:r>
        <w:rPr>
          <w:color w:val="auto"/>
          <w:highlight w:val="none"/>
        </w:rPr>
        <w:fldChar w:fldCharType="end"/>
      </w:r>
      <w:r>
        <w:rPr>
          <w:rFonts w:ascii="宋体" w:hAnsi="宋体" w:cs="华文中宋"/>
          <w:caps/>
          <w:color w:val="auto"/>
          <w:spacing w:val="80"/>
          <w:highlight w:val="none"/>
        </w:rPr>
        <w:fldChar w:fldCharType="end"/>
      </w:r>
    </w:p>
    <w:p>
      <w:pPr>
        <w:pStyle w:val="13"/>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_Toc3019 </w:instrText>
      </w:r>
      <w:r>
        <w:rPr>
          <w:rFonts w:ascii="宋体" w:hAnsi="宋体" w:cs="华文中宋"/>
          <w:caps/>
          <w:color w:val="auto"/>
          <w:spacing w:val="80"/>
          <w:highlight w:val="none"/>
        </w:rPr>
        <w:fldChar w:fldCharType="separate"/>
      </w:r>
      <w:r>
        <w:rPr>
          <w:rFonts w:hint="eastAsia" w:ascii="仿宋" w:hAnsi="仿宋" w:eastAsia="仿宋" w:cs="仿宋"/>
          <w:bCs/>
          <w:color w:val="auto"/>
          <w:highlight w:val="none"/>
        </w:rPr>
        <w:t>四、组成本合同的文件</w:t>
      </w:r>
      <w:r>
        <w:rPr>
          <w:color w:val="auto"/>
          <w:highlight w:val="none"/>
        </w:rPr>
        <w:tab/>
      </w:r>
      <w:r>
        <w:rPr>
          <w:color w:val="auto"/>
          <w:highlight w:val="none"/>
        </w:rPr>
        <w:fldChar w:fldCharType="begin"/>
      </w:r>
      <w:r>
        <w:rPr>
          <w:color w:val="auto"/>
          <w:highlight w:val="none"/>
        </w:rPr>
        <w:instrText xml:space="preserve"> PAGEREF _Toc3019 \h </w:instrText>
      </w:r>
      <w:r>
        <w:rPr>
          <w:color w:val="auto"/>
          <w:highlight w:val="none"/>
        </w:rPr>
        <w:fldChar w:fldCharType="separate"/>
      </w:r>
      <w:r>
        <w:rPr>
          <w:color w:val="auto"/>
          <w:highlight w:val="none"/>
        </w:rPr>
        <w:t>8</w:t>
      </w:r>
      <w:r>
        <w:rPr>
          <w:color w:val="auto"/>
          <w:highlight w:val="none"/>
        </w:rPr>
        <w:fldChar w:fldCharType="end"/>
      </w:r>
      <w:r>
        <w:rPr>
          <w:rFonts w:ascii="宋体" w:hAnsi="宋体" w:cs="华文中宋"/>
          <w:caps/>
          <w:color w:val="auto"/>
          <w:spacing w:val="80"/>
          <w:highlight w:val="none"/>
        </w:rPr>
        <w:fldChar w:fldCharType="end"/>
      </w:r>
    </w:p>
    <w:p>
      <w:pPr>
        <w:pStyle w:val="13"/>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_Toc2479 </w:instrText>
      </w:r>
      <w:r>
        <w:rPr>
          <w:rFonts w:ascii="宋体" w:hAnsi="宋体" w:cs="华文中宋"/>
          <w:caps/>
          <w:color w:val="auto"/>
          <w:spacing w:val="80"/>
          <w:highlight w:val="none"/>
        </w:rPr>
        <w:fldChar w:fldCharType="separate"/>
      </w:r>
      <w:r>
        <w:rPr>
          <w:rFonts w:hint="eastAsia" w:ascii="仿宋" w:hAnsi="仿宋" w:eastAsia="仿宋" w:cs="仿宋"/>
          <w:bCs/>
          <w:color w:val="auto"/>
          <w:highlight w:val="none"/>
        </w:rPr>
        <w:t>五、项目监理机构</w:t>
      </w:r>
      <w:r>
        <w:rPr>
          <w:color w:val="auto"/>
          <w:highlight w:val="none"/>
        </w:rPr>
        <w:tab/>
      </w:r>
      <w:r>
        <w:rPr>
          <w:color w:val="auto"/>
          <w:highlight w:val="none"/>
        </w:rPr>
        <w:fldChar w:fldCharType="begin"/>
      </w:r>
      <w:r>
        <w:rPr>
          <w:color w:val="auto"/>
          <w:highlight w:val="none"/>
        </w:rPr>
        <w:instrText xml:space="preserve"> PAGEREF _Toc2479 \h </w:instrText>
      </w:r>
      <w:r>
        <w:rPr>
          <w:color w:val="auto"/>
          <w:highlight w:val="none"/>
        </w:rPr>
        <w:fldChar w:fldCharType="separate"/>
      </w:r>
      <w:r>
        <w:rPr>
          <w:color w:val="auto"/>
          <w:highlight w:val="none"/>
        </w:rPr>
        <w:t>9</w:t>
      </w:r>
      <w:r>
        <w:rPr>
          <w:color w:val="auto"/>
          <w:highlight w:val="none"/>
        </w:rPr>
        <w:fldChar w:fldCharType="end"/>
      </w:r>
      <w:r>
        <w:rPr>
          <w:rFonts w:ascii="宋体" w:hAnsi="宋体" w:cs="华文中宋"/>
          <w:caps/>
          <w:color w:val="auto"/>
          <w:spacing w:val="80"/>
          <w:highlight w:val="none"/>
        </w:rPr>
        <w:fldChar w:fldCharType="end"/>
      </w:r>
    </w:p>
    <w:p>
      <w:pPr>
        <w:pStyle w:val="13"/>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_Toc16968 </w:instrText>
      </w:r>
      <w:r>
        <w:rPr>
          <w:rFonts w:ascii="宋体" w:hAnsi="宋体" w:cs="华文中宋"/>
          <w:caps/>
          <w:color w:val="auto"/>
          <w:spacing w:val="80"/>
          <w:highlight w:val="none"/>
        </w:rPr>
        <w:fldChar w:fldCharType="separate"/>
      </w:r>
      <w:r>
        <w:rPr>
          <w:rFonts w:hint="eastAsia" w:ascii="仿宋" w:hAnsi="仿宋" w:eastAsia="仿宋" w:cs="仿宋"/>
          <w:bCs/>
          <w:color w:val="auto"/>
          <w:highlight w:val="none"/>
        </w:rPr>
        <w:t>六、监理报酬</w:t>
      </w:r>
      <w:r>
        <w:rPr>
          <w:color w:val="auto"/>
          <w:highlight w:val="none"/>
        </w:rPr>
        <w:tab/>
      </w:r>
      <w:r>
        <w:rPr>
          <w:color w:val="auto"/>
          <w:highlight w:val="none"/>
        </w:rPr>
        <w:fldChar w:fldCharType="begin"/>
      </w:r>
      <w:r>
        <w:rPr>
          <w:color w:val="auto"/>
          <w:highlight w:val="none"/>
        </w:rPr>
        <w:instrText xml:space="preserve"> PAGEREF _Toc16968 \h </w:instrText>
      </w:r>
      <w:r>
        <w:rPr>
          <w:color w:val="auto"/>
          <w:highlight w:val="none"/>
        </w:rPr>
        <w:fldChar w:fldCharType="separate"/>
      </w:r>
      <w:r>
        <w:rPr>
          <w:color w:val="auto"/>
          <w:highlight w:val="none"/>
        </w:rPr>
        <w:t>9</w:t>
      </w:r>
      <w:r>
        <w:rPr>
          <w:color w:val="auto"/>
          <w:highlight w:val="none"/>
        </w:rPr>
        <w:fldChar w:fldCharType="end"/>
      </w:r>
      <w:r>
        <w:rPr>
          <w:rFonts w:ascii="宋体" w:hAnsi="宋体" w:cs="华文中宋"/>
          <w:caps/>
          <w:color w:val="auto"/>
          <w:spacing w:val="80"/>
          <w:highlight w:val="none"/>
        </w:rPr>
        <w:fldChar w:fldCharType="end"/>
      </w:r>
    </w:p>
    <w:p>
      <w:pPr>
        <w:pStyle w:val="13"/>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_Toc19935 </w:instrText>
      </w:r>
      <w:r>
        <w:rPr>
          <w:rFonts w:ascii="宋体" w:hAnsi="宋体" w:cs="华文中宋"/>
          <w:caps/>
          <w:color w:val="auto"/>
          <w:spacing w:val="80"/>
          <w:highlight w:val="none"/>
        </w:rPr>
        <w:fldChar w:fldCharType="separate"/>
      </w:r>
      <w:r>
        <w:rPr>
          <w:rFonts w:hint="eastAsia" w:ascii="仿宋" w:hAnsi="仿宋" w:eastAsia="仿宋" w:cs="仿宋"/>
          <w:bCs/>
          <w:color w:val="auto"/>
          <w:highlight w:val="none"/>
        </w:rPr>
        <w:t>七、双方承诺</w:t>
      </w:r>
      <w:r>
        <w:rPr>
          <w:color w:val="auto"/>
          <w:highlight w:val="none"/>
        </w:rPr>
        <w:tab/>
      </w:r>
      <w:r>
        <w:rPr>
          <w:color w:val="auto"/>
          <w:highlight w:val="none"/>
        </w:rPr>
        <w:fldChar w:fldCharType="begin"/>
      </w:r>
      <w:r>
        <w:rPr>
          <w:color w:val="auto"/>
          <w:highlight w:val="none"/>
        </w:rPr>
        <w:instrText xml:space="preserve"> PAGEREF _Toc19935 \h </w:instrText>
      </w:r>
      <w:r>
        <w:rPr>
          <w:color w:val="auto"/>
          <w:highlight w:val="none"/>
        </w:rPr>
        <w:fldChar w:fldCharType="separate"/>
      </w:r>
      <w:r>
        <w:rPr>
          <w:color w:val="auto"/>
          <w:highlight w:val="none"/>
        </w:rPr>
        <w:t>10</w:t>
      </w:r>
      <w:r>
        <w:rPr>
          <w:color w:val="auto"/>
          <w:highlight w:val="none"/>
        </w:rPr>
        <w:fldChar w:fldCharType="end"/>
      </w:r>
      <w:r>
        <w:rPr>
          <w:rFonts w:ascii="宋体" w:hAnsi="宋体" w:cs="华文中宋"/>
          <w:caps/>
          <w:color w:val="auto"/>
          <w:spacing w:val="80"/>
          <w:highlight w:val="none"/>
        </w:rPr>
        <w:fldChar w:fldCharType="end"/>
      </w:r>
    </w:p>
    <w:p>
      <w:pPr>
        <w:pStyle w:val="13"/>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_Toc26217 </w:instrText>
      </w:r>
      <w:r>
        <w:rPr>
          <w:rFonts w:ascii="宋体" w:hAnsi="宋体" w:cs="华文中宋"/>
          <w:caps/>
          <w:color w:val="auto"/>
          <w:spacing w:val="80"/>
          <w:highlight w:val="none"/>
        </w:rPr>
        <w:fldChar w:fldCharType="separate"/>
      </w:r>
      <w:r>
        <w:rPr>
          <w:rFonts w:hint="eastAsia" w:ascii="仿宋" w:hAnsi="仿宋" w:eastAsia="仿宋" w:cs="仿宋"/>
          <w:bCs/>
          <w:color w:val="auto"/>
          <w:highlight w:val="none"/>
        </w:rPr>
        <w:t>八、合同生效及</w:t>
      </w:r>
      <w:r>
        <w:rPr>
          <w:rFonts w:hint="eastAsia" w:ascii="仿宋" w:hAnsi="仿宋" w:eastAsia="仿宋" w:cs="仿宋"/>
          <w:color w:val="auto"/>
          <w:highlight w:val="none"/>
        </w:rPr>
        <w:t>份数</w:t>
      </w:r>
      <w:r>
        <w:rPr>
          <w:color w:val="auto"/>
          <w:highlight w:val="none"/>
        </w:rPr>
        <w:tab/>
      </w:r>
      <w:r>
        <w:rPr>
          <w:color w:val="auto"/>
          <w:highlight w:val="none"/>
        </w:rPr>
        <w:fldChar w:fldCharType="begin"/>
      </w:r>
      <w:r>
        <w:rPr>
          <w:color w:val="auto"/>
          <w:highlight w:val="none"/>
        </w:rPr>
        <w:instrText xml:space="preserve"> PAGEREF _Toc26217 \h </w:instrText>
      </w:r>
      <w:r>
        <w:rPr>
          <w:color w:val="auto"/>
          <w:highlight w:val="none"/>
        </w:rPr>
        <w:fldChar w:fldCharType="separate"/>
      </w:r>
      <w:r>
        <w:rPr>
          <w:color w:val="auto"/>
          <w:highlight w:val="none"/>
        </w:rPr>
        <w:t>10</w:t>
      </w:r>
      <w:r>
        <w:rPr>
          <w:color w:val="auto"/>
          <w:highlight w:val="none"/>
        </w:rPr>
        <w:fldChar w:fldCharType="end"/>
      </w:r>
      <w:r>
        <w:rPr>
          <w:rFonts w:ascii="宋体" w:hAnsi="宋体" w:cs="华文中宋"/>
          <w:caps/>
          <w:color w:val="auto"/>
          <w:spacing w:val="80"/>
          <w:highlight w:val="none"/>
        </w:rPr>
        <w:fldChar w:fldCharType="end"/>
      </w:r>
    </w:p>
    <w:p>
      <w:pPr>
        <w:pStyle w:val="12"/>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_Toc6285 </w:instrText>
      </w:r>
      <w:r>
        <w:rPr>
          <w:rFonts w:ascii="宋体" w:hAnsi="宋体" w:cs="华文中宋"/>
          <w:caps/>
          <w:color w:val="auto"/>
          <w:spacing w:val="80"/>
          <w:highlight w:val="none"/>
        </w:rPr>
        <w:fldChar w:fldCharType="separate"/>
      </w:r>
      <w:r>
        <w:rPr>
          <w:rFonts w:hint="eastAsia" w:hAnsi="宋体"/>
          <w:bCs/>
          <w:color w:val="auto"/>
          <w:szCs w:val="36"/>
          <w:highlight w:val="none"/>
        </w:rPr>
        <w:t>第二部分</w:t>
      </w:r>
      <w:r>
        <w:rPr>
          <w:rFonts w:hAnsi="宋体"/>
          <w:bCs/>
          <w:color w:val="auto"/>
          <w:szCs w:val="36"/>
          <w:highlight w:val="none"/>
        </w:rPr>
        <w:t xml:space="preserve">  </w:t>
      </w:r>
      <w:r>
        <w:rPr>
          <w:rFonts w:hint="eastAsia" w:hAnsi="宋体"/>
          <w:bCs/>
          <w:color w:val="auto"/>
          <w:szCs w:val="36"/>
          <w:highlight w:val="none"/>
        </w:rPr>
        <w:t>通用条款</w:t>
      </w:r>
      <w:r>
        <w:rPr>
          <w:color w:val="auto"/>
          <w:highlight w:val="none"/>
        </w:rPr>
        <w:tab/>
      </w:r>
      <w:r>
        <w:rPr>
          <w:color w:val="auto"/>
          <w:highlight w:val="none"/>
        </w:rPr>
        <w:fldChar w:fldCharType="begin"/>
      </w:r>
      <w:r>
        <w:rPr>
          <w:color w:val="auto"/>
          <w:highlight w:val="none"/>
        </w:rPr>
        <w:instrText xml:space="preserve"> PAGEREF _Toc6285 \h </w:instrText>
      </w:r>
      <w:r>
        <w:rPr>
          <w:color w:val="auto"/>
          <w:highlight w:val="none"/>
        </w:rPr>
        <w:fldChar w:fldCharType="separate"/>
      </w:r>
      <w:r>
        <w:rPr>
          <w:color w:val="auto"/>
          <w:highlight w:val="none"/>
        </w:rPr>
        <w:t>13</w:t>
      </w:r>
      <w:r>
        <w:rPr>
          <w:color w:val="auto"/>
          <w:highlight w:val="none"/>
        </w:rPr>
        <w:fldChar w:fldCharType="end"/>
      </w:r>
      <w:r>
        <w:rPr>
          <w:rFonts w:ascii="宋体" w:hAnsi="宋体" w:cs="华文中宋"/>
          <w:caps/>
          <w:color w:val="auto"/>
          <w:spacing w:val="80"/>
          <w:highlight w:val="none"/>
        </w:rPr>
        <w:fldChar w:fldCharType="end"/>
      </w:r>
    </w:p>
    <w:p>
      <w:pPr>
        <w:pStyle w:val="13"/>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_Toc17870 </w:instrText>
      </w:r>
      <w:r>
        <w:rPr>
          <w:rFonts w:ascii="宋体" w:hAnsi="宋体" w:cs="华文中宋"/>
          <w:caps/>
          <w:color w:val="auto"/>
          <w:spacing w:val="80"/>
          <w:highlight w:val="none"/>
        </w:rPr>
        <w:fldChar w:fldCharType="separate"/>
      </w:r>
      <w:r>
        <w:rPr>
          <w:rFonts w:ascii="仿宋" w:hAnsi="仿宋" w:eastAsia="仿宋" w:cs="仿宋"/>
          <w:bCs/>
          <w:color w:val="auto"/>
          <w:highlight w:val="none"/>
        </w:rPr>
        <w:t xml:space="preserve">1. </w:t>
      </w:r>
      <w:r>
        <w:rPr>
          <w:rFonts w:hint="eastAsia" w:ascii="仿宋" w:hAnsi="仿宋" w:eastAsia="仿宋" w:cs="仿宋"/>
          <w:bCs/>
          <w:color w:val="auto"/>
          <w:highlight w:val="none"/>
        </w:rPr>
        <w:t>定义与解释</w:t>
      </w:r>
      <w:r>
        <w:rPr>
          <w:color w:val="auto"/>
          <w:highlight w:val="none"/>
        </w:rPr>
        <w:tab/>
      </w:r>
      <w:r>
        <w:rPr>
          <w:color w:val="auto"/>
          <w:highlight w:val="none"/>
        </w:rPr>
        <w:fldChar w:fldCharType="begin"/>
      </w:r>
      <w:r>
        <w:rPr>
          <w:color w:val="auto"/>
          <w:highlight w:val="none"/>
        </w:rPr>
        <w:instrText xml:space="preserve"> PAGEREF _Toc17870 \h </w:instrText>
      </w:r>
      <w:r>
        <w:rPr>
          <w:color w:val="auto"/>
          <w:highlight w:val="none"/>
        </w:rPr>
        <w:fldChar w:fldCharType="separate"/>
      </w:r>
      <w:r>
        <w:rPr>
          <w:color w:val="auto"/>
          <w:highlight w:val="none"/>
        </w:rPr>
        <w:t>13</w:t>
      </w:r>
      <w:r>
        <w:rPr>
          <w:color w:val="auto"/>
          <w:highlight w:val="none"/>
        </w:rPr>
        <w:fldChar w:fldCharType="end"/>
      </w:r>
      <w:r>
        <w:rPr>
          <w:rFonts w:ascii="宋体" w:hAnsi="宋体" w:cs="华文中宋"/>
          <w:caps/>
          <w:color w:val="auto"/>
          <w:spacing w:val="80"/>
          <w:highlight w:val="none"/>
        </w:rPr>
        <w:fldChar w:fldCharType="end"/>
      </w:r>
    </w:p>
    <w:p>
      <w:pPr>
        <w:pStyle w:val="8"/>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_Toc3636 </w:instrText>
      </w:r>
      <w:r>
        <w:rPr>
          <w:rFonts w:ascii="宋体" w:hAnsi="宋体" w:cs="华文中宋"/>
          <w:caps/>
          <w:color w:val="auto"/>
          <w:spacing w:val="80"/>
          <w:highlight w:val="none"/>
        </w:rPr>
        <w:fldChar w:fldCharType="separate"/>
      </w:r>
      <w:r>
        <w:rPr>
          <w:rFonts w:ascii="仿宋" w:hAnsi="仿宋" w:eastAsia="仿宋" w:cs="仿宋"/>
          <w:color w:val="auto"/>
          <w:highlight w:val="none"/>
        </w:rPr>
        <w:t xml:space="preserve">1.1 </w:t>
      </w:r>
      <w:r>
        <w:rPr>
          <w:rFonts w:hint="eastAsia" w:ascii="仿宋" w:hAnsi="仿宋" w:eastAsia="仿宋" w:cs="仿宋"/>
          <w:color w:val="auto"/>
          <w:highlight w:val="none"/>
        </w:rPr>
        <w:t>定义</w:t>
      </w:r>
      <w:r>
        <w:rPr>
          <w:color w:val="auto"/>
          <w:highlight w:val="none"/>
        </w:rPr>
        <w:tab/>
      </w:r>
      <w:r>
        <w:rPr>
          <w:color w:val="auto"/>
          <w:highlight w:val="none"/>
        </w:rPr>
        <w:fldChar w:fldCharType="begin"/>
      </w:r>
      <w:r>
        <w:rPr>
          <w:color w:val="auto"/>
          <w:highlight w:val="none"/>
        </w:rPr>
        <w:instrText xml:space="preserve"> PAGEREF _Toc3636 \h </w:instrText>
      </w:r>
      <w:r>
        <w:rPr>
          <w:color w:val="auto"/>
          <w:highlight w:val="none"/>
        </w:rPr>
        <w:fldChar w:fldCharType="separate"/>
      </w:r>
      <w:r>
        <w:rPr>
          <w:color w:val="auto"/>
          <w:highlight w:val="none"/>
        </w:rPr>
        <w:t>13</w:t>
      </w:r>
      <w:r>
        <w:rPr>
          <w:color w:val="auto"/>
          <w:highlight w:val="none"/>
        </w:rPr>
        <w:fldChar w:fldCharType="end"/>
      </w:r>
      <w:r>
        <w:rPr>
          <w:rFonts w:ascii="宋体" w:hAnsi="宋体" w:cs="华文中宋"/>
          <w:caps/>
          <w:color w:val="auto"/>
          <w:spacing w:val="80"/>
          <w:highlight w:val="none"/>
        </w:rPr>
        <w:fldChar w:fldCharType="end"/>
      </w:r>
    </w:p>
    <w:p>
      <w:pPr>
        <w:pStyle w:val="13"/>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_Toc13046 </w:instrText>
      </w:r>
      <w:r>
        <w:rPr>
          <w:rFonts w:ascii="宋体" w:hAnsi="宋体" w:cs="华文中宋"/>
          <w:caps/>
          <w:color w:val="auto"/>
          <w:spacing w:val="80"/>
          <w:highlight w:val="none"/>
        </w:rPr>
        <w:fldChar w:fldCharType="separate"/>
      </w:r>
      <w:r>
        <w:rPr>
          <w:rFonts w:ascii="仿宋" w:hAnsi="仿宋" w:eastAsia="仿宋" w:cs="仿宋"/>
          <w:bCs/>
          <w:color w:val="auto"/>
          <w:highlight w:val="none"/>
        </w:rPr>
        <w:t xml:space="preserve">2. </w:t>
      </w:r>
      <w:r>
        <w:rPr>
          <w:rFonts w:hint="eastAsia" w:ascii="仿宋" w:hAnsi="仿宋" w:eastAsia="仿宋" w:cs="仿宋"/>
          <w:bCs/>
          <w:color w:val="auto"/>
          <w:highlight w:val="none"/>
        </w:rPr>
        <w:t>监理人的义务</w:t>
      </w:r>
      <w:r>
        <w:rPr>
          <w:color w:val="auto"/>
          <w:highlight w:val="none"/>
        </w:rPr>
        <w:tab/>
      </w:r>
      <w:r>
        <w:rPr>
          <w:color w:val="auto"/>
          <w:highlight w:val="none"/>
        </w:rPr>
        <w:fldChar w:fldCharType="begin"/>
      </w:r>
      <w:r>
        <w:rPr>
          <w:color w:val="auto"/>
          <w:highlight w:val="none"/>
        </w:rPr>
        <w:instrText xml:space="preserve"> PAGEREF _Toc13046 \h </w:instrText>
      </w:r>
      <w:r>
        <w:rPr>
          <w:color w:val="auto"/>
          <w:highlight w:val="none"/>
        </w:rPr>
        <w:fldChar w:fldCharType="separate"/>
      </w:r>
      <w:r>
        <w:rPr>
          <w:color w:val="auto"/>
          <w:highlight w:val="none"/>
        </w:rPr>
        <w:t>14</w:t>
      </w:r>
      <w:r>
        <w:rPr>
          <w:color w:val="auto"/>
          <w:highlight w:val="none"/>
        </w:rPr>
        <w:fldChar w:fldCharType="end"/>
      </w:r>
      <w:r>
        <w:rPr>
          <w:rFonts w:ascii="宋体" w:hAnsi="宋体" w:cs="华文中宋"/>
          <w:caps/>
          <w:color w:val="auto"/>
          <w:spacing w:val="80"/>
          <w:highlight w:val="none"/>
        </w:rPr>
        <w:fldChar w:fldCharType="end"/>
      </w:r>
    </w:p>
    <w:p>
      <w:pPr>
        <w:pStyle w:val="8"/>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_Toc16254 </w:instrText>
      </w:r>
      <w:r>
        <w:rPr>
          <w:rFonts w:ascii="宋体" w:hAnsi="宋体" w:cs="华文中宋"/>
          <w:caps/>
          <w:color w:val="auto"/>
          <w:spacing w:val="80"/>
          <w:highlight w:val="none"/>
        </w:rPr>
        <w:fldChar w:fldCharType="separate"/>
      </w:r>
      <w:r>
        <w:rPr>
          <w:rFonts w:ascii="仿宋" w:hAnsi="仿宋" w:eastAsia="仿宋" w:cs="仿宋"/>
          <w:color w:val="auto"/>
          <w:highlight w:val="none"/>
        </w:rPr>
        <w:t xml:space="preserve">2.1 </w:t>
      </w:r>
      <w:r>
        <w:rPr>
          <w:rFonts w:hint="eastAsia" w:ascii="仿宋" w:hAnsi="仿宋" w:eastAsia="仿宋" w:cs="仿宋"/>
          <w:color w:val="auto"/>
          <w:highlight w:val="none"/>
        </w:rPr>
        <w:t>监理的范围和工作内容</w:t>
      </w:r>
      <w:r>
        <w:rPr>
          <w:color w:val="auto"/>
          <w:highlight w:val="none"/>
        </w:rPr>
        <w:tab/>
      </w:r>
      <w:r>
        <w:rPr>
          <w:color w:val="auto"/>
          <w:highlight w:val="none"/>
        </w:rPr>
        <w:fldChar w:fldCharType="begin"/>
      </w:r>
      <w:r>
        <w:rPr>
          <w:color w:val="auto"/>
          <w:highlight w:val="none"/>
        </w:rPr>
        <w:instrText xml:space="preserve"> PAGEREF _Toc16254 \h </w:instrText>
      </w:r>
      <w:r>
        <w:rPr>
          <w:color w:val="auto"/>
          <w:highlight w:val="none"/>
        </w:rPr>
        <w:fldChar w:fldCharType="separate"/>
      </w:r>
      <w:r>
        <w:rPr>
          <w:color w:val="auto"/>
          <w:highlight w:val="none"/>
        </w:rPr>
        <w:t>14</w:t>
      </w:r>
      <w:r>
        <w:rPr>
          <w:color w:val="auto"/>
          <w:highlight w:val="none"/>
        </w:rPr>
        <w:fldChar w:fldCharType="end"/>
      </w:r>
      <w:r>
        <w:rPr>
          <w:rFonts w:ascii="宋体" w:hAnsi="宋体" w:cs="华文中宋"/>
          <w:caps/>
          <w:color w:val="auto"/>
          <w:spacing w:val="80"/>
          <w:highlight w:val="none"/>
        </w:rPr>
        <w:fldChar w:fldCharType="end"/>
      </w:r>
    </w:p>
    <w:p>
      <w:pPr>
        <w:pStyle w:val="8"/>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_Toc2919 </w:instrText>
      </w:r>
      <w:r>
        <w:rPr>
          <w:rFonts w:ascii="宋体" w:hAnsi="宋体" w:cs="华文中宋"/>
          <w:caps/>
          <w:color w:val="auto"/>
          <w:spacing w:val="80"/>
          <w:highlight w:val="none"/>
        </w:rPr>
        <w:fldChar w:fldCharType="separate"/>
      </w:r>
      <w:r>
        <w:rPr>
          <w:rFonts w:ascii="仿宋" w:hAnsi="仿宋" w:eastAsia="仿宋" w:cs="仿宋"/>
          <w:color w:val="auto"/>
          <w:highlight w:val="none"/>
        </w:rPr>
        <w:t xml:space="preserve">2.2 </w:t>
      </w:r>
      <w:r>
        <w:rPr>
          <w:rFonts w:hint="eastAsia" w:ascii="仿宋" w:hAnsi="仿宋" w:eastAsia="仿宋" w:cs="仿宋"/>
          <w:color w:val="auto"/>
          <w:highlight w:val="none"/>
        </w:rPr>
        <w:t>监理与相关服务依据</w:t>
      </w:r>
      <w:r>
        <w:rPr>
          <w:color w:val="auto"/>
          <w:highlight w:val="none"/>
        </w:rPr>
        <w:tab/>
      </w:r>
      <w:r>
        <w:rPr>
          <w:color w:val="auto"/>
          <w:highlight w:val="none"/>
        </w:rPr>
        <w:fldChar w:fldCharType="begin"/>
      </w:r>
      <w:r>
        <w:rPr>
          <w:color w:val="auto"/>
          <w:highlight w:val="none"/>
        </w:rPr>
        <w:instrText xml:space="preserve"> PAGEREF _Toc2919 \h </w:instrText>
      </w:r>
      <w:r>
        <w:rPr>
          <w:color w:val="auto"/>
          <w:highlight w:val="none"/>
        </w:rPr>
        <w:fldChar w:fldCharType="separate"/>
      </w:r>
      <w:r>
        <w:rPr>
          <w:color w:val="auto"/>
          <w:highlight w:val="none"/>
        </w:rPr>
        <w:t>16</w:t>
      </w:r>
      <w:r>
        <w:rPr>
          <w:color w:val="auto"/>
          <w:highlight w:val="none"/>
        </w:rPr>
        <w:fldChar w:fldCharType="end"/>
      </w:r>
      <w:r>
        <w:rPr>
          <w:rFonts w:ascii="宋体" w:hAnsi="宋体" w:cs="华文中宋"/>
          <w:caps/>
          <w:color w:val="auto"/>
          <w:spacing w:val="80"/>
          <w:highlight w:val="none"/>
        </w:rPr>
        <w:fldChar w:fldCharType="end"/>
      </w:r>
    </w:p>
    <w:p>
      <w:pPr>
        <w:pStyle w:val="8"/>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_Toc27994 </w:instrText>
      </w:r>
      <w:r>
        <w:rPr>
          <w:rFonts w:ascii="宋体" w:hAnsi="宋体" w:cs="华文中宋"/>
          <w:caps/>
          <w:color w:val="auto"/>
          <w:spacing w:val="80"/>
          <w:highlight w:val="none"/>
        </w:rPr>
        <w:fldChar w:fldCharType="separate"/>
      </w:r>
      <w:r>
        <w:rPr>
          <w:rFonts w:ascii="仿宋" w:hAnsi="仿宋" w:eastAsia="仿宋" w:cs="仿宋"/>
          <w:color w:val="auto"/>
          <w:highlight w:val="none"/>
        </w:rPr>
        <w:t xml:space="preserve">2.3 </w:t>
      </w:r>
      <w:r>
        <w:rPr>
          <w:rFonts w:hint="eastAsia" w:ascii="仿宋" w:hAnsi="仿宋" w:eastAsia="仿宋" w:cs="仿宋"/>
          <w:color w:val="auto"/>
          <w:highlight w:val="none"/>
        </w:rPr>
        <w:t>项目监理机构和人员</w:t>
      </w:r>
      <w:r>
        <w:rPr>
          <w:color w:val="auto"/>
          <w:highlight w:val="none"/>
        </w:rPr>
        <w:tab/>
      </w:r>
      <w:r>
        <w:rPr>
          <w:color w:val="auto"/>
          <w:highlight w:val="none"/>
        </w:rPr>
        <w:fldChar w:fldCharType="begin"/>
      </w:r>
      <w:r>
        <w:rPr>
          <w:color w:val="auto"/>
          <w:highlight w:val="none"/>
        </w:rPr>
        <w:instrText xml:space="preserve"> PAGEREF _Toc27994 \h </w:instrText>
      </w:r>
      <w:r>
        <w:rPr>
          <w:color w:val="auto"/>
          <w:highlight w:val="none"/>
        </w:rPr>
        <w:fldChar w:fldCharType="separate"/>
      </w:r>
      <w:r>
        <w:rPr>
          <w:color w:val="auto"/>
          <w:highlight w:val="none"/>
        </w:rPr>
        <w:t>16</w:t>
      </w:r>
      <w:r>
        <w:rPr>
          <w:color w:val="auto"/>
          <w:highlight w:val="none"/>
        </w:rPr>
        <w:fldChar w:fldCharType="end"/>
      </w:r>
      <w:r>
        <w:rPr>
          <w:rFonts w:ascii="宋体" w:hAnsi="宋体" w:cs="华文中宋"/>
          <w:caps/>
          <w:color w:val="auto"/>
          <w:spacing w:val="80"/>
          <w:highlight w:val="none"/>
        </w:rPr>
        <w:fldChar w:fldCharType="end"/>
      </w:r>
    </w:p>
    <w:p>
      <w:pPr>
        <w:pStyle w:val="8"/>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_Toc26601 </w:instrText>
      </w:r>
      <w:r>
        <w:rPr>
          <w:rFonts w:ascii="宋体" w:hAnsi="宋体" w:cs="华文中宋"/>
          <w:caps/>
          <w:color w:val="auto"/>
          <w:spacing w:val="80"/>
          <w:highlight w:val="none"/>
        </w:rPr>
        <w:fldChar w:fldCharType="separate"/>
      </w:r>
      <w:r>
        <w:rPr>
          <w:rFonts w:ascii="仿宋" w:hAnsi="仿宋" w:eastAsia="仿宋" w:cs="仿宋"/>
          <w:color w:val="auto"/>
          <w:highlight w:val="none"/>
        </w:rPr>
        <w:t xml:space="preserve">2.4 </w:t>
      </w:r>
      <w:r>
        <w:rPr>
          <w:rFonts w:hint="eastAsia" w:ascii="仿宋" w:hAnsi="仿宋" w:eastAsia="仿宋" w:cs="仿宋"/>
          <w:color w:val="auto"/>
          <w:highlight w:val="none"/>
        </w:rPr>
        <w:t>履行职责</w:t>
      </w:r>
      <w:r>
        <w:rPr>
          <w:color w:val="auto"/>
          <w:highlight w:val="none"/>
        </w:rPr>
        <w:tab/>
      </w:r>
      <w:r>
        <w:rPr>
          <w:color w:val="auto"/>
          <w:highlight w:val="none"/>
        </w:rPr>
        <w:fldChar w:fldCharType="begin"/>
      </w:r>
      <w:r>
        <w:rPr>
          <w:color w:val="auto"/>
          <w:highlight w:val="none"/>
        </w:rPr>
        <w:instrText xml:space="preserve"> PAGEREF _Toc26601 \h </w:instrText>
      </w:r>
      <w:r>
        <w:rPr>
          <w:color w:val="auto"/>
          <w:highlight w:val="none"/>
        </w:rPr>
        <w:fldChar w:fldCharType="separate"/>
      </w:r>
      <w:r>
        <w:rPr>
          <w:color w:val="auto"/>
          <w:highlight w:val="none"/>
        </w:rPr>
        <w:t>17</w:t>
      </w:r>
      <w:r>
        <w:rPr>
          <w:color w:val="auto"/>
          <w:highlight w:val="none"/>
        </w:rPr>
        <w:fldChar w:fldCharType="end"/>
      </w:r>
      <w:r>
        <w:rPr>
          <w:rFonts w:ascii="宋体" w:hAnsi="宋体" w:cs="华文中宋"/>
          <w:caps/>
          <w:color w:val="auto"/>
          <w:spacing w:val="80"/>
          <w:highlight w:val="none"/>
        </w:rPr>
        <w:fldChar w:fldCharType="end"/>
      </w:r>
    </w:p>
    <w:p>
      <w:pPr>
        <w:pStyle w:val="8"/>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_Toc694 </w:instrText>
      </w:r>
      <w:r>
        <w:rPr>
          <w:rFonts w:ascii="宋体" w:hAnsi="宋体" w:cs="华文中宋"/>
          <w:caps/>
          <w:color w:val="auto"/>
          <w:spacing w:val="80"/>
          <w:highlight w:val="none"/>
        </w:rPr>
        <w:fldChar w:fldCharType="separate"/>
      </w:r>
      <w:r>
        <w:rPr>
          <w:rFonts w:ascii="仿宋" w:hAnsi="仿宋" w:eastAsia="仿宋" w:cs="仿宋"/>
          <w:color w:val="auto"/>
          <w:highlight w:val="none"/>
        </w:rPr>
        <w:t xml:space="preserve">2.5 </w:t>
      </w:r>
      <w:r>
        <w:rPr>
          <w:rFonts w:hint="eastAsia" w:ascii="仿宋" w:hAnsi="仿宋" w:eastAsia="仿宋" w:cs="仿宋"/>
          <w:color w:val="auto"/>
          <w:highlight w:val="none"/>
        </w:rPr>
        <w:t>提交报告</w:t>
      </w:r>
      <w:r>
        <w:rPr>
          <w:color w:val="auto"/>
          <w:highlight w:val="none"/>
        </w:rPr>
        <w:tab/>
      </w:r>
      <w:r>
        <w:rPr>
          <w:color w:val="auto"/>
          <w:highlight w:val="none"/>
        </w:rPr>
        <w:fldChar w:fldCharType="begin"/>
      </w:r>
      <w:r>
        <w:rPr>
          <w:color w:val="auto"/>
          <w:highlight w:val="none"/>
        </w:rPr>
        <w:instrText xml:space="preserve"> PAGEREF _Toc694 \h </w:instrText>
      </w:r>
      <w:r>
        <w:rPr>
          <w:color w:val="auto"/>
          <w:highlight w:val="none"/>
        </w:rPr>
        <w:fldChar w:fldCharType="separate"/>
      </w:r>
      <w:r>
        <w:rPr>
          <w:color w:val="auto"/>
          <w:highlight w:val="none"/>
        </w:rPr>
        <w:t>17</w:t>
      </w:r>
      <w:r>
        <w:rPr>
          <w:color w:val="auto"/>
          <w:highlight w:val="none"/>
        </w:rPr>
        <w:fldChar w:fldCharType="end"/>
      </w:r>
      <w:r>
        <w:rPr>
          <w:rFonts w:ascii="宋体" w:hAnsi="宋体" w:cs="华文中宋"/>
          <w:caps/>
          <w:color w:val="auto"/>
          <w:spacing w:val="80"/>
          <w:highlight w:val="none"/>
        </w:rPr>
        <w:fldChar w:fldCharType="end"/>
      </w:r>
    </w:p>
    <w:p>
      <w:pPr>
        <w:pStyle w:val="8"/>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_Toc4047 </w:instrText>
      </w:r>
      <w:r>
        <w:rPr>
          <w:rFonts w:ascii="宋体" w:hAnsi="宋体" w:cs="华文中宋"/>
          <w:caps/>
          <w:color w:val="auto"/>
          <w:spacing w:val="80"/>
          <w:highlight w:val="none"/>
        </w:rPr>
        <w:fldChar w:fldCharType="separate"/>
      </w:r>
      <w:r>
        <w:rPr>
          <w:rFonts w:ascii="仿宋" w:hAnsi="仿宋" w:eastAsia="仿宋" w:cs="仿宋"/>
          <w:color w:val="auto"/>
          <w:highlight w:val="none"/>
        </w:rPr>
        <w:t xml:space="preserve">2.6 </w:t>
      </w:r>
      <w:r>
        <w:rPr>
          <w:rFonts w:hint="eastAsia" w:ascii="仿宋" w:hAnsi="仿宋" w:eastAsia="仿宋" w:cs="仿宋"/>
          <w:color w:val="auto"/>
          <w:highlight w:val="none"/>
        </w:rPr>
        <w:t>文件资料</w:t>
      </w:r>
      <w:r>
        <w:rPr>
          <w:color w:val="auto"/>
          <w:highlight w:val="none"/>
        </w:rPr>
        <w:tab/>
      </w:r>
      <w:r>
        <w:rPr>
          <w:color w:val="auto"/>
          <w:highlight w:val="none"/>
        </w:rPr>
        <w:fldChar w:fldCharType="begin"/>
      </w:r>
      <w:r>
        <w:rPr>
          <w:color w:val="auto"/>
          <w:highlight w:val="none"/>
        </w:rPr>
        <w:instrText xml:space="preserve"> PAGEREF _Toc4047 \h </w:instrText>
      </w:r>
      <w:r>
        <w:rPr>
          <w:color w:val="auto"/>
          <w:highlight w:val="none"/>
        </w:rPr>
        <w:fldChar w:fldCharType="separate"/>
      </w:r>
      <w:r>
        <w:rPr>
          <w:color w:val="auto"/>
          <w:highlight w:val="none"/>
        </w:rPr>
        <w:t>17</w:t>
      </w:r>
      <w:r>
        <w:rPr>
          <w:color w:val="auto"/>
          <w:highlight w:val="none"/>
        </w:rPr>
        <w:fldChar w:fldCharType="end"/>
      </w:r>
      <w:r>
        <w:rPr>
          <w:rFonts w:ascii="宋体" w:hAnsi="宋体" w:cs="华文中宋"/>
          <w:caps/>
          <w:color w:val="auto"/>
          <w:spacing w:val="80"/>
          <w:highlight w:val="none"/>
        </w:rPr>
        <w:fldChar w:fldCharType="end"/>
      </w:r>
    </w:p>
    <w:p>
      <w:pPr>
        <w:pStyle w:val="8"/>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_Toc6452 </w:instrText>
      </w:r>
      <w:r>
        <w:rPr>
          <w:rFonts w:ascii="宋体" w:hAnsi="宋体" w:cs="华文中宋"/>
          <w:caps/>
          <w:color w:val="auto"/>
          <w:spacing w:val="80"/>
          <w:highlight w:val="none"/>
        </w:rPr>
        <w:fldChar w:fldCharType="separate"/>
      </w:r>
      <w:r>
        <w:rPr>
          <w:rFonts w:ascii="仿宋" w:hAnsi="仿宋" w:eastAsia="仿宋" w:cs="仿宋"/>
          <w:color w:val="auto"/>
          <w:highlight w:val="none"/>
        </w:rPr>
        <w:t xml:space="preserve">2.7 </w:t>
      </w:r>
      <w:r>
        <w:rPr>
          <w:rFonts w:hint="eastAsia" w:ascii="仿宋" w:hAnsi="仿宋" w:eastAsia="仿宋" w:cs="仿宋"/>
          <w:color w:val="auto"/>
          <w:highlight w:val="none"/>
        </w:rPr>
        <w:t>使用委托人的财产</w:t>
      </w:r>
      <w:r>
        <w:rPr>
          <w:color w:val="auto"/>
          <w:highlight w:val="none"/>
        </w:rPr>
        <w:tab/>
      </w:r>
      <w:r>
        <w:rPr>
          <w:color w:val="auto"/>
          <w:highlight w:val="none"/>
        </w:rPr>
        <w:fldChar w:fldCharType="begin"/>
      </w:r>
      <w:r>
        <w:rPr>
          <w:color w:val="auto"/>
          <w:highlight w:val="none"/>
        </w:rPr>
        <w:instrText xml:space="preserve"> PAGEREF _Toc6452 \h </w:instrText>
      </w:r>
      <w:r>
        <w:rPr>
          <w:color w:val="auto"/>
          <w:highlight w:val="none"/>
        </w:rPr>
        <w:fldChar w:fldCharType="separate"/>
      </w:r>
      <w:r>
        <w:rPr>
          <w:color w:val="auto"/>
          <w:highlight w:val="none"/>
        </w:rPr>
        <w:t>17</w:t>
      </w:r>
      <w:r>
        <w:rPr>
          <w:color w:val="auto"/>
          <w:highlight w:val="none"/>
        </w:rPr>
        <w:fldChar w:fldCharType="end"/>
      </w:r>
      <w:r>
        <w:rPr>
          <w:rFonts w:ascii="宋体" w:hAnsi="宋体" w:cs="华文中宋"/>
          <w:caps/>
          <w:color w:val="auto"/>
          <w:spacing w:val="80"/>
          <w:highlight w:val="none"/>
        </w:rPr>
        <w:fldChar w:fldCharType="end"/>
      </w:r>
    </w:p>
    <w:p>
      <w:pPr>
        <w:pStyle w:val="8"/>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_Toc20328 </w:instrText>
      </w:r>
      <w:r>
        <w:rPr>
          <w:rFonts w:ascii="宋体" w:hAnsi="宋体" w:cs="华文中宋"/>
          <w:caps/>
          <w:color w:val="auto"/>
          <w:spacing w:val="80"/>
          <w:highlight w:val="none"/>
        </w:rPr>
        <w:fldChar w:fldCharType="separate"/>
      </w:r>
      <w:r>
        <w:rPr>
          <w:rFonts w:ascii="仿宋" w:hAnsi="仿宋" w:eastAsia="仿宋" w:cs="仿宋"/>
          <w:color w:val="auto"/>
          <w:highlight w:val="none"/>
        </w:rPr>
        <w:t>2.8</w:t>
      </w:r>
      <w:r>
        <w:rPr>
          <w:rFonts w:hint="eastAsia" w:ascii="仿宋" w:hAnsi="仿宋" w:eastAsia="仿宋" w:cs="仿宋"/>
          <w:color w:val="auto"/>
          <w:highlight w:val="none"/>
        </w:rPr>
        <w:t>履约担保</w:t>
      </w:r>
      <w:r>
        <w:rPr>
          <w:color w:val="auto"/>
          <w:highlight w:val="none"/>
        </w:rPr>
        <w:tab/>
      </w:r>
      <w:r>
        <w:rPr>
          <w:color w:val="auto"/>
          <w:highlight w:val="none"/>
        </w:rPr>
        <w:fldChar w:fldCharType="begin"/>
      </w:r>
      <w:r>
        <w:rPr>
          <w:color w:val="auto"/>
          <w:highlight w:val="none"/>
        </w:rPr>
        <w:instrText xml:space="preserve"> PAGEREF _Toc20328 \h </w:instrText>
      </w:r>
      <w:r>
        <w:rPr>
          <w:color w:val="auto"/>
          <w:highlight w:val="none"/>
        </w:rPr>
        <w:fldChar w:fldCharType="separate"/>
      </w:r>
      <w:r>
        <w:rPr>
          <w:color w:val="auto"/>
          <w:highlight w:val="none"/>
        </w:rPr>
        <w:t>18</w:t>
      </w:r>
      <w:r>
        <w:rPr>
          <w:color w:val="auto"/>
          <w:highlight w:val="none"/>
        </w:rPr>
        <w:fldChar w:fldCharType="end"/>
      </w:r>
      <w:r>
        <w:rPr>
          <w:rFonts w:ascii="宋体" w:hAnsi="宋体" w:cs="华文中宋"/>
          <w:caps/>
          <w:color w:val="auto"/>
          <w:spacing w:val="80"/>
          <w:highlight w:val="none"/>
        </w:rPr>
        <w:fldChar w:fldCharType="end"/>
      </w:r>
    </w:p>
    <w:p>
      <w:pPr>
        <w:pStyle w:val="13"/>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_Toc18509 </w:instrText>
      </w:r>
      <w:r>
        <w:rPr>
          <w:rFonts w:ascii="宋体" w:hAnsi="宋体" w:cs="华文中宋"/>
          <w:caps/>
          <w:color w:val="auto"/>
          <w:spacing w:val="80"/>
          <w:highlight w:val="none"/>
        </w:rPr>
        <w:fldChar w:fldCharType="separate"/>
      </w:r>
      <w:r>
        <w:rPr>
          <w:rFonts w:ascii="仿宋" w:hAnsi="仿宋" w:eastAsia="仿宋" w:cs="仿宋"/>
          <w:bCs/>
          <w:color w:val="auto"/>
          <w:highlight w:val="none"/>
        </w:rPr>
        <w:t>3</w:t>
      </w:r>
      <w:r>
        <w:rPr>
          <w:rFonts w:hint="eastAsia" w:ascii="仿宋" w:hAnsi="仿宋" w:eastAsia="仿宋" w:cs="仿宋"/>
          <w:bCs/>
          <w:color w:val="auto"/>
          <w:highlight w:val="none"/>
        </w:rPr>
        <w:t>．委托人的义务</w:t>
      </w:r>
      <w:r>
        <w:rPr>
          <w:color w:val="auto"/>
          <w:highlight w:val="none"/>
        </w:rPr>
        <w:tab/>
      </w:r>
      <w:r>
        <w:rPr>
          <w:color w:val="auto"/>
          <w:highlight w:val="none"/>
        </w:rPr>
        <w:fldChar w:fldCharType="begin"/>
      </w:r>
      <w:r>
        <w:rPr>
          <w:color w:val="auto"/>
          <w:highlight w:val="none"/>
        </w:rPr>
        <w:instrText xml:space="preserve"> PAGEREF _Toc18509 \h </w:instrText>
      </w:r>
      <w:r>
        <w:rPr>
          <w:color w:val="auto"/>
          <w:highlight w:val="none"/>
        </w:rPr>
        <w:fldChar w:fldCharType="separate"/>
      </w:r>
      <w:r>
        <w:rPr>
          <w:color w:val="auto"/>
          <w:highlight w:val="none"/>
        </w:rPr>
        <w:t>18</w:t>
      </w:r>
      <w:r>
        <w:rPr>
          <w:color w:val="auto"/>
          <w:highlight w:val="none"/>
        </w:rPr>
        <w:fldChar w:fldCharType="end"/>
      </w:r>
      <w:r>
        <w:rPr>
          <w:rFonts w:ascii="宋体" w:hAnsi="宋体" w:cs="华文中宋"/>
          <w:caps/>
          <w:color w:val="auto"/>
          <w:spacing w:val="80"/>
          <w:highlight w:val="none"/>
        </w:rPr>
        <w:fldChar w:fldCharType="end"/>
      </w:r>
    </w:p>
    <w:p>
      <w:pPr>
        <w:pStyle w:val="8"/>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_Toc4875 </w:instrText>
      </w:r>
      <w:r>
        <w:rPr>
          <w:rFonts w:ascii="宋体" w:hAnsi="宋体" w:cs="华文中宋"/>
          <w:caps/>
          <w:color w:val="auto"/>
          <w:spacing w:val="80"/>
          <w:highlight w:val="none"/>
        </w:rPr>
        <w:fldChar w:fldCharType="separate"/>
      </w:r>
      <w:r>
        <w:rPr>
          <w:rFonts w:ascii="仿宋" w:hAnsi="仿宋" w:eastAsia="仿宋" w:cs="仿宋"/>
          <w:color w:val="auto"/>
          <w:highlight w:val="none"/>
        </w:rPr>
        <w:t xml:space="preserve">3.1 </w:t>
      </w:r>
      <w:r>
        <w:rPr>
          <w:rFonts w:hint="eastAsia" w:ascii="仿宋" w:hAnsi="仿宋" w:eastAsia="仿宋" w:cs="仿宋"/>
          <w:color w:val="auto"/>
          <w:highlight w:val="none"/>
        </w:rPr>
        <w:t>告知</w:t>
      </w:r>
      <w:r>
        <w:rPr>
          <w:color w:val="auto"/>
          <w:highlight w:val="none"/>
        </w:rPr>
        <w:tab/>
      </w:r>
      <w:r>
        <w:rPr>
          <w:color w:val="auto"/>
          <w:highlight w:val="none"/>
        </w:rPr>
        <w:fldChar w:fldCharType="begin"/>
      </w:r>
      <w:r>
        <w:rPr>
          <w:color w:val="auto"/>
          <w:highlight w:val="none"/>
        </w:rPr>
        <w:instrText xml:space="preserve"> PAGEREF _Toc4875 \h </w:instrText>
      </w:r>
      <w:r>
        <w:rPr>
          <w:color w:val="auto"/>
          <w:highlight w:val="none"/>
        </w:rPr>
        <w:fldChar w:fldCharType="separate"/>
      </w:r>
      <w:r>
        <w:rPr>
          <w:color w:val="auto"/>
          <w:highlight w:val="none"/>
        </w:rPr>
        <w:t>18</w:t>
      </w:r>
      <w:r>
        <w:rPr>
          <w:color w:val="auto"/>
          <w:highlight w:val="none"/>
        </w:rPr>
        <w:fldChar w:fldCharType="end"/>
      </w:r>
      <w:r>
        <w:rPr>
          <w:rFonts w:ascii="宋体" w:hAnsi="宋体" w:cs="华文中宋"/>
          <w:caps/>
          <w:color w:val="auto"/>
          <w:spacing w:val="80"/>
          <w:highlight w:val="none"/>
        </w:rPr>
        <w:fldChar w:fldCharType="end"/>
      </w:r>
    </w:p>
    <w:p>
      <w:pPr>
        <w:pStyle w:val="8"/>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_Toc15038 </w:instrText>
      </w:r>
      <w:r>
        <w:rPr>
          <w:rFonts w:ascii="宋体" w:hAnsi="宋体" w:cs="华文中宋"/>
          <w:caps/>
          <w:color w:val="auto"/>
          <w:spacing w:val="80"/>
          <w:highlight w:val="none"/>
        </w:rPr>
        <w:fldChar w:fldCharType="separate"/>
      </w:r>
      <w:r>
        <w:rPr>
          <w:rFonts w:ascii="仿宋" w:hAnsi="仿宋" w:eastAsia="仿宋" w:cs="仿宋"/>
          <w:color w:val="auto"/>
          <w:highlight w:val="none"/>
        </w:rPr>
        <w:t xml:space="preserve">3.2 </w:t>
      </w:r>
      <w:r>
        <w:rPr>
          <w:rFonts w:hint="eastAsia" w:ascii="仿宋" w:hAnsi="仿宋" w:eastAsia="仿宋" w:cs="仿宋"/>
          <w:color w:val="auto"/>
          <w:highlight w:val="none"/>
        </w:rPr>
        <w:t>提供资料</w:t>
      </w:r>
      <w:r>
        <w:rPr>
          <w:color w:val="auto"/>
          <w:highlight w:val="none"/>
        </w:rPr>
        <w:tab/>
      </w:r>
      <w:r>
        <w:rPr>
          <w:color w:val="auto"/>
          <w:highlight w:val="none"/>
        </w:rPr>
        <w:fldChar w:fldCharType="begin"/>
      </w:r>
      <w:r>
        <w:rPr>
          <w:color w:val="auto"/>
          <w:highlight w:val="none"/>
        </w:rPr>
        <w:instrText xml:space="preserve"> PAGEREF _Toc15038 \h </w:instrText>
      </w:r>
      <w:r>
        <w:rPr>
          <w:color w:val="auto"/>
          <w:highlight w:val="none"/>
        </w:rPr>
        <w:fldChar w:fldCharType="separate"/>
      </w:r>
      <w:r>
        <w:rPr>
          <w:color w:val="auto"/>
          <w:highlight w:val="none"/>
        </w:rPr>
        <w:t>18</w:t>
      </w:r>
      <w:r>
        <w:rPr>
          <w:color w:val="auto"/>
          <w:highlight w:val="none"/>
        </w:rPr>
        <w:fldChar w:fldCharType="end"/>
      </w:r>
      <w:r>
        <w:rPr>
          <w:rFonts w:ascii="宋体" w:hAnsi="宋体" w:cs="华文中宋"/>
          <w:caps/>
          <w:color w:val="auto"/>
          <w:spacing w:val="80"/>
          <w:highlight w:val="none"/>
        </w:rPr>
        <w:fldChar w:fldCharType="end"/>
      </w:r>
    </w:p>
    <w:p>
      <w:pPr>
        <w:pStyle w:val="8"/>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_Toc29524 </w:instrText>
      </w:r>
      <w:r>
        <w:rPr>
          <w:rFonts w:ascii="宋体" w:hAnsi="宋体" w:cs="华文中宋"/>
          <w:caps/>
          <w:color w:val="auto"/>
          <w:spacing w:val="80"/>
          <w:highlight w:val="none"/>
        </w:rPr>
        <w:fldChar w:fldCharType="separate"/>
      </w:r>
      <w:r>
        <w:rPr>
          <w:rFonts w:ascii="仿宋" w:hAnsi="仿宋" w:eastAsia="仿宋" w:cs="仿宋"/>
          <w:color w:val="auto"/>
          <w:highlight w:val="none"/>
        </w:rPr>
        <w:t xml:space="preserve">3.3 </w:t>
      </w:r>
      <w:r>
        <w:rPr>
          <w:rFonts w:hint="eastAsia" w:ascii="仿宋" w:hAnsi="仿宋" w:eastAsia="仿宋" w:cs="仿宋"/>
          <w:color w:val="auto"/>
          <w:highlight w:val="none"/>
        </w:rPr>
        <w:t>提供工作条件</w:t>
      </w:r>
      <w:r>
        <w:rPr>
          <w:color w:val="auto"/>
          <w:highlight w:val="none"/>
        </w:rPr>
        <w:tab/>
      </w:r>
      <w:r>
        <w:rPr>
          <w:color w:val="auto"/>
          <w:highlight w:val="none"/>
        </w:rPr>
        <w:fldChar w:fldCharType="begin"/>
      </w:r>
      <w:r>
        <w:rPr>
          <w:color w:val="auto"/>
          <w:highlight w:val="none"/>
        </w:rPr>
        <w:instrText xml:space="preserve"> PAGEREF _Toc29524 \h </w:instrText>
      </w:r>
      <w:r>
        <w:rPr>
          <w:color w:val="auto"/>
          <w:highlight w:val="none"/>
        </w:rPr>
        <w:fldChar w:fldCharType="separate"/>
      </w:r>
      <w:r>
        <w:rPr>
          <w:color w:val="auto"/>
          <w:highlight w:val="none"/>
        </w:rPr>
        <w:t>18</w:t>
      </w:r>
      <w:r>
        <w:rPr>
          <w:color w:val="auto"/>
          <w:highlight w:val="none"/>
        </w:rPr>
        <w:fldChar w:fldCharType="end"/>
      </w:r>
      <w:r>
        <w:rPr>
          <w:rFonts w:ascii="宋体" w:hAnsi="宋体" w:cs="华文中宋"/>
          <w:caps/>
          <w:color w:val="auto"/>
          <w:spacing w:val="80"/>
          <w:highlight w:val="none"/>
        </w:rPr>
        <w:fldChar w:fldCharType="end"/>
      </w:r>
    </w:p>
    <w:p>
      <w:pPr>
        <w:pStyle w:val="8"/>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_Toc9270 </w:instrText>
      </w:r>
      <w:r>
        <w:rPr>
          <w:rFonts w:ascii="宋体" w:hAnsi="宋体" w:cs="华文中宋"/>
          <w:caps/>
          <w:color w:val="auto"/>
          <w:spacing w:val="80"/>
          <w:highlight w:val="none"/>
        </w:rPr>
        <w:fldChar w:fldCharType="separate"/>
      </w:r>
      <w:r>
        <w:rPr>
          <w:rFonts w:ascii="仿宋" w:hAnsi="仿宋" w:eastAsia="仿宋" w:cs="仿宋"/>
          <w:color w:val="auto"/>
          <w:highlight w:val="none"/>
        </w:rPr>
        <w:t xml:space="preserve">3.4 </w:t>
      </w:r>
      <w:r>
        <w:rPr>
          <w:rFonts w:hint="eastAsia" w:ascii="仿宋" w:hAnsi="仿宋" w:eastAsia="仿宋" w:cs="仿宋"/>
          <w:color w:val="auto"/>
          <w:highlight w:val="none"/>
        </w:rPr>
        <w:t>委托人代表</w:t>
      </w:r>
      <w:r>
        <w:rPr>
          <w:color w:val="auto"/>
          <w:highlight w:val="none"/>
        </w:rPr>
        <w:tab/>
      </w:r>
      <w:r>
        <w:rPr>
          <w:color w:val="auto"/>
          <w:highlight w:val="none"/>
        </w:rPr>
        <w:fldChar w:fldCharType="begin"/>
      </w:r>
      <w:r>
        <w:rPr>
          <w:color w:val="auto"/>
          <w:highlight w:val="none"/>
        </w:rPr>
        <w:instrText xml:space="preserve"> PAGEREF _Toc9270 \h </w:instrText>
      </w:r>
      <w:r>
        <w:rPr>
          <w:color w:val="auto"/>
          <w:highlight w:val="none"/>
        </w:rPr>
        <w:fldChar w:fldCharType="separate"/>
      </w:r>
      <w:r>
        <w:rPr>
          <w:color w:val="auto"/>
          <w:highlight w:val="none"/>
        </w:rPr>
        <w:t>18</w:t>
      </w:r>
      <w:r>
        <w:rPr>
          <w:color w:val="auto"/>
          <w:highlight w:val="none"/>
        </w:rPr>
        <w:fldChar w:fldCharType="end"/>
      </w:r>
      <w:r>
        <w:rPr>
          <w:rFonts w:ascii="宋体" w:hAnsi="宋体" w:cs="华文中宋"/>
          <w:caps/>
          <w:color w:val="auto"/>
          <w:spacing w:val="80"/>
          <w:highlight w:val="none"/>
        </w:rPr>
        <w:fldChar w:fldCharType="end"/>
      </w:r>
    </w:p>
    <w:p>
      <w:pPr>
        <w:pStyle w:val="8"/>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_Toc1172 </w:instrText>
      </w:r>
      <w:r>
        <w:rPr>
          <w:rFonts w:ascii="宋体" w:hAnsi="宋体" w:cs="华文中宋"/>
          <w:caps/>
          <w:color w:val="auto"/>
          <w:spacing w:val="80"/>
          <w:highlight w:val="none"/>
        </w:rPr>
        <w:fldChar w:fldCharType="separate"/>
      </w:r>
      <w:r>
        <w:rPr>
          <w:rFonts w:ascii="仿宋" w:hAnsi="仿宋" w:eastAsia="仿宋" w:cs="仿宋"/>
          <w:color w:val="auto"/>
          <w:highlight w:val="none"/>
        </w:rPr>
        <w:t xml:space="preserve">3.5 </w:t>
      </w:r>
      <w:r>
        <w:rPr>
          <w:rFonts w:hint="eastAsia" w:ascii="仿宋" w:hAnsi="仿宋" w:eastAsia="仿宋" w:cs="仿宋"/>
          <w:color w:val="auto"/>
          <w:highlight w:val="none"/>
        </w:rPr>
        <w:t>委托人意见或要求</w:t>
      </w:r>
      <w:r>
        <w:rPr>
          <w:color w:val="auto"/>
          <w:highlight w:val="none"/>
        </w:rPr>
        <w:tab/>
      </w:r>
      <w:r>
        <w:rPr>
          <w:color w:val="auto"/>
          <w:highlight w:val="none"/>
        </w:rPr>
        <w:fldChar w:fldCharType="begin"/>
      </w:r>
      <w:r>
        <w:rPr>
          <w:color w:val="auto"/>
          <w:highlight w:val="none"/>
        </w:rPr>
        <w:instrText xml:space="preserve"> PAGEREF _Toc1172 \h </w:instrText>
      </w:r>
      <w:r>
        <w:rPr>
          <w:color w:val="auto"/>
          <w:highlight w:val="none"/>
        </w:rPr>
        <w:fldChar w:fldCharType="separate"/>
      </w:r>
      <w:r>
        <w:rPr>
          <w:color w:val="auto"/>
          <w:highlight w:val="none"/>
        </w:rPr>
        <w:t>18</w:t>
      </w:r>
      <w:r>
        <w:rPr>
          <w:color w:val="auto"/>
          <w:highlight w:val="none"/>
        </w:rPr>
        <w:fldChar w:fldCharType="end"/>
      </w:r>
      <w:r>
        <w:rPr>
          <w:rFonts w:ascii="宋体" w:hAnsi="宋体" w:cs="华文中宋"/>
          <w:caps/>
          <w:color w:val="auto"/>
          <w:spacing w:val="80"/>
          <w:highlight w:val="none"/>
        </w:rPr>
        <w:fldChar w:fldCharType="end"/>
      </w:r>
    </w:p>
    <w:p>
      <w:pPr>
        <w:pStyle w:val="8"/>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_Toc16797 </w:instrText>
      </w:r>
      <w:r>
        <w:rPr>
          <w:rFonts w:ascii="宋体" w:hAnsi="宋体" w:cs="华文中宋"/>
          <w:caps/>
          <w:color w:val="auto"/>
          <w:spacing w:val="80"/>
          <w:highlight w:val="none"/>
        </w:rPr>
        <w:fldChar w:fldCharType="separate"/>
      </w:r>
      <w:r>
        <w:rPr>
          <w:rFonts w:ascii="仿宋" w:hAnsi="仿宋" w:eastAsia="仿宋" w:cs="仿宋"/>
          <w:color w:val="auto"/>
          <w:highlight w:val="none"/>
        </w:rPr>
        <w:t xml:space="preserve">3.6 </w:t>
      </w:r>
      <w:r>
        <w:rPr>
          <w:rFonts w:hint="eastAsia" w:ascii="仿宋" w:hAnsi="仿宋" w:eastAsia="仿宋" w:cs="仿宋"/>
          <w:color w:val="auto"/>
          <w:highlight w:val="none"/>
        </w:rPr>
        <w:t>答复</w:t>
      </w:r>
      <w:r>
        <w:rPr>
          <w:color w:val="auto"/>
          <w:highlight w:val="none"/>
        </w:rPr>
        <w:tab/>
      </w:r>
      <w:r>
        <w:rPr>
          <w:color w:val="auto"/>
          <w:highlight w:val="none"/>
        </w:rPr>
        <w:fldChar w:fldCharType="begin"/>
      </w:r>
      <w:r>
        <w:rPr>
          <w:color w:val="auto"/>
          <w:highlight w:val="none"/>
        </w:rPr>
        <w:instrText xml:space="preserve"> PAGEREF _Toc16797 \h </w:instrText>
      </w:r>
      <w:r>
        <w:rPr>
          <w:color w:val="auto"/>
          <w:highlight w:val="none"/>
        </w:rPr>
        <w:fldChar w:fldCharType="separate"/>
      </w:r>
      <w:r>
        <w:rPr>
          <w:color w:val="auto"/>
          <w:highlight w:val="none"/>
        </w:rPr>
        <w:t>18</w:t>
      </w:r>
      <w:r>
        <w:rPr>
          <w:color w:val="auto"/>
          <w:highlight w:val="none"/>
        </w:rPr>
        <w:fldChar w:fldCharType="end"/>
      </w:r>
      <w:r>
        <w:rPr>
          <w:rFonts w:ascii="宋体" w:hAnsi="宋体" w:cs="华文中宋"/>
          <w:caps/>
          <w:color w:val="auto"/>
          <w:spacing w:val="80"/>
          <w:highlight w:val="none"/>
        </w:rPr>
        <w:fldChar w:fldCharType="end"/>
      </w:r>
    </w:p>
    <w:p>
      <w:pPr>
        <w:pStyle w:val="8"/>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_Toc2693 </w:instrText>
      </w:r>
      <w:r>
        <w:rPr>
          <w:rFonts w:ascii="宋体" w:hAnsi="宋体" w:cs="华文中宋"/>
          <w:caps/>
          <w:color w:val="auto"/>
          <w:spacing w:val="80"/>
          <w:highlight w:val="none"/>
        </w:rPr>
        <w:fldChar w:fldCharType="separate"/>
      </w:r>
      <w:r>
        <w:rPr>
          <w:rFonts w:ascii="仿宋" w:hAnsi="仿宋" w:eastAsia="仿宋" w:cs="仿宋"/>
          <w:color w:val="auto"/>
          <w:highlight w:val="none"/>
        </w:rPr>
        <w:t xml:space="preserve">3.7 </w:t>
      </w:r>
      <w:r>
        <w:rPr>
          <w:rFonts w:hint="eastAsia" w:ascii="仿宋" w:hAnsi="仿宋" w:eastAsia="仿宋" w:cs="仿宋"/>
          <w:color w:val="auto"/>
          <w:highlight w:val="none"/>
        </w:rPr>
        <w:t>支付</w:t>
      </w:r>
      <w:r>
        <w:rPr>
          <w:color w:val="auto"/>
          <w:highlight w:val="none"/>
        </w:rPr>
        <w:tab/>
      </w:r>
      <w:r>
        <w:rPr>
          <w:color w:val="auto"/>
          <w:highlight w:val="none"/>
        </w:rPr>
        <w:fldChar w:fldCharType="begin"/>
      </w:r>
      <w:r>
        <w:rPr>
          <w:color w:val="auto"/>
          <w:highlight w:val="none"/>
        </w:rPr>
        <w:instrText xml:space="preserve"> PAGEREF _Toc2693 \h </w:instrText>
      </w:r>
      <w:r>
        <w:rPr>
          <w:color w:val="auto"/>
          <w:highlight w:val="none"/>
        </w:rPr>
        <w:fldChar w:fldCharType="separate"/>
      </w:r>
      <w:r>
        <w:rPr>
          <w:color w:val="auto"/>
          <w:highlight w:val="none"/>
        </w:rPr>
        <w:t>19</w:t>
      </w:r>
      <w:r>
        <w:rPr>
          <w:color w:val="auto"/>
          <w:highlight w:val="none"/>
        </w:rPr>
        <w:fldChar w:fldCharType="end"/>
      </w:r>
      <w:r>
        <w:rPr>
          <w:rFonts w:ascii="宋体" w:hAnsi="宋体" w:cs="华文中宋"/>
          <w:caps/>
          <w:color w:val="auto"/>
          <w:spacing w:val="80"/>
          <w:highlight w:val="none"/>
        </w:rPr>
        <w:fldChar w:fldCharType="end"/>
      </w:r>
    </w:p>
    <w:p>
      <w:pPr>
        <w:pStyle w:val="8"/>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_Toc8304 </w:instrText>
      </w:r>
      <w:r>
        <w:rPr>
          <w:rFonts w:ascii="宋体" w:hAnsi="宋体" w:cs="华文中宋"/>
          <w:caps/>
          <w:color w:val="auto"/>
          <w:spacing w:val="80"/>
          <w:highlight w:val="none"/>
        </w:rPr>
        <w:fldChar w:fldCharType="separate"/>
      </w:r>
      <w:r>
        <w:rPr>
          <w:rFonts w:ascii="仿宋" w:hAnsi="仿宋" w:eastAsia="仿宋" w:cs="仿宋"/>
          <w:color w:val="auto"/>
          <w:highlight w:val="none"/>
        </w:rPr>
        <w:t xml:space="preserve">3.8  </w:t>
      </w:r>
      <w:r>
        <w:rPr>
          <w:rFonts w:hint="eastAsia" w:ascii="仿宋" w:hAnsi="仿宋" w:eastAsia="仿宋" w:cs="仿宋"/>
          <w:color w:val="auto"/>
          <w:highlight w:val="none"/>
        </w:rPr>
        <w:t>支付担保</w:t>
      </w:r>
      <w:r>
        <w:rPr>
          <w:color w:val="auto"/>
          <w:highlight w:val="none"/>
        </w:rPr>
        <w:tab/>
      </w:r>
      <w:r>
        <w:rPr>
          <w:color w:val="auto"/>
          <w:highlight w:val="none"/>
        </w:rPr>
        <w:fldChar w:fldCharType="begin"/>
      </w:r>
      <w:r>
        <w:rPr>
          <w:color w:val="auto"/>
          <w:highlight w:val="none"/>
        </w:rPr>
        <w:instrText xml:space="preserve"> PAGEREF _Toc8304 \h </w:instrText>
      </w:r>
      <w:r>
        <w:rPr>
          <w:color w:val="auto"/>
          <w:highlight w:val="none"/>
        </w:rPr>
        <w:fldChar w:fldCharType="separate"/>
      </w:r>
      <w:r>
        <w:rPr>
          <w:color w:val="auto"/>
          <w:highlight w:val="none"/>
        </w:rPr>
        <w:t>19</w:t>
      </w:r>
      <w:r>
        <w:rPr>
          <w:color w:val="auto"/>
          <w:highlight w:val="none"/>
        </w:rPr>
        <w:fldChar w:fldCharType="end"/>
      </w:r>
      <w:r>
        <w:rPr>
          <w:rFonts w:ascii="宋体" w:hAnsi="宋体" w:cs="华文中宋"/>
          <w:caps/>
          <w:color w:val="auto"/>
          <w:spacing w:val="80"/>
          <w:highlight w:val="none"/>
        </w:rPr>
        <w:fldChar w:fldCharType="end"/>
      </w:r>
    </w:p>
    <w:p>
      <w:pPr>
        <w:pStyle w:val="13"/>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_Toc31415 </w:instrText>
      </w:r>
      <w:r>
        <w:rPr>
          <w:rFonts w:ascii="宋体" w:hAnsi="宋体" w:cs="华文中宋"/>
          <w:caps/>
          <w:color w:val="auto"/>
          <w:spacing w:val="80"/>
          <w:highlight w:val="none"/>
        </w:rPr>
        <w:fldChar w:fldCharType="separate"/>
      </w:r>
      <w:r>
        <w:rPr>
          <w:rFonts w:ascii="仿宋" w:hAnsi="仿宋" w:eastAsia="仿宋" w:cs="仿宋"/>
          <w:bCs/>
          <w:color w:val="auto"/>
          <w:highlight w:val="none"/>
        </w:rPr>
        <w:t xml:space="preserve">4. </w:t>
      </w:r>
      <w:r>
        <w:rPr>
          <w:rFonts w:hint="eastAsia" w:ascii="仿宋" w:hAnsi="仿宋" w:eastAsia="仿宋" w:cs="仿宋"/>
          <w:bCs/>
          <w:color w:val="auto"/>
          <w:highlight w:val="none"/>
        </w:rPr>
        <w:t>违约责任</w:t>
      </w:r>
      <w:r>
        <w:rPr>
          <w:color w:val="auto"/>
          <w:highlight w:val="none"/>
        </w:rPr>
        <w:tab/>
      </w:r>
      <w:r>
        <w:rPr>
          <w:color w:val="auto"/>
          <w:highlight w:val="none"/>
        </w:rPr>
        <w:fldChar w:fldCharType="begin"/>
      </w:r>
      <w:r>
        <w:rPr>
          <w:color w:val="auto"/>
          <w:highlight w:val="none"/>
        </w:rPr>
        <w:instrText xml:space="preserve"> PAGEREF _Toc31415 \h </w:instrText>
      </w:r>
      <w:r>
        <w:rPr>
          <w:color w:val="auto"/>
          <w:highlight w:val="none"/>
        </w:rPr>
        <w:fldChar w:fldCharType="separate"/>
      </w:r>
      <w:r>
        <w:rPr>
          <w:color w:val="auto"/>
          <w:highlight w:val="none"/>
        </w:rPr>
        <w:t>19</w:t>
      </w:r>
      <w:r>
        <w:rPr>
          <w:color w:val="auto"/>
          <w:highlight w:val="none"/>
        </w:rPr>
        <w:fldChar w:fldCharType="end"/>
      </w:r>
      <w:r>
        <w:rPr>
          <w:rFonts w:ascii="宋体" w:hAnsi="宋体" w:cs="华文中宋"/>
          <w:caps/>
          <w:color w:val="auto"/>
          <w:spacing w:val="80"/>
          <w:highlight w:val="none"/>
        </w:rPr>
        <w:fldChar w:fldCharType="end"/>
      </w:r>
    </w:p>
    <w:p>
      <w:pPr>
        <w:pStyle w:val="8"/>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_Toc3579 </w:instrText>
      </w:r>
      <w:r>
        <w:rPr>
          <w:rFonts w:ascii="宋体" w:hAnsi="宋体" w:cs="华文中宋"/>
          <w:caps/>
          <w:color w:val="auto"/>
          <w:spacing w:val="80"/>
          <w:highlight w:val="none"/>
        </w:rPr>
        <w:fldChar w:fldCharType="separate"/>
      </w:r>
      <w:r>
        <w:rPr>
          <w:rFonts w:ascii="仿宋" w:hAnsi="仿宋" w:eastAsia="仿宋" w:cs="仿宋"/>
          <w:color w:val="auto"/>
          <w:highlight w:val="none"/>
        </w:rPr>
        <w:t xml:space="preserve">4.1 </w:t>
      </w:r>
      <w:r>
        <w:rPr>
          <w:rFonts w:hint="eastAsia" w:ascii="仿宋" w:hAnsi="仿宋" w:eastAsia="仿宋" w:cs="仿宋"/>
          <w:color w:val="auto"/>
          <w:highlight w:val="none"/>
        </w:rPr>
        <w:t>监理人的违约责任</w:t>
      </w:r>
      <w:r>
        <w:rPr>
          <w:color w:val="auto"/>
          <w:highlight w:val="none"/>
        </w:rPr>
        <w:tab/>
      </w:r>
      <w:r>
        <w:rPr>
          <w:color w:val="auto"/>
          <w:highlight w:val="none"/>
        </w:rPr>
        <w:fldChar w:fldCharType="begin"/>
      </w:r>
      <w:r>
        <w:rPr>
          <w:color w:val="auto"/>
          <w:highlight w:val="none"/>
        </w:rPr>
        <w:instrText xml:space="preserve"> PAGEREF _Toc3579 \h </w:instrText>
      </w:r>
      <w:r>
        <w:rPr>
          <w:color w:val="auto"/>
          <w:highlight w:val="none"/>
        </w:rPr>
        <w:fldChar w:fldCharType="separate"/>
      </w:r>
      <w:r>
        <w:rPr>
          <w:color w:val="auto"/>
          <w:highlight w:val="none"/>
        </w:rPr>
        <w:t>19</w:t>
      </w:r>
      <w:r>
        <w:rPr>
          <w:color w:val="auto"/>
          <w:highlight w:val="none"/>
        </w:rPr>
        <w:fldChar w:fldCharType="end"/>
      </w:r>
      <w:r>
        <w:rPr>
          <w:rFonts w:ascii="宋体" w:hAnsi="宋体" w:cs="华文中宋"/>
          <w:caps/>
          <w:color w:val="auto"/>
          <w:spacing w:val="80"/>
          <w:highlight w:val="none"/>
        </w:rPr>
        <w:fldChar w:fldCharType="end"/>
      </w:r>
    </w:p>
    <w:p>
      <w:pPr>
        <w:pStyle w:val="8"/>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_Toc19287 </w:instrText>
      </w:r>
      <w:r>
        <w:rPr>
          <w:rFonts w:ascii="宋体" w:hAnsi="宋体" w:cs="华文中宋"/>
          <w:caps/>
          <w:color w:val="auto"/>
          <w:spacing w:val="80"/>
          <w:highlight w:val="none"/>
        </w:rPr>
        <w:fldChar w:fldCharType="separate"/>
      </w:r>
      <w:r>
        <w:rPr>
          <w:rFonts w:ascii="仿宋" w:hAnsi="仿宋" w:eastAsia="仿宋" w:cs="仿宋"/>
          <w:color w:val="auto"/>
          <w:highlight w:val="none"/>
        </w:rPr>
        <w:t xml:space="preserve">4.2 </w:t>
      </w:r>
      <w:r>
        <w:rPr>
          <w:rFonts w:hint="eastAsia" w:ascii="仿宋" w:hAnsi="仿宋" w:eastAsia="仿宋" w:cs="仿宋"/>
          <w:color w:val="auto"/>
          <w:highlight w:val="none"/>
        </w:rPr>
        <w:t>委托人的违约责任</w:t>
      </w:r>
      <w:r>
        <w:rPr>
          <w:color w:val="auto"/>
          <w:highlight w:val="none"/>
        </w:rPr>
        <w:tab/>
      </w:r>
      <w:r>
        <w:rPr>
          <w:color w:val="auto"/>
          <w:highlight w:val="none"/>
        </w:rPr>
        <w:fldChar w:fldCharType="begin"/>
      </w:r>
      <w:r>
        <w:rPr>
          <w:color w:val="auto"/>
          <w:highlight w:val="none"/>
        </w:rPr>
        <w:instrText xml:space="preserve"> PAGEREF _Toc19287 \h </w:instrText>
      </w:r>
      <w:r>
        <w:rPr>
          <w:color w:val="auto"/>
          <w:highlight w:val="none"/>
        </w:rPr>
        <w:fldChar w:fldCharType="separate"/>
      </w:r>
      <w:r>
        <w:rPr>
          <w:color w:val="auto"/>
          <w:highlight w:val="none"/>
        </w:rPr>
        <w:t>19</w:t>
      </w:r>
      <w:r>
        <w:rPr>
          <w:color w:val="auto"/>
          <w:highlight w:val="none"/>
        </w:rPr>
        <w:fldChar w:fldCharType="end"/>
      </w:r>
      <w:r>
        <w:rPr>
          <w:rFonts w:ascii="宋体" w:hAnsi="宋体" w:cs="华文中宋"/>
          <w:caps/>
          <w:color w:val="auto"/>
          <w:spacing w:val="80"/>
          <w:highlight w:val="none"/>
        </w:rPr>
        <w:fldChar w:fldCharType="end"/>
      </w:r>
    </w:p>
    <w:p>
      <w:pPr>
        <w:pStyle w:val="8"/>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_Toc21888 </w:instrText>
      </w:r>
      <w:r>
        <w:rPr>
          <w:rFonts w:ascii="宋体" w:hAnsi="宋体" w:cs="华文中宋"/>
          <w:caps/>
          <w:color w:val="auto"/>
          <w:spacing w:val="80"/>
          <w:highlight w:val="none"/>
        </w:rPr>
        <w:fldChar w:fldCharType="separate"/>
      </w:r>
      <w:r>
        <w:rPr>
          <w:rFonts w:ascii="仿宋" w:hAnsi="仿宋" w:eastAsia="仿宋" w:cs="仿宋"/>
          <w:color w:val="auto"/>
          <w:highlight w:val="none"/>
        </w:rPr>
        <w:t xml:space="preserve">4.3 </w:t>
      </w:r>
      <w:r>
        <w:rPr>
          <w:rFonts w:hint="eastAsia" w:ascii="仿宋" w:hAnsi="仿宋" w:eastAsia="仿宋" w:cs="仿宋"/>
          <w:color w:val="auto"/>
          <w:highlight w:val="none"/>
        </w:rPr>
        <w:t>除外责任</w:t>
      </w:r>
      <w:r>
        <w:rPr>
          <w:color w:val="auto"/>
          <w:highlight w:val="none"/>
        </w:rPr>
        <w:tab/>
      </w:r>
      <w:r>
        <w:rPr>
          <w:color w:val="auto"/>
          <w:highlight w:val="none"/>
        </w:rPr>
        <w:fldChar w:fldCharType="begin"/>
      </w:r>
      <w:r>
        <w:rPr>
          <w:color w:val="auto"/>
          <w:highlight w:val="none"/>
        </w:rPr>
        <w:instrText xml:space="preserve"> PAGEREF _Toc21888 \h </w:instrText>
      </w:r>
      <w:r>
        <w:rPr>
          <w:color w:val="auto"/>
          <w:highlight w:val="none"/>
        </w:rPr>
        <w:fldChar w:fldCharType="separate"/>
      </w:r>
      <w:r>
        <w:rPr>
          <w:color w:val="auto"/>
          <w:highlight w:val="none"/>
        </w:rPr>
        <w:t>19</w:t>
      </w:r>
      <w:r>
        <w:rPr>
          <w:color w:val="auto"/>
          <w:highlight w:val="none"/>
        </w:rPr>
        <w:fldChar w:fldCharType="end"/>
      </w:r>
      <w:r>
        <w:rPr>
          <w:rFonts w:ascii="宋体" w:hAnsi="宋体" w:cs="华文中宋"/>
          <w:caps/>
          <w:color w:val="auto"/>
          <w:spacing w:val="80"/>
          <w:highlight w:val="none"/>
        </w:rPr>
        <w:fldChar w:fldCharType="end"/>
      </w:r>
    </w:p>
    <w:p>
      <w:pPr>
        <w:pStyle w:val="13"/>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_Toc14652 </w:instrText>
      </w:r>
      <w:r>
        <w:rPr>
          <w:rFonts w:ascii="宋体" w:hAnsi="宋体" w:cs="华文中宋"/>
          <w:caps/>
          <w:color w:val="auto"/>
          <w:spacing w:val="80"/>
          <w:highlight w:val="none"/>
        </w:rPr>
        <w:fldChar w:fldCharType="separate"/>
      </w:r>
      <w:r>
        <w:rPr>
          <w:rFonts w:ascii="仿宋" w:hAnsi="仿宋" w:eastAsia="仿宋" w:cs="仿宋"/>
          <w:bCs/>
          <w:color w:val="auto"/>
          <w:highlight w:val="none"/>
        </w:rPr>
        <w:t xml:space="preserve">5. </w:t>
      </w:r>
      <w:r>
        <w:rPr>
          <w:rFonts w:hint="eastAsia" w:ascii="仿宋" w:hAnsi="仿宋" w:eastAsia="仿宋" w:cs="仿宋"/>
          <w:bCs/>
          <w:color w:val="auto"/>
          <w:highlight w:val="none"/>
        </w:rPr>
        <w:t>支付</w:t>
      </w:r>
      <w:r>
        <w:rPr>
          <w:color w:val="auto"/>
          <w:highlight w:val="none"/>
        </w:rPr>
        <w:tab/>
      </w:r>
      <w:r>
        <w:rPr>
          <w:color w:val="auto"/>
          <w:highlight w:val="none"/>
        </w:rPr>
        <w:fldChar w:fldCharType="begin"/>
      </w:r>
      <w:r>
        <w:rPr>
          <w:color w:val="auto"/>
          <w:highlight w:val="none"/>
        </w:rPr>
        <w:instrText xml:space="preserve"> PAGEREF _Toc14652 \h </w:instrText>
      </w:r>
      <w:r>
        <w:rPr>
          <w:color w:val="auto"/>
          <w:highlight w:val="none"/>
        </w:rPr>
        <w:fldChar w:fldCharType="separate"/>
      </w:r>
      <w:r>
        <w:rPr>
          <w:color w:val="auto"/>
          <w:highlight w:val="none"/>
        </w:rPr>
        <w:t>19</w:t>
      </w:r>
      <w:r>
        <w:rPr>
          <w:color w:val="auto"/>
          <w:highlight w:val="none"/>
        </w:rPr>
        <w:fldChar w:fldCharType="end"/>
      </w:r>
      <w:r>
        <w:rPr>
          <w:rFonts w:ascii="宋体" w:hAnsi="宋体" w:cs="华文中宋"/>
          <w:caps/>
          <w:color w:val="auto"/>
          <w:spacing w:val="80"/>
          <w:highlight w:val="none"/>
        </w:rPr>
        <w:fldChar w:fldCharType="end"/>
      </w:r>
    </w:p>
    <w:p>
      <w:pPr>
        <w:pStyle w:val="8"/>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_Toc27793 </w:instrText>
      </w:r>
      <w:r>
        <w:rPr>
          <w:rFonts w:ascii="宋体" w:hAnsi="宋体" w:cs="华文中宋"/>
          <w:caps/>
          <w:color w:val="auto"/>
          <w:spacing w:val="80"/>
          <w:highlight w:val="none"/>
        </w:rPr>
        <w:fldChar w:fldCharType="separate"/>
      </w:r>
      <w:r>
        <w:rPr>
          <w:rFonts w:ascii="仿宋" w:hAnsi="仿宋" w:eastAsia="仿宋" w:cs="仿宋"/>
          <w:color w:val="auto"/>
          <w:highlight w:val="none"/>
        </w:rPr>
        <w:t xml:space="preserve">5.1 </w:t>
      </w:r>
      <w:r>
        <w:rPr>
          <w:rFonts w:hint="eastAsia" w:ascii="仿宋" w:hAnsi="仿宋" w:eastAsia="仿宋" w:cs="仿宋"/>
          <w:color w:val="auto"/>
          <w:highlight w:val="none"/>
        </w:rPr>
        <w:t>支付货币</w:t>
      </w:r>
      <w:r>
        <w:rPr>
          <w:color w:val="auto"/>
          <w:highlight w:val="none"/>
        </w:rPr>
        <w:tab/>
      </w:r>
      <w:r>
        <w:rPr>
          <w:color w:val="auto"/>
          <w:highlight w:val="none"/>
        </w:rPr>
        <w:fldChar w:fldCharType="begin"/>
      </w:r>
      <w:r>
        <w:rPr>
          <w:color w:val="auto"/>
          <w:highlight w:val="none"/>
        </w:rPr>
        <w:instrText xml:space="preserve"> PAGEREF _Toc27793 \h </w:instrText>
      </w:r>
      <w:r>
        <w:rPr>
          <w:color w:val="auto"/>
          <w:highlight w:val="none"/>
        </w:rPr>
        <w:fldChar w:fldCharType="separate"/>
      </w:r>
      <w:r>
        <w:rPr>
          <w:color w:val="auto"/>
          <w:highlight w:val="none"/>
        </w:rPr>
        <w:t>19</w:t>
      </w:r>
      <w:r>
        <w:rPr>
          <w:color w:val="auto"/>
          <w:highlight w:val="none"/>
        </w:rPr>
        <w:fldChar w:fldCharType="end"/>
      </w:r>
      <w:r>
        <w:rPr>
          <w:rFonts w:ascii="宋体" w:hAnsi="宋体" w:cs="华文中宋"/>
          <w:caps/>
          <w:color w:val="auto"/>
          <w:spacing w:val="80"/>
          <w:highlight w:val="none"/>
        </w:rPr>
        <w:fldChar w:fldCharType="end"/>
      </w:r>
    </w:p>
    <w:p>
      <w:pPr>
        <w:pStyle w:val="8"/>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_Toc18277 </w:instrText>
      </w:r>
      <w:r>
        <w:rPr>
          <w:rFonts w:ascii="宋体" w:hAnsi="宋体" w:cs="华文中宋"/>
          <w:caps/>
          <w:color w:val="auto"/>
          <w:spacing w:val="80"/>
          <w:highlight w:val="none"/>
        </w:rPr>
        <w:fldChar w:fldCharType="separate"/>
      </w:r>
      <w:r>
        <w:rPr>
          <w:rFonts w:ascii="仿宋" w:hAnsi="仿宋" w:eastAsia="仿宋" w:cs="仿宋"/>
          <w:color w:val="auto"/>
          <w:highlight w:val="none"/>
        </w:rPr>
        <w:t xml:space="preserve">5.2 </w:t>
      </w:r>
      <w:r>
        <w:rPr>
          <w:rFonts w:hint="eastAsia" w:ascii="仿宋" w:hAnsi="仿宋" w:eastAsia="仿宋" w:cs="仿宋"/>
          <w:color w:val="auto"/>
          <w:highlight w:val="none"/>
        </w:rPr>
        <w:t>支付申请</w:t>
      </w:r>
      <w:r>
        <w:rPr>
          <w:color w:val="auto"/>
          <w:highlight w:val="none"/>
        </w:rPr>
        <w:tab/>
      </w:r>
      <w:r>
        <w:rPr>
          <w:color w:val="auto"/>
          <w:highlight w:val="none"/>
        </w:rPr>
        <w:fldChar w:fldCharType="begin"/>
      </w:r>
      <w:r>
        <w:rPr>
          <w:color w:val="auto"/>
          <w:highlight w:val="none"/>
        </w:rPr>
        <w:instrText xml:space="preserve"> PAGEREF _Toc18277 \h </w:instrText>
      </w:r>
      <w:r>
        <w:rPr>
          <w:color w:val="auto"/>
          <w:highlight w:val="none"/>
        </w:rPr>
        <w:fldChar w:fldCharType="separate"/>
      </w:r>
      <w:r>
        <w:rPr>
          <w:color w:val="auto"/>
          <w:highlight w:val="none"/>
        </w:rPr>
        <w:t>19</w:t>
      </w:r>
      <w:r>
        <w:rPr>
          <w:color w:val="auto"/>
          <w:highlight w:val="none"/>
        </w:rPr>
        <w:fldChar w:fldCharType="end"/>
      </w:r>
      <w:r>
        <w:rPr>
          <w:rFonts w:ascii="宋体" w:hAnsi="宋体" w:cs="华文中宋"/>
          <w:caps/>
          <w:color w:val="auto"/>
          <w:spacing w:val="80"/>
          <w:highlight w:val="none"/>
        </w:rPr>
        <w:fldChar w:fldCharType="end"/>
      </w:r>
    </w:p>
    <w:p>
      <w:pPr>
        <w:pStyle w:val="8"/>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_Toc26398 </w:instrText>
      </w:r>
      <w:r>
        <w:rPr>
          <w:rFonts w:ascii="宋体" w:hAnsi="宋体" w:cs="华文中宋"/>
          <w:caps/>
          <w:color w:val="auto"/>
          <w:spacing w:val="80"/>
          <w:highlight w:val="none"/>
        </w:rPr>
        <w:fldChar w:fldCharType="separate"/>
      </w:r>
      <w:r>
        <w:rPr>
          <w:rFonts w:ascii="仿宋" w:hAnsi="仿宋" w:eastAsia="仿宋" w:cs="仿宋"/>
          <w:color w:val="auto"/>
          <w:highlight w:val="none"/>
        </w:rPr>
        <w:t xml:space="preserve">5.3 </w:t>
      </w:r>
      <w:r>
        <w:rPr>
          <w:rFonts w:hint="eastAsia" w:ascii="仿宋" w:hAnsi="仿宋" w:eastAsia="仿宋" w:cs="仿宋"/>
          <w:color w:val="auto"/>
          <w:highlight w:val="none"/>
        </w:rPr>
        <w:t>支付酬金</w:t>
      </w:r>
      <w:r>
        <w:rPr>
          <w:color w:val="auto"/>
          <w:highlight w:val="none"/>
        </w:rPr>
        <w:tab/>
      </w:r>
      <w:r>
        <w:rPr>
          <w:color w:val="auto"/>
          <w:highlight w:val="none"/>
        </w:rPr>
        <w:fldChar w:fldCharType="begin"/>
      </w:r>
      <w:r>
        <w:rPr>
          <w:color w:val="auto"/>
          <w:highlight w:val="none"/>
        </w:rPr>
        <w:instrText xml:space="preserve"> PAGEREF _Toc26398 \h </w:instrText>
      </w:r>
      <w:r>
        <w:rPr>
          <w:color w:val="auto"/>
          <w:highlight w:val="none"/>
        </w:rPr>
        <w:fldChar w:fldCharType="separate"/>
      </w:r>
      <w:r>
        <w:rPr>
          <w:color w:val="auto"/>
          <w:highlight w:val="none"/>
        </w:rPr>
        <w:t>20</w:t>
      </w:r>
      <w:r>
        <w:rPr>
          <w:color w:val="auto"/>
          <w:highlight w:val="none"/>
        </w:rPr>
        <w:fldChar w:fldCharType="end"/>
      </w:r>
      <w:r>
        <w:rPr>
          <w:rFonts w:ascii="宋体" w:hAnsi="宋体" w:cs="华文中宋"/>
          <w:caps/>
          <w:color w:val="auto"/>
          <w:spacing w:val="80"/>
          <w:highlight w:val="none"/>
        </w:rPr>
        <w:fldChar w:fldCharType="end"/>
      </w:r>
    </w:p>
    <w:p>
      <w:pPr>
        <w:pStyle w:val="8"/>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_Toc2886 </w:instrText>
      </w:r>
      <w:r>
        <w:rPr>
          <w:rFonts w:ascii="宋体" w:hAnsi="宋体" w:cs="华文中宋"/>
          <w:caps/>
          <w:color w:val="auto"/>
          <w:spacing w:val="80"/>
          <w:highlight w:val="none"/>
        </w:rPr>
        <w:fldChar w:fldCharType="separate"/>
      </w:r>
      <w:r>
        <w:rPr>
          <w:rFonts w:ascii="仿宋" w:hAnsi="仿宋" w:eastAsia="仿宋" w:cs="仿宋"/>
          <w:color w:val="auto"/>
          <w:highlight w:val="none"/>
        </w:rPr>
        <w:t xml:space="preserve">5.4 </w:t>
      </w:r>
      <w:r>
        <w:rPr>
          <w:rFonts w:hint="eastAsia" w:ascii="仿宋" w:hAnsi="仿宋" w:eastAsia="仿宋" w:cs="仿宋"/>
          <w:color w:val="auto"/>
          <w:highlight w:val="none"/>
        </w:rPr>
        <w:t>有争议部分的付款</w:t>
      </w:r>
      <w:r>
        <w:rPr>
          <w:color w:val="auto"/>
          <w:highlight w:val="none"/>
        </w:rPr>
        <w:tab/>
      </w:r>
      <w:r>
        <w:rPr>
          <w:color w:val="auto"/>
          <w:highlight w:val="none"/>
        </w:rPr>
        <w:fldChar w:fldCharType="begin"/>
      </w:r>
      <w:r>
        <w:rPr>
          <w:color w:val="auto"/>
          <w:highlight w:val="none"/>
        </w:rPr>
        <w:instrText xml:space="preserve"> PAGEREF _Toc2886 \h </w:instrText>
      </w:r>
      <w:r>
        <w:rPr>
          <w:color w:val="auto"/>
          <w:highlight w:val="none"/>
        </w:rPr>
        <w:fldChar w:fldCharType="separate"/>
      </w:r>
      <w:r>
        <w:rPr>
          <w:color w:val="auto"/>
          <w:highlight w:val="none"/>
        </w:rPr>
        <w:t>20</w:t>
      </w:r>
      <w:r>
        <w:rPr>
          <w:color w:val="auto"/>
          <w:highlight w:val="none"/>
        </w:rPr>
        <w:fldChar w:fldCharType="end"/>
      </w:r>
      <w:r>
        <w:rPr>
          <w:rFonts w:ascii="宋体" w:hAnsi="宋体" w:cs="华文中宋"/>
          <w:caps/>
          <w:color w:val="auto"/>
          <w:spacing w:val="80"/>
          <w:highlight w:val="none"/>
        </w:rPr>
        <w:fldChar w:fldCharType="end"/>
      </w:r>
    </w:p>
    <w:p>
      <w:pPr>
        <w:pStyle w:val="13"/>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_Toc6405 </w:instrText>
      </w:r>
      <w:r>
        <w:rPr>
          <w:rFonts w:ascii="宋体" w:hAnsi="宋体" w:cs="华文中宋"/>
          <w:caps/>
          <w:color w:val="auto"/>
          <w:spacing w:val="80"/>
          <w:highlight w:val="none"/>
        </w:rPr>
        <w:fldChar w:fldCharType="separate"/>
      </w:r>
      <w:r>
        <w:rPr>
          <w:rFonts w:ascii="仿宋" w:hAnsi="仿宋" w:eastAsia="仿宋" w:cs="仿宋"/>
          <w:bCs/>
          <w:color w:val="auto"/>
          <w:highlight w:val="none"/>
        </w:rPr>
        <w:t xml:space="preserve">6. </w:t>
      </w:r>
      <w:r>
        <w:rPr>
          <w:rFonts w:hint="eastAsia" w:ascii="仿宋" w:hAnsi="仿宋" w:eastAsia="仿宋" w:cs="仿宋"/>
          <w:bCs/>
          <w:color w:val="auto"/>
          <w:highlight w:val="none"/>
        </w:rPr>
        <w:t>合同生效、变更、暂停、解除与终止</w:t>
      </w:r>
      <w:r>
        <w:rPr>
          <w:color w:val="auto"/>
          <w:highlight w:val="none"/>
        </w:rPr>
        <w:tab/>
      </w:r>
      <w:r>
        <w:rPr>
          <w:color w:val="auto"/>
          <w:highlight w:val="none"/>
        </w:rPr>
        <w:fldChar w:fldCharType="begin"/>
      </w:r>
      <w:r>
        <w:rPr>
          <w:color w:val="auto"/>
          <w:highlight w:val="none"/>
        </w:rPr>
        <w:instrText xml:space="preserve"> PAGEREF _Toc6405 \h </w:instrText>
      </w:r>
      <w:r>
        <w:rPr>
          <w:color w:val="auto"/>
          <w:highlight w:val="none"/>
        </w:rPr>
        <w:fldChar w:fldCharType="separate"/>
      </w:r>
      <w:r>
        <w:rPr>
          <w:color w:val="auto"/>
          <w:highlight w:val="none"/>
        </w:rPr>
        <w:t>20</w:t>
      </w:r>
      <w:r>
        <w:rPr>
          <w:color w:val="auto"/>
          <w:highlight w:val="none"/>
        </w:rPr>
        <w:fldChar w:fldCharType="end"/>
      </w:r>
      <w:r>
        <w:rPr>
          <w:rFonts w:ascii="宋体" w:hAnsi="宋体" w:cs="华文中宋"/>
          <w:caps/>
          <w:color w:val="auto"/>
          <w:spacing w:val="80"/>
          <w:highlight w:val="none"/>
        </w:rPr>
        <w:fldChar w:fldCharType="end"/>
      </w:r>
    </w:p>
    <w:p>
      <w:pPr>
        <w:pStyle w:val="8"/>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_Toc13460 </w:instrText>
      </w:r>
      <w:r>
        <w:rPr>
          <w:rFonts w:ascii="宋体" w:hAnsi="宋体" w:cs="华文中宋"/>
          <w:caps/>
          <w:color w:val="auto"/>
          <w:spacing w:val="80"/>
          <w:highlight w:val="none"/>
        </w:rPr>
        <w:fldChar w:fldCharType="separate"/>
      </w:r>
      <w:r>
        <w:rPr>
          <w:rFonts w:ascii="仿宋" w:hAnsi="仿宋" w:eastAsia="仿宋" w:cs="仿宋"/>
          <w:color w:val="auto"/>
          <w:highlight w:val="none"/>
        </w:rPr>
        <w:t>6.1</w:t>
      </w:r>
      <w:r>
        <w:rPr>
          <w:rFonts w:hint="eastAsia" w:ascii="仿宋" w:hAnsi="仿宋" w:eastAsia="仿宋" w:cs="仿宋"/>
          <w:color w:val="auto"/>
          <w:highlight w:val="none"/>
        </w:rPr>
        <w:t>生效</w:t>
      </w:r>
      <w:r>
        <w:rPr>
          <w:color w:val="auto"/>
          <w:highlight w:val="none"/>
        </w:rPr>
        <w:tab/>
      </w:r>
      <w:r>
        <w:rPr>
          <w:color w:val="auto"/>
          <w:highlight w:val="none"/>
        </w:rPr>
        <w:fldChar w:fldCharType="begin"/>
      </w:r>
      <w:r>
        <w:rPr>
          <w:color w:val="auto"/>
          <w:highlight w:val="none"/>
        </w:rPr>
        <w:instrText xml:space="preserve"> PAGEREF _Toc13460 \h </w:instrText>
      </w:r>
      <w:r>
        <w:rPr>
          <w:color w:val="auto"/>
          <w:highlight w:val="none"/>
        </w:rPr>
        <w:fldChar w:fldCharType="separate"/>
      </w:r>
      <w:r>
        <w:rPr>
          <w:color w:val="auto"/>
          <w:highlight w:val="none"/>
        </w:rPr>
        <w:t>20</w:t>
      </w:r>
      <w:r>
        <w:rPr>
          <w:color w:val="auto"/>
          <w:highlight w:val="none"/>
        </w:rPr>
        <w:fldChar w:fldCharType="end"/>
      </w:r>
      <w:r>
        <w:rPr>
          <w:rFonts w:ascii="宋体" w:hAnsi="宋体" w:cs="华文中宋"/>
          <w:caps/>
          <w:color w:val="auto"/>
          <w:spacing w:val="80"/>
          <w:highlight w:val="none"/>
        </w:rPr>
        <w:fldChar w:fldCharType="end"/>
      </w:r>
    </w:p>
    <w:p>
      <w:pPr>
        <w:pStyle w:val="8"/>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_Toc14639 </w:instrText>
      </w:r>
      <w:r>
        <w:rPr>
          <w:rFonts w:ascii="宋体" w:hAnsi="宋体" w:cs="华文中宋"/>
          <w:caps/>
          <w:color w:val="auto"/>
          <w:spacing w:val="80"/>
          <w:highlight w:val="none"/>
        </w:rPr>
        <w:fldChar w:fldCharType="separate"/>
      </w:r>
      <w:r>
        <w:rPr>
          <w:rFonts w:ascii="仿宋" w:hAnsi="仿宋" w:eastAsia="仿宋" w:cs="仿宋"/>
          <w:color w:val="auto"/>
          <w:highlight w:val="none"/>
        </w:rPr>
        <w:t>6.2</w:t>
      </w:r>
      <w:r>
        <w:rPr>
          <w:rFonts w:hint="eastAsia" w:ascii="仿宋" w:hAnsi="仿宋" w:eastAsia="仿宋" w:cs="仿宋"/>
          <w:color w:val="auto"/>
          <w:highlight w:val="none"/>
        </w:rPr>
        <w:t>变更</w:t>
      </w:r>
      <w:r>
        <w:rPr>
          <w:color w:val="auto"/>
          <w:highlight w:val="none"/>
        </w:rPr>
        <w:tab/>
      </w:r>
      <w:r>
        <w:rPr>
          <w:color w:val="auto"/>
          <w:highlight w:val="none"/>
        </w:rPr>
        <w:fldChar w:fldCharType="begin"/>
      </w:r>
      <w:r>
        <w:rPr>
          <w:color w:val="auto"/>
          <w:highlight w:val="none"/>
        </w:rPr>
        <w:instrText xml:space="preserve"> PAGEREF _Toc14639 \h </w:instrText>
      </w:r>
      <w:r>
        <w:rPr>
          <w:color w:val="auto"/>
          <w:highlight w:val="none"/>
        </w:rPr>
        <w:fldChar w:fldCharType="separate"/>
      </w:r>
      <w:r>
        <w:rPr>
          <w:color w:val="auto"/>
          <w:highlight w:val="none"/>
        </w:rPr>
        <w:t>20</w:t>
      </w:r>
      <w:r>
        <w:rPr>
          <w:color w:val="auto"/>
          <w:highlight w:val="none"/>
        </w:rPr>
        <w:fldChar w:fldCharType="end"/>
      </w:r>
      <w:r>
        <w:rPr>
          <w:rFonts w:ascii="宋体" w:hAnsi="宋体" w:cs="华文中宋"/>
          <w:caps/>
          <w:color w:val="auto"/>
          <w:spacing w:val="80"/>
          <w:highlight w:val="none"/>
        </w:rPr>
        <w:fldChar w:fldCharType="end"/>
      </w:r>
    </w:p>
    <w:p>
      <w:pPr>
        <w:pStyle w:val="8"/>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_Toc29818 </w:instrText>
      </w:r>
      <w:r>
        <w:rPr>
          <w:rFonts w:ascii="宋体" w:hAnsi="宋体" w:cs="华文中宋"/>
          <w:caps/>
          <w:color w:val="auto"/>
          <w:spacing w:val="80"/>
          <w:highlight w:val="none"/>
        </w:rPr>
        <w:fldChar w:fldCharType="separate"/>
      </w:r>
      <w:r>
        <w:rPr>
          <w:rFonts w:ascii="仿宋" w:hAnsi="仿宋" w:eastAsia="仿宋" w:cs="仿宋"/>
          <w:color w:val="auto"/>
          <w:highlight w:val="none"/>
        </w:rPr>
        <w:t xml:space="preserve">6.3 </w:t>
      </w:r>
      <w:r>
        <w:rPr>
          <w:rFonts w:hint="eastAsia" w:ascii="仿宋" w:hAnsi="仿宋" w:eastAsia="仿宋" w:cs="仿宋"/>
          <w:color w:val="auto"/>
          <w:highlight w:val="none"/>
        </w:rPr>
        <w:t>暂停与解除</w:t>
      </w:r>
      <w:r>
        <w:rPr>
          <w:color w:val="auto"/>
          <w:highlight w:val="none"/>
        </w:rPr>
        <w:tab/>
      </w:r>
      <w:r>
        <w:rPr>
          <w:color w:val="auto"/>
          <w:highlight w:val="none"/>
        </w:rPr>
        <w:fldChar w:fldCharType="begin"/>
      </w:r>
      <w:r>
        <w:rPr>
          <w:color w:val="auto"/>
          <w:highlight w:val="none"/>
        </w:rPr>
        <w:instrText xml:space="preserve"> PAGEREF _Toc29818 \h </w:instrText>
      </w:r>
      <w:r>
        <w:rPr>
          <w:color w:val="auto"/>
          <w:highlight w:val="none"/>
        </w:rPr>
        <w:fldChar w:fldCharType="separate"/>
      </w:r>
      <w:r>
        <w:rPr>
          <w:color w:val="auto"/>
          <w:highlight w:val="none"/>
        </w:rPr>
        <w:t>20</w:t>
      </w:r>
      <w:r>
        <w:rPr>
          <w:color w:val="auto"/>
          <w:highlight w:val="none"/>
        </w:rPr>
        <w:fldChar w:fldCharType="end"/>
      </w:r>
      <w:r>
        <w:rPr>
          <w:rFonts w:ascii="宋体" w:hAnsi="宋体" w:cs="华文中宋"/>
          <w:caps/>
          <w:color w:val="auto"/>
          <w:spacing w:val="80"/>
          <w:highlight w:val="none"/>
        </w:rPr>
        <w:fldChar w:fldCharType="end"/>
      </w:r>
    </w:p>
    <w:p>
      <w:pPr>
        <w:pStyle w:val="8"/>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_Toc14967 </w:instrText>
      </w:r>
      <w:r>
        <w:rPr>
          <w:rFonts w:ascii="宋体" w:hAnsi="宋体" w:cs="华文中宋"/>
          <w:caps/>
          <w:color w:val="auto"/>
          <w:spacing w:val="80"/>
          <w:highlight w:val="none"/>
        </w:rPr>
        <w:fldChar w:fldCharType="separate"/>
      </w:r>
      <w:r>
        <w:rPr>
          <w:rFonts w:ascii="仿宋" w:hAnsi="仿宋" w:eastAsia="仿宋" w:cs="仿宋"/>
          <w:color w:val="auto"/>
          <w:highlight w:val="none"/>
        </w:rPr>
        <w:t xml:space="preserve">6.4 </w:t>
      </w:r>
      <w:r>
        <w:rPr>
          <w:rFonts w:hint="eastAsia" w:ascii="仿宋" w:hAnsi="仿宋" w:eastAsia="仿宋" w:cs="仿宋"/>
          <w:color w:val="auto"/>
          <w:highlight w:val="none"/>
        </w:rPr>
        <w:t>终止</w:t>
      </w:r>
      <w:r>
        <w:rPr>
          <w:color w:val="auto"/>
          <w:highlight w:val="none"/>
        </w:rPr>
        <w:tab/>
      </w:r>
      <w:r>
        <w:rPr>
          <w:color w:val="auto"/>
          <w:highlight w:val="none"/>
        </w:rPr>
        <w:fldChar w:fldCharType="begin"/>
      </w:r>
      <w:r>
        <w:rPr>
          <w:color w:val="auto"/>
          <w:highlight w:val="none"/>
        </w:rPr>
        <w:instrText xml:space="preserve"> PAGEREF _Toc14967 \h </w:instrText>
      </w:r>
      <w:r>
        <w:rPr>
          <w:color w:val="auto"/>
          <w:highlight w:val="none"/>
        </w:rPr>
        <w:fldChar w:fldCharType="separate"/>
      </w:r>
      <w:r>
        <w:rPr>
          <w:color w:val="auto"/>
          <w:highlight w:val="none"/>
        </w:rPr>
        <w:t>21</w:t>
      </w:r>
      <w:r>
        <w:rPr>
          <w:color w:val="auto"/>
          <w:highlight w:val="none"/>
        </w:rPr>
        <w:fldChar w:fldCharType="end"/>
      </w:r>
      <w:r>
        <w:rPr>
          <w:rFonts w:ascii="宋体" w:hAnsi="宋体" w:cs="华文中宋"/>
          <w:caps/>
          <w:color w:val="auto"/>
          <w:spacing w:val="80"/>
          <w:highlight w:val="none"/>
        </w:rPr>
        <w:fldChar w:fldCharType="end"/>
      </w:r>
    </w:p>
    <w:p>
      <w:pPr>
        <w:pStyle w:val="13"/>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_Toc18260 </w:instrText>
      </w:r>
      <w:r>
        <w:rPr>
          <w:rFonts w:ascii="宋体" w:hAnsi="宋体" w:cs="华文中宋"/>
          <w:caps/>
          <w:color w:val="auto"/>
          <w:spacing w:val="80"/>
          <w:highlight w:val="none"/>
        </w:rPr>
        <w:fldChar w:fldCharType="separate"/>
      </w:r>
      <w:r>
        <w:rPr>
          <w:rFonts w:ascii="仿宋" w:hAnsi="仿宋" w:eastAsia="仿宋" w:cs="仿宋"/>
          <w:bCs/>
          <w:color w:val="auto"/>
          <w:highlight w:val="none"/>
        </w:rPr>
        <w:t xml:space="preserve">7. </w:t>
      </w:r>
      <w:r>
        <w:rPr>
          <w:rFonts w:hint="eastAsia" w:ascii="仿宋" w:hAnsi="仿宋" w:eastAsia="仿宋" w:cs="仿宋"/>
          <w:bCs/>
          <w:color w:val="auto"/>
          <w:highlight w:val="none"/>
        </w:rPr>
        <w:t>争议解决</w:t>
      </w:r>
      <w:r>
        <w:rPr>
          <w:color w:val="auto"/>
          <w:highlight w:val="none"/>
        </w:rPr>
        <w:tab/>
      </w:r>
      <w:r>
        <w:rPr>
          <w:color w:val="auto"/>
          <w:highlight w:val="none"/>
        </w:rPr>
        <w:fldChar w:fldCharType="begin"/>
      </w:r>
      <w:r>
        <w:rPr>
          <w:color w:val="auto"/>
          <w:highlight w:val="none"/>
        </w:rPr>
        <w:instrText xml:space="preserve"> PAGEREF _Toc18260 \h </w:instrText>
      </w:r>
      <w:r>
        <w:rPr>
          <w:color w:val="auto"/>
          <w:highlight w:val="none"/>
        </w:rPr>
        <w:fldChar w:fldCharType="separate"/>
      </w:r>
      <w:r>
        <w:rPr>
          <w:color w:val="auto"/>
          <w:highlight w:val="none"/>
        </w:rPr>
        <w:t>22</w:t>
      </w:r>
      <w:r>
        <w:rPr>
          <w:color w:val="auto"/>
          <w:highlight w:val="none"/>
        </w:rPr>
        <w:fldChar w:fldCharType="end"/>
      </w:r>
      <w:r>
        <w:rPr>
          <w:rFonts w:ascii="宋体" w:hAnsi="宋体" w:cs="华文中宋"/>
          <w:caps/>
          <w:color w:val="auto"/>
          <w:spacing w:val="80"/>
          <w:highlight w:val="none"/>
        </w:rPr>
        <w:fldChar w:fldCharType="end"/>
      </w:r>
    </w:p>
    <w:p>
      <w:pPr>
        <w:pStyle w:val="8"/>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_Toc28915 </w:instrText>
      </w:r>
      <w:r>
        <w:rPr>
          <w:rFonts w:ascii="宋体" w:hAnsi="宋体" w:cs="华文中宋"/>
          <w:caps/>
          <w:color w:val="auto"/>
          <w:spacing w:val="80"/>
          <w:highlight w:val="none"/>
        </w:rPr>
        <w:fldChar w:fldCharType="separate"/>
      </w:r>
      <w:r>
        <w:rPr>
          <w:rFonts w:ascii="仿宋" w:hAnsi="仿宋" w:eastAsia="仿宋" w:cs="仿宋"/>
          <w:color w:val="auto"/>
          <w:highlight w:val="none"/>
        </w:rPr>
        <w:t>7.1</w:t>
      </w:r>
      <w:r>
        <w:rPr>
          <w:rFonts w:hint="eastAsia" w:ascii="仿宋" w:hAnsi="仿宋" w:eastAsia="仿宋" w:cs="仿宋"/>
          <w:color w:val="auto"/>
          <w:highlight w:val="none"/>
        </w:rPr>
        <w:t>协商</w:t>
      </w:r>
      <w:r>
        <w:rPr>
          <w:color w:val="auto"/>
          <w:highlight w:val="none"/>
        </w:rPr>
        <w:tab/>
      </w:r>
      <w:r>
        <w:rPr>
          <w:color w:val="auto"/>
          <w:highlight w:val="none"/>
        </w:rPr>
        <w:fldChar w:fldCharType="begin"/>
      </w:r>
      <w:r>
        <w:rPr>
          <w:color w:val="auto"/>
          <w:highlight w:val="none"/>
        </w:rPr>
        <w:instrText xml:space="preserve"> PAGEREF _Toc28915 \h </w:instrText>
      </w:r>
      <w:r>
        <w:rPr>
          <w:color w:val="auto"/>
          <w:highlight w:val="none"/>
        </w:rPr>
        <w:fldChar w:fldCharType="separate"/>
      </w:r>
      <w:r>
        <w:rPr>
          <w:color w:val="auto"/>
          <w:highlight w:val="none"/>
        </w:rPr>
        <w:t>22</w:t>
      </w:r>
      <w:r>
        <w:rPr>
          <w:color w:val="auto"/>
          <w:highlight w:val="none"/>
        </w:rPr>
        <w:fldChar w:fldCharType="end"/>
      </w:r>
      <w:r>
        <w:rPr>
          <w:rFonts w:ascii="宋体" w:hAnsi="宋体" w:cs="华文中宋"/>
          <w:caps/>
          <w:color w:val="auto"/>
          <w:spacing w:val="80"/>
          <w:highlight w:val="none"/>
        </w:rPr>
        <w:fldChar w:fldCharType="end"/>
      </w:r>
    </w:p>
    <w:p>
      <w:pPr>
        <w:pStyle w:val="8"/>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_Toc32099 </w:instrText>
      </w:r>
      <w:r>
        <w:rPr>
          <w:rFonts w:ascii="宋体" w:hAnsi="宋体" w:cs="华文中宋"/>
          <w:caps/>
          <w:color w:val="auto"/>
          <w:spacing w:val="80"/>
          <w:highlight w:val="none"/>
        </w:rPr>
        <w:fldChar w:fldCharType="separate"/>
      </w:r>
      <w:r>
        <w:rPr>
          <w:rFonts w:ascii="仿宋" w:hAnsi="仿宋" w:eastAsia="仿宋" w:cs="仿宋"/>
          <w:color w:val="auto"/>
          <w:highlight w:val="none"/>
        </w:rPr>
        <w:t>7.2</w:t>
      </w:r>
      <w:r>
        <w:rPr>
          <w:rFonts w:hint="eastAsia" w:ascii="仿宋" w:hAnsi="仿宋" w:eastAsia="仿宋" w:cs="仿宋"/>
          <w:color w:val="auto"/>
          <w:highlight w:val="none"/>
        </w:rPr>
        <w:t>调解</w:t>
      </w:r>
      <w:r>
        <w:rPr>
          <w:color w:val="auto"/>
          <w:highlight w:val="none"/>
        </w:rPr>
        <w:tab/>
      </w:r>
      <w:r>
        <w:rPr>
          <w:color w:val="auto"/>
          <w:highlight w:val="none"/>
        </w:rPr>
        <w:fldChar w:fldCharType="begin"/>
      </w:r>
      <w:r>
        <w:rPr>
          <w:color w:val="auto"/>
          <w:highlight w:val="none"/>
        </w:rPr>
        <w:instrText xml:space="preserve"> PAGEREF _Toc32099 \h </w:instrText>
      </w:r>
      <w:r>
        <w:rPr>
          <w:color w:val="auto"/>
          <w:highlight w:val="none"/>
        </w:rPr>
        <w:fldChar w:fldCharType="separate"/>
      </w:r>
      <w:r>
        <w:rPr>
          <w:color w:val="auto"/>
          <w:highlight w:val="none"/>
        </w:rPr>
        <w:t>22</w:t>
      </w:r>
      <w:r>
        <w:rPr>
          <w:color w:val="auto"/>
          <w:highlight w:val="none"/>
        </w:rPr>
        <w:fldChar w:fldCharType="end"/>
      </w:r>
      <w:r>
        <w:rPr>
          <w:rFonts w:ascii="宋体" w:hAnsi="宋体" w:cs="华文中宋"/>
          <w:caps/>
          <w:color w:val="auto"/>
          <w:spacing w:val="80"/>
          <w:highlight w:val="none"/>
        </w:rPr>
        <w:fldChar w:fldCharType="end"/>
      </w:r>
    </w:p>
    <w:p>
      <w:pPr>
        <w:pStyle w:val="8"/>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_Toc3671 </w:instrText>
      </w:r>
      <w:r>
        <w:rPr>
          <w:rFonts w:ascii="宋体" w:hAnsi="宋体" w:cs="华文中宋"/>
          <w:caps/>
          <w:color w:val="auto"/>
          <w:spacing w:val="80"/>
          <w:highlight w:val="none"/>
        </w:rPr>
        <w:fldChar w:fldCharType="separate"/>
      </w:r>
      <w:r>
        <w:rPr>
          <w:rFonts w:ascii="仿宋" w:hAnsi="仿宋" w:eastAsia="仿宋" w:cs="仿宋"/>
          <w:color w:val="auto"/>
          <w:highlight w:val="none"/>
        </w:rPr>
        <w:t>7.3</w:t>
      </w:r>
      <w:r>
        <w:rPr>
          <w:rFonts w:hint="eastAsia" w:ascii="仿宋" w:hAnsi="仿宋" w:eastAsia="仿宋" w:cs="仿宋"/>
          <w:color w:val="auto"/>
          <w:highlight w:val="none"/>
        </w:rPr>
        <w:t>仲裁或诉讼</w:t>
      </w:r>
      <w:r>
        <w:rPr>
          <w:color w:val="auto"/>
          <w:highlight w:val="none"/>
        </w:rPr>
        <w:tab/>
      </w:r>
      <w:r>
        <w:rPr>
          <w:color w:val="auto"/>
          <w:highlight w:val="none"/>
        </w:rPr>
        <w:fldChar w:fldCharType="begin"/>
      </w:r>
      <w:r>
        <w:rPr>
          <w:color w:val="auto"/>
          <w:highlight w:val="none"/>
        </w:rPr>
        <w:instrText xml:space="preserve"> PAGEREF _Toc3671 \h </w:instrText>
      </w:r>
      <w:r>
        <w:rPr>
          <w:color w:val="auto"/>
          <w:highlight w:val="none"/>
        </w:rPr>
        <w:fldChar w:fldCharType="separate"/>
      </w:r>
      <w:r>
        <w:rPr>
          <w:color w:val="auto"/>
          <w:highlight w:val="none"/>
        </w:rPr>
        <w:t>22</w:t>
      </w:r>
      <w:r>
        <w:rPr>
          <w:color w:val="auto"/>
          <w:highlight w:val="none"/>
        </w:rPr>
        <w:fldChar w:fldCharType="end"/>
      </w:r>
      <w:r>
        <w:rPr>
          <w:rFonts w:ascii="宋体" w:hAnsi="宋体" w:cs="华文中宋"/>
          <w:caps/>
          <w:color w:val="auto"/>
          <w:spacing w:val="80"/>
          <w:highlight w:val="none"/>
        </w:rPr>
        <w:fldChar w:fldCharType="end"/>
      </w:r>
    </w:p>
    <w:p>
      <w:pPr>
        <w:pStyle w:val="13"/>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_Toc546 </w:instrText>
      </w:r>
      <w:r>
        <w:rPr>
          <w:rFonts w:ascii="宋体" w:hAnsi="宋体" w:cs="华文中宋"/>
          <w:caps/>
          <w:color w:val="auto"/>
          <w:spacing w:val="80"/>
          <w:highlight w:val="none"/>
        </w:rPr>
        <w:fldChar w:fldCharType="separate"/>
      </w:r>
      <w:r>
        <w:rPr>
          <w:rFonts w:ascii="仿宋" w:hAnsi="仿宋" w:eastAsia="仿宋" w:cs="仿宋"/>
          <w:bCs/>
          <w:color w:val="auto"/>
          <w:highlight w:val="none"/>
        </w:rPr>
        <w:t xml:space="preserve">8. </w:t>
      </w:r>
      <w:r>
        <w:rPr>
          <w:rFonts w:hint="eastAsia" w:ascii="仿宋" w:hAnsi="仿宋" w:eastAsia="仿宋" w:cs="仿宋"/>
          <w:bCs/>
          <w:color w:val="auto"/>
          <w:highlight w:val="none"/>
        </w:rPr>
        <w:t>其他</w:t>
      </w:r>
      <w:r>
        <w:rPr>
          <w:color w:val="auto"/>
          <w:highlight w:val="none"/>
        </w:rPr>
        <w:tab/>
      </w:r>
      <w:r>
        <w:rPr>
          <w:color w:val="auto"/>
          <w:highlight w:val="none"/>
        </w:rPr>
        <w:fldChar w:fldCharType="begin"/>
      </w:r>
      <w:r>
        <w:rPr>
          <w:color w:val="auto"/>
          <w:highlight w:val="none"/>
        </w:rPr>
        <w:instrText xml:space="preserve"> PAGEREF _Toc546 \h </w:instrText>
      </w:r>
      <w:r>
        <w:rPr>
          <w:color w:val="auto"/>
          <w:highlight w:val="none"/>
        </w:rPr>
        <w:fldChar w:fldCharType="separate"/>
      </w:r>
      <w:r>
        <w:rPr>
          <w:color w:val="auto"/>
          <w:highlight w:val="none"/>
        </w:rPr>
        <w:t>22</w:t>
      </w:r>
      <w:r>
        <w:rPr>
          <w:color w:val="auto"/>
          <w:highlight w:val="none"/>
        </w:rPr>
        <w:fldChar w:fldCharType="end"/>
      </w:r>
      <w:r>
        <w:rPr>
          <w:rFonts w:ascii="宋体" w:hAnsi="宋体" w:cs="华文中宋"/>
          <w:caps/>
          <w:color w:val="auto"/>
          <w:spacing w:val="80"/>
          <w:highlight w:val="none"/>
        </w:rPr>
        <w:fldChar w:fldCharType="end"/>
      </w:r>
    </w:p>
    <w:p>
      <w:pPr>
        <w:pStyle w:val="8"/>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_Toc7957 </w:instrText>
      </w:r>
      <w:r>
        <w:rPr>
          <w:rFonts w:ascii="宋体" w:hAnsi="宋体" w:cs="华文中宋"/>
          <w:caps/>
          <w:color w:val="auto"/>
          <w:spacing w:val="80"/>
          <w:highlight w:val="none"/>
        </w:rPr>
        <w:fldChar w:fldCharType="separate"/>
      </w:r>
      <w:r>
        <w:rPr>
          <w:rFonts w:ascii="仿宋" w:hAnsi="仿宋" w:eastAsia="仿宋" w:cs="仿宋"/>
          <w:color w:val="auto"/>
          <w:highlight w:val="none"/>
        </w:rPr>
        <w:t xml:space="preserve">8.1 </w:t>
      </w:r>
      <w:r>
        <w:rPr>
          <w:rFonts w:hint="eastAsia" w:ascii="仿宋" w:hAnsi="仿宋" w:eastAsia="仿宋" w:cs="仿宋"/>
          <w:color w:val="auto"/>
          <w:highlight w:val="none"/>
        </w:rPr>
        <w:t>外出考察费用</w:t>
      </w:r>
      <w:r>
        <w:rPr>
          <w:color w:val="auto"/>
          <w:highlight w:val="none"/>
        </w:rPr>
        <w:tab/>
      </w:r>
      <w:r>
        <w:rPr>
          <w:color w:val="auto"/>
          <w:highlight w:val="none"/>
        </w:rPr>
        <w:fldChar w:fldCharType="begin"/>
      </w:r>
      <w:r>
        <w:rPr>
          <w:color w:val="auto"/>
          <w:highlight w:val="none"/>
        </w:rPr>
        <w:instrText xml:space="preserve"> PAGEREF _Toc7957 \h </w:instrText>
      </w:r>
      <w:r>
        <w:rPr>
          <w:color w:val="auto"/>
          <w:highlight w:val="none"/>
        </w:rPr>
        <w:fldChar w:fldCharType="separate"/>
      </w:r>
      <w:r>
        <w:rPr>
          <w:color w:val="auto"/>
          <w:highlight w:val="none"/>
        </w:rPr>
        <w:t>22</w:t>
      </w:r>
      <w:r>
        <w:rPr>
          <w:color w:val="auto"/>
          <w:highlight w:val="none"/>
        </w:rPr>
        <w:fldChar w:fldCharType="end"/>
      </w:r>
      <w:r>
        <w:rPr>
          <w:rFonts w:ascii="宋体" w:hAnsi="宋体" w:cs="华文中宋"/>
          <w:caps/>
          <w:color w:val="auto"/>
          <w:spacing w:val="80"/>
          <w:highlight w:val="none"/>
        </w:rPr>
        <w:fldChar w:fldCharType="end"/>
      </w:r>
    </w:p>
    <w:p>
      <w:pPr>
        <w:pStyle w:val="8"/>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_Toc13689 </w:instrText>
      </w:r>
      <w:r>
        <w:rPr>
          <w:rFonts w:ascii="宋体" w:hAnsi="宋体" w:cs="华文中宋"/>
          <w:caps/>
          <w:color w:val="auto"/>
          <w:spacing w:val="80"/>
          <w:highlight w:val="none"/>
        </w:rPr>
        <w:fldChar w:fldCharType="separate"/>
      </w:r>
      <w:r>
        <w:rPr>
          <w:rFonts w:ascii="仿宋" w:hAnsi="仿宋" w:eastAsia="仿宋" w:cs="仿宋"/>
          <w:color w:val="auto"/>
          <w:highlight w:val="none"/>
        </w:rPr>
        <w:t xml:space="preserve">8.2 </w:t>
      </w:r>
      <w:r>
        <w:rPr>
          <w:rFonts w:hint="eastAsia" w:ascii="仿宋" w:hAnsi="仿宋" w:eastAsia="仿宋" w:cs="仿宋"/>
          <w:color w:val="auto"/>
          <w:highlight w:val="none"/>
        </w:rPr>
        <w:t>检测费用</w:t>
      </w:r>
      <w:r>
        <w:rPr>
          <w:color w:val="auto"/>
          <w:highlight w:val="none"/>
        </w:rPr>
        <w:tab/>
      </w:r>
      <w:r>
        <w:rPr>
          <w:color w:val="auto"/>
          <w:highlight w:val="none"/>
        </w:rPr>
        <w:fldChar w:fldCharType="begin"/>
      </w:r>
      <w:r>
        <w:rPr>
          <w:color w:val="auto"/>
          <w:highlight w:val="none"/>
        </w:rPr>
        <w:instrText xml:space="preserve"> PAGEREF _Toc13689 \h </w:instrText>
      </w:r>
      <w:r>
        <w:rPr>
          <w:color w:val="auto"/>
          <w:highlight w:val="none"/>
        </w:rPr>
        <w:fldChar w:fldCharType="separate"/>
      </w:r>
      <w:r>
        <w:rPr>
          <w:color w:val="auto"/>
          <w:highlight w:val="none"/>
        </w:rPr>
        <w:t>22</w:t>
      </w:r>
      <w:r>
        <w:rPr>
          <w:color w:val="auto"/>
          <w:highlight w:val="none"/>
        </w:rPr>
        <w:fldChar w:fldCharType="end"/>
      </w:r>
      <w:r>
        <w:rPr>
          <w:rFonts w:ascii="宋体" w:hAnsi="宋体" w:cs="华文中宋"/>
          <w:caps/>
          <w:color w:val="auto"/>
          <w:spacing w:val="80"/>
          <w:highlight w:val="none"/>
        </w:rPr>
        <w:fldChar w:fldCharType="end"/>
      </w:r>
    </w:p>
    <w:p>
      <w:pPr>
        <w:pStyle w:val="8"/>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_Toc7761 </w:instrText>
      </w:r>
      <w:r>
        <w:rPr>
          <w:rFonts w:ascii="宋体" w:hAnsi="宋体" w:cs="华文中宋"/>
          <w:caps/>
          <w:color w:val="auto"/>
          <w:spacing w:val="80"/>
          <w:highlight w:val="none"/>
        </w:rPr>
        <w:fldChar w:fldCharType="separate"/>
      </w:r>
      <w:r>
        <w:rPr>
          <w:rFonts w:ascii="仿宋" w:hAnsi="仿宋" w:eastAsia="仿宋" w:cs="仿宋"/>
          <w:color w:val="auto"/>
          <w:highlight w:val="none"/>
        </w:rPr>
        <w:t xml:space="preserve">8.3 </w:t>
      </w:r>
      <w:r>
        <w:rPr>
          <w:rFonts w:hint="eastAsia" w:ascii="仿宋" w:hAnsi="仿宋" w:eastAsia="仿宋" w:cs="仿宋"/>
          <w:color w:val="auto"/>
          <w:highlight w:val="none"/>
        </w:rPr>
        <w:t>咨询费用</w:t>
      </w:r>
      <w:r>
        <w:rPr>
          <w:color w:val="auto"/>
          <w:highlight w:val="none"/>
        </w:rPr>
        <w:tab/>
      </w:r>
      <w:r>
        <w:rPr>
          <w:color w:val="auto"/>
          <w:highlight w:val="none"/>
        </w:rPr>
        <w:fldChar w:fldCharType="begin"/>
      </w:r>
      <w:r>
        <w:rPr>
          <w:color w:val="auto"/>
          <w:highlight w:val="none"/>
        </w:rPr>
        <w:instrText xml:space="preserve"> PAGEREF _Toc7761 \h </w:instrText>
      </w:r>
      <w:r>
        <w:rPr>
          <w:color w:val="auto"/>
          <w:highlight w:val="none"/>
        </w:rPr>
        <w:fldChar w:fldCharType="separate"/>
      </w:r>
      <w:r>
        <w:rPr>
          <w:color w:val="auto"/>
          <w:highlight w:val="none"/>
        </w:rPr>
        <w:t>22</w:t>
      </w:r>
      <w:r>
        <w:rPr>
          <w:color w:val="auto"/>
          <w:highlight w:val="none"/>
        </w:rPr>
        <w:fldChar w:fldCharType="end"/>
      </w:r>
      <w:r>
        <w:rPr>
          <w:rFonts w:ascii="宋体" w:hAnsi="宋体" w:cs="华文中宋"/>
          <w:caps/>
          <w:color w:val="auto"/>
          <w:spacing w:val="80"/>
          <w:highlight w:val="none"/>
        </w:rPr>
        <w:fldChar w:fldCharType="end"/>
      </w:r>
    </w:p>
    <w:p>
      <w:pPr>
        <w:pStyle w:val="8"/>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_Toc27247 </w:instrText>
      </w:r>
      <w:r>
        <w:rPr>
          <w:rFonts w:ascii="宋体" w:hAnsi="宋体" w:cs="华文中宋"/>
          <w:caps/>
          <w:color w:val="auto"/>
          <w:spacing w:val="80"/>
          <w:highlight w:val="none"/>
        </w:rPr>
        <w:fldChar w:fldCharType="separate"/>
      </w:r>
      <w:r>
        <w:rPr>
          <w:rFonts w:ascii="仿宋" w:hAnsi="仿宋" w:eastAsia="仿宋" w:cs="仿宋"/>
          <w:color w:val="auto"/>
          <w:highlight w:val="none"/>
        </w:rPr>
        <w:t xml:space="preserve">8.4 </w:t>
      </w:r>
      <w:r>
        <w:rPr>
          <w:rFonts w:hint="eastAsia" w:ascii="仿宋" w:hAnsi="仿宋" w:eastAsia="仿宋" w:cs="仿宋"/>
          <w:color w:val="auto"/>
          <w:highlight w:val="none"/>
        </w:rPr>
        <w:t>奖励</w:t>
      </w:r>
      <w:r>
        <w:rPr>
          <w:color w:val="auto"/>
          <w:highlight w:val="none"/>
        </w:rPr>
        <w:tab/>
      </w:r>
      <w:r>
        <w:rPr>
          <w:color w:val="auto"/>
          <w:highlight w:val="none"/>
        </w:rPr>
        <w:fldChar w:fldCharType="begin"/>
      </w:r>
      <w:r>
        <w:rPr>
          <w:color w:val="auto"/>
          <w:highlight w:val="none"/>
        </w:rPr>
        <w:instrText xml:space="preserve"> PAGEREF _Toc27247 \h </w:instrText>
      </w:r>
      <w:r>
        <w:rPr>
          <w:color w:val="auto"/>
          <w:highlight w:val="none"/>
        </w:rPr>
        <w:fldChar w:fldCharType="separate"/>
      </w:r>
      <w:r>
        <w:rPr>
          <w:color w:val="auto"/>
          <w:highlight w:val="none"/>
        </w:rPr>
        <w:t>22</w:t>
      </w:r>
      <w:r>
        <w:rPr>
          <w:color w:val="auto"/>
          <w:highlight w:val="none"/>
        </w:rPr>
        <w:fldChar w:fldCharType="end"/>
      </w:r>
      <w:r>
        <w:rPr>
          <w:rFonts w:ascii="宋体" w:hAnsi="宋体" w:cs="华文中宋"/>
          <w:caps/>
          <w:color w:val="auto"/>
          <w:spacing w:val="80"/>
          <w:highlight w:val="none"/>
        </w:rPr>
        <w:fldChar w:fldCharType="end"/>
      </w:r>
    </w:p>
    <w:p>
      <w:pPr>
        <w:pStyle w:val="8"/>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_Toc4625 </w:instrText>
      </w:r>
      <w:r>
        <w:rPr>
          <w:rFonts w:ascii="宋体" w:hAnsi="宋体" w:cs="华文中宋"/>
          <w:caps/>
          <w:color w:val="auto"/>
          <w:spacing w:val="80"/>
          <w:highlight w:val="none"/>
        </w:rPr>
        <w:fldChar w:fldCharType="separate"/>
      </w:r>
      <w:r>
        <w:rPr>
          <w:rFonts w:ascii="仿宋" w:hAnsi="仿宋" w:eastAsia="仿宋" w:cs="仿宋"/>
          <w:color w:val="auto"/>
          <w:highlight w:val="none"/>
        </w:rPr>
        <w:t xml:space="preserve">8.5 </w:t>
      </w:r>
      <w:r>
        <w:rPr>
          <w:rFonts w:hint="eastAsia" w:ascii="仿宋" w:hAnsi="仿宋" w:eastAsia="仿宋" w:cs="仿宋"/>
          <w:color w:val="auto"/>
          <w:highlight w:val="none"/>
        </w:rPr>
        <w:t>守法诚信</w:t>
      </w:r>
      <w:r>
        <w:rPr>
          <w:color w:val="auto"/>
          <w:highlight w:val="none"/>
        </w:rPr>
        <w:tab/>
      </w:r>
      <w:r>
        <w:rPr>
          <w:color w:val="auto"/>
          <w:highlight w:val="none"/>
        </w:rPr>
        <w:fldChar w:fldCharType="begin"/>
      </w:r>
      <w:r>
        <w:rPr>
          <w:color w:val="auto"/>
          <w:highlight w:val="none"/>
        </w:rPr>
        <w:instrText xml:space="preserve"> PAGEREF _Toc4625 \h </w:instrText>
      </w:r>
      <w:r>
        <w:rPr>
          <w:color w:val="auto"/>
          <w:highlight w:val="none"/>
        </w:rPr>
        <w:fldChar w:fldCharType="separate"/>
      </w:r>
      <w:r>
        <w:rPr>
          <w:color w:val="auto"/>
          <w:highlight w:val="none"/>
        </w:rPr>
        <w:t>22</w:t>
      </w:r>
      <w:r>
        <w:rPr>
          <w:color w:val="auto"/>
          <w:highlight w:val="none"/>
        </w:rPr>
        <w:fldChar w:fldCharType="end"/>
      </w:r>
      <w:r>
        <w:rPr>
          <w:rFonts w:ascii="宋体" w:hAnsi="宋体" w:cs="华文中宋"/>
          <w:caps/>
          <w:color w:val="auto"/>
          <w:spacing w:val="80"/>
          <w:highlight w:val="none"/>
        </w:rPr>
        <w:fldChar w:fldCharType="end"/>
      </w:r>
    </w:p>
    <w:p>
      <w:pPr>
        <w:pStyle w:val="8"/>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_Toc22379 </w:instrText>
      </w:r>
      <w:r>
        <w:rPr>
          <w:rFonts w:ascii="宋体" w:hAnsi="宋体" w:cs="华文中宋"/>
          <w:caps/>
          <w:color w:val="auto"/>
          <w:spacing w:val="80"/>
          <w:highlight w:val="none"/>
        </w:rPr>
        <w:fldChar w:fldCharType="separate"/>
      </w:r>
      <w:r>
        <w:rPr>
          <w:rFonts w:ascii="仿宋" w:hAnsi="仿宋" w:eastAsia="仿宋" w:cs="仿宋"/>
          <w:color w:val="auto"/>
          <w:highlight w:val="none"/>
        </w:rPr>
        <w:t xml:space="preserve">8.6 </w:t>
      </w:r>
      <w:r>
        <w:rPr>
          <w:rFonts w:hint="eastAsia" w:ascii="仿宋" w:hAnsi="仿宋" w:eastAsia="仿宋" w:cs="仿宋"/>
          <w:color w:val="auto"/>
          <w:highlight w:val="none"/>
        </w:rPr>
        <w:t>保密</w:t>
      </w:r>
      <w:r>
        <w:rPr>
          <w:color w:val="auto"/>
          <w:highlight w:val="none"/>
        </w:rPr>
        <w:tab/>
      </w:r>
      <w:r>
        <w:rPr>
          <w:color w:val="auto"/>
          <w:highlight w:val="none"/>
        </w:rPr>
        <w:fldChar w:fldCharType="begin"/>
      </w:r>
      <w:r>
        <w:rPr>
          <w:color w:val="auto"/>
          <w:highlight w:val="none"/>
        </w:rPr>
        <w:instrText xml:space="preserve"> PAGEREF _Toc22379 \h </w:instrText>
      </w:r>
      <w:r>
        <w:rPr>
          <w:color w:val="auto"/>
          <w:highlight w:val="none"/>
        </w:rPr>
        <w:fldChar w:fldCharType="separate"/>
      </w:r>
      <w:r>
        <w:rPr>
          <w:color w:val="auto"/>
          <w:highlight w:val="none"/>
        </w:rPr>
        <w:t>22</w:t>
      </w:r>
      <w:r>
        <w:rPr>
          <w:color w:val="auto"/>
          <w:highlight w:val="none"/>
        </w:rPr>
        <w:fldChar w:fldCharType="end"/>
      </w:r>
      <w:r>
        <w:rPr>
          <w:rFonts w:ascii="宋体" w:hAnsi="宋体" w:cs="华文中宋"/>
          <w:caps/>
          <w:color w:val="auto"/>
          <w:spacing w:val="80"/>
          <w:highlight w:val="none"/>
        </w:rPr>
        <w:fldChar w:fldCharType="end"/>
      </w:r>
    </w:p>
    <w:p>
      <w:pPr>
        <w:pStyle w:val="8"/>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_Toc29195 </w:instrText>
      </w:r>
      <w:r>
        <w:rPr>
          <w:rFonts w:ascii="宋体" w:hAnsi="宋体" w:cs="华文中宋"/>
          <w:caps/>
          <w:color w:val="auto"/>
          <w:spacing w:val="80"/>
          <w:highlight w:val="none"/>
        </w:rPr>
        <w:fldChar w:fldCharType="separate"/>
      </w:r>
      <w:r>
        <w:rPr>
          <w:rFonts w:ascii="仿宋" w:hAnsi="仿宋" w:eastAsia="仿宋" w:cs="仿宋"/>
          <w:color w:val="auto"/>
          <w:highlight w:val="none"/>
        </w:rPr>
        <w:t xml:space="preserve">8.7 </w:t>
      </w:r>
      <w:r>
        <w:rPr>
          <w:rFonts w:hint="eastAsia" w:ascii="仿宋" w:hAnsi="仿宋" w:eastAsia="仿宋" w:cs="仿宋"/>
          <w:color w:val="auto"/>
          <w:highlight w:val="none"/>
        </w:rPr>
        <w:t>通知</w:t>
      </w:r>
      <w:r>
        <w:rPr>
          <w:color w:val="auto"/>
          <w:highlight w:val="none"/>
        </w:rPr>
        <w:tab/>
      </w:r>
      <w:r>
        <w:rPr>
          <w:color w:val="auto"/>
          <w:highlight w:val="none"/>
        </w:rPr>
        <w:fldChar w:fldCharType="begin"/>
      </w:r>
      <w:r>
        <w:rPr>
          <w:color w:val="auto"/>
          <w:highlight w:val="none"/>
        </w:rPr>
        <w:instrText xml:space="preserve"> PAGEREF _Toc29195 \h </w:instrText>
      </w:r>
      <w:r>
        <w:rPr>
          <w:color w:val="auto"/>
          <w:highlight w:val="none"/>
        </w:rPr>
        <w:fldChar w:fldCharType="separate"/>
      </w:r>
      <w:r>
        <w:rPr>
          <w:color w:val="auto"/>
          <w:highlight w:val="none"/>
        </w:rPr>
        <w:t>22</w:t>
      </w:r>
      <w:r>
        <w:rPr>
          <w:color w:val="auto"/>
          <w:highlight w:val="none"/>
        </w:rPr>
        <w:fldChar w:fldCharType="end"/>
      </w:r>
      <w:r>
        <w:rPr>
          <w:rFonts w:ascii="宋体" w:hAnsi="宋体" w:cs="华文中宋"/>
          <w:caps/>
          <w:color w:val="auto"/>
          <w:spacing w:val="80"/>
          <w:highlight w:val="none"/>
        </w:rPr>
        <w:fldChar w:fldCharType="end"/>
      </w:r>
    </w:p>
    <w:p>
      <w:pPr>
        <w:pStyle w:val="8"/>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_Toc17365 </w:instrText>
      </w:r>
      <w:r>
        <w:rPr>
          <w:rFonts w:ascii="宋体" w:hAnsi="宋体" w:cs="华文中宋"/>
          <w:caps/>
          <w:color w:val="auto"/>
          <w:spacing w:val="80"/>
          <w:highlight w:val="none"/>
        </w:rPr>
        <w:fldChar w:fldCharType="separate"/>
      </w:r>
      <w:r>
        <w:rPr>
          <w:rFonts w:ascii="仿宋" w:hAnsi="仿宋" w:eastAsia="仿宋" w:cs="仿宋"/>
          <w:color w:val="auto"/>
          <w:highlight w:val="none"/>
        </w:rPr>
        <w:t xml:space="preserve">8.8 </w:t>
      </w:r>
      <w:r>
        <w:rPr>
          <w:rFonts w:hint="eastAsia" w:ascii="仿宋" w:hAnsi="仿宋" w:eastAsia="仿宋" w:cs="仿宋"/>
          <w:color w:val="auto"/>
          <w:highlight w:val="none"/>
        </w:rPr>
        <w:t>著作权</w:t>
      </w:r>
      <w:r>
        <w:rPr>
          <w:color w:val="auto"/>
          <w:highlight w:val="none"/>
        </w:rPr>
        <w:tab/>
      </w:r>
      <w:r>
        <w:rPr>
          <w:color w:val="auto"/>
          <w:highlight w:val="none"/>
        </w:rPr>
        <w:fldChar w:fldCharType="begin"/>
      </w:r>
      <w:r>
        <w:rPr>
          <w:color w:val="auto"/>
          <w:highlight w:val="none"/>
        </w:rPr>
        <w:instrText xml:space="preserve"> PAGEREF _Toc17365 \h </w:instrText>
      </w:r>
      <w:r>
        <w:rPr>
          <w:color w:val="auto"/>
          <w:highlight w:val="none"/>
        </w:rPr>
        <w:fldChar w:fldCharType="separate"/>
      </w:r>
      <w:r>
        <w:rPr>
          <w:color w:val="auto"/>
          <w:highlight w:val="none"/>
        </w:rPr>
        <w:t>23</w:t>
      </w:r>
      <w:r>
        <w:rPr>
          <w:color w:val="auto"/>
          <w:highlight w:val="none"/>
        </w:rPr>
        <w:fldChar w:fldCharType="end"/>
      </w:r>
      <w:r>
        <w:rPr>
          <w:rFonts w:ascii="宋体" w:hAnsi="宋体" w:cs="华文中宋"/>
          <w:caps/>
          <w:color w:val="auto"/>
          <w:spacing w:val="80"/>
          <w:highlight w:val="none"/>
        </w:rPr>
        <w:fldChar w:fldCharType="end"/>
      </w:r>
    </w:p>
    <w:p>
      <w:pPr>
        <w:pStyle w:val="8"/>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_Toc1129 </w:instrText>
      </w:r>
      <w:r>
        <w:rPr>
          <w:rFonts w:ascii="宋体" w:hAnsi="宋体" w:cs="华文中宋"/>
          <w:caps/>
          <w:color w:val="auto"/>
          <w:spacing w:val="80"/>
          <w:highlight w:val="none"/>
        </w:rPr>
        <w:fldChar w:fldCharType="separate"/>
      </w:r>
      <w:r>
        <w:rPr>
          <w:rFonts w:ascii="仿宋" w:hAnsi="仿宋" w:eastAsia="仿宋" w:cs="仿宋"/>
          <w:color w:val="auto"/>
          <w:highlight w:val="none"/>
        </w:rPr>
        <w:t>8.9</w:t>
      </w:r>
      <w:r>
        <w:rPr>
          <w:rFonts w:hint="eastAsia" w:ascii="仿宋" w:hAnsi="仿宋" w:eastAsia="仿宋" w:cs="仿宋"/>
          <w:color w:val="auto"/>
          <w:highlight w:val="none"/>
        </w:rPr>
        <w:t>工程获奖奖励</w:t>
      </w:r>
      <w:r>
        <w:rPr>
          <w:color w:val="auto"/>
          <w:highlight w:val="none"/>
        </w:rPr>
        <w:tab/>
      </w:r>
      <w:r>
        <w:rPr>
          <w:color w:val="auto"/>
          <w:highlight w:val="none"/>
        </w:rPr>
        <w:fldChar w:fldCharType="begin"/>
      </w:r>
      <w:r>
        <w:rPr>
          <w:color w:val="auto"/>
          <w:highlight w:val="none"/>
        </w:rPr>
        <w:instrText xml:space="preserve"> PAGEREF _Toc1129 \h </w:instrText>
      </w:r>
      <w:r>
        <w:rPr>
          <w:color w:val="auto"/>
          <w:highlight w:val="none"/>
        </w:rPr>
        <w:fldChar w:fldCharType="separate"/>
      </w:r>
      <w:r>
        <w:rPr>
          <w:color w:val="auto"/>
          <w:highlight w:val="none"/>
        </w:rPr>
        <w:t>23</w:t>
      </w:r>
      <w:r>
        <w:rPr>
          <w:color w:val="auto"/>
          <w:highlight w:val="none"/>
        </w:rPr>
        <w:fldChar w:fldCharType="end"/>
      </w:r>
      <w:r>
        <w:rPr>
          <w:rFonts w:ascii="宋体" w:hAnsi="宋体" w:cs="华文中宋"/>
          <w:caps/>
          <w:color w:val="auto"/>
          <w:spacing w:val="80"/>
          <w:highlight w:val="none"/>
        </w:rPr>
        <w:fldChar w:fldCharType="end"/>
      </w:r>
    </w:p>
    <w:p>
      <w:pPr>
        <w:pStyle w:val="12"/>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_Toc4102 </w:instrText>
      </w:r>
      <w:r>
        <w:rPr>
          <w:rFonts w:ascii="宋体" w:hAnsi="宋体" w:cs="华文中宋"/>
          <w:caps/>
          <w:color w:val="auto"/>
          <w:spacing w:val="80"/>
          <w:highlight w:val="none"/>
        </w:rPr>
        <w:fldChar w:fldCharType="separate"/>
      </w:r>
      <w:r>
        <w:rPr>
          <w:rFonts w:hint="eastAsia" w:ascii="宋体" w:hAnsi="宋体" w:cs="Times New Roman"/>
          <w:bCs/>
          <w:color w:val="auto"/>
          <w:kern w:val="0"/>
          <w:szCs w:val="36"/>
          <w:highlight w:val="none"/>
        </w:rPr>
        <w:t>第三部分  专用条款</w:t>
      </w:r>
      <w:r>
        <w:rPr>
          <w:color w:val="auto"/>
          <w:highlight w:val="none"/>
        </w:rPr>
        <w:tab/>
      </w:r>
      <w:r>
        <w:rPr>
          <w:color w:val="auto"/>
          <w:highlight w:val="none"/>
        </w:rPr>
        <w:fldChar w:fldCharType="begin"/>
      </w:r>
      <w:r>
        <w:rPr>
          <w:color w:val="auto"/>
          <w:highlight w:val="none"/>
        </w:rPr>
        <w:instrText xml:space="preserve"> PAGEREF _Toc4102 \h </w:instrText>
      </w:r>
      <w:r>
        <w:rPr>
          <w:color w:val="auto"/>
          <w:highlight w:val="none"/>
        </w:rPr>
        <w:fldChar w:fldCharType="separate"/>
      </w:r>
      <w:r>
        <w:rPr>
          <w:color w:val="auto"/>
          <w:highlight w:val="none"/>
        </w:rPr>
        <w:t>24</w:t>
      </w:r>
      <w:r>
        <w:rPr>
          <w:color w:val="auto"/>
          <w:highlight w:val="none"/>
        </w:rPr>
        <w:fldChar w:fldCharType="end"/>
      </w:r>
      <w:r>
        <w:rPr>
          <w:rFonts w:ascii="宋体" w:hAnsi="宋体" w:cs="华文中宋"/>
          <w:caps/>
          <w:color w:val="auto"/>
          <w:spacing w:val="80"/>
          <w:highlight w:val="none"/>
        </w:rPr>
        <w:fldChar w:fldCharType="end"/>
      </w:r>
    </w:p>
    <w:p>
      <w:pPr>
        <w:pStyle w:val="13"/>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_Toc30611 </w:instrText>
      </w:r>
      <w:r>
        <w:rPr>
          <w:rFonts w:ascii="宋体" w:hAnsi="宋体" w:cs="华文中宋"/>
          <w:caps/>
          <w:color w:val="auto"/>
          <w:spacing w:val="80"/>
          <w:highlight w:val="none"/>
        </w:rPr>
        <w:fldChar w:fldCharType="separate"/>
      </w:r>
      <w:r>
        <w:rPr>
          <w:rFonts w:ascii="仿宋" w:hAnsi="仿宋" w:eastAsia="仿宋" w:cs="仿宋"/>
          <w:bCs/>
          <w:color w:val="auto"/>
          <w:highlight w:val="none"/>
        </w:rPr>
        <w:t xml:space="preserve">1. </w:t>
      </w:r>
      <w:r>
        <w:rPr>
          <w:rFonts w:hint="eastAsia" w:ascii="仿宋" w:hAnsi="仿宋" w:eastAsia="仿宋" w:cs="仿宋"/>
          <w:bCs/>
          <w:color w:val="auto"/>
          <w:highlight w:val="none"/>
        </w:rPr>
        <w:t>定义与解释</w:t>
      </w:r>
      <w:r>
        <w:rPr>
          <w:color w:val="auto"/>
          <w:highlight w:val="none"/>
        </w:rPr>
        <w:tab/>
      </w:r>
      <w:r>
        <w:rPr>
          <w:color w:val="auto"/>
          <w:highlight w:val="none"/>
        </w:rPr>
        <w:fldChar w:fldCharType="begin"/>
      </w:r>
      <w:r>
        <w:rPr>
          <w:color w:val="auto"/>
          <w:highlight w:val="none"/>
        </w:rPr>
        <w:instrText xml:space="preserve"> PAGEREF _Toc30611 \h </w:instrText>
      </w:r>
      <w:r>
        <w:rPr>
          <w:color w:val="auto"/>
          <w:highlight w:val="none"/>
        </w:rPr>
        <w:fldChar w:fldCharType="separate"/>
      </w:r>
      <w:r>
        <w:rPr>
          <w:color w:val="auto"/>
          <w:highlight w:val="none"/>
        </w:rPr>
        <w:t>24</w:t>
      </w:r>
      <w:r>
        <w:rPr>
          <w:color w:val="auto"/>
          <w:highlight w:val="none"/>
        </w:rPr>
        <w:fldChar w:fldCharType="end"/>
      </w:r>
      <w:r>
        <w:rPr>
          <w:rFonts w:ascii="宋体" w:hAnsi="宋体" w:cs="华文中宋"/>
          <w:caps/>
          <w:color w:val="auto"/>
          <w:spacing w:val="80"/>
          <w:highlight w:val="none"/>
        </w:rPr>
        <w:fldChar w:fldCharType="end"/>
      </w:r>
    </w:p>
    <w:p>
      <w:pPr>
        <w:pStyle w:val="8"/>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_Toc2677 </w:instrText>
      </w:r>
      <w:r>
        <w:rPr>
          <w:rFonts w:ascii="宋体" w:hAnsi="宋体" w:cs="华文中宋"/>
          <w:caps/>
          <w:color w:val="auto"/>
          <w:spacing w:val="80"/>
          <w:highlight w:val="none"/>
        </w:rPr>
        <w:fldChar w:fldCharType="separate"/>
      </w:r>
      <w:r>
        <w:rPr>
          <w:rFonts w:ascii="仿宋" w:hAnsi="仿宋" w:eastAsia="仿宋" w:cs="仿宋"/>
          <w:color w:val="auto"/>
          <w:highlight w:val="none"/>
        </w:rPr>
        <w:t xml:space="preserve">1.1 </w:t>
      </w:r>
      <w:r>
        <w:rPr>
          <w:rFonts w:hint="eastAsia" w:ascii="仿宋" w:hAnsi="仿宋" w:eastAsia="仿宋" w:cs="仿宋"/>
          <w:color w:val="auto"/>
          <w:highlight w:val="none"/>
        </w:rPr>
        <w:t>定义</w:t>
      </w:r>
      <w:r>
        <w:rPr>
          <w:color w:val="auto"/>
          <w:highlight w:val="none"/>
        </w:rPr>
        <w:tab/>
      </w:r>
      <w:r>
        <w:rPr>
          <w:color w:val="auto"/>
          <w:highlight w:val="none"/>
        </w:rPr>
        <w:fldChar w:fldCharType="begin"/>
      </w:r>
      <w:r>
        <w:rPr>
          <w:color w:val="auto"/>
          <w:highlight w:val="none"/>
        </w:rPr>
        <w:instrText xml:space="preserve"> PAGEREF _Toc2677 \h </w:instrText>
      </w:r>
      <w:r>
        <w:rPr>
          <w:color w:val="auto"/>
          <w:highlight w:val="none"/>
        </w:rPr>
        <w:fldChar w:fldCharType="separate"/>
      </w:r>
      <w:r>
        <w:rPr>
          <w:color w:val="auto"/>
          <w:highlight w:val="none"/>
        </w:rPr>
        <w:t>24</w:t>
      </w:r>
      <w:r>
        <w:rPr>
          <w:color w:val="auto"/>
          <w:highlight w:val="none"/>
        </w:rPr>
        <w:fldChar w:fldCharType="end"/>
      </w:r>
      <w:r>
        <w:rPr>
          <w:rFonts w:ascii="宋体" w:hAnsi="宋体" w:cs="华文中宋"/>
          <w:caps/>
          <w:color w:val="auto"/>
          <w:spacing w:val="80"/>
          <w:highlight w:val="none"/>
        </w:rPr>
        <w:fldChar w:fldCharType="end"/>
      </w:r>
    </w:p>
    <w:p>
      <w:pPr>
        <w:pStyle w:val="8"/>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_Toc31525 </w:instrText>
      </w:r>
      <w:r>
        <w:rPr>
          <w:rFonts w:ascii="宋体" w:hAnsi="宋体" w:cs="华文中宋"/>
          <w:caps/>
          <w:color w:val="auto"/>
          <w:spacing w:val="80"/>
          <w:highlight w:val="none"/>
        </w:rPr>
        <w:fldChar w:fldCharType="separate"/>
      </w:r>
      <w:r>
        <w:rPr>
          <w:rFonts w:ascii="仿宋" w:hAnsi="仿宋" w:eastAsia="仿宋" w:cs="仿宋"/>
          <w:color w:val="auto"/>
          <w:highlight w:val="none"/>
        </w:rPr>
        <w:t xml:space="preserve">1.2  </w:t>
      </w:r>
      <w:r>
        <w:rPr>
          <w:rFonts w:hint="eastAsia" w:ascii="仿宋" w:hAnsi="仿宋" w:eastAsia="仿宋" w:cs="仿宋"/>
          <w:color w:val="auto"/>
          <w:highlight w:val="none"/>
        </w:rPr>
        <w:t>解释</w:t>
      </w:r>
      <w:r>
        <w:rPr>
          <w:color w:val="auto"/>
          <w:highlight w:val="none"/>
        </w:rPr>
        <w:tab/>
      </w:r>
      <w:r>
        <w:rPr>
          <w:color w:val="auto"/>
          <w:highlight w:val="none"/>
        </w:rPr>
        <w:fldChar w:fldCharType="begin"/>
      </w:r>
      <w:r>
        <w:rPr>
          <w:color w:val="auto"/>
          <w:highlight w:val="none"/>
        </w:rPr>
        <w:instrText xml:space="preserve"> PAGEREF _Toc31525 \h </w:instrText>
      </w:r>
      <w:r>
        <w:rPr>
          <w:color w:val="auto"/>
          <w:highlight w:val="none"/>
        </w:rPr>
        <w:fldChar w:fldCharType="separate"/>
      </w:r>
      <w:r>
        <w:rPr>
          <w:color w:val="auto"/>
          <w:highlight w:val="none"/>
        </w:rPr>
        <w:t>26</w:t>
      </w:r>
      <w:r>
        <w:rPr>
          <w:color w:val="auto"/>
          <w:highlight w:val="none"/>
        </w:rPr>
        <w:fldChar w:fldCharType="end"/>
      </w:r>
      <w:r>
        <w:rPr>
          <w:rFonts w:ascii="宋体" w:hAnsi="宋体" w:cs="华文中宋"/>
          <w:caps/>
          <w:color w:val="auto"/>
          <w:spacing w:val="80"/>
          <w:highlight w:val="none"/>
        </w:rPr>
        <w:fldChar w:fldCharType="end"/>
      </w:r>
    </w:p>
    <w:p>
      <w:pPr>
        <w:pStyle w:val="13"/>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_Toc23363 </w:instrText>
      </w:r>
      <w:r>
        <w:rPr>
          <w:rFonts w:ascii="宋体" w:hAnsi="宋体" w:cs="华文中宋"/>
          <w:caps/>
          <w:color w:val="auto"/>
          <w:spacing w:val="80"/>
          <w:highlight w:val="none"/>
        </w:rPr>
        <w:fldChar w:fldCharType="separate"/>
      </w:r>
      <w:r>
        <w:rPr>
          <w:rFonts w:ascii="仿宋" w:hAnsi="仿宋" w:eastAsia="仿宋" w:cs="仿宋"/>
          <w:bCs/>
          <w:color w:val="auto"/>
          <w:highlight w:val="none"/>
        </w:rPr>
        <w:t xml:space="preserve">2. </w:t>
      </w:r>
      <w:r>
        <w:rPr>
          <w:rFonts w:hint="eastAsia" w:ascii="仿宋" w:hAnsi="仿宋" w:eastAsia="仿宋" w:cs="仿宋"/>
          <w:bCs/>
          <w:color w:val="auto"/>
          <w:highlight w:val="none"/>
        </w:rPr>
        <w:t>监理人义务</w:t>
      </w:r>
      <w:r>
        <w:rPr>
          <w:color w:val="auto"/>
          <w:highlight w:val="none"/>
        </w:rPr>
        <w:tab/>
      </w:r>
      <w:r>
        <w:rPr>
          <w:color w:val="auto"/>
          <w:highlight w:val="none"/>
        </w:rPr>
        <w:fldChar w:fldCharType="begin"/>
      </w:r>
      <w:r>
        <w:rPr>
          <w:color w:val="auto"/>
          <w:highlight w:val="none"/>
        </w:rPr>
        <w:instrText xml:space="preserve"> PAGEREF _Toc23363 \h </w:instrText>
      </w:r>
      <w:r>
        <w:rPr>
          <w:color w:val="auto"/>
          <w:highlight w:val="none"/>
        </w:rPr>
        <w:fldChar w:fldCharType="separate"/>
      </w:r>
      <w:r>
        <w:rPr>
          <w:color w:val="auto"/>
          <w:highlight w:val="none"/>
        </w:rPr>
        <w:t>26</w:t>
      </w:r>
      <w:r>
        <w:rPr>
          <w:color w:val="auto"/>
          <w:highlight w:val="none"/>
        </w:rPr>
        <w:fldChar w:fldCharType="end"/>
      </w:r>
      <w:r>
        <w:rPr>
          <w:rFonts w:ascii="宋体" w:hAnsi="宋体" w:cs="华文中宋"/>
          <w:caps/>
          <w:color w:val="auto"/>
          <w:spacing w:val="80"/>
          <w:highlight w:val="none"/>
        </w:rPr>
        <w:fldChar w:fldCharType="end"/>
      </w:r>
    </w:p>
    <w:p>
      <w:pPr>
        <w:pStyle w:val="8"/>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_Toc22988 </w:instrText>
      </w:r>
      <w:r>
        <w:rPr>
          <w:rFonts w:ascii="宋体" w:hAnsi="宋体" w:cs="华文中宋"/>
          <w:caps/>
          <w:color w:val="auto"/>
          <w:spacing w:val="80"/>
          <w:highlight w:val="none"/>
        </w:rPr>
        <w:fldChar w:fldCharType="separate"/>
      </w:r>
      <w:r>
        <w:rPr>
          <w:rFonts w:ascii="仿宋" w:hAnsi="仿宋" w:eastAsia="仿宋" w:cs="仿宋"/>
          <w:bCs/>
          <w:color w:val="auto"/>
          <w:highlight w:val="none"/>
        </w:rPr>
        <w:t xml:space="preserve">2.1 </w:t>
      </w:r>
      <w:r>
        <w:rPr>
          <w:rFonts w:hint="eastAsia" w:ascii="仿宋" w:hAnsi="仿宋" w:eastAsia="仿宋" w:cs="仿宋"/>
          <w:bCs/>
          <w:color w:val="auto"/>
          <w:highlight w:val="none"/>
        </w:rPr>
        <w:t>监理的范围和工作内容</w:t>
      </w:r>
      <w:r>
        <w:rPr>
          <w:color w:val="auto"/>
          <w:highlight w:val="none"/>
        </w:rPr>
        <w:tab/>
      </w:r>
      <w:r>
        <w:rPr>
          <w:color w:val="auto"/>
          <w:highlight w:val="none"/>
        </w:rPr>
        <w:fldChar w:fldCharType="begin"/>
      </w:r>
      <w:r>
        <w:rPr>
          <w:color w:val="auto"/>
          <w:highlight w:val="none"/>
        </w:rPr>
        <w:instrText xml:space="preserve"> PAGEREF _Toc22988 \h </w:instrText>
      </w:r>
      <w:r>
        <w:rPr>
          <w:color w:val="auto"/>
          <w:highlight w:val="none"/>
        </w:rPr>
        <w:fldChar w:fldCharType="separate"/>
      </w:r>
      <w:r>
        <w:rPr>
          <w:color w:val="auto"/>
          <w:highlight w:val="none"/>
        </w:rPr>
        <w:t>26</w:t>
      </w:r>
      <w:r>
        <w:rPr>
          <w:color w:val="auto"/>
          <w:highlight w:val="none"/>
        </w:rPr>
        <w:fldChar w:fldCharType="end"/>
      </w:r>
      <w:r>
        <w:rPr>
          <w:rFonts w:ascii="宋体" w:hAnsi="宋体" w:cs="华文中宋"/>
          <w:caps/>
          <w:color w:val="auto"/>
          <w:spacing w:val="80"/>
          <w:highlight w:val="none"/>
        </w:rPr>
        <w:fldChar w:fldCharType="end"/>
      </w:r>
    </w:p>
    <w:p>
      <w:pPr>
        <w:pStyle w:val="8"/>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_Toc8499 </w:instrText>
      </w:r>
      <w:r>
        <w:rPr>
          <w:rFonts w:ascii="宋体" w:hAnsi="宋体" w:cs="华文中宋"/>
          <w:caps/>
          <w:color w:val="auto"/>
          <w:spacing w:val="80"/>
          <w:highlight w:val="none"/>
        </w:rPr>
        <w:fldChar w:fldCharType="separate"/>
      </w:r>
      <w:r>
        <w:rPr>
          <w:rFonts w:ascii="仿宋" w:hAnsi="仿宋" w:eastAsia="仿宋" w:cs="仿宋"/>
          <w:color w:val="auto"/>
          <w:highlight w:val="none"/>
        </w:rPr>
        <w:t xml:space="preserve">2.2 </w:t>
      </w:r>
      <w:r>
        <w:rPr>
          <w:rFonts w:hint="eastAsia" w:ascii="仿宋" w:hAnsi="仿宋" w:eastAsia="仿宋" w:cs="仿宋"/>
          <w:color w:val="auto"/>
          <w:highlight w:val="none"/>
        </w:rPr>
        <w:t>监理与相关服务依据</w:t>
      </w:r>
      <w:r>
        <w:rPr>
          <w:color w:val="auto"/>
          <w:highlight w:val="none"/>
        </w:rPr>
        <w:tab/>
      </w:r>
      <w:r>
        <w:rPr>
          <w:color w:val="auto"/>
          <w:highlight w:val="none"/>
        </w:rPr>
        <w:fldChar w:fldCharType="begin"/>
      </w:r>
      <w:r>
        <w:rPr>
          <w:color w:val="auto"/>
          <w:highlight w:val="none"/>
        </w:rPr>
        <w:instrText xml:space="preserve"> PAGEREF _Toc8499 \h </w:instrText>
      </w:r>
      <w:r>
        <w:rPr>
          <w:color w:val="auto"/>
          <w:highlight w:val="none"/>
        </w:rPr>
        <w:fldChar w:fldCharType="separate"/>
      </w:r>
      <w:r>
        <w:rPr>
          <w:color w:val="auto"/>
          <w:highlight w:val="none"/>
        </w:rPr>
        <w:t>36</w:t>
      </w:r>
      <w:r>
        <w:rPr>
          <w:color w:val="auto"/>
          <w:highlight w:val="none"/>
        </w:rPr>
        <w:fldChar w:fldCharType="end"/>
      </w:r>
      <w:r>
        <w:rPr>
          <w:rFonts w:ascii="宋体" w:hAnsi="宋体" w:cs="华文中宋"/>
          <w:caps/>
          <w:color w:val="auto"/>
          <w:spacing w:val="80"/>
          <w:highlight w:val="none"/>
        </w:rPr>
        <w:fldChar w:fldCharType="end"/>
      </w:r>
    </w:p>
    <w:p>
      <w:pPr>
        <w:pStyle w:val="8"/>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_Toc25316 </w:instrText>
      </w:r>
      <w:r>
        <w:rPr>
          <w:rFonts w:ascii="宋体" w:hAnsi="宋体" w:cs="华文中宋"/>
          <w:caps/>
          <w:color w:val="auto"/>
          <w:spacing w:val="80"/>
          <w:highlight w:val="none"/>
        </w:rPr>
        <w:fldChar w:fldCharType="separate"/>
      </w:r>
      <w:r>
        <w:rPr>
          <w:rFonts w:ascii="仿宋" w:hAnsi="仿宋" w:eastAsia="仿宋" w:cs="仿宋"/>
          <w:color w:val="auto"/>
          <w:highlight w:val="none"/>
        </w:rPr>
        <w:t>2.3</w:t>
      </w:r>
      <w:r>
        <w:rPr>
          <w:rFonts w:hint="eastAsia" w:ascii="仿宋" w:hAnsi="仿宋" w:eastAsia="仿宋" w:cs="仿宋"/>
          <w:color w:val="auto"/>
          <w:highlight w:val="none"/>
        </w:rPr>
        <w:t>项目监理机构和人员</w:t>
      </w:r>
      <w:r>
        <w:rPr>
          <w:color w:val="auto"/>
          <w:highlight w:val="none"/>
        </w:rPr>
        <w:tab/>
      </w:r>
      <w:r>
        <w:rPr>
          <w:color w:val="auto"/>
          <w:highlight w:val="none"/>
        </w:rPr>
        <w:fldChar w:fldCharType="begin"/>
      </w:r>
      <w:r>
        <w:rPr>
          <w:color w:val="auto"/>
          <w:highlight w:val="none"/>
        </w:rPr>
        <w:instrText xml:space="preserve"> PAGEREF _Toc25316 \h </w:instrText>
      </w:r>
      <w:r>
        <w:rPr>
          <w:color w:val="auto"/>
          <w:highlight w:val="none"/>
        </w:rPr>
        <w:fldChar w:fldCharType="separate"/>
      </w:r>
      <w:r>
        <w:rPr>
          <w:color w:val="auto"/>
          <w:highlight w:val="none"/>
        </w:rPr>
        <w:t>36</w:t>
      </w:r>
      <w:r>
        <w:rPr>
          <w:color w:val="auto"/>
          <w:highlight w:val="none"/>
        </w:rPr>
        <w:fldChar w:fldCharType="end"/>
      </w:r>
      <w:r>
        <w:rPr>
          <w:rFonts w:ascii="宋体" w:hAnsi="宋体" w:cs="华文中宋"/>
          <w:caps/>
          <w:color w:val="auto"/>
          <w:spacing w:val="80"/>
          <w:highlight w:val="none"/>
        </w:rPr>
        <w:fldChar w:fldCharType="end"/>
      </w:r>
    </w:p>
    <w:p>
      <w:pPr>
        <w:pStyle w:val="8"/>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_Toc29520 </w:instrText>
      </w:r>
      <w:r>
        <w:rPr>
          <w:rFonts w:ascii="宋体" w:hAnsi="宋体" w:cs="华文中宋"/>
          <w:caps/>
          <w:color w:val="auto"/>
          <w:spacing w:val="80"/>
          <w:highlight w:val="none"/>
        </w:rPr>
        <w:fldChar w:fldCharType="separate"/>
      </w:r>
      <w:r>
        <w:rPr>
          <w:rFonts w:ascii="仿宋" w:hAnsi="仿宋" w:eastAsia="仿宋" w:cs="仿宋"/>
          <w:color w:val="auto"/>
          <w:highlight w:val="none"/>
        </w:rPr>
        <w:t xml:space="preserve">2.4 </w:t>
      </w:r>
      <w:r>
        <w:rPr>
          <w:rFonts w:hint="eastAsia" w:ascii="仿宋" w:hAnsi="仿宋" w:eastAsia="仿宋" w:cs="仿宋"/>
          <w:color w:val="auto"/>
          <w:highlight w:val="none"/>
        </w:rPr>
        <w:t>履行职责</w:t>
      </w:r>
      <w:r>
        <w:rPr>
          <w:color w:val="auto"/>
          <w:highlight w:val="none"/>
        </w:rPr>
        <w:tab/>
      </w:r>
      <w:r>
        <w:rPr>
          <w:color w:val="auto"/>
          <w:highlight w:val="none"/>
        </w:rPr>
        <w:fldChar w:fldCharType="begin"/>
      </w:r>
      <w:r>
        <w:rPr>
          <w:color w:val="auto"/>
          <w:highlight w:val="none"/>
        </w:rPr>
        <w:instrText xml:space="preserve"> PAGEREF _Toc29520 \h </w:instrText>
      </w:r>
      <w:r>
        <w:rPr>
          <w:color w:val="auto"/>
          <w:highlight w:val="none"/>
        </w:rPr>
        <w:fldChar w:fldCharType="separate"/>
      </w:r>
      <w:r>
        <w:rPr>
          <w:color w:val="auto"/>
          <w:highlight w:val="none"/>
        </w:rPr>
        <w:t>40</w:t>
      </w:r>
      <w:r>
        <w:rPr>
          <w:color w:val="auto"/>
          <w:highlight w:val="none"/>
        </w:rPr>
        <w:fldChar w:fldCharType="end"/>
      </w:r>
      <w:r>
        <w:rPr>
          <w:rFonts w:ascii="宋体" w:hAnsi="宋体" w:cs="华文中宋"/>
          <w:caps/>
          <w:color w:val="auto"/>
          <w:spacing w:val="80"/>
          <w:highlight w:val="none"/>
        </w:rPr>
        <w:fldChar w:fldCharType="end"/>
      </w:r>
    </w:p>
    <w:p>
      <w:pPr>
        <w:pStyle w:val="8"/>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_Toc10751 </w:instrText>
      </w:r>
      <w:r>
        <w:rPr>
          <w:rFonts w:ascii="宋体" w:hAnsi="宋体" w:cs="华文中宋"/>
          <w:caps/>
          <w:color w:val="auto"/>
          <w:spacing w:val="80"/>
          <w:highlight w:val="none"/>
        </w:rPr>
        <w:fldChar w:fldCharType="separate"/>
      </w:r>
      <w:r>
        <w:rPr>
          <w:rFonts w:ascii="仿宋" w:hAnsi="仿宋" w:eastAsia="仿宋" w:cs="仿宋"/>
          <w:color w:val="auto"/>
          <w:highlight w:val="none"/>
        </w:rPr>
        <w:t xml:space="preserve">2.5 </w:t>
      </w:r>
      <w:r>
        <w:rPr>
          <w:rFonts w:hint="eastAsia" w:ascii="仿宋" w:hAnsi="仿宋" w:eastAsia="仿宋" w:cs="仿宋"/>
          <w:color w:val="auto"/>
          <w:highlight w:val="none"/>
        </w:rPr>
        <w:t>提交报告</w:t>
      </w:r>
      <w:r>
        <w:rPr>
          <w:color w:val="auto"/>
          <w:highlight w:val="none"/>
        </w:rPr>
        <w:tab/>
      </w:r>
      <w:r>
        <w:rPr>
          <w:color w:val="auto"/>
          <w:highlight w:val="none"/>
        </w:rPr>
        <w:fldChar w:fldCharType="begin"/>
      </w:r>
      <w:r>
        <w:rPr>
          <w:color w:val="auto"/>
          <w:highlight w:val="none"/>
        </w:rPr>
        <w:instrText xml:space="preserve"> PAGEREF _Toc10751 \h </w:instrText>
      </w:r>
      <w:r>
        <w:rPr>
          <w:color w:val="auto"/>
          <w:highlight w:val="none"/>
        </w:rPr>
        <w:fldChar w:fldCharType="separate"/>
      </w:r>
      <w:r>
        <w:rPr>
          <w:color w:val="auto"/>
          <w:highlight w:val="none"/>
        </w:rPr>
        <w:t>40</w:t>
      </w:r>
      <w:r>
        <w:rPr>
          <w:color w:val="auto"/>
          <w:highlight w:val="none"/>
        </w:rPr>
        <w:fldChar w:fldCharType="end"/>
      </w:r>
      <w:r>
        <w:rPr>
          <w:rFonts w:ascii="宋体" w:hAnsi="宋体" w:cs="华文中宋"/>
          <w:caps/>
          <w:color w:val="auto"/>
          <w:spacing w:val="80"/>
          <w:highlight w:val="none"/>
        </w:rPr>
        <w:fldChar w:fldCharType="end"/>
      </w:r>
    </w:p>
    <w:p>
      <w:pPr>
        <w:pStyle w:val="8"/>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_Toc21708 </w:instrText>
      </w:r>
      <w:r>
        <w:rPr>
          <w:rFonts w:ascii="宋体" w:hAnsi="宋体" w:cs="华文中宋"/>
          <w:caps/>
          <w:color w:val="auto"/>
          <w:spacing w:val="80"/>
          <w:highlight w:val="none"/>
        </w:rPr>
        <w:fldChar w:fldCharType="separate"/>
      </w:r>
      <w:r>
        <w:rPr>
          <w:rFonts w:ascii="仿宋" w:hAnsi="仿宋" w:eastAsia="仿宋" w:cs="仿宋"/>
          <w:color w:val="auto"/>
          <w:highlight w:val="none"/>
        </w:rPr>
        <w:t xml:space="preserve">2.7 </w:t>
      </w:r>
      <w:r>
        <w:rPr>
          <w:rFonts w:hint="eastAsia" w:ascii="仿宋" w:hAnsi="仿宋" w:eastAsia="仿宋" w:cs="仿宋"/>
          <w:color w:val="auto"/>
          <w:highlight w:val="none"/>
        </w:rPr>
        <w:t>使用委托人的财产</w:t>
      </w:r>
      <w:r>
        <w:rPr>
          <w:color w:val="auto"/>
          <w:highlight w:val="none"/>
        </w:rPr>
        <w:tab/>
      </w:r>
      <w:r>
        <w:rPr>
          <w:color w:val="auto"/>
          <w:highlight w:val="none"/>
        </w:rPr>
        <w:fldChar w:fldCharType="begin"/>
      </w:r>
      <w:r>
        <w:rPr>
          <w:color w:val="auto"/>
          <w:highlight w:val="none"/>
        </w:rPr>
        <w:instrText xml:space="preserve"> PAGEREF _Toc21708 \h </w:instrText>
      </w:r>
      <w:r>
        <w:rPr>
          <w:color w:val="auto"/>
          <w:highlight w:val="none"/>
        </w:rPr>
        <w:fldChar w:fldCharType="separate"/>
      </w:r>
      <w:r>
        <w:rPr>
          <w:color w:val="auto"/>
          <w:highlight w:val="none"/>
        </w:rPr>
        <w:t>40</w:t>
      </w:r>
      <w:r>
        <w:rPr>
          <w:color w:val="auto"/>
          <w:highlight w:val="none"/>
        </w:rPr>
        <w:fldChar w:fldCharType="end"/>
      </w:r>
      <w:r>
        <w:rPr>
          <w:rFonts w:ascii="宋体" w:hAnsi="宋体" w:cs="华文中宋"/>
          <w:caps/>
          <w:color w:val="auto"/>
          <w:spacing w:val="80"/>
          <w:highlight w:val="none"/>
        </w:rPr>
        <w:fldChar w:fldCharType="end"/>
      </w:r>
    </w:p>
    <w:p>
      <w:pPr>
        <w:pStyle w:val="8"/>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_Toc5063 </w:instrText>
      </w:r>
      <w:r>
        <w:rPr>
          <w:rFonts w:ascii="宋体" w:hAnsi="宋体" w:cs="华文中宋"/>
          <w:caps/>
          <w:color w:val="auto"/>
          <w:spacing w:val="80"/>
          <w:highlight w:val="none"/>
        </w:rPr>
        <w:fldChar w:fldCharType="separate"/>
      </w:r>
      <w:r>
        <w:rPr>
          <w:rFonts w:ascii="仿宋" w:hAnsi="仿宋" w:eastAsia="仿宋" w:cs="仿宋"/>
          <w:color w:val="auto"/>
          <w:highlight w:val="none"/>
        </w:rPr>
        <w:t>2.8</w:t>
      </w:r>
      <w:r>
        <w:rPr>
          <w:rFonts w:hint="eastAsia" w:ascii="仿宋" w:hAnsi="仿宋" w:eastAsia="仿宋" w:cs="仿宋"/>
          <w:color w:val="auto"/>
          <w:highlight w:val="none"/>
        </w:rPr>
        <w:t>履约担保</w:t>
      </w:r>
      <w:r>
        <w:rPr>
          <w:color w:val="auto"/>
          <w:highlight w:val="none"/>
        </w:rPr>
        <w:tab/>
      </w:r>
      <w:r>
        <w:rPr>
          <w:color w:val="auto"/>
          <w:highlight w:val="none"/>
        </w:rPr>
        <w:fldChar w:fldCharType="begin"/>
      </w:r>
      <w:r>
        <w:rPr>
          <w:color w:val="auto"/>
          <w:highlight w:val="none"/>
        </w:rPr>
        <w:instrText xml:space="preserve"> PAGEREF _Toc5063 \h </w:instrText>
      </w:r>
      <w:r>
        <w:rPr>
          <w:color w:val="auto"/>
          <w:highlight w:val="none"/>
        </w:rPr>
        <w:fldChar w:fldCharType="separate"/>
      </w:r>
      <w:r>
        <w:rPr>
          <w:color w:val="auto"/>
          <w:highlight w:val="none"/>
        </w:rPr>
        <w:t>40</w:t>
      </w:r>
      <w:r>
        <w:rPr>
          <w:color w:val="auto"/>
          <w:highlight w:val="none"/>
        </w:rPr>
        <w:fldChar w:fldCharType="end"/>
      </w:r>
      <w:r>
        <w:rPr>
          <w:rFonts w:ascii="宋体" w:hAnsi="宋体" w:cs="华文中宋"/>
          <w:caps/>
          <w:color w:val="auto"/>
          <w:spacing w:val="80"/>
          <w:highlight w:val="none"/>
        </w:rPr>
        <w:fldChar w:fldCharType="end"/>
      </w:r>
    </w:p>
    <w:p>
      <w:pPr>
        <w:pStyle w:val="13"/>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_Toc21731 </w:instrText>
      </w:r>
      <w:r>
        <w:rPr>
          <w:rFonts w:ascii="宋体" w:hAnsi="宋体" w:cs="华文中宋"/>
          <w:caps/>
          <w:color w:val="auto"/>
          <w:spacing w:val="80"/>
          <w:highlight w:val="none"/>
        </w:rPr>
        <w:fldChar w:fldCharType="separate"/>
      </w:r>
      <w:r>
        <w:rPr>
          <w:rFonts w:ascii="仿宋" w:hAnsi="仿宋" w:eastAsia="仿宋" w:cs="仿宋"/>
          <w:bCs/>
          <w:color w:val="auto"/>
          <w:highlight w:val="none"/>
        </w:rPr>
        <w:t xml:space="preserve">3. </w:t>
      </w:r>
      <w:r>
        <w:rPr>
          <w:rFonts w:hint="eastAsia" w:ascii="仿宋" w:hAnsi="仿宋" w:eastAsia="仿宋" w:cs="仿宋"/>
          <w:bCs/>
          <w:color w:val="auto"/>
          <w:highlight w:val="none"/>
        </w:rPr>
        <w:t>委托人义务</w:t>
      </w:r>
      <w:r>
        <w:rPr>
          <w:color w:val="auto"/>
          <w:highlight w:val="none"/>
        </w:rPr>
        <w:tab/>
      </w:r>
      <w:r>
        <w:rPr>
          <w:color w:val="auto"/>
          <w:highlight w:val="none"/>
        </w:rPr>
        <w:fldChar w:fldCharType="begin"/>
      </w:r>
      <w:r>
        <w:rPr>
          <w:color w:val="auto"/>
          <w:highlight w:val="none"/>
        </w:rPr>
        <w:instrText xml:space="preserve"> PAGEREF _Toc21731 \h </w:instrText>
      </w:r>
      <w:r>
        <w:rPr>
          <w:color w:val="auto"/>
          <w:highlight w:val="none"/>
        </w:rPr>
        <w:fldChar w:fldCharType="separate"/>
      </w:r>
      <w:r>
        <w:rPr>
          <w:color w:val="auto"/>
          <w:highlight w:val="none"/>
        </w:rPr>
        <w:t>41</w:t>
      </w:r>
      <w:r>
        <w:rPr>
          <w:color w:val="auto"/>
          <w:highlight w:val="none"/>
        </w:rPr>
        <w:fldChar w:fldCharType="end"/>
      </w:r>
      <w:r>
        <w:rPr>
          <w:rFonts w:ascii="宋体" w:hAnsi="宋体" w:cs="华文中宋"/>
          <w:caps/>
          <w:color w:val="auto"/>
          <w:spacing w:val="80"/>
          <w:highlight w:val="none"/>
        </w:rPr>
        <w:fldChar w:fldCharType="end"/>
      </w:r>
    </w:p>
    <w:p>
      <w:pPr>
        <w:pStyle w:val="8"/>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_Toc8921 </w:instrText>
      </w:r>
      <w:r>
        <w:rPr>
          <w:rFonts w:ascii="宋体" w:hAnsi="宋体" w:cs="华文中宋"/>
          <w:caps/>
          <w:color w:val="auto"/>
          <w:spacing w:val="80"/>
          <w:highlight w:val="none"/>
        </w:rPr>
        <w:fldChar w:fldCharType="separate"/>
      </w:r>
      <w:r>
        <w:rPr>
          <w:rFonts w:hint="eastAsia" w:ascii="仿宋" w:hAnsi="仿宋" w:eastAsia="仿宋" w:cs="仿宋"/>
          <w:color w:val="auto"/>
          <w:highlight w:val="none"/>
        </w:rPr>
        <w:t>3.3 提供工作条件</w:t>
      </w:r>
      <w:r>
        <w:rPr>
          <w:color w:val="auto"/>
          <w:highlight w:val="none"/>
        </w:rPr>
        <w:tab/>
      </w:r>
      <w:r>
        <w:rPr>
          <w:color w:val="auto"/>
          <w:highlight w:val="none"/>
        </w:rPr>
        <w:fldChar w:fldCharType="begin"/>
      </w:r>
      <w:r>
        <w:rPr>
          <w:color w:val="auto"/>
          <w:highlight w:val="none"/>
        </w:rPr>
        <w:instrText xml:space="preserve"> PAGEREF _Toc8921 \h </w:instrText>
      </w:r>
      <w:r>
        <w:rPr>
          <w:color w:val="auto"/>
          <w:highlight w:val="none"/>
        </w:rPr>
        <w:fldChar w:fldCharType="separate"/>
      </w:r>
      <w:r>
        <w:rPr>
          <w:color w:val="auto"/>
          <w:highlight w:val="none"/>
        </w:rPr>
        <w:t>41</w:t>
      </w:r>
      <w:r>
        <w:rPr>
          <w:color w:val="auto"/>
          <w:highlight w:val="none"/>
        </w:rPr>
        <w:fldChar w:fldCharType="end"/>
      </w:r>
      <w:r>
        <w:rPr>
          <w:rFonts w:ascii="宋体" w:hAnsi="宋体" w:cs="华文中宋"/>
          <w:caps/>
          <w:color w:val="auto"/>
          <w:spacing w:val="80"/>
          <w:highlight w:val="none"/>
        </w:rPr>
        <w:fldChar w:fldCharType="end"/>
      </w:r>
    </w:p>
    <w:p>
      <w:pPr>
        <w:pStyle w:val="8"/>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_Toc8901 </w:instrText>
      </w:r>
      <w:r>
        <w:rPr>
          <w:rFonts w:ascii="宋体" w:hAnsi="宋体" w:cs="华文中宋"/>
          <w:caps/>
          <w:color w:val="auto"/>
          <w:spacing w:val="80"/>
          <w:highlight w:val="none"/>
        </w:rPr>
        <w:fldChar w:fldCharType="separate"/>
      </w:r>
      <w:r>
        <w:rPr>
          <w:rFonts w:hint="eastAsia" w:ascii="仿宋" w:hAnsi="仿宋" w:eastAsia="仿宋" w:cs="仿宋"/>
          <w:color w:val="auto"/>
          <w:highlight w:val="none"/>
        </w:rPr>
        <w:t>3.3.1监理设施：</w:t>
      </w:r>
      <w:r>
        <w:rPr>
          <w:color w:val="auto"/>
          <w:highlight w:val="none"/>
        </w:rPr>
        <w:tab/>
      </w:r>
      <w:r>
        <w:rPr>
          <w:color w:val="auto"/>
          <w:highlight w:val="none"/>
        </w:rPr>
        <w:fldChar w:fldCharType="begin"/>
      </w:r>
      <w:r>
        <w:rPr>
          <w:color w:val="auto"/>
          <w:highlight w:val="none"/>
        </w:rPr>
        <w:instrText xml:space="preserve"> PAGEREF _Toc8901 \h </w:instrText>
      </w:r>
      <w:r>
        <w:rPr>
          <w:color w:val="auto"/>
          <w:highlight w:val="none"/>
        </w:rPr>
        <w:fldChar w:fldCharType="separate"/>
      </w:r>
      <w:r>
        <w:rPr>
          <w:color w:val="auto"/>
          <w:highlight w:val="none"/>
        </w:rPr>
        <w:t>41</w:t>
      </w:r>
      <w:r>
        <w:rPr>
          <w:color w:val="auto"/>
          <w:highlight w:val="none"/>
        </w:rPr>
        <w:fldChar w:fldCharType="end"/>
      </w:r>
      <w:r>
        <w:rPr>
          <w:rFonts w:ascii="宋体" w:hAnsi="宋体" w:cs="华文中宋"/>
          <w:caps/>
          <w:color w:val="auto"/>
          <w:spacing w:val="80"/>
          <w:highlight w:val="none"/>
        </w:rPr>
        <w:fldChar w:fldCharType="end"/>
      </w:r>
    </w:p>
    <w:p>
      <w:pPr>
        <w:pStyle w:val="8"/>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_Toc19594 </w:instrText>
      </w:r>
      <w:r>
        <w:rPr>
          <w:rFonts w:ascii="宋体" w:hAnsi="宋体" w:cs="华文中宋"/>
          <w:caps/>
          <w:color w:val="auto"/>
          <w:spacing w:val="80"/>
          <w:highlight w:val="none"/>
        </w:rPr>
        <w:fldChar w:fldCharType="separate"/>
      </w:r>
      <w:r>
        <w:rPr>
          <w:rFonts w:ascii="仿宋" w:hAnsi="仿宋" w:eastAsia="仿宋" w:cs="仿宋"/>
          <w:color w:val="auto"/>
          <w:highlight w:val="none"/>
        </w:rPr>
        <w:t xml:space="preserve">3.4 </w:t>
      </w:r>
      <w:r>
        <w:rPr>
          <w:rFonts w:hint="eastAsia" w:ascii="仿宋" w:hAnsi="仿宋" w:eastAsia="仿宋" w:cs="仿宋"/>
          <w:color w:val="auto"/>
          <w:highlight w:val="none"/>
        </w:rPr>
        <w:t>委托人代表</w:t>
      </w:r>
      <w:r>
        <w:rPr>
          <w:color w:val="auto"/>
          <w:highlight w:val="none"/>
        </w:rPr>
        <w:tab/>
      </w:r>
      <w:r>
        <w:rPr>
          <w:color w:val="auto"/>
          <w:highlight w:val="none"/>
        </w:rPr>
        <w:fldChar w:fldCharType="begin"/>
      </w:r>
      <w:r>
        <w:rPr>
          <w:color w:val="auto"/>
          <w:highlight w:val="none"/>
        </w:rPr>
        <w:instrText xml:space="preserve"> PAGEREF _Toc19594 \h </w:instrText>
      </w:r>
      <w:r>
        <w:rPr>
          <w:color w:val="auto"/>
          <w:highlight w:val="none"/>
        </w:rPr>
        <w:fldChar w:fldCharType="separate"/>
      </w:r>
      <w:r>
        <w:rPr>
          <w:color w:val="auto"/>
          <w:highlight w:val="none"/>
        </w:rPr>
        <w:t>41</w:t>
      </w:r>
      <w:r>
        <w:rPr>
          <w:color w:val="auto"/>
          <w:highlight w:val="none"/>
        </w:rPr>
        <w:fldChar w:fldCharType="end"/>
      </w:r>
      <w:r>
        <w:rPr>
          <w:rFonts w:ascii="宋体" w:hAnsi="宋体" w:cs="华文中宋"/>
          <w:caps/>
          <w:color w:val="auto"/>
          <w:spacing w:val="80"/>
          <w:highlight w:val="none"/>
        </w:rPr>
        <w:fldChar w:fldCharType="end"/>
      </w:r>
    </w:p>
    <w:p>
      <w:pPr>
        <w:pStyle w:val="8"/>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_Toc24015 </w:instrText>
      </w:r>
      <w:r>
        <w:rPr>
          <w:rFonts w:ascii="宋体" w:hAnsi="宋体" w:cs="华文中宋"/>
          <w:caps/>
          <w:color w:val="auto"/>
          <w:spacing w:val="80"/>
          <w:highlight w:val="none"/>
        </w:rPr>
        <w:fldChar w:fldCharType="separate"/>
      </w:r>
      <w:r>
        <w:rPr>
          <w:rFonts w:ascii="仿宋" w:hAnsi="仿宋" w:eastAsia="仿宋" w:cs="仿宋"/>
          <w:color w:val="auto"/>
          <w:highlight w:val="none"/>
        </w:rPr>
        <w:t xml:space="preserve">3.6 </w:t>
      </w:r>
      <w:r>
        <w:rPr>
          <w:rFonts w:hint="eastAsia" w:ascii="仿宋" w:hAnsi="仿宋" w:eastAsia="仿宋" w:cs="仿宋"/>
          <w:color w:val="auto"/>
          <w:highlight w:val="none"/>
        </w:rPr>
        <w:t>答复</w:t>
      </w:r>
      <w:r>
        <w:rPr>
          <w:color w:val="auto"/>
          <w:highlight w:val="none"/>
        </w:rPr>
        <w:tab/>
      </w:r>
      <w:r>
        <w:rPr>
          <w:color w:val="auto"/>
          <w:highlight w:val="none"/>
        </w:rPr>
        <w:fldChar w:fldCharType="begin"/>
      </w:r>
      <w:r>
        <w:rPr>
          <w:color w:val="auto"/>
          <w:highlight w:val="none"/>
        </w:rPr>
        <w:instrText xml:space="preserve"> PAGEREF _Toc24015 \h </w:instrText>
      </w:r>
      <w:r>
        <w:rPr>
          <w:color w:val="auto"/>
          <w:highlight w:val="none"/>
        </w:rPr>
        <w:fldChar w:fldCharType="separate"/>
      </w:r>
      <w:r>
        <w:rPr>
          <w:color w:val="auto"/>
          <w:highlight w:val="none"/>
        </w:rPr>
        <w:t>41</w:t>
      </w:r>
      <w:r>
        <w:rPr>
          <w:color w:val="auto"/>
          <w:highlight w:val="none"/>
        </w:rPr>
        <w:fldChar w:fldCharType="end"/>
      </w:r>
      <w:r>
        <w:rPr>
          <w:rFonts w:ascii="宋体" w:hAnsi="宋体" w:cs="华文中宋"/>
          <w:caps/>
          <w:color w:val="auto"/>
          <w:spacing w:val="80"/>
          <w:highlight w:val="none"/>
        </w:rPr>
        <w:fldChar w:fldCharType="end"/>
      </w:r>
    </w:p>
    <w:p>
      <w:pPr>
        <w:pStyle w:val="8"/>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_Toc7347 </w:instrText>
      </w:r>
      <w:r>
        <w:rPr>
          <w:rFonts w:ascii="宋体" w:hAnsi="宋体" w:cs="华文中宋"/>
          <w:caps/>
          <w:color w:val="auto"/>
          <w:spacing w:val="80"/>
          <w:highlight w:val="none"/>
        </w:rPr>
        <w:fldChar w:fldCharType="separate"/>
      </w:r>
      <w:r>
        <w:rPr>
          <w:rFonts w:ascii="仿宋" w:hAnsi="仿宋" w:eastAsia="仿宋" w:cs="仿宋"/>
          <w:color w:val="auto"/>
          <w:highlight w:val="none"/>
        </w:rPr>
        <w:t xml:space="preserve">3.8 </w:t>
      </w:r>
      <w:r>
        <w:rPr>
          <w:rFonts w:hint="eastAsia" w:ascii="仿宋" w:hAnsi="仿宋" w:eastAsia="仿宋" w:cs="仿宋"/>
          <w:color w:val="auto"/>
          <w:highlight w:val="none"/>
        </w:rPr>
        <w:t>支付担保</w:t>
      </w:r>
      <w:r>
        <w:rPr>
          <w:color w:val="auto"/>
          <w:highlight w:val="none"/>
        </w:rPr>
        <w:tab/>
      </w:r>
      <w:r>
        <w:rPr>
          <w:color w:val="auto"/>
          <w:highlight w:val="none"/>
        </w:rPr>
        <w:fldChar w:fldCharType="begin"/>
      </w:r>
      <w:r>
        <w:rPr>
          <w:color w:val="auto"/>
          <w:highlight w:val="none"/>
        </w:rPr>
        <w:instrText xml:space="preserve"> PAGEREF _Toc7347 \h </w:instrText>
      </w:r>
      <w:r>
        <w:rPr>
          <w:color w:val="auto"/>
          <w:highlight w:val="none"/>
        </w:rPr>
        <w:fldChar w:fldCharType="separate"/>
      </w:r>
      <w:r>
        <w:rPr>
          <w:color w:val="auto"/>
          <w:highlight w:val="none"/>
        </w:rPr>
        <w:t>41</w:t>
      </w:r>
      <w:r>
        <w:rPr>
          <w:color w:val="auto"/>
          <w:highlight w:val="none"/>
        </w:rPr>
        <w:fldChar w:fldCharType="end"/>
      </w:r>
      <w:r>
        <w:rPr>
          <w:rFonts w:ascii="宋体" w:hAnsi="宋体" w:cs="华文中宋"/>
          <w:caps/>
          <w:color w:val="auto"/>
          <w:spacing w:val="80"/>
          <w:highlight w:val="none"/>
        </w:rPr>
        <w:fldChar w:fldCharType="end"/>
      </w:r>
    </w:p>
    <w:p>
      <w:pPr>
        <w:pStyle w:val="13"/>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_Toc27809 </w:instrText>
      </w:r>
      <w:r>
        <w:rPr>
          <w:rFonts w:ascii="宋体" w:hAnsi="宋体" w:cs="华文中宋"/>
          <w:caps/>
          <w:color w:val="auto"/>
          <w:spacing w:val="80"/>
          <w:highlight w:val="none"/>
        </w:rPr>
        <w:fldChar w:fldCharType="separate"/>
      </w:r>
      <w:r>
        <w:rPr>
          <w:rFonts w:ascii="仿宋" w:hAnsi="仿宋" w:eastAsia="仿宋" w:cs="仿宋"/>
          <w:bCs/>
          <w:color w:val="auto"/>
          <w:highlight w:val="none"/>
        </w:rPr>
        <w:t xml:space="preserve">4. </w:t>
      </w:r>
      <w:r>
        <w:rPr>
          <w:rFonts w:hint="eastAsia" w:ascii="仿宋" w:hAnsi="仿宋" w:eastAsia="仿宋" w:cs="仿宋"/>
          <w:bCs/>
          <w:color w:val="auto"/>
          <w:highlight w:val="none"/>
        </w:rPr>
        <w:t>违约责任</w:t>
      </w:r>
      <w:r>
        <w:rPr>
          <w:color w:val="auto"/>
          <w:highlight w:val="none"/>
        </w:rPr>
        <w:tab/>
      </w:r>
      <w:r>
        <w:rPr>
          <w:color w:val="auto"/>
          <w:highlight w:val="none"/>
        </w:rPr>
        <w:fldChar w:fldCharType="begin"/>
      </w:r>
      <w:r>
        <w:rPr>
          <w:color w:val="auto"/>
          <w:highlight w:val="none"/>
        </w:rPr>
        <w:instrText xml:space="preserve"> PAGEREF _Toc27809 \h </w:instrText>
      </w:r>
      <w:r>
        <w:rPr>
          <w:color w:val="auto"/>
          <w:highlight w:val="none"/>
        </w:rPr>
        <w:fldChar w:fldCharType="separate"/>
      </w:r>
      <w:r>
        <w:rPr>
          <w:color w:val="auto"/>
          <w:highlight w:val="none"/>
        </w:rPr>
        <w:t>41</w:t>
      </w:r>
      <w:r>
        <w:rPr>
          <w:color w:val="auto"/>
          <w:highlight w:val="none"/>
        </w:rPr>
        <w:fldChar w:fldCharType="end"/>
      </w:r>
      <w:r>
        <w:rPr>
          <w:rFonts w:ascii="宋体" w:hAnsi="宋体" w:cs="华文中宋"/>
          <w:caps/>
          <w:color w:val="auto"/>
          <w:spacing w:val="80"/>
          <w:highlight w:val="none"/>
        </w:rPr>
        <w:fldChar w:fldCharType="end"/>
      </w:r>
    </w:p>
    <w:p>
      <w:pPr>
        <w:pStyle w:val="8"/>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_Toc26868 </w:instrText>
      </w:r>
      <w:r>
        <w:rPr>
          <w:rFonts w:ascii="宋体" w:hAnsi="宋体" w:cs="华文中宋"/>
          <w:caps/>
          <w:color w:val="auto"/>
          <w:spacing w:val="80"/>
          <w:highlight w:val="none"/>
        </w:rPr>
        <w:fldChar w:fldCharType="separate"/>
      </w:r>
      <w:r>
        <w:rPr>
          <w:rFonts w:ascii="仿宋" w:hAnsi="仿宋" w:eastAsia="仿宋" w:cs="仿宋"/>
          <w:color w:val="auto"/>
          <w:highlight w:val="none"/>
        </w:rPr>
        <w:t xml:space="preserve">4.1 </w:t>
      </w:r>
      <w:r>
        <w:rPr>
          <w:rFonts w:hint="eastAsia" w:ascii="仿宋" w:hAnsi="仿宋" w:eastAsia="仿宋" w:cs="仿宋"/>
          <w:color w:val="auto"/>
          <w:highlight w:val="none"/>
        </w:rPr>
        <w:t>监理人的违约责任</w:t>
      </w:r>
      <w:r>
        <w:rPr>
          <w:color w:val="auto"/>
          <w:highlight w:val="none"/>
        </w:rPr>
        <w:tab/>
      </w:r>
      <w:r>
        <w:rPr>
          <w:color w:val="auto"/>
          <w:highlight w:val="none"/>
        </w:rPr>
        <w:fldChar w:fldCharType="begin"/>
      </w:r>
      <w:r>
        <w:rPr>
          <w:color w:val="auto"/>
          <w:highlight w:val="none"/>
        </w:rPr>
        <w:instrText xml:space="preserve"> PAGEREF _Toc26868 \h </w:instrText>
      </w:r>
      <w:r>
        <w:rPr>
          <w:color w:val="auto"/>
          <w:highlight w:val="none"/>
        </w:rPr>
        <w:fldChar w:fldCharType="separate"/>
      </w:r>
      <w:r>
        <w:rPr>
          <w:color w:val="auto"/>
          <w:highlight w:val="none"/>
        </w:rPr>
        <w:t>41</w:t>
      </w:r>
      <w:r>
        <w:rPr>
          <w:color w:val="auto"/>
          <w:highlight w:val="none"/>
        </w:rPr>
        <w:fldChar w:fldCharType="end"/>
      </w:r>
      <w:r>
        <w:rPr>
          <w:rFonts w:ascii="宋体" w:hAnsi="宋体" w:cs="华文中宋"/>
          <w:caps/>
          <w:color w:val="auto"/>
          <w:spacing w:val="80"/>
          <w:highlight w:val="none"/>
        </w:rPr>
        <w:fldChar w:fldCharType="end"/>
      </w:r>
    </w:p>
    <w:p>
      <w:pPr>
        <w:pStyle w:val="8"/>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_Toc14805 </w:instrText>
      </w:r>
      <w:r>
        <w:rPr>
          <w:rFonts w:ascii="宋体" w:hAnsi="宋体" w:cs="华文中宋"/>
          <w:caps/>
          <w:color w:val="auto"/>
          <w:spacing w:val="80"/>
          <w:highlight w:val="none"/>
        </w:rPr>
        <w:fldChar w:fldCharType="separate"/>
      </w:r>
      <w:r>
        <w:rPr>
          <w:rFonts w:ascii="仿宋" w:hAnsi="仿宋" w:eastAsia="仿宋" w:cs="仿宋"/>
          <w:color w:val="auto"/>
          <w:highlight w:val="none"/>
        </w:rPr>
        <w:t xml:space="preserve">4.2 </w:t>
      </w:r>
      <w:r>
        <w:rPr>
          <w:rFonts w:hint="eastAsia" w:ascii="仿宋" w:hAnsi="仿宋" w:eastAsia="仿宋" w:cs="仿宋"/>
          <w:color w:val="auto"/>
          <w:highlight w:val="none"/>
        </w:rPr>
        <w:t>委托人的违约责任</w:t>
      </w:r>
      <w:r>
        <w:rPr>
          <w:color w:val="auto"/>
          <w:highlight w:val="none"/>
        </w:rPr>
        <w:tab/>
      </w:r>
      <w:r>
        <w:rPr>
          <w:color w:val="auto"/>
          <w:highlight w:val="none"/>
        </w:rPr>
        <w:fldChar w:fldCharType="begin"/>
      </w:r>
      <w:r>
        <w:rPr>
          <w:color w:val="auto"/>
          <w:highlight w:val="none"/>
        </w:rPr>
        <w:instrText xml:space="preserve"> PAGEREF _Toc14805 \h </w:instrText>
      </w:r>
      <w:r>
        <w:rPr>
          <w:color w:val="auto"/>
          <w:highlight w:val="none"/>
        </w:rPr>
        <w:fldChar w:fldCharType="separate"/>
      </w:r>
      <w:r>
        <w:rPr>
          <w:color w:val="auto"/>
          <w:highlight w:val="none"/>
        </w:rPr>
        <w:t>49</w:t>
      </w:r>
      <w:r>
        <w:rPr>
          <w:color w:val="auto"/>
          <w:highlight w:val="none"/>
        </w:rPr>
        <w:fldChar w:fldCharType="end"/>
      </w:r>
      <w:r>
        <w:rPr>
          <w:rFonts w:ascii="宋体" w:hAnsi="宋体" w:cs="华文中宋"/>
          <w:caps/>
          <w:color w:val="auto"/>
          <w:spacing w:val="80"/>
          <w:highlight w:val="none"/>
        </w:rPr>
        <w:fldChar w:fldCharType="end"/>
      </w:r>
    </w:p>
    <w:p>
      <w:pPr>
        <w:pStyle w:val="13"/>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_Toc5911 </w:instrText>
      </w:r>
      <w:r>
        <w:rPr>
          <w:rFonts w:ascii="宋体" w:hAnsi="宋体" w:cs="华文中宋"/>
          <w:caps/>
          <w:color w:val="auto"/>
          <w:spacing w:val="80"/>
          <w:highlight w:val="none"/>
        </w:rPr>
        <w:fldChar w:fldCharType="separate"/>
      </w:r>
      <w:r>
        <w:rPr>
          <w:rFonts w:ascii="仿宋" w:hAnsi="仿宋" w:eastAsia="仿宋" w:cs="仿宋"/>
          <w:bCs/>
          <w:color w:val="auto"/>
          <w:highlight w:val="none"/>
        </w:rPr>
        <w:t xml:space="preserve">5. </w:t>
      </w:r>
      <w:r>
        <w:rPr>
          <w:rFonts w:hint="eastAsia" w:ascii="仿宋" w:hAnsi="仿宋" w:eastAsia="仿宋" w:cs="仿宋"/>
          <w:bCs/>
          <w:color w:val="auto"/>
          <w:highlight w:val="none"/>
        </w:rPr>
        <w:t>支付</w:t>
      </w:r>
      <w:r>
        <w:rPr>
          <w:color w:val="auto"/>
          <w:highlight w:val="none"/>
        </w:rPr>
        <w:tab/>
      </w:r>
      <w:r>
        <w:rPr>
          <w:color w:val="auto"/>
          <w:highlight w:val="none"/>
        </w:rPr>
        <w:fldChar w:fldCharType="begin"/>
      </w:r>
      <w:r>
        <w:rPr>
          <w:color w:val="auto"/>
          <w:highlight w:val="none"/>
        </w:rPr>
        <w:instrText xml:space="preserve"> PAGEREF _Toc5911 \h </w:instrText>
      </w:r>
      <w:r>
        <w:rPr>
          <w:color w:val="auto"/>
          <w:highlight w:val="none"/>
        </w:rPr>
        <w:fldChar w:fldCharType="separate"/>
      </w:r>
      <w:r>
        <w:rPr>
          <w:color w:val="auto"/>
          <w:highlight w:val="none"/>
        </w:rPr>
        <w:t>50</w:t>
      </w:r>
      <w:r>
        <w:rPr>
          <w:color w:val="auto"/>
          <w:highlight w:val="none"/>
        </w:rPr>
        <w:fldChar w:fldCharType="end"/>
      </w:r>
      <w:r>
        <w:rPr>
          <w:rFonts w:ascii="宋体" w:hAnsi="宋体" w:cs="华文中宋"/>
          <w:caps/>
          <w:color w:val="auto"/>
          <w:spacing w:val="80"/>
          <w:highlight w:val="none"/>
        </w:rPr>
        <w:fldChar w:fldCharType="end"/>
      </w:r>
    </w:p>
    <w:p>
      <w:pPr>
        <w:pStyle w:val="13"/>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_Toc27479 </w:instrText>
      </w:r>
      <w:r>
        <w:rPr>
          <w:rFonts w:ascii="宋体" w:hAnsi="宋体" w:cs="华文中宋"/>
          <w:caps/>
          <w:color w:val="auto"/>
          <w:spacing w:val="80"/>
          <w:highlight w:val="none"/>
        </w:rPr>
        <w:fldChar w:fldCharType="separate"/>
      </w:r>
      <w:r>
        <w:rPr>
          <w:rFonts w:ascii="仿宋" w:hAnsi="仿宋" w:eastAsia="仿宋" w:cs="仿宋"/>
          <w:bCs/>
          <w:color w:val="auto"/>
          <w:highlight w:val="none"/>
        </w:rPr>
        <w:t xml:space="preserve">6. </w:t>
      </w:r>
      <w:r>
        <w:rPr>
          <w:rFonts w:hint="eastAsia" w:ascii="仿宋" w:hAnsi="仿宋" w:eastAsia="仿宋" w:cs="仿宋"/>
          <w:bCs/>
          <w:color w:val="auto"/>
          <w:highlight w:val="none"/>
        </w:rPr>
        <w:t>合同生效、变更、暂停、解除与终止</w:t>
      </w:r>
      <w:r>
        <w:rPr>
          <w:color w:val="auto"/>
          <w:highlight w:val="none"/>
        </w:rPr>
        <w:tab/>
      </w:r>
      <w:r>
        <w:rPr>
          <w:color w:val="auto"/>
          <w:highlight w:val="none"/>
        </w:rPr>
        <w:fldChar w:fldCharType="begin"/>
      </w:r>
      <w:r>
        <w:rPr>
          <w:color w:val="auto"/>
          <w:highlight w:val="none"/>
        </w:rPr>
        <w:instrText xml:space="preserve"> PAGEREF _Toc27479 \h </w:instrText>
      </w:r>
      <w:r>
        <w:rPr>
          <w:color w:val="auto"/>
          <w:highlight w:val="none"/>
        </w:rPr>
        <w:fldChar w:fldCharType="separate"/>
      </w:r>
      <w:r>
        <w:rPr>
          <w:color w:val="auto"/>
          <w:highlight w:val="none"/>
        </w:rPr>
        <w:t>52</w:t>
      </w:r>
      <w:r>
        <w:rPr>
          <w:color w:val="auto"/>
          <w:highlight w:val="none"/>
        </w:rPr>
        <w:fldChar w:fldCharType="end"/>
      </w:r>
      <w:r>
        <w:rPr>
          <w:rFonts w:ascii="宋体" w:hAnsi="宋体" w:cs="华文中宋"/>
          <w:caps/>
          <w:color w:val="auto"/>
          <w:spacing w:val="80"/>
          <w:highlight w:val="none"/>
        </w:rPr>
        <w:fldChar w:fldCharType="end"/>
      </w:r>
    </w:p>
    <w:p>
      <w:pPr>
        <w:pStyle w:val="8"/>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_Toc4540 </w:instrText>
      </w:r>
      <w:r>
        <w:rPr>
          <w:rFonts w:ascii="宋体" w:hAnsi="宋体" w:cs="华文中宋"/>
          <w:caps/>
          <w:color w:val="auto"/>
          <w:spacing w:val="80"/>
          <w:highlight w:val="none"/>
        </w:rPr>
        <w:fldChar w:fldCharType="separate"/>
      </w:r>
      <w:r>
        <w:rPr>
          <w:rFonts w:hint="eastAsia" w:ascii="仿宋" w:hAnsi="仿宋" w:eastAsia="仿宋" w:cs="仿宋"/>
          <w:color w:val="auto"/>
          <w:highlight w:val="none"/>
        </w:rPr>
        <w:t>6.1 生效</w:t>
      </w:r>
      <w:r>
        <w:rPr>
          <w:color w:val="auto"/>
          <w:highlight w:val="none"/>
        </w:rPr>
        <w:tab/>
      </w:r>
      <w:r>
        <w:rPr>
          <w:color w:val="auto"/>
          <w:highlight w:val="none"/>
        </w:rPr>
        <w:fldChar w:fldCharType="begin"/>
      </w:r>
      <w:r>
        <w:rPr>
          <w:color w:val="auto"/>
          <w:highlight w:val="none"/>
        </w:rPr>
        <w:instrText xml:space="preserve"> PAGEREF _Toc4540 \h </w:instrText>
      </w:r>
      <w:r>
        <w:rPr>
          <w:color w:val="auto"/>
          <w:highlight w:val="none"/>
        </w:rPr>
        <w:fldChar w:fldCharType="separate"/>
      </w:r>
      <w:r>
        <w:rPr>
          <w:color w:val="auto"/>
          <w:highlight w:val="none"/>
        </w:rPr>
        <w:t>52</w:t>
      </w:r>
      <w:r>
        <w:rPr>
          <w:color w:val="auto"/>
          <w:highlight w:val="none"/>
        </w:rPr>
        <w:fldChar w:fldCharType="end"/>
      </w:r>
      <w:r>
        <w:rPr>
          <w:rFonts w:ascii="宋体" w:hAnsi="宋体" w:cs="华文中宋"/>
          <w:caps/>
          <w:color w:val="auto"/>
          <w:spacing w:val="80"/>
          <w:highlight w:val="none"/>
        </w:rPr>
        <w:fldChar w:fldCharType="end"/>
      </w:r>
    </w:p>
    <w:p>
      <w:pPr>
        <w:pStyle w:val="8"/>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_Toc31615 </w:instrText>
      </w:r>
      <w:r>
        <w:rPr>
          <w:rFonts w:ascii="宋体" w:hAnsi="宋体" w:cs="华文中宋"/>
          <w:caps/>
          <w:color w:val="auto"/>
          <w:spacing w:val="80"/>
          <w:highlight w:val="none"/>
        </w:rPr>
        <w:fldChar w:fldCharType="separate"/>
      </w:r>
      <w:r>
        <w:rPr>
          <w:rFonts w:hint="eastAsia" w:ascii="仿宋" w:hAnsi="仿宋" w:eastAsia="仿宋" w:cs="仿宋"/>
          <w:color w:val="auto"/>
          <w:highlight w:val="none"/>
        </w:rPr>
        <w:t>6.2 变更</w:t>
      </w:r>
      <w:r>
        <w:rPr>
          <w:color w:val="auto"/>
          <w:highlight w:val="none"/>
        </w:rPr>
        <w:tab/>
      </w:r>
      <w:r>
        <w:rPr>
          <w:color w:val="auto"/>
          <w:highlight w:val="none"/>
        </w:rPr>
        <w:fldChar w:fldCharType="begin"/>
      </w:r>
      <w:r>
        <w:rPr>
          <w:color w:val="auto"/>
          <w:highlight w:val="none"/>
        </w:rPr>
        <w:instrText xml:space="preserve"> PAGEREF _Toc31615 \h </w:instrText>
      </w:r>
      <w:r>
        <w:rPr>
          <w:color w:val="auto"/>
          <w:highlight w:val="none"/>
        </w:rPr>
        <w:fldChar w:fldCharType="separate"/>
      </w:r>
      <w:r>
        <w:rPr>
          <w:color w:val="auto"/>
          <w:highlight w:val="none"/>
        </w:rPr>
        <w:t>52</w:t>
      </w:r>
      <w:r>
        <w:rPr>
          <w:color w:val="auto"/>
          <w:highlight w:val="none"/>
        </w:rPr>
        <w:fldChar w:fldCharType="end"/>
      </w:r>
      <w:r>
        <w:rPr>
          <w:rFonts w:ascii="宋体" w:hAnsi="宋体" w:cs="华文中宋"/>
          <w:caps/>
          <w:color w:val="auto"/>
          <w:spacing w:val="80"/>
          <w:highlight w:val="none"/>
        </w:rPr>
        <w:fldChar w:fldCharType="end"/>
      </w:r>
    </w:p>
    <w:p>
      <w:pPr>
        <w:pStyle w:val="8"/>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_Toc4607 </w:instrText>
      </w:r>
      <w:r>
        <w:rPr>
          <w:rFonts w:ascii="宋体" w:hAnsi="宋体" w:cs="华文中宋"/>
          <w:caps/>
          <w:color w:val="auto"/>
          <w:spacing w:val="80"/>
          <w:highlight w:val="none"/>
        </w:rPr>
        <w:fldChar w:fldCharType="separate"/>
      </w:r>
      <w:r>
        <w:rPr>
          <w:rFonts w:hint="eastAsia" w:ascii="仿宋" w:hAnsi="仿宋" w:eastAsia="仿宋" w:cs="仿宋"/>
          <w:color w:val="auto"/>
          <w:highlight w:val="none"/>
        </w:rPr>
        <w:t>6.3 暂停和解除</w:t>
      </w:r>
      <w:r>
        <w:rPr>
          <w:color w:val="auto"/>
          <w:highlight w:val="none"/>
        </w:rPr>
        <w:tab/>
      </w:r>
      <w:r>
        <w:rPr>
          <w:color w:val="auto"/>
          <w:highlight w:val="none"/>
        </w:rPr>
        <w:fldChar w:fldCharType="begin"/>
      </w:r>
      <w:r>
        <w:rPr>
          <w:color w:val="auto"/>
          <w:highlight w:val="none"/>
        </w:rPr>
        <w:instrText xml:space="preserve"> PAGEREF _Toc4607 \h </w:instrText>
      </w:r>
      <w:r>
        <w:rPr>
          <w:color w:val="auto"/>
          <w:highlight w:val="none"/>
        </w:rPr>
        <w:fldChar w:fldCharType="separate"/>
      </w:r>
      <w:r>
        <w:rPr>
          <w:color w:val="auto"/>
          <w:highlight w:val="none"/>
        </w:rPr>
        <w:t>52</w:t>
      </w:r>
      <w:r>
        <w:rPr>
          <w:color w:val="auto"/>
          <w:highlight w:val="none"/>
        </w:rPr>
        <w:fldChar w:fldCharType="end"/>
      </w:r>
      <w:r>
        <w:rPr>
          <w:rFonts w:ascii="宋体" w:hAnsi="宋体" w:cs="华文中宋"/>
          <w:caps/>
          <w:color w:val="auto"/>
          <w:spacing w:val="80"/>
          <w:highlight w:val="none"/>
        </w:rPr>
        <w:fldChar w:fldCharType="end"/>
      </w:r>
    </w:p>
    <w:p>
      <w:pPr>
        <w:pStyle w:val="13"/>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_Toc12451 </w:instrText>
      </w:r>
      <w:r>
        <w:rPr>
          <w:rFonts w:ascii="宋体" w:hAnsi="宋体" w:cs="华文中宋"/>
          <w:caps/>
          <w:color w:val="auto"/>
          <w:spacing w:val="80"/>
          <w:highlight w:val="none"/>
        </w:rPr>
        <w:fldChar w:fldCharType="separate"/>
      </w:r>
      <w:r>
        <w:rPr>
          <w:rFonts w:ascii="仿宋" w:hAnsi="仿宋" w:eastAsia="仿宋" w:cs="仿宋"/>
          <w:bCs/>
          <w:color w:val="auto"/>
          <w:highlight w:val="none"/>
        </w:rPr>
        <w:t>7.</w:t>
      </w:r>
      <w:r>
        <w:rPr>
          <w:rFonts w:hint="eastAsia" w:ascii="仿宋" w:hAnsi="仿宋" w:eastAsia="仿宋" w:cs="仿宋"/>
          <w:bCs/>
          <w:color w:val="auto"/>
          <w:highlight w:val="none"/>
        </w:rPr>
        <w:t>争议解决</w:t>
      </w:r>
      <w:r>
        <w:rPr>
          <w:color w:val="auto"/>
          <w:highlight w:val="none"/>
        </w:rPr>
        <w:tab/>
      </w:r>
      <w:r>
        <w:rPr>
          <w:color w:val="auto"/>
          <w:highlight w:val="none"/>
        </w:rPr>
        <w:fldChar w:fldCharType="begin"/>
      </w:r>
      <w:r>
        <w:rPr>
          <w:color w:val="auto"/>
          <w:highlight w:val="none"/>
        </w:rPr>
        <w:instrText xml:space="preserve"> PAGEREF _Toc12451 \h </w:instrText>
      </w:r>
      <w:r>
        <w:rPr>
          <w:color w:val="auto"/>
          <w:highlight w:val="none"/>
        </w:rPr>
        <w:fldChar w:fldCharType="separate"/>
      </w:r>
      <w:r>
        <w:rPr>
          <w:color w:val="auto"/>
          <w:highlight w:val="none"/>
        </w:rPr>
        <w:t>53</w:t>
      </w:r>
      <w:r>
        <w:rPr>
          <w:color w:val="auto"/>
          <w:highlight w:val="none"/>
        </w:rPr>
        <w:fldChar w:fldCharType="end"/>
      </w:r>
      <w:r>
        <w:rPr>
          <w:rFonts w:ascii="宋体" w:hAnsi="宋体" w:cs="华文中宋"/>
          <w:caps/>
          <w:color w:val="auto"/>
          <w:spacing w:val="80"/>
          <w:highlight w:val="none"/>
        </w:rPr>
        <w:fldChar w:fldCharType="end"/>
      </w:r>
    </w:p>
    <w:p>
      <w:pPr>
        <w:pStyle w:val="8"/>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_Toc32095 </w:instrText>
      </w:r>
      <w:r>
        <w:rPr>
          <w:rFonts w:ascii="宋体" w:hAnsi="宋体" w:cs="华文中宋"/>
          <w:caps/>
          <w:color w:val="auto"/>
          <w:spacing w:val="80"/>
          <w:highlight w:val="none"/>
        </w:rPr>
        <w:fldChar w:fldCharType="separate"/>
      </w:r>
      <w:r>
        <w:rPr>
          <w:rFonts w:ascii="仿宋" w:hAnsi="仿宋" w:eastAsia="仿宋" w:cs="仿宋"/>
          <w:color w:val="auto"/>
          <w:highlight w:val="none"/>
        </w:rPr>
        <w:t xml:space="preserve">7.2 </w:t>
      </w:r>
      <w:r>
        <w:rPr>
          <w:rFonts w:hint="eastAsia" w:ascii="仿宋" w:hAnsi="仿宋" w:eastAsia="仿宋" w:cs="仿宋"/>
          <w:color w:val="auto"/>
          <w:highlight w:val="none"/>
        </w:rPr>
        <w:t>调解</w:t>
      </w:r>
      <w:r>
        <w:rPr>
          <w:color w:val="auto"/>
          <w:highlight w:val="none"/>
        </w:rPr>
        <w:tab/>
      </w:r>
      <w:r>
        <w:rPr>
          <w:color w:val="auto"/>
          <w:highlight w:val="none"/>
        </w:rPr>
        <w:fldChar w:fldCharType="begin"/>
      </w:r>
      <w:r>
        <w:rPr>
          <w:color w:val="auto"/>
          <w:highlight w:val="none"/>
        </w:rPr>
        <w:instrText xml:space="preserve"> PAGEREF _Toc32095 \h </w:instrText>
      </w:r>
      <w:r>
        <w:rPr>
          <w:color w:val="auto"/>
          <w:highlight w:val="none"/>
        </w:rPr>
        <w:fldChar w:fldCharType="separate"/>
      </w:r>
      <w:r>
        <w:rPr>
          <w:color w:val="auto"/>
          <w:highlight w:val="none"/>
        </w:rPr>
        <w:t>53</w:t>
      </w:r>
      <w:r>
        <w:rPr>
          <w:color w:val="auto"/>
          <w:highlight w:val="none"/>
        </w:rPr>
        <w:fldChar w:fldCharType="end"/>
      </w:r>
      <w:r>
        <w:rPr>
          <w:rFonts w:ascii="宋体" w:hAnsi="宋体" w:cs="华文中宋"/>
          <w:caps/>
          <w:color w:val="auto"/>
          <w:spacing w:val="80"/>
          <w:highlight w:val="none"/>
        </w:rPr>
        <w:fldChar w:fldCharType="end"/>
      </w:r>
    </w:p>
    <w:p>
      <w:pPr>
        <w:pStyle w:val="8"/>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_Toc30428 </w:instrText>
      </w:r>
      <w:r>
        <w:rPr>
          <w:rFonts w:ascii="宋体" w:hAnsi="宋体" w:cs="华文中宋"/>
          <w:caps/>
          <w:color w:val="auto"/>
          <w:spacing w:val="80"/>
          <w:highlight w:val="none"/>
        </w:rPr>
        <w:fldChar w:fldCharType="separate"/>
      </w:r>
      <w:r>
        <w:rPr>
          <w:rFonts w:ascii="仿宋" w:hAnsi="仿宋" w:eastAsia="仿宋" w:cs="仿宋"/>
          <w:color w:val="auto"/>
          <w:highlight w:val="none"/>
        </w:rPr>
        <w:t xml:space="preserve">7.3 </w:t>
      </w:r>
      <w:r>
        <w:rPr>
          <w:rFonts w:hint="eastAsia" w:ascii="仿宋" w:hAnsi="仿宋" w:eastAsia="仿宋" w:cs="仿宋"/>
          <w:color w:val="auto"/>
          <w:highlight w:val="none"/>
        </w:rPr>
        <w:t>仲裁或诉讼</w:t>
      </w:r>
      <w:r>
        <w:rPr>
          <w:color w:val="auto"/>
          <w:highlight w:val="none"/>
        </w:rPr>
        <w:tab/>
      </w:r>
      <w:r>
        <w:rPr>
          <w:color w:val="auto"/>
          <w:highlight w:val="none"/>
        </w:rPr>
        <w:fldChar w:fldCharType="begin"/>
      </w:r>
      <w:r>
        <w:rPr>
          <w:color w:val="auto"/>
          <w:highlight w:val="none"/>
        </w:rPr>
        <w:instrText xml:space="preserve"> PAGEREF _Toc30428 \h </w:instrText>
      </w:r>
      <w:r>
        <w:rPr>
          <w:color w:val="auto"/>
          <w:highlight w:val="none"/>
        </w:rPr>
        <w:fldChar w:fldCharType="separate"/>
      </w:r>
      <w:r>
        <w:rPr>
          <w:color w:val="auto"/>
          <w:highlight w:val="none"/>
        </w:rPr>
        <w:t>53</w:t>
      </w:r>
      <w:r>
        <w:rPr>
          <w:color w:val="auto"/>
          <w:highlight w:val="none"/>
        </w:rPr>
        <w:fldChar w:fldCharType="end"/>
      </w:r>
      <w:r>
        <w:rPr>
          <w:rFonts w:ascii="宋体" w:hAnsi="宋体" w:cs="华文中宋"/>
          <w:caps/>
          <w:color w:val="auto"/>
          <w:spacing w:val="80"/>
          <w:highlight w:val="none"/>
        </w:rPr>
        <w:fldChar w:fldCharType="end"/>
      </w:r>
    </w:p>
    <w:p>
      <w:pPr>
        <w:pStyle w:val="13"/>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_Toc7750 </w:instrText>
      </w:r>
      <w:r>
        <w:rPr>
          <w:rFonts w:ascii="宋体" w:hAnsi="宋体" w:cs="华文中宋"/>
          <w:caps/>
          <w:color w:val="auto"/>
          <w:spacing w:val="80"/>
          <w:highlight w:val="none"/>
        </w:rPr>
        <w:fldChar w:fldCharType="separate"/>
      </w:r>
      <w:r>
        <w:rPr>
          <w:rFonts w:ascii="仿宋" w:hAnsi="仿宋" w:eastAsia="仿宋" w:cs="仿宋"/>
          <w:bCs/>
          <w:color w:val="auto"/>
          <w:highlight w:val="none"/>
        </w:rPr>
        <w:t xml:space="preserve">8. </w:t>
      </w:r>
      <w:r>
        <w:rPr>
          <w:rFonts w:hint="eastAsia" w:ascii="仿宋" w:hAnsi="仿宋" w:eastAsia="仿宋" w:cs="仿宋"/>
          <w:bCs/>
          <w:color w:val="auto"/>
          <w:highlight w:val="none"/>
        </w:rPr>
        <w:t>其他</w:t>
      </w:r>
      <w:r>
        <w:rPr>
          <w:color w:val="auto"/>
          <w:highlight w:val="none"/>
        </w:rPr>
        <w:tab/>
      </w:r>
      <w:r>
        <w:rPr>
          <w:color w:val="auto"/>
          <w:highlight w:val="none"/>
        </w:rPr>
        <w:fldChar w:fldCharType="begin"/>
      </w:r>
      <w:r>
        <w:rPr>
          <w:color w:val="auto"/>
          <w:highlight w:val="none"/>
        </w:rPr>
        <w:instrText xml:space="preserve"> PAGEREF _Toc7750 \h </w:instrText>
      </w:r>
      <w:r>
        <w:rPr>
          <w:color w:val="auto"/>
          <w:highlight w:val="none"/>
        </w:rPr>
        <w:fldChar w:fldCharType="separate"/>
      </w:r>
      <w:r>
        <w:rPr>
          <w:color w:val="auto"/>
          <w:highlight w:val="none"/>
        </w:rPr>
        <w:t>53</w:t>
      </w:r>
      <w:r>
        <w:rPr>
          <w:color w:val="auto"/>
          <w:highlight w:val="none"/>
        </w:rPr>
        <w:fldChar w:fldCharType="end"/>
      </w:r>
      <w:r>
        <w:rPr>
          <w:rFonts w:ascii="宋体" w:hAnsi="宋体" w:cs="华文中宋"/>
          <w:caps/>
          <w:color w:val="auto"/>
          <w:spacing w:val="80"/>
          <w:highlight w:val="none"/>
        </w:rPr>
        <w:fldChar w:fldCharType="end"/>
      </w:r>
    </w:p>
    <w:p>
      <w:pPr>
        <w:pStyle w:val="8"/>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_Toc5015 </w:instrText>
      </w:r>
      <w:r>
        <w:rPr>
          <w:rFonts w:ascii="宋体" w:hAnsi="宋体" w:cs="华文中宋"/>
          <w:caps/>
          <w:color w:val="auto"/>
          <w:spacing w:val="80"/>
          <w:highlight w:val="none"/>
        </w:rPr>
        <w:fldChar w:fldCharType="separate"/>
      </w:r>
      <w:r>
        <w:rPr>
          <w:rFonts w:hint="eastAsia" w:ascii="仿宋" w:hAnsi="仿宋" w:eastAsia="仿宋" w:cs="仿宋"/>
          <w:color w:val="auto"/>
          <w:highlight w:val="none"/>
        </w:rPr>
        <w:t>8.1 考察费用</w:t>
      </w:r>
      <w:r>
        <w:rPr>
          <w:color w:val="auto"/>
          <w:highlight w:val="none"/>
        </w:rPr>
        <w:tab/>
      </w:r>
      <w:r>
        <w:rPr>
          <w:color w:val="auto"/>
          <w:highlight w:val="none"/>
        </w:rPr>
        <w:fldChar w:fldCharType="begin"/>
      </w:r>
      <w:r>
        <w:rPr>
          <w:color w:val="auto"/>
          <w:highlight w:val="none"/>
        </w:rPr>
        <w:instrText xml:space="preserve"> PAGEREF _Toc5015 \h </w:instrText>
      </w:r>
      <w:r>
        <w:rPr>
          <w:color w:val="auto"/>
          <w:highlight w:val="none"/>
        </w:rPr>
        <w:fldChar w:fldCharType="separate"/>
      </w:r>
      <w:r>
        <w:rPr>
          <w:color w:val="auto"/>
          <w:highlight w:val="none"/>
        </w:rPr>
        <w:t>53</w:t>
      </w:r>
      <w:r>
        <w:rPr>
          <w:color w:val="auto"/>
          <w:highlight w:val="none"/>
        </w:rPr>
        <w:fldChar w:fldCharType="end"/>
      </w:r>
      <w:r>
        <w:rPr>
          <w:rFonts w:ascii="宋体" w:hAnsi="宋体" w:cs="华文中宋"/>
          <w:caps/>
          <w:color w:val="auto"/>
          <w:spacing w:val="80"/>
          <w:highlight w:val="none"/>
        </w:rPr>
        <w:fldChar w:fldCharType="end"/>
      </w:r>
    </w:p>
    <w:p>
      <w:pPr>
        <w:pStyle w:val="8"/>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_Toc15206 </w:instrText>
      </w:r>
      <w:r>
        <w:rPr>
          <w:rFonts w:ascii="宋体" w:hAnsi="宋体" w:cs="华文中宋"/>
          <w:caps/>
          <w:color w:val="auto"/>
          <w:spacing w:val="80"/>
          <w:highlight w:val="none"/>
        </w:rPr>
        <w:fldChar w:fldCharType="separate"/>
      </w:r>
      <w:r>
        <w:rPr>
          <w:rFonts w:hint="eastAsia" w:ascii="仿宋" w:hAnsi="仿宋" w:eastAsia="仿宋" w:cs="仿宋"/>
          <w:color w:val="auto"/>
          <w:highlight w:val="none"/>
        </w:rPr>
        <w:t>8.2 检测费用</w:t>
      </w:r>
      <w:r>
        <w:rPr>
          <w:color w:val="auto"/>
          <w:highlight w:val="none"/>
        </w:rPr>
        <w:tab/>
      </w:r>
      <w:r>
        <w:rPr>
          <w:color w:val="auto"/>
          <w:highlight w:val="none"/>
        </w:rPr>
        <w:fldChar w:fldCharType="begin"/>
      </w:r>
      <w:r>
        <w:rPr>
          <w:color w:val="auto"/>
          <w:highlight w:val="none"/>
        </w:rPr>
        <w:instrText xml:space="preserve"> PAGEREF _Toc15206 \h </w:instrText>
      </w:r>
      <w:r>
        <w:rPr>
          <w:color w:val="auto"/>
          <w:highlight w:val="none"/>
        </w:rPr>
        <w:fldChar w:fldCharType="separate"/>
      </w:r>
      <w:r>
        <w:rPr>
          <w:color w:val="auto"/>
          <w:highlight w:val="none"/>
        </w:rPr>
        <w:t>53</w:t>
      </w:r>
      <w:r>
        <w:rPr>
          <w:color w:val="auto"/>
          <w:highlight w:val="none"/>
        </w:rPr>
        <w:fldChar w:fldCharType="end"/>
      </w:r>
      <w:r>
        <w:rPr>
          <w:rFonts w:ascii="宋体" w:hAnsi="宋体" w:cs="华文中宋"/>
          <w:caps/>
          <w:color w:val="auto"/>
          <w:spacing w:val="80"/>
          <w:highlight w:val="none"/>
        </w:rPr>
        <w:fldChar w:fldCharType="end"/>
      </w:r>
    </w:p>
    <w:p>
      <w:pPr>
        <w:pStyle w:val="8"/>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_Toc3430 </w:instrText>
      </w:r>
      <w:r>
        <w:rPr>
          <w:rFonts w:ascii="宋体" w:hAnsi="宋体" w:cs="华文中宋"/>
          <w:caps/>
          <w:color w:val="auto"/>
          <w:spacing w:val="80"/>
          <w:highlight w:val="none"/>
        </w:rPr>
        <w:fldChar w:fldCharType="separate"/>
      </w:r>
      <w:r>
        <w:rPr>
          <w:rFonts w:hint="eastAsia" w:ascii="仿宋" w:hAnsi="仿宋" w:eastAsia="仿宋" w:cs="仿宋"/>
          <w:color w:val="auto"/>
          <w:highlight w:val="none"/>
        </w:rPr>
        <w:t>8.3 咨询费用</w:t>
      </w:r>
      <w:r>
        <w:rPr>
          <w:color w:val="auto"/>
          <w:highlight w:val="none"/>
        </w:rPr>
        <w:tab/>
      </w:r>
      <w:r>
        <w:rPr>
          <w:color w:val="auto"/>
          <w:highlight w:val="none"/>
        </w:rPr>
        <w:fldChar w:fldCharType="begin"/>
      </w:r>
      <w:r>
        <w:rPr>
          <w:color w:val="auto"/>
          <w:highlight w:val="none"/>
        </w:rPr>
        <w:instrText xml:space="preserve"> PAGEREF _Toc3430 \h </w:instrText>
      </w:r>
      <w:r>
        <w:rPr>
          <w:color w:val="auto"/>
          <w:highlight w:val="none"/>
        </w:rPr>
        <w:fldChar w:fldCharType="separate"/>
      </w:r>
      <w:r>
        <w:rPr>
          <w:color w:val="auto"/>
          <w:highlight w:val="none"/>
        </w:rPr>
        <w:t>53</w:t>
      </w:r>
      <w:r>
        <w:rPr>
          <w:color w:val="auto"/>
          <w:highlight w:val="none"/>
        </w:rPr>
        <w:fldChar w:fldCharType="end"/>
      </w:r>
      <w:r>
        <w:rPr>
          <w:rFonts w:ascii="宋体" w:hAnsi="宋体" w:cs="华文中宋"/>
          <w:caps/>
          <w:color w:val="auto"/>
          <w:spacing w:val="80"/>
          <w:highlight w:val="none"/>
        </w:rPr>
        <w:fldChar w:fldCharType="end"/>
      </w:r>
    </w:p>
    <w:p>
      <w:pPr>
        <w:pStyle w:val="8"/>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_Toc22795 </w:instrText>
      </w:r>
      <w:r>
        <w:rPr>
          <w:rFonts w:ascii="宋体" w:hAnsi="宋体" w:cs="华文中宋"/>
          <w:caps/>
          <w:color w:val="auto"/>
          <w:spacing w:val="80"/>
          <w:highlight w:val="none"/>
        </w:rPr>
        <w:fldChar w:fldCharType="separate"/>
      </w:r>
      <w:r>
        <w:rPr>
          <w:rFonts w:hint="eastAsia" w:ascii="仿宋" w:hAnsi="仿宋" w:eastAsia="仿宋" w:cs="仿宋"/>
          <w:color w:val="auto"/>
          <w:highlight w:val="none"/>
        </w:rPr>
        <w:t>8.4 奖励</w:t>
      </w:r>
      <w:r>
        <w:rPr>
          <w:color w:val="auto"/>
          <w:highlight w:val="none"/>
        </w:rPr>
        <w:tab/>
      </w:r>
      <w:r>
        <w:rPr>
          <w:color w:val="auto"/>
          <w:highlight w:val="none"/>
        </w:rPr>
        <w:fldChar w:fldCharType="begin"/>
      </w:r>
      <w:r>
        <w:rPr>
          <w:color w:val="auto"/>
          <w:highlight w:val="none"/>
        </w:rPr>
        <w:instrText xml:space="preserve"> PAGEREF _Toc22795 \h </w:instrText>
      </w:r>
      <w:r>
        <w:rPr>
          <w:color w:val="auto"/>
          <w:highlight w:val="none"/>
        </w:rPr>
        <w:fldChar w:fldCharType="separate"/>
      </w:r>
      <w:r>
        <w:rPr>
          <w:color w:val="auto"/>
          <w:highlight w:val="none"/>
        </w:rPr>
        <w:t>53</w:t>
      </w:r>
      <w:r>
        <w:rPr>
          <w:color w:val="auto"/>
          <w:highlight w:val="none"/>
        </w:rPr>
        <w:fldChar w:fldCharType="end"/>
      </w:r>
      <w:r>
        <w:rPr>
          <w:rFonts w:ascii="宋体" w:hAnsi="宋体" w:cs="华文中宋"/>
          <w:caps/>
          <w:color w:val="auto"/>
          <w:spacing w:val="80"/>
          <w:highlight w:val="none"/>
        </w:rPr>
        <w:fldChar w:fldCharType="end"/>
      </w:r>
    </w:p>
    <w:p>
      <w:pPr>
        <w:pStyle w:val="8"/>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_Toc5985 </w:instrText>
      </w:r>
      <w:r>
        <w:rPr>
          <w:rFonts w:ascii="宋体" w:hAnsi="宋体" w:cs="华文中宋"/>
          <w:caps/>
          <w:color w:val="auto"/>
          <w:spacing w:val="80"/>
          <w:highlight w:val="none"/>
        </w:rPr>
        <w:fldChar w:fldCharType="separate"/>
      </w:r>
      <w:r>
        <w:rPr>
          <w:rFonts w:hint="eastAsia" w:ascii="仿宋" w:hAnsi="仿宋" w:eastAsia="仿宋" w:cs="仿宋"/>
          <w:color w:val="auto"/>
          <w:highlight w:val="none"/>
        </w:rPr>
        <w:t>8.6 保密</w:t>
      </w:r>
      <w:r>
        <w:rPr>
          <w:color w:val="auto"/>
          <w:highlight w:val="none"/>
        </w:rPr>
        <w:tab/>
      </w:r>
      <w:r>
        <w:rPr>
          <w:color w:val="auto"/>
          <w:highlight w:val="none"/>
        </w:rPr>
        <w:fldChar w:fldCharType="begin"/>
      </w:r>
      <w:r>
        <w:rPr>
          <w:color w:val="auto"/>
          <w:highlight w:val="none"/>
        </w:rPr>
        <w:instrText xml:space="preserve"> PAGEREF _Toc5985 \h </w:instrText>
      </w:r>
      <w:r>
        <w:rPr>
          <w:color w:val="auto"/>
          <w:highlight w:val="none"/>
        </w:rPr>
        <w:fldChar w:fldCharType="separate"/>
      </w:r>
      <w:r>
        <w:rPr>
          <w:color w:val="auto"/>
          <w:highlight w:val="none"/>
        </w:rPr>
        <w:t>53</w:t>
      </w:r>
      <w:r>
        <w:rPr>
          <w:color w:val="auto"/>
          <w:highlight w:val="none"/>
        </w:rPr>
        <w:fldChar w:fldCharType="end"/>
      </w:r>
      <w:r>
        <w:rPr>
          <w:rFonts w:ascii="宋体" w:hAnsi="宋体" w:cs="华文中宋"/>
          <w:caps/>
          <w:color w:val="auto"/>
          <w:spacing w:val="80"/>
          <w:highlight w:val="none"/>
        </w:rPr>
        <w:fldChar w:fldCharType="end"/>
      </w:r>
    </w:p>
    <w:p>
      <w:pPr>
        <w:pStyle w:val="8"/>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_Toc1537 </w:instrText>
      </w:r>
      <w:r>
        <w:rPr>
          <w:rFonts w:ascii="宋体" w:hAnsi="宋体" w:cs="华文中宋"/>
          <w:caps/>
          <w:color w:val="auto"/>
          <w:spacing w:val="80"/>
          <w:highlight w:val="none"/>
        </w:rPr>
        <w:fldChar w:fldCharType="separate"/>
      </w:r>
      <w:r>
        <w:rPr>
          <w:rFonts w:hint="eastAsia" w:ascii="仿宋" w:hAnsi="仿宋" w:eastAsia="仿宋" w:cs="仿宋"/>
          <w:color w:val="auto"/>
          <w:highlight w:val="none"/>
        </w:rPr>
        <w:t>8.8著作权</w:t>
      </w:r>
      <w:r>
        <w:rPr>
          <w:color w:val="auto"/>
          <w:highlight w:val="none"/>
        </w:rPr>
        <w:tab/>
      </w:r>
      <w:r>
        <w:rPr>
          <w:color w:val="auto"/>
          <w:highlight w:val="none"/>
        </w:rPr>
        <w:fldChar w:fldCharType="begin"/>
      </w:r>
      <w:r>
        <w:rPr>
          <w:color w:val="auto"/>
          <w:highlight w:val="none"/>
        </w:rPr>
        <w:instrText xml:space="preserve"> PAGEREF _Toc1537 \h </w:instrText>
      </w:r>
      <w:r>
        <w:rPr>
          <w:color w:val="auto"/>
          <w:highlight w:val="none"/>
        </w:rPr>
        <w:fldChar w:fldCharType="separate"/>
      </w:r>
      <w:r>
        <w:rPr>
          <w:color w:val="auto"/>
          <w:highlight w:val="none"/>
        </w:rPr>
        <w:t>53</w:t>
      </w:r>
      <w:r>
        <w:rPr>
          <w:color w:val="auto"/>
          <w:highlight w:val="none"/>
        </w:rPr>
        <w:fldChar w:fldCharType="end"/>
      </w:r>
      <w:r>
        <w:rPr>
          <w:rFonts w:ascii="宋体" w:hAnsi="宋体" w:cs="华文中宋"/>
          <w:caps/>
          <w:color w:val="auto"/>
          <w:spacing w:val="80"/>
          <w:highlight w:val="none"/>
        </w:rPr>
        <w:fldChar w:fldCharType="end"/>
      </w:r>
    </w:p>
    <w:p>
      <w:pPr>
        <w:pStyle w:val="8"/>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_Toc21737 </w:instrText>
      </w:r>
      <w:r>
        <w:rPr>
          <w:rFonts w:ascii="宋体" w:hAnsi="宋体" w:cs="华文中宋"/>
          <w:caps/>
          <w:color w:val="auto"/>
          <w:spacing w:val="80"/>
          <w:highlight w:val="none"/>
        </w:rPr>
        <w:fldChar w:fldCharType="separate"/>
      </w:r>
      <w:r>
        <w:rPr>
          <w:rFonts w:hint="eastAsia" w:ascii="仿宋" w:hAnsi="仿宋" w:eastAsia="仿宋" w:cs="仿宋"/>
          <w:color w:val="auto"/>
          <w:highlight w:val="none"/>
        </w:rPr>
        <w:t>8.9工程获奖奖励</w:t>
      </w:r>
      <w:r>
        <w:rPr>
          <w:color w:val="auto"/>
          <w:highlight w:val="none"/>
        </w:rPr>
        <w:tab/>
      </w:r>
      <w:r>
        <w:rPr>
          <w:color w:val="auto"/>
          <w:highlight w:val="none"/>
        </w:rPr>
        <w:fldChar w:fldCharType="begin"/>
      </w:r>
      <w:r>
        <w:rPr>
          <w:color w:val="auto"/>
          <w:highlight w:val="none"/>
        </w:rPr>
        <w:instrText xml:space="preserve"> PAGEREF _Toc21737 \h </w:instrText>
      </w:r>
      <w:r>
        <w:rPr>
          <w:color w:val="auto"/>
          <w:highlight w:val="none"/>
        </w:rPr>
        <w:fldChar w:fldCharType="separate"/>
      </w:r>
      <w:r>
        <w:rPr>
          <w:color w:val="auto"/>
          <w:highlight w:val="none"/>
        </w:rPr>
        <w:t>54</w:t>
      </w:r>
      <w:r>
        <w:rPr>
          <w:color w:val="auto"/>
          <w:highlight w:val="none"/>
        </w:rPr>
        <w:fldChar w:fldCharType="end"/>
      </w:r>
      <w:r>
        <w:rPr>
          <w:rFonts w:ascii="宋体" w:hAnsi="宋体" w:cs="华文中宋"/>
          <w:caps/>
          <w:color w:val="auto"/>
          <w:spacing w:val="80"/>
          <w:highlight w:val="none"/>
        </w:rPr>
        <w:fldChar w:fldCharType="end"/>
      </w:r>
    </w:p>
    <w:p>
      <w:pPr>
        <w:pStyle w:val="13"/>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_Toc4295 </w:instrText>
      </w:r>
      <w:r>
        <w:rPr>
          <w:rFonts w:ascii="宋体" w:hAnsi="宋体" w:cs="华文中宋"/>
          <w:caps/>
          <w:color w:val="auto"/>
          <w:spacing w:val="80"/>
          <w:highlight w:val="none"/>
        </w:rPr>
        <w:fldChar w:fldCharType="separate"/>
      </w:r>
      <w:r>
        <w:rPr>
          <w:rFonts w:ascii="仿宋" w:hAnsi="仿宋" w:eastAsia="仿宋" w:cs="仿宋"/>
          <w:bCs/>
          <w:color w:val="auto"/>
          <w:highlight w:val="none"/>
        </w:rPr>
        <w:t xml:space="preserve">9. </w:t>
      </w:r>
      <w:r>
        <w:rPr>
          <w:rFonts w:hint="eastAsia" w:ascii="仿宋" w:hAnsi="仿宋" w:eastAsia="仿宋" w:cs="仿宋"/>
          <w:bCs/>
          <w:color w:val="auto"/>
          <w:highlight w:val="none"/>
        </w:rPr>
        <w:t>补充条款</w:t>
      </w:r>
      <w:r>
        <w:rPr>
          <w:color w:val="auto"/>
          <w:highlight w:val="none"/>
        </w:rPr>
        <w:tab/>
      </w:r>
      <w:r>
        <w:rPr>
          <w:color w:val="auto"/>
          <w:highlight w:val="none"/>
        </w:rPr>
        <w:fldChar w:fldCharType="begin"/>
      </w:r>
      <w:r>
        <w:rPr>
          <w:color w:val="auto"/>
          <w:highlight w:val="none"/>
        </w:rPr>
        <w:instrText xml:space="preserve"> PAGEREF _Toc4295 \h </w:instrText>
      </w:r>
      <w:r>
        <w:rPr>
          <w:color w:val="auto"/>
          <w:highlight w:val="none"/>
        </w:rPr>
        <w:fldChar w:fldCharType="separate"/>
      </w:r>
      <w:r>
        <w:rPr>
          <w:color w:val="auto"/>
          <w:highlight w:val="none"/>
        </w:rPr>
        <w:t>54</w:t>
      </w:r>
      <w:r>
        <w:rPr>
          <w:color w:val="auto"/>
          <w:highlight w:val="none"/>
        </w:rPr>
        <w:fldChar w:fldCharType="end"/>
      </w:r>
      <w:r>
        <w:rPr>
          <w:rFonts w:ascii="宋体" w:hAnsi="宋体" w:cs="华文中宋"/>
          <w:caps/>
          <w:color w:val="auto"/>
          <w:spacing w:val="80"/>
          <w:highlight w:val="none"/>
        </w:rPr>
        <w:fldChar w:fldCharType="end"/>
      </w:r>
    </w:p>
    <w:p>
      <w:pPr>
        <w:pStyle w:val="12"/>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_Toc14497 </w:instrText>
      </w:r>
      <w:r>
        <w:rPr>
          <w:rFonts w:ascii="宋体" w:hAnsi="宋体" w:cs="华文中宋"/>
          <w:caps/>
          <w:color w:val="auto"/>
          <w:spacing w:val="80"/>
          <w:highlight w:val="none"/>
        </w:rPr>
        <w:fldChar w:fldCharType="separate"/>
      </w:r>
      <w:r>
        <w:rPr>
          <w:rFonts w:hint="eastAsia" w:ascii="仿宋" w:hAnsi="仿宋" w:eastAsia="仿宋" w:cs="仿宋"/>
          <w:color w:val="auto"/>
          <w:highlight w:val="none"/>
        </w:rPr>
        <w:t>附录</w:t>
      </w:r>
      <w:r>
        <w:rPr>
          <w:color w:val="auto"/>
          <w:highlight w:val="none"/>
        </w:rPr>
        <w:tab/>
      </w:r>
      <w:r>
        <w:rPr>
          <w:color w:val="auto"/>
          <w:highlight w:val="none"/>
        </w:rPr>
        <w:fldChar w:fldCharType="begin"/>
      </w:r>
      <w:r>
        <w:rPr>
          <w:color w:val="auto"/>
          <w:highlight w:val="none"/>
        </w:rPr>
        <w:instrText xml:space="preserve"> PAGEREF _Toc14497 \h </w:instrText>
      </w:r>
      <w:r>
        <w:rPr>
          <w:color w:val="auto"/>
          <w:highlight w:val="none"/>
        </w:rPr>
        <w:fldChar w:fldCharType="separate"/>
      </w:r>
      <w:r>
        <w:rPr>
          <w:color w:val="auto"/>
          <w:highlight w:val="none"/>
        </w:rPr>
        <w:t>56</w:t>
      </w:r>
      <w:r>
        <w:rPr>
          <w:color w:val="auto"/>
          <w:highlight w:val="none"/>
        </w:rPr>
        <w:fldChar w:fldCharType="end"/>
      </w:r>
      <w:r>
        <w:rPr>
          <w:rFonts w:ascii="宋体" w:hAnsi="宋体" w:cs="华文中宋"/>
          <w:caps/>
          <w:color w:val="auto"/>
          <w:spacing w:val="80"/>
          <w:highlight w:val="none"/>
        </w:rPr>
        <w:fldChar w:fldCharType="end"/>
      </w:r>
    </w:p>
    <w:p>
      <w:pPr>
        <w:pStyle w:val="12"/>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_Toc28450 </w:instrText>
      </w:r>
      <w:r>
        <w:rPr>
          <w:rFonts w:ascii="宋体" w:hAnsi="宋体" w:cs="华文中宋"/>
          <w:caps/>
          <w:color w:val="auto"/>
          <w:spacing w:val="80"/>
          <w:highlight w:val="none"/>
        </w:rPr>
        <w:fldChar w:fldCharType="separate"/>
      </w:r>
      <w:r>
        <w:rPr>
          <w:rFonts w:hint="eastAsia"/>
          <w:color w:val="auto"/>
          <w:highlight w:val="none"/>
        </w:rPr>
        <w:t>附录A：监理工作要求及服务内容</w:t>
      </w:r>
      <w:r>
        <w:rPr>
          <w:color w:val="auto"/>
          <w:highlight w:val="none"/>
        </w:rPr>
        <w:tab/>
      </w:r>
      <w:r>
        <w:rPr>
          <w:color w:val="auto"/>
          <w:highlight w:val="none"/>
        </w:rPr>
        <w:fldChar w:fldCharType="begin"/>
      </w:r>
      <w:r>
        <w:rPr>
          <w:color w:val="auto"/>
          <w:highlight w:val="none"/>
        </w:rPr>
        <w:instrText xml:space="preserve"> PAGEREF _Toc28450 \h </w:instrText>
      </w:r>
      <w:r>
        <w:rPr>
          <w:color w:val="auto"/>
          <w:highlight w:val="none"/>
        </w:rPr>
        <w:fldChar w:fldCharType="separate"/>
      </w:r>
      <w:r>
        <w:rPr>
          <w:color w:val="auto"/>
          <w:highlight w:val="none"/>
        </w:rPr>
        <w:t>56</w:t>
      </w:r>
      <w:r>
        <w:rPr>
          <w:color w:val="auto"/>
          <w:highlight w:val="none"/>
        </w:rPr>
        <w:fldChar w:fldCharType="end"/>
      </w:r>
      <w:r>
        <w:rPr>
          <w:rFonts w:ascii="宋体" w:hAnsi="宋体" w:cs="华文中宋"/>
          <w:caps/>
          <w:color w:val="auto"/>
          <w:spacing w:val="80"/>
          <w:highlight w:val="none"/>
        </w:rPr>
        <w:fldChar w:fldCharType="end"/>
      </w:r>
    </w:p>
    <w:p>
      <w:pPr>
        <w:pStyle w:val="12"/>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_Toc16417 </w:instrText>
      </w:r>
      <w:r>
        <w:rPr>
          <w:rFonts w:ascii="宋体" w:hAnsi="宋体" w:cs="华文中宋"/>
          <w:caps/>
          <w:color w:val="auto"/>
          <w:spacing w:val="80"/>
          <w:highlight w:val="none"/>
        </w:rPr>
        <w:fldChar w:fldCharType="separate"/>
      </w:r>
      <w:r>
        <w:rPr>
          <w:rFonts w:hint="eastAsia"/>
          <w:color w:val="auto"/>
          <w:highlight w:val="none"/>
        </w:rPr>
        <w:t>附录B：监理人派遣的人员和提供的设施、设备</w:t>
      </w:r>
      <w:r>
        <w:rPr>
          <w:color w:val="auto"/>
          <w:highlight w:val="none"/>
        </w:rPr>
        <w:tab/>
      </w:r>
      <w:r>
        <w:rPr>
          <w:color w:val="auto"/>
          <w:highlight w:val="none"/>
        </w:rPr>
        <w:fldChar w:fldCharType="begin"/>
      </w:r>
      <w:r>
        <w:rPr>
          <w:color w:val="auto"/>
          <w:highlight w:val="none"/>
        </w:rPr>
        <w:instrText xml:space="preserve"> PAGEREF _Toc16417 \h </w:instrText>
      </w:r>
      <w:r>
        <w:rPr>
          <w:color w:val="auto"/>
          <w:highlight w:val="none"/>
        </w:rPr>
        <w:fldChar w:fldCharType="separate"/>
      </w:r>
      <w:r>
        <w:rPr>
          <w:color w:val="auto"/>
          <w:highlight w:val="none"/>
        </w:rPr>
        <w:t>67</w:t>
      </w:r>
      <w:r>
        <w:rPr>
          <w:color w:val="auto"/>
          <w:highlight w:val="none"/>
        </w:rPr>
        <w:fldChar w:fldCharType="end"/>
      </w:r>
      <w:r>
        <w:rPr>
          <w:rFonts w:ascii="宋体" w:hAnsi="宋体" w:cs="华文中宋"/>
          <w:caps/>
          <w:color w:val="auto"/>
          <w:spacing w:val="80"/>
          <w:highlight w:val="none"/>
        </w:rPr>
        <w:fldChar w:fldCharType="end"/>
      </w:r>
    </w:p>
    <w:p>
      <w:pPr>
        <w:pStyle w:val="12"/>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_Toc6689 </w:instrText>
      </w:r>
      <w:r>
        <w:rPr>
          <w:rFonts w:ascii="宋体" w:hAnsi="宋体" w:cs="华文中宋"/>
          <w:caps/>
          <w:color w:val="auto"/>
          <w:spacing w:val="80"/>
          <w:highlight w:val="none"/>
        </w:rPr>
        <w:fldChar w:fldCharType="separate"/>
      </w:r>
      <w:r>
        <w:rPr>
          <w:rFonts w:hint="eastAsia"/>
          <w:color w:val="auto"/>
          <w:highlight w:val="none"/>
        </w:rPr>
        <w:t>附录C：廉洁协议书</w:t>
      </w:r>
      <w:r>
        <w:rPr>
          <w:color w:val="auto"/>
          <w:highlight w:val="none"/>
        </w:rPr>
        <w:tab/>
      </w:r>
      <w:r>
        <w:rPr>
          <w:color w:val="auto"/>
          <w:highlight w:val="none"/>
        </w:rPr>
        <w:fldChar w:fldCharType="begin"/>
      </w:r>
      <w:r>
        <w:rPr>
          <w:color w:val="auto"/>
          <w:highlight w:val="none"/>
        </w:rPr>
        <w:instrText xml:space="preserve"> PAGEREF _Toc6689 \h </w:instrText>
      </w:r>
      <w:r>
        <w:rPr>
          <w:color w:val="auto"/>
          <w:highlight w:val="none"/>
        </w:rPr>
        <w:fldChar w:fldCharType="separate"/>
      </w:r>
      <w:r>
        <w:rPr>
          <w:color w:val="auto"/>
          <w:highlight w:val="none"/>
        </w:rPr>
        <w:t>70</w:t>
      </w:r>
      <w:r>
        <w:rPr>
          <w:color w:val="auto"/>
          <w:highlight w:val="none"/>
        </w:rPr>
        <w:fldChar w:fldCharType="end"/>
      </w:r>
      <w:r>
        <w:rPr>
          <w:rFonts w:ascii="宋体" w:hAnsi="宋体" w:cs="华文中宋"/>
          <w:caps/>
          <w:color w:val="auto"/>
          <w:spacing w:val="80"/>
          <w:highlight w:val="none"/>
        </w:rPr>
        <w:fldChar w:fldCharType="end"/>
      </w:r>
    </w:p>
    <w:p>
      <w:pPr>
        <w:pStyle w:val="12"/>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_Toc1855 </w:instrText>
      </w:r>
      <w:r>
        <w:rPr>
          <w:rFonts w:ascii="宋体" w:hAnsi="宋体" w:cs="华文中宋"/>
          <w:caps/>
          <w:color w:val="auto"/>
          <w:spacing w:val="80"/>
          <w:highlight w:val="none"/>
        </w:rPr>
        <w:fldChar w:fldCharType="separate"/>
      </w:r>
      <w:r>
        <w:rPr>
          <w:rFonts w:hint="eastAsia"/>
          <w:color w:val="auto"/>
          <w:highlight w:val="none"/>
        </w:rPr>
        <w:t>附录D：安全生产文明施工协议</w:t>
      </w:r>
      <w:r>
        <w:rPr>
          <w:color w:val="auto"/>
          <w:highlight w:val="none"/>
        </w:rPr>
        <w:tab/>
      </w:r>
      <w:r>
        <w:rPr>
          <w:color w:val="auto"/>
          <w:highlight w:val="none"/>
        </w:rPr>
        <w:fldChar w:fldCharType="begin"/>
      </w:r>
      <w:r>
        <w:rPr>
          <w:color w:val="auto"/>
          <w:highlight w:val="none"/>
        </w:rPr>
        <w:instrText xml:space="preserve"> PAGEREF _Toc1855 \h </w:instrText>
      </w:r>
      <w:r>
        <w:rPr>
          <w:color w:val="auto"/>
          <w:highlight w:val="none"/>
        </w:rPr>
        <w:fldChar w:fldCharType="separate"/>
      </w:r>
      <w:r>
        <w:rPr>
          <w:color w:val="auto"/>
          <w:highlight w:val="none"/>
        </w:rPr>
        <w:t>78</w:t>
      </w:r>
      <w:r>
        <w:rPr>
          <w:color w:val="auto"/>
          <w:highlight w:val="none"/>
        </w:rPr>
        <w:fldChar w:fldCharType="end"/>
      </w:r>
      <w:r>
        <w:rPr>
          <w:rFonts w:ascii="宋体" w:hAnsi="宋体" w:cs="华文中宋"/>
          <w:caps/>
          <w:color w:val="auto"/>
          <w:spacing w:val="80"/>
          <w:highlight w:val="none"/>
        </w:rPr>
        <w:fldChar w:fldCharType="end"/>
      </w:r>
    </w:p>
    <w:p>
      <w:pPr>
        <w:pStyle w:val="12"/>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_Toc29495 </w:instrText>
      </w:r>
      <w:r>
        <w:rPr>
          <w:rFonts w:ascii="宋体" w:hAnsi="宋体" w:cs="华文中宋"/>
          <w:caps/>
          <w:color w:val="auto"/>
          <w:spacing w:val="80"/>
          <w:highlight w:val="none"/>
        </w:rPr>
        <w:fldChar w:fldCharType="separate"/>
      </w:r>
      <w:r>
        <w:rPr>
          <w:rFonts w:hint="eastAsia"/>
          <w:color w:val="auto"/>
          <w:highlight w:val="none"/>
        </w:rPr>
        <w:t>附录E：监理报酬清单</w:t>
      </w:r>
      <w:r>
        <w:rPr>
          <w:color w:val="auto"/>
          <w:highlight w:val="none"/>
        </w:rPr>
        <w:tab/>
      </w:r>
      <w:r>
        <w:rPr>
          <w:color w:val="auto"/>
          <w:highlight w:val="none"/>
        </w:rPr>
        <w:fldChar w:fldCharType="begin"/>
      </w:r>
      <w:r>
        <w:rPr>
          <w:color w:val="auto"/>
          <w:highlight w:val="none"/>
        </w:rPr>
        <w:instrText xml:space="preserve"> PAGEREF _Toc29495 \h </w:instrText>
      </w:r>
      <w:r>
        <w:rPr>
          <w:color w:val="auto"/>
          <w:highlight w:val="none"/>
        </w:rPr>
        <w:fldChar w:fldCharType="separate"/>
      </w:r>
      <w:r>
        <w:rPr>
          <w:color w:val="auto"/>
          <w:highlight w:val="none"/>
        </w:rPr>
        <w:t>82</w:t>
      </w:r>
      <w:r>
        <w:rPr>
          <w:color w:val="auto"/>
          <w:highlight w:val="none"/>
        </w:rPr>
        <w:fldChar w:fldCharType="end"/>
      </w:r>
      <w:r>
        <w:rPr>
          <w:rFonts w:ascii="宋体" w:hAnsi="宋体" w:cs="华文中宋"/>
          <w:caps/>
          <w:color w:val="auto"/>
          <w:spacing w:val="80"/>
          <w:highlight w:val="none"/>
        </w:rPr>
        <w:fldChar w:fldCharType="end"/>
      </w:r>
    </w:p>
    <w:p>
      <w:pPr>
        <w:pStyle w:val="12"/>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_Toc5190 </w:instrText>
      </w:r>
      <w:r>
        <w:rPr>
          <w:rFonts w:ascii="宋体" w:hAnsi="宋体" w:cs="华文中宋"/>
          <w:caps/>
          <w:color w:val="auto"/>
          <w:spacing w:val="80"/>
          <w:highlight w:val="none"/>
        </w:rPr>
        <w:fldChar w:fldCharType="separate"/>
      </w:r>
      <w:r>
        <w:rPr>
          <w:rFonts w:hint="eastAsia"/>
          <w:color w:val="auto"/>
          <w:highlight w:val="none"/>
        </w:rPr>
        <w:t>附录F：中标通知书</w:t>
      </w:r>
      <w:r>
        <w:rPr>
          <w:color w:val="auto"/>
          <w:highlight w:val="none"/>
        </w:rPr>
        <w:tab/>
      </w:r>
      <w:r>
        <w:rPr>
          <w:color w:val="auto"/>
          <w:highlight w:val="none"/>
        </w:rPr>
        <w:fldChar w:fldCharType="begin"/>
      </w:r>
      <w:r>
        <w:rPr>
          <w:color w:val="auto"/>
          <w:highlight w:val="none"/>
        </w:rPr>
        <w:instrText xml:space="preserve"> PAGEREF _Toc5190 \h </w:instrText>
      </w:r>
      <w:r>
        <w:rPr>
          <w:color w:val="auto"/>
          <w:highlight w:val="none"/>
        </w:rPr>
        <w:fldChar w:fldCharType="separate"/>
      </w:r>
      <w:r>
        <w:rPr>
          <w:color w:val="auto"/>
          <w:highlight w:val="none"/>
        </w:rPr>
        <w:t>83</w:t>
      </w:r>
      <w:r>
        <w:rPr>
          <w:color w:val="auto"/>
          <w:highlight w:val="none"/>
        </w:rPr>
        <w:fldChar w:fldCharType="end"/>
      </w:r>
      <w:r>
        <w:rPr>
          <w:rFonts w:ascii="宋体" w:hAnsi="宋体" w:cs="华文中宋"/>
          <w:caps/>
          <w:color w:val="auto"/>
          <w:spacing w:val="80"/>
          <w:highlight w:val="none"/>
        </w:rPr>
        <w:fldChar w:fldCharType="end"/>
      </w:r>
    </w:p>
    <w:p>
      <w:pPr>
        <w:pStyle w:val="12"/>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_Toc17763 </w:instrText>
      </w:r>
      <w:r>
        <w:rPr>
          <w:rFonts w:ascii="宋体" w:hAnsi="宋体" w:cs="华文中宋"/>
          <w:caps/>
          <w:color w:val="auto"/>
          <w:spacing w:val="80"/>
          <w:highlight w:val="none"/>
        </w:rPr>
        <w:fldChar w:fldCharType="separate"/>
      </w:r>
      <w:r>
        <w:rPr>
          <w:rFonts w:hint="eastAsia" w:hAnsi="宋体"/>
          <w:color w:val="auto"/>
          <w:highlight w:val="none"/>
        </w:rPr>
        <w:t>附录G：监理人营业执照及资质文件</w:t>
      </w:r>
      <w:r>
        <w:rPr>
          <w:color w:val="auto"/>
          <w:highlight w:val="none"/>
        </w:rPr>
        <w:tab/>
      </w:r>
      <w:r>
        <w:rPr>
          <w:color w:val="auto"/>
          <w:highlight w:val="none"/>
        </w:rPr>
        <w:fldChar w:fldCharType="begin"/>
      </w:r>
      <w:r>
        <w:rPr>
          <w:color w:val="auto"/>
          <w:highlight w:val="none"/>
        </w:rPr>
        <w:instrText xml:space="preserve"> PAGEREF _Toc17763 \h </w:instrText>
      </w:r>
      <w:r>
        <w:rPr>
          <w:color w:val="auto"/>
          <w:highlight w:val="none"/>
        </w:rPr>
        <w:fldChar w:fldCharType="separate"/>
      </w:r>
      <w:r>
        <w:rPr>
          <w:color w:val="auto"/>
          <w:highlight w:val="none"/>
        </w:rPr>
        <w:t>84</w:t>
      </w:r>
      <w:r>
        <w:rPr>
          <w:color w:val="auto"/>
          <w:highlight w:val="none"/>
        </w:rPr>
        <w:fldChar w:fldCharType="end"/>
      </w:r>
      <w:r>
        <w:rPr>
          <w:rFonts w:ascii="宋体" w:hAnsi="宋体" w:cs="华文中宋"/>
          <w:caps/>
          <w:color w:val="auto"/>
          <w:spacing w:val="80"/>
          <w:highlight w:val="none"/>
        </w:rPr>
        <w:fldChar w:fldCharType="end"/>
      </w:r>
    </w:p>
    <w:p>
      <w:pPr>
        <w:pStyle w:val="12"/>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_Toc27549 </w:instrText>
      </w:r>
      <w:r>
        <w:rPr>
          <w:rFonts w:ascii="宋体" w:hAnsi="宋体" w:cs="华文中宋"/>
          <w:caps/>
          <w:color w:val="auto"/>
          <w:spacing w:val="80"/>
          <w:highlight w:val="none"/>
        </w:rPr>
        <w:fldChar w:fldCharType="separate"/>
      </w:r>
      <w:r>
        <w:rPr>
          <w:rFonts w:hint="eastAsia" w:ascii="宋体" w:hAnsi="宋体" w:eastAsia="宋体" w:cs="Times New Roman"/>
          <w:color w:val="auto"/>
          <w:kern w:val="0"/>
          <w:szCs w:val="28"/>
          <w:highlight w:val="none"/>
        </w:rPr>
        <w:t>附录H：履约保函</w:t>
      </w:r>
      <w:r>
        <w:rPr>
          <w:color w:val="auto"/>
          <w:highlight w:val="none"/>
        </w:rPr>
        <w:tab/>
      </w:r>
      <w:r>
        <w:rPr>
          <w:color w:val="auto"/>
          <w:highlight w:val="none"/>
        </w:rPr>
        <w:fldChar w:fldCharType="begin"/>
      </w:r>
      <w:r>
        <w:rPr>
          <w:color w:val="auto"/>
          <w:highlight w:val="none"/>
        </w:rPr>
        <w:instrText xml:space="preserve"> PAGEREF _Toc27549 \h </w:instrText>
      </w:r>
      <w:r>
        <w:rPr>
          <w:color w:val="auto"/>
          <w:highlight w:val="none"/>
        </w:rPr>
        <w:fldChar w:fldCharType="separate"/>
      </w:r>
      <w:r>
        <w:rPr>
          <w:color w:val="auto"/>
          <w:highlight w:val="none"/>
        </w:rPr>
        <w:t>85</w:t>
      </w:r>
      <w:r>
        <w:rPr>
          <w:color w:val="auto"/>
          <w:highlight w:val="none"/>
        </w:rPr>
        <w:fldChar w:fldCharType="end"/>
      </w:r>
      <w:r>
        <w:rPr>
          <w:rFonts w:ascii="宋体" w:hAnsi="宋体" w:cs="华文中宋"/>
          <w:caps/>
          <w:color w:val="auto"/>
          <w:spacing w:val="80"/>
          <w:highlight w:val="none"/>
        </w:rPr>
        <w:fldChar w:fldCharType="end"/>
      </w:r>
    </w:p>
    <w:p>
      <w:pPr>
        <w:pStyle w:val="12"/>
        <w:tabs>
          <w:tab w:val="right" w:leader="dot" w:pos="9525"/>
        </w:tabs>
        <w:rPr>
          <w:color w:val="auto"/>
          <w:highlight w:val="none"/>
        </w:rPr>
      </w:pPr>
      <w:r>
        <w:rPr>
          <w:rFonts w:ascii="宋体" w:hAnsi="宋体" w:cs="华文中宋"/>
          <w:caps/>
          <w:color w:val="auto"/>
          <w:spacing w:val="80"/>
          <w:highlight w:val="none"/>
        </w:rPr>
        <w:fldChar w:fldCharType="begin"/>
      </w:r>
      <w:r>
        <w:rPr>
          <w:rFonts w:ascii="宋体" w:hAnsi="宋体" w:cs="华文中宋"/>
          <w:caps/>
          <w:color w:val="auto"/>
          <w:spacing w:val="80"/>
          <w:highlight w:val="none"/>
        </w:rPr>
        <w:instrText xml:space="preserve"> HYPERLINK \l _Toc10480 </w:instrText>
      </w:r>
      <w:r>
        <w:rPr>
          <w:rFonts w:ascii="宋体" w:hAnsi="宋体" w:cs="华文中宋"/>
          <w:caps/>
          <w:color w:val="auto"/>
          <w:spacing w:val="80"/>
          <w:highlight w:val="none"/>
        </w:rPr>
        <w:fldChar w:fldCharType="separate"/>
      </w:r>
      <w:r>
        <w:rPr>
          <w:rFonts w:hint="eastAsia" w:ascii="宋体" w:hAnsi="宋体" w:eastAsia="宋体" w:cs="Times New Roman"/>
          <w:color w:val="auto"/>
          <w:kern w:val="0"/>
          <w:szCs w:val="28"/>
          <w:highlight w:val="none"/>
        </w:rPr>
        <w:t>附录I：预付款保函</w:t>
      </w:r>
      <w:r>
        <w:rPr>
          <w:color w:val="auto"/>
          <w:highlight w:val="none"/>
        </w:rPr>
        <w:tab/>
      </w:r>
      <w:r>
        <w:rPr>
          <w:color w:val="auto"/>
          <w:highlight w:val="none"/>
        </w:rPr>
        <w:fldChar w:fldCharType="begin"/>
      </w:r>
      <w:r>
        <w:rPr>
          <w:color w:val="auto"/>
          <w:highlight w:val="none"/>
        </w:rPr>
        <w:instrText xml:space="preserve"> PAGEREF _Toc10480 \h </w:instrText>
      </w:r>
      <w:r>
        <w:rPr>
          <w:color w:val="auto"/>
          <w:highlight w:val="none"/>
        </w:rPr>
        <w:fldChar w:fldCharType="separate"/>
      </w:r>
      <w:r>
        <w:rPr>
          <w:color w:val="auto"/>
          <w:highlight w:val="none"/>
        </w:rPr>
        <w:t>87</w:t>
      </w:r>
      <w:r>
        <w:rPr>
          <w:color w:val="auto"/>
          <w:highlight w:val="none"/>
        </w:rPr>
        <w:fldChar w:fldCharType="end"/>
      </w:r>
      <w:r>
        <w:rPr>
          <w:rFonts w:ascii="宋体" w:hAnsi="宋体" w:cs="华文中宋"/>
          <w:caps/>
          <w:color w:val="auto"/>
          <w:spacing w:val="80"/>
          <w:highlight w:val="none"/>
        </w:rPr>
        <w:fldChar w:fldCharType="end"/>
      </w:r>
    </w:p>
    <w:p>
      <w:pPr>
        <w:tabs>
          <w:tab w:val="left" w:pos="3120"/>
        </w:tabs>
        <w:spacing w:line="360" w:lineRule="auto"/>
        <w:ind w:firstLine="2220" w:firstLineChars="600"/>
        <w:rPr>
          <w:rFonts w:ascii="华文中宋" w:hAnsi="华文中宋" w:eastAsia="华文中宋" w:cs="Times New Roman"/>
          <w:caps/>
          <w:color w:val="auto"/>
          <w:spacing w:val="80"/>
          <w:sz w:val="28"/>
          <w:szCs w:val="28"/>
          <w:highlight w:val="none"/>
        </w:rPr>
        <w:sectPr>
          <w:footerReference r:id="rId6" w:type="first"/>
          <w:footerReference r:id="rId5" w:type="default"/>
          <w:pgSz w:w="11906" w:h="16838"/>
          <w:pgMar w:top="1440" w:right="1247" w:bottom="1440" w:left="1134" w:header="851" w:footer="992" w:gutter="0"/>
          <w:pgNumType w:start="1"/>
          <w:cols w:space="720" w:num="1"/>
          <w:titlePg/>
          <w:docGrid w:type="lines" w:linePitch="317" w:charSpace="0"/>
        </w:sectPr>
      </w:pPr>
      <w:r>
        <w:rPr>
          <w:rFonts w:ascii="宋体" w:hAnsi="宋体" w:cs="华文中宋"/>
          <w:caps/>
          <w:color w:val="auto"/>
          <w:spacing w:val="80"/>
          <w:highlight w:val="none"/>
        </w:rPr>
        <w:fldChar w:fldCharType="end"/>
      </w:r>
    </w:p>
    <w:p>
      <w:pPr>
        <w:pStyle w:val="2"/>
        <w:spacing w:line="360" w:lineRule="auto"/>
        <w:jc w:val="center"/>
        <w:rPr>
          <w:rFonts w:hAnsi="宋体"/>
          <w:b/>
          <w:color w:val="auto"/>
          <w:kern w:val="2"/>
          <w:sz w:val="36"/>
          <w:szCs w:val="22"/>
          <w:highlight w:val="none"/>
        </w:rPr>
      </w:pPr>
      <w:bookmarkStart w:id="0" w:name="_Toc22306"/>
      <w:bookmarkStart w:id="1" w:name="_Toc4709"/>
      <w:bookmarkStart w:id="2" w:name="_Toc18400"/>
      <w:bookmarkStart w:id="3" w:name="_Toc27902"/>
      <w:bookmarkStart w:id="4" w:name="_Toc29381"/>
      <w:bookmarkStart w:id="5" w:name="_Toc24025"/>
      <w:bookmarkStart w:id="6" w:name="_Toc9514"/>
      <w:bookmarkStart w:id="7" w:name="_Toc11348"/>
      <w:bookmarkStart w:id="8" w:name="_Toc4477"/>
      <w:bookmarkStart w:id="9" w:name="_Toc24296"/>
      <w:bookmarkStart w:id="10" w:name="_Toc6755"/>
      <w:bookmarkStart w:id="11" w:name="_Toc28483"/>
      <w:bookmarkStart w:id="12" w:name="_Toc9262"/>
      <w:bookmarkStart w:id="13" w:name="_Toc2495"/>
      <w:bookmarkStart w:id="14" w:name="_Toc27666"/>
      <w:r>
        <w:rPr>
          <w:rFonts w:hint="eastAsia" w:hAnsi="宋体"/>
          <w:b/>
          <w:color w:val="auto"/>
          <w:kern w:val="2"/>
          <w:sz w:val="36"/>
          <w:szCs w:val="22"/>
          <w:highlight w:val="none"/>
        </w:rPr>
        <w:t>第一部分</w:t>
      </w:r>
      <w:r>
        <w:rPr>
          <w:rFonts w:hAnsi="宋体"/>
          <w:b/>
          <w:color w:val="auto"/>
          <w:kern w:val="2"/>
          <w:sz w:val="36"/>
          <w:szCs w:val="22"/>
          <w:highlight w:val="none"/>
        </w:rPr>
        <w:t xml:space="preserve">  </w:t>
      </w:r>
      <w:r>
        <w:rPr>
          <w:rFonts w:hint="eastAsia" w:hAnsi="宋体"/>
          <w:b/>
          <w:color w:val="auto"/>
          <w:kern w:val="2"/>
          <w:sz w:val="36"/>
          <w:szCs w:val="22"/>
          <w:highlight w:val="none"/>
        </w:rPr>
        <w:t>协议书</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pPr>
        <w:adjustRightInd w:val="0"/>
        <w:snapToGrid w:val="0"/>
        <w:spacing w:line="360" w:lineRule="auto"/>
        <w:rPr>
          <w:rFonts w:ascii="仿宋" w:hAnsi="仿宋" w:eastAsia="仿宋" w:cs="仿宋"/>
          <w:bCs/>
          <w:color w:val="auto"/>
          <w:sz w:val="24"/>
          <w:highlight w:val="none"/>
        </w:rPr>
      </w:pPr>
    </w:p>
    <w:p>
      <w:pPr>
        <w:wordWrap w:val="0"/>
        <w:adjustRightInd w:val="0"/>
        <w:snapToGrid w:val="0"/>
        <w:spacing w:line="360" w:lineRule="auto"/>
        <w:ind w:firstLine="482" w:firstLineChars="200"/>
        <w:rPr>
          <w:rFonts w:ascii="仿宋" w:hAnsi="仿宋" w:eastAsia="仿宋" w:cs="仿宋"/>
          <w:bCs/>
          <w:color w:val="auto"/>
          <w:sz w:val="24"/>
          <w:highlight w:val="none"/>
        </w:rPr>
      </w:pPr>
      <w:r>
        <w:rPr>
          <w:rFonts w:hint="eastAsia" w:ascii="仿宋" w:hAnsi="仿宋" w:eastAsia="仿宋" w:cs="仿宋"/>
          <w:b/>
          <w:bCs/>
          <w:color w:val="auto"/>
          <w:sz w:val="24"/>
          <w:highlight w:val="none"/>
        </w:rPr>
        <w:t>委托人：</w:t>
      </w:r>
      <w:r>
        <w:rPr>
          <w:rFonts w:hint="eastAsia" w:ascii="仿宋" w:hAnsi="仿宋" w:eastAsia="仿宋" w:cs="仿宋"/>
          <w:bCs/>
          <w:color w:val="auto"/>
          <w:sz w:val="24"/>
          <w:highlight w:val="none"/>
          <w:u w:val="single"/>
          <w:lang w:eastAsia="zh-CN"/>
        </w:rPr>
        <w:t>广州广粮坊食品科技有限公司</w:t>
      </w:r>
      <w:r>
        <w:rPr>
          <w:rFonts w:hint="eastAsia" w:ascii="仿宋" w:hAnsi="仿宋" w:eastAsia="仿宋" w:cs="仿宋"/>
          <w:bCs/>
          <w:color w:val="auto"/>
          <w:sz w:val="24"/>
          <w:highlight w:val="none"/>
          <w:u w:val="single"/>
        </w:rPr>
        <w:t xml:space="preserve">  </w:t>
      </w:r>
    </w:p>
    <w:p>
      <w:pPr>
        <w:wordWrap w:val="0"/>
        <w:adjustRightInd w:val="0"/>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bCs/>
          <w:color w:val="auto"/>
          <w:sz w:val="24"/>
          <w:highlight w:val="none"/>
        </w:rPr>
        <w:t>监理人：</w:t>
      </w:r>
      <w:r>
        <w:rPr>
          <w:rFonts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u w:val="single"/>
        </w:rPr>
        <w:t xml:space="preserve"> </w:t>
      </w:r>
      <w:r>
        <w:rPr>
          <w:rFonts w:ascii="仿宋" w:hAnsi="仿宋" w:eastAsia="仿宋" w:cs="仿宋"/>
          <w:b/>
          <w:bCs/>
          <w:color w:val="auto"/>
          <w:sz w:val="24"/>
          <w:highlight w:val="none"/>
          <w:u w:val="single"/>
        </w:rPr>
        <w:t xml:space="preserve">                             </w:t>
      </w:r>
    </w:p>
    <w:p>
      <w:pPr>
        <w:wordWrap w:val="0"/>
        <w:adjustRightInd w:val="0"/>
        <w:snapToGrid w:val="0"/>
        <w:spacing w:line="360" w:lineRule="auto"/>
        <w:ind w:firstLine="480" w:firstLineChars="200"/>
        <w:rPr>
          <w:rFonts w:ascii="仿宋" w:hAnsi="仿宋" w:eastAsia="仿宋" w:cs="仿宋"/>
          <w:color w:val="auto"/>
          <w:sz w:val="24"/>
          <w:highlight w:val="none"/>
        </w:rPr>
      </w:pPr>
    </w:p>
    <w:p>
      <w:pPr>
        <w:wordWrap w:val="0"/>
        <w:adjustRightInd w:val="0"/>
        <w:snapToGrid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根据《中华人民共和国民法典》《中华人民共和国建筑法》及其他有关法律法规的规定，以及公开招标投标结果，遵循平等、自愿、公平和诚信的原则，委托人与监理人就下述工程委托监理与相关服务事项协商一致，订立本合同。</w:t>
      </w:r>
    </w:p>
    <w:p>
      <w:pPr>
        <w:wordWrap w:val="0"/>
        <w:spacing w:line="360" w:lineRule="auto"/>
        <w:outlineLvl w:val="1"/>
        <w:rPr>
          <w:rFonts w:ascii="仿宋" w:hAnsi="仿宋" w:eastAsia="仿宋" w:cs="仿宋"/>
          <w:b/>
          <w:bCs/>
          <w:color w:val="auto"/>
          <w:sz w:val="24"/>
          <w:highlight w:val="none"/>
        </w:rPr>
      </w:pPr>
      <w:bookmarkStart w:id="15" w:name="_Toc7972"/>
      <w:bookmarkStart w:id="16" w:name="_Toc25176"/>
      <w:bookmarkStart w:id="17" w:name="_Toc8865"/>
      <w:bookmarkStart w:id="18" w:name="_Toc19456"/>
      <w:bookmarkStart w:id="19" w:name="_Toc1897"/>
      <w:bookmarkStart w:id="20" w:name="_Toc13176"/>
      <w:bookmarkStart w:id="21" w:name="_Toc27898"/>
      <w:bookmarkStart w:id="22" w:name="_Toc29080"/>
      <w:bookmarkStart w:id="23" w:name="_Toc23936"/>
      <w:bookmarkStart w:id="24" w:name="_Toc18331"/>
      <w:bookmarkStart w:id="25" w:name="_Toc32682"/>
      <w:bookmarkStart w:id="26" w:name="_Toc12358"/>
      <w:bookmarkStart w:id="27" w:name="_Toc16673"/>
      <w:bookmarkStart w:id="28" w:name="_Toc10426"/>
      <w:bookmarkStart w:id="29" w:name="_Toc17055"/>
      <w:r>
        <w:rPr>
          <w:rFonts w:hint="eastAsia" w:ascii="仿宋" w:hAnsi="仿宋" w:eastAsia="仿宋" w:cs="仿宋"/>
          <w:b/>
          <w:bCs/>
          <w:color w:val="auto"/>
          <w:sz w:val="24"/>
          <w:highlight w:val="none"/>
        </w:rPr>
        <w:t>一、工程概况</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pPr>
        <w:wordWrap w:val="0"/>
        <w:adjustRightInd w:val="0"/>
        <w:snapToGrid w:val="0"/>
        <w:spacing w:line="360" w:lineRule="auto"/>
        <w:ind w:firstLine="475" w:firstLineChars="198"/>
        <w:rPr>
          <w:rFonts w:ascii="仿宋" w:hAnsi="仿宋" w:eastAsia="仿宋" w:cs="仿宋"/>
          <w:color w:val="auto"/>
          <w:sz w:val="24"/>
          <w:highlight w:val="none"/>
        </w:rPr>
      </w:pPr>
      <w:r>
        <w:rPr>
          <w:rFonts w:hint="eastAsia" w:ascii="仿宋" w:hAnsi="仿宋" w:eastAsia="仿宋" w:cs="仿宋"/>
          <w:color w:val="auto"/>
          <w:sz w:val="24"/>
          <w:highlight w:val="none"/>
        </w:rPr>
        <w:t>1.1广东省企业投资项目备案证项目代码：</w:t>
      </w:r>
      <w:r>
        <w:rPr>
          <w:rFonts w:hint="eastAsia" w:ascii="仿宋" w:hAnsi="仿宋" w:eastAsia="仿宋" w:cs="仿宋"/>
          <w:color w:val="auto"/>
          <w:sz w:val="24"/>
          <w:highlight w:val="none"/>
          <w:u w:val="single"/>
          <w:lang w:eastAsia="zh-CN"/>
        </w:rPr>
        <w:t>2411-440115-04-01-540633</w:t>
      </w:r>
    </w:p>
    <w:p>
      <w:pPr>
        <w:wordWrap w:val="0"/>
        <w:adjustRightInd w:val="0"/>
        <w:snapToGrid w:val="0"/>
        <w:spacing w:line="360" w:lineRule="auto"/>
        <w:ind w:firstLine="475" w:firstLineChars="198"/>
        <w:rPr>
          <w:rFonts w:ascii="仿宋" w:hAnsi="仿宋" w:eastAsia="仿宋" w:cs="仿宋"/>
          <w:color w:val="auto"/>
          <w:sz w:val="24"/>
          <w:highlight w:val="none"/>
          <w:u w:val="single"/>
        </w:rPr>
      </w:pPr>
      <w:r>
        <w:rPr>
          <w:rFonts w:hint="eastAsia" w:ascii="仿宋" w:hAnsi="仿宋" w:eastAsia="仿宋" w:cs="仿宋"/>
          <w:color w:val="auto"/>
          <w:sz w:val="24"/>
          <w:highlight w:val="none"/>
        </w:rPr>
        <w:t>1.2 项目名称：</w:t>
      </w:r>
      <w:r>
        <w:rPr>
          <w:rFonts w:hint="eastAsia" w:ascii="仿宋" w:hAnsi="仿宋" w:eastAsia="仿宋" w:cs="仿宋"/>
          <w:color w:val="auto"/>
          <w:sz w:val="24"/>
          <w:highlight w:val="none"/>
          <w:u w:val="single"/>
          <w:lang w:eastAsia="zh-CN"/>
        </w:rPr>
        <w:t>岭南集团食品产业基地项目施工监理</w:t>
      </w:r>
      <w:r>
        <w:rPr>
          <w:rFonts w:hint="eastAsia" w:ascii="仿宋" w:hAnsi="仿宋" w:eastAsia="仿宋" w:cs="仿宋"/>
          <w:color w:val="auto"/>
          <w:sz w:val="24"/>
          <w:highlight w:val="none"/>
          <w:u w:val="single"/>
        </w:rPr>
        <w:t>。</w:t>
      </w:r>
    </w:p>
    <w:p>
      <w:pPr>
        <w:wordWrap w:val="0"/>
        <w:adjustRightInd w:val="0"/>
        <w:snapToGrid w:val="0"/>
        <w:spacing w:line="360" w:lineRule="auto"/>
        <w:ind w:firstLine="475" w:firstLineChars="198"/>
        <w:rPr>
          <w:rFonts w:ascii="仿宋" w:hAnsi="仿宋" w:eastAsia="仿宋" w:cs="仿宋"/>
          <w:color w:val="auto"/>
          <w:sz w:val="24"/>
          <w:highlight w:val="none"/>
          <w:u w:val="single"/>
        </w:rPr>
      </w:pPr>
      <w:r>
        <w:rPr>
          <w:rFonts w:hint="eastAsia" w:ascii="仿宋" w:hAnsi="仿宋" w:eastAsia="仿宋" w:cs="仿宋"/>
          <w:color w:val="auto"/>
          <w:sz w:val="24"/>
          <w:highlight w:val="none"/>
        </w:rPr>
        <w:t>1.3 工程地点：</w:t>
      </w:r>
      <w:r>
        <w:rPr>
          <w:rFonts w:hint="eastAsia" w:ascii="仿宋" w:hAnsi="仿宋" w:eastAsia="仿宋" w:cs="仿宋"/>
          <w:color w:val="auto"/>
          <w:sz w:val="24"/>
          <w:highlight w:val="none"/>
          <w:u w:val="single"/>
        </w:rPr>
        <w:t>项目位于</w:t>
      </w:r>
      <w:r>
        <w:rPr>
          <w:rFonts w:hint="eastAsia" w:ascii="仿宋" w:hAnsi="仿宋" w:eastAsia="仿宋" w:cs="仿宋"/>
          <w:color w:val="auto"/>
          <w:sz w:val="24"/>
          <w:highlight w:val="none"/>
          <w:u w:val="single"/>
          <w:lang w:eastAsia="zh-CN"/>
        </w:rPr>
        <w:t>广州市南沙区横沥镇广州市粮食储备加工中心南侧</w:t>
      </w:r>
      <w:r>
        <w:rPr>
          <w:rFonts w:hint="eastAsia" w:ascii="仿宋" w:hAnsi="仿宋" w:eastAsia="仿宋" w:cs="仿宋"/>
          <w:color w:val="auto"/>
          <w:sz w:val="24"/>
          <w:highlight w:val="none"/>
          <w:u w:val="single"/>
        </w:rPr>
        <w:t>。</w:t>
      </w:r>
    </w:p>
    <w:p>
      <w:pPr>
        <w:wordWrap w:val="0"/>
        <w:adjustRightInd w:val="0"/>
        <w:snapToGrid w:val="0"/>
        <w:spacing w:line="360" w:lineRule="auto"/>
        <w:ind w:firstLine="475" w:firstLineChars="198"/>
        <w:rPr>
          <w:rFonts w:ascii="仿宋" w:hAnsi="仿宋" w:eastAsia="仿宋" w:cs="仿宋"/>
          <w:color w:val="auto"/>
          <w:sz w:val="24"/>
          <w:highlight w:val="none"/>
        </w:rPr>
      </w:pPr>
      <w:r>
        <w:rPr>
          <w:rFonts w:hint="eastAsia" w:ascii="仿宋" w:hAnsi="仿宋" w:eastAsia="仿宋" w:cs="仿宋"/>
          <w:color w:val="auto"/>
          <w:sz w:val="24"/>
          <w:highlight w:val="none"/>
        </w:rPr>
        <w:t>1.4 工程规模：</w:t>
      </w:r>
    </w:p>
    <w:p>
      <w:pPr>
        <w:wordWrap w:val="0"/>
        <w:adjustRightInd w:val="0"/>
        <w:snapToGrid w:val="0"/>
        <w:spacing w:line="360" w:lineRule="auto"/>
        <w:ind w:firstLine="475" w:firstLineChars="198"/>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总占地面积约26295平方米，容积率2.52，总建筑面积67030平方米；其中预制烘焙产品生产车间（5F）19800平方米，小包装油生产车间（5F）11000平方米，科创中心（11F）11330平方米，油泵房300平方米，装卸区罩棚2000平方米，预留二期建设食品工厂（6F）19200平方米，油脂精炼生产车间（4F）3400平方米。</w:t>
      </w:r>
    </w:p>
    <w:p>
      <w:pPr>
        <w:wordWrap w:val="0"/>
        <w:adjustRightInd w:val="0"/>
        <w:snapToGrid w:val="0"/>
        <w:spacing w:line="360" w:lineRule="auto"/>
        <w:ind w:firstLine="475" w:firstLineChars="198"/>
        <w:rPr>
          <w:rFonts w:hint="eastAsia" w:ascii="仿宋" w:hAnsi="仿宋" w:eastAsia="仿宋" w:cs="仿宋"/>
          <w:color w:val="auto"/>
          <w:sz w:val="24"/>
          <w:highlight w:val="none"/>
        </w:rPr>
      </w:pPr>
      <w:r>
        <w:rPr>
          <w:rFonts w:hint="eastAsia" w:ascii="仿宋" w:hAnsi="仿宋" w:eastAsia="仿宋" w:cs="仿宋"/>
          <w:color w:val="auto"/>
          <w:sz w:val="24"/>
          <w:highlight w:val="none"/>
        </w:rPr>
        <w:t>主要建设内容；1.建设年生产规模为6,000吨烘焙预拌粉、6,000吨烘焙产品的生产线，及建设配套产能的包装车间；2.建设年设计产能为47,400吨的食用油生产线，包括植物油罐装生产线、包装车间，及配套产能的储存设施；建设科创中心。（最终以规划行政部门和报批报建批复为准）。</w:t>
      </w:r>
    </w:p>
    <w:p>
      <w:pPr>
        <w:wordWrap w:val="0"/>
        <w:adjustRightInd w:val="0"/>
        <w:snapToGrid w:val="0"/>
        <w:spacing w:line="360" w:lineRule="auto"/>
        <w:ind w:firstLine="475" w:firstLineChars="198"/>
        <w:rPr>
          <w:rFonts w:ascii="仿宋" w:hAnsi="仿宋" w:eastAsia="仿宋" w:cs="仿宋"/>
          <w:color w:val="auto"/>
          <w:sz w:val="24"/>
          <w:highlight w:val="none"/>
        </w:rPr>
      </w:pPr>
      <w:r>
        <w:rPr>
          <w:rFonts w:hint="eastAsia" w:ascii="仿宋" w:hAnsi="仿宋" w:eastAsia="仿宋" w:cs="仿宋"/>
          <w:color w:val="auto"/>
          <w:sz w:val="24"/>
          <w:highlight w:val="none"/>
        </w:rPr>
        <w:t>以上所涉及的建筑功能指标均以规划批复及委托人发函为准，在监理服务期内，委托人有权调整本合同工程的建设规模，并按协议书第6.2条约定结算监理报酬。</w:t>
      </w:r>
    </w:p>
    <w:p>
      <w:pPr>
        <w:wordWrap w:val="0"/>
        <w:adjustRightInd w:val="0"/>
        <w:snapToGrid w:val="0"/>
        <w:spacing w:line="360" w:lineRule="auto"/>
        <w:ind w:firstLine="475" w:firstLineChars="198"/>
        <w:rPr>
          <w:rFonts w:ascii="仿宋" w:hAnsi="仿宋" w:eastAsia="仿宋" w:cs="仿宋"/>
          <w:color w:val="auto"/>
          <w:sz w:val="24"/>
          <w:highlight w:val="none"/>
        </w:rPr>
      </w:pPr>
      <w:r>
        <w:rPr>
          <w:rFonts w:hint="eastAsia" w:ascii="仿宋" w:hAnsi="仿宋" w:eastAsia="仿宋" w:cs="仿宋"/>
          <w:color w:val="auto"/>
          <w:sz w:val="24"/>
          <w:highlight w:val="none"/>
        </w:rPr>
        <w:t xml:space="preserve">1.5 </w:t>
      </w:r>
      <w:r>
        <w:rPr>
          <w:rFonts w:hint="eastAsia" w:ascii="仿宋" w:hAnsi="仿宋" w:eastAsia="仿宋" w:cs="仿宋"/>
          <w:color w:val="auto"/>
          <w:sz w:val="24"/>
          <w:highlight w:val="none"/>
          <w:lang w:eastAsia="zh-CN"/>
        </w:rPr>
        <w:t>建安工程费（</w:t>
      </w:r>
      <w:r>
        <w:rPr>
          <w:rFonts w:hint="eastAsia" w:ascii="仿宋" w:hAnsi="仿宋" w:eastAsia="仿宋" w:cs="仿宋"/>
          <w:color w:val="auto"/>
          <w:sz w:val="24"/>
          <w:highlight w:val="none"/>
          <w:lang w:val="en-US" w:eastAsia="zh-CN"/>
        </w:rPr>
        <w:t>估算暂计，以工程最终结算金额为准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：21613.16万元。</w:t>
      </w:r>
    </w:p>
    <w:p>
      <w:pPr>
        <w:wordWrap w:val="0"/>
        <w:adjustRightInd w:val="0"/>
        <w:snapToGrid w:val="0"/>
        <w:spacing w:line="360" w:lineRule="auto"/>
        <w:ind w:firstLine="475" w:firstLineChars="198"/>
        <w:rPr>
          <w:rFonts w:ascii="仿宋" w:hAnsi="仿宋" w:eastAsia="仿宋" w:cs="仿宋"/>
          <w:color w:val="auto"/>
          <w:sz w:val="24"/>
          <w:highlight w:val="none"/>
          <w:u w:val="single"/>
        </w:rPr>
      </w:pPr>
      <w:r>
        <w:rPr>
          <w:rFonts w:hint="eastAsia" w:ascii="仿宋" w:hAnsi="仿宋" w:eastAsia="仿宋" w:cs="仿宋"/>
          <w:color w:val="auto"/>
          <w:sz w:val="24"/>
          <w:highlight w:val="none"/>
        </w:rPr>
        <w:t>1.6 资金来源：</w:t>
      </w:r>
      <w:r>
        <w:rPr>
          <w:rFonts w:hint="eastAsia" w:ascii="仿宋" w:hAnsi="仿宋" w:eastAsia="仿宋" w:cs="仿宋"/>
          <w:color w:val="auto"/>
          <w:sz w:val="24"/>
          <w:highlight w:val="none"/>
          <w:u w:val="single"/>
        </w:rPr>
        <w:t>企业自筹。</w:t>
      </w:r>
    </w:p>
    <w:p>
      <w:pPr>
        <w:wordWrap w:val="0"/>
        <w:adjustRightInd w:val="0"/>
        <w:snapToGrid w:val="0"/>
        <w:spacing w:line="360" w:lineRule="auto"/>
        <w:ind w:firstLine="475" w:firstLineChars="198"/>
        <w:rPr>
          <w:rFonts w:ascii="仿宋" w:hAnsi="仿宋" w:eastAsia="仿宋" w:cs="仿宋"/>
          <w:color w:val="auto"/>
          <w:sz w:val="24"/>
          <w:highlight w:val="none"/>
        </w:rPr>
      </w:pPr>
      <w:r>
        <w:rPr>
          <w:rFonts w:hint="eastAsia" w:ascii="仿宋" w:hAnsi="仿宋" w:eastAsia="仿宋" w:cs="仿宋"/>
          <w:color w:val="auto"/>
          <w:sz w:val="24"/>
          <w:highlight w:val="none"/>
        </w:rPr>
        <w:t>1.7 建设工期：</w:t>
      </w:r>
      <w:r>
        <w:rPr>
          <w:rFonts w:hint="eastAsia" w:ascii="仿宋" w:hAnsi="仿宋" w:eastAsia="仿宋" w:cs="仿宋"/>
          <w:color w:val="auto"/>
          <w:sz w:val="24"/>
          <w:highlight w:val="none"/>
          <w:u w:val="single"/>
        </w:rPr>
        <w:t>总承包合同约定的工期总日历天数</w:t>
      </w:r>
      <w:r>
        <w:rPr>
          <w:rFonts w:hint="eastAsia" w:ascii="仿宋" w:hAnsi="仿宋" w:eastAsia="仿宋" w:cs="仿宋"/>
          <w:color w:val="auto"/>
          <w:sz w:val="24"/>
          <w:highlight w:val="none"/>
          <w:u w:val="single"/>
          <w:lang w:val="en-US" w:eastAsia="zh-CN"/>
        </w:rPr>
        <w:t>487</w:t>
      </w:r>
      <w:r>
        <w:rPr>
          <w:rFonts w:hint="eastAsia" w:ascii="仿宋" w:hAnsi="仿宋" w:eastAsia="仿宋" w:cs="仿宋"/>
          <w:color w:val="auto"/>
          <w:sz w:val="24"/>
          <w:highlight w:val="none"/>
          <w:u w:val="single"/>
        </w:rPr>
        <w:t>天，以本工程实际完成时间为准。</w:t>
      </w:r>
    </w:p>
    <w:p>
      <w:pPr>
        <w:wordWrap w:val="0"/>
        <w:adjustRightInd w:val="0"/>
        <w:snapToGrid w:val="0"/>
        <w:spacing w:line="360" w:lineRule="auto"/>
        <w:ind w:firstLine="475" w:firstLineChars="198"/>
        <w:jc w:val="left"/>
        <w:rPr>
          <w:rFonts w:ascii="仿宋" w:hAnsi="仿宋" w:eastAsia="仿宋" w:cs="仿宋"/>
          <w:color w:val="auto"/>
          <w:sz w:val="24"/>
          <w:highlight w:val="none"/>
        </w:rPr>
      </w:pPr>
      <w:r>
        <w:rPr>
          <w:rFonts w:hint="eastAsia" w:ascii="仿宋" w:hAnsi="仿宋" w:eastAsia="仿宋" w:cs="仿宋"/>
          <w:color w:val="auto"/>
          <w:sz w:val="24"/>
          <w:highlight w:val="none"/>
        </w:rPr>
        <w:t>1.8 其他：</w:t>
      </w:r>
    </w:p>
    <w:p>
      <w:pPr>
        <w:pStyle w:val="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szCs w:val="24"/>
          <w:highlight w:val="none"/>
        </w:rPr>
        <w:t>投资控制目标：确保投资控制在经批准的项目</w:t>
      </w:r>
      <w:r>
        <w:rPr>
          <w:rFonts w:hint="eastAsia" w:ascii="仿宋" w:hAnsi="仿宋" w:eastAsia="仿宋" w:cs="仿宋"/>
          <w:color w:val="auto"/>
          <w:sz w:val="24"/>
          <w:szCs w:val="24"/>
          <w:highlight w:val="none"/>
          <w:lang w:val="en-US" w:eastAsia="zh-CN"/>
        </w:rPr>
        <w:t>估算</w:t>
      </w:r>
      <w:r>
        <w:rPr>
          <w:rFonts w:hint="eastAsia" w:ascii="仿宋" w:hAnsi="仿宋" w:eastAsia="仿宋" w:cs="仿宋"/>
          <w:color w:val="auto"/>
          <w:sz w:val="24"/>
          <w:szCs w:val="24"/>
          <w:highlight w:val="none"/>
        </w:rPr>
        <w:t>内。</w:t>
      </w:r>
    </w:p>
    <w:p>
      <w:pPr>
        <w:wordWrap w:val="0"/>
        <w:adjustRightInd w:val="0"/>
        <w:snapToGrid w:val="0"/>
        <w:spacing w:line="360" w:lineRule="auto"/>
        <w:ind w:firstLine="475" w:firstLineChars="198"/>
        <w:jc w:val="left"/>
        <w:rPr>
          <w:rFonts w:ascii="仿宋" w:hAnsi="仿宋" w:eastAsia="仿宋" w:cs="仿宋"/>
          <w:color w:val="auto"/>
          <w:sz w:val="24"/>
          <w:highlight w:val="none"/>
        </w:rPr>
      </w:pPr>
      <w:r>
        <w:rPr>
          <w:rFonts w:hint="eastAsia" w:ascii="仿宋" w:hAnsi="仿宋" w:eastAsia="仿宋" w:cs="仿宋"/>
          <w:color w:val="auto"/>
          <w:sz w:val="24"/>
          <w:highlight w:val="none"/>
        </w:rPr>
        <w:t>（2）质量目标：以国家或行业的质量检验评定标准为依据，确保一次竣工验收合格，打造高质量精品样板工程，确保获得“市级工程优质奖项”，争创“省级工程优质奖项”。</w:t>
      </w:r>
    </w:p>
    <w:p>
      <w:pPr>
        <w:wordWrap w:val="0"/>
        <w:adjustRightInd w:val="0"/>
        <w:snapToGrid w:val="0"/>
        <w:spacing w:line="360" w:lineRule="auto"/>
        <w:ind w:firstLine="475" w:firstLineChars="198"/>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rPr>
        <w:t>（3）安全管理目标：确保责任事故死亡率为零，工程无重大安全事故，工伤频率控制在</w:t>
      </w:r>
      <w:r>
        <w:rPr>
          <w:rFonts w:hint="eastAsia" w:ascii="仿宋" w:hAnsi="仿宋" w:eastAsia="仿宋" w:cs="仿宋"/>
          <w:color w:val="auto"/>
          <w:sz w:val="24"/>
          <w:highlight w:val="none"/>
          <w:lang w:eastAsia="zh-CN"/>
        </w:rPr>
        <w:t>广州市</w:t>
      </w:r>
      <w:r>
        <w:rPr>
          <w:rFonts w:hint="eastAsia" w:ascii="仿宋" w:hAnsi="仿宋" w:eastAsia="仿宋" w:cs="仿宋"/>
          <w:color w:val="auto"/>
          <w:sz w:val="24"/>
          <w:highlight w:val="none"/>
        </w:rPr>
        <w:t>建筑施工安全管理法规规定的指标要求范围内。</w:t>
      </w:r>
    </w:p>
    <w:p>
      <w:pPr>
        <w:wordWrap w:val="0"/>
        <w:adjustRightInd w:val="0"/>
        <w:snapToGrid w:val="0"/>
        <w:spacing w:line="360" w:lineRule="auto"/>
        <w:ind w:firstLine="475" w:firstLineChars="198"/>
        <w:jc w:val="left"/>
        <w:rPr>
          <w:rFonts w:ascii="仿宋" w:hAnsi="仿宋" w:eastAsia="仿宋" w:cs="仿宋"/>
          <w:color w:val="auto"/>
          <w:sz w:val="24"/>
          <w:highlight w:val="none"/>
        </w:rPr>
      </w:pPr>
      <w:r>
        <w:rPr>
          <w:rFonts w:hint="eastAsia" w:ascii="仿宋" w:hAnsi="仿宋" w:eastAsia="仿宋" w:cs="仿宋"/>
          <w:color w:val="auto"/>
          <w:sz w:val="24"/>
          <w:highlight w:val="none"/>
        </w:rPr>
        <w:t>（4）环境管理目标：</w:t>
      </w:r>
      <w:r>
        <w:rPr>
          <w:rFonts w:hint="eastAsia" w:ascii="仿宋" w:hAnsi="仿宋" w:eastAsia="仿宋" w:cs="仿宋"/>
          <w:color w:val="auto"/>
          <w:sz w:val="24"/>
          <w:highlight w:val="none"/>
          <w:u w:val="single"/>
        </w:rPr>
        <w:t>严格执行国家、广东省、</w:t>
      </w:r>
      <w:r>
        <w:rPr>
          <w:rFonts w:hint="eastAsia" w:ascii="仿宋" w:hAnsi="仿宋" w:eastAsia="仿宋" w:cs="仿宋"/>
          <w:color w:val="auto"/>
          <w:sz w:val="24"/>
          <w:highlight w:val="none"/>
          <w:u w:val="single"/>
          <w:lang w:eastAsia="zh-CN"/>
        </w:rPr>
        <w:t>广州市</w:t>
      </w:r>
      <w:r>
        <w:rPr>
          <w:rFonts w:hint="eastAsia" w:ascii="仿宋" w:hAnsi="仿宋" w:eastAsia="仿宋" w:cs="仿宋"/>
          <w:color w:val="auto"/>
          <w:sz w:val="24"/>
          <w:highlight w:val="none"/>
          <w:u w:val="single"/>
        </w:rPr>
        <w:t>现行的全部建设工程文明施工管理的法律法规、规章、地方行政法规、规范性文件以及相应政策</w:t>
      </w:r>
      <w:r>
        <w:rPr>
          <w:rFonts w:hint="eastAsia" w:ascii="仿宋" w:hAnsi="仿宋" w:eastAsia="仿宋" w:cs="仿宋"/>
          <w:color w:val="auto"/>
          <w:sz w:val="24"/>
          <w:highlight w:val="none"/>
        </w:rPr>
        <w:t>。</w:t>
      </w:r>
    </w:p>
    <w:p>
      <w:pPr>
        <w:wordWrap w:val="0"/>
        <w:spacing w:line="360" w:lineRule="auto"/>
        <w:ind w:firstLine="480" w:firstLineChars="200"/>
        <w:rPr>
          <w:rFonts w:ascii="仿宋" w:hAnsi="仿宋" w:eastAsia="仿宋" w:cs="仿宋"/>
          <w:color w:val="auto"/>
          <w:sz w:val="24"/>
          <w:highlight w:val="none"/>
        </w:rPr>
      </w:pPr>
      <w:bookmarkStart w:id="30" w:name="_Toc8459"/>
      <w:bookmarkStart w:id="31" w:name="_Toc9083"/>
      <w:r>
        <w:rPr>
          <w:rFonts w:hint="eastAsia" w:ascii="仿宋" w:hAnsi="仿宋" w:eastAsia="仿宋" w:cs="仿宋"/>
          <w:color w:val="auto"/>
          <w:sz w:val="24"/>
          <w:highlight w:val="none"/>
        </w:rPr>
        <w:t>（5）进度目标：</w:t>
      </w:r>
      <w:bookmarkStart w:id="32" w:name="_Toc21210"/>
      <w:bookmarkStart w:id="33" w:name="_Toc14020"/>
      <w:bookmarkStart w:id="34" w:name="_Toc24032"/>
      <w:bookmarkStart w:id="35" w:name="_Toc10382"/>
      <w:bookmarkStart w:id="36" w:name="_Toc22874"/>
      <w:bookmarkStart w:id="37" w:name="_Toc5679"/>
      <w:bookmarkStart w:id="38" w:name="_Toc12865"/>
      <w:bookmarkStart w:id="39" w:name="_Toc2977"/>
      <w:bookmarkStart w:id="40" w:name="_Toc32528"/>
      <w:bookmarkStart w:id="41" w:name="_Toc4791"/>
      <w:r>
        <w:rPr>
          <w:rFonts w:hint="eastAsia" w:ascii="仿宋" w:hAnsi="仿宋" w:eastAsia="仿宋" w:cs="仿宋"/>
          <w:color w:val="auto"/>
          <w:sz w:val="24"/>
          <w:highlight w:val="none"/>
        </w:rPr>
        <w:t>按照</w:t>
      </w:r>
      <w:r>
        <w:rPr>
          <w:rFonts w:hint="eastAsia" w:ascii="仿宋" w:hAnsi="仿宋" w:eastAsia="仿宋" w:cs="仿宋"/>
          <w:color w:val="auto"/>
          <w:sz w:val="24"/>
          <w:highlight w:val="none"/>
          <w:lang w:val="en-US" w:eastAsia="zh-CN"/>
        </w:rPr>
        <w:t>设计施工</w:t>
      </w:r>
      <w:r>
        <w:rPr>
          <w:rFonts w:hint="eastAsia" w:ascii="仿宋" w:hAnsi="仿宋" w:eastAsia="仿宋" w:cs="仿宋"/>
          <w:color w:val="auto"/>
          <w:sz w:val="24"/>
          <w:highlight w:val="none"/>
        </w:rPr>
        <w:t>总承包合同约定的工期完成项目建设，并确保关键节点工期符合总体工程进度计划关键路线节点要求。</w:t>
      </w:r>
      <w:bookmarkEnd w:id="30"/>
      <w:bookmarkEnd w:id="31"/>
    </w:p>
    <w:p>
      <w:pPr>
        <w:wordWrap w:val="0"/>
        <w:spacing w:line="360" w:lineRule="auto"/>
        <w:outlineLvl w:val="1"/>
        <w:rPr>
          <w:rFonts w:ascii="仿宋" w:hAnsi="仿宋" w:eastAsia="仿宋" w:cs="仿宋"/>
          <w:b/>
          <w:bCs/>
          <w:color w:val="auto"/>
          <w:sz w:val="24"/>
          <w:highlight w:val="none"/>
        </w:rPr>
      </w:pPr>
      <w:bookmarkStart w:id="42" w:name="_Toc18727"/>
      <w:bookmarkStart w:id="43" w:name="_Toc11677"/>
      <w:bookmarkStart w:id="44" w:name="_Toc3303"/>
      <w:bookmarkStart w:id="45" w:name="_Toc701"/>
      <w:bookmarkStart w:id="46" w:name="_Toc11525"/>
      <w:r>
        <w:rPr>
          <w:rFonts w:hint="eastAsia" w:ascii="仿宋" w:hAnsi="仿宋" w:eastAsia="仿宋" w:cs="仿宋"/>
          <w:b/>
          <w:bCs/>
          <w:color w:val="auto"/>
          <w:sz w:val="24"/>
          <w:highlight w:val="none"/>
        </w:rPr>
        <w:t>二、监理服务范围</w:t>
      </w:r>
      <w:bookmarkEnd w:id="32"/>
      <w:bookmarkEnd w:id="33"/>
      <w:bookmarkEnd w:id="34"/>
      <w:bookmarkEnd w:id="35"/>
      <w:bookmarkEnd w:id="42"/>
      <w:bookmarkEnd w:id="43"/>
      <w:bookmarkEnd w:id="44"/>
      <w:bookmarkEnd w:id="45"/>
      <w:bookmarkEnd w:id="46"/>
    </w:p>
    <w:p>
      <w:pPr>
        <w:wordWrap w:val="0"/>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2.1 监理范围：</w:t>
      </w:r>
    </w:p>
    <w:p>
      <w:pPr>
        <w:wordWrap w:val="0"/>
        <w:adjustRightInd w:val="0"/>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rPr>
        <w:t>（1）本合同的监理范围为：</w:t>
      </w:r>
      <w:r>
        <w:rPr>
          <w:rFonts w:hint="eastAsia" w:ascii="仿宋" w:hAnsi="仿宋" w:eastAsia="仿宋" w:cs="仿宋"/>
          <w:color w:val="auto"/>
          <w:sz w:val="24"/>
          <w:highlight w:val="none"/>
          <w:u w:val="single"/>
        </w:rPr>
        <w:t>项目所有图纸（含深化施工图）所包含的内容及招标过程中所发出的相关文件所包含的全部内容。包括但不限于以下范围：</w:t>
      </w:r>
    </w:p>
    <w:p>
      <w:pPr>
        <w:wordWrap w:val="0"/>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①项目前期及招标阶段包括但不限于：</w:t>
      </w:r>
    </w:p>
    <w:p>
      <w:pPr>
        <w:wordWrap w:val="0"/>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a、报建：配合办理与工程建设实施所需的施工许可证（或临时施工许可）、规划、国土、建设、水务、市政管理、电力、环保、环卫、绿化等部门的报建、报批工作，取得相关批准。</w:t>
      </w:r>
    </w:p>
    <w:p>
      <w:pPr>
        <w:tabs>
          <w:tab w:val="left" w:pos="366"/>
        </w:tabs>
        <w:wordWrap w:val="0"/>
        <w:adjustRightInd w:val="0"/>
        <w:snapToGrid w:val="0"/>
        <w:spacing w:line="360" w:lineRule="auto"/>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b、配合办理用地交收手续</w:t>
      </w:r>
      <w:r>
        <w:rPr>
          <w:rFonts w:hint="eastAsia" w:ascii="仿宋" w:hAnsi="仿宋" w:eastAsia="仿宋" w:cs="仿宋"/>
          <w:color w:val="auto"/>
          <w:sz w:val="24"/>
          <w:highlight w:val="none"/>
          <w:lang w:eastAsia="zh-CN"/>
        </w:rPr>
        <w:t>。</w:t>
      </w:r>
    </w:p>
    <w:p>
      <w:pPr>
        <w:wordWrap w:val="0"/>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c、配合办理用地界线测绘。</w:t>
      </w:r>
    </w:p>
    <w:p>
      <w:pPr>
        <w:wordWrap w:val="0"/>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d、配合接收工程用地并办理有关手续，向承建单位移交工程用地，并在工程建设中作为主要参与方开展需涉及的协调和监管工作。</w:t>
      </w:r>
    </w:p>
    <w:p>
      <w:pPr>
        <w:wordWrap w:val="0"/>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②设计阶段设计工作管理，包括但不限于：</w:t>
      </w:r>
    </w:p>
    <w:p>
      <w:pPr>
        <w:wordWrap w:val="0"/>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a、本工程实行全过程限额设计施工，如因EPC总承包方及其分包单位原因导致建安工程费突破限额部分的费用，设计缺陷、设计变更、工程变更等增加的工程费用和设计费用，由EPC总承包方承担。严格控制工程变更，按EPC合同约定因委托人原因造成的工程变更，必须经委托人同意确认后实施，并应由EPC总承包单位填写工程变更单，经工程监理、全过程造价咨询单位签署意见后，由监理人审核后报委托人审批。</w:t>
      </w:r>
    </w:p>
    <w:p>
      <w:pPr>
        <w:wordWrap w:val="0"/>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b、配合制定工程设计工作管理规划，参加专家论证、工程方案设计与设计单位的联络和协调工作，审核设计优化和报批工作，确保项目设计按批准的建设规模、功能、标准和工期顺利实施；</w:t>
      </w:r>
    </w:p>
    <w:p>
      <w:pPr>
        <w:wordWrap w:val="0"/>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c、配合规划红线范围内工程项目设计的组织、联络和协调工作。协调组织设计单位协调项目与市政规划、项目与当地区域规划的关系，并审核设计优化和报批工作；</w:t>
      </w:r>
    </w:p>
    <w:p>
      <w:pPr>
        <w:wordWrap w:val="0"/>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d、负责以监理人专业知识和经验根据项目定位、委托人需求提交结构型式选择、材料、设备选择、装修型式、风格选择、平面面积、层高、功能配置等建议方案；</w:t>
      </w:r>
    </w:p>
    <w:p>
      <w:pPr>
        <w:wordWrap w:val="0"/>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e、组织设计会审，确保在批准的范围和规模内，控制在总投资范围内，并使设计进度和质量满足项目建设的需要；</w:t>
      </w:r>
    </w:p>
    <w:p>
      <w:pPr>
        <w:wordWrap w:val="0"/>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f、配合与设计、管线管理等有关单位的技术协调工作；</w:t>
      </w:r>
    </w:p>
    <w:p>
      <w:pPr>
        <w:wordWrap w:val="0"/>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g、对设计过程中可能出现的疏漏缺陷或资料提供不全，经核实确认后，督促设计单位进行改正；</w:t>
      </w:r>
    </w:p>
    <w:p>
      <w:pPr>
        <w:wordWrap w:val="0"/>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h、其他设计管理工作及参加施工图审查；</w:t>
      </w:r>
    </w:p>
    <w:p>
      <w:pPr>
        <w:wordWrap w:val="0"/>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i、配合预算和结算的相关审核工作。</w:t>
      </w:r>
    </w:p>
    <w:p>
      <w:pPr>
        <w:wordWrap w:val="0"/>
        <w:adjustRightInd w:val="0"/>
        <w:snapToGrid w:val="0"/>
        <w:spacing w:line="360" w:lineRule="auto"/>
        <w:ind w:firstLine="480" w:firstLineChars="200"/>
        <w:jc w:val="left"/>
        <w:rPr>
          <w:rFonts w:eastAsia="仿宋"/>
          <w:color w:val="auto"/>
          <w:highlight w:val="none"/>
        </w:rPr>
      </w:pPr>
      <w:r>
        <w:rPr>
          <w:rFonts w:hint="eastAsia" w:ascii="仿宋" w:hAnsi="仿宋" w:eastAsia="仿宋" w:cs="仿宋"/>
          <w:color w:val="auto"/>
          <w:sz w:val="24"/>
          <w:highlight w:val="none"/>
        </w:rPr>
        <w:t>③项目实施阶段，包括但不限于：</w:t>
      </w:r>
    </w:p>
    <w:p>
      <w:pPr>
        <w:wordWrap w:val="0"/>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a、进行工程施工管理、设计、设备材料采购管理、施工进度管理、投资控制和竣工验收等工作，并对工程项目进行质量、进度、投资、合同、安全等方面的有效统筹管理、协调和控制。</w:t>
      </w:r>
    </w:p>
    <w:p>
      <w:pPr>
        <w:wordWrap w:val="0"/>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b、负责施工现场管理，按规定落实旁站监督，按照相关规范、质量要求、施工图和合同约定进行项目监理，确保工程项目优质完成。对工艺设备监理内容包括：预埋件、预留孔洞复核、设备厂内加工监造、现场复核，到货检查安装及验收。</w:t>
      </w:r>
    </w:p>
    <w:p>
      <w:pPr>
        <w:wordWrap w:val="0"/>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c、负责项目的安全管理工作，制定项目安全管理体系和安全管理制度，全面履行项目安全管理主体责任。</w:t>
      </w:r>
    </w:p>
    <w:p>
      <w:pPr>
        <w:wordWrap w:val="0"/>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d、对各类工程合同跟踪协调，建立各类合同台账，审核本合同范围涉及的各专业系统的设计、施工、供货及其他相关的专业合同，维护委托人的合法利益，防范合同风险。参与有关合同的谈判、签订、履行、变更以及索赔等合同管理工作。</w:t>
      </w:r>
    </w:p>
    <w:p>
      <w:pPr>
        <w:wordWrap w:val="0"/>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e、跟踪和审查工程总投资的变动情况，将工程建设成本控制在目标成本内，负责相应职责范围内工程变更管理。</w:t>
      </w:r>
    </w:p>
    <w:p>
      <w:pPr>
        <w:wordWrap w:val="0"/>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f、办理工程竣工验收手续和竣工结算、资产移交等实施过程的管理工作及各种手续的报审管理工作。</w:t>
      </w:r>
    </w:p>
    <w:p>
      <w:pPr>
        <w:wordWrap w:val="0"/>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g、完成从开展用地移交手续开始至项目竣工验收、竣工结算、移交之日止的建设项目监理工作。</w:t>
      </w:r>
    </w:p>
    <w:p>
      <w:pPr>
        <w:wordWrap w:val="0"/>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h、完成白蚁防治、水土保持、外水外电、消防等专项（专业）工程监理工作。</w:t>
      </w:r>
    </w:p>
    <w:p>
      <w:pPr>
        <w:wordWrap w:val="0"/>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④  工艺设备管理</w:t>
      </w:r>
    </w:p>
    <w:p>
      <w:pPr>
        <w:wordWrap w:val="0"/>
        <w:adjustRightInd w:val="0"/>
        <w:snapToGrid w:val="0"/>
        <w:spacing w:line="360" w:lineRule="auto"/>
        <w:ind w:firstLine="480" w:firstLineChars="200"/>
        <w:jc w:val="left"/>
        <w:rPr>
          <w:rFonts w:ascii="仿宋" w:hAnsi="仿宋" w:eastAsia="仿宋" w:cs="仿宋"/>
          <w:color w:val="auto"/>
          <w:sz w:val="24"/>
          <w:highlight w:val="none"/>
        </w:rPr>
      </w:pPr>
      <w:bookmarkStart w:id="47" w:name="OLE_LINK1"/>
      <w:r>
        <w:rPr>
          <w:rFonts w:hint="eastAsia" w:ascii="仿宋" w:hAnsi="仿宋" w:eastAsia="仿宋" w:cs="仿宋"/>
          <w:color w:val="auto"/>
          <w:sz w:val="24"/>
          <w:highlight w:val="none"/>
        </w:rPr>
        <w:t>本项目监理工作范围包含本项目的工艺专项监理工作，如监理人缺乏工艺相关专业和经验的监理人员，应自行聘用工艺专业监理工程师并及时补充进监理项目部架构中。如监理人在工艺施工过程中监管不到位或相关监理人员经验和能力不足，委托人有权另行聘请工艺专业技术人员负责工艺的监理工作，相关费用从本合同监理费用中予以扣减。工艺的监理工作包括但不限于：</w:t>
      </w:r>
    </w:p>
    <w:p>
      <w:pPr>
        <w:wordWrap w:val="0"/>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a、负责审核工艺的施工方案和施工工艺，协助解决专项主要施工材料、器具、设备安装过程当中出现的技术问题，确保工艺</w:t>
      </w:r>
      <w:r>
        <w:rPr>
          <w:rFonts w:hint="eastAsia" w:ascii="仿宋" w:hAnsi="仿宋" w:eastAsia="仿宋" w:cs="仿宋"/>
          <w:color w:val="auto"/>
          <w:sz w:val="24"/>
          <w:highlight w:val="none"/>
          <w:lang w:val="en-US" w:eastAsia="zh-CN"/>
        </w:rPr>
        <w:t>符合</w:t>
      </w:r>
      <w:r>
        <w:rPr>
          <w:rFonts w:hint="eastAsia" w:ascii="仿宋" w:hAnsi="仿宋" w:eastAsia="仿宋" w:cs="仿宋"/>
          <w:color w:val="auto"/>
          <w:sz w:val="24"/>
          <w:highlight w:val="none"/>
        </w:rPr>
        <w:t>要求。</w:t>
      </w:r>
    </w:p>
    <w:p>
      <w:pPr>
        <w:wordWrap w:val="0"/>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b、协助委托人对工艺专项重要材料和设备进行市场考察和比较，结合将建筑单体的使用情况给出针对性的优选建议。</w:t>
      </w:r>
    </w:p>
    <w:p>
      <w:pPr>
        <w:wordWrap w:val="0"/>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c、审核涉及</w:t>
      </w:r>
      <w:r>
        <w:rPr>
          <w:rFonts w:hint="eastAsia" w:ascii="仿宋" w:hAnsi="仿宋" w:eastAsia="仿宋" w:cs="仿宋"/>
          <w:color w:val="auto"/>
          <w:sz w:val="24"/>
          <w:highlight w:val="none"/>
          <w:lang w:val="en-US" w:eastAsia="zh-CN"/>
        </w:rPr>
        <w:t>工艺</w:t>
      </w:r>
      <w:r>
        <w:rPr>
          <w:rFonts w:hint="eastAsia" w:ascii="仿宋" w:hAnsi="仿宋" w:eastAsia="仿宋" w:cs="仿宋"/>
          <w:color w:val="auto"/>
          <w:sz w:val="24"/>
          <w:highlight w:val="none"/>
        </w:rPr>
        <w:t>专业的材料、设备、器具及施工的预算及洽商，协助委托人控制好专项投资。</w:t>
      </w:r>
    </w:p>
    <w:p>
      <w:pPr>
        <w:wordWrap w:val="0"/>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d、协助委托人审核施工过程中涉及专项内容的工程技术变更、洽商等。</w:t>
      </w:r>
    </w:p>
    <w:p>
      <w:pPr>
        <w:wordWrap w:val="0"/>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e、施工阶段对涉及工艺的材料及设备的施工工艺进行监督，确保满足相应的规范标准和委托人的要求。</w:t>
      </w:r>
    </w:p>
    <w:p>
      <w:pPr>
        <w:wordWrap w:val="0"/>
        <w:adjustRightInd w:val="0"/>
        <w:snapToGrid w:val="0"/>
        <w:spacing w:line="360" w:lineRule="auto"/>
        <w:ind w:firstLine="480" w:firstLineChars="200"/>
        <w:jc w:val="left"/>
        <w:rPr>
          <w:color w:val="auto"/>
          <w:highlight w:val="none"/>
        </w:rPr>
      </w:pPr>
      <w:r>
        <w:rPr>
          <w:rFonts w:hint="eastAsia" w:ascii="仿宋" w:hAnsi="仿宋" w:eastAsia="仿宋" w:cs="仿宋"/>
          <w:color w:val="auto"/>
          <w:sz w:val="24"/>
          <w:highlight w:val="none"/>
        </w:rPr>
        <w:t>f、验收阶段协助委托人确定第三方检测机构，监督进行工艺专项检测，并取得检测结果。组织工艺专项验收工作。</w:t>
      </w:r>
    </w:p>
    <w:bookmarkEnd w:id="47"/>
    <w:p>
      <w:pPr>
        <w:wordWrap w:val="0"/>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5 \* GB3 \* MERGEFORMAT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⑤</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工程完工后阶段的工作，包括但不限于：</w:t>
      </w:r>
    </w:p>
    <w:p>
      <w:pPr>
        <w:wordWrap w:val="0"/>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a、协助委托人进行运营调试，确保工程安全、顺利地投入使用。</w:t>
      </w:r>
    </w:p>
    <w:p>
      <w:pPr>
        <w:wordWrap w:val="0"/>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b、作为国家规定的工程审计主体一方</w:t>
      </w:r>
      <w:bookmarkStart w:id="1607" w:name="_GoBack"/>
      <w:bookmarkEnd w:id="1607"/>
      <w:r>
        <w:rPr>
          <w:rFonts w:hint="eastAsia" w:ascii="仿宋" w:hAnsi="仿宋" w:eastAsia="仿宋" w:cs="仿宋"/>
          <w:color w:val="auto"/>
          <w:sz w:val="24"/>
          <w:highlight w:val="none"/>
        </w:rPr>
        <w:t>，应积极主动配合审计部门的工作，并承担合同约定的建设管理服务范围内的工程审计责任。</w:t>
      </w:r>
    </w:p>
    <w:p>
      <w:pPr>
        <w:wordWrap w:val="0"/>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c、配合组织竣工财务结算编制和送审工作。</w:t>
      </w:r>
    </w:p>
    <w:p>
      <w:pPr>
        <w:wordWrap w:val="0"/>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d、负责工程档案的编制与交付。监理人完整地收集、积累与本工程相关的技术文件资料，建立完整系统的工程档案，全面负责档案规定资料的管理、编制、验收及移交工作。</w:t>
      </w:r>
    </w:p>
    <w:p>
      <w:pPr>
        <w:wordWrap w:val="0"/>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6 \* GB3 \* MERGEFORMAT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⑥法律法规</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、规章、政策对监理人工作范围所作的其他要求，以及委托人对监理人监理工作所作的其他要求。</w:t>
      </w:r>
    </w:p>
    <w:p>
      <w:pPr>
        <w:pStyle w:val="3"/>
        <w:spacing w:line="360" w:lineRule="auto"/>
        <w:rPr>
          <w:color w:val="auto"/>
          <w:highlight w:val="none"/>
        </w:rPr>
      </w:pPr>
    </w:p>
    <w:p>
      <w:pPr>
        <w:wordWrap w:val="0"/>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（2）除上述范围外，监理人还须按委托人的要求提前进场参与开工前期的准备和筹划工作，协助委托人制定工程管理办法、各承包人职责及有关事务性工作等，具体事宜详见专用条款相关约定。</w:t>
      </w:r>
    </w:p>
    <w:p>
      <w:pPr>
        <w:wordWrap w:val="0"/>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（3）监理服务期内，委托人有权调整监理人的监理范围，但监理人在本合同项下的监理报酬不再额外增加。</w:t>
      </w:r>
    </w:p>
    <w:p>
      <w:pPr>
        <w:wordWrap w:val="0"/>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2.2 监理工作内容：</w:t>
      </w:r>
      <w:r>
        <w:rPr>
          <w:rFonts w:hint="eastAsia" w:ascii="仿宋" w:hAnsi="仿宋" w:eastAsia="仿宋" w:cs="仿宋"/>
          <w:color w:val="auto"/>
          <w:sz w:val="24"/>
          <w:highlight w:val="none"/>
          <w:u w:val="single"/>
        </w:rPr>
        <w:t>详见专用条款第2.1.2款约定</w:t>
      </w:r>
      <w:r>
        <w:rPr>
          <w:rFonts w:hint="eastAsia" w:ascii="仿宋" w:hAnsi="仿宋" w:eastAsia="仿宋" w:cs="仿宋"/>
          <w:color w:val="auto"/>
          <w:sz w:val="24"/>
          <w:highlight w:val="none"/>
        </w:rPr>
        <w:t>。</w:t>
      </w:r>
    </w:p>
    <w:p>
      <w:pPr>
        <w:wordWrap w:val="0"/>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2.3 监理服务期限：</w:t>
      </w:r>
    </w:p>
    <w:p>
      <w:pPr>
        <w:wordWrap w:val="0"/>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（1）监理期限：从中标通知书发出之日起算，至本项目工程</w:t>
      </w:r>
      <w:r>
        <w:rPr>
          <w:rFonts w:hint="eastAsia" w:ascii="仿宋" w:hAnsi="仿宋" w:eastAsia="仿宋" w:cs="仿宋"/>
          <w:color w:val="auto"/>
          <w:sz w:val="24"/>
          <w:highlight w:val="none"/>
          <w:lang w:val="en-US" w:eastAsia="zh-CN"/>
        </w:rPr>
        <w:t>全部内容的</w:t>
      </w:r>
      <w:r>
        <w:rPr>
          <w:rFonts w:hint="eastAsia" w:ascii="仿宋" w:hAnsi="仿宋" w:eastAsia="仿宋" w:cs="仿宋"/>
          <w:color w:val="auto"/>
          <w:sz w:val="24"/>
          <w:highlight w:val="none"/>
        </w:rPr>
        <w:t>保修期结束且本合同工程结算金额经发包人审定之日</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以两者较晚时间为准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止。</w:t>
      </w:r>
    </w:p>
    <w:p>
      <w:pPr>
        <w:wordWrap w:val="0"/>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（2）监理人根据《附录A：监理工作要求及服务内容》第2.1.1.2款约定编制相应进度计划的，应严格执行该进度计划，但不得突破本协议约定的监理期限。</w:t>
      </w:r>
    </w:p>
    <w:p>
      <w:pPr>
        <w:wordWrap w:val="0"/>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（3）本工程保修期（即质量保修期）具体按施工承包人与委托人签署的工程总承包合同质量保修期为准。</w:t>
      </w:r>
    </w:p>
    <w:p>
      <w:pPr>
        <w:wordWrap w:val="0"/>
        <w:spacing w:line="360" w:lineRule="auto"/>
        <w:outlineLvl w:val="1"/>
        <w:rPr>
          <w:rFonts w:ascii="仿宋" w:hAnsi="仿宋" w:eastAsia="仿宋" w:cs="仿宋"/>
          <w:b/>
          <w:bCs/>
          <w:color w:val="auto"/>
          <w:sz w:val="24"/>
          <w:highlight w:val="none"/>
        </w:rPr>
      </w:pPr>
      <w:bookmarkStart w:id="48" w:name="_Toc4855"/>
      <w:bookmarkStart w:id="49" w:name="_Toc27529"/>
      <w:bookmarkStart w:id="50" w:name="_Toc11341"/>
      <w:bookmarkStart w:id="51" w:name="_Toc118"/>
      <w:bookmarkStart w:id="52" w:name="_Toc3307"/>
      <w:bookmarkStart w:id="53" w:name="_Toc22589"/>
      <w:bookmarkStart w:id="54" w:name="_Toc4439"/>
      <w:bookmarkStart w:id="55" w:name="_Toc3125"/>
      <w:bookmarkStart w:id="56" w:name="_Toc20470"/>
      <w:r>
        <w:rPr>
          <w:rFonts w:hint="eastAsia" w:ascii="仿宋" w:hAnsi="仿宋" w:eastAsia="仿宋" w:cs="仿宋"/>
          <w:b/>
          <w:bCs/>
          <w:color w:val="auto"/>
          <w:sz w:val="24"/>
          <w:highlight w:val="none"/>
        </w:rPr>
        <w:t>三、词语限定</w:t>
      </w:r>
      <w:bookmarkEnd w:id="36"/>
      <w:bookmarkEnd w:id="37"/>
      <w:bookmarkEnd w:id="38"/>
      <w:bookmarkEnd w:id="39"/>
      <w:bookmarkEnd w:id="40"/>
      <w:bookmarkEnd w:id="41"/>
      <w:bookmarkEnd w:id="48"/>
      <w:bookmarkEnd w:id="49"/>
      <w:bookmarkEnd w:id="50"/>
      <w:bookmarkEnd w:id="51"/>
      <w:bookmarkEnd w:id="52"/>
      <w:bookmarkEnd w:id="53"/>
      <w:bookmarkEnd w:id="54"/>
      <w:bookmarkEnd w:id="55"/>
      <w:bookmarkEnd w:id="56"/>
    </w:p>
    <w:p>
      <w:pPr>
        <w:wordWrap w:val="0"/>
        <w:adjustRightInd w:val="0"/>
        <w:snapToGrid w:val="0"/>
        <w:spacing w:line="360" w:lineRule="auto"/>
        <w:ind w:firstLine="480" w:firstLineChars="200"/>
        <w:jc w:val="left"/>
        <w:rPr>
          <w:rFonts w:ascii="仿宋" w:hAnsi="仿宋" w:eastAsia="仿宋" w:cs="仿宋"/>
          <w:color w:val="auto"/>
          <w:highlight w:val="none"/>
        </w:rPr>
      </w:pPr>
      <w:r>
        <w:rPr>
          <w:rFonts w:hint="eastAsia" w:ascii="仿宋" w:hAnsi="仿宋" w:eastAsia="仿宋" w:cs="仿宋"/>
          <w:color w:val="auto"/>
          <w:sz w:val="24"/>
          <w:highlight w:val="none"/>
          <w:u w:val="single"/>
        </w:rPr>
        <w:t>本协议书中相关词语的含义与通用条款、专用条款及附录中的定义与解释相同</w:t>
      </w:r>
      <w:r>
        <w:rPr>
          <w:rFonts w:hint="eastAsia" w:ascii="仿宋" w:hAnsi="仿宋" w:eastAsia="仿宋" w:cs="仿宋"/>
          <w:color w:val="auto"/>
          <w:sz w:val="24"/>
          <w:highlight w:val="none"/>
        </w:rPr>
        <w:t>。</w:t>
      </w:r>
    </w:p>
    <w:p>
      <w:pPr>
        <w:wordWrap w:val="0"/>
        <w:spacing w:line="360" w:lineRule="auto"/>
        <w:outlineLvl w:val="1"/>
        <w:rPr>
          <w:rFonts w:ascii="仿宋" w:hAnsi="仿宋" w:eastAsia="仿宋" w:cs="仿宋"/>
          <w:b/>
          <w:bCs/>
          <w:color w:val="auto"/>
          <w:sz w:val="24"/>
          <w:highlight w:val="none"/>
        </w:rPr>
      </w:pPr>
      <w:bookmarkStart w:id="57" w:name="_Toc32103"/>
      <w:bookmarkStart w:id="58" w:name="_Toc21225"/>
      <w:bookmarkStart w:id="59" w:name="_Toc1753"/>
      <w:bookmarkStart w:id="60" w:name="_Toc601"/>
      <w:bookmarkStart w:id="61" w:name="_Toc17454"/>
      <w:bookmarkStart w:id="62" w:name="_Toc26804"/>
      <w:bookmarkStart w:id="63" w:name="_Toc21410"/>
      <w:bookmarkStart w:id="64" w:name="_Toc13416"/>
      <w:bookmarkStart w:id="65" w:name="_Toc30184"/>
      <w:bookmarkStart w:id="66" w:name="_Toc17766"/>
      <w:bookmarkStart w:id="67" w:name="_Toc4346"/>
      <w:bookmarkStart w:id="68" w:name="_Toc16186"/>
      <w:bookmarkStart w:id="69" w:name="_Toc3019"/>
      <w:bookmarkStart w:id="70" w:name="_Toc31930"/>
      <w:bookmarkStart w:id="71" w:name="_Toc5114"/>
      <w:r>
        <w:rPr>
          <w:rFonts w:hint="eastAsia" w:ascii="仿宋" w:hAnsi="仿宋" w:eastAsia="仿宋" w:cs="仿宋"/>
          <w:b/>
          <w:bCs/>
          <w:color w:val="auto"/>
          <w:sz w:val="24"/>
          <w:highlight w:val="none"/>
        </w:rPr>
        <w:t>四、组成本合同的文件</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Start w:id="72" w:name="_Toc462045179"/>
      <w:bookmarkStart w:id="73" w:name="_Toc462045886"/>
    </w:p>
    <w:p>
      <w:pPr>
        <w:wordWrap w:val="0"/>
        <w:adjustRightInd w:val="0"/>
        <w:snapToGrid w:val="0"/>
        <w:spacing w:line="360" w:lineRule="auto"/>
        <w:ind w:firstLine="475" w:firstLineChars="198"/>
        <w:rPr>
          <w:rFonts w:ascii="仿宋" w:hAnsi="仿宋" w:eastAsia="仿宋" w:cs="仿宋"/>
          <w:color w:val="auto"/>
          <w:sz w:val="24"/>
          <w:highlight w:val="none"/>
        </w:rPr>
      </w:pPr>
      <w:r>
        <w:rPr>
          <w:rFonts w:hint="eastAsia" w:ascii="仿宋" w:hAnsi="仿宋" w:eastAsia="仿宋" w:cs="仿宋"/>
          <w:color w:val="auto"/>
          <w:sz w:val="24"/>
          <w:highlight w:val="none"/>
        </w:rPr>
        <w:t>4.1 本合同文件的构成及其优先解释顺序如下（以排序在前者，优先适用）：</w:t>
      </w:r>
    </w:p>
    <w:p>
      <w:pPr>
        <w:pStyle w:val="19"/>
        <w:wordWrap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（1）双方签订的相关补充协议或修正文件（包含工程洽谈记录、委托人签发的会议纪要等，但不含工程变更、现场签证、索赔和合同价款调整报告等文件）；</w:t>
      </w:r>
    </w:p>
    <w:p>
      <w:pPr>
        <w:pStyle w:val="19"/>
        <w:wordWrap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（2）协议书；</w:t>
      </w:r>
    </w:p>
    <w:p>
      <w:pPr>
        <w:tabs>
          <w:tab w:val="left" w:pos="6140"/>
        </w:tabs>
        <w:wordWrap w:val="0"/>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（3）中标通知书；</w:t>
      </w:r>
    </w:p>
    <w:p>
      <w:pPr>
        <w:tabs>
          <w:tab w:val="left" w:pos="6140"/>
        </w:tabs>
        <w:wordWrap w:val="0"/>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（4）专用条款及附录；</w:t>
      </w:r>
    </w:p>
    <w:p>
      <w:pPr>
        <w:tabs>
          <w:tab w:val="left" w:pos="6140"/>
        </w:tabs>
        <w:wordWrap w:val="0"/>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（5）委托人制定的本工程管理的各项制度；</w:t>
      </w:r>
    </w:p>
    <w:p>
      <w:pPr>
        <w:tabs>
          <w:tab w:val="left" w:pos="6140"/>
        </w:tabs>
        <w:wordWrap w:val="0"/>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（6）委托人的招标文件（包括补充、修改、澄清的文件、答疑纪要等）；</w:t>
      </w:r>
    </w:p>
    <w:p>
      <w:pPr>
        <w:tabs>
          <w:tab w:val="left" w:pos="6140"/>
        </w:tabs>
        <w:wordWrap w:val="0"/>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（7）监理人的投标文件及相关附件，优于委托人的招标文件的内容优先于招标文件相应部分内容适用；</w:t>
      </w:r>
    </w:p>
    <w:p>
      <w:pPr>
        <w:tabs>
          <w:tab w:val="left" w:pos="6140"/>
        </w:tabs>
        <w:wordWrap w:val="0"/>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（8）通用条款；</w:t>
      </w:r>
    </w:p>
    <w:p>
      <w:pPr>
        <w:tabs>
          <w:tab w:val="left" w:pos="6140"/>
        </w:tabs>
        <w:wordWrap w:val="0"/>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（9）相关法律法规以及广东省、</w:t>
      </w:r>
      <w:r>
        <w:rPr>
          <w:rFonts w:hint="eastAsia" w:ascii="仿宋" w:hAnsi="仿宋" w:eastAsia="仿宋" w:cs="仿宋"/>
          <w:color w:val="auto"/>
          <w:sz w:val="24"/>
          <w:highlight w:val="none"/>
          <w:lang w:eastAsia="zh-CN"/>
        </w:rPr>
        <w:t>广州市</w:t>
      </w:r>
      <w:r>
        <w:rPr>
          <w:rFonts w:hint="eastAsia" w:ascii="仿宋" w:hAnsi="仿宋" w:eastAsia="仿宋" w:cs="仿宋"/>
          <w:color w:val="auto"/>
          <w:sz w:val="24"/>
          <w:highlight w:val="none"/>
        </w:rPr>
        <w:t>所颁布的相关法规、规章、政策以及相关规范性文件。</w:t>
      </w:r>
    </w:p>
    <w:p>
      <w:pPr>
        <w:tabs>
          <w:tab w:val="left" w:pos="6140"/>
        </w:tabs>
        <w:wordWrap w:val="0"/>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4.2 通过上述顺序解释仍无法明确的事项，由委托人与监理人协商解决；如协商不成，由委托人按照公平合理和有利于本合同工程建设的原则作出决定，监理人不可撤销地同意无条件服从。如果监理人仍有异议的，可按专用条款第7条的约定处理，但在有关部门没有作出正式裁决之前，监理人必须无条件先行执行委托人的决定，确保本工程正常推进、施工。</w:t>
      </w:r>
    </w:p>
    <w:p>
      <w:pPr>
        <w:wordWrap w:val="0"/>
        <w:spacing w:line="360" w:lineRule="auto"/>
        <w:outlineLvl w:val="1"/>
        <w:rPr>
          <w:rFonts w:ascii="仿宋" w:hAnsi="仿宋" w:eastAsia="仿宋" w:cs="仿宋"/>
          <w:b/>
          <w:bCs/>
          <w:color w:val="auto"/>
          <w:sz w:val="24"/>
          <w:highlight w:val="none"/>
        </w:rPr>
      </w:pPr>
      <w:bookmarkStart w:id="74" w:name="_Toc26318"/>
      <w:bookmarkStart w:id="75" w:name="_Toc23020"/>
      <w:bookmarkStart w:id="76" w:name="_Toc23525"/>
      <w:bookmarkStart w:id="77" w:name="_Toc16801"/>
      <w:bookmarkStart w:id="78" w:name="_Toc12809"/>
      <w:bookmarkStart w:id="79" w:name="_Toc4136"/>
      <w:bookmarkStart w:id="80" w:name="_Toc31394"/>
      <w:bookmarkStart w:id="81" w:name="_Toc13074"/>
      <w:bookmarkStart w:id="82" w:name="_Toc2479"/>
      <w:r>
        <w:rPr>
          <w:rFonts w:hint="eastAsia" w:ascii="仿宋" w:hAnsi="仿宋" w:eastAsia="仿宋" w:cs="仿宋"/>
          <w:b/>
          <w:bCs/>
          <w:color w:val="auto"/>
          <w:sz w:val="24"/>
          <w:highlight w:val="none"/>
        </w:rPr>
        <w:t>五、项目监理机构</w:t>
      </w:r>
      <w:bookmarkEnd w:id="72"/>
      <w:bookmarkEnd w:id="73"/>
      <w:bookmarkEnd w:id="74"/>
      <w:bookmarkEnd w:id="75"/>
      <w:bookmarkEnd w:id="76"/>
      <w:bookmarkEnd w:id="77"/>
      <w:bookmarkEnd w:id="78"/>
      <w:bookmarkEnd w:id="79"/>
      <w:bookmarkEnd w:id="80"/>
      <w:bookmarkEnd w:id="81"/>
      <w:bookmarkEnd w:id="82"/>
    </w:p>
    <w:p>
      <w:pPr>
        <w:wordWrap w:val="0"/>
        <w:adjustRightInd w:val="0"/>
        <w:snapToGrid w:val="0"/>
        <w:spacing w:line="360" w:lineRule="auto"/>
        <w:ind w:firstLine="475" w:firstLineChars="198"/>
        <w:rPr>
          <w:rFonts w:ascii="仿宋" w:hAnsi="仿宋" w:eastAsia="仿宋" w:cs="仿宋"/>
          <w:color w:val="auto"/>
          <w:kern w:val="0"/>
          <w:sz w:val="24"/>
          <w:highlight w:val="none"/>
        </w:rPr>
      </w:pPr>
      <w:r>
        <w:rPr>
          <w:rFonts w:hint="eastAsia" w:ascii="仿宋" w:hAnsi="仿宋" w:eastAsia="仿宋" w:cs="仿宋"/>
          <w:color w:val="auto"/>
          <w:sz w:val="24"/>
          <w:highlight w:val="none"/>
        </w:rPr>
        <w:t>5.1 监理人的项目监理机构由总监理工程师、总监理工程师代表、专业监理工程师及监理员组成</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总监理工程师、总监理工程师代表、专业监理工程师和监理员的资质及相关事宜，以及项目监</w:t>
      </w:r>
      <w:r>
        <w:rPr>
          <w:rFonts w:hint="eastAsia" w:ascii="仿宋" w:hAnsi="仿宋" w:eastAsia="仿宋" w:cs="仿宋"/>
          <w:color w:val="auto"/>
          <w:kern w:val="0"/>
          <w:sz w:val="24"/>
          <w:highlight w:val="none"/>
        </w:rPr>
        <w:t>理机构管理等事宜，详见专用条款相关约定。</w:t>
      </w:r>
    </w:p>
    <w:p>
      <w:pPr>
        <w:wordWrap w:val="0"/>
        <w:adjustRightInd w:val="0"/>
        <w:snapToGrid w:val="0"/>
        <w:spacing w:line="360" w:lineRule="auto"/>
        <w:ind w:firstLine="475" w:firstLineChars="198"/>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5.2 本工程项目实施总监理工程师负责制。总监理工程师作为监理人履行本合同的全权代表，就任项目监理机构负责人</w:t>
      </w:r>
      <w:r>
        <w:rPr>
          <w:rFonts w:hint="eastAsia" w:ascii="仿宋" w:hAnsi="仿宋" w:eastAsia="仿宋" w:cs="仿宋"/>
          <w:color w:val="auto"/>
          <w:sz w:val="24"/>
          <w:highlight w:val="none"/>
        </w:rPr>
        <w:t>，履行本合同项下全部监理工作，负责与委托人进行正常工作联系</w:t>
      </w:r>
      <w:r>
        <w:rPr>
          <w:rFonts w:hint="eastAsia" w:ascii="仿宋" w:hAnsi="仿宋" w:eastAsia="仿宋" w:cs="仿宋"/>
          <w:color w:val="auto"/>
          <w:kern w:val="0"/>
          <w:sz w:val="24"/>
          <w:highlight w:val="none"/>
        </w:rPr>
        <w:t>。总监理工程师还应当根据本合同约定，代表委托人对本工程进行监督管理，并向委托人报告监理工作。</w:t>
      </w:r>
    </w:p>
    <w:p>
      <w:pPr>
        <w:wordWrap w:val="0"/>
        <w:adjustRightInd w:val="0"/>
        <w:snapToGrid w:val="0"/>
        <w:spacing w:line="360" w:lineRule="auto"/>
        <w:ind w:firstLine="475" w:firstLineChars="198"/>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5.3 根据监理人在投标文件记载，监理人的总监理工程师信息如下：姓名：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，身份证号码：</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，注册监理工程师证书号：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，职称：</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；专业：</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；联系方式：</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。总监理工程师代表信息如下：姓名：</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，身份证号码：</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，注册监理工程师证书号：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，职称：</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；专业：</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；联系方式：</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pStyle w:val="3"/>
        <w:wordWrap w:val="0"/>
        <w:spacing w:line="360" w:lineRule="auto"/>
        <w:rPr>
          <w:rFonts w:ascii="仿宋" w:hAnsi="仿宋" w:eastAsia="仿宋" w:cs="仿宋"/>
          <w:color w:val="auto"/>
          <w:highlight w:val="none"/>
        </w:rPr>
      </w:pPr>
      <w:r>
        <w:rPr>
          <w:rFonts w:hint="eastAsia" w:ascii="仿宋" w:hAnsi="仿宋" w:eastAsia="仿宋" w:cs="仿宋"/>
          <w:color w:val="auto"/>
          <w:kern w:val="0"/>
          <w:sz w:val="24"/>
          <w:szCs w:val="24"/>
          <w:highlight w:val="none"/>
        </w:rPr>
        <w:t>5.4 监理人应在收到中标通知书后，及时向委托人递送《总监理工程师任命书》《总监理工程师代表任命书》，并确保该人员符合专用条款第1.1.10款约定。监理人项目监理机构的其余成员应符合监理人在投标文件所作相关记载、承诺以及专用条款所作相关约定。</w:t>
      </w:r>
    </w:p>
    <w:p>
      <w:pPr>
        <w:wordWrap w:val="0"/>
        <w:spacing w:line="360" w:lineRule="auto"/>
        <w:outlineLvl w:val="1"/>
        <w:rPr>
          <w:rFonts w:ascii="仿宋" w:hAnsi="仿宋" w:eastAsia="仿宋" w:cs="仿宋"/>
          <w:color w:val="auto"/>
          <w:kern w:val="0"/>
          <w:sz w:val="24"/>
          <w:highlight w:val="none"/>
        </w:rPr>
      </w:pPr>
      <w:bookmarkStart w:id="83" w:name="_Toc10072"/>
      <w:bookmarkStart w:id="84" w:name="_Toc1869"/>
      <w:bookmarkStart w:id="85" w:name="_Toc30769"/>
      <w:bookmarkStart w:id="86" w:name="_Toc18204"/>
      <w:bookmarkStart w:id="87" w:name="_Toc1411"/>
      <w:bookmarkStart w:id="88" w:name="_Toc25969"/>
      <w:bookmarkStart w:id="89" w:name="_Toc26206"/>
      <w:bookmarkStart w:id="90" w:name="_Toc16968"/>
      <w:bookmarkStart w:id="91" w:name="_Toc16040"/>
      <w:r>
        <w:rPr>
          <w:rFonts w:hint="eastAsia" w:ascii="仿宋" w:hAnsi="仿宋" w:eastAsia="仿宋" w:cs="仿宋"/>
          <w:b/>
          <w:bCs/>
          <w:color w:val="auto"/>
          <w:sz w:val="24"/>
          <w:highlight w:val="none"/>
        </w:rPr>
        <w:t>六、监理报酬</w:t>
      </w:r>
      <w:bookmarkEnd w:id="83"/>
      <w:bookmarkEnd w:id="84"/>
      <w:bookmarkEnd w:id="85"/>
      <w:bookmarkEnd w:id="86"/>
      <w:bookmarkEnd w:id="87"/>
      <w:bookmarkEnd w:id="88"/>
      <w:bookmarkEnd w:id="89"/>
      <w:bookmarkEnd w:id="90"/>
      <w:bookmarkEnd w:id="91"/>
    </w:p>
    <w:p>
      <w:pPr>
        <w:adjustRightInd w:val="0"/>
        <w:snapToGrid w:val="0"/>
        <w:spacing w:line="360" w:lineRule="auto"/>
        <w:ind w:firstLine="475" w:firstLineChars="198"/>
        <w:rPr>
          <w:rFonts w:ascii="仿宋" w:hAnsi="仿宋" w:eastAsia="仿宋" w:cs="仿宋"/>
          <w:color w:val="auto"/>
          <w:sz w:val="24"/>
          <w:highlight w:val="none"/>
        </w:rPr>
      </w:pPr>
      <w:r>
        <w:rPr>
          <w:rFonts w:hint="eastAsia" w:ascii="仿宋" w:hAnsi="仿宋" w:eastAsia="仿宋" w:cs="仿宋"/>
          <w:color w:val="auto"/>
          <w:sz w:val="24"/>
          <w:highlight w:val="none"/>
        </w:rPr>
        <w:t xml:space="preserve">6.1 </w:t>
      </w:r>
      <w:r>
        <w:rPr>
          <w:rFonts w:ascii="仿宋" w:hAnsi="仿宋" w:eastAsia="仿宋" w:cs="仿宋"/>
          <w:color w:val="auto"/>
          <w:sz w:val="24"/>
          <w:highlight w:val="none"/>
        </w:rPr>
        <w:t>本合同监理报酬以人民币为</w:t>
      </w:r>
      <w:r>
        <w:rPr>
          <w:rFonts w:hint="eastAsia" w:ascii="仿宋" w:hAnsi="仿宋" w:eastAsia="仿宋" w:cs="仿宋"/>
          <w:color w:val="auto"/>
          <w:sz w:val="24"/>
          <w:highlight w:val="none"/>
        </w:rPr>
        <w:t>监理人的</w:t>
      </w:r>
      <w:r>
        <w:rPr>
          <w:rFonts w:ascii="仿宋" w:hAnsi="仿宋" w:eastAsia="仿宋" w:cs="仿宋"/>
          <w:color w:val="auto"/>
          <w:sz w:val="24"/>
          <w:highlight w:val="none"/>
        </w:rPr>
        <w:t>报价和结算货币。</w:t>
      </w:r>
    </w:p>
    <w:p>
      <w:pPr>
        <w:adjustRightInd w:val="0"/>
        <w:snapToGrid w:val="0"/>
        <w:spacing w:line="360" w:lineRule="auto"/>
        <w:ind w:firstLine="475" w:firstLineChars="198"/>
        <w:rPr>
          <w:rFonts w:ascii="仿宋" w:hAnsi="仿宋" w:eastAsia="仿宋" w:cs="仿宋"/>
          <w:color w:val="auto"/>
          <w:sz w:val="24"/>
          <w:highlight w:val="none"/>
        </w:rPr>
      </w:pPr>
      <w:r>
        <w:rPr>
          <w:rFonts w:hint="eastAsia" w:ascii="仿宋" w:hAnsi="仿宋" w:eastAsia="仿宋" w:cs="仿宋"/>
          <w:color w:val="auto"/>
          <w:sz w:val="24"/>
          <w:highlight w:val="none"/>
        </w:rPr>
        <w:t xml:space="preserve">6.2 </w:t>
      </w:r>
      <w:r>
        <w:rPr>
          <w:rFonts w:ascii="仿宋" w:hAnsi="仿宋" w:eastAsia="仿宋" w:cs="仿宋"/>
          <w:color w:val="auto"/>
          <w:sz w:val="24"/>
          <w:highlight w:val="none"/>
        </w:rPr>
        <w:t>监理报酬采用以下方式计取：</w:t>
      </w:r>
    </w:p>
    <w:p>
      <w:pPr>
        <w:adjustRightInd w:val="0"/>
        <w:snapToGrid w:val="0"/>
        <w:spacing w:line="360" w:lineRule="auto"/>
        <w:ind w:firstLine="475" w:firstLineChars="198"/>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6.2.1 监理报酬暂定总价</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即中标价，含税</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元（大写：           ）。中标费率为     %</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费率在合同履行过程中不变</w:t>
      </w:r>
      <w:r>
        <w:rPr>
          <w:rFonts w:hint="eastAsia" w:ascii="仿宋" w:hAnsi="仿宋" w:eastAsia="仿宋" w:cs="仿宋"/>
          <w:color w:val="auto"/>
          <w:sz w:val="24"/>
          <w:highlight w:val="none"/>
        </w:rPr>
        <w:t>；监理中标费率=中标价/</w:t>
      </w:r>
      <w:r>
        <w:rPr>
          <w:rFonts w:hint="eastAsia" w:ascii="仿宋" w:hAnsi="仿宋" w:eastAsia="仿宋" w:cs="仿宋"/>
          <w:color w:val="auto"/>
          <w:sz w:val="24"/>
          <w:highlight w:val="none"/>
          <w:lang w:val="en-US" w:eastAsia="zh-CN"/>
        </w:rPr>
        <w:t>暂定</w:t>
      </w:r>
      <w:r>
        <w:rPr>
          <w:rFonts w:hint="eastAsia" w:ascii="仿宋" w:hAnsi="仿宋" w:eastAsia="仿宋" w:cs="仿宋"/>
          <w:color w:val="auto"/>
          <w:sz w:val="24"/>
          <w:highlight w:val="none"/>
        </w:rPr>
        <w:t>建安工程费21613.16万元*100%。</w:t>
      </w:r>
      <w:r>
        <w:rPr>
          <w:rFonts w:hint="eastAsia" w:ascii="仿宋" w:hAnsi="仿宋" w:eastAsia="仿宋" w:cs="仿宋"/>
          <w:color w:val="auto"/>
          <w:sz w:val="24"/>
          <w:highlight w:val="none"/>
          <w:lang w:val="en-US" w:eastAsia="zh-CN"/>
        </w:rPr>
        <w:t xml:space="preserve">不含税价：   </w:t>
      </w:r>
      <w:r>
        <w:rPr>
          <w:rFonts w:hint="eastAsia" w:ascii="仿宋" w:hAnsi="仿宋" w:eastAsia="仿宋" w:cs="仿宋"/>
          <w:color w:val="auto"/>
          <w:sz w:val="24"/>
          <w:highlight w:val="none"/>
        </w:rPr>
        <w:t>元</w:t>
      </w:r>
    </w:p>
    <w:p>
      <w:pPr>
        <w:adjustRightInd w:val="0"/>
        <w:snapToGrid w:val="0"/>
        <w:spacing w:line="360" w:lineRule="auto"/>
        <w:ind w:firstLine="475" w:firstLineChars="198"/>
        <w:rPr>
          <w:rFonts w:hint="eastAsia" w:ascii="仿宋" w:hAnsi="仿宋" w:eastAsia="仿宋" w:cs="仿宋"/>
          <w:color w:val="auto"/>
          <w:sz w:val="24"/>
          <w:highlight w:val="none"/>
        </w:rPr>
      </w:pPr>
      <w:r>
        <w:rPr>
          <w:rFonts w:hint="eastAsia" w:ascii="仿宋" w:hAnsi="仿宋" w:eastAsia="仿宋" w:cs="仿宋"/>
          <w:color w:val="auto"/>
          <w:sz w:val="24"/>
          <w:highlight w:val="none"/>
        </w:rPr>
        <w:t>6.2.2 监理人的最终监理总报酬以监理范围内的工程结算终审结果中的</w:t>
      </w:r>
      <w:r>
        <w:rPr>
          <w:rFonts w:hint="eastAsia" w:ascii="仿宋" w:hAnsi="仿宋" w:eastAsia="仿宋" w:cs="仿宋"/>
          <w:color w:val="auto"/>
          <w:sz w:val="24"/>
          <w:highlight w:val="none"/>
          <w:lang w:val="en-US" w:eastAsia="zh-CN"/>
        </w:rPr>
        <w:t>建筑安装工程费</w:t>
      </w:r>
      <w:r>
        <w:rPr>
          <w:rFonts w:hint="eastAsia" w:ascii="仿宋" w:hAnsi="仿宋" w:eastAsia="仿宋" w:cs="仿宋"/>
          <w:color w:val="auto"/>
          <w:sz w:val="24"/>
          <w:highlight w:val="none"/>
        </w:rPr>
        <w:t>为计费基数，按照本协议书第6.2.1款约定的计算公式予以核算，</w:t>
      </w:r>
      <w:r>
        <w:rPr>
          <w:rFonts w:hint="eastAsia" w:ascii="仿宋" w:hAnsi="仿宋" w:eastAsia="仿宋" w:cs="仿宋"/>
          <w:color w:val="auto"/>
          <w:sz w:val="24"/>
          <w:highlight w:val="none"/>
          <w:lang w:val="en-US" w:eastAsia="zh-CN"/>
        </w:rPr>
        <w:t>即最终监理总报酬=工程结算终审结果中的建筑安装工程费*监理中标费率；</w:t>
      </w:r>
      <w:r>
        <w:rPr>
          <w:rFonts w:hint="eastAsia" w:ascii="仿宋" w:hAnsi="仿宋" w:eastAsia="仿宋" w:cs="仿宋"/>
          <w:color w:val="auto"/>
          <w:sz w:val="24"/>
          <w:highlight w:val="none"/>
        </w:rPr>
        <w:t>但最终监理总报酬不得超过监理人的中标报价（即监理暂定总报酬    万元），超出部分不予结算和支付。监理人除按上述约定收取监理报酬外，不得向委托人主张其他任何费用或补偿。</w:t>
      </w:r>
    </w:p>
    <w:p>
      <w:pPr>
        <w:adjustRightInd w:val="0"/>
        <w:snapToGrid w:val="0"/>
        <w:spacing w:line="360" w:lineRule="auto"/>
        <w:ind w:firstLine="475" w:firstLineChars="198"/>
        <w:rPr>
          <w:rFonts w:ascii="仿宋" w:hAnsi="仿宋" w:eastAsia="仿宋" w:cs="仿宋"/>
          <w:color w:val="auto"/>
          <w:sz w:val="24"/>
          <w:highlight w:val="none"/>
        </w:rPr>
      </w:pPr>
      <w:r>
        <w:rPr>
          <w:rFonts w:hint="eastAsia" w:ascii="仿宋" w:hAnsi="仿宋" w:eastAsia="仿宋" w:cs="仿宋"/>
          <w:color w:val="auto"/>
          <w:sz w:val="24"/>
          <w:highlight w:val="none"/>
        </w:rPr>
        <w:t>6.3 监理人的监理报酬已包含税金（含增值税金等）、设备费（含租赁费）、检验检测费（含委外费用）、人工费（含工资及劳动待遇等）、办公费（含办公场所、差旅费）、专家费（含评审服务费、交通费等）、专项分部分项验收费、耗材费、试验费、合理利润及监理人为履行本合同而需支付的其他明示、默示或不可预见的费用，也包含监理范围内的正常监理工作程序以及前期工作，包括但不限于协助委托人审核勘察成果文件、施工图图纸审核及优化、工程总承包等单位的招标文件审核及优化等，不另外增加费用。</w:t>
      </w:r>
    </w:p>
    <w:p>
      <w:pPr>
        <w:adjustRightInd w:val="0"/>
        <w:snapToGrid w:val="0"/>
        <w:spacing w:line="360" w:lineRule="auto"/>
        <w:ind w:firstLine="475" w:firstLineChars="198"/>
        <w:rPr>
          <w:rFonts w:ascii="仿宋" w:hAnsi="仿宋" w:eastAsia="仿宋" w:cs="仿宋"/>
          <w:color w:val="auto"/>
          <w:sz w:val="24"/>
          <w:highlight w:val="none"/>
        </w:rPr>
      </w:pPr>
      <w:r>
        <w:rPr>
          <w:rFonts w:hint="eastAsia" w:ascii="仿宋" w:hAnsi="仿宋" w:eastAsia="仿宋" w:cs="仿宋"/>
          <w:color w:val="auto"/>
          <w:sz w:val="24"/>
          <w:highlight w:val="none"/>
        </w:rPr>
        <w:t>6.4 在合同约定的监理范围及监理工作内，监理人不得以任何理由就相关服务、附加工作及额外工作等事宜，要求增加监理报酬。</w:t>
      </w:r>
    </w:p>
    <w:p>
      <w:pPr>
        <w:adjustRightInd w:val="0"/>
        <w:snapToGrid w:val="0"/>
        <w:spacing w:line="360" w:lineRule="auto"/>
        <w:ind w:firstLine="475" w:firstLineChars="198"/>
        <w:rPr>
          <w:rFonts w:ascii="仿宋" w:hAnsi="仿宋" w:eastAsia="仿宋" w:cs="仿宋"/>
          <w:color w:val="auto"/>
          <w:sz w:val="24"/>
          <w:highlight w:val="none"/>
        </w:rPr>
      </w:pPr>
      <w:r>
        <w:rPr>
          <w:rFonts w:hint="eastAsia" w:ascii="仿宋" w:hAnsi="仿宋" w:eastAsia="仿宋" w:cs="仿宋"/>
          <w:color w:val="auto"/>
          <w:sz w:val="24"/>
          <w:highlight w:val="none"/>
        </w:rPr>
        <w:t>6.5在合同约定的监理范围及监理工作内，当工程量增加或设计变更或设计变化或设计规模变化时，监理人工作的变化均应视为本合同约定的监理工作，不增加额外的监理报酬。</w:t>
      </w:r>
    </w:p>
    <w:p>
      <w:pPr>
        <w:adjustRightInd w:val="0"/>
        <w:snapToGrid w:val="0"/>
        <w:spacing w:line="360" w:lineRule="auto"/>
        <w:ind w:firstLine="475" w:firstLineChars="198"/>
        <w:rPr>
          <w:rFonts w:ascii="仿宋" w:hAnsi="仿宋" w:eastAsia="仿宋" w:cs="仿宋"/>
          <w:color w:val="auto"/>
          <w:sz w:val="24"/>
          <w:highlight w:val="none"/>
        </w:rPr>
      </w:pPr>
      <w:r>
        <w:rPr>
          <w:rFonts w:hint="eastAsia" w:ascii="仿宋" w:hAnsi="仿宋" w:eastAsia="仿宋" w:cs="仿宋"/>
          <w:color w:val="auto"/>
          <w:sz w:val="24"/>
          <w:highlight w:val="none"/>
        </w:rPr>
        <w:t>6.6 监理人已充分考虑监理服务期内人工工资浮动、物价变动等风险因素，不得要求增加的额外监理报酬。</w:t>
      </w:r>
    </w:p>
    <w:p>
      <w:pPr>
        <w:adjustRightInd w:val="0"/>
        <w:snapToGrid w:val="0"/>
        <w:spacing w:line="360" w:lineRule="auto"/>
        <w:ind w:firstLine="475" w:firstLineChars="198"/>
        <w:rPr>
          <w:rFonts w:ascii="仿宋" w:hAnsi="仿宋" w:eastAsia="仿宋" w:cs="仿宋"/>
          <w:color w:val="auto"/>
          <w:sz w:val="24"/>
          <w:highlight w:val="none"/>
        </w:rPr>
      </w:pPr>
      <w:r>
        <w:rPr>
          <w:rFonts w:hint="eastAsia" w:ascii="仿宋" w:hAnsi="仿宋" w:eastAsia="仿宋" w:cs="仿宋"/>
          <w:color w:val="auto"/>
          <w:sz w:val="24"/>
          <w:highlight w:val="none"/>
        </w:rPr>
        <w:t>6.7监理范围及监理工作内容内，非因监理人原因造成工程延期，致使监理服务期出现延长，监理人的责任期也应相应延长，监理人不得要求额外增加监理报酬。</w:t>
      </w:r>
    </w:p>
    <w:p>
      <w:pPr>
        <w:adjustRightInd w:val="0"/>
        <w:snapToGrid w:val="0"/>
        <w:spacing w:line="360" w:lineRule="auto"/>
        <w:ind w:firstLine="475" w:firstLineChars="198"/>
        <w:rPr>
          <w:rFonts w:ascii="仿宋" w:hAnsi="仿宋" w:eastAsia="仿宋" w:cs="仿宋"/>
          <w:color w:val="auto"/>
          <w:sz w:val="24"/>
          <w:highlight w:val="none"/>
        </w:rPr>
      </w:pPr>
      <w:r>
        <w:rPr>
          <w:rFonts w:hint="eastAsia" w:ascii="仿宋" w:hAnsi="仿宋" w:eastAsia="仿宋" w:cs="仿宋"/>
          <w:color w:val="auto"/>
          <w:sz w:val="24"/>
          <w:highlight w:val="none"/>
        </w:rPr>
        <w:t>6.8 如在工程实施期间，因任何原因造成本合同工程中间停工而导致监理人必须二次或多次进出场，或者因工程中间停工而不退场的，监理人不得要求额外增加监理报酬。</w:t>
      </w:r>
    </w:p>
    <w:p>
      <w:pPr>
        <w:adjustRightInd w:val="0"/>
        <w:snapToGrid w:val="0"/>
        <w:spacing w:line="360" w:lineRule="auto"/>
        <w:ind w:firstLine="475" w:firstLineChars="198"/>
        <w:rPr>
          <w:rFonts w:ascii="仿宋" w:hAnsi="仿宋" w:eastAsia="仿宋" w:cs="仿宋"/>
          <w:color w:val="auto"/>
          <w:sz w:val="24"/>
          <w:highlight w:val="none"/>
        </w:rPr>
      </w:pPr>
      <w:r>
        <w:rPr>
          <w:rFonts w:hint="eastAsia" w:ascii="仿宋" w:hAnsi="仿宋" w:eastAsia="仿宋" w:cs="仿宋"/>
          <w:color w:val="auto"/>
          <w:sz w:val="24"/>
          <w:highlight w:val="none"/>
        </w:rPr>
        <w:t>6.9 本合同费用由委托人</w:t>
      </w:r>
      <w:r>
        <w:rPr>
          <w:rFonts w:hint="eastAsia" w:ascii="仿宋" w:hAnsi="仿宋" w:eastAsia="仿宋" w:cs="仿宋"/>
          <w:color w:val="auto"/>
          <w:sz w:val="24"/>
          <w:highlight w:val="none"/>
          <w:lang w:val="en-US" w:eastAsia="zh-CN"/>
        </w:rPr>
        <w:t>支付</w:t>
      </w:r>
      <w:r>
        <w:rPr>
          <w:rFonts w:hint="eastAsia" w:ascii="仿宋" w:hAnsi="仿宋" w:eastAsia="仿宋" w:cs="仿宋"/>
          <w:color w:val="auto"/>
          <w:sz w:val="24"/>
          <w:highlight w:val="none"/>
        </w:rPr>
        <w:t>，由监理人向委托人提交合同请款资料（包括但不限于相关支付依据及相应增值税专用发票；委托人于15个工作日内完成审核并支付给监理人。</w:t>
      </w:r>
    </w:p>
    <w:p>
      <w:pPr>
        <w:adjustRightInd w:val="0"/>
        <w:snapToGrid w:val="0"/>
        <w:spacing w:line="360" w:lineRule="auto"/>
        <w:ind w:firstLine="475" w:firstLineChars="198"/>
        <w:rPr>
          <w:rFonts w:ascii="仿宋" w:hAnsi="仿宋" w:eastAsia="仿宋" w:cs="仿宋"/>
          <w:color w:val="auto"/>
          <w:sz w:val="24"/>
          <w:highlight w:val="none"/>
        </w:rPr>
      </w:pPr>
      <w:r>
        <w:rPr>
          <w:rFonts w:hint="eastAsia" w:ascii="仿宋" w:hAnsi="仿宋" w:eastAsia="仿宋" w:cs="仿宋"/>
          <w:color w:val="auto"/>
          <w:sz w:val="24"/>
          <w:highlight w:val="none"/>
        </w:rPr>
        <w:t>6.10本合同约定的价格为含税价格，合同履行期间国家税率调整或委托人开票的实际税率与前述税率不一致的，不含税价不变，价税合计按实际税率相应调整，以开具发票的时间为准。</w:t>
      </w:r>
    </w:p>
    <w:p>
      <w:pPr>
        <w:wordWrap w:val="0"/>
        <w:spacing w:line="360" w:lineRule="auto"/>
        <w:outlineLvl w:val="1"/>
        <w:rPr>
          <w:rFonts w:ascii="仿宋" w:hAnsi="仿宋" w:eastAsia="仿宋" w:cs="仿宋"/>
          <w:b/>
          <w:bCs/>
          <w:color w:val="auto"/>
          <w:sz w:val="24"/>
          <w:highlight w:val="none"/>
        </w:rPr>
      </w:pPr>
      <w:bookmarkStart w:id="92" w:name="_Toc7095"/>
      <w:bookmarkStart w:id="93" w:name="_Toc19935"/>
      <w:bookmarkStart w:id="94" w:name="_Toc4163"/>
      <w:bookmarkStart w:id="95" w:name="_Toc17418"/>
      <w:bookmarkStart w:id="96" w:name="_Toc16620"/>
      <w:bookmarkStart w:id="97" w:name="_Toc10718"/>
      <w:bookmarkStart w:id="98" w:name="_Toc11329"/>
      <w:bookmarkStart w:id="99" w:name="_Toc19"/>
      <w:bookmarkStart w:id="100" w:name="_Toc12645"/>
      <w:bookmarkStart w:id="101" w:name="_Toc16301"/>
      <w:bookmarkStart w:id="102" w:name="_Toc16029"/>
      <w:bookmarkStart w:id="103" w:name="_Toc13427"/>
      <w:bookmarkStart w:id="104" w:name="_Toc5940"/>
      <w:bookmarkStart w:id="105" w:name="_Toc23097"/>
      <w:bookmarkStart w:id="106" w:name="_Toc20850"/>
      <w:r>
        <w:rPr>
          <w:rFonts w:hint="eastAsia" w:ascii="仿宋" w:hAnsi="仿宋" w:eastAsia="仿宋" w:cs="仿宋"/>
          <w:b/>
          <w:bCs/>
          <w:color w:val="auto"/>
          <w:sz w:val="24"/>
          <w:highlight w:val="none"/>
        </w:rPr>
        <w:t>七、双方承诺</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pPr>
        <w:wordWrap w:val="0"/>
        <w:spacing w:line="360" w:lineRule="auto"/>
        <w:ind w:firstLine="475" w:firstLineChars="198"/>
        <w:rPr>
          <w:rFonts w:ascii="仿宋" w:hAnsi="仿宋" w:eastAsia="仿宋" w:cs="仿宋"/>
          <w:b/>
          <w:bCs/>
          <w:color w:val="auto"/>
          <w:sz w:val="24"/>
          <w:highlight w:val="none"/>
        </w:rPr>
      </w:pPr>
      <w:r>
        <w:rPr>
          <w:rFonts w:hint="eastAsia" w:ascii="仿宋" w:hAnsi="仿宋" w:eastAsia="仿宋" w:cs="仿宋"/>
          <w:color w:val="auto"/>
          <w:kern w:val="0"/>
          <w:sz w:val="24"/>
          <w:highlight w:val="none"/>
        </w:rPr>
        <w:t xml:space="preserve">7.1 </w:t>
      </w:r>
      <w:r>
        <w:rPr>
          <w:rFonts w:hint="eastAsia" w:ascii="仿宋" w:hAnsi="仿宋" w:eastAsia="仿宋" w:cs="仿宋"/>
          <w:color w:val="auto"/>
          <w:sz w:val="24"/>
          <w:highlight w:val="none"/>
        </w:rPr>
        <w:t>监理人向委托人承诺，按照本合同约定</w:t>
      </w:r>
      <w:r>
        <w:rPr>
          <w:rFonts w:hint="eastAsia" w:ascii="仿宋" w:hAnsi="仿宋" w:eastAsia="仿宋" w:cs="仿宋"/>
          <w:color w:val="auto"/>
          <w:kern w:val="0"/>
          <w:sz w:val="24"/>
          <w:highlight w:val="none"/>
        </w:rPr>
        <w:t>提供</w:t>
      </w:r>
      <w:r>
        <w:rPr>
          <w:rFonts w:hint="eastAsia" w:ascii="仿宋" w:hAnsi="仿宋" w:eastAsia="仿宋" w:cs="仿宋"/>
          <w:color w:val="auto"/>
          <w:sz w:val="24"/>
          <w:highlight w:val="none"/>
        </w:rPr>
        <w:t>监理与相关服务。</w:t>
      </w:r>
    </w:p>
    <w:p>
      <w:pPr>
        <w:wordWrap w:val="0"/>
        <w:spacing w:line="360" w:lineRule="auto"/>
        <w:ind w:firstLine="475" w:firstLineChars="198"/>
        <w:rPr>
          <w:rFonts w:ascii="仿宋" w:hAnsi="仿宋" w:eastAsia="仿宋" w:cs="仿宋"/>
          <w:b/>
          <w:bCs/>
          <w:color w:val="auto"/>
          <w:sz w:val="24"/>
          <w:highlight w:val="none"/>
        </w:rPr>
      </w:pPr>
      <w:r>
        <w:rPr>
          <w:rFonts w:hint="eastAsia" w:ascii="仿宋" w:hAnsi="仿宋" w:eastAsia="仿宋" w:cs="仿宋"/>
          <w:color w:val="auto"/>
          <w:kern w:val="0"/>
          <w:sz w:val="24"/>
          <w:highlight w:val="none"/>
        </w:rPr>
        <w:t>7.</w:t>
      </w:r>
      <w:r>
        <w:rPr>
          <w:rFonts w:ascii="仿宋" w:hAnsi="仿宋" w:eastAsia="仿宋" w:cs="仿宋"/>
          <w:color w:val="auto"/>
          <w:sz w:val="24"/>
          <w:highlight w:val="none"/>
        </w:rPr>
        <w:t>2</w:t>
      </w:r>
      <w:r>
        <w:rPr>
          <w:rFonts w:hint="eastAsia" w:ascii="仿宋" w:hAnsi="仿宋" w:eastAsia="仿宋" w:cs="仿宋"/>
          <w:color w:val="auto"/>
          <w:sz w:val="24"/>
          <w:highlight w:val="none"/>
        </w:rPr>
        <w:t xml:space="preserve"> 委托人向监理人承诺，按照本合同约定支付报酬。</w:t>
      </w:r>
    </w:p>
    <w:p>
      <w:pPr>
        <w:wordWrap w:val="0"/>
        <w:spacing w:line="360" w:lineRule="auto"/>
        <w:outlineLvl w:val="1"/>
        <w:rPr>
          <w:rFonts w:ascii="仿宋" w:hAnsi="仿宋" w:eastAsia="仿宋" w:cs="仿宋"/>
          <w:color w:val="auto"/>
          <w:highlight w:val="none"/>
        </w:rPr>
      </w:pPr>
      <w:bookmarkStart w:id="107" w:name="_Toc8312"/>
      <w:bookmarkStart w:id="108" w:name="_Toc24112"/>
      <w:bookmarkStart w:id="109" w:name="_Toc13993"/>
      <w:bookmarkStart w:id="110" w:name="_Toc11785"/>
      <w:bookmarkStart w:id="111" w:name="_Toc11315"/>
      <w:bookmarkStart w:id="112" w:name="_Toc22498"/>
      <w:bookmarkStart w:id="113" w:name="_Toc12270"/>
      <w:bookmarkStart w:id="114" w:name="_Toc24336"/>
      <w:bookmarkStart w:id="115" w:name="_Toc30738"/>
      <w:bookmarkStart w:id="116" w:name="_Toc20773"/>
      <w:bookmarkStart w:id="117" w:name="_Toc8294"/>
      <w:bookmarkStart w:id="118" w:name="_Toc20672"/>
      <w:bookmarkStart w:id="119" w:name="_Toc26217"/>
      <w:bookmarkStart w:id="120" w:name="_Toc3486"/>
      <w:bookmarkStart w:id="121" w:name="_Toc11987"/>
      <w:r>
        <w:rPr>
          <w:rFonts w:hint="eastAsia" w:ascii="仿宋" w:hAnsi="仿宋" w:eastAsia="仿宋" w:cs="仿宋"/>
          <w:b/>
          <w:bCs/>
          <w:color w:val="auto"/>
          <w:sz w:val="24"/>
          <w:highlight w:val="none"/>
        </w:rPr>
        <w:t>八、合同生效</w:t>
      </w:r>
      <w:bookmarkEnd w:id="107"/>
      <w:bookmarkEnd w:id="108"/>
      <w:bookmarkEnd w:id="109"/>
      <w:bookmarkEnd w:id="110"/>
      <w:bookmarkEnd w:id="111"/>
      <w:bookmarkEnd w:id="112"/>
      <w:r>
        <w:rPr>
          <w:rFonts w:hint="eastAsia" w:ascii="仿宋" w:hAnsi="仿宋" w:eastAsia="仿宋" w:cs="仿宋"/>
          <w:b/>
          <w:bCs/>
          <w:color w:val="auto"/>
          <w:sz w:val="24"/>
          <w:highlight w:val="none"/>
        </w:rPr>
        <w:t>及</w:t>
      </w:r>
      <w:r>
        <w:rPr>
          <w:rFonts w:hint="eastAsia" w:ascii="仿宋" w:hAnsi="仿宋" w:eastAsia="仿宋" w:cs="仿宋"/>
          <w:b/>
          <w:color w:val="auto"/>
          <w:sz w:val="24"/>
          <w:highlight w:val="none"/>
        </w:rPr>
        <w:t>份数</w:t>
      </w:r>
      <w:bookmarkEnd w:id="113"/>
      <w:bookmarkEnd w:id="114"/>
      <w:bookmarkEnd w:id="115"/>
      <w:bookmarkEnd w:id="116"/>
      <w:bookmarkEnd w:id="117"/>
      <w:bookmarkEnd w:id="118"/>
      <w:bookmarkEnd w:id="119"/>
      <w:bookmarkEnd w:id="120"/>
      <w:bookmarkEnd w:id="121"/>
    </w:p>
    <w:p>
      <w:pPr>
        <w:wordWrap w:val="0"/>
        <w:adjustRightInd w:val="0"/>
        <w:snapToGrid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kern w:val="0"/>
          <w:sz w:val="24"/>
          <w:highlight w:val="none"/>
        </w:rPr>
        <w:t xml:space="preserve">8.1 </w:t>
      </w:r>
      <w:r>
        <w:rPr>
          <w:rFonts w:hint="eastAsia" w:ascii="仿宋" w:hAnsi="仿宋" w:eastAsia="仿宋" w:cs="仿宋"/>
          <w:color w:val="auto"/>
          <w:sz w:val="24"/>
          <w:highlight w:val="none"/>
        </w:rPr>
        <w:t>本合同订立时间：</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wordWrap w:val="0"/>
        <w:adjustRightInd w:val="0"/>
        <w:snapToGrid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kern w:val="0"/>
          <w:sz w:val="24"/>
          <w:highlight w:val="none"/>
        </w:rPr>
        <w:t xml:space="preserve">8.2 </w:t>
      </w:r>
      <w:r>
        <w:rPr>
          <w:rFonts w:hint="eastAsia" w:ascii="仿宋" w:hAnsi="仿宋" w:eastAsia="仿宋" w:cs="仿宋"/>
          <w:color w:val="auto"/>
          <w:sz w:val="24"/>
          <w:highlight w:val="none"/>
        </w:rPr>
        <w:t>本合同订立地点：</w:t>
      </w:r>
      <w:r>
        <w:rPr>
          <w:rFonts w:hint="eastAsia" w:ascii="仿宋" w:hAnsi="仿宋" w:eastAsia="仿宋" w:cs="仿宋"/>
          <w:color w:val="auto"/>
          <w:sz w:val="24"/>
          <w:highlight w:val="none"/>
          <w:u w:val="single"/>
          <w:lang w:eastAsia="zh-CN"/>
        </w:rPr>
        <w:t>广州市</w:t>
      </w:r>
      <w:r>
        <w:rPr>
          <w:rFonts w:hint="eastAsia" w:ascii="仿宋" w:hAnsi="仿宋" w:eastAsia="仿宋" w:cs="仿宋"/>
          <w:color w:val="auto"/>
          <w:sz w:val="24"/>
          <w:highlight w:val="none"/>
        </w:rPr>
        <w:t>。</w:t>
      </w:r>
    </w:p>
    <w:p>
      <w:pPr>
        <w:wordWrap w:val="0"/>
        <w:adjustRightInd w:val="0"/>
        <w:snapToGrid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kern w:val="0"/>
          <w:sz w:val="24"/>
          <w:highlight w:val="none"/>
        </w:rPr>
        <w:t>8.3 本协议书自委托人与受托人法定代表人或授权代表签字且单位盖章后，本合同生效</w:t>
      </w:r>
      <w:r>
        <w:rPr>
          <w:rFonts w:hint="eastAsia" w:ascii="仿宋" w:hAnsi="仿宋" w:eastAsia="仿宋" w:cs="仿宋"/>
          <w:color w:val="auto"/>
          <w:sz w:val="24"/>
          <w:highlight w:val="none"/>
        </w:rPr>
        <w:t>。</w:t>
      </w:r>
    </w:p>
    <w:p>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rPr>
        <w:t xml:space="preserve">8.4 </w:t>
      </w:r>
      <w:r>
        <w:rPr>
          <w:rFonts w:hint="eastAsia" w:ascii="仿宋" w:hAnsi="仿宋" w:eastAsia="仿宋" w:cs="仿宋"/>
          <w:color w:val="auto"/>
          <w:sz w:val="24"/>
          <w:highlight w:val="none"/>
        </w:rPr>
        <w:t>本合同一式</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 xml:space="preserve">  </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份，具有同等法律效力，其中委托人执</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 xml:space="preserve">  </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份，监理人执</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w:t>
      </w:r>
    </w:p>
    <w:p>
      <w:pPr>
        <w:spacing w:line="360" w:lineRule="auto"/>
        <w:ind w:firstLine="0" w:firstLineChars="0"/>
        <w:rPr>
          <w:rFonts w:ascii="仿宋" w:hAnsi="仿宋" w:eastAsia="仿宋" w:cs="仿宋"/>
          <w:b/>
          <w:color w:val="auto"/>
          <w:sz w:val="24"/>
          <w:highlight w:val="none"/>
        </w:rPr>
      </w:pPr>
      <w:r>
        <w:rPr>
          <w:rFonts w:hint="eastAsia" w:ascii="仿宋" w:hAnsi="仿宋" w:eastAsia="仿宋" w:cs="仿宋"/>
          <w:color w:val="auto"/>
          <w:sz w:val="24"/>
          <w:highlight w:val="none"/>
        </w:rPr>
        <w:br w:type="page"/>
      </w:r>
      <w:r>
        <w:rPr>
          <w:rFonts w:hint="eastAsia" w:ascii="仿宋" w:hAnsi="仿宋" w:eastAsia="仿宋" w:cs="仿宋"/>
          <w:b/>
          <w:color w:val="auto"/>
          <w:sz w:val="24"/>
          <w:highlight w:val="none"/>
        </w:rPr>
        <w:t>（此页为签署页，无正文）</w:t>
      </w:r>
    </w:p>
    <w:p>
      <w:pPr>
        <w:spacing w:line="360" w:lineRule="auto"/>
        <w:ind w:firstLine="360" w:firstLineChars="150"/>
        <w:rPr>
          <w:rFonts w:ascii="仿宋" w:hAnsi="仿宋" w:eastAsia="仿宋" w:cs="仿宋"/>
          <w:color w:val="auto"/>
          <w:sz w:val="24"/>
          <w:highlight w:val="none"/>
        </w:rPr>
      </w:pPr>
    </w:p>
    <w:p>
      <w:pPr>
        <w:spacing w:line="360" w:lineRule="auto"/>
        <w:ind w:firstLine="360" w:firstLineChars="150"/>
        <w:rPr>
          <w:rFonts w:ascii="仿宋" w:hAnsi="仿宋" w:eastAsia="仿宋" w:cs="仿宋"/>
          <w:bCs/>
          <w:color w:val="auto"/>
          <w:sz w:val="24"/>
          <w:highlight w:val="none"/>
        </w:rPr>
      </w:pPr>
      <w:r>
        <w:rPr>
          <w:rFonts w:hint="eastAsia" w:ascii="仿宋" w:hAnsi="仿宋" w:eastAsia="仿宋" w:cs="仿宋"/>
          <w:bCs/>
          <w:color w:val="auto"/>
          <w:sz w:val="24"/>
          <w:highlight w:val="none"/>
        </w:rPr>
        <w:t>委托人：（盖章）                  监理人：（盖章）</w:t>
      </w:r>
    </w:p>
    <w:p>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 xml:space="preserve">地      址：                      地      址： </w:t>
      </w:r>
    </w:p>
    <w:p>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法定代表人：                      法定代表人：</w:t>
      </w:r>
    </w:p>
    <w:p>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委托代理人：                      委托代理人：</w:t>
      </w:r>
    </w:p>
    <w:p>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电    话：                        电    话：</w:t>
      </w:r>
    </w:p>
    <w:p>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传    真：                        传    真：</w:t>
      </w:r>
    </w:p>
    <w:p>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账    号：                        账    号：</w:t>
      </w:r>
    </w:p>
    <w:p>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邮政编码：                        邮政编码：</w:t>
      </w:r>
    </w:p>
    <w:p>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 xml:space="preserve">电子邮箱：                         电子邮箱：       </w:t>
      </w:r>
    </w:p>
    <w:p>
      <w:pPr>
        <w:pStyle w:val="2"/>
        <w:tabs>
          <w:tab w:val="left" w:pos="420"/>
        </w:tabs>
        <w:spacing w:before="0" w:after="0" w:line="360" w:lineRule="auto"/>
        <w:ind w:left="433" w:leftChars="206" w:firstLine="117" w:firstLineChars="49"/>
        <w:jc w:val="center"/>
        <w:rPr>
          <w:rFonts w:hAnsi="宋体"/>
          <w:b/>
          <w:bCs/>
          <w:color w:val="auto"/>
          <w:sz w:val="36"/>
          <w:szCs w:val="36"/>
          <w:highlight w:val="none"/>
        </w:rPr>
      </w:pPr>
      <w:r>
        <w:rPr>
          <w:rFonts w:ascii="仿宋" w:hAnsi="仿宋" w:eastAsia="仿宋" w:cs="仿宋"/>
          <w:color w:val="auto"/>
          <w:sz w:val="24"/>
          <w:szCs w:val="24"/>
          <w:highlight w:val="none"/>
        </w:rPr>
        <w:br w:type="page"/>
      </w:r>
      <w:bookmarkStart w:id="122" w:name="_Toc16911"/>
      <w:bookmarkStart w:id="123" w:name="_Toc11598"/>
      <w:bookmarkStart w:id="124" w:name="_Toc23723"/>
      <w:bookmarkStart w:id="125" w:name="_Toc28626"/>
      <w:bookmarkStart w:id="126" w:name="_Toc16501"/>
      <w:bookmarkStart w:id="127" w:name="_Toc25021"/>
      <w:bookmarkStart w:id="128" w:name="_Toc30637"/>
      <w:bookmarkStart w:id="129" w:name="_Toc2793"/>
      <w:bookmarkStart w:id="130" w:name="_Toc7921"/>
      <w:bookmarkStart w:id="131" w:name="_Toc16811"/>
      <w:bookmarkStart w:id="132" w:name="_Toc17300"/>
      <w:bookmarkStart w:id="133" w:name="_Toc9820"/>
      <w:bookmarkStart w:id="134" w:name="_Toc28998"/>
      <w:bookmarkStart w:id="135" w:name="_Toc6285"/>
      <w:bookmarkStart w:id="136" w:name="_Toc19140"/>
      <w:r>
        <w:rPr>
          <w:rFonts w:hint="eastAsia" w:hAnsi="宋体"/>
          <w:b/>
          <w:bCs/>
          <w:color w:val="auto"/>
          <w:sz w:val="36"/>
          <w:szCs w:val="36"/>
          <w:highlight w:val="none"/>
        </w:rPr>
        <w:t>第二部分</w:t>
      </w:r>
      <w:r>
        <w:rPr>
          <w:rFonts w:hAnsi="宋体"/>
          <w:b/>
          <w:bCs/>
          <w:color w:val="auto"/>
          <w:sz w:val="36"/>
          <w:szCs w:val="36"/>
          <w:highlight w:val="none"/>
        </w:rPr>
        <w:t xml:space="preserve">  </w:t>
      </w:r>
      <w:r>
        <w:rPr>
          <w:rFonts w:hint="eastAsia" w:hAnsi="宋体"/>
          <w:b/>
          <w:bCs/>
          <w:color w:val="auto"/>
          <w:sz w:val="36"/>
          <w:szCs w:val="36"/>
          <w:highlight w:val="none"/>
        </w:rPr>
        <w:t>通用条款</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pPr>
        <w:spacing w:line="360" w:lineRule="auto"/>
        <w:jc w:val="center"/>
        <w:rPr>
          <w:rFonts w:ascii="仿宋_GB2312" w:hAnsi="宋体" w:eastAsia="仿宋_GB2312" w:cs="Times New Roman"/>
          <w:b/>
          <w:bCs/>
          <w:color w:val="auto"/>
          <w:sz w:val="24"/>
          <w:highlight w:val="none"/>
        </w:rPr>
      </w:pPr>
    </w:p>
    <w:p>
      <w:pPr>
        <w:spacing w:line="360" w:lineRule="auto"/>
        <w:outlineLvl w:val="1"/>
        <w:rPr>
          <w:rFonts w:ascii="仿宋" w:hAnsi="仿宋" w:eastAsia="仿宋" w:cs="Times New Roman"/>
          <w:b/>
          <w:bCs/>
          <w:color w:val="auto"/>
          <w:sz w:val="24"/>
          <w:highlight w:val="none"/>
        </w:rPr>
      </w:pPr>
      <w:bookmarkStart w:id="137" w:name="_Toc18655"/>
      <w:bookmarkStart w:id="138" w:name="_Toc3936"/>
      <w:bookmarkStart w:id="139" w:name="_Toc30122"/>
      <w:bookmarkStart w:id="140" w:name="_Toc2485"/>
      <w:bookmarkStart w:id="141" w:name="_Toc24761"/>
      <w:bookmarkStart w:id="142" w:name="_Toc13550"/>
      <w:bookmarkStart w:id="143" w:name="_Toc5636"/>
      <w:bookmarkStart w:id="144" w:name="_Toc17662"/>
      <w:bookmarkStart w:id="145" w:name="_Toc11366"/>
      <w:bookmarkStart w:id="146" w:name="_Toc2405"/>
      <w:bookmarkStart w:id="147" w:name="_Toc747"/>
      <w:bookmarkStart w:id="148" w:name="_Toc281"/>
      <w:bookmarkStart w:id="149" w:name="_Toc32473"/>
      <w:bookmarkStart w:id="150" w:name="_Toc29198"/>
      <w:bookmarkStart w:id="151" w:name="_Toc17870"/>
      <w:r>
        <w:rPr>
          <w:rFonts w:ascii="仿宋" w:hAnsi="仿宋" w:eastAsia="仿宋" w:cs="仿宋"/>
          <w:b/>
          <w:bCs/>
          <w:color w:val="auto"/>
          <w:sz w:val="24"/>
          <w:highlight w:val="none"/>
        </w:rPr>
        <w:t xml:space="preserve">1. </w:t>
      </w:r>
      <w:r>
        <w:rPr>
          <w:rFonts w:hint="eastAsia" w:ascii="仿宋" w:hAnsi="仿宋" w:eastAsia="仿宋" w:cs="仿宋"/>
          <w:b/>
          <w:bCs/>
          <w:color w:val="auto"/>
          <w:sz w:val="24"/>
          <w:highlight w:val="none"/>
        </w:rPr>
        <w:t>定义与解释</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pPr>
        <w:spacing w:line="360" w:lineRule="auto"/>
        <w:ind w:left="210" w:leftChars="100" w:firstLine="240" w:firstLineChars="100"/>
        <w:outlineLvl w:val="2"/>
        <w:rPr>
          <w:rFonts w:ascii="仿宋" w:hAnsi="仿宋" w:eastAsia="仿宋" w:cs="Times New Roman"/>
          <w:color w:val="auto"/>
          <w:sz w:val="24"/>
          <w:highlight w:val="none"/>
        </w:rPr>
      </w:pPr>
      <w:bookmarkStart w:id="152" w:name="_Toc3613"/>
      <w:bookmarkStart w:id="153" w:name="_Toc3636"/>
      <w:bookmarkStart w:id="154" w:name="_Toc8530"/>
      <w:bookmarkStart w:id="155" w:name="_Toc8158"/>
      <w:bookmarkStart w:id="156" w:name="_Toc8425"/>
      <w:bookmarkStart w:id="157" w:name="_Toc27203"/>
      <w:bookmarkStart w:id="158" w:name="_Toc22862"/>
      <w:bookmarkStart w:id="159" w:name="_Toc30323"/>
      <w:bookmarkStart w:id="160" w:name="_Toc8148"/>
      <w:bookmarkStart w:id="161" w:name="_Toc28750"/>
      <w:bookmarkStart w:id="162" w:name="_Toc18918"/>
      <w:bookmarkStart w:id="163" w:name="_Toc12977"/>
      <w:bookmarkStart w:id="164" w:name="_Toc16563"/>
      <w:bookmarkStart w:id="165" w:name="_Toc6672"/>
      <w:bookmarkStart w:id="166" w:name="_Toc12583"/>
      <w:r>
        <w:rPr>
          <w:rFonts w:ascii="仿宋" w:hAnsi="仿宋" w:eastAsia="仿宋" w:cs="仿宋"/>
          <w:color w:val="auto"/>
          <w:sz w:val="24"/>
          <w:highlight w:val="none"/>
        </w:rPr>
        <w:t xml:space="preserve">1.1 </w:t>
      </w:r>
      <w:r>
        <w:rPr>
          <w:rFonts w:hint="eastAsia" w:ascii="仿宋" w:hAnsi="仿宋" w:eastAsia="仿宋" w:cs="仿宋"/>
          <w:color w:val="auto"/>
          <w:sz w:val="24"/>
          <w:highlight w:val="none"/>
        </w:rPr>
        <w:t>定义</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pPr>
        <w:adjustRightInd w:val="0"/>
        <w:snapToGrid w:val="0"/>
        <w:spacing w:line="360" w:lineRule="auto"/>
        <w:ind w:firstLine="480" w:firstLineChars="200"/>
        <w:rPr>
          <w:rFonts w:ascii="仿宋" w:hAnsi="仿宋" w:eastAsia="仿宋" w:cs="Times New Roman"/>
          <w:color w:val="auto"/>
          <w:sz w:val="24"/>
          <w:highlight w:val="none"/>
        </w:rPr>
      </w:pPr>
      <w:r>
        <w:rPr>
          <w:rFonts w:hint="eastAsia" w:ascii="仿宋" w:hAnsi="仿宋" w:eastAsia="仿宋" w:cs="仿宋"/>
          <w:color w:val="auto"/>
          <w:sz w:val="24"/>
          <w:highlight w:val="none"/>
        </w:rPr>
        <w:t>除根据上下文另有其意义外，组成本合同的全部文件中的下列名词和用语应具有本款所赋予的含义：</w:t>
      </w:r>
    </w:p>
    <w:p>
      <w:pPr>
        <w:adjustRightInd w:val="0"/>
        <w:snapToGrid w:val="0"/>
        <w:spacing w:line="360" w:lineRule="auto"/>
        <w:ind w:firstLine="480" w:firstLineChars="200"/>
        <w:rPr>
          <w:rFonts w:ascii="仿宋" w:hAnsi="仿宋" w:eastAsia="仿宋" w:cs="Times New Roman"/>
          <w:color w:val="auto"/>
          <w:sz w:val="24"/>
          <w:highlight w:val="none"/>
        </w:rPr>
      </w:pPr>
      <w:r>
        <w:rPr>
          <w:rFonts w:ascii="仿宋" w:hAnsi="仿宋" w:eastAsia="仿宋" w:cs="仿宋"/>
          <w:color w:val="auto"/>
          <w:sz w:val="24"/>
          <w:highlight w:val="none"/>
        </w:rPr>
        <w:t xml:space="preserve">1.1.1 </w:t>
      </w:r>
      <w:r>
        <w:rPr>
          <w:rFonts w:hint="eastAsia" w:ascii="仿宋" w:hAnsi="仿宋" w:eastAsia="仿宋" w:cs="仿宋"/>
          <w:color w:val="auto"/>
          <w:sz w:val="24"/>
          <w:highlight w:val="none"/>
        </w:rPr>
        <w:t>“工程”是指按照本合同约定实施监理与相关服务的建设工程。</w:t>
      </w:r>
    </w:p>
    <w:p>
      <w:pPr>
        <w:adjustRightInd w:val="0"/>
        <w:snapToGrid w:val="0"/>
        <w:spacing w:line="360" w:lineRule="auto"/>
        <w:ind w:firstLine="480" w:firstLineChars="200"/>
        <w:rPr>
          <w:rFonts w:ascii="仿宋" w:hAnsi="仿宋" w:eastAsia="仿宋" w:cs="Times New Roman"/>
          <w:color w:val="auto"/>
          <w:sz w:val="24"/>
          <w:highlight w:val="none"/>
        </w:rPr>
      </w:pPr>
      <w:r>
        <w:rPr>
          <w:rFonts w:ascii="仿宋" w:hAnsi="仿宋" w:eastAsia="仿宋" w:cs="仿宋"/>
          <w:color w:val="auto"/>
          <w:sz w:val="24"/>
          <w:highlight w:val="none"/>
        </w:rPr>
        <w:t xml:space="preserve">1.1.2 </w:t>
      </w:r>
      <w:r>
        <w:rPr>
          <w:rFonts w:hint="eastAsia" w:ascii="仿宋" w:hAnsi="仿宋" w:eastAsia="仿宋" w:cs="仿宋"/>
          <w:color w:val="auto"/>
          <w:sz w:val="24"/>
          <w:highlight w:val="none"/>
        </w:rPr>
        <w:t>“委托人”是指本合同中委托监理与相关服务的一方，及其合法的继承人或受让人。</w:t>
      </w:r>
    </w:p>
    <w:p>
      <w:pPr>
        <w:adjustRightInd w:val="0"/>
        <w:snapToGrid w:val="0"/>
        <w:spacing w:line="360" w:lineRule="auto"/>
        <w:ind w:firstLine="480" w:firstLineChars="200"/>
        <w:rPr>
          <w:rFonts w:ascii="仿宋" w:hAnsi="仿宋" w:eastAsia="仿宋" w:cs="Times New Roman"/>
          <w:color w:val="auto"/>
          <w:sz w:val="24"/>
          <w:highlight w:val="none"/>
        </w:rPr>
      </w:pPr>
      <w:r>
        <w:rPr>
          <w:rFonts w:ascii="仿宋" w:hAnsi="仿宋" w:eastAsia="仿宋" w:cs="仿宋"/>
          <w:color w:val="auto"/>
          <w:sz w:val="24"/>
          <w:highlight w:val="none"/>
        </w:rPr>
        <w:t xml:space="preserve">1.1.3 </w:t>
      </w:r>
      <w:r>
        <w:rPr>
          <w:rFonts w:hint="eastAsia" w:ascii="仿宋" w:hAnsi="仿宋" w:eastAsia="仿宋" w:cs="仿宋"/>
          <w:color w:val="auto"/>
          <w:sz w:val="24"/>
          <w:highlight w:val="none"/>
        </w:rPr>
        <w:t>“监理人”是指本合同中提供监理与相关服务的一方，及其合法的继承人。</w:t>
      </w:r>
    </w:p>
    <w:p>
      <w:pPr>
        <w:adjustRightInd w:val="0"/>
        <w:snapToGrid w:val="0"/>
        <w:spacing w:line="360" w:lineRule="auto"/>
        <w:ind w:firstLine="480" w:firstLineChars="200"/>
        <w:rPr>
          <w:rFonts w:ascii="仿宋" w:hAnsi="仿宋" w:eastAsia="仿宋" w:cs="Times New Roman"/>
          <w:color w:val="auto"/>
          <w:sz w:val="24"/>
          <w:highlight w:val="none"/>
        </w:rPr>
      </w:pPr>
      <w:r>
        <w:rPr>
          <w:rFonts w:ascii="仿宋" w:hAnsi="仿宋" w:eastAsia="仿宋" w:cs="仿宋"/>
          <w:color w:val="auto"/>
          <w:sz w:val="24"/>
          <w:highlight w:val="none"/>
        </w:rPr>
        <w:t xml:space="preserve">1.1.4 </w:t>
      </w:r>
      <w:r>
        <w:rPr>
          <w:rFonts w:hint="eastAsia" w:ascii="仿宋" w:hAnsi="仿宋" w:eastAsia="仿宋" w:cs="仿宋"/>
          <w:color w:val="auto"/>
          <w:sz w:val="24"/>
          <w:highlight w:val="none"/>
        </w:rPr>
        <w:t>“承包人”是指在工程范围内与委托人签订勘察、设计、施工等有关合同的当事人，及其合法的继承人。</w:t>
      </w:r>
    </w:p>
    <w:p>
      <w:pPr>
        <w:pStyle w:val="9"/>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1.1.5 </w:t>
      </w:r>
      <w:r>
        <w:rPr>
          <w:rFonts w:hint="eastAsia" w:ascii="仿宋" w:hAnsi="仿宋" w:eastAsia="仿宋" w:cs="仿宋"/>
          <w:color w:val="auto"/>
          <w:sz w:val="24"/>
          <w:szCs w:val="24"/>
          <w:highlight w:val="none"/>
        </w:rPr>
        <w:t>“监理”是指监理人受委托人的委托，依照法律法规、工程建设标准、设计文件及合同，在施工阶段对建设工程质量、进度、造价进行控制，对合同、信息进行管理，对工程建设相关方的关系进行协调，并履行建设工程安全生产管理法定职责的服务活动。</w:t>
      </w:r>
    </w:p>
    <w:p>
      <w:pPr>
        <w:adjustRightInd w:val="0"/>
        <w:snapToGrid w:val="0"/>
        <w:spacing w:line="360" w:lineRule="auto"/>
        <w:ind w:firstLine="480" w:firstLineChars="200"/>
        <w:rPr>
          <w:rFonts w:ascii="仿宋" w:hAnsi="仿宋" w:eastAsia="仿宋" w:cs="Times New Roman"/>
          <w:color w:val="auto"/>
          <w:sz w:val="24"/>
          <w:highlight w:val="none"/>
        </w:rPr>
      </w:pPr>
      <w:r>
        <w:rPr>
          <w:rFonts w:ascii="仿宋" w:hAnsi="仿宋" w:eastAsia="仿宋" w:cs="仿宋"/>
          <w:color w:val="auto"/>
          <w:sz w:val="24"/>
          <w:highlight w:val="none"/>
        </w:rPr>
        <w:t xml:space="preserve">1.1.6 </w:t>
      </w:r>
      <w:r>
        <w:rPr>
          <w:rFonts w:hint="eastAsia" w:ascii="仿宋" w:hAnsi="仿宋" w:eastAsia="仿宋" w:cs="仿宋"/>
          <w:color w:val="auto"/>
          <w:sz w:val="24"/>
          <w:highlight w:val="none"/>
        </w:rPr>
        <w:t>“相关服务”是指监理人受委托人的委托</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，按照本合同约定，在设计、保修等阶段提供的服务活动。</w:t>
      </w:r>
    </w:p>
    <w:p>
      <w:pPr>
        <w:adjustRightInd w:val="0"/>
        <w:snapToGrid w:val="0"/>
        <w:spacing w:line="360" w:lineRule="auto"/>
        <w:ind w:firstLine="480" w:firstLineChars="200"/>
        <w:rPr>
          <w:rFonts w:ascii="仿宋" w:hAnsi="仿宋" w:eastAsia="仿宋" w:cs="Times New Roman"/>
          <w:color w:val="auto"/>
          <w:sz w:val="24"/>
          <w:highlight w:val="none"/>
        </w:rPr>
      </w:pPr>
      <w:r>
        <w:rPr>
          <w:rFonts w:ascii="仿宋" w:hAnsi="仿宋" w:eastAsia="仿宋" w:cs="仿宋"/>
          <w:color w:val="auto"/>
          <w:sz w:val="24"/>
          <w:highlight w:val="none"/>
        </w:rPr>
        <w:t xml:space="preserve">1.1.7 </w:t>
      </w:r>
      <w:r>
        <w:rPr>
          <w:rFonts w:hint="eastAsia" w:ascii="仿宋" w:hAnsi="仿宋" w:eastAsia="仿宋" w:cs="仿宋"/>
          <w:color w:val="auto"/>
          <w:sz w:val="24"/>
          <w:highlight w:val="none"/>
        </w:rPr>
        <w:t>“正常工作”指本合同订立时通用条款和专用条款中约定的监理人的工作。</w:t>
      </w:r>
    </w:p>
    <w:p>
      <w:pPr>
        <w:adjustRightInd w:val="0"/>
        <w:snapToGrid w:val="0"/>
        <w:spacing w:line="360" w:lineRule="auto"/>
        <w:ind w:firstLine="480" w:firstLineChars="200"/>
        <w:rPr>
          <w:rFonts w:ascii="仿宋" w:hAnsi="仿宋" w:eastAsia="仿宋" w:cs="Times New Roman"/>
          <w:color w:val="auto"/>
          <w:sz w:val="24"/>
          <w:highlight w:val="none"/>
        </w:rPr>
      </w:pPr>
      <w:r>
        <w:rPr>
          <w:rFonts w:ascii="仿宋" w:hAnsi="仿宋" w:eastAsia="仿宋" w:cs="仿宋"/>
          <w:color w:val="auto"/>
          <w:sz w:val="24"/>
          <w:highlight w:val="none"/>
        </w:rPr>
        <w:t xml:space="preserve">1.1.8 </w:t>
      </w:r>
      <w:r>
        <w:rPr>
          <w:rFonts w:hint="eastAsia" w:ascii="仿宋" w:hAnsi="仿宋" w:eastAsia="仿宋" w:cs="仿宋"/>
          <w:color w:val="auto"/>
          <w:sz w:val="24"/>
          <w:highlight w:val="none"/>
        </w:rPr>
        <w:t>“附加工作”是指本合同约定的正常工作以外监理人的工作。</w:t>
      </w:r>
    </w:p>
    <w:p>
      <w:pPr>
        <w:adjustRightInd w:val="0"/>
        <w:snapToGrid w:val="0"/>
        <w:spacing w:line="360" w:lineRule="auto"/>
        <w:ind w:firstLine="480" w:firstLineChars="200"/>
        <w:rPr>
          <w:rFonts w:ascii="仿宋" w:hAnsi="仿宋" w:eastAsia="仿宋" w:cs="Times New Roman"/>
          <w:color w:val="auto"/>
          <w:sz w:val="24"/>
          <w:highlight w:val="none"/>
        </w:rPr>
      </w:pPr>
      <w:r>
        <w:rPr>
          <w:rFonts w:ascii="仿宋" w:hAnsi="仿宋" w:eastAsia="仿宋" w:cs="仿宋"/>
          <w:color w:val="auto"/>
          <w:sz w:val="24"/>
          <w:highlight w:val="none"/>
        </w:rPr>
        <w:t xml:space="preserve">1.1.9 </w:t>
      </w:r>
      <w:r>
        <w:rPr>
          <w:rFonts w:hint="eastAsia" w:ascii="仿宋" w:hAnsi="仿宋" w:eastAsia="仿宋" w:cs="仿宋"/>
          <w:color w:val="auto"/>
          <w:sz w:val="24"/>
          <w:highlight w:val="none"/>
        </w:rPr>
        <w:t>“项目监理机构”是指监理人派驻工程负责履行本合同的组织机构。</w:t>
      </w:r>
    </w:p>
    <w:p>
      <w:pPr>
        <w:adjustRightInd w:val="0"/>
        <w:snapToGrid w:val="0"/>
        <w:spacing w:line="360" w:lineRule="auto"/>
        <w:ind w:firstLine="480" w:firstLineChars="200"/>
        <w:rPr>
          <w:rFonts w:ascii="仿宋" w:hAnsi="仿宋" w:eastAsia="仿宋" w:cs="Times New Roman"/>
          <w:color w:val="auto"/>
          <w:sz w:val="24"/>
          <w:highlight w:val="none"/>
        </w:rPr>
      </w:pPr>
      <w:r>
        <w:rPr>
          <w:rFonts w:ascii="仿宋" w:hAnsi="仿宋" w:eastAsia="仿宋" w:cs="仿宋"/>
          <w:color w:val="auto"/>
          <w:sz w:val="24"/>
          <w:highlight w:val="none"/>
        </w:rPr>
        <w:t xml:space="preserve">1.1.10 </w:t>
      </w:r>
      <w:r>
        <w:rPr>
          <w:rFonts w:hint="eastAsia" w:ascii="仿宋" w:hAnsi="仿宋" w:eastAsia="仿宋" w:cs="仿宋"/>
          <w:color w:val="auto"/>
          <w:sz w:val="24"/>
          <w:highlight w:val="none"/>
        </w:rPr>
        <w:t>“总监理工程师”是指由监理人的法定代表人书面授权，全面负责履行本合同、主持项目监理机构工作的注册监理工程师。</w:t>
      </w:r>
    </w:p>
    <w:p>
      <w:pPr>
        <w:adjustRightInd w:val="0"/>
        <w:snapToGrid w:val="0"/>
        <w:spacing w:line="360" w:lineRule="auto"/>
        <w:ind w:firstLine="475" w:firstLineChars="198"/>
        <w:rPr>
          <w:rFonts w:ascii="仿宋" w:hAnsi="仿宋" w:eastAsia="仿宋" w:cs="Times New Roman"/>
          <w:color w:val="auto"/>
          <w:sz w:val="24"/>
          <w:highlight w:val="none"/>
        </w:rPr>
      </w:pPr>
      <w:r>
        <w:rPr>
          <w:rFonts w:ascii="仿宋" w:hAnsi="仿宋" w:eastAsia="仿宋" w:cs="仿宋"/>
          <w:color w:val="auto"/>
          <w:sz w:val="24"/>
          <w:highlight w:val="none"/>
        </w:rPr>
        <w:t xml:space="preserve">1.1.11 </w:t>
      </w:r>
      <w:r>
        <w:rPr>
          <w:rFonts w:hint="eastAsia" w:ascii="仿宋" w:hAnsi="仿宋" w:eastAsia="仿宋" w:cs="仿宋"/>
          <w:color w:val="auto"/>
          <w:sz w:val="24"/>
          <w:highlight w:val="none"/>
        </w:rPr>
        <w:t>“酬金”是指监理人履行本合同义务，委托人按照本合同约定给付监理人的金额。</w:t>
      </w:r>
    </w:p>
    <w:p>
      <w:pPr>
        <w:adjustRightInd w:val="0"/>
        <w:snapToGrid w:val="0"/>
        <w:spacing w:line="360" w:lineRule="auto"/>
        <w:ind w:firstLine="480" w:firstLineChars="200"/>
        <w:rPr>
          <w:rFonts w:ascii="仿宋" w:hAnsi="仿宋" w:eastAsia="仿宋" w:cs="Times New Roman"/>
          <w:color w:val="auto"/>
          <w:sz w:val="24"/>
          <w:highlight w:val="none"/>
        </w:rPr>
      </w:pPr>
      <w:r>
        <w:rPr>
          <w:rFonts w:ascii="仿宋" w:hAnsi="仿宋" w:eastAsia="仿宋" w:cs="仿宋"/>
          <w:color w:val="auto"/>
          <w:sz w:val="24"/>
          <w:highlight w:val="none"/>
        </w:rPr>
        <w:t xml:space="preserve">1.1.12 </w:t>
      </w:r>
      <w:r>
        <w:rPr>
          <w:rFonts w:hint="eastAsia" w:ascii="仿宋" w:hAnsi="仿宋" w:eastAsia="仿宋" w:cs="仿宋"/>
          <w:color w:val="auto"/>
          <w:sz w:val="24"/>
          <w:highlight w:val="none"/>
        </w:rPr>
        <w:t>“正常工作</w:t>
      </w:r>
      <w:r>
        <w:rPr>
          <w:rFonts w:hint="eastAsia" w:ascii="仿宋" w:hAnsi="仿宋" w:eastAsia="仿宋" w:cs="仿宋"/>
          <w:color w:val="auto"/>
          <w:kern w:val="0"/>
          <w:sz w:val="24"/>
          <w:highlight w:val="none"/>
        </w:rPr>
        <w:t>酬金”</w:t>
      </w:r>
      <w:r>
        <w:rPr>
          <w:rFonts w:hint="eastAsia" w:ascii="仿宋" w:hAnsi="仿宋" w:eastAsia="仿宋" w:cs="仿宋"/>
          <w:color w:val="auto"/>
          <w:sz w:val="24"/>
          <w:highlight w:val="none"/>
        </w:rPr>
        <w:t>是指监理人完成正常工作，委托人应给付监理人并在协议书中载明的签约</w:t>
      </w:r>
      <w:r>
        <w:rPr>
          <w:rFonts w:hint="eastAsia" w:ascii="仿宋" w:hAnsi="仿宋" w:eastAsia="仿宋" w:cs="仿宋"/>
          <w:color w:val="auto"/>
          <w:kern w:val="0"/>
          <w:sz w:val="24"/>
          <w:highlight w:val="none"/>
        </w:rPr>
        <w:t>酬金额</w:t>
      </w:r>
      <w:r>
        <w:rPr>
          <w:rFonts w:hint="eastAsia" w:ascii="仿宋" w:hAnsi="仿宋" w:eastAsia="仿宋" w:cs="仿宋"/>
          <w:color w:val="auto"/>
          <w:sz w:val="24"/>
          <w:highlight w:val="none"/>
        </w:rPr>
        <w:t>。</w:t>
      </w:r>
    </w:p>
    <w:p>
      <w:pPr>
        <w:adjustRightInd w:val="0"/>
        <w:snapToGrid w:val="0"/>
        <w:spacing w:line="360" w:lineRule="auto"/>
        <w:ind w:firstLine="480" w:firstLineChars="200"/>
        <w:rPr>
          <w:rFonts w:ascii="仿宋" w:hAnsi="仿宋" w:eastAsia="仿宋" w:cs="Times New Roman"/>
          <w:color w:val="auto"/>
          <w:sz w:val="24"/>
          <w:highlight w:val="none"/>
        </w:rPr>
      </w:pPr>
      <w:r>
        <w:rPr>
          <w:rFonts w:ascii="仿宋" w:hAnsi="仿宋" w:eastAsia="仿宋" w:cs="仿宋"/>
          <w:color w:val="auto"/>
          <w:sz w:val="24"/>
          <w:highlight w:val="none"/>
        </w:rPr>
        <w:t xml:space="preserve">1.1.13 </w:t>
      </w:r>
      <w:r>
        <w:rPr>
          <w:rFonts w:hint="eastAsia" w:ascii="仿宋" w:hAnsi="仿宋" w:eastAsia="仿宋" w:cs="仿宋"/>
          <w:color w:val="auto"/>
          <w:sz w:val="24"/>
          <w:highlight w:val="none"/>
        </w:rPr>
        <w:t>“附加工作酬金”是指监理人完成附加工作，委托人应给付监理人的金额。</w:t>
      </w:r>
    </w:p>
    <w:p>
      <w:pPr>
        <w:adjustRightInd w:val="0"/>
        <w:snapToGrid w:val="0"/>
        <w:spacing w:line="360" w:lineRule="auto"/>
        <w:ind w:firstLine="480" w:firstLineChars="200"/>
        <w:rPr>
          <w:rFonts w:ascii="仿宋" w:hAnsi="仿宋" w:eastAsia="仿宋" w:cs="Times New Roman"/>
          <w:color w:val="auto"/>
          <w:sz w:val="24"/>
          <w:highlight w:val="none"/>
        </w:rPr>
      </w:pPr>
      <w:r>
        <w:rPr>
          <w:rFonts w:ascii="仿宋" w:hAnsi="仿宋" w:eastAsia="仿宋" w:cs="仿宋"/>
          <w:color w:val="auto"/>
          <w:sz w:val="24"/>
          <w:highlight w:val="none"/>
        </w:rPr>
        <w:t xml:space="preserve">1.1.14 </w:t>
      </w:r>
      <w:r>
        <w:rPr>
          <w:rFonts w:hint="eastAsia" w:ascii="仿宋" w:hAnsi="仿宋" w:eastAsia="仿宋" w:cs="仿宋"/>
          <w:color w:val="auto"/>
          <w:sz w:val="24"/>
          <w:highlight w:val="none"/>
        </w:rPr>
        <w:t>“一方”是指委托人或监理人；“双方”是指委托人和监理人；“第三方”是指除委托人和监理人以外的有关方。</w:t>
      </w:r>
    </w:p>
    <w:p>
      <w:pPr>
        <w:adjustRightInd w:val="0"/>
        <w:snapToGrid w:val="0"/>
        <w:spacing w:line="360" w:lineRule="auto"/>
        <w:ind w:firstLine="480" w:firstLineChars="200"/>
        <w:rPr>
          <w:rFonts w:ascii="仿宋" w:hAnsi="仿宋" w:eastAsia="仿宋" w:cs="Times New Roman"/>
          <w:color w:val="auto"/>
          <w:sz w:val="24"/>
          <w:highlight w:val="none"/>
        </w:rPr>
      </w:pPr>
      <w:r>
        <w:rPr>
          <w:rFonts w:ascii="仿宋" w:hAnsi="仿宋" w:eastAsia="仿宋" w:cs="仿宋"/>
          <w:color w:val="auto"/>
          <w:sz w:val="24"/>
          <w:highlight w:val="none"/>
        </w:rPr>
        <w:t xml:space="preserve">1.1.15 </w:t>
      </w:r>
      <w:r>
        <w:rPr>
          <w:rFonts w:hint="eastAsia" w:ascii="仿宋" w:hAnsi="仿宋" w:eastAsia="仿宋" w:cs="仿宋"/>
          <w:color w:val="auto"/>
          <w:sz w:val="24"/>
          <w:highlight w:val="none"/>
        </w:rPr>
        <w:t>“书面形式”是指合同书、信件和数据电文（包括电报、电传、传真、电子数据交换和电子邮件）等可以有形地表现所载内容的形式。</w:t>
      </w:r>
    </w:p>
    <w:p>
      <w:pPr>
        <w:adjustRightInd w:val="0"/>
        <w:snapToGrid w:val="0"/>
        <w:spacing w:line="360" w:lineRule="auto"/>
        <w:ind w:firstLine="480" w:firstLineChars="200"/>
        <w:rPr>
          <w:rFonts w:ascii="仿宋" w:hAnsi="仿宋" w:eastAsia="仿宋" w:cs="Times New Roman"/>
          <w:color w:val="auto"/>
          <w:sz w:val="24"/>
          <w:highlight w:val="none"/>
        </w:rPr>
      </w:pPr>
      <w:r>
        <w:rPr>
          <w:rFonts w:ascii="仿宋" w:hAnsi="仿宋" w:eastAsia="仿宋" w:cs="仿宋"/>
          <w:color w:val="auto"/>
          <w:sz w:val="24"/>
          <w:highlight w:val="none"/>
        </w:rPr>
        <w:t xml:space="preserve">1.1.16 </w:t>
      </w:r>
      <w:r>
        <w:rPr>
          <w:rFonts w:hint="eastAsia" w:ascii="仿宋" w:hAnsi="仿宋" w:eastAsia="仿宋" w:cs="仿宋"/>
          <w:color w:val="auto"/>
          <w:sz w:val="24"/>
          <w:highlight w:val="none"/>
        </w:rPr>
        <w:t>“天”是指第一天零时至第二天零时的时间。</w:t>
      </w:r>
    </w:p>
    <w:p>
      <w:pPr>
        <w:adjustRightInd w:val="0"/>
        <w:snapToGrid w:val="0"/>
        <w:spacing w:line="360" w:lineRule="auto"/>
        <w:ind w:firstLine="480" w:firstLineChars="200"/>
        <w:rPr>
          <w:rFonts w:ascii="仿宋" w:hAnsi="仿宋" w:eastAsia="仿宋" w:cs="Times New Roman"/>
          <w:color w:val="auto"/>
          <w:sz w:val="24"/>
          <w:highlight w:val="none"/>
        </w:rPr>
      </w:pPr>
      <w:r>
        <w:rPr>
          <w:rFonts w:ascii="仿宋" w:hAnsi="仿宋" w:eastAsia="仿宋" w:cs="仿宋"/>
          <w:color w:val="auto"/>
          <w:sz w:val="24"/>
          <w:highlight w:val="none"/>
        </w:rPr>
        <w:t>1.1.17</w:t>
      </w:r>
      <w:r>
        <w:rPr>
          <w:rFonts w:hint="eastAsia" w:ascii="仿宋" w:hAnsi="仿宋" w:eastAsia="仿宋" w:cs="仿宋"/>
          <w:color w:val="auto"/>
          <w:sz w:val="24"/>
          <w:highlight w:val="none"/>
        </w:rPr>
        <w:t>“月”是指按公历从一个月中任何一天开始的一个公历月时间。</w:t>
      </w:r>
    </w:p>
    <w:p>
      <w:pPr>
        <w:adjustRightInd w:val="0"/>
        <w:snapToGrid w:val="0"/>
        <w:spacing w:line="360" w:lineRule="auto"/>
        <w:ind w:firstLine="480" w:firstLineChars="200"/>
        <w:rPr>
          <w:rFonts w:ascii="仿宋" w:hAnsi="仿宋" w:eastAsia="仿宋" w:cs="Times New Roman"/>
          <w:color w:val="auto"/>
          <w:sz w:val="24"/>
          <w:highlight w:val="none"/>
        </w:rPr>
      </w:pPr>
      <w:r>
        <w:rPr>
          <w:rFonts w:ascii="仿宋" w:hAnsi="仿宋" w:eastAsia="仿宋" w:cs="仿宋"/>
          <w:color w:val="auto"/>
          <w:sz w:val="24"/>
          <w:highlight w:val="none"/>
        </w:rPr>
        <w:t>1.1.18</w:t>
      </w:r>
      <w:r>
        <w:rPr>
          <w:rFonts w:hint="eastAsia" w:ascii="仿宋" w:hAnsi="仿宋" w:eastAsia="仿宋" w:cs="仿宋"/>
          <w:color w:val="auto"/>
          <w:kern w:val="0"/>
          <w:sz w:val="24"/>
          <w:highlight w:val="none"/>
        </w:rPr>
        <w:t>不可抗力是指合同当事人在签订合同时不可预见，在合同履行过程中不可避免且不能克服的自然灾害和社会性突发事件，如地震、海啸、瘟疫、骚乱、戒严、暴动、战争等。</w:t>
      </w:r>
    </w:p>
    <w:p>
      <w:pPr>
        <w:adjustRightInd w:val="0"/>
        <w:snapToGrid w:val="0"/>
        <w:spacing w:line="360" w:lineRule="auto"/>
        <w:ind w:firstLine="480" w:firstLineChars="200"/>
        <w:rPr>
          <w:rFonts w:ascii="仿宋" w:hAnsi="仿宋" w:eastAsia="仿宋" w:cs="Times New Roman"/>
          <w:color w:val="auto"/>
          <w:sz w:val="24"/>
          <w:highlight w:val="none"/>
        </w:rPr>
      </w:pPr>
      <w:r>
        <w:rPr>
          <w:rFonts w:ascii="仿宋" w:hAnsi="仿宋" w:eastAsia="仿宋" w:cs="仿宋"/>
          <w:color w:val="auto"/>
          <w:sz w:val="24"/>
          <w:highlight w:val="none"/>
        </w:rPr>
        <w:t xml:space="preserve">1.2 </w:t>
      </w:r>
      <w:r>
        <w:rPr>
          <w:rFonts w:hint="eastAsia" w:ascii="仿宋" w:hAnsi="仿宋" w:eastAsia="仿宋" w:cs="仿宋"/>
          <w:color w:val="auto"/>
          <w:sz w:val="24"/>
          <w:highlight w:val="none"/>
        </w:rPr>
        <w:t>解释</w:t>
      </w:r>
    </w:p>
    <w:p>
      <w:pPr>
        <w:tabs>
          <w:tab w:val="left" w:pos="6140"/>
        </w:tabs>
        <w:adjustRightInd w:val="0"/>
        <w:snapToGrid w:val="0"/>
        <w:spacing w:line="360" w:lineRule="auto"/>
        <w:ind w:firstLine="480" w:firstLineChars="200"/>
        <w:rPr>
          <w:rFonts w:ascii="仿宋" w:hAnsi="仿宋" w:eastAsia="仿宋" w:cs="Times New Roman"/>
          <w:color w:val="auto"/>
          <w:sz w:val="24"/>
          <w:highlight w:val="none"/>
        </w:rPr>
      </w:pPr>
      <w:r>
        <w:rPr>
          <w:rFonts w:ascii="仿宋" w:hAnsi="仿宋" w:eastAsia="仿宋" w:cs="仿宋"/>
          <w:color w:val="auto"/>
          <w:sz w:val="24"/>
          <w:highlight w:val="none"/>
        </w:rPr>
        <w:t>1.2.1</w:t>
      </w:r>
      <w:r>
        <w:rPr>
          <w:rFonts w:hint="eastAsia" w:ascii="仿宋" w:hAnsi="仿宋" w:eastAsia="仿宋" w:cs="仿宋"/>
          <w:color w:val="auto"/>
          <w:sz w:val="24"/>
          <w:highlight w:val="none"/>
        </w:rPr>
        <w:t>本合同使用中文书写、解释和说明。如专用条款约定使用两种及以上语言文字时，应以中文为准。</w:t>
      </w:r>
    </w:p>
    <w:p>
      <w:pPr>
        <w:tabs>
          <w:tab w:val="left" w:pos="6140"/>
        </w:tabs>
        <w:adjustRightInd w:val="0"/>
        <w:snapToGrid w:val="0"/>
        <w:spacing w:line="360" w:lineRule="auto"/>
        <w:ind w:firstLine="480" w:firstLineChars="200"/>
        <w:rPr>
          <w:rFonts w:ascii="仿宋" w:hAnsi="仿宋" w:eastAsia="仿宋" w:cs="Times New Roman"/>
          <w:color w:val="auto"/>
          <w:sz w:val="24"/>
          <w:highlight w:val="none"/>
        </w:rPr>
      </w:pPr>
      <w:r>
        <w:rPr>
          <w:rFonts w:ascii="仿宋" w:hAnsi="仿宋" w:eastAsia="仿宋" w:cs="仿宋"/>
          <w:color w:val="auto"/>
          <w:sz w:val="24"/>
          <w:highlight w:val="none"/>
        </w:rPr>
        <w:t>1.2.2</w:t>
      </w:r>
      <w:r>
        <w:rPr>
          <w:rFonts w:hint="eastAsia" w:ascii="仿宋" w:hAnsi="仿宋" w:eastAsia="仿宋" w:cs="仿宋"/>
          <w:color w:val="auto"/>
          <w:sz w:val="24"/>
          <w:highlight w:val="none"/>
        </w:rPr>
        <w:t>组成本合同的下列文件彼此应能相互解释、互为说明。本合同文件的解释顺序如下：</w:t>
      </w:r>
    </w:p>
    <w:p>
      <w:pPr>
        <w:pStyle w:val="19"/>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）履行本合同的相关补充协议（含工程洽商记录、会议纪要、变更、现场签证、索赔和合同价款调整报告等修正文件）；</w:t>
      </w:r>
    </w:p>
    <w:p>
      <w:pPr>
        <w:pStyle w:val="19"/>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）协议书；</w:t>
      </w:r>
    </w:p>
    <w:p>
      <w:pPr>
        <w:tabs>
          <w:tab w:val="left" w:pos="6140"/>
        </w:tabs>
        <w:adjustRightInd w:val="0"/>
        <w:snapToGrid w:val="0"/>
        <w:spacing w:line="360" w:lineRule="auto"/>
        <w:ind w:firstLine="480" w:firstLineChars="200"/>
        <w:rPr>
          <w:rFonts w:ascii="仿宋" w:hAnsi="仿宋" w:eastAsia="仿宋" w:cs="Times New Roman"/>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3</w:t>
      </w:r>
      <w:r>
        <w:rPr>
          <w:rFonts w:hint="eastAsia" w:ascii="仿宋" w:hAnsi="仿宋" w:eastAsia="仿宋" w:cs="仿宋"/>
          <w:color w:val="auto"/>
          <w:sz w:val="24"/>
          <w:highlight w:val="none"/>
        </w:rPr>
        <w:t>）中标通知书（适用于招标工程）或委托书（适用于非招标工程）；</w:t>
      </w:r>
    </w:p>
    <w:p>
      <w:pPr>
        <w:tabs>
          <w:tab w:val="left" w:pos="6140"/>
        </w:tabs>
        <w:adjustRightInd w:val="0"/>
        <w:snapToGrid w:val="0"/>
        <w:spacing w:line="360" w:lineRule="auto"/>
        <w:ind w:firstLine="480" w:firstLineChars="200"/>
        <w:rPr>
          <w:rFonts w:ascii="仿宋" w:hAnsi="仿宋" w:eastAsia="仿宋" w:cs="Times New Roman"/>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4</w:t>
      </w:r>
      <w:r>
        <w:rPr>
          <w:rFonts w:hint="eastAsia" w:ascii="仿宋" w:hAnsi="仿宋" w:eastAsia="仿宋" w:cs="仿宋"/>
          <w:color w:val="auto"/>
          <w:sz w:val="24"/>
          <w:highlight w:val="none"/>
        </w:rPr>
        <w:t>）投标函及投标函附录（适用于招标工程）或服务建议书（适用于非招标工程）；</w:t>
      </w:r>
    </w:p>
    <w:p>
      <w:pPr>
        <w:tabs>
          <w:tab w:val="left" w:pos="6140"/>
        </w:tabs>
        <w:adjustRightInd w:val="0"/>
        <w:snapToGrid w:val="0"/>
        <w:spacing w:line="360" w:lineRule="auto"/>
        <w:ind w:firstLine="480" w:firstLineChars="200"/>
        <w:rPr>
          <w:rFonts w:ascii="仿宋" w:hAnsi="仿宋" w:eastAsia="仿宋" w:cs="Times New Roman"/>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5</w:t>
      </w:r>
      <w:r>
        <w:rPr>
          <w:rFonts w:hint="eastAsia" w:ascii="仿宋" w:hAnsi="仿宋" w:eastAsia="仿宋" w:cs="仿宋"/>
          <w:color w:val="auto"/>
          <w:sz w:val="24"/>
          <w:highlight w:val="none"/>
        </w:rPr>
        <w:t>）专用条款及附件；</w:t>
      </w:r>
    </w:p>
    <w:p>
      <w:pPr>
        <w:tabs>
          <w:tab w:val="left" w:pos="6140"/>
        </w:tabs>
        <w:adjustRightInd w:val="0"/>
        <w:snapToGrid w:val="0"/>
        <w:spacing w:line="360" w:lineRule="auto"/>
        <w:ind w:firstLine="480" w:firstLineChars="200"/>
        <w:rPr>
          <w:rFonts w:ascii="仿宋" w:hAnsi="仿宋" w:eastAsia="仿宋" w:cs="Times New Roman"/>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6</w:t>
      </w:r>
      <w:r>
        <w:rPr>
          <w:rFonts w:hint="eastAsia" w:ascii="仿宋" w:hAnsi="仿宋" w:eastAsia="仿宋" w:cs="仿宋"/>
          <w:color w:val="auto"/>
          <w:sz w:val="24"/>
          <w:highlight w:val="none"/>
        </w:rPr>
        <w:t>）通用条款；</w:t>
      </w:r>
    </w:p>
    <w:p>
      <w:pPr>
        <w:tabs>
          <w:tab w:val="left" w:pos="6140"/>
        </w:tabs>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7</w:t>
      </w:r>
      <w:r>
        <w:rPr>
          <w:rFonts w:hint="eastAsia" w:ascii="仿宋" w:hAnsi="仿宋" w:eastAsia="仿宋" w:cs="仿宋"/>
          <w:color w:val="auto"/>
          <w:sz w:val="24"/>
          <w:highlight w:val="none"/>
        </w:rPr>
        <w:t>）招标文件（包括补充、修改、澄清的文件、答疑纪要等）；</w:t>
      </w:r>
    </w:p>
    <w:p>
      <w:pPr>
        <w:tabs>
          <w:tab w:val="left" w:pos="6140"/>
        </w:tabs>
        <w:adjustRightInd w:val="0"/>
        <w:snapToGrid w:val="0"/>
        <w:spacing w:line="360" w:lineRule="auto"/>
        <w:ind w:firstLine="480" w:firstLineChars="200"/>
        <w:rPr>
          <w:rFonts w:ascii="仿宋" w:hAnsi="仿宋" w:eastAsia="仿宋" w:cs="Times New Roman"/>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8</w:t>
      </w:r>
      <w:r>
        <w:rPr>
          <w:rFonts w:hint="eastAsia" w:ascii="仿宋" w:hAnsi="仿宋" w:eastAsia="仿宋" w:cs="仿宋"/>
          <w:color w:val="auto"/>
          <w:sz w:val="24"/>
          <w:highlight w:val="none"/>
        </w:rPr>
        <w:t>）专用条款约定的其他文件。</w:t>
      </w:r>
    </w:p>
    <w:p>
      <w:pPr>
        <w:adjustRightInd w:val="0"/>
        <w:snapToGrid w:val="0"/>
        <w:spacing w:line="360" w:lineRule="auto"/>
        <w:ind w:firstLine="480" w:firstLineChars="200"/>
        <w:rPr>
          <w:rFonts w:ascii="仿宋" w:hAnsi="仿宋" w:eastAsia="仿宋" w:cs="Times New Roman"/>
          <w:color w:val="auto"/>
          <w:sz w:val="24"/>
          <w:highlight w:val="none"/>
        </w:rPr>
      </w:pPr>
      <w:r>
        <w:rPr>
          <w:rFonts w:hint="eastAsia" w:ascii="仿宋" w:hAnsi="仿宋" w:eastAsia="仿宋" w:cs="仿宋"/>
          <w:color w:val="auto"/>
          <w:sz w:val="24"/>
          <w:highlight w:val="none"/>
        </w:rPr>
        <w:t>上述各项合同文件包括合同当事人就该项合同文件所作出的补充和修改，属于同一类内容的文件，应以最新签署的为准。</w:t>
      </w:r>
    </w:p>
    <w:p>
      <w:pPr>
        <w:spacing w:line="360" w:lineRule="auto"/>
        <w:outlineLvl w:val="1"/>
        <w:rPr>
          <w:rFonts w:ascii="仿宋" w:hAnsi="仿宋" w:eastAsia="仿宋" w:cs="Times New Roman"/>
          <w:b/>
          <w:bCs/>
          <w:color w:val="auto"/>
          <w:sz w:val="24"/>
          <w:highlight w:val="none"/>
        </w:rPr>
      </w:pPr>
      <w:bookmarkStart w:id="167" w:name="_Toc9618"/>
      <w:bookmarkStart w:id="168" w:name="_Toc30870"/>
      <w:bookmarkStart w:id="169" w:name="_Toc13046"/>
      <w:bookmarkStart w:id="170" w:name="_Toc9735"/>
      <w:bookmarkStart w:id="171" w:name="_Toc4571"/>
      <w:bookmarkStart w:id="172" w:name="_Toc11455"/>
      <w:bookmarkStart w:id="173" w:name="_Toc21063"/>
      <w:bookmarkStart w:id="174" w:name="_Toc29609"/>
      <w:bookmarkStart w:id="175" w:name="_Toc10230"/>
      <w:bookmarkStart w:id="176" w:name="_Toc12238"/>
      <w:bookmarkStart w:id="177" w:name="_Toc17923"/>
      <w:bookmarkStart w:id="178" w:name="_Toc24215"/>
      <w:bookmarkStart w:id="179" w:name="_Toc19570"/>
      <w:bookmarkStart w:id="180" w:name="_Toc20198"/>
      <w:bookmarkStart w:id="181" w:name="_Toc6812"/>
      <w:r>
        <w:rPr>
          <w:rFonts w:ascii="仿宋" w:hAnsi="仿宋" w:eastAsia="仿宋" w:cs="仿宋"/>
          <w:b/>
          <w:bCs/>
          <w:color w:val="auto"/>
          <w:sz w:val="24"/>
          <w:highlight w:val="none"/>
        </w:rPr>
        <w:t xml:space="preserve">2. </w:t>
      </w:r>
      <w:r>
        <w:rPr>
          <w:rFonts w:hint="eastAsia" w:ascii="仿宋" w:hAnsi="仿宋" w:eastAsia="仿宋" w:cs="仿宋"/>
          <w:b/>
          <w:bCs/>
          <w:color w:val="auto"/>
          <w:sz w:val="24"/>
          <w:highlight w:val="none"/>
        </w:rPr>
        <w:t>监理人的义务</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pPr>
        <w:spacing w:line="360" w:lineRule="auto"/>
        <w:ind w:left="210" w:leftChars="100" w:firstLine="360" w:firstLineChars="150"/>
        <w:outlineLvl w:val="2"/>
        <w:rPr>
          <w:rFonts w:ascii="仿宋" w:hAnsi="仿宋" w:eastAsia="仿宋" w:cs="Times New Roman"/>
          <w:color w:val="auto"/>
          <w:sz w:val="24"/>
          <w:highlight w:val="none"/>
        </w:rPr>
      </w:pPr>
      <w:bookmarkStart w:id="182" w:name="_Toc28925"/>
      <w:bookmarkStart w:id="183" w:name="_Toc16254"/>
      <w:bookmarkStart w:id="184" w:name="_Toc29421"/>
      <w:bookmarkStart w:id="185" w:name="_Toc17957"/>
      <w:bookmarkStart w:id="186" w:name="_Toc22915"/>
      <w:bookmarkStart w:id="187" w:name="_Toc13794"/>
      <w:bookmarkStart w:id="188" w:name="_Toc30051"/>
      <w:bookmarkStart w:id="189" w:name="_Toc22143"/>
      <w:bookmarkStart w:id="190" w:name="_Toc41"/>
      <w:bookmarkStart w:id="191" w:name="_Toc11981"/>
      <w:bookmarkStart w:id="192" w:name="_Toc15234"/>
      <w:bookmarkStart w:id="193" w:name="_Toc25775"/>
      <w:bookmarkStart w:id="194" w:name="_Toc28765"/>
      <w:bookmarkStart w:id="195" w:name="_Toc15179"/>
      <w:bookmarkStart w:id="196" w:name="_Toc22226"/>
      <w:r>
        <w:rPr>
          <w:rFonts w:ascii="仿宋" w:hAnsi="仿宋" w:eastAsia="仿宋" w:cs="仿宋"/>
          <w:color w:val="auto"/>
          <w:sz w:val="24"/>
          <w:highlight w:val="none"/>
        </w:rPr>
        <w:t xml:space="preserve">2.1 </w:t>
      </w:r>
      <w:r>
        <w:rPr>
          <w:rFonts w:hint="eastAsia" w:ascii="仿宋" w:hAnsi="仿宋" w:eastAsia="仿宋" w:cs="仿宋"/>
          <w:color w:val="auto"/>
          <w:sz w:val="24"/>
          <w:highlight w:val="none"/>
        </w:rPr>
        <w:t>监理的范围和工作内容</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pPr>
        <w:adjustRightInd w:val="0"/>
        <w:snapToGrid w:val="0"/>
        <w:spacing w:line="360" w:lineRule="auto"/>
        <w:ind w:firstLine="480" w:firstLineChars="200"/>
        <w:rPr>
          <w:rFonts w:ascii="仿宋" w:hAnsi="仿宋" w:eastAsia="仿宋" w:cs="Times New Roman"/>
          <w:color w:val="auto"/>
          <w:sz w:val="24"/>
          <w:highlight w:val="none"/>
        </w:rPr>
      </w:pPr>
      <w:r>
        <w:rPr>
          <w:rFonts w:hint="eastAsia" w:ascii="仿宋" w:hAnsi="仿宋" w:eastAsia="仿宋" w:cs="仿宋"/>
          <w:color w:val="auto"/>
          <w:sz w:val="24"/>
          <w:highlight w:val="none"/>
        </w:rPr>
        <w:t>根据《建设工程质量管理条例》（中华人民共和国建设部令第</w:t>
      </w:r>
      <w:r>
        <w:rPr>
          <w:rFonts w:ascii="仿宋" w:hAnsi="仿宋" w:eastAsia="仿宋" w:cs="仿宋"/>
          <w:color w:val="auto"/>
          <w:sz w:val="24"/>
          <w:highlight w:val="none"/>
        </w:rPr>
        <w:t>279</w:t>
      </w:r>
      <w:r>
        <w:rPr>
          <w:rFonts w:hint="eastAsia" w:ascii="仿宋" w:hAnsi="仿宋" w:eastAsia="仿宋" w:cs="仿宋"/>
          <w:color w:val="auto"/>
          <w:sz w:val="24"/>
          <w:highlight w:val="none"/>
        </w:rPr>
        <w:t>号）和《建设工程监理范围和规模标准规定》（中华人民共和国建设部令第</w:t>
      </w:r>
      <w:r>
        <w:rPr>
          <w:rFonts w:ascii="仿宋" w:hAnsi="仿宋" w:eastAsia="仿宋" w:cs="仿宋"/>
          <w:color w:val="auto"/>
          <w:sz w:val="24"/>
          <w:highlight w:val="none"/>
        </w:rPr>
        <w:t>86</w:t>
      </w:r>
      <w:r>
        <w:rPr>
          <w:rFonts w:hint="eastAsia" w:ascii="仿宋" w:hAnsi="仿宋" w:eastAsia="仿宋" w:cs="仿宋"/>
          <w:color w:val="auto"/>
          <w:sz w:val="24"/>
          <w:highlight w:val="none"/>
        </w:rPr>
        <w:t>号），按中华人民共和国国家标准</w:t>
      </w:r>
      <w:r>
        <w:rPr>
          <w:rFonts w:ascii="仿宋" w:hAnsi="仿宋" w:eastAsia="仿宋" w:cs="仿宋"/>
          <w:color w:val="auto"/>
          <w:sz w:val="24"/>
          <w:highlight w:val="none"/>
        </w:rPr>
        <w:t>GB/T50319-2013</w:t>
      </w:r>
      <w:r>
        <w:rPr>
          <w:rFonts w:hint="eastAsia" w:ascii="仿宋" w:hAnsi="仿宋" w:eastAsia="仿宋" w:cs="仿宋"/>
          <w:color w:val="auto"/>
          <w:sz w:val="24"/>
          <w:highlight w:val="none"/>
        </w:rPr>
        <w:t>《建设工程监理规范》执行。</w:t>
      </w:r>
    </w:p>
    <w:p>
      <w:pPr>
        <w:adjustRightInd w:val="0"/>
        <w:snapToGrid w:val="0"/>
        <w:spacing w:line="360" w:lineRule="auto"/>
        <w:ind w:firstLine="480" w:firstLineChars="200"/>
        <w:rPr>
          <w:rFonts w:ascii="仿宋" w:hAnsi="仿宋" w:eastAsia="仿宋" w:cs="Times New Roman"/>
          <w:color w:val="auto"/>
          <w:sz w:val="24"/>
          <w:highlight w:val="none"/>
        </w:rPr>
      </w:pPr>
      <w:r>
        <w:rPr>
          <w:rFonts w:ascii="仿宋" w:hAnsi="仿宋" w:eastAsia="仿宋" w:cs="仿宋"/>
          <w:color w:val="auto"/>
          <w:sz w:val="24"/>
          <w:highlight w:val="none"/>
        </w:rPr>
        <w:t xml:space="preserve">2.1.1 </w:t>
      </w:r>
      <w:r>
        <w:rPr>
          <w:rFonts w:hint="eastAsia" w:ascii="仿宋" w:hAnsi="仿宋" w:eastAsia="仿宋" w:cs="仿宋"/>
          <w:color w:val="auto"/>
          <w:sz w:val="24"/>
          <w:highlight w:val="none"/>
        </w:rPr>
        <w:t>监理范围：指施工准备期、施工期、竣工结算期、质量保修期全过程监理服务，具体内容在专用条款中约定。</w:t>
      </w:r>
    </w:p>
    <w:p>
      <w:pPr>
        <w:spacing w:line="360" w:lineRule="auto"/>
        <w:ind w:firstLine="480" w:firstLineChars="200"/>
        <w:rPr>
          <w:rFonts w:ascii="仿宋" w:hAnsi="仿宋" w:eastAsia="仿宋" w:cs="Times New Roman"/>
          <w:color w:val="auto"/>
          <w:sz w:val="24"/>
          <w:highlight w:val="none"/>
        </w:rPr>
      </w:pPr>
      <w:r>
        <w:rPr>
          <w:rFonts w:ascii="仿宋" w:hAnsi="仿宋" w:eastAsia="仿宋" w:cs="仿宋"/>
          <w:color w:val="auto"/>
          <w:sz w:val="24"/>
          <w:highlight w:val="none"/>
        </w:rPr>
        <w:t xml:space="preserve">2.1.2 </w:t>
      </w:r>
      <w:r>
        <w:rPr>
          <w:rFonts w:hint="eastAsia" w:ascii="仿宋" w:hAnsi="仿宋" w:eastAsia="仿宋" w:cs="仿宋"/>
          <w:color w:val="auto"/>
          <w:sz w:val="24"/>
          <w:highlight w:val="none"/>
        </w:rPr>
        <w:t>除专用条款另有约定外，监理工作内容：在施工阶段对建设工程质量、造价、进度进行控制，对合同、信息进行管理，对工程建设相关方的关系进行协调。并履行建设工程安全生产管理法定职责的服务活动，具体内容包括：</w:t>
      </w:r>
    </w:p>
    <w:p>
      <w:pPr>
        <w:adjustRightInd w:val="0"/>
        <w:snapToGrid w:val="0"/>
        <w:spacing w:line="360" w:lineRule="auto"/>
        <w:ind w:firstLine="480" w:firstLineChars="200"/>
        <w:rPr>
          <w:rFonts w:ascii="仿宋" w:hAnsi="仿宋" w:eastAsia="仿宋" w:cs="Times New Roman"/>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1</w:t>
      </w:r>
      <w:r>
        <w:rPr>
          <w:rFonts w:hint="eastAsia" w:ascii="仿宋" w:hAnsi="仿宋" w:eastAsia="仿宋" w:cs="仿宋"/>
          <w:color w:val="auto"/>
          <w:sz w:val="24"/>
          <w:highlight w:val="none"/>
        </w:rPr>
        <w:t>）收到工程设计文件后编制监理规划，并在第一次工地会议</w:t>
      </w:r>
      <w:r>
        <w:rPr>
          <w:rFonts w:ascii="仿宋" w:hAnsi="仿宋" w:eastAsia="仿宋" w:cs="仿宋"/>
          <w:color w:val="auto"/>
          <w:sz w:val="24"/>
          <w:highlight w:val="none"/>
        </w:rPr>
        <w:t>7</w:t>
      </w:r>
      <w:r>
        <w:rPr>
          <w:rFonts w:hint="eastAsia" w:ascii="仿宋" w:hAnsi="仿宋" w:eastAsia="仿宋" w:cs="仿宋"/>
          <w:color w:val="auto"/>
          <w:sz w:val="24"/>
          <w:highlight w:val="none"/>
        </w:rPr>
        <w:t>天前报委托人。根据有关规定和监理工作需要，编制监理实施细则；</w:t>
      </w:r>
    </w:p>
    <w:p>
      <w:pPr>
        <w:adjustRightInd w:val="0"/>
        <w:snapToGrid w:val="0"/>
        <w:spacing w:line="360" w:lineRule="auto"/>
        <w:ind w:firstLine="480" w:firstLineChars="200"/>
        <w:rPr>
          <w:rFonts w:ascii="仿宋" w:hAnsi="仿宋" w:eastAsia="仿宋" w:cs="Times New Roman"/>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2</w:t>
      </w:r>
      <w:r>
        <w:rPr>
          <w:rFonts w:hint="eastAsia" w:ascii="仿宋" w:hAnsi="仿宋" w:eastAsia="仿宋" w:cs="仿宋"/>
          <w:color w:val="auto"/>
          <w:sz w:val="24"/>
          <w:highlight w:val="none"/>
        </w:rPr>
        <w:t>）熟悉工程设计文件，并参加由委托人主持的图纸会审和设计交底会议；</w:t>
      </w:r>
    </w:p>
    <w:p>
      <w:pPr>
        <w:adjustRightInd w:val="0"/>
        <w:snapToGrid w:val="0"/>
        <w:spacing w:line="360" w:lineRule="auto"/>
        <w:ind w:firstLine="480" w:firstLineChars="200"/>
        <w:rPr>
          <w:rFonts w:ascii="仿宋" w:hAnsi="仿宋" w:eastAsia="仿宋" w:cs="Times New Roman"/>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3</w:t>
      </w:r>
      <w:r>
        <w:rPr>
          <w:rFonts w:hint="eastAsia" w:ascii="仿宋" w:hAnsi="仿宋" w:eastAsia="仿宋" w:cs="仿宋"/>
          <w:color w:val="auto"/>
          <w:sz w:val="24"/>
          <w:highlight w:val="none"/>
        </w:rPr>
        <w:t>）参加由委托人主持的第一次工地会议；主持监理例会并根据工程需要主持或参加专题会议；</w:t>
      </w:r>
    </w:p>
    <w:p>
      <w:pPr>
        <w:adjustRightInd w:val="0"/>
        <w:snapToGrid w:val="0"/>
        <w:spacing w:line="360" w:lineRule="auto"/>
        <w:ind w:firstLine="480" w:firstLineChars="200"/>
        <w:rPr>
          <w:rFonts w:ascii="仿宋" w:hAnsi="仿宋" w:eastAsia="仿宋" w:cs="Times New Roman"/>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4</w:t>
      </w:r>
      <w:r>
        <w:rPr>
          <w:rFonts w:hint="eastAsia" w:ascii="仿宋" w:hAnsi="仿宋" w:eastAsia="仿宋" w:cs="仿宋"/>
          <w:color w:val="auto"/>
          <w:sz w:val="24"/>
          <w:highlight w:val="none"/>
        </w:rPr>
        <w:t>）审查施工承包人提交的施工组织设计，重点审查其中的质量安全技术措施、施工扬尘污染防治措施、危险性较大分部分项专项工程施工方案、用工实名管理等专项施工方案是否符合《建设工程质量管理条例》《建设工程安全生产管理条例》等工程建设强制性标准；</w:t>
      </w:r>
    </w:p>
    <w:p>
      <w:pPr>
        <w:adjustRightInd w:val="0"/>
        <w:snapToGrid w:val="0"/>
        <w:spacing w:line="360" w:lineRule="auto"/>
        <w:ind w:firstLine="480" w:firstLineChars="200"/>
        <w:rPr>
          <w:rFonts w:ascii="仿宋" w:hAnsi="仿宋" w:eastAsia="仿宋" w:cs="Times New Roman"/>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5</w:t>
      </w:r>
      <w:r>
        <w:rPr>
          <w:rFonts w:hint="eastAsia" w:ascii="仿宋" w:hAnsi="仿宋" w:eastAsia="仿宋" w:cs="仿宋"/>
          <w:color w:val="auto"/>
          <w:sz w:val="24"/>
          <w:highlight w:val="none"/>
        </w:rPr>
        <w:t>）按国家、省、市住房城乡建设主管部门发布的有关用工实名制、工人工资支付分账管理办法及规定等文件要求，施工承包人需将</w:t>
      </w:r>
      <w:r>
        <w:rPr>
          <w:rFonts w:hint="eastAsia" w:ascii="仿宋" w:hAnsi="仿宋" w:eastAsia="仿宋" w:cs="仿宋_GB2312"/>
          <w:color w:val="auto"/>
          <w:sz w:val="24"/>
          <w:highlight w:val="none"/>
        </w:rPr>
        <w:t>从业人员基本信息、作业工人考勤与工资支付信息和施工进度情况等信息登记建档、建立动态管理台账，并将以上信息报送行政监管部门接受监督管理，监理人需对这些情况进行监督管理。</w:t>
      </w:r>
      <w:r>
        <w:rPr>
          <w:rFonts w:hint="eastAsia" w:ascii="仿宋" w:hAnsi="仿宋" w:eastAsia="仿宋" w:cs="仿宋"/>
          <w:color w:val="auto"/>
          <w:sz w:val="24"/>
          <w:highlight w:val="none"/>
        </w:rPr>
        <w:t>对施工单位未按规定落实实名管理工作的，发出监理通知单，要求其限期整改。对施工企业逾期未整改的，向建设单位和负责该工程监管工作的住房城乡建设主管部门报告。</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6</w:t>
      </w:r>
      <w:r>
        <w:rPr>
          <w:rFonts w:hint="eastAsia" w:ascii="仿宋" w:hAnsi="仿宋" w:eastAsia="仿宋" w:cs="仿宋"/>
          <w:color w:val="auto"/>
          <w:sz w:val="24"/>
          <w:highlight w:val="none"/>
        </w:rPr>
        <w:t>）检查施工承包人工程质量、安全生产管理制度及组织机构和人员资格；</w:t>
      </w:r>
      <w:r>
        <w:rPr>
          <w:rFonts w:ascii="仿宋" w:hAnsi="仿宋" w:eastAsia="仿宋" w:cs="仿宋"/>
          <w:color w:val="auto"/>
          <w:sz w:val="24"/>
          <w:highlight w:val="none"/>
        </w:rPr>
        <w:t xml:space="preserve"> </w:t>
      </w:r>
    </w:p>
    <w:p>
      <w:pPr>
        <w:adjustRightInd w:val="0"/>
        <w:snapToGrid w:val="0"/>
        <w:spacing w:line="360" w:lineRule="auto"/>
        <w:rPr>
          <w:rFonts w:ascii="仿宋" w:hAnsi="仿宋" w:eastAsia="仿宋" w:cs="Times New Roman"/>
          <w:color w:val="auto"/>
          <w:sz w:val="24"/>
          <w:highlight w:val="none"/>
        </w:rPr>
      </w:pP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w:t>
      </w:r>
      <w:r>
        <w:rPr>
          <w:rFonts w:ascii="仿宋" w:hAnsi="仿宋" w:eastAsia="仿宋" w:cs="仿宋"/>
          <w:color w:val="auto"/>
          <w:sz w:val="24"/>
          <w:highlight w:val="none"/>
        </w:rPr>
        <w:t>7</w:t>
      </w:r>
      <w:r>
        <w:rPr>
          <w:rFonts w:hint="eastAsia" w:ascii="仿宋" w:hAnsi="仿宋" w:eastAsia="仿宋" w:cs="仿宋"/>
          <w:color w:val="auto"/>
          <w:sz w:val="24"/>
          <w:highlight w:val="none"/>
        </w:rPr>
        <w:t>）检查施工承包人专职安全生产管理人员的配备情况；</w:t>
      </w:r>
    </w:p>
    <w:p>
      <w:pPr>
        <w:adjustRightInd w:val="0"/>
        <w:snapToGrid w:val="0"/>
        <w:spacing w:line="360" w:lineRule="auto"/>
        <w:rPr>
          <w:rFonts w:ascii="仿宋" w:hAnsi="仿宋" w:eastAsia="仿宋" w:cs="Times New Roman"/>
          <w:color w:val="auto"/>
          <w:sz w:val="24"/>
          <w:highlight w:val="none"/>
        </w:rPr>
      </w:pP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w:t>
      </w:r>
      <w:r>
        <w:rPr>
          <w:rFonts w:ascii="仿宋" w:hAnsi="仿宋" w:eastAsia="仿宋" w:cs="仿宋"/>
          <w:color w:val="auto"/>
          <w:sz w:val="24"/>
          <w:highlight w:val="none"/>
        </w:rPr>
        <w:t>8</w:t>
      </w:r>
      <w:r>
        <w:rPr>
          <w:rFonts w:hint="eastAsia" w:ascii="仿宋" w:hAnsi="仿宋" w:eastAsia="仿宋" w:cs="仿宋"/>
          <w:color w:val="auto"/>
          <w:sz w:val="24"/>
          <w:highlight w:val="none"/>
        </w:rPr>
        <w:t>）审查施工承包人提交的施工进度计划，核查承包人对施工进度计划的调整；</w:t>
      </w:r>
    </w:p>
    <w:p>
      <w:pPr>
        <w:adjustRightInd w:val="0"/>
        <w:snapToGrid w:val="0"/>
        <w:spacing w:line="360" w:lineRule="auto"/>
        <w:ind w:firstLine="480" w:firstLineChars="200"/>
        <w:rPr>
          <w:rFonts w:ascii="仿宋" w:hAnsi="仿宋" w:eastAsia="仿宋" w:cs="Times New Roman"/>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9</w:t>
      </w:r>
      <w:r>
        <w:rPr>
          <w:rFonts w:hint="eastAsia" w:ascii="仿宋" w:hAnsi="仿宋" w:eastAsia="仿宋" w:cs="仿宋"/>
          <w:color w:val="auto"/>
          <w:sz w:val="24"/>
          <w:highlight w:val="none"/>
        </w:rPr>
        <w:t>）检查施工承包人的试验室；</w:t>
      </w:r>
    </w:p>
    <w:p>
      <w:pPr>
        <w:adjustRightInd w:val="0"/>
        <w:snapToGrid w:val="0"/>
        <w:spacing w:line="360" w:lineRule="auto"/>
        <w:rPr>
          <w:rFonts w:ascii="仿宋" w:hAnsi="仿宋" w:eastAsia="仿宋" w:cs="Times New Roman"/>
          <w:color w:val="auto"/>
          <w:sz w:val="24"/>
          <w:highlight w:val="none"/>
        </w:rPr>
      </w:pP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w:t>
      </w:r>
      <w:r>
        <w:rPr>
          <w:rFonts w:ascii="仿宋" w:hAnsi="仿宋" w:eastAsia="仿宋" w:cs="仿宋"/>
          <w:color w:val="auto"/>
          <w:sz w:val="24"/>
          <w:highlight w:val="none"/>
        </w:rPr>
        <w:t>10</w:t>
      </w:r>
      <w:r>
        <w:rPr>
          <w:rFonts w:hint="eastAsia" w:ascii="仿宋" w:hAnsi="仿宋" w:eastAsia="仿宋" w:cs="仿宋"/>
          <w:color w:val="auto"/>
          <w:sz w:val="24"/>
          <w:highlight w:val="none"/>
        </w:rPr>
        <w:t>）审核施工分包人资质条件；</w:t>
      </w:r>
    </w:p>
    <w:p>
      <w:pPr>
        <w:spacing w:line="360" w:lineRule="auto"/>
        <w:rPr>
          <w:rFonts w:ascii="仿宋" w:hAnsi="仿宋" w:eastAsia="仿宋" w:cs="Times New Roman"/>
          <w:color w:val="auto"/>
          <w:sz w:val="24"/>
          <w:highlight w:val="none"/>
        </w:rPr>
      </w:pP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w:t>
      </w:r>
      <w:r>
        <w:rPr>
          <w:rFonts w:ascii="仿宋" w:hAnsi="仿宋" w:eastAsia="仿宋" w:cs="仿宋"/>
          <w:color w:val="auto"/>
          <w:sz w:val="24"/>
          <w:highlight w:val="none"/>
        </w:rPr>
        <w:t>11</w:t>
      </w:r>
      <w:r>
        <w:rPr>
          <w:rFonts w:hint="eastAsia" w:ascii="仿宋" w:hAnsi="仿宋" w:eastAsia="仿宋" w:cs="仿宋"/>
          <w:color w:val="auto"/>
          <w:sz w:val="24"/>
          <w:highlight w:val="none"/>
        </w:rPr>
        <w:t>）查验施工承包人的施工测量放线成果；</w:t>
      </w:r>
    </w:p>
    <w:p>
      <w:pPr>
        <w:adjustRightInd w:val="0"/>
        <w:snapToGrid w:val="0"/>
        <w:spacing w:line="360" w:lineRule="auto"/>
        <w:ind w:firstLine="480" w:firstLineChars="200"/>
        <w:rPr>
          <w:rFonts w:ascii="仿宋" w:hAnsi="仿宋" w:eastAsia="仿宋" w:cs="Times New Roman"/>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12</w:t>
      </w:r>
      <w:r>
        <w:rPr>
          <w:rFonts w:hint="eastAsia" w:ascii="仿宋" w:hAnsi="仿宋" w:eastAsia="仿宋" w:cs="仿宋"/>
          <w:color w:val="auto"/>
          <w:sz w:val="24"/>
          <w:highlight w:val="none"/>
        </w:rPr>
        <w:t>）审查工程开工条件，对条件具备的签发开工令；</w:t>
      </w:r>
    </w:p>
    <w:p>
      <w:pPr>
        <w:adjustRightInd w:val="0"/>
        <w:snapToGrid w:val="0"/>
        <w:spacing w:line="360" w:lineRule="auto"/>
        <w:ind w:firstLine="480" w:firstLineChars="200"/>
        <w:rPr>
          <w:rFonts w:ascii="仿宋" w:hAnsi="仿宋" w:eastAsia="仿宋" w:cs="Times New Roman"/>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13</w:t>
      </w:r>
      <w:r>
        <w:rPr>
          <w:rFonts w:hint="eastAsia" w:ascii="仿宋" w:hAnsi="仿宋" w:eastAsia="仿宋" w:cs="仿宋"/>
          <w:color w:val="auto"/>
          <w:sz w:val="24"/>
          <w:highlight w:val="none"/>
        </w:rPr>
        <w:t>）审查施工承包人报送的工程材料、构配件、设备质量证明文件的有效性和符合性，并按规定对用于工程的材料采取平行检验或见证取样方式进行抽检；</w:t>
      </w:r>
    </w:p>
    <w:p>
      <w:pPr>
        <w:adjustRightInd w:val="0"/>
        <w:snapToGrid w:val="0"/>
        <w:spacing w:line="360" w:lineRule="auto"/>
        <w:ind w:left="-97" w:leftChars="-46"/>
        <w:rPr>
          <w:rFonts w:ascii="仿宋" w:hAnsi="仿宋" w:eastAsia="仿宋" w:cs="Times New Roman"/>
          <w:color w:val="auto"/>
          <w:sz w:val="24"/>
          <w:highlight w:val="none"/>
        </w:rPr>
      </w:pP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w:t>
      </w:r>
      <w:r>
        <w:rPr>
          <w:rFonts w:ascii="仿宋" w:hAnsi="仿宋" w:eastAsia="仿宋" w:cs="仿宋"/>
          <w:color w:val="auto"/>
          <w:sz w:val="24"/>
          <w:highlight w:val="none"/>
        </w:rPr>
        <w:t>14</w:t>
      </w:r>
      <w:r>
        <w:rPr>
          <w:rFonts w:hint="eastAsia" w:ascii="仿宋" w:hAnsi="仿宋" w:eastAsia="仿宋" w:cs="仿宋"/>
          <w:color w:val="auto"/>
          <w:sz w:val="24"/>
          <w:highlight w:val="none"/>
        </w:rPr>
        <w:t>）审核施工承包人提交的工程款支付申请，签发或出具工程款支付证书，并报委托人审核、批准；</w:t>
      </w:r>
    </w:p>
    <w:p>
      <w:pPr>
        <w:adjustRightInd w:val="0"/>
        <w:snapToGrid w:val="0"/>
        <w:spacing w:line="360" w:lineRule="auto"/>
        <w:ind w:firstLine="480" w:firstLineChars="200"/>
        <w:rPr>
          <w:rFonts w:ascii="仿宋" w:hAnsi="仿宋" w:eastAsia="仿宋" w:cs="Times New Roman"/>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15</w:t>
      </w:r>
      <w:r>
        <w:rPr>
          <w:rFonts w:hint="eastAsia" w:ascii="仿宋" w:hAnsi="仿宋" w:eastAsia="仿宋" w:cs="仿宋"/>
          <w:color w:val="auto"/>
          <w:sz w:val="24"/>
          <w:highlight w:val="none"/>
        </w:rPr>
        <w:t>）在巡视、旁站和检验过程中，发现工程质量、施工安全存在事故隐患的，要求施工承包人整改并报委托人；</w:t>
      </w:r>
    </w:p>
    <w:p>
      <w:pPr>
        <w:adjustRightInd w:val="0"/>
        <w:snapToGrid w:val="0"/>
        <w:spacing w:line="360" w:lineRule="auto"/>
        <w:ind w:firstLine="480" w:firstLineChars="200"/>
        <w:rPr>
          <w:rFonts w:ascii="仿宋" w:hAnsi="仿宋" w:eastAsia="仿宋" w:cs="Times New Roman"/>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16</w:t>
      </w:r>
      <w:r>
        <w:rPr>
          <w:rFonts w:hint="eastAsia" w:ascii="仿宋" w:hAnsi="仿宋" w:eastAsia="仿宋" w:cs="仿宋"/>
          <w:color w:val="auto"/>
          <w:sz w:val="24"/>
          <w:highlight w:val="none"/>
        </w:rPr>
        <w:t>）经委托人同意，签发工程暂停令和复工令；</w:t>
      </w:r>
    </w:p>
    <w:p>
      <w:pPr>
        <w:adjustRightInd w:val="0"/>
        <w:snapToGrid w:val="0"/>
        <w:spacing w:line="360" w:lineRule="auto"/>
        <w:rPr>
          <w:rFonts w:ascii="仿宋" w:hAnsi="仿宋" w:eastAsia="仿宋" w:cs="Times New Roman"/>
          <w:color w:val="auto"/>
          <w:sz w:val="24"/>
          <w:highlight w:val="none"/>
        </w:rPr>
      </w:pP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w:t>
      </w:r>
      <w:r>
        <w:rPr>
          <w:rFonts w:ascii="仿宋" w:hAnsi="仿宋" w:eastAsia="仿宋" w:cs="仿宋"/>
          <w:color w:val="auto"/>
          <w:sz w:val="24"/>
          <w:highlight w:val="none"/>
        </w:rPr>
        <w:t>17</w:t>
      </w:r>
      <w:r>
        <w:rPr>
          <w:rFonts w:hint="eastAsia" w:ascii="仿宋" w:hAnsi="仿宋" w:eastAsia="仿宋" w:cs="仿宋"/>
          <w:color w:val="auto"/>
          <w:sz w:val="24"/>
          <w:highlight w:val="none"/>
        </w:rPr>
        <w:t>）审查施工承包人提交的采用新材料、新工艺、新技术、新设备的论证材料及相关验收标准；</w:t>
      </w:r>
    </w:p>
    <w:p>
      <w:pPr>
        <w:adjustRightInd w:val="0"/>
        <w:snapToGrid w:val="0"/>
        <w:spacing w:line="360" w:lineRule="auto"/>
        <w:ind w:firstLine="480" w:firstLineChars="200"/>
        <w:rPr>
          <w:rFonts w:ascii="仿宋" w:hAnsi="仿宋" w:eastAsia="仿宋" w:cs="Times New Roman"/>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18</w:t>
      </w:r>
      <w:r>
        <w:rPr>
          <w:rFonts w:hint="eastAsia" w:ascii="仿宋" w:hAnsi="仿宋" w:eastAsia="仿宋" w:cs="仿宋"/>
          <w:color w:val="auto"/>
          <w:sz w:val="24"/>
          <w:highlight w:val="none"/>
        </w:rPr>
        <w:t>）验收隐蔽工程、分部分项工程；</w:t>
      </w:r>
    </w:p>
    <w:p>
      <w:pPr>
        <w:adjustRightInd w:val="0"/>
        <w:snapToGrid w:val="0"/>
        <w:spacing w:line="360" w:lineRule="auto"/>
        <w:rPr>
          <w:rFonts w:ascii="仿宋" w:hAnsi="仿宋" w:eastAsia="仿宋" w:cs="Times New Roman"/>
          <w:color w:val="auto"/>
          <w:sz w:val="24"/>
          <w:highlight w:val="none"/>
        </w:rPr>
      </w:pP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w:t>
      </w:r>
      <w:r>
        <w:rPr>
          <w:rFonts w:ascii="仿宋" w:hAnsi="仿宋" w:eastAsia="仿宋" w:cs="仿宋"/>
          <w:color w:val="auto"/>
          <w:sz w:val="24"/>
          <w:highlight w:val="none"/>
        </w:rPr>
        <w:t>19</w:t>
      </w:r>
      <w:r>
        <w:rPr>
          <w:rFonts w:hint="eastAsia" w:ascii="仿宋" w:hAnsi="仿宋" w:eastAsia="仿宋" w:cs="仿宋"/>
          <w:color w:val="auto"/>
          <w:sz w:val="24"/>
          <w:highlight w:val="none"/>
        </w:rPr>
        <w:t>）审查施工承包人提交的工程变更申请，协调处理施工进度调整、费用索赔、合同争议等事项；</w:t>
      </w:r>
    </w:p>
    <w:p>
      <w:pPr>
        <w:adjustRightInd w:val="0"/>
        <w:snapToGrid w:val="0"/>
        <w:spacing w:line="360" w:lineRule="auto"/>
        <w:ind w:firstLine="480" w:firstLineChars="200"/>
        <w:rPr>
          <w:rFonts w:ascii="仿宋" w:hAnsi="仿宋" w:eastAsia="仿宋" w:cs="Times New Roman"/>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20</w:t>
      </w:r>
      <w:r>
        <w:rPr>
          <w:rFonts w:hint="eastAsia" w:ascii="仿宋" w:hAnsi="仿宋" w:eastAsia="仿宋" w:cs="仿宋"/>
          <w:color w:val="auto"/>
          <w:sz w:val="24"/>
          <w:highlight w:val="none"/>
        </w:rPr>
        <w:t>）审查施工承包人提交的竣工验收申请，编写工程质量评估报告；</w:t>
      </w:r>
    </w:p>
    <w:p>
      <w:pPr>
        <w:adjustRightInd w:val="0"/>
        <w:snapToGrid w:val="0"/>
        <w:spacing w:line="360" w:lineRule="auto"/>
        <w:ind w:firstLine="480" w:firstLineChars="200"/>
        <w:rPr>
          <w:rFonts w:ascii="仿宋" w:hAnsi="仿宋" w:eastAsia="仿宋" w:cs="Times New Roman"/>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21</w:t>
      </w:r>
      <w:r>
        <w:rPr>
          <w:rFonts w:hint="eastAsia" w:ascii="仿宋" w:hAnsi="仿宋" w:eastAsia="仿宋" w:cs="仿宋"/>
          <w:color w:val="auto"/>
          <w:sz w:val="24"/>
          <w:highlight w:val="none"/>
        </w:rPr>
        <w:t>）参加工程竣工验收，签署竣工验收意见；</w:t>
      </w:r>
    </w:p>
    <w:p>
      <w:pPr>
        <w:adjustRightInd w:val="0"/>
        <w:snapToGrid w:val="0"/>
        <w:spacing w:line="360" w:lineRule="auto"/>
        <w:ind w:firstLine="480" w:firstLineChars="200"/>
        <w:rPr>
          <w:rFonts w:ascii="仿宋" w:hAnsi="仿宋" w:eastAsia="仿宋" w:cs="Times New Roman"/>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22</w:t>
      </w:r>
      <w:r>
        <w:rPr>
          <w:rFonts w:hint="eastAsia" w:ascii="仿宋" w:hAnsi="仿宋" w:eastAsia="仿宋" w:cs="仿宋"/>
          <w:color w:val="auto"/>
          <w:sz w:val="24"/>
          <w:highlight w:val="none"/>
        </w:rPr>
        <w:t>）审查施工承包人提交的竣工结算申请并报委托人；</w:t>
      </w:r>
    </w:p>
    <w:p>
      <w:pPr>
        <w:adjustRightInd w:val="0"/>
        <w:snapToGrid w:val="0"/>
        <w:spacing w:line="360" w:lineRule="auto"/>
        <w:ind w:firstLine="480" w:firstLineChars="200"/>
        <w:rPr>
          <w:rFonts w:ascii="仿宋" w:hAnsi="仿宋" w:eastAsia="仿宋" w:cs="Times New Roman"/>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23</w:t>
      </w:r>
      <w:r>
        <w:rPr>
          <w:rFonts w:hint="eastAsia" w:ascii="仿宋" w:hAnsi="仿宋" w:eastAsia="仿宋" w:cs="仿宋"/>
          <w:color w:val="auto"/>
          <w:sz w:val="24"/>
          <w:highlight w:val="none"/>
        </w:rPr>
        <w:t>）编制、整理工程监理归档文件并报委托人。</w:t>
      </w:r>
    </w:p>
    <w:p>
      <w:pPr>
        <w:spacing w:line="360" w:lineRule="auto"/>
        <w:ind w:firstLine="480" w:firstLineChars="200"/>
        <w:rPr>
          <w:rFonts w:ascii="仿宋" w:hAnsi="仿宋" w:eastAsia="仿宋" w:cs="Times New Roman"/>
          <w:color w:val="auto"/>
          <w:sz w:val="24"/>
          <w:highlight w:val="none"/>
        </w:rPr>
      </w:pPr>
      <w:r>
        <w:rPr>
          <w:rFonts w:ascii="仿宋" w:hAnsi="仿宋" w:eastAsia="仿宋" w:cs="仿宋"/>
          <w:color w:val="auto"/>
          <w:sz w:val="24"/>
          <w:highlight w:val="none"/>
        </w:rPr>
        <w:t xml:space="preserve">2.1.3 </w:t>
      </w:r>
      <w:r>
        <w:rPr>
          <w:rFonts w:hint="eastAsia" w:ascii="仿宋" w:hAnsi="仿宋" w:eastAsia="仿宋" w:cs="仿宋"/>
          <w:color w:val="auto"/>
          <w:sz w:val="24"/>
          <w:highlight w:val="none"/>
        </w:rPr>
        <w:t>相关服务的范围和内容在附录</w:t>
      </w:r>
      <w:r>
        <w:rPr>
          <w:rFonts w:ascii="仿宋" w:hAnsi="仿宋" w:eastAsia="仿宋" w:cs="仿宋"/>
          <w:color w:val="auto"/>
          <w:sz w:val="24"/>
          <w:highlight w:val="none"/>
        </w:rPr>
        <w:t>A</w:t>
      </w:r>
      <w:r>
        <w:rPr>
          <w:rFonts w:hint="eastAsia" w:ascii="仿宋" w:hAnsi="仿宋" w:eastAsia="仿宋" w:cs="仿宋"/>
          <w:color w:val="auto"/>
          <w:sz w:val="24"/>
          <w:highlight w:val="none"/>
        </w:rPr>
        <w:t>中约定。</w:t>
      </w:r>
    </w:p>
    <w:p>
      <w:pPr>
        <w:spacing w:line="360" w:lineRule="auto"/>
        <w:ind w:firstLine="480" w:firstLineChars="200"/>
        <w:outlineLvl w:val="2"/>
        <w:rPr>
          <w:rFonts w:ascii="仿宋" w:hAnsi="仿宋" w:eastAsia="仿宋" w:cs="Times New Roman"/>
          <w:color w:val="auto"/>
          <w:sz w:val="24"/>
          <w:highlight w:val="none"/>
        </w:rPr>
      </w:pPr>
      <w:bookmarkStart w:id="197" w:name="_Toc17956"/>
      <w:bookmarkStart w:id="198" w:name="_Toc9191"/>
      <w:bookmarkStart w:id="199" w:name="_Toc25463"/>
      <w:bookmarkStart w:id="200" w:name="_Toc2919"/>
      <w:bookmarkStart w:id="201" w:name="_Toc27715"/>
      <w:bookmarkStart w:id="202" w:name="_Toc6154"/>
      <w:bookmarkStart w:id="203" w:name="_Toc20810"/>
      <w:bookmarkStart w:id="204" w:name="_Toc7503"/>
      <w:bookmarkStart w:id="205" w:name="_Toc15351"/>
      <w:bookmarkStart w:id="206" w:name="_Toc19080"/>
      <w:bookmarkStart w:id="207" w:name="_Toc15095"/>
      <w:bookmarkStart w:id="208" w:name="_Toc14072"/>
      <w:bookmarkStart w:id="209" w:name="_Toc16863"/>
      <w:bookmarkStart w:id="210" w:name="_Toc20657"/>
      <w:bookmarkStart w:id="211" w:name="_Toc30401"/>
      <w:r>
        <w:rPr>
          <w:rFonts w:ascii="仿宋" w:hAnsi="仿宋" w:eastAsia="仿宋" w:cs="仿宋"/>
          <w:color w:val="auto"/>
          <w:sz w:val="24"/>
          <w:highlight w:val="none"/>
        </w:rPr>
        <w:t xml:space="preserve">2.2 </w:t>
      </w:r>
      <w:r>
        <w:rPr>
          <w:rFonts w:hint="eastAsia" w:ascii="仿宋" w:hAnsi="仿宋" w:eastAsia="仿宋" w:cs="仿宋"/>
          <w:color w:val="auto"/>
          <w:sz w:val="24"/>
          <w:highlight w:val="none"/>
        </w:rPr>
        <w:t>监理与相关服务依据</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pPr>
        <w:adjustRightInd w:val="0"/>
        <w:snapToGrid w:val="0"/>
        <w:spacing w:line="360" w:lineRule="auto"/>
        <w:ind w:firstLine="480" w:firstLineChars="200"/>
        <w:rPr>
          <w:rFonts w:ascii="仿宋" w:hAnsi="仿宋" w:eastAsia="仿宋" w:cs="Times New Roman"/>
          <w:color w:val="auto"/>
          <w:sz w:val="24"/>
          <w:highlight w:val="none"/>
        </w:rPr>
      </w:pPr>
      <w:r>
        <w:rPr>
          <w:rFonts w:ascii="仿宋" w:hAnsi="仿宋" w:eastAsia="仿宋" w:cs="仿宋"/>
          <w:color w:val="auto"/>
          <w:sz w:val="24"/>
          <w:highlight w:val="none"/>
        </w:rPr>
        <w:t xml:space="preserve">2.2.1 </w:t>
      </w:r>
      <w:r>
        <w:rPr>
          <w:rFonts w:hint="eastAsia" w:ascii="仿宋" w:hAnsi="仿宋" w:eastAsia="仿宋" w:cs="仿宋"/>
          <w:color w:val="auto"/>
          <w:sz w:val="24"/>
          <w:highlight w:val="none"/>
        </w:rPr>
        <w:t>监理依据包括：</w:t>
      </w:r>
    </w:p>
    <w:p>
      <w:pPr>
        <w:adjustRightInd w:val="0"/>
        <w:snapToGrid w:val="0"/>
        <w:spacing w:line="360" w:lineRule="auto"/>
        <w:ind w:firstLine="600" w:firstLineChars="250"/>
        <w:rPr>
          <w:rFonts w:ascii="仿宋" w:hAnsi="仿宋" w:eastAsia="仿宋" w:cs="Times New Roman"/>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1</w:t>
      </w:r>
      <w:r>
        <w:rPr>
          <w:rFonts w:hint="eastAsia" w:ascii="仿宋" w:hAnsi="仿宋" w:eastAsia="仿宋" w:cs="仿宋"/>
          <w:color w:val="auto"/>
          <w:sz w:val="24"/>
          <w:highlight w:val="none"/>
        </w:rPr>
        <w:t>）适用的法律、行政法规及部门规章；</w:t>
      </w:r>
    </w:p>
    <w:p>
      <w:pPr>
        <w:adjustRightInd w:val="0"/>
        <w:snapToGrid w:val="0"/>
        <w:spacing w:line="360" w:lineRule="auto"/>
        <w:ind w:firstLine="600" w:firstLineChars="250"/>
        <w:rPr>
          <w:rFonts w:ascii="仿宋" w:hAnsi="仿宋" w:eastAsia="仿宋" w:cs="Times New Roman"/>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2</w:t>
      </w:r>
      <w:r>
        <w:rPr>
          <w:rFonts w:hint="eastAsia" w:ascii="仿宋" w:hAnsi="仿宋" w:eastAsia="仿宋" w:cs="仿宋"/>
          <w:color w:val="auto"/>
          <w:sz w:val="24"/>
          <w:highlight w:val="none"/>
        </w:rPr>
        <w:t>）与工程有关的标准；</w:t>
      </w:r>
    </w:p>
    <w:p>
      <w:pPr>
        <w:adjustRightInd w:val="0"/>
        <w:snapToGrid w:val="0"/>
        <w:spacing w:line="360" w:lineRule="auto"/>
        <w:ind w:firstLine="600" w:firstLineChars="250"/>
        <w:rPr>
          <w:rFonts w:ascii="仿宋" w:hAnsi="仿宋" w:eastAsia="仿宋" w:cs="Times New Roman"/>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3</w:t>
      </w:r>
      <w:r>
        <w:rPr>
          <w:rFonts w:hint="eastAsia" w:ascii="仿宋" w:hAnsi="仿宋" w:eastAsia="仿宋" w:cs="仿宋"/>
          <w:color w:val="auto"/>
          <w:sz w:val="24"/>
          <w:highlight w:val="none"/>
        </w:rPr>
        <w:t>）工程设计及有关文件；</w:t>
      </w:r>
    </w:p>
    <w:p>
      <w:pPr>
        <w:adjustRightInd w:val="0"/>
        <w:snapToGrid w:val="0"/>
        <w:spacing w:line="360" w:lineRule="auto"/>
        <w:ind w:firstLine="600" w:firstLineChars="250"/>
        <w:rPr>
          <w:rFonts w:ascii="仿宋" w:hAnsi="仿宋" w:eastAsia="仿宋" w:cs="Times New Roman"/>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4</w:t>
      </w:r>
      <w:r>
        <w:rPr>
          <w:rFonts w:hint="eastAsia" w:ascii="仿宋" w:hAnsi="仿宋" w:eastAsia="仿宋" w:cs="仿宋"/>
          <w:color w:val="auto"/>
          <w:sz w:val="24"/>
          <w:highlight w:val="none"/>
        </w:rPr>
        <w:t>）本合同及委托人与第三方签订的与实施工程有关的其他合同。</w:t>
      </w:r>
    </w:p>
    <w:p>
      <w:pPr>
        <w:spacing w:line="360" w:lineRule="auto"/>
        <w:ind w:left="210" w:leftChars="100" w:firstLine="480" w:firstLineChars="200"/>
        <w:rPr>
          <w:rFonts w:ascii="仿宋" w:hAnsi="仿宋" w:eastAsia="仿宋" w:cs="Times New Roman"/>
          <w:color w:val="auto"/>
          <w:sz w:val="24"/>
          <w:highlight w:val="none"/>
        </w:rPr>
      </w:pPr>
      <w:r>
        <w:rPr>
          <w:rFonts w:hint="eastAsia" w:ascii="仿宋" w:hAnsi="仿宋" w:eastAsia="仿宋" w:cs="仿宋"/>
          <w:color w:val="auto"/>
          <w:sz w:val="24"/>
          <w:highlight w:val="none"/>
        </w:rPr>
        <w:t>双方根据工程的行业和地域特点，在专用条款中具体约定监理依据。</w:t>
      </w:r>
    </w:p>
    <w:p>
      <w:pPr>
        <w:adjustRightInd w:val="0"/>
        <w:snapToGrid w:val="0"/>
        <w:spacing w:line="360" w:lineRule="auto"/>
        <w:ind w:firstLine="480" w:firstLineChars="200"/>
        <w:rPr>
          <w:rFonts w:ascii="仿宋" w:hAnsi="仿宋" w:eastAsia="仿宋" w:cs="Times New Roman"/>
          <w:color w:val="auto"/>
          <w:sz w:val="24"/>
          <w:highlight w:val="none"/>
        </w:rPr>
      </w:pPr>
      <w:r>
        <w:rPr>
          <w:rFonts w:ascii="仿宋" w:hAnsi="仿宋" w:eastAsia="仿宋" w:cs="仿宋"/>
          <w:color w:val="auto"/>
          <w:sz w:val="24"/>
          <w:highlight w:val="none"/>
        </w:rPr>
        <w:t xml:space="preserve">2.2.2 </w:t>
      </w:r>
      <w:r>
        <w:rPr>
          <w:rFonts w:hint="eastAsia" w:ascii="仿宋" w:hAnsi="仿宋" w:eastAsia="仿宋" w:cs="仿宋"/>
          <w:color w:val="auto"/>
          <w:sz w:val="24"/>
          <w:highlight w:val="none"/>
        </w:rPr>
        <w:t>相关服务依据在专用条款中约定。</w:t>
      </w:r>
    </w:p>
    <w:p>
      <w:pPr>
        <w:spacing w:line="360" w:lineRule="auto"/>
        <w:ind w:firstLine="480" w:firstLineChars="200"/>
        <w:outlineLvl w:val="2"/>
        <w:rPr>
          <w:rFonts w:ascii="仿宋" w:hAnsi="仿宋" w:eastAsia="仿宋" w:cs="Times New Roman"/>
          <w:color w:val="auto"/>
          <w:sz w:val="24"/>
          <w:highlight w:val="none"/>
        </w:rPr>
      </w:pPr>
      <w:bookmarkStart w:id="212" w:name="_Toc7477"/>
      <w:bookmarkStart w:id="213" w:name="_Toc6068"/>
      <w:bookmarkStart w:id="214" w:name="_Toc8729"/>
      <w:bookmarkStart w:id="215" w:name="_Toc19516"/>
      <w:bookmarkStart w:id="216" w:name="_Toc9002"/>
      <w:bookmarkStart w:id="217" w:name="_Toc29032"/>
      <w:bookmarkStart w:id="218" w:name="_Toc6491"/>
      <w:bookmarkStart w:id="219" w:name="_Toc28676"/>
      <w:bookmarkStart w:id="220" w:name="_Toc27994"/>
      <w:bookmarkStart w:id="221" w:name="_Toc25068"/>
      <w:bookmarkStart w:id="222" w:name="_Toc14526"/>
      <w:bookmarkStart w:id="223" w:name="_Toc19191"/>
      <w:bookmarkStart w:id="224" w:name="_Toc8612"/>
      <w:bookmarkStart w:id="225" w:name="_Toc16779"/>
      <w:bookmarkStart w:id="226" w:name="_Toc21650"/>
      <w:r>
        <w:rPr>
          <w:rFonts w:ascii="仿宋" w:hAnsi="仿宋" w:eastAsia="仿宋" w:cs="仿宋"/>
          <w:color w:val="auto"/>
          <w:sz w:val="24"/>
          <w:highlight w:val="none"/>
        </w:rPr>
        <w:t xml:space="preserve">2.3 </w:t>
      </w:r>
      <w:r>
        <w:rPr>
          <w:rFonts w:hint="eastAsia" w:ascii="仿宋" w:hAnsi="仿宋" w:eastAsia="仿宋" w:cs="仿宋"/>
          <w:color w:val="auto"/>
          <w:sz w:val="24"/>
          <w:highlight w:val="none"/>
        </w:rPr>
        <w:t>项目监理机构和人员</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pPr>
        <w:adjustRightInd w:val="0"/>
        <w:snapToGrid w:val="0"/>
        <w:spacing w:line="360" w:lineRule="auto"/>
        <w:ind w:firstLine="480" w:firstLineChars="200"/>
        <w:rPr>
          <w:rFonts w:ascii="仿宋" w:hAnsi="仿宋" w:eastAsia="仿宋" w:cs="Times New Roman"/>
          <w:color w:val="auto"/>
          <w:kern w:val="0"/>
          <w:sz w:val="24"/>
          <w:highlight w:val="none"/>
        </w:rPr>
      </w:pPr>
      <w:r>
        <w:rPr>
          <w:rFonts w:ascii="仿宋" w:hAnsi="仿宋" w:eastAsia="仿宋" w:cs="仿宋"/>
          <w:color w:val="auto"/>
          <w:kern w:val="0"/>
          <w:sz w:val="24"/>
          <w:highlight w:val="none"/>
        </w:rPr>
        <w:t xml:space="preserve">2.3.1 </w:t>
      </w:r>
      <w:r>
        <w:rPr>
          <w:rFonts w:hint="eastAsia" w:ascii="仿宋" w:hAnsi="仿宋" w:eastAsia="仿宋" w:cs="仿宋"/>
          <w:color w:val="auto"/>
          <w:kern w:val="0"/>
          <w:sz w:val="24"/>
          <w:highlight w:val="none"/>
        </w:rPr>
        <w:t>监理人应按附录</w:t>
      </w:r>
      <w:r>
        <w:rPr>
          <w:rFonts w:ascii="仿宋" w:hAnsi="仿宋" w:eastAsia="仿宋" w:cs="仿宋"/>
          <w:color w:val="auto"/>
          <w:kern w:val="0"/>
          <w:sz w:val="24"/>
          <w:highlight w:val="none"/>
        </w:rPr>
        <w:t>B-5</w:t>
      </w:r>
      <w:r>
        <w:rPr>
          <w:rFonts w:hint="eastAsia" w:ascii="仿宋" w:hAnsi="仿宋" w:eastAsia="仿宋" w:cs="仿宋"/>
          <w:color w:val="auto"/>
          <w:kern w:val="0"/>
          <w:sz w:val="24"/>
          <w:highlight w:val="none"/>
        </w:rPr>
        <w:t>中监理人应提供人员名单组建满足工作需要的项目监理机构，按附录</w:t>
      </w:r>
      <w:r>
        <w:rPr>
          <w:rFonts w:ascii="仿宋" w:hAnsi="仿宋" w:eastAsia="仿宋" w:cs="仿宋"/>
          <w:color w:val="auto"/>
          <w:kern w:val="0"/>
          <w:sz w:val="24"/>
          <w:highlight w:val="none"/>
        </w:rPr>
        <w:t>B-6</w:t>
      </w:r>
      <w:r>
        <w:rPr>
          <w:rFonts w:hint="eastAsia" w:ascii="仿宋" w:hAnsi="仿宋" w:eastAsia="仿宋" w:cs="仿宋"/>
          <w:color w:val="auto"/>
          <w:kern w:val="0"/>
          <w:sz w:val="24"/>
          <w:highlight w:val="none"/>
        </w:rPr>
        <w:t>配备必要的检测设备。项目监理机构的主要人员应具有相应的资格条件。</w:t>
      </w:r>
    </w:p>
    <w:p>
      <w:pPr>
        <w:adjustRightInd w:val="0"/>
        <w:snapToGrid w:val="0"/>
        <w:spacing w:line="360" w:lineRule="auto"/>
        <w:ind w:firstLine="480" w:firstLineChars="200"/>
        <w:rPr>
          <w:rFonts w:ascii="仿宋" w:hAnsi="仿宋" w:eastAsia="仿宋" w:cs="Times New Roman"/>
          <w:color w:val="auto"/>
          <w:kern w:val="0"/>
          <w:sz w:val="24"/>
          <w:highlight w:val="none"/>
        </w:rPr>
      </w:pPr>
      <w:r>
        <w:rPr>
          <w:rFonts w:ascii="仿宋" w:hAnsi="仿宋" w:eastAsia="仿宋" w:cs="仿宋"/>
          <w:color w:val="auto"/>
          <w:kern w:val="0"/>
          <w:sz w:val="24"/>
          <w:highlight w:val="none"/>
        </w:rPr>
        <w:t>2.3.2</w:t>
      </w:r>
      <w:r>
        <w:rPr>
          <w:rFonts w:hint="eastAsia" w:ascii="仿宋" w:hAnsi="仿宋" w:eastAsia="仿宋" w:cs="仿宋"/>
          <w:color w:val="auto"/>
          <w:kern w:val="0"/>
          <w:sz w:val="24"/>
          <w:highlight w:val="none"/>
        </w:rPr>
        <w:t>本合同履行过程中，总监理工程师及重要岗位监理人员应保持相对稳定，以保证监理工作正常进行。</w:t>
      </w:r>
    </w:p>
    <w:p>
      <w:pPr>
        <w:adjustRightInd w:val="0"/>
        <w:snapToGrid w:val="0"/>
        <w:spacing w:line="360" w:lineRule="auto"/>
        <w:ind w:firstLine="480" w:firstLineChars="200"/>
        <w:rPr>
          <w:rFonts w:ascii="仿宋" w:hAnsi="仿宋" w:eastAsia="仿宋" w:cs="Times New Roman"/>
          <w:color w:val="auto"/>
          <w:kern w:val="0"/>
          <w:sz w:val="24"/>
          <w:highlight w:val="none"/>
        </w:rPr>
      </w:pPr>
      <w:r>
        <w:rPr>
          <w:rFonts w:ascii="仿宋" w:hAnsi="仿宋" w:eastAsia="仿宋" w:cs="仿宋"/>
          <w:color w:val="auto"/>
          <w:kern w:val="0"/>
          <w:sz w:val="24"/>
          <w:highlight w:val="none"/>
        </w:rPr>
        <w:t>2.3.3</w:t>
      </w:r>
      <w:r>
        <w:rPr>
          <w:rFonts w:hint="eastAsia" w:ascii="仿宋" w:hAnsi="仿宋" w:eastAsia="仿宋" w:cs="仿宋"/>
          <w:color w:val="auto"/>
          <w:kern w:val="0"/>
          <w:sz w:val="24"/>
          <w:highlight w:val="none"/>
        </w:rPr>
        <w:t>监理人可根据工程进展和工作需要调整项目监理机构人员。监理人更换总监理工程师时，应提前</w:t>
      </w:r>
      <w:r>
        <w:rPr>
          <w:rFonts w:ascii="仿宋" w:hAnsi="仿宋" w:eastAsia="仿宋" w:cs="仿宋"/>
          <w:color w:val="auto"/>
          <w:kern w:val="0"/>
          <w:sz w:val="24"/>
          <w:highlight w:val="none"/>
        </w:rPr>
        <w:t>7</w:t>
      </w:r>
      <w:r>
        <w:rPr>
          <w:rFonts w:hint="eastAsia" w:ascii="仿宋" w:hAnsi="仿宋" w:eastAsia="仿宋" w:cs="仿宋"/>
          <w:color w:val="auto"/>
          <w:kern w:val="0"/>
          <w:sz w:val="24"/>
          <w:highlight w:val="none"/>
        </w:rPr>
        <w:t>天向委托人书面报告，经委托人同意后方可更换；监理人更换项目监理机构其他监理人员，应以相当资格与能力的人员替换，并通知委托人。</w:t>
      </w:r>
    </w:p>
    <w:p>
      <w:pPr>
        <w:adjustRightInd w:val="0"/>
        <w:snapToGrid w:val="0"/>
        <w:spacing w:line="360" w:lineRule="auto"/>
        <w:ind w:firstLine="480" w:firstLineChars="200"/>
        <w:rPr>
          <w:rFonts w:ascii="仿宋" w:hAnsi="仿宋" w:eastAsia="仿宋" w:cs="Times New Roman"/>
          <w:color w:val="auto"/>
          <w:kern w:val="0"/>
          <w:sz w:val="24"/>
          <w:highlight w:val="none"/>
        </w:rPr>
      </w:pPr>
      <w:r>
        <w:rPr>
          <w:rFonts w:ascii="仿宋" w:hAnsi="仿宋" w:eastAsia="仿宋" w:cs="仿宋"/>
          <w:color w:val="auto"/>
          <w:kern w:val="0"/>
          <w:sz w:val="24"/>
          <w:highlight w:val="none"/>
        </w:rPr>
        <w:t xml:space="preserve">2.3.4 </w:t>
      </w:r>
      <w:r>
        <w:rPr>
          <w:rFonts w:hint="eastAsia" w:ascii="仿宋" w:hAnsi="仿宋" w:eastAsia="仿宋" w:cs="仿宋"/>
          <w:color w:val="auto"/>
          <w:kern w:val="0"/>
          <w:sz w:val="24"/>
          <w:highlight w:val="none"/>
        </w:rPr>
        <w:t>监理人应及时更换有下列情形之一的监理人员：</w:t>
      </w:r>
    </w:p>
    <w:p>
      <w:pPr>
        <w:adjustRightInd w:val="0"/>
        <w:snapToGrid w:val="0"/>
        <w:spacing w:line="360" w:lineRule="auto"/>
        <w:ind w:firstLine="480" w:firstLineChars="200"/>
        <w:rPr>
          <w:rFonts w:ascii="仿宋" w:hAnsi="仿宋" w:eastAsia="仿宋" w:cs="Times New Roman"/>
          <w:color w:val="auto"/>
          <w:kern w:val="0"/>
          <w:sz w:val="24"/>
          <w:highlight w:val="none"/>
        </w:rPr>
      </w:pP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1</w:t>
      </w:r>
      <w:r>
        <w:rPr>
          <w:rFonts w:hint="eastAsia" w:ascii="仿宋" w:hAnsi="仿宋" w:eastAsia="仿宋" w:cs="仿宋"/>
          <w:color w:val="auto"/>
          <w:kern w:val="0"/>
          <w:sz w:val="24"/>
          <w:highlight w:val="none"/>
        </w:rPr>
        <w:t>）严重过失行为的；</w:t>
      </w:r>
    </w:p>
    <w:p>
      <w:pPr>
        <w:adjustRightInd w:val="0"/>
        <w:snapToGrid w:val="0"/>
        <w:spacing w:line="360" w:lineRule="auto"/>
        <w:ind w:firstLine="480" w:firstLineChars="200"/>
        <w:rPr>
          <w:rFonts w:ascii="仿宋" w:hAnsi="仿宋" w:eastAsia="仿宋" w:cs="Times New Roman"/>
          <w:color w:val="auto"/>
          <w:kern w:val="0"/>
          <w:sz w:val="24"/>
          <w:highlight w:val="none"/>
        </w:rPr>
      </w:pP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2</w:t>
      </w:r>
      <w:r>
        <w:rPr>
          <w:rFonts w:hint="eastAsia" w:ascii="仿宋" w:hAnsi="仿宋" w:eastAsia="仿宋" w:cs="仿宋"/>
          <w:color w:val="auto"/>
          <w:kern w:val="0"/>
          <w:sz w:val="24"/>
          <w:highlight w:val="none"/>
        </w:rPr>
        <w:t>）有违法行为不能履行职责的；</w:t>
      </w:r>
    </w:p>
    <w:p>
      <w:pPr>
        <w:adjustRightInd w:val="0"/>
        <w:snapToGrid w:val="0"/>
        <w:spacing w:line="360" w:lineRule="auto"/>
        <w:ind w:firstLine="480" w:firstLineChars="200"/>
        <w:rPr>
          <w:rFonts w:ascii="仿宋" w:hAnsi="仿宋" w:eastAsia="仿宋" w:cs="Times New Roman"/>
          <w:color w:val="auto"/>
          <w:kern w:val="0"/>
          <w:sz w:val="24"/>
          <w:highlight w:val="none"/>
        </w:rPr>
      </w:pP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3</w:t>
      </w:r>
      <w:r>
        <w:rPr>
          <w:rFonts w:hint="eastAsia" w:ascii="仿宋" w:hAnsi="仿宋" w:eastAsia="仿宋" w:cs="仿宋"/>
          <w:color w:val="auto"/>
          <w:kern w:val="0"/>
          <w:sz w:val="24"/>
          <w:highlight w:val="none"/>
        </w:rPr>
        <w:t>）涉嫌犯罪的；</w:t>
      </w:r>
    </w:p>
    <w:p>
      <w:pPr>
        <w:adjustRightInd w:val="0"/>
        <w:snapToGrid w:val="0"/>
        <w:spacing w:line="360" w:lineRule="auto"/>
        <w:ind w:firstLine="480" w:firstLineChars="200"/>
        <w:rPr>
          <w:rFonts w:ascii="仿宋" w:hAnsi="仿宋" w:eastAsia="仿宋" w:cs="Times New Roman"/>
          <w:color w:val="auto"/>
          <w:kern w:val="0"/>
          <w:sz w:val="24"/>
          <w:highlight w:val="none"/>
        </w:rPr>
      </w:pP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4</w:t>
      </w:r>
      <w:r>
        <w:rPr>
          <w:rFonts w:hint="eastAsia" w:ascii="仿宋" w:hAnsi="仿宋" w:eastAsia="仿宋" w:cs="仿宋"/>
          <w:color w:val="auto"/>
          <w:kern w:val="0"/>
          <w:sz w:val="24"/>
          <w:highlight w:val="none"/>
        </w:rPr>
        <w:t>）不能胜任岗位职责的；</w:t>
      </w:r>
    </w:p>
    <w:p>
      <w:pPr>
        <w:adjustRightInd w:val="0"/>
        <w:snapToGrid w:val="0"/>
        <w:spacing w:line="360" w:lineRule="auto"/>
        <w:ind w:firstLine="480" w:firstLineChars="200"/>
        <w:rPr>
          <w:rFonts w:ascii="仿宋" w:hAnsi="仿宋" w:eastAsia="仿宋" w:cs="Times New Roman"/>
          <w:color w:val="auto"/>
          <w:kern w:val="0"/>
          <w:sz w:val="24"/>
          <w:highlight w:val="none"/>
        </w:rPr>
      </w:pP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5</w:t>
      </w:r>
      <w:r>
        <w:rPr>
          <w:rFonts w:hint="eastAsia" w:ascii="仿宋" w:hAnsi="仿宋" w:eastAsia="仿宋" w:cs="仿宋"/>
          <w:color w:val="auto"/>
          <w:kern w:val="0"/>
          <w:sz w:val="24"/>
          <w:highlight w:val="none"/>
        </w:rPr>
        <w:t>）严重违反职业道德的；</w:t>
      </w:r>
    </w:p>
    <w:p>
      <w:pPr>
        <w:adjustRightInd w:val="0"/>
        <w:snapToGrid w:val="0"/>
        <w:spacing w:line="360" w:lineRule="auto"/>
        <w:ind w:firstLine="480" w:firstLineChars="200"/>
        <w:rPr>
          <w:rFonts w:ascii="仿宋" w:hAnsi="仿宋" w:eastAsia="仿宋" w:cs="Times New Roman"/>
          <w:color w:val="auto"/>
          <w:kern w:val="0"/>
          <w:sz w:val="24"/>
          <w:highlight w:val="none"/>
        </w:rPr>
      </w:pP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6</w:t>
      </w:r>
      <w:r>
        <w:rPr>
          <w:rFonts w:hint="eastAsia" w:ascii="仿宋" w:hAnsi="仿宋" w:eastAsia="仿宋" w:cs="仿宋"/>
          <w:color w:val="auto"/>
          <w:kern w:val="0"/>
          <w:sz w:val="24"/>
          <w:highlight w:val="none"/>
        </w:rPr>
        <w:t>）专用条款约定的其他情形。</w:t>
      </w:r>
    </w:p>
    <w:p>
      <w:pPr>
        <w:spacing w:line="360" w:lineRule="auto"/>
        <w:ind w:firstLine="480" w:firstLineChars="200"/>
        <w:rPr>
          <w:rFonts w:ascii="仿宋" w:hAnsi="仿宋" w:eastAsia="仿宋" w:cs="Times New Roman"/>
          <w:color w:val="auto"/>
          <w:kern w:val="0"/>
          <w:sz w:val="24"/>
          <w:highlight w:val="none"/>
        </w:rPr>
      </w:pPr>
      <w:r>
        <w:rPr>
          <w:rFonts w:ascii="仿宋" w:hAnsi="仿宋" w:eastAsia="仿宋" w:cs="仿宋"/>
          <w:color w:val="auto"/>
          <w:kern w:val="0"/>
          <w:sz w:val="24"/>
          <w:highlight w:val="none"/>
        </w:rPr>
        <w:t xml:space="preserve">2.3.5 </w:t>
      </w:r>
      <w:r>
        <w:rPr>
          <w:rFonts w:hint="eastAsia" w:ascii="仿宋" w:hAnsi="仿宋" w:eastAsia="仿宋" w:cs="仿宋"/>
          <w:color w:val="auto"/>
          <w:kern w:val="0"/>
          <w:sz w:val="24"/>
          <w:highlight w:val="none"/>
        </w:rPr>
        <w:t>委托人可要求监理人更换不能胜任本职工作的项目监理机构人员。</w:t>
      </w:r>
    </w:p>
    <w:p>
      <w:pPr>
        <w:spacing w:line="360" w:lineRule="auto"/>
        <w:ind w:firstLine="480" w:firstLineChars="200"/>
        <w:outlineLvl w:val="2"/>
        <w:rPr>
          <w:rFonts w:ascii="仿宋" w:hAnsi="仿宋" w:eastAsia="仿宋" w:cs="Times New Roman"/>
          <w:color w:val="auto"/>
          <w:sz w:val="24"/>
          <w:highlight w:val="none"/>
        </w:rPr>
      </w:pPr>
      <w:bookmarkStart w:id="227" w:name="_Toc19791"/>
      <w:bookmarkStart w:id="228" w:name="_Toc26601"/>
      <w:bookmarkStart w:id="229" w:name="_Toc31539"/>
      <w:bookmarkStart w:id="230" w:name="_Toc7894"/>
      <w:bookmarkStart w:id="231" w:name="_Toc2879"/>
      <w:bookmarkStart w:id="232" w:name="_Toc26782"/>
      <w:bookmarkStart w:id="233" w:name="_Toc20409"/>
      <w:bookmarkStart w:id="234" w:name="_Toc19945"/>
      <w:bookmarkStart w:id="235" w:name="_Toc23431"/>
      <w:bookmarkStart w:id="236" w:name="_Toc1744"/>
      <w:bookmarkStart w:id="237" w:name="_Toc18614"/>
      <w:bookmarkStart w:id="238" w:name="_Toc10173"/>
      <w:bookmarkStart w:id="239" w:name="_Toc10552"/>
      <w:bookmarkStart w:id="240" w:name="_Toc25314"/>
      <w:bookmarkStart w:id="241" w:name="_Toc10516"/>
      <w:r>
        <w:rPr>
          <w:rFonts w:ascii="仿宋" w:hAnsi="仿宋" w:eastAsia="仿宋" w:cs="仿宋"/>
          <w:color w:val="auto"/>
          <w:sz w:val="24"/>
          <w:highlight w:val="none"/>
        </w:rPr>
        <w:t xml:space="preserve">2.4 </w:t>
      </w:r>
      <w:r>
        <w:rPr>
          <w:rFonts w:hint="eastAsia" w:ascii="仿宋" w:hAnsi="仿宋" w:eastAsia="仿宋" w:cs="仿宋"/>
          <w:color w:val="auto"/>
          <w:sz w:val="24"/>
          <w:highlight w:val="none"/>
        </w:rPr>
        <w:t>履行职责</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pPr>
        <w:adjustRightInd w:val="0"/>
        <w:snapToGrid w:val="0"/>
        <w:spacing w:line="360" w:lineRule="auto"/>
        <w:ind w:firstLine="480" w:firstLineChars="200"/>
        <w:rPr>
          <w:rFonts w:ascii="仿宋" w:hAnsi="仿宋" w:eastAsia="仿宋" w:cs="Times New Roman"/>
          <w:color w:val="auto"/>
          <w:sz w:val="24"/>
          <w:highlight w:val="none"/>
        </w:rPr>
      </w:pPr>
      <w:r>
        <w:rPr>
          <w:rFonts w:hint="eastAsia" w:ascii="仿宋" w:hAnsi="仿宋" w:eastAsia="仿宋" w:cs="仿宋"/>
          <w:color w:val="auto"/>
          <w:kern w:val="0"/>
          <w:sz w:val="24"/>
          <w:highlight w:val="none"/>
        </w:rPr>
        <w:t>监理人应遵循职业道德准则和行为规范，严格按照法律法规、工程建设有关标准及本合同履行职责。</w:t>
      </w:r>
    </w:p>
    <w:p>
      <w:pPr>
        <w:adjustRightInd w:val="0"/>
        <w:snapToGrid w:val="0"/>
        <w:spacing w:line="360" w:lineRule="auto"/>
        <w:ind w:firstLine="480" w:firstLineChars="200"/>
        <w:rPr>
          <w:rFonts w:ascii="仿宋" w:hAnsi="仿宋" w:eastAsia="仿宋" w:cs="Times New Roman"/>
          <w:color w:val="auto"/>
          <w:kern w:val="0"/>
          <w:sz w:val="24"/>
          <w:highlight w:val="none"/>
        </w:rPr>
      </w:pPr>
      <w:r>
        <w:rPr>
          <w:rFonts w:ascii="仿宋" w:hAnsi="仿宋" w:eastAsia="仿宋" w:cs="仿宋"/>
          <w:color w:val="auto"/>
          <w:kern w:val="0"/>
          <w:sz w:val="24"/>
          <w:highlight w:val="none"/>
        </w:rPr>
        <w:t xml:space="preserve">2.4.1 </w:t>
      </w:r>
      <w:r>
        <w:rPr>
          <w:rFonts w:hint="eastAsia" w:ascii="仿宋" w:hAnsi="仿宋" w:eastAsia="仿宋" w:cs="仿宋"/>
          <w:color w:val="auto"/>
          <w:kern w:val="0"/>
          <w:sz w:val="24"/>
          <w:highlight w:val="none"/>
        </w:rPr>
        <w:t>在监理与相关服务范围内，委托人和承包人提出的意见和要求，监理人应及时提出处置意见。当委托人与承包人之间发生合同争议时，监理人应协助委托人、承包人协商解决。</w:t>
      </w:r>
    </w:p>
    <w:p>
      <w:pPr>
        <w:adjustRightInd w:val="0"/>
        <w:snapToGrid w:val="0"/>
        <w:spacing w:line="360" w:lineRule="auto"/>
        <w:ind w:firstLine="480" w:firstLineChars="200"/>
        <w:rPr>
          <w:rFonts w:ascii="仿宋" w:hAnsi="仿宋" w:eastAsia="仿宋" w:cs="Times New Roman"/>
          <w:color w:val="auto"/>
          <w:kern w:val="0"/>
          <w:sz w:val="24"/>
          <w:highlight w:val="none"/>
        </w:rPr>
      </w:pPr>
      <w:r>
        <w:rPr>
          <w:rFonts w:ascii="仿宋" w:hAnsi="仿宋" w:eastAsia="仿宋" w:cs="仿宋"/>
          <w:color w:val="auto"/>
          <w:kern w:val="0"/>
          <w:sz w:val="24"/>
          <w:highlight w:val="none"/>
        </w:rPr>
        <w:t xml:space="preserve">2.4.2 </w:t>
      </w:r>
      <w:r>
        <w:rPr>
          <w:rFonts w:hint="eastAsia" w:ascii="仿宋" w:hAnsi="仿宋" w:eastAsia="仿宋" w:cs="仿宋"/>
          <w:color w:val="auto"/>
          <w:kern w:val="0"/>
          <w:sz w:val="24"/>
          <w:highlight w:val="none"/>
        </w:rPr>
        <w:t>当委托人与承包人之间的合同争议提交仲裁机构仲裁或人民法院审理时，监理人应提供必要的证明资料。</w:t>
      </w:r>
    </w:p>
    <w:p>
      <w:pPr>
        <w:adjustRightInd w:val="0"/>
        <w:snapToGrid w:val="0"/>
        <w:spacing w:line="360" w:lineRule="auto"/>
        <w:ind w:firstLine="480" w:firstLineChars="200"/>
        <w:rPr>
          <w:rFonts w:ascii="仿宋" w:hAnsi="仿宋" w:eastAsia="仿宋" w:cs="Times New Roman"/>
          <w:color w:val="auto"/>
          <w:kern w:val="0"/>
          <w:sz w:val="24"/>
          <w:highlight w:val="none"/>
        </w:rPr>
      </w:pPr>
      <w:r>
        <w:rPr>
          <w:rFonts w:ascii="仿宋" w:hAnsi="仿宋" w:eastAsia="仿宋" w:cs="仿宋"/>
          <w:color w:val="auto"/>
          <w:kern w:val="0"/>
          <w:sz w:val="24"/>
          <w:highlight w:val="none"/>
        </w:rPr>
        <w:t xml:space="preserve">2.4.3 </w:t>
      </w:r>
      <w:r>
        <w:rPr>
          <w:rFonts w:hint="eastAsia" w:ascii="仿宋" w:hAnsi="仿宋" w:eastAsia="仿宋" w:cs="仿宋"/>
          <w:color w:val="auto"/>
          <w:kern w:val="0"/>
          <w:sz w:val="24"/>
          <w:highlight w:val="none"/>
        </w:rPr>
        <w:t>监理人应在专用条款约定的授权范围内，处理委托人与承包人所签订合同的变更事宜。如果变更超过授权范围，应以书面形式报委托人批准。</w:t>
      </w:r>
    </w:p>
    <w:p>
      <w:pPr>
        <w:adjustRightInd w:val="0"/>
        <w:snapToGrid w:val="0"/>
        <w:spacing w:line="360" w:lineRule="auto"/>
        <w:ind w:firstLine="480" w:firstLineChars="200"/>
        <w:rPr>
          <w:rFonts w:ascii="仿宋" w:hAnsi="仿宋" w:eastAsia="仿宋" w:cs="Times New Roman"/>
          <w:color w:val="auto"/>
          <w:kern w:val="0"/>
          <w:sz w:val="24"/>
          <w:highlight w:val="none"/>
        </w:rPr>
      </w:pPr>
      <w:r>
        <w:rPr>
          <w:rFonts w:hint="eastAsia" w:ascii="仿宋" w:hAnsi="仿宋" w:eastAsia="仿宋" w:cs="仿宋"/>
          <w:color w:val="auto"/>
          <w:kern w:val="0"/>
          <w:sz w:val="24"/>
          <w:highlight w:val="none"/>
        </w:rPr>
        <w:t>在紧急情况下，为了保护财产和人身安全，监理人所发出的指令未能事先报委托人批准时，应在发出指令后的</w:t>
      </w:r>
      <w:r>
        <w:rPr>
          <w:rFonts w:ascii="仿宋" w:hAnsi="仿宋" w:eastAsia="仿宋" w:cs="仿宋"/>
          <w:color w:val="auto"/>
          <w:kern w:val="0"/>
          <w:sz w:val="24"/>
          <w:highlight w:val="none"/>
        </w:rPr>
        <w:t>24</w:t>
      </w:r>
      <w:r>
        <w:rPr>
          <w:rFonts w:hint="eastAsia" w:ascii="仿宋" w:hAnsi="仿宋" w:eastAsia="仿宋" w:cs="仿宋"/>
          <w:color w:val="auto"/>
          <w:kern w:val="0"/>
          <w:sz w:val="24"/>
          <w:highlight w:val="none"/>
        </w:rPr>
        <w:t>小时内以书面形式报委托人。</w:t>
      </w:r>
    </w:p>
    <w:p>
      <w:pPr>
        <w:spacing w:line="360" w:lineRule="auto"/>
        <w:ind w:firstLine="480" w:firstLineChars="200"/>
        <w:rPr>
          <w:rFonts w:ascii="仿宋" w:hAnsi="仿宋" w:eastAsia="仿宋" w:cs="Times New Roman"/>
          <w:color w:val="auto"/>
          <w:kern w:val="0"/>
          <w:sz w:val="24"/>
          <w:highlight w:val="none"/>
        </w:rPr>
      </w:pPr>
      <w:r>
        <w:rPr>
          <w:rFonts w:ascii="仿宋" w:hAnsi="仿宋" w:eastAsia="仿宋" w:cs="仿宋"/>
          <w:color w:val="auto"/>
          <w:kern w:val="0"/>
          <w:sz w:val="24"/>
          <w:highlight w:val="none"/>
        </w:rPr>
        <w:t>2.4.4</w:t>
      </w:r>
      <w:r>
        <w:rPr>
          <w:rFonts w:hint="eastAsia" w:ascii="仿宋" w:hAnsi="仿宋" w:eastAsia="仿宋" w:cs="仿宋"/>
          <w:color w:val="auto"/>
          <w:kern w:val="0"/>
          <w:sz w:val="24"/>
          <w:highlight w:val="none"/>
        </w:rPr>
        <w:t>监理人发现工程承包人的人员不能胜任本职工作的，应将此情况及时反映给发包人，并建议工程承包人予以调换。</w:t>
      </w:r>
    </w:p>
    <w:p>
      <w:pPr>
        <w:spacing w:line="360" w:lineRule="auto"/>
        <w:ind w:firstLine="480" w:firstLineChars="200"/>
        <w:outlineLvl w:val="2"/>
        <w:rPr>
          <w:rFonts w:ascii="仿宋" w:hAnsi="仿宋" w:eastAsia="仿宋" w:cs="Times New Roman"/>
          <w:color w:val="auto"/>
          <w:sz w:val="24"/>
          <w:highlight w:val="none"/>
        </w:rPr>
      </w:pPr>
      <w:bookmarkStart w:id="242" w:name="_Toc12166"/>
      <w:bookmarkStart w:id="243" w:name="_Toc8703"/>
      <w:bookmarkStart w:id="244" w:name="_Toc694"/>
      <w:bookmarkStart w:id="245" w:name="_Toc2228"/>
      <w:bookmarkStart w:id="246" w:name="_Toc12526"/>
      <w:bookmarkStart w:id="247" w:name="_Toc27502"/>
      <w:bookmarkStart w:id="248" w:name="_Toc21596"/>
      <w:bookmarkStart w:id="249" w:name="_Toc26123"/>
      <w:bookmarkStart w:id="250" w:name="_Toc4238"/>
      <w:bookmarkStart w:id="251" w:name="_Toc14795"/>
      <w:bookmarkStart w:id="252" w:name="_Toc17967"/>
      <w:bookmarkStart w:id="253" w:name="_Toc8153"/>
      <w:bookmarkStart w:id="254" w:name="_Toc18397"/>
      <w:bookmarkStart w:id="255" w:name="_Toc1187"/>
      <w:bookmarkStart w:id="256" w:name="_Toc27139"/>
      <w:r>
        <w:rPr>
          <w:rFonts w:ascii="仿宋" w:hAnsi="仿宋" w:eastAsia="仿宋" w:cs="仿宋"/>
          <w:color w:val="auto"/>
          <w:sz w:val="24"/>
          <w:highlight w:val="none"/>
        </w:rPr>
        <w:t xml:space="preserve">2.5 </w:t>
      </w:r>
      <w:r>
        <w:rPr>
          <w:rFonts w:hint="eastAsia" w:ascii="仿宋" w:hAnsi="仿宋" w:eastAsia="仿宋" w:cs="仿宋"/>
          <w:color w:val="auto"/>
          <w:sz w:val="24"/>
          <w:highlight w:val="none"/>
        </w:rPr>
        <w:t>提交报告</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pPr>
        <w:spacing w:line="360" w:lineRule="auto"/>
        <w:ind w:firstLine="480" w:firstLineChars="200"/>
        <w:rPr>
          <w:rFonts w:ascii="仿宋" w:hAnsi="仿宋" w:eastAsia="仿宋" w:cs="Times New Roman"/>
          <w:color w:val="auto"/>
          <w:sz w:val="24"/>
          <w:highlight w:val="none"/>
        </w:rPr>
      </w:pPr>
      <w:r>
        <w:rPr>
          <w:rFonts w:hint="eastAsia" w:ascii="仿宋" w:hAnsi="仿宋" w:eastAsia="仿宋" w:cs="仿宋"/>
          <w:color w:val="auto"/>
          <w:sz w:val="24"/>
          <w:highlight w:val="none"/>
        </w:rPr>
        <w:t>监理人应按专用条款约定的种类、时间和份数向委托人提交监理与相关服务的报告。</w:t>
      </w:r>
    </w:p>
    <w:p>
      <w:pPr>
        <w:spacing w:line="360" w:lineRule="auto"/>
        <w:ind w:firstLine="480" w:firstLineChars="200"/>
        <w:outlineLvl w:val="2"/>
        <w:rPr>
          <w:rFonts w:ascii="仿宋" w:hAnsi="仿宋" w:eastAsia="仿宋" w:cs="Times New Roman"/>
          <w:color w:val="auto"/>
          <w:sz w:val="24"/>
          <w:highlight w:val="none"/>
        </w:rPr>
      </w:pPr>
      <w:bookmarkStart w:id="257" w:name="_Toc22570"/>
      <w:bookmarkStart w:id="258" w:name="_Toc22702"/>
      <w:bookmarkStart w:id="259" w:name="_Toc22032"/>
      <w:bookmarkStart w:id="260" w:name="_Toc11850"/>
      <w:bookmarkStart w:id="261" w:name="_Toc22572"/>
      <w:bookmarkStart w:id="262" w:name="_Toc9992"/>
      <w:bookmarkStart w:id="263" w:name="_Toc15375"/>
      <w:bookmarkStart w:id="264" w:name="_Toc4047"/>
      <w:bookmarkStart w:id="265" w:name="_Toc3531"/>
      <w:bookmarkStart w:id="266" w:name="_Toc25491"/>
      <w:bookmarkStart w:id="267" w:name="_Toc14809"/>
      <w:bookmarkStart w:id="268" w:name="_Toc9303"/>
      <w:bookmarkStart w:id="269" w:name="_Toc31198"/>
      <w:bookmarkStart w:id="270" w:name="_Toc32341"/>
      <w:bookmarkStart w:id="271" w:name="_Toc2369"/>
      <w:r>
        <w:rPr>
          <w:rFonts w:ascii="仿宋" w:hAnsi="仿宋" w:eastAsia="仿宋" w:cs="仿宋"/>
          <w:color w:val="auto"/>
          <w:sz w:val="24"/>
          <w:highlight w:val="none"/>
        </w:rPr>
        <w:t xml:space="preserve">2.6 </w:t>
      </w:r>
      <w:r>
        <w:rPr>
          <w:rFonts w:hint="eastAsia" w:ascii="仿宋" w:hAnsi="仿宋" w:eastAsia="仿宋" w:cs="仿宋"/>
          <w:color w:val="auto"/>
          <w:sz w:val="24"/>
          <w:highlight w:val="none"/>
        </w:rPr>
        <w:t>文件资料</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pPr>
        <w:spacing w:line="360" w:lineRule="auto"/>
        <w:ind w:firstLine="480" w:firstLineChars="200"/>
        <w:rPr>
          <w:rFonts w:ascii="仿宋" w:hAnsi="仿宋" w:eastAsia="仿宋" w:cs="Times New Roman"/>
          <w:color w:val="auto"/>
          <w:sz w:val="24"/>
          <w:highlight w:val="none"/>
        </w:rPr>
      </w:pPr>
      <w:r>
        <w:rPr>
          <w:rFonts w:hint="eastAsia" w:ascii="仿宋" w:hAnsi="仿宋" w:eastAsia="仿宋" w:cs="仿宋"/>
          <w:color w:val="auto"/>
          <w:kern w:val="0"/>
          <w:sz w:val="24"/>
          <w:highlight w:val="none"/>
        </w:rPr>
        <w:t>在本合同履行期内，监理人应在现场保留工作所用的图纸、报告及记录监理工</w:t>
      </w:r>
      <w:r>
        <w:rPr>
          <w:rFonts w:hint="eastAsia" w:ascii="仿宋" w:hAnsi="仿宋" w:eastAsia="仿宋" w:cs="仿宋"/>
          <w:color w:val="auto"/>
          <w:sz w:val="24"/>
          <w:highlight w:val="none"/>
        </w:rPr>
        <w:t>作的相关文件。工程竣工后，应当按照档案管理规定将监理有关文件归档。</w:t>
      </w:r>
    </w:p>
    <w:p>
      <w:pPr>
        <w:spacing w:line="360" w:lineRule="auto"/>
        <w:ind w:firstLine="480" w:firstLineChars="200"/>
        <w:outlineLvl w:val="2"/>
        <w:rPr>
          <w:rFonts w:ascii="仿宋" w:hAnsi="仿宋" w:eastAsia="仿宋" w:cs="Times New Roman"/>
          <w:color w:val="auto"/>
          <w:sz w:val="24"/>
          <w:highlight w:val="none"/>
        </w:rPr>
      </w:pPr>
      <w:bookmarkStart w:id="272" w:name="_Toc25024"/>
      <w:bookmarkStart w:id="273" w:name="_Toc8758"/>
      <w:bookmarkStart w:id="274" w:name="_Toc19669"/>
      <w:bookmarkStart w:id="275" w:name="_Toc28636"/>
      <w:bookmarkStart w:id="276" w:name="_Toc3595"/>
      <w:bookmarkStart w:id="277" w:name="_Toc17843"/>
      <w:bookmarkStart w:id="278" w:name="_Toc3070"/>
      <w:bookmarkStart w:id="279" w:name="_Toc20237"/>
      <w:bookmarkStart w:id="280" w:name="_Toc32741"/>
      <w:bookmarkStart w:id="281" w:name="_Toc25508"/>
      <w:bookmarkStart w:id="282" w:name="_Toc17812"/>
      <w:bookmarkStart w:id="283" w:name="_Toc25737"/>
      <w:bookmarkStart w:id="284" w:name="_Toc18263"/>
      <w:bookmarkStart w:id="285" w:name="_Toc6452"/>
      <w:bookmarkStart w:id="286" w:name="_Toc22431"/>
      <w:r>
        <w:rPr>
          <w:rFonts w:ascii="仿宋" w:hAnsi="仿宋" w:eastAsia="仿宋" w:cs="仿宋"/>
          <w:color w:val="auto"/>
          <w:sz w:val="24"/>
          <w:highlight w:val="none"/>
        </w:rPr>
        <w:t xml:space="preserve">2.7 </w:t>
      </w:r>
      <w:r>
        <w:rPr>
          <w:rFonts w:hint="eastAsia" w:ascii="仿宋" w:hAnsi="仿宋" w:eastAsia="仿宋" w:cs="仿宋"/>
          <w:color w:val="auto"/>
          <w:sz w:val="24"/>
          <w:highlight w:val="none"/>
        </w:rPr>
        <w:t>使用委托人的财产</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pPr>
        <w:spacing w:line="360" w:lineRule="auto"/>
        <w:ind w:firstLine="480" w:firstLineChars="200"/>
        <w:rPr>
          <w:rFonts w:ascii="仿宋" w:hAnsi="仿宋" w:eastAsia="仿宋" w:cs="Times New Roman"/>
          <w:color w:val="auto"/>
          <w:kern w:val="0"/>
          <w:sz w:val="24"/>
          <w:highlight w:val="none"/>
        </w:rPr>
      </w:pPr>
      <w:r>
        <w:rPr>
          <w:rFonts w:hint="eastAsia" w:ascii="仿宋" w:hAnsi="仿宋" w:eastAsia="仿宋" w:cs="仿宋"/>
          <w:color w:val="auto"/>
          <w:kern w:val="0"/>
          <w:sz w:val="24"/>
          <w:highlight w:val="none"/>
        </w:rPr>
        <w:t>监理人无偿使用附录</w:t>
      </w:r>
      <w:r>
        <w:rPr>
          <w:rFonts w:ascii="仿宋" w:hAnsi="仿宋" w:eastAsia="仿宋" w:cs="仿宋"/>
          <w:color w:val="auto"/>
          <w:kern w:val="0"/>
          <w:sz w:val="24"/>
          <w:highlight w:val="none"/>
        </w:rPr>
        <w:t>B</w:t>
      </w:r>
      <w:r>
        <w:rPr>
          <w:rFonts w:hint="eastAsia" w:ascii="仿宋" w:hAnsi="仿宋" w:eastAsia="仿宋" w:cs="仿宋"/>
          <w:color w:val="auto"/>
          <w:kern w:val="0"/>
          <w:sz w:val="24"/>
          <w:highlight w:val="none"/>
        </w:rPr>
        <w:t>中由委托人派遣的人员和提供的房屋、资料、设备。除专用条款另有约定外，委托人提供的房屋、设备属于委托人的财产，监理人应妥善使用和保管，在本合同终止时将这些房屋、设备的清单提交委托人，并按专用条款约定的时间和方式移交。</w:t>
      </w:r>
    </w:p>
    <w:p>
      <w:pPr>
        <w:spacing w:line="360" w:lineRule="auto"/>
        <w:ind w:firstLine="480" w:firstLineChars="200"/>
        <w:outlineLvl w:val="2"/>
        <w:rPr>
          <w:rFonts w:ascii="仿宋" w:hAnsi="仿宋" w:eastAsia="仿宋" w:cs="Times New Roman"/>
          <w:color w:val="auto"/>
          <w:sz w:val="24"/>
          <w:highlight w:val="none"/>
        </w:rPr>
      </w:pPr>
      <w:bookmarkStart w:id="287" w:name="_Toc26506"/>
      <w:bookmarkStart w:id="288" w:name="_Toc11647"/>
      <w:bookmarkStart w:id="289" w:name="_Toc9866"/>
      <w:bookmarkStart w:id="290" w:name="_Toc25843"/>
      <w:bookmarkStart w:id="291" w:name="_Toc501"/>
      <w:bookmarkStart w:id="292" w:name="_Toc17414"/>
      <w:bookmarkStart w:id="293" w:name="_Toc6308"/>
      <w:bookmarkStart w:id="294" w:name="_Toc6592"/>
      <w:bookmarkStart w:id="295" w:name="_Toc7562"/>
      <w:bookmarkStart w:id="296" w:name="_Toc15358"/>
      <w:bookmarkStart w:id="297" w:name="_Toc10052"/>
      <w:bookmarkStart w:id="298" w:name="_Toc5252"/>
      <w:bookmarkStart w:id="299" w:name="_Toc20328"/>
      <w:bookmarkStart w:id="300" w:name="_Toc8837"/>
      <w:bookmarkStart w:id="301" w:name="_Toc25680"/>
      <w:r>
        <w:rPr>
          <w:rFonts w:ascii="仿宋" w:hAnsi="仿宋" w:eastAsia="仿宋" w:cs="仿宋"/>
          <w:color w:val="auto"/>
          <w:sz w:val="24"/>
          <w:highlight w:val="none"/>
        </w:rPr>
        <w:t>2.8</w:t>
      </w:r>
      <w:r>
        <w:rPr>
          <w:rFonts w:hint="eastAsia" w:ascii="仿宋" w:hAnsi="仿宋" w:eastAsia="仿宋" w:cs="仿宋"/>
          <w:color w:val="auto"/>
          <w:sz w:val="24"/>
          <w:highlight w:val="none"/>
        </w:rPr>
        <w:t>履约担保</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pPr>
        <w:spacing w:line="360" w:lineRule="auto"/>
        <w:ind w:firstLine="480" w:firstLineChars="200"/>
        <w:rPr>
          <w:rFonts w:ascii="仿宋" w:hAnsi="仿宋" w:eastAsia="仿宋" w:cs="Times New Roman"/>
          <w:color w:val="auto"/>
          <w:sz w:val="24"/>
          <w:highlight w:val="none"/>
        </w:rPr>
      </w:pPr>
      <w:r>
        <w:rPr>
          <w:rFonts w:hint="eastAsia" w:ascii="仿宋" w:hAnsi="仿宋" w:eastAsia="仿宋" w:cs="仿宋"/>
          <w:color w:val="auto"/>
          <w:sz w:val="24"/>
          <w:highlight w:val="none"/>
        </w:rPr>
        <w:t>双方可在专用条款中约定履约保函、履约保证保险的具体内容。</w:t>
      </w:r>
    </w:p>
    <w:p>
      <w:pPr>
        <w:spacing w:line="360" w:lineRule="auto"/>
        <w:ind w:firstLine="480" w:firstLineChars="200"/>
        <w:rPr>
          <w:rFonts w:ascii="仿宋" w:hAnsi="仿宋" w:eastAsia="仿宋" w:cs="Times New Roman"/>
          <w:color w:val="auto"/>
          <w:sz w:val="24"/>
          <w:highlight w:val="none"/>
        </w:rPr>
      </w:pPr>
      <w:r>
        <w:rPr>
          <w:rFonts w:hint="eastAsia" w:ascii="仿宋" w:hAnsi="仿宋" w:eastAsia="仿宋" w:cs="仿宋"/>
          <w:color w:val="auto"/>
          <w:sz w:val="24"/>
          <w:highlight w:val="none"/>
        </w:rPr>
        <w:t>应委托人的需求，要求监理人在合同签订期间向委托人提交银行金融机构出具的履约保函或保险机构出具的履约保证保险。如果监理人日后未能在施工监理期内按合同约定完成其所监理的工作内容，则委托人可根据责任情况与监理人按违约责任条款的约定确认违约金，可从履约保函、履约保证保险中扣除。</w:t>
      </w:r>
    </w:p>
    <w:p>
      <w:pPr>
        <w:spacing w:line="360" w:lineRule="auto"/>
        <w:outlineLvl w:val="1"/>
        <w:rPr>
          <w:rFonts w:ascii="仿宋" w:hAnsi="仿宋" w:eastAsia="仿宋" w:cs="Times New Roman"/>
          <w:b/>
          <w:bCs/>
          <w:color w:val="auto"/>
          <w:sz w:val="24"/>
          <w:highlight w:val="none"/>
        </w:rPr>
      </w:pPr>
      <w:bookmarkStart w:id="302" w:name="_Toc10510"/>
      <w:bookmarkStart w:id="303" w:name="_Toc3203"/>
      <w:bookmarkStart w:id="304" w:name="_Toc25474"/>
      <w:bookmarkStart w:id="305" w:name="_Toc3548"/>
      <w:bookmarkStart w:id="306" w:name="_Toc22118"/>
      <w:bookmarkStart w:id="307" w:name="_Toc31213"/>
      <w:bookmarkStart w:id="308" w:name="_Toc31134"/>
      <w:bookmarkStart w:id="309" w:name="_Toc3201"/>
      <w:bookmarkStart w:id="310" w:name="_Toc1860"/>
      <w:bookmarkStart w:id="311" w:name="_Toc29405"/>
      <w:bookmarkStart w:id="312" w:name="_Toc16917"/>
      <w:bookmarkStart w:id="313" w:name="_Toc12748"/>
      <w:bookmarkStart w:id="314" w:name="_Toc29462"/>
      <w:bookmarkStart w:id="315" w:name="_Toc18509"/>
      <w:bookmarkStart w:id="316" w:name="_Toc30188"/>
      <w:r>
        <w:rPr>
          <w:rFonts w:ascii="仿宋" w:hAnsi="仿宋" w:eastAsia="仿宋" w:cs="仿宋"/>
          <w:b/>
          <w:bCs/>
          <w:color w:val="auto"/>
          <w:sz w:val="24"/>
          <w:highlight w:val="none"/>
        </w:rPr>
        <w:t>3</w:t>
      </w:r>
      <w:r>
        <w:rPr>
          <w:rFonts w:hint="eastAsia" w:ascii="仿宋" w:hAnsi="仿宋" w:eastAsia="仿宋" w:cs="仿宋"/>
          <w:b/>
          <w:bCs/>
          <w:color w:val="auto"/>
          <w:sz w:val="24"/>
          <w:highlight w:val="none"/>
        </w:rPr>
        <w:t>．委托人的义务</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pPr>
        <w:spacing w:line="360" w:lineRule="auto"/>
        <w:ind w:firstLine="480" w:firstLineChars="200"/>
        <w:outlineLvl w:val="2"/>
        <w:rPr>
          <w:rFonts w:ascii="仿宋" w:hAnsi="仿宋" w:eastAsia="仿宋" w:cs="Times New Roman"/>
          <w:color w:val="auto"/>
          <w:sz w:val="24"/>
          <w:highlight w:val="none"/>
        </w:rPr>
      </w:pPr>
      <w:bookmarkStart w:id="317" w:name="_Toc18026"/>
      <w:bookmarkStart w:id="318" w:name="_Toc1401"/>
      <w:bookmarkStart w:id="319" w:name="_Toc23801"/>
      <w:bookmarkStart w:id="320" w:name="_Toc7302"/>
      <w:bookmarkStart w:id="321" w:name="_Toc13652"/>
      <w:bookmarkStart w:id="322" w:name="_Toc22648"/>
      <w:bookmarkStart w:id="323" w:name="_Toc25374"/>
      <w:bookmarkStart w:id="324" w:name="_Toc4875"/>
      <w:bookmarkStart w:id="325" w:name="_Toc25903"/>
      <w:bookmarkStart w:id="326" w:name="_Toc19947"/>
      <w:bookmarkStart w:id="327" w:name="_Toc30983"/>
      <w:bookmarkStart w:id="328" w:name="_Toc27442"/>
      <w:bookmarkStart w:id="329" w:name="_Toc11248"/>
      <w:bookmarkStart w:id="330" w:name="_Toc26263"/>
      <w:bookmarkStart w:id="331" w:name="_Toc21755"/>
      <w:r>
        <w:rPr>
          <w:rFonts w:ascii="仿宋" w:hAnsi="仿宋" w:eastAsia="仿宋" w:cs="仿宋"/>
          <w:color w:val="auto"/>
          <w:sz w:val="24"/>
          <w:highlight w:val="none"/>
        </w:rPr>
        <w:t xml:space="preserve">3.1 </w:t>
      </w:r>
      <w:r>
        <w:rPr>
          <w:rFonts w:hint="eastAsia" w:ascii="仿宋" w:hAnsi="仿宋" w:eastAsia="仿宋" w:cs="仿宋"/>
          <w:color w:val="auto"/>
          <w:sz w:val="24"/>
          <w:highlight w:val="none"/>
        </w:rPr>
        <w:t>告知</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pPr>
        <w:spacing w:line="360" w:lineRule="auto"/>
        <w:ind w:firstLine="480" w:firstLineChars="200"/>
        <w:rPr>
          <w:rFonts w:ascii="仿宋" w:hAnsi="仿宋" w:eastAsia="仿宋" w:cs="Times New Roman"/>
          <w:color w:val="auto"/>
          <w:kern w:val="0"/>
          <w:sz w:val="24"/>
          <w:highlight w:val="none"/>
        </w:rPr>
      </w:pPr>
      <w:r>
        <w:rPr>
          <w:rFonts w:hint="eastAsia" w:ascii="仿宋" w:hAnsi="仿宋" w:eastAsia="仿宋" w:cs="仿宋"/>
          <w:color w:val="auto"/>
          <w:kern w:val="0"/>
          <w:sz w:val="24"/>
          <w:highlight w:val="none"/>
        </w:rPr>
        <w:t>委托人应在委托人与承包人签订的合同中明确监理人、总监理工程师和授予项目监理机构的权限。如有变更，应及时通知承包人。</w:t>
      </w:r>
    </w:p>
    <w:p>
      <w:pPr>
        <w:spacing w:line="360" w:lineRule="auto"/>
        <w:ind w:firstLine="480" w:firstLineChars="200"/>
        <w:outlineLvl w:val="2"/>
        <w:rPr>
          <w:rFonts w:ascii="仿宋" w:hAnsi="仿宋" w:eastAsia="仿宋" w:cs="Times New Roman"/>
          <w:color w:val="auto"/>
          <w:sz w:val="24"/>
          <w:highlight w:val="none"/>
        </w:rPr>
      </w:pPr>
      <w:bookmarkStart w:id="332" w:name="_Toc21797"/>
      <w:bookmarkStart w:id="333" w:name="_Toc13285"/>
      <w:bookmarkStart w:id="334" w:name="_Toc23802"/>
      <w:bookmarkStart w:id="335" w:name="_Toc8182"/>
      <w:bookmarkStart w:id="336" w:name="_Toc1913"/>
      <w:bookmarkStart w:id="337" w:name="_Toc28143"/>
      <w:bookmarkStart w:id="338" w:name="_Toc31610"/>
      <w:bookmarkStart w:id="339" w:name="_Toc11575"/>
      <w:bookmarkStart w:id="340" w:name="_Toc29956"/>
      <w:bookmarkStart w:id="341" w:name="_Toc17888"/>
      <w:bookmarkStart w:id="342" w:name="_Toc15038"/>
      <w:bookmarkStart w:id="343" w:name="_Toc18968"/>
      <w:bookmarkStart w:id="344" w:name="_Toc22699"/>
      <w:bookmarkStart w:id="345" w:name="_Toc13189"/>
      <w:bookmarkStart w:id="346" w:name="_Toc12136"/>
      <w:r>
        <w:rPr>
          <w:rFonts w:ascii="仿宋" w:hAnsi="仿宋" w:eastAsia="仿宋" w:cs="仿宋"/>
          <w:color w:val="auto"/>
          <w:sz w:val="24"/>
          <w:highlight w:val="none"/>
        </w:rPr>
        <w:t xml:space="preserve">3.2 </w:t>
      </w:r>
      <w:r>
        <w:rPr>
          <w:rFonts w:hint="eastAsia" w:ascii="仿宋" w:hAnsi="仿宋" w:eastAsia="仿宋" w:cs="仿宋"/>
          <w:color w:val="auto"/>
          <w:sz w:val="24"/>
          <w:highlight w:val="none"/>
        </w:rPr>
        <w:t>提供资料</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pPr>
        <w:spacing w:line="360" w:lineRule="auto"/>
        <w:ind w:firstLine="480" w:firstLineChars="200"/>
        <w:rPr>
          <w:rFonts w:ascii="仿宋" w:hAnsi="仿宋" w:eastAsia="仿宋" w:cs="Times New Roman"/>
          <w:color w:val="auto"/>
          <w:sz w:val="24"/>
          <w:highlight w:val="none"/>
        </w:rPr>
      </w:pPr>
      <w:r>
        <w:rPr>
          <w:rFonts w:hint="eastAsia" w:ascii="仿宋" w:hAnsi="仿宋" w:eastAsia="仿宋" w:cs="仿宋"/>
          <w:color w:val="auto"/>
          <w:kern w:val="0"/>
          <w:sz w:val="24"/>
          <w:highlight w:val="none"/>
        </w:rPr>
        <w:t>委托人应按照附录</w:t>
      </w:r>
      <w:r>
        <w:rPr>
          <w:rFonts w:ascii="仿宋" w:hAnsi="仿宋" w:eastAsia="仿宋" w:cs="仿宋"/>
          <w:color w:val="auto"/>
          <w:kern w:val="0"/>
          <w:sz w:val="24"/>
          <w:highlight w:val="none"/>
        </w:rPr>
        <w:t>B</w:t>
      </w:r>
      <w:r>
        <w:rPr>
          <w:rFonts w:hint="eastAsia" w:ascii="仿宋" w:hAnsi="仿宋" w:eastAsia="仿宋" w:cs="仿宋"/>
          <w:color w:val="auto"/>
          <w:kern w:val="0"/>
          <w:sz w:val="24"/>
          <w:highlight w:val="none"/>
        </w:rPr>
        <w:t>约定，无偿向监理人提供工程有关的资料。</w:t>
      </w:r>
      <w:r>
        <w:rPr>
          <w:rFonts w:hint="eastAsia" w:ascii="仿宋" w:hAnsi="仿宋" w:eastAsia="仿宋" w:cs="仿宋"/>
          <w:color w:val="auto"/>
          <w:sz w:val="24"/>
          <w:highlight w:val="none"/>
        </w:rPr>
        <w:t>在本合同履行过程中，委托人应及时向监理人提供最新的与工程有关的资料。</w:t>
      </w:r>
    </w:p>
    <w:p>
      <w:pPr>
        <w:spacing w:line="360" w:lineRule="auto"/>
        <w:ind w:firstLine="480" w:firstLineChars="200"/>
        <w:outlineLvl w:val="2"/>
        <w:rPr>
          <w:rFonts w:ascii="仿宋" w:hAnsi="仿宋" w:eastAsia="仿宋" w:cs="Times New Roman"/>
          <w:color w:val="auto"/>
          <w:sz w:val="24"/>
          <w:highlight w:val="none"/>
        </w:rPr>
      </w:pPr>
      <w:bookmarkStart w:id="347" w:name="_Toc24297"/>
      <w:bookmarkStart w:id="348" w:name="_Toc29524"/>
      <w:bookmarkStart w:id="349" w:name="_Toc21671"/>
      <w:bookmarkStart w:id="350" w:name="_Toc12982"/>
      <w:bookmarkStart w:id="351" w:name="_Toc21251"/>
      <w:bookmarkStart w:id="352" w:name="_Toc23652"/>
      <w:bookmarkStart w:id="353" w:name="_Toc8427"/>
      <w:bookmarkStart w:id="354" w:name="_Toc19327"/>
      <w:bookmarkStart w:id="355" w:name="_Toc24949"/>
      <w:bookmarkStart w:id="356" w:name="_Toc14514"/>
      <w:bookmarkStart w:id="357" w:name="_Toc5861"/>
      <w:bookmarkStart w:id="358" w:name="_Toc22071"/>
      <w:bookmarkStart w:id="359" w:name="_Toc24996"/>
      <w:bookmarkStart w:id="360" w:name="_Toc17556"/>
      <w:bookmarkStart w:id="361" w:name="_Toc1464"/>
      <w:r>
        <w:rPr>
          <w:rFonts w:ascii="仿宋" w:hAnsi="仿宋" w:eastAsia="仿宋" w:cs="仿宋"/>
          <w:color w:val="auto"/>
          <w:sz w:val="24"/>
          <w:highlight w:val="none"/>
        </w:rPr>
        <w:t xml:space="preserve">3.3 </w:t>
      </w:r>
      <w:r>
        <w:rPr>
          <w:rFonts w:hint="eastAsia" w:ascii="仿宋" w:hAnsi="仿宋" w:eastAsia="仿宋" w:cs="仿宋"/>
          <w:color w:val="auto"/>
          <w:sz w:val="24"/>
          <w:highlight w:val="none"/>
        </w:rPr>
        <w:t>提供工作条件</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pPr>
        <w:adjustRightInd w:val="0"/>
        <w:snapToGrid w:val="0"/>
        <w:spacing w:line="360" w:lineRule="auto"/>
        <w:ind w:firstLine="480" w:firstLineChars="200"/>
        <w:rPr>
          <w:rFonts w:ascii="仿宋" w:hAnsi="仿宋" w:eastAsia="仿宋" w:cs="Times New Roman"/>
          <w:color w:val="auto"/>
          <w:sz w:val="24"/>
          <w:highlight w:val="none"/>
        </w:rPr>
      </w:pPr>
      <w:r>
        <w:rPr>
          <w:rFonts w:hint="eastAsia" w:ascii="仿宋" w:hAnsi="仿宋" w:eastAsia="仿宋" w:cs="仿宋"/>
          <w:color w:val="auto"/>
          <w:sz w:val="24"/>
          <w:highlight w:val="none"/>
        </w:rPr>
        <w:t>委托人应为监理人完成监理与相关服务提供必要的条件。</w:t>
      </w:r>
    </w:p>
    <w:p>
      <w:pPr>
        <w:adjustRightInd w:val="0"/>
        <w:snapToGrid w:val="0"/>
        <w:spacing w:line="360" w:lineRule="auto"/>
        <w:ind w:firstLine="480" w:firstLineChars="200"/>
        <w:rPr>
          <w:rFonts w:ascii="仿宋" w:hAnsi="仿宋" w:eastAsia="仿宋" w:cs="Times New Roman"/>
          <w:color w:val="auto"/>
          <w:sz w:val="24"/>
          <w:highlight w:val="none"/>
        </w:rPr>
      </w:pPr>
      <w:r>
        <w:rPr>
          <w:rFonts w:ascii="仿宋" w:hAnsi="仿宋" w:eastAsia="仿宋" w:cs="仿宋"/>
          <w:color w:val="auto"/>
          <w:kern w:val="0"/>
          <w:sz w:val="24"/>
          <w:highlight w:val="none"/>
        </w:rPr>
        <w:t xml:space="preserve">3.3.1 </w:t>
      </w:r>
      <w:r>
        <w:rPr>
          <w:rFonts w:hint="eastAsia" w:ascii="仿宋" w:hAnsi="仿宋" w:eastAsia="仿宋" w:cs="仿宋"/>
          <w:color w:val="auto"/>
          <w:sz w:val="24"/>
          <w:highlight w:val="none"/>
        </w:rPr>
        <w:t>委托人应按照附录</w:t>
      </w:r>
      <w:r>
        <w:rPr>
          <w:rFonts w:ascii="仿宋" w:hAnsi="仿宋" w:eastAsia="仿宋" w:cs="仿宋"/>
          <w:color w:val="auto"/>
          <w:sz w:val="24"/>
          <w:highlight w:val="none"/>
        </w:rPr>
        <w:t>B</w:t>
      </w:r>
      <w:r>
        <w:rPr>
          <w:rFonts w:hint="eastAsia" w:ascii="仿宋" w:hAnsi="仿宋" w:eastAsia="仿宋" w:cs="仿宋"/>
          <w:color w:val="auto"/>
          <w:sz w:val="24"/>
          <w:highlight w:val="none"/>
        </w:rPr>
        <w:t>约定，派遣相应的人员，提供房屋、设备，供监理人</w:t>
      </w:r>
      <w:r>
        <w:rPr>
          <w:rFonts w:hint="eastAsia" w:ascii="仿宋" w:hAnsi="仿宋" w:eastAsia="仿宋" w:cs="仿宋"/>
          <w:color w:val="auto"/>
          <w:kern w:val="0"/>
          <w:sz w:val="24"/>
          <w:highlight w:val="none"/>
        </w:rPr>
        <w:t>无偿</w:t>
      </w:r>
      <w:r>
        <w:rPr>
          <w:rFonts w:hint="eastAsia" w:ascii="仿宋" w:hAnsi="仿宋" w:eastAsia="仿宋" w:cs="仿宋"/>
          <w:color w:val="auto"/>
          <w:sz w:val="24"/>
          <w:highlight w:val="none"/>
        </w:rPr>
        <w:t>使用。</w:t>
      </w:r>
    </w:p>
    <w:p>
      <w:pPr>
        <w:spacing w:line="360" w:lineRule="auto"/>
        <w:ind w:firstLine="480" w:firstLineChars="200"/>
        <w:rPr>
          <w:rFonts w:ascii="仿宋" w:hAnsi="仿宋" w:eastAsia="仿宋" w:cs="Times New Roman"/>
          <w:color w:val="auto"/>
          <w:sz w:val="24"/>
          <w:highlight w:val="none"/>
        </w:rPr>
      </w:pPr>
      <w:r>
        <w:rPr>
          <w:rFonts w:ascii="仿宋" w:hAnsi="仿宋" w:eastAsia="仿宋" w:cs="仿宋"/>
          <w:color w:val="auto"/>
          <w:kern w:val="0"/>
          <w:sz w:val="24"/>
          <w:highlight w:val="none"/>
        </w:rPr>
        <w:t xml:space="preserve">3.3.2 </w:t>
      </w:r>
      <w:r>
        <w:rPr>
          <w:rFonts w:hint="eastAsia" w:ascii="仿宋" w:hAnsi="仿宋" w:eastAsia="仿宋" w:cs="仿宋"/>
          <w:color w:val="auto"/>
          <w:sz w:val="24"/>
          <w:highlight w:val="none"/>
        </w:rPr>
        <w:t>委托人应负责协调工程建设中所有外部关系，为监理人履行本合同提供必要的外部条件。</w:t>
      </w:r>
    </w:p>
    <w:p>
      <w:pPr>
        <w:spacing w:line="360" w:lineRule="auto"/>
        <w:ind w:firstLine="480" w:firstLineChars="200"/>
        <w:outlineLvl w:val="2"/>
        <w:rPr>
          <w:rFonts w:ascii="仿宋" w:hAnsi="仿宋" w:eastAsia="仿宋" w:cs="Times New Roman"/>
          <w:color w:val="auto"/>
          <w:sz w:val="24"/>
          <w:highlight w:val="none"/>
        </w:rPr>
      </w:pPr>
      <w:bookmarkStart w:id="362" w:name="_Toc2583"/>
      <w:bookmarkStart w:id="363" w:name="_Toc27169"/>
      <w:bookmarkStart w:id="364" w:name="_Toc31715"/>
      <w:bookmarkStart w:id="365" w:name="_Toc5035"/>
      <w:bookmarkStart w:id="366" w:name="_Toc21219"/>
      <w:bookmarkStart w:id="367" w:name="_Toc9270"/>
      <w:bookmarkStart w:id="368" w:name="_Toc8438"/>
      <w:bookmarkStart w:id="369" w:name="_Toc31135"/>
      <w:bookmarkStart w:id="370" w:name="_Toc9312"/>
      <w:bookmarkStart w:id="371" w:name="_Toc16577"/>
      <w:bookmarkStart w:id="372" w:name="_Toc2418"/>
      <w:bookmarkStart w:id="373" w:name="_Toc14607"/>
      <w:bookmarkStart w:id="374" w:name="_Toc27843"/>
      <w:bookmarkStart w:id="375" w:name="_Toc18162"/>
      <w:bookmarkStart w:id="376" w:name="_Toc13878"/>
      <w:r>
        <w:rPr>
          <w:rFonts w:ascii="仿宋" w:hAnsi="仿宋" w:eastAsia="仿宋" w:cs="仿宋"/>
          <w:color w:val="auto"/>
          <w:sz w:val="24"/>
          <w:highlight w:val="none"/>
        </w:rPr>
        <w:t xml:space="preserve">3.4 </w:t>
      </w:r>
      <w:r>
        <w:rPr>
          <w:rFonts w:hint="eastAsia" w:ascii="仿宋" w:hAnsi="仿宋" w:eastAsia="仿宋" w:cs="仿宋"/>
          <w:color w:val="auto"/>
          <w:sz w:val="24"/>
          <w:highlight w:val="none"/>
        </w:rPr>
        <w:t>委托人代表</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pPr>
        <w:snapToGrid w:val="0"/>
        <w:spacing w:line="360" w:lineRule="auto"/>
        <w:ind w:firstLine="480" w:firstLineChars="200"/>
        <w:rPr>
          <w:rFonts w:ascii="仿宋" w:hAnsi="仿宋" w:eastAsia="仿宋" w:cs="Times New Roman"/>
          <w:color w:val="auto"/>
          <w:sz w:val="24"/>
          <w:highlight w:val="none"/>
        </w:rPr>
      </w:pPr>
      <w:r>
        <w:rPr>
          <w:rFonts w:hint="eastAsia" w:ascii="仿宋" w:hAnsi="仿宋" w:eastAsia="仿宋" w:cs="仿宋"/>
          <w:color w:val="auto"/>
          <w:sz w:val="24"/>
          <w:highlight w:val="none"/>
        </w:rPr>
        <w:t>委托人应授权一名熟悉工程情况的代表，负责与监理人联系。委托人应在双方签订本合同后</w:t>
      </w:r>
      <w:r>
        <w:rPr>
          <w:rFonts w:ascii="仿宋" w:hAnsi="仿宋" w:eastAsia="仿宋" w:cs="仿宋"/>
          <w:color w:val="auto"/>
          <w:sz w:val="24"/>
          <w:highlight w:val="none"/>
        </w:rPr>
        <w:t>7</w:t>
      </w:r>
      <w:r>
        <w:rPr>
          <w:rFonts w:hint="eastAsia" w:ascii="仿宋" w:hAnsi="仿宋" w:eastAsia="仿宋" w:cs="仿宋"/>
          <w:color w:val="auto"/>
          <w:sz w:val="24"/>
          <w:highlight w:val="none"/>
        </w:rPr>
        <w:t>天内，将委托人代表的姓名和职责书面告知监理人。当委托人更换委托人代表时，应提前</w:t>
      </w:r>
      <w:r>
        <w:rPr>
          <w:rFonts w:ascii="仿宋" w:hAnsi="仿宋" w:eastAsia="仿宋" w:cs="仿宋"/>
          <w:color w:val="auto"/>
          <w:sz w:val="24"/>
          <w:highlight w:val="none"/>
        </w:rPr>
        <w:t>7</w:t>
      </w:r>
      <w:r>
        <w:rPr>
          <w:rFonts w:hint="eastAsia" w:ascii="仿宋" w:hAnsi="仿宋" w:eastAsia="仿宋" w:cs="仿宋"/>
          <w:color w:val="auto"/>
          <w:sz w:val="24"/>
          <w:highlight w:val="none"/>
        </w:rPr>
        <w:t>天通知监理人。</w:t>
      </w:r>
    </w:p>
    <w:p>
      <w:pPr>
        <w:spacing w:line="360" w:lineRule="auto"/>
        <w:ind w:firstLine="480" w:firstLineChars="200"/>
        <w:outlineLvl w:val="2"/>
        <w:rPr>
          <w:rFonts w:ascii="仿宋" w:hAnsi="仿宋" w:eastAsia="仿宋" w:cs="Times New Roman"/>
          <w:color w:val="auto"/>
          <w:sz w:val="24"/>
          <w:highlight w:val="none"/>
        </w:rPr>
      </w:pPr>
      <w:bookmarkStart w:id="377" w:name="_Toc16105"/>
      <w:bookmarkStart w:id="378" w:name="_Toc14806"/>
      <w:bookmarkStart w:id="379" w:name="_Toc2573"/>
      <w:bookmarkStart w:id="380" w:name="_Toc23271"/>
      <w:bookmarkStart w:id="381" w:name="_Toc1517"/>
      <w:bookmarkStart w:id="382" w:name="_Toc16974"/>
      <w:bookmarkStart w:id="383" w:name="_Toc1544"/>
      <w:bookmarkStart w:id="384" w:name="_Toc8950"/>
      <w:bookmarkStart w:id="385" w:name="_Toc1172"/>
      <w:bookmarkStart w:id="386" w:name="_Toc27467"/>
      <w:bookmarkStart w:id="387" w:name="_Toc10826"/>
      <w:bookmarkStart w:id="388" w:name="_Toc21831"/>
      <w:bookmarkStart w:id="389" w:name="_Toc24365"/>
      <w:bookmarkStart w:id="390" w:name="_Toc26292"/>
      <w:bookmarkStart w:id="391" w:name="_Toc24240"/>
      <w:r>
        <w:rPr>
          <w:rFonts w:ascii="仿宋" w:hAnsi="仿宋" w:eastAsia="仿宋" w:cs="仿宋"/>
          <w:color w:val="auto"/>
          <w:sz w:val="24"/>
          <w:highlight w:val="none"/>
        </w:rPr>
        <w:t xml:space="preserve">3.5 </w:t>
      </w:r>
      <w:r>
        <w:rPr>
          <w:rFonts w:hint="eastAsia" w:ascii="仿宋" w:hAnsi="仿宋" w:eastAsia="仿宋" w:cs="仿宋"/>
          <w:color w:val="auto"/>
          <w:sz w:val="24"/>
          <w:highlight w:val="none"/>
        </w:rPr>
        <w:t>委托人意见或要求</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pPr>
        <w:snapToGrid w:val="0"/>
        <w:spacing w:line="360" w:lineRule="auto"/>
        <w:ind w:firstLine="480" w:firstLineChars="200"/>
        <w:rPr>
          <w:rFonts w:ascii="仿宋" w:hAnsi="仿宋" w:eastAsia="仿宋" w:cs="Times New Roman"/>
          <w:color w:val="auto"/>
          <w:sz w:val="24"/>
          <w:highlight w:val="none"/>
        </w:rPr>
      </w:pPr>
      <w:r>
        <w:rPr>
          <w:rFonts w:hint="eastAsia" w:ascii="仿宋" w:hAnsi="仿宋" w:eastAsia="仿宋" w:cs="仿宋"/>
          <w:color w:val="auto"/>
          <w:sz w:val="24"/>
          <w:highlight w:val="none"/>
        </w:rPr>
        <w:t>在本合同约定的监理与相关服务工作范围内，委托人对承包人的任何意见或要求应通知监理人，由监理人向承包人发出相应指令。</w:t>
      </w:r>
    </w:p>
    <w:p>
      <w:pPr>
        <w:spacing w:line="360" w:lineRule="auto"/>
        <w:ind w:firstLine="480" w:firstLineChars="200"/>
        <w:outlineLvl w:val="2"/>
        <w:rPr>
          <w:rFonts w:ascii="仿宋" w:hAnsi="仿宋" w:eastAsia="仿宋" w:cs="Times New Roman"/>
          <w:color w:val="auto"/>
          <w:sz w:val="24"/>
          <w:highlight w:val="none"/>
        </w:rPr>
      </w:pPr>
      <w:bookmarkStart w:id="392" w:name="_Toc27542"/>
      <w:bookmarkStart w:id="393" w:name="_Toc14873"/>
      <w:bookmarkStart w:id="394" w:name="_Toc21946"/>
      <w:bookmarkStart w:id="395" w:name="_Toc24006"/>
      <w:bookmarkStart w:id="396" w:name="_Toc15266"/>
      <w:bookmarkStart w:id="397" w:name="_Toc16797"/>
      <w:bookmarkStart w:id="398" w:name="_Toc17124"/>
      <w:bookmarkStart w:id="399" w:name="_Toc6752"/>
      <w:bookmarkStart w:id="400" w:name="_Toc15521"/>
      <w:bookmarkStart w:id="401" w:name="_Toc13275"/>
      <w:bookmarkStart w:id="402" w:name="_Toc3453"/>
      <w:bookmarkStart w:id="403" w:name="_Toc7564"/>
      <w:bookmarkStart w:id="404" w:name="_Toc32592"/>
      <w:bookmarkStart w:id="405" w:name="_Toc16346"/>
      <w:bookmarkStart w:id="406" w:name="_Toc19674"/>
      <w:r>
        <w:rPr>
          <w:rFonts w:ascii="仿宋" w:hAnsi="仿宋" w:eastAsia="仿宋" w:cs="仿宋"/>
          <w:color w:val="auto"/>
          <w:sz w:val="24"/>
          <w:highlight w:val="none"/>
        </w:rPr>
        <w:t xml:space="preserve">3.6 </w:t>
      </w:r>
      <w:r>
        <w:rPr>
          <w:rFonts w:hint="eastAsia" w:ascii="仿宋" w:hAnsi="仿宋" w:eastAsia="仿宋" w:cs="仿宋"/>
          <w:color w:val="auto"/>
          <w:sz w:val="24"/>
          <w:highlight w:val="none"/>
        </w:rPr>
        <w:t>答复</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pPr>
        <w:snapToGrid w:val="0"/>
        <w:spacing w:line="360" w:lineRule="auto"/>
        <w:ind w:firstLine="480" w:firstLineChars="200"/>
        <w:rPr>
          <w:rFonts w:ascii="仿宋" w:hAnsi="仿宋" w:eastAsia="仿宋" w:cs="Times New Roman"/>
          <w:color w:val="auto"/>
          <w:sz w:val="24"/>
          <w:highlight w:val="none"/>
        </w:rPr>
      </w:pPr>
      <w:r>
        <w:rPr>
          <w:rFonts w:hint="eastAsia" w:ascii="仿宋" w:hAnsi="仿宋" w:eastAsia="仿宋" w:cs="仿宋"/>
          <w:color w:val="auto"/>
          <w:sz w:val="24"/>
          <w:highlight w:val="none"/>
        </w:rPr>
        <w:t>委托人应在专用条款约定的时间内，对监理人以书面形式提交并要求作出决定的事宜，给予书面答复。逾期未答复的，视为委托人认可。</w:t>
      </w:r>
    </w:p>
    <w:p>
      <w:pPr>
        <w:spacing w:line="360" w:lineRule="auto"/>
        <w:ind w:firstLine="480" w:firstLineChars="200"/>
        <w:outlineLvl w:val="2"/>
        <w:rPr>
          <w:rFonts w:ascii="仿宋" w:hAnsi="仿宋" w:eastAsia="仿宋" w:cs="Times New Roman"/>
          <w:color w:val="auto"/>
          <w:sz w:val="24"/>
          <w:highlight w:val="none"/>
        </w:rPr>
      </w:pPr>
      <w:bookmarkStart w:id="407" w:name="_Toc16827"/>
      <w:bookmarkStart w:id="408" w:name="_Toc10006"/>
      <w:bookmarkStart w:id="409" w:name="_Toc24031"/>
      <w:bookmarkStart w:id="410" w:name="_Toc5082"/>
      <w:bookmarkStart w:id="411" w:name="_Toc27812"/>
      <w:bookmarkStart w:id="412" w:name="_Toc26299"/>
      <w:bookmarkStart w:id="413" w:name="_Toc2693"/>
      <w:bookmarkStart w:id="414" w:name="_Toc19289"/>
      <w:bookmarkStart w:id="415" w:name="_Toc27929"/>
      <w:bookmarkStart w:id="416" w:name="_Toc5236"/>
      <w:bookmarkStart w:id="417" w:name="_Toc8712"/>
      <w:bookmarkStart w:id="418" w:name="_Toc19493"/>
      <w:bookmarkStart w:id="419" w:name="_Toc23179"/>
      <w:bookmarkStart w:id="420" w:name="_Toc26432"/>
      <w:bookmarkStart w:id="421" w:name="_Toc18390"/>
      <w:r>
        <w:rPr>
          <w:rFonts w:ascii="仿宋" w:hAnsi="仿宋" w:eastAsia="仿宋" w:cs="仿宋"/>
          <w:color w:val="auto"/>
          <w:sz w:val="24"/>
          <w:highlight w:val="none"/>
        </w:rPr>
        <w:t xml:space="preserve">3.7 </w:t>
      </w:r>
      <w:r>
        <w:rPr>
          <w:rFonts w:hint="eastAsia" w:ascii="仿宋" w:hAnsi="仿宋" w:eastAsia="仿宋" w:cs="仿宋"/>
          <w:color w:val="auto"/>
          <w:sz w:val="24"/>
          <w:highlight w:val="none"/>
        </w:rPr>
        <w:t>支付</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pPr>
        <w:snapToGrid w:val="0"/>
        <w:spacing w:line="360" w:lineRule="auto"/>
        <w:ind w:firstLine="480" w:firstLineChars="200"/>
        <w:rPr>
          <w:rFonts w:ascii="仿宋" w:hAnsi="仿宋" w:eastAsia="仿宋" w:cs="仿宋"/>
          <w:color w:val="auto"/>
          <w:sz w:val="24"/>
          <w:highlight w:val="none"/>
        </w:rPr>
      </w:pPr>
      <w:bookmarkStart w:id="422" w:name="_Toc5628164"/>
      <w:r>
        <w:rPr>
          <w:rFonts w:hint="eastAsia" w:ascii="仿宋" w:hAnsi="仿宋" w:eastAsia="仿宋" w:cs="仿宋"/>
          <w:color w:val="auto"/>
          <w:sz w:val="24"/>
          <w:highlight w:val="none"/>
        </w:rPr>
        <w:t>委托人应按本合同约定，向监理人支付报酬。如委托人未能按期支付报酬，监理人应及时报告住房城乡建设主管部门。</w:t>
      </w:r>
      <w:bookmarkEnd w:id="422"/>
    </w:p>
    <w:p>
      <w:pPr>
        <w:spacing w:line="360" w:lineRule="auto"/>
        <w:ind w:firstLine="480" w:firstLineChars="200"/>
        <w:outlineLvl w:val="2"/>
        <w:rPr>
          <w:rFonts w:ascii="仿宋" w:hAnsi="仿宋" w:eastAsia="仿宋" w:cs="Times New Roman"/>
          <w:color w:val="auto"/>
          <w:sz w:val="24"/>
          <w:highlight w:val="none"/>
        </w:rPr>
      </w:pPr>
      <w:bookmarkStart w:id="423" w:name="_Toc17878"/>
      <w:bookmarkStart w:id="424" w:name="_Toc19394"/>
      <w:bookmarkStart w:id="425" w:name="_Toc25895"/>
      <w:bookmarkStart w:id="426" w:name="_Toc27329"/>
      <w:bookmarkStart w:id="427" w:name="_Toc5232"/>
      <w:bookmarkStart w:id="428" w:name="_Toc8304"/>
      <w:bookmarkStart w:id="429" w:name="_Toc1214"/>
      <w:bookmarkStart w:id="430" w:name="_Toc22059"/>
      <w:bookmarkStart w:id="431" w:name="_Toc14919"/>
      <w:bookmarkStart w:id="432" w:name="_Toc14753"/>
      <w:bookmarkStart w:id="433" w:name="_Toc15024"/>
      <w:bookmarkStart w:id="434" w:name="_Toc11191"/>
      <w:bookmarkStart w:id="435" w:name="_Toc16946"/>
      <w:bookmarkStart w:id="436" w:name="_Toc25404"/>
      <w:bookmarkStart w:id="437" w:name="_Toc14068"/>
      <w:r>
        <w:rPr>
          <w:rFonts w:ascii="仿宋" w:hAnsi="仿宋" w:eastAsia="仿宋" w:cs="仿宋"/>
          <w:color w:val="auto"/>
          <w:sz w:val="24"/>
          <w:highlight w:val="none"/>
        </w:rPr>
        <w:t xml:space="preserve">3.8  </w:t>
      </w:r>
      <w:r>
        <w:rPr>
          <w:rFonts w:hint="eastAsia" w:ascii="仿宋" w:hAnsi="仿宋" w:eastAsia="仿宋" w:cs="仿宋"/>
          <w:color w:val="auto"/>
          <w:sz w:val="24"/>
          <w:highlight w:val="none"/>
        </w:rPr>
        <w:t>支付担保</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pPr>
        <w:snapToGrid w:val="0"/>
        <w:spacing w:line="360" w:lineRule="auto"/>
        <w:ind w:firstLine="480" w:firstLineChars="200"/>
        <w:rPr>
          <w:rFonts w:ascii="仿宋" w:hAnsi="仿宋" w:eastAsia="仿宋" w:cs="Times New Roman"/>
          <w:color w:val="auto"/>
          <w:sz w:val="24"/>
          <w:highlight w:val="none"/>
        </w:rPr>
      </w:pPr>
      <w:r>
        <w:rPr>
          <w:rFonts w:hint="eastAsia" w:ascii="仿宋" w:hAnsi="仿宋" w:eastAsia="仿宋" w:cs="仿宋"/>
          <w:color w:val="auto"/>
          <w:sz w:val="24"/>
          <w:highlight w:val="none"/>
        </w:rPr>
        <w:t>监理人按照要求提交了履约担保，委托人应向承包人提交与履约担保等值的支付担保，支付担保采用支付保函、支付保证保险的形式。</w:t>
      </w:r>
    </w:p>
    <w:p>
      <w:pPr>
        <w:spacing w:line="360" w:lineRule="auto"/>
        <w:outlineLvl w:val="1"/>
        <w:rPr>
          <w:rFonts w:ascii="仿宋" w:hAnsi="仿宋" w:eastAsia="仿宋" w:cs="Times New Roman"/>
          <w:b/>
          <w:bCs/>
          <w:color w:val="auto"/>
          <w:sz w:val="24"/>
          <w:highlight w:val="none"/>
        </w:rPr>
      </w:pPr>
      <w:bookmarkStart w:id="438" w:name="_Toc4655"/>
      <w:bookmarkStart w:id="439" w:name="_Toc7908"/>
      <w:bookmarkStart w:id="440" w:name="_Toc29875"/>
      <w:bookmarkStart w:id="441" w:name="_Toc21140"/>
      <w:bookmarkStart w:id="442" w:name="_Toc5397"/>
      <w:bookmarkStart w:id="443" w:name="_Toc241"/>
      <w:bookmarkStart w:id="444" w:name="_Toc26128"/>
      <w:bookmarkStart w:id="445" w:name="_Toc25498"/>
      <w:bookmarkStart w:id="446" w:name="_Toc7427"/>
      <w:bookmarkStart w:id="447" w:name="_Toc9237"/>
      <w:bookmarkStart w:id="448" w:name="_Toc599"/>
      <w:bookmarkStart w:id="449" w:name="_Toc31415"/>
      <w:bookmarkStart w:id="450" w:name="_Toc17903"/>
      <w:bookmarkStart w:id="451" w:name="_Toc23081"/>
      <w:bookmarkStart w:id="452" w:name="_Toc7255"/>
      <w:r>
        <w:rPr>
          <w:rFonts w:ascii="仿宋" w:hAnsi="仿宋" w:eastAsia="仿宋" w:cs="仿宋"/>
          <w:b/>
          <w:bCs/>
          <w:color w:val="auto"/>
          <w:sz w:val="24"/>
          <w:highlight w:val="none"/>
        </w:rPr>
        <w:t xml:space="preserve">4. </w:t>
      </w:r>
      <w:r>
        <w:rPr>
          <w:rFonts w:hint="eastAsia" w:ascii="仿宋" w:hAnsi="仿宋" w:eastAsia="仿宋" w:cs="仿宋"/>
          <w:b/>
          <w:bCs/>
          <w:color w:val="auto"/>
          <w:sz w:val="24"/>
          <w:highlight w:val="none"/>
        </w:rPr>
        <w:t>违约责任</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pPr>
        <w:spacing w:line="360" w:lineRule="auto"/>
        <w:ind w:firstLine="480" w:firstLineChars="200"/>
        <w:outlineLvl w:val="2"/>
        <w:rPr>
          <w:rFonts w:ascii="仿宋" w:hAnsi="仿宋" w:eastAsia="仿宋" w:cs="Times New Roman"/>
          <w:color w:val="auto"/>
          <w:sz w:val="24"/>
          <w:highlight w:val="none"/>
        </w:rPr>
      </w:pPr>
      <w:bookmarkStart w:id="453" w:name="_Toc27375"/>
      <w:bookmarkStart w:id="454" w:name="_Toc5358"/>
      <w:bookmarkStart w:id="455" w:name="_Toc18207"/>
      <w:bookmarkStart w:id="456" w:name="_Toc17609"/>
      <w:bookmarkStart w:id="457" w:name="_Toc10591"/>
      <w:bookmarkStart w:id="458" w:name="_Toc3579"/>
      <w:bookmarkStart w:id="459" w:name="_Toc15844"/>
      <w:bookmarkStart w:id="460" w:name="_Toc15916"/>
      <w:bookmarkStart w:id="461" w:name="_Toc5388"/>
      <w:bookmarkStart w:id="462" w:name="_Toc13075"/>
      <w:bookmarkStart w:id="463" w:name="_Toc26697"/>
      <w:bookmarkStart w:id="464" w:name="_Toc4850"/>
      <w:bookmarkStart w:id="465" w:name="_Toc10131"/>
      <w:bookmarkStart w:id="466" w:name="_Toc18450"/>
      <w:bookmarkStart w:id="467" w:name="_Toc12864"/>
      <w:r>
        <w:rPr>
          <w:rFonts w:ascii="仿宋" w:hAnsi="仿宋" w:eastAsia="仿宋" w:cs="仿宋"/>
          <w:color w:val="auto"/>
          <w:sz w:val="24"/>
          <w:highlight w:val="none"/>
        </w:rPr>
        <w:t xml:space="preserve">4.1 </w:t>
      </w:r>
      <w:r>
        <w:rPr>
          <w:rFonts w:hint="eastAsia" w:ascii="仿宋" w:hAnsi="仿宋" w:eastAsia="仿宋" w:cs="仿宋"/>
          <w:color w:val="auto"/>
          <w:sz w:val="24"/>
          <w:highlight w:val="none"/>
        </w:rPr>
        <w:t>监理人的违约责任</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
      <w:pPr>
        <w:adjustRightInd w:val="0"/>
        <w:snapToGrid w:val="0"/>
        <w:spacing w:line="360" w:lineRule="auto"/>
        <w:ind w:firstLine="480" w:firstLineChars="200"/>
        <w:rPr>
          <w:rFonts w:ascii="仿宋" w:hAnsi="仿宋" w:eastAsia="仿宋" w:cs="Times New Roman"/>
          <w:color w:val="auto"/>
          <w:sz w:val="24"/>
          <w:highlight w:val="none"/>
        </w:rPr>
      </w:pPr>
      <w:r>
        <w:rPr>
          <w:rFonts w:hint="eastAsia" w:ascii="仿宋" w:hAnsi="仿宋" w:eastAsia="仿宋" w:cs="仿宋"/>
          <w:color w:val="auto"/>
          <w:kern w:val="0"/>
          <w:sz w:val="24"/>
          <w:highlight w:val="none"/>
        </w:rPr>
        <w:t>监理人未履行本合同义务的，应承担相应的责任。</w:t>
      </w:r>
    </w:p>
    <w:p>
      <w:pPr>
        <w:adjustRightInd w:val="0"/>
        <w:snapToGrid w:val="0"/>
        <w:spacing w:line="360" w:lineRule="auto"/>
        <w:ind w:firstLine="480" w:firstLineChars="200"/>
        <w:rPr>
          <w:rFonts w:ascii="仿宋" w:hAnsi="仿宋" w:eastAsia="仿宋" w:cs="Times New Roman"/>
          <w:color w:val="auto"/>
          <w:kern w:val="0"/>
          <w:sz w:val="24"/>
          <w:highlight w:val="none"/>
        </w:rPr>
      </w:pPr>
      <w:r>
        <w:rPr>
          <w:rFonts w:ascii="仿宋" w:hAnsi="仿宋" w:eastAsia="仿宋" w:cs="仿宋"/>
          <w:color w:val="auto"/>
          <w:kern w:val="0"/>
          <w:sz w:val="24"/>
          <w:highlight w:val="none"/>
        </w:rPr>
        <w:t xml:space="preserve">4.1.1 </w:t>
      </w:r>
      <w:r>
        <w:rPr>
          <w:rFonts w:hint="eastAsia" w:ascii="仿宋" w:hAnsi="仿宋" w:eastAsia="仿宋" w:cs="仿宋"/>
          <w:color w:val="auto"/>
          <w:kern w:val="0"/>
          <w:sz w:val="24"/>
          <w:highlight w:val="none"/>
        </w:rPr>
        <w:t>因监理人违反本合同约定</w:t>
      </w:r>
      <w:r>
        <w:rPr>
          <w:rFonts w:hint="eastAsia" w:ascii="仿宋" w:hAnsi="仿宋" w:eastAsia="仿宋" w:cs="仿宋"/>
          <w:color w:val="auto"/>
          <w:sz w:val="24"/>
          <w:highlight w:val="none"/>
        </w:rPr>
        <w:t>给委托人造成损失的，监理人应当赔偿委托人损失</w:t>
      </w:r>
      <w:r>
        <w:rPr>
          <w:rFonts w:hint="eastAsia" w:ascii="仿宋" w:hAnsi="仿宋" w:eastAsia="仿宋" w:cs="仿宋"/>
          <w:color w:val="auto"/>
          <w:kern w:val="0"/>
          <w:sz w:val="24"/>
          <w:highlight w:val="none"/>
        </w:rPr>
        <w:t>。赔偿金额的确定方法在专用条款中约定。监理人承担部分赔偿责任的，其承担赔偿金额由双方协商确定。</w:t>
      </w:r>
    </w:p>
    <w:p>
      <w:pPr>
        <w:spacing w:line="360" w:lineRule="auto"/>
        <w:ind w:firstLine="480" w:firstLineChars="200"/>
        <w:rPr>
          <w:rFonts w:ascii="仿宋" w:hAnsi="仿宋" w:eastAsia="仿宋" w:cs="Times New Roman"/>
          <w:color w:val="auto"/>
          <w:kern w:val="0"/>
          <w:sz w:val="24"/>
          <w:highlight w:val="none"/>
        </w:rPr>
      </w:pPr>
      <w:r>
        <w:rPr>
          <w:rFonts w:ascii="仿宋" w:hAnsi="仿宋" w:eastAsia="仿宋" w:cs="仿宋"/>
          <w:color w:val="auto"/>
          <w:kern w:val="0"/>
          <w:sz w:val="24"/>
          <w:highlight w:val="none"/>
        </w:rPr>
        <w:t xml:space="preserve">4.1.2 </w:t>
      </w:r>
      <w:r>
        <w:rPr>
          <w:rFonts w:hint="eastAsia" w:ascii="仿宋" w:hAnsi="仿宋" w:eastAsia="仿宋" w:cs="仿宋"/>
          <w:color w:val="auto"/>
          <w:kern w:val="0"/>
          <w:sz w:val="24"/>
          <w:highlight w:val="none"/>
        </w:rPr>
        <w:t>监理人向委托人的索赔不成立时，监理人应赔偿委托人由此发生的费用。</w:t>
      </w:r>
    </w:p>
    <w:p>
      <w:pPr>
        <w:spacing w:line="360" w:lineRule="auto"/>
        <w:ind w:firstLine="480" w:firstLineChars="200"/>
        <w:outlineLvl w:val="2"/>
        <w:rPr>
          <w:rFonts w:ascii="仿宋" w:hAnsi="仿宋" w:eastAsia="仿宋" w:cs="Times New Roman"/>
          <w:color w:val="auto"/>
          <w:sz w:val="24"/>
          <w:highlight w:val="none"/>
        </w:rPr>
      </w:pPr>
      <w:bookmarkStart w:id="468" w:name="_Toc28173"/>
      <w:bookmarkStart w:id="469" w:name="_Toc16279"/>
      <w:bookmarkStart w:id="470" w:name="_Toc28451"/>
      <w:bookmarkStart w:id="471" w:name="_Toc25041"/>
      <w:bookmarkStart w:id="472" w:name="_Toc22350"/>
      <w:bookmarkStart w:id="473" w:name="_Toc19287"/>
      <w:bookmarkStart w:id="474" w:name="_Toc18"/>
      <w:bookmarkStart w:id="475" w:name="_Toc29974"/>
      <w:bookmarkStart w:id="476" w:name="_Toc23357"/>
      <w:bookmarkStart w:id="477" w:name="_Toc17065"/>
      <w:bookmarkStart w:id="478" w:name="_Toc27040"/>
      <w:bookmarkStart w:id="479" w:name="_Toc4778"/>
      <w:bookmarkStart w:id="480" w:name="_Toc17459"/>
      <w:bookmarkStart w:id="481" w:name="_Toc29271"/>
      <w:bookmarkStart w:id="482" w:name="_Toc7407"/>
      <w:r>
        <w:rPr>
          <w:rFonts w:ascii="仿宋" w:hAnsi="仿宋" w:eastAsia="仿宋" w:cs="仿宋"/>
          <w:color w:val="auto"/>
          <w:sz w:val="24"/>
          <w:highlight w:val="none"/>
        </w:rPr>
        <w:t xml:space="preserve">4.2 </w:t>
      </w:r>
      <w:r>
        <w:rPr>
          <w:rFonts w:hint="eastAsia" w:ascii="仿宋" w:hAnsi="仿宋" w:eastAsia="仿宋" w:cs="仿宋"/>
          <w:color w:val="auto"/>
          <w:sz w:val="24"/>
          <w:highlight w:val="none"/>
        </w:rPr>
        <w:t>委托人的违约责任</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p>
      <w:pPr>
        <w:adjustRightInd w:val="0"/>
        <w:snapToGrid w:val="0"/>
        <w:spacing w:line="360" w:lineRule="auto"/>
        <w:ind w:firstLine="480" w:firstLineChars="200"/>
        <w:rPr>
          <w:rFonts w:ascii="仿宋" w:hAnsi="仿宋" w:eastAsia="仿宋" w:cs="Times New Roman"/>
          <w:color w:val="auto"/>
          <w:kern w:val="0"/>
          <w:sz w:val="24"/>
          <w:highlight w:val="none"/>
        </w:rPr>
      </w:pPr>
      <w:r>
        <w:rPr>
          <w:rFonts w:hint="eastAsia" w:ascii="仿宋" w:hAnsi="仿宋" w:eastAsia="仿宋" w:cs="仿宋"/>
          <w:color w:val="auto"/>
          <w:kern w:val="0"/>
          <w:sz w:val="24"/>
          <w:highlight w:val="none"/>
        </w:rPr>
        <w:t>委托人未履行本合同义务的，应承担相应的责任。</w:t>
      </w:r>
    </w:p>
    <w:p>
      <w:pPr>
        <w:adjustRightInd w:val="0"/>
        <w:snapToGrid w:val="0"/>
        <w:spacing w:line="360" w:lineRule="auto"/>
        <w:ind w:firstLine="480" w:firstLineChars="200"/>
        <w:rPr>
          <w:rFonts w:ascii="仿宋" w:hAnsi="仿宋" w:eastAsia="仿宋" w:cs="Times New Roman"/>
          <w:color w:val="auto"/>
          <w:kern w:val="0"/>
          <w:sz w:val="24"/>
          <w:highlight w:val="none"/>
        </w:rPr>
      </w:pPr>
      <w:r>
        <w:rPr>
          <w:rFonts w:ascii="仿宋" w:hAnsi="仿宋" w:eastAsia="仿宋" w:cs="仿宋"/>
          <w:color w:val="auto"/>
          <w:kern w:val="0"/>
          <w:sz w:val="24"/>
          <w:highlight w:val="none"/>
        </w:rPr>
        <w:t xml:space="preserve">4.2.1 </w:t>
      </w:r>
      <w:r>
        <w:rPr>
          <w:rFonts w:hint="eastAsia" w:ascii="仿宋" w:hAnsi="仿宋" w:eastAsia="仿宋" w:cs="仿宋"/>
          <w:color w:val="auto"/>
          <w:kern w:val="0"/>
          <w:sz w:val="24"/>
          <w:highlight w:val="none"/>
        </w:rPr>
        <w:t>委托人违反本合同约定造成监理人损失的，委托人应予以赔偿。赔偿金额的确定方法在专用条款中约定。</w:t>
      </w:r>
    </w:p>
    <w:p>
      <w:pPr>
        <w:adjustRightInd w:val="0"/>
        <w:snapToGrid w:val="0"/>
        <w:spacing w:line="360" w:lineRule="auto"/>
        <w:ind w:firstLine="480" w:firstLineChars="200"/>
        <w:rPr>
          <w:rFonts w:ascii="仿宋" w:hAnsi="仿宋" w:eastAsia="仿宋" w:cs="Times New Roman"/>
          <w:color w:val="auto"/>
          <w:kern w:val="0"/>
          <w:sz w:val="24"/>
          <w:highlight w:val="none"/>
        </w:rPr>
      </w:pPr>
      <w:r>
        <w:rPr>
          <w:rFonts w:ascii="仿宋" w:hAnsi="仿宋" w:eastAsia="仿宋" w:cs="仿宋"/>
          <w:color w:val="auto"/>
          <w:kern w:val="0"/>
          <w:sz w:val="24"/>
          <w:highlight w:val="none"/>
        </w:rPr>
        <w:t xml:space="preserve">4.2.2 </w:t>
      </w:r>
      <w:r>
        <w:rPr>
          <w:rFonts w:hint="eastAsia" w:ascii="仿宋" w:hAnsi="仿宋" w:eastAsia="仿宋" w:cs="仿宋"/>
          <w:color w:val="auto"/>
          <w:kern w:val="0"/>
          <w:sz w:val="24"/>
          <w:highlight w:val="none"/>
        </w:rPr>
        <w:t>委托人向监理人的索赔不成立时，委托人应赔偿监理人由此发生的费用。</w:t>
      </w:r>
    </w:p>
    <w:p>
      <w:pPr>
        <w:spacing w:line="360" w:lineRule="auto"/>
        <w:ind w:firstLine="480" w:firstLineChars="200"/>
        <w:rPr>
          <w:rFonts w:ascii="仿宋" w:hAnsi="仿宋" w:eastAsia="仿宋" w:cs="Times New Roman"/>
          <w:color w:val="auto"/>
          <w:kern w:val="0"/>
          <w:sz w:val="24"/>
          <w:highlight w:val="none"/>
        </w:rPr>
      </w:pPr>
      <w:r>
        <w:rPr>
          <w:rFonts w:ascii="仿宋" w:hAnsi="仿宋" w:eastAsia="仿宋" w:cs="仿宋"/>
          <w:color w:val="auto"/>
          <w:sz w:val="24"/>
          <w:highlight w:val="none"/>
        </w:rPr>
        <w:t xml:space="preserve">4.2.3 </w:t>
      </w:r>
      <w:r>
        <w:rPr>
          <w:rFonts w:hint="eastAsia" w:ascii="仿宋" w:hAnsi="仿宋" w:eastAsia="仿宋" w:cs="仿宋"/>
          <w:color w:val="auto"/>
          <w:kern w:val="0"/>
          <w:sz w:val="24"/>
          <w:highlight w:val="none"/>
        </w:rPr>
        <w:t>委托人未能按期支付</w:t>
      </w:r>
      <w:r>
        <w:rPr>
          <w:rFonts w:hint="eastAsia" w:ascii="仿宋" w:hAnsi="仿宋" w:eastAsia="仿宋" w:cs="仿宋"/>
          <w:color w:val="auto"/>
          <w:sz w:val="24"/>
          <w:highlight w:val="none"/>
        </w:rPr>
        <w:t>酬金</w:t>
      </w:r>
      <w:r>
        <w:rPr>
          <w:rFonts w:hint="eastAsia" w:ascii="仿宋" w:hAnsi="仿宋" w:eastAsia="仿宋" w:cs="仿宋"/>
          <w:color w:val="auto"/>
          <w:kern w:val="0"/>
          <w:sz w:val="24"/>
          <w:highlight w:val="none"/>
        </w:rPr>
        <w:t>超过</w:t>
      </w:r>
      <w:r>
        <w:rPr>
          <w:rFonts w:ascii="仿宋" w:hAnsi="仿宋" w:eastAsia="仿宋" w:cs="仿宋"/>
          <w:color w:val="auto"/>
          <w:kern w:val="0"/>
          <w:sz w:val="24"/>
          <w:highlight w:val="none"/>
        </w:rPr>
        <w:t>28</w:t>
      </w:r>
      <w:r>
        <w:rPr>
          <w:rFonts w:hint="eastAsia" w:ascii="仿宋" w:hAnsi="仿宋" w:eastAsia="仿宋" w:cs="仿宋"/>
          <w:color w:val="auto"/>
          <w:kern w:val="0"/>
          <w:sz w:val="24"/>
          <w:highlight w:val="none"/>
        </w:rPr>
        <w:t>天，应按专用条款约定支付逾期付款利息。</w:t>
      </w:r>
    </w:p>
    <w:p>
      <w:pPr>
        <w:spacing w:line="360" w:lineRule="auto"/>
        <w:ind w:firstLine="480" w:firstLineChars="200"/>
        <w:outlineLvl w:val="2"/>
        <w:rPr>
          <w:rFonts w:ascii="仿宋" w:hAnsi="仿宋" w:eastAsia="仿宋" w:cs="Times New Roman"/>
          <w:color w:val="auto"/>
          <w:sz w:val="24"/>
          <w:highlight w:val="none"/>
        </w:rPr>
      </w:pPr>
      <w:bookmarkStart w:id="483" w:name="_Toc28304"/>
      <w:bookmarkStart w:id="484" w:name="_Toc28738"/>
      <w:bookmarkStart w:id="485" w:name="_Toc20852"/>
      <w:bookmarkStart w:id="486" w:name="_Toc11322"/>
      <w:bookmarkStart w:id="487" w:name="_Toc31616"/>
      <w:bookmarkStart w:id="488" w:name="_Toc24857"/>
      <w:bookmarkStart w:id="489" w:name="_Toc14821"/>
      <w:bookmarkStart w:id="490" w:name="_Toc21888"/>
      <w:bookmarkStart w:id="491" w:name="_Toc26777"/>
      <w:bookmarkStart w:id="492" w:name="_Toc8358"/>
      <w:bookmarkStart w:id="493" w:name="_Toc3379"/>
      <w:bookmarkStart w:id="494" w:name="_Toc14723"/>
      <w:bookmarkStart w:id="495" w:name="_Toc28401"/>
      <w:bookmarkStart w:id="496" w:name="_Toc8360"/>
      <w:bookmarkStart w:id="497" w:name="_Toc11046"/>
      <w:r>
        <w:rPr>
          <w:rFonts w:ascii="仿宋" w:hAnsi="仿宋" w:eastAsia="仿宋" w:cs="仿宋"/>
          <w:color w:val="auto"/>
          <w:sz w:val="24"/>
          <w:highlight w:val="none"/>
        </w:rPr>
        <w:t xml:space="preserve">4.3 </w:t>
      </w:r>
      <w:r>
        <w:rPr>
          <w:rFonts w:hint="eastAsia" w:ascii="仿宋" w:hAnsi="仿宋" w:eastAsia="仿宋" w:cs="仿宋"/>
          <w:color w:val="auto"/>
          <w:sz w:val="24"/>
          <w:highlight w:val="none"/>
        </w:rPr>
        <w:t>除外责任</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
      <w:pPr>
        <w:adjustRightInd w:val="0"/>
        <w:snapToGrid w:val="0"/>
        <w:spacing w:line="360" w:lineRule="auto"/>
        <w:ind w:firstLine="480" w:firstLineChars="200"/>
        <w:rPr>
          <w:rFonts w:ascii="仿宋" w:hAnsi="仿宋" w:eastAsia="仿宋" w:cs="Times New Roman"/>
          <w:color w:val="auto"/>
          <w:kern w:val="0"/>
          <w:sz w:val="24"/>
          <w:highlight w:val="none"/>
        </w:rPr>
      </w:pPr>
      <w:r>
        <w:rPr>
          <w:rFonts w:hint="eastAsia" w:ascii="仿宋" w:hAnsi="仿宋" w:eastAsia="仿宋" w:cs="仿宋"/>
          <w:color w:val="auto"/>
          <w:kern w:val="0"/>
          <w:sz w:val="24"/>
          <w:highlight w:val="none"/>
        </w:rPr>
        <w:t>因非监理人的原因，且监理人无过错，发生工程质量事故、安全事故、工期延误等造成的损失，监理人不承担赔偿责任。</w:t>
      </w:r>
    </w:p>
    <w:p>
      <w:pPr>
        <w:snapToGrid w:val="0"/>
        <w:spacing w:line="360" w:lineRule="auto"/>
        <w:ind w:firstLine="480" w:firstLineChars="200"/>
        <w:rPr>
          <w:rFonts w:ascii="仿宋" w:hAnsi="仿宋" w:eastAsia="仿宋" w:cs="Times New Roman"/>
          <w:color w:val="auto"/>
          <w:kern w:val="0"/>
          <w:sz w:val="24"/>
          <w:highlight w:val="none"/>
        </w:rPr>
      </w:pPr>
      <w:r>
        <w:rPr>
          <w:rFonts w:hint="eastAsia" w:ascii="仿宋" w:hAnsi="仿宋" w:eastAsia="仿宋" w:cs="仿宋"/>
          <w:color w:val="auto"/>
          <w:kern w:val="0"/>
          <w:sz w:val="24"/>
          <w:highlight w:val="none"/>
        </w:rPr>
        <w:t>因不可抗力导致本合同全部或部分不能履行时，双方各自承担其因此而造成的损失、损害。</w:t>
      </w:r>
    </w:p>
    <w:p>
      <w:pPr>
        <w:spacing w:line="360" w:lineRule="auto"/>
        <w:outlineLvl w:val="1"/>
        <w:rPr>
          <w:rFonts w:ascii="仿宋" w:hAnsi="仿宋" w:eastAsia="仿宋" w:cs="Times New Roman"/>
          <w:b/>
          <w:bCs/>
          <w:color w:val="auto"/>
          <w:sz w:val="24"/>
          <w:highlight w:val="none"/>
        </w:rPr>
      </w:pPr>
      <w:bookmarkStart w:id="498" w:name="_Toc31318"/>
      <w:bookmarkStart w:id="499" w:name="_Toc4887"/>
      <w:bookmarkStart w:id="500" w:name="_Toc3144"/>
      <w:bookmarkStart w:id="501" w:name="_Toc14652"/>
      <w:bookmarkStart w:id="502" w:name="_Toc18347"/>
      <w:bookmarkStart w:id="503" w:name="_Toc12201"/>
      <w:bookmarkStart w:id="504" w:name="_Toc7712"/>
      <w:bookmarkStart w:id="505" w:name="_Toc8677"/>
      <w:bookmarkStart w:id="506" w:name="_Toc9269"/>
      <w:bookmarkStart w:id="507" w:name="_Toc4056"/>
      <w:bookmarkStart w:id="508" w:name="_Toc29003"/>
      <w:bookmarkStart w:id="509" w:name="_Toc9892"/>
      <w:bookmarkStart w:id="510" w:name="_Toc8392"/>
      <w:bookmarkStart w:id="511" w:name="_Toc24072"/>
      <w:bookmarkStart w:id="512" w:name="_Toc14250"/>
      <w:r>
        <w:rPr>
          <w:rFonts w:ascii="仿宋" w:hAnsi="仿宋" w:eastAsia="仿宋" w:cs="仿宋"/>
          <w:b/>
          <w:bCs/>
          <w:color w:val="auto"/>
          <w:sz w:val="24"/>
          <w:highlight w:val="none"/>
        </w:rPr>
        <w:t xml:space="preserve">5. </w:t>
      </w:r>
      <w:r>
        <w:rPr>
          <w:rFonts w:hint="eastAsia" w:ascii="仿宋" w:hAnsi="仿宋" w:eastAsia="仿宋" w:cs="仿宋"/>
          <w:b/>
          <w:bCs/>
          <w:color w:val="auto"/>
          <w:sz w:val="24"/>
          <w:highlight w:val="none"/>
        </w:rPr>
        <w:t>支付</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p>
      <w:pPr>
        <w:spacing w:line="360" w:lineRule="auto"/>
        <w:ind w:firstLine="480" w:firstLineChars="200"/>
        <w:outlineLvl w:val="2"/>
        <w:rPr>
          <w:rFonts w:ascii="仿宋" w:hAnsi="仿宋" w:eastAsia="仿宋" w:cs="Times New Roman"/>
          <w:color w:val="auto"/>
          <w:sz w:val="24"/>
          <w:highlight w:val="none"/>
        </w:rPr>
      </w:pPr>
      <w:bookmarkStart w:id="513" w:name="_Toc24171"/>
      <w:bookmarkStart w:id="514" w:name="_Toc1048"/>
      <w:bookmarkStart w:id="515" w:name="_Toc23765"/>
      <w:bookmarkStart w:id="516" w:name="_Toc19639"/>
      <w:bookmarkStart w:id="517" w:name="_Toc28295"/>
      <w:bookmarkStart w:id="518" w:name="_Toc30492"/>
      <w:bookmarkStart w:id="519" w:name="_Toc2818"/>
      <w:bookmarkStart w:id="520" w:name="_Toc27793"/>
      <w:bookmarkStart w:id="521" w:name="_Toc31924"/>
      <w:bookmarkStart w:id="522" w:name="_Toc19099"/>
      <w:bookmarkStart w:id="523" w:name="_Toc10195"/>
      <w:bookmarkStart w:id="524" w:name="_Toc24693"/>
      <w:bookmarkStart w:id="525" w:name="_Toc27947"/>
      <w:bookmarkStart w:id="526" w:name="_Toc9422"/>
      <w:bookmarkStart w:id="527" w:name="_Toc3377"/>
      <w:r>
        <w:rPr>
          <w:rFonts w:ascii="仿宋" w:hAnsi="仿宋" w:eastAsia="仿宋" w:cs="仿宋"/>
          <w:color w:val="auto"/>
          <w:sz w:val="24"/>
          <w:highlight w:val="none"/>
        </w:rPr>
        <w:t xml:space="preserve">5.1 </w:t>
      </w:r>
      <w:r>
        <w:rPr>
          <w:rFonts w:hint="eastAsia" w:ascii="仿宋" w:hAnsi="仿宋" w:eastAsia="仿宋" w:cs="仿宋"/>
          <w:color w:val="auto"/>
          <w:sz w:val="24"/>
          <w:highlight w:val="none"/>
        </w:rPr>
        <w:t>支付货币</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p>
      <w:pPr>
        <w:snapToGrid w:val="0"/>
        <w:spacing w:line="360" w:lineRule="auto"/>
        <w:ind w:firstLine="480" w:firstLineChars="200"/>
        <w:rPr>
          <w:rFonts w:ascii="仿宋" w:hAnsi="仿宋" w:eastAsia="仿宋" w:cs="Times New Roman"/>
          <w:color w:val="auto"/>
          <w:sz w:val="24"/>
          <w:highlight w:val="none"/>
        </w:rPr>
      </w:pPr>
      <w:r>
        <w:rPr>
          <w:rFonts w:hint="eastAsia" w:ascii="仿宋" w:hAnsi="仿宋" w:eastAsia="仿宋" w:cs="仿宋"/>
          <w:color w:val="auto"/>
          <w:sz w:val="24"/>
          <w:highlight w:val="none"/>
        </w:rPr>
        <w:t>除专用条款另有约定外，酬金均以人民币支付。涉及外币支付的，所采用的货币种类、比例和汇率在专用条款中约定。</w:t>
      </w:r>
    </w:p>
    <w:p>
      <w:pPr>
        <w:spacing w:line="360" w:lineRule="auto"/>
        <w:ind w:firstLine="480" w:firstLineChars="200"/>
        <w:outlineLvl w:val="2"/>
        <w:rPr>
          <w:rFonts w:ascii="仿宋" w:hAnsi="仿宋" w:eastAsia="仿宋" w:cs="Times New Roman"/>
          <w:color w:val="auto"/>
          <w:sz w:val="24"/>
          <w:highlight w:val="none"/>
        </w:rPr>
      </w:pPr>
      <w:bookmarkStart w:id="528" w:name="_Toc24600"/>
      <w:bookmarkStart w:id="529" w:name="_Toc4311"/>
      <w:bookmarkStart w:id="530" w:name="_Toc23908"/>
      <w:bookmarkStart w:id="531" w:name="_Toc21549"/>
      <w:bookmarkStart w:id="532" w:name="_Toc20768"/>
      <w:bookmarkStart w:id="533" w:name="_Toc18277"/>
      <w:bookmarkStart w:id="534" w:name="_Toc32537"/>
      <w:bookmarkStart w:id="535" w:name="_Toc2638"/>
      <w:bookmarkStart w:id="536" w:name="_Toc26290"/>
      <w:bookmarkStart w:id="537" w:name="_Toc22145"/>
      <w:bookmarkStart w:id="538" w:name="_Toc30033"/>
      <w:bookmarkStart w:id="539" w:name="_Toc14045"/>
      <w:bookmarkStart w:id="540" w:name="_Toc32560"/>
      <w:bookmarkStart w:id="541" w:name="_Toc30953"/>
      <w:bookmarkStart w:id="542" w:name="_Toc25099"/>
      <w:r>
        <w:rPr>
          <w:rFonts w:ascii="仿宋" w:hAnsi="仿宋" w:eastAsia="仿宋" w:cs="仿宋"/>
          <w:color w:val="auto"/>
          <w:sz w:val="24"/>
          <w:highlight w:val="none"/>
        </w:rPr>
        <w:t xml:space="preserve">5.2 </w:t>
      </w:r>
      <w:r>
        <w:rPr>
          <w:rFonts w:hint="eastAsia" w:ascii="仿宋" w:hAnsi="仿宋" w:eastAsia="仿宋" w:cs="仿宋"/>
          <w:color w:val="auto"/>
          <w:sz w:val="24"/>
          <w:highlight w:val="none"/>
        </w:rPr>
        <w:t>支付申请</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pPr>
        <w:snapToGrid w:val="0"/>
        <w:spacing w:line="360" w:lineRule="auto"/>
        <w:ind w:firstLine="480" w:firstLineChars="200"/>
        <w:rPr>
          <w:rFonts w:ascii="仿宋" w:hAnsi="仿宋" w:eastAsia="仿宋" w:cs="Times New Roman"/>
          <w:color w:val="auto"/>
          <w:sz w:val="24"/>
          <w:highlight w:val="none"/>
        </w:rPr>
      </w:pPr>
      <w:r>
        <w:rPr>
          <w:rFonts w:hint="eastAsia" w:ascii="仿宋" w:hAnsi="仿宋" w:eastAsia="仿宋" w:cs="仿宋"/>
          <w:color w:val="auto"/>
          <w:sz w:val="24"/>
          <w:highlight w:val="none"/>
        </w:rPr>
        <w:t>监理人应在本合同约定的每次应付款时间的</w:t>
      </w:r>
      <w:r>
        <w:rPr>
          <w:rFonts w:ascii="仿宋" w:hAnsi="仿宋" w:eastAsia="仿宋" w:cs="仿宋"/>
          <w:color w:val="auto"/>
          <w:sz w:val="24"/>
          <w:highlight w:val="none"/>
        </w:rPr>
        <w:t>7</w:t>
      </w:r>
      <w:r>
        <w:rPr>
          <w:rFonts w:hint="eastAsia" w:ascii="仿宋" w:hAnsi="仿宋" w:eastAsia="仿宋" w:cs="仿宋"/>
          <w:color w:val="auto"/>
          <w:sz w:val="24"/>
          <w:highlight w:val="none"/>
        </w:rPr>
        <w:t>天前，向委托人提交支付申请书。支付申请书应当说明当期应付款总额，并列出当期应支付的款项及其金额。</w:t>
      </w:r>
    </w:p>
    <w:p>
      <w:pPr>
        <w:spacing w:line="360" w:lineRule="auto"/>
        <w:ind w:firstLine="480" w:firstLineChars="200"/>
        <w:outlineLvl w:val="2"/>
        <w:rPr>
          <w:rFonts w:ascii="仿宋" w:hAnsi="仿宋" w:eastAsia="仿宋" w:cs="Times New Roman"/>
          <w:color w:val="auto"/>
          <w:sz w:val="24"/>
          <w:highlight w:val="none"/>
        </w:rPr>
      </w:pPr>
      <w:bookmarkStart w:id="543" w:name="_Toc29796"/>
      <w:bookmarkStart w:id="544" w:name="_Toc24910"/>
      <w:bookmarkStart w:id="545" w:name="_Toc13819"/>
      <w:bookmarkStart w:id="546" w:name="_Toc2964"/>
      <w:bookmarkStart w:id="547" w:name="_Toc24264"/>
      <w:bookmarkStart w:id="548" w:name="_Toc26209"/>
      <w:bookmarkStart w:id="549" w:name="_Toc14658"/>
      <w:bookmarkStart w:id="550" w:name="_Toc15578"/>
      <w:bookmarkStart w:id="551" w:name="_Toc26398"/>
      <w:bookmarkStart w:id="552" w:name="_Toc7140"/>
      <w:bookmarkStart w:id="553" w:name="_Toc9978"/>
      <w:bookmarkStart w:id="554" w:name="_Toc3920"/>
      <w:bookmarkStart w:id="555" w:name="_Toc19003"/>
      <w:bookmarkStart w:id="556" w:name="_Toc421"/>
      <w:bookmarkStart w:id="557" w:name="_Toc16024"/>
      <w:r>
        <w:rPr>
          <w:rFonts w:ascii="仿宋" w:hAnsi="仿宋" w:eastAsia="仿宋" w:cs="仿宋"/>
          <w:color w:val="auto"/>
          <w:sz w:val="24"/>
          <w:highlight w:val="none"/>
        </w:rPr>
        <w:t xml:space="preserve">5.3 </w:t>
      </w:r>
      <w:r>
        <w:rPr>
          <w:rFonts w:hint="eastAsia" w:ascii="仿宋" w:hAnsi="仿宋" w:eastAsia="仿宋" w:cs="仿宋"/>
          <w:color w:val="auto"/>
          <w:sz w:val="24"/>
          <w:highlight w:val="none"/>
        </w:rPr>
        <w:t>支付酬金</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
      <w:pPr>
        <w:snapToGrid w:val="0"/>
        <w:spacing w:line="360" w:lineRule="auto"/>
        <w:ind w:firstLine="480" w:firstLineChars="200"/>
        <w:rPr>
          <w:rFonts w:ascii="仿宋" w:hAnsi="仿宋" w:eastAsia="仿宋" w:cs="Times New Roman"/>
          <w:color w:val="auto"/>
          <w:sz w:val="24"/>
          <w:highlight w:val="none"/>
        </w:rPr>
      </w:pPr>
      <w:r>
        <w:rPr>
          <w:rFonts w:hint="eastAsia" w:ascii="仿宋" w:hAnsi="仿宋" w:eastAsia="仿宋" w:cs="仿宋"/>
          <w:color w:val="auto"/>
          <w:sz w:val="24"/>
          <w:highlight w:val="none"/>
        </w:rPr>
        <w:t>支付的酬金包括正常工作酬金、附加工作酬金、合理化建议奖励金额及费用。</w:t>
      </w:r>
    </w:p>
    <w:p>
      <w:pPr>
        <w:spacing w:line="360" w:lineRule="auto"/>
        <w:ind w:firstLine="480" w:firstLineChars="200"/>
        <w:outlineLvl w:val="2"/>
        <w:rPr>
          <w:rFonts w:ascii="仿宋" w:hAnsi="仿宋" w:eastAsia="仿宋" w:cs="Times New Roman"/>
          <w:color w:val="auto"/>
          <w:sz w:val="24"/>
          <w:highlight w:val="none"/>
        </w:rPr>
      </w:pPr>
      <w:bookmarkStart w:id="558" w:name="_Toc28419"/>
      <w:bookmarkStart w:id="559" w:name="_Toc24745"/>
      <w:bookmarkStart w:id="560" w:name="_Toc16177"/>
      <w:bookmarkStart w:id="561" w:name="_Toc12178"/>
      <w:bookmarkStart w:id="562" w:name="_Toc17027"/>
      <w:bookmarkStart w:id="563" w:name="_Toc4194"/>
      <w:bookmarkStart w:id="564" w:name="_Toc7698"/>
      <w:bookmarkStart w:id="565" w:name="_Toc2121"/>
      <w:bookmarkStart w:id="566" w:name="_Toc27704"/>
      <w:bookmarkStart w:id="567" w:name="_Toc19257"/>
      <w:bookmarkStart w:id="568" w:name="_Toc2886"/>
      <w:bookmarkStart w:id="569" w:name="_Toc22386"/>
      <w:bookmarkStart w:id="570" w:name="_Toc21283"/>
      <w:bookmarkStart w:id="571" w:name="_Toc5858"/>
      <w:bookmarkStart w:id="572" w:name="_Toc6944"/>
      <w:r>
        <w:rPr>
          <w:rFonts w:ascii="仿宋" w:hAnsi="仿宋" w:eastAsia="仿宋" w:cs="仿宋"/>
          <w:color w:val="auto"/>
          <w:sz w:val="24"/>
          <w:highlight w:val="none"/>
        </w:rPr>
        <w:t xml:space="preserve">5.4 </w:t>
      </w:r>
      <w:r>
        <w:rPr>
          <w:rFonts w:hint="eastAsia" w:ascii="仿宋" w:hAnsi="仿宋" w:eastAsia="仿宋" w:cs="仿宋"/>
          <w:color w:val="auto"/>
          <w:sz w:val="24"/>
          <w:highlight w:val="none"/>
        </w:rPr>
        <w:t>有争议部分的付款</w:t>
      </w:r>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p>
      <w:pPr>
        <w:snapToGrid w:val="0"/>
        <w:spacing w:line="360" w:lineRule="auto"/>
        <w:ind w:firstLine="480" w:firstLineChars="200"/>
        <w:rPr>
          <w:rFonts w:ascii="仿宋" w:hAnsi="仿宋" w:eastAsia="仿宋" w:cs="Times New Roman"/>
          <w:color w:val="auto"/>
          <w:sz w:val="24"/>
          <w:highlight w:val="none"/>
        </w:rPr>
      </w:pPr>
      <w:r>
        <w:rPr>
          <w:rFonts w:hint="eastAsia" w:ascii="仿宋" w:hAnsi="仿宋" w:eastAsia="仿宋" w:cs="仿宋"/>
          <w:color w:val="auto"/>
          <w:sz w:val="24"/>
          <w:highlight w:val="none"/>
        </w:rPr>
        <w:t>委托人对监理人提交的支付申请书有异议时，应当在收到监理人提交的支付申请书后</w:t>
      </w:r>
      <w:r>
        <w:rPr>
          <w:rFonts w:ascii="仿宋" w:hAnsi="仿宋" w:eastAsia="仿宋" w:cs="仿宋"/>
          <w:color w:val="auto"/>
          <w:sz w:val="24"/>
          <w:highlight w:val="none"/>
        </w:rPr>
        <w:t>7</w:t>
      </w:r>
      <w:r>
        <w:rPr>
          <w:rFonts w:hint="eastAsia" w:ascii="仿宋" w:hAnsi="仿宋" w:eastAsia="仿宋" w:cs="仿宋"/>
          <w:color w:val="auto"/>
          <w:sz w:val="24"/>
          <w:highlight w:val="none"/>
        </w:rPr>
        <w:t>天内，以书面形式向监理人发出异议通知。无异议部分的款项应按期支付，有异议部分的款项按第</w:t>
      </w:r>
      <w:r>
        <w:rPr>
          <w:rFonts w:ascii="仿宋" w:hAnsi="仿宋" w:eastAsia="仿宋" w:cs="仿宋"/>
          <w:color w:val="auto"/>
          <w:sz w:val="24"/>
          <w:highlight w:val="none"/>
        </w:rPr>
        <w:t>7</w:t>
      </w:r>
      <w:r>
        <w:rPr>
          <w:rFonts w:hint="eastAsia" w:ascii="仿宋" w:hAnsi="仿宋" w:eastAsia="仿宋" w:cs="仿宋"/>
          <w:color w:val="auto"/>
          <w:sz w:val="24"/>
          <w:highlight w:val="none"/>
        </w:rPr>
        <w:t>条约定办理。</w:t>
      </w:r>
    </w:p>
    <w:p>
      <w:pPr>
        <w:spacing w:line="360" w:lineRule="auto"/>
        <w:outlineLvl w:val="1"/>
        <w:rPr>
          <w:rFonts w:ascii="仿宋" w:hAnsi="仿宋" w:eastAsia="仿宋" w:cs="Times New Roman"/>
          <w:b/>
          <w:bCs/>
          <w:color w:val="auto"/>
          <w:sz w:val="24"/>
          <w:highlight w:val="none"/>
        </w:rPr>
      </w:pPr>
      <w:bookmarkStart w:id="573" w:name="_Toc31818"/>
      <w:bookmarkStart w:id="574" w:name="_Toc4753"/>
      <w:bookmarkStart w:id="575" w:name="_Toc3421"/>
      <w:bookmarkStart w:id="576" w:name="_Toc6405"/>
      <w:bookmarkStart w:id="577" w:name="_Toc4703"/>
      <w:bookmarkStart w:id="578" w:name="_Toc7508"/>
      <w:bookmarkStart w:id="579" w:name="_Toc2417"/>
      <w:bookmarkStart w:id="580" w:name="_Toc10406"/>
      <w:bookmarkStart w:id="581" w:name="_Toc31290"/>
      <w:bookmarkStart w:id="582" w:name="_Toc28537"/>
      <w:bookmarkStart w:id="583" w:name="_Toc15718"/>
      <w:bookmarkStart w:id="584" w:name="_Toc25487"/>
      <w:bookmarkStart w:id="585" w:name="_Toc26038"/>
      <w:bookmarkStart w:id="586" w:name="_Toc11491"/>
      <w:bookmarkStart w:id="587" w:name="_Toc2860"/>
      <w:r>
        <w:rPr>
          <w:rFonts w:ascii="仿宋" w:hAnsi="仿宋" w:eastAsia="仿宋" w:cs="仿宋"/>
          <w:b/>
          <w:bCs/>
          <w:color w:val="auto"/>
          <w:sz w:val="24"/>
          <w:highlight w:val="none"/>
        </w:rPr>
        <w:t xml:space="preserve">6. </w:t>
      </w:r>
      <w:r>
        <w:rPr>
          <w:rFonts w:hint="eastAsia" w:ascii="仿宋" w:hAnsi="仿宋" w:eastAsia="仿宋" w:cs="仿宋"/>
          <w:b/>
          <w:bCs/>
          <w:color w:val="auto"/>
          <w:sz w:val="24"/>
          <w:highlight w:val="none"/>
        </w:rPr>
        <w:t>合同生效、变更、暂停、解除与终止</w:t>
      </w:r>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p>
    <w:p>
      <w:pPr>
        <w:spacing w:line="360" w:lineRule="auto"/>
        <w:ind w:firstLine="480" w:firstLineChars="200"/>
        <w:outlineLvl w:val="2"/>
        <w:rPr>
          <w:rFonts w:ascii="仿宋" w:hAnsi="仿宋" w:eastAsia="仿宋" w:cs="Times New Roman"/>
          <w:color w:val="auto"/>
          <w:sz w:val="24"/>
          <w:highlight w:val="none"/>
        </w:rPr>
      </w:pPr>
      <w:bookmarkStart w:id="588" w:name="_Toc30515"/>
      <w:bookmarkStart w:id="589" w:name="_Toc14443"/>
      <w:bookmarkStart w:id="590" w:name="_Toc23131"/>
      <w:bookmarkStart w:id="591" w:name="_Toc7262"/>
      <w:bookmarkStart w:id="592" w:name="_Toc27323"/>
      <w:bookmarkStart w:id="593" w:name="_Toc25379"/>
      <w:bookmarkStart w:id="594" w:name="_Toc22074"/>
      <w:bookmarkStart w:id="595" w:name="_Toc12542"/>
      <w:bookmarkStart w:id="596" w:name="_Toc7171"/>
      <w:bookmarkStart w:id="597" w:name="_Toc31705"/>
      <w:bookmarkStart w:id="598" w:name="_Toc2901"/>
      <w:bookmarkStart w:id="599" w:name="_Toc11715"/>
      <w:bookmarkStart w:id="600" w:name="_Toc12482"/>
      <w:bookmarkStart w:id="601" w:name="_Toc19267"/>
      <w:bookmarkStart w:id="602" w:name="_Toc13460"/>
      <w:r>
        <w:rPr>
          <w:rFonts w:ascii="仿宋" w:hAnsi="仿宋" w:eastAsia="仿宋" w:cs="仿宋"/>
          <w:color w:val="auto"/>
          <w:sz w:val="24"/>
          <w:highlight w:val="none"/>
        </w:rPr>
        <w:t>6.1</w:t>
      </w:r>
      <w:r>
        <w:rPr>
          <w:rFonts w:hint="eastAsia" w:ascii="仿宋" w:hAnsi="仿宋" w:eastAsia="仿宋" w:cs="仿宋"/>
          <w:color w:val="auto"/>
          <w:sz w:val="24"/>
          <w:highlight w:val="none"/>
        </w:rPr>
        <w:t>生效</w:t>
      </w:r>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p>
    <w:p>
      <w:pPr>
        <w:spacing w:line="360" w:lineRule="auto"/>
        <w:ind w:firstLine="480" w:firstLineChars="200"/>
        <w:rPr>
          <w:rFonts w:ascii="仿宋" w:hAnsi="仿宋" w:eastAsia="仿宋" w:cs="Times New Roman"/>
          <w:color w:val="auto"/>
          <w:sz w:val="24"/>
          <w:highlight w:val="none"/>
        </w:rPr>
      </w:pPr>
      <w:r>
        <w:rPr>
          <w:rFonts w:hint="eastAsia" w:ascii="仿宋" w:hAnsi="仿宋" w:eastAsia="仿宋" w:cs="仿宋"/>
          <w:color w:val="auto"/>
          <w:sz w:val="24"/>
          <w:highlight w:val="none"/>
        </w:rPr>
        <w:t>除法律另有规定或者专用条款另有约定外，委托人和监理人的法定代表人或其授权代理人在协议书上签字并盖单位章后本合同生效。</w:t>
      </w:r>
    </w:p>
    <w:p>
      <w:pPr>
        <w:spacing w:line="360" w:lineRule="auto"/>
        <w:ind w:firstLine="480" w:firstLineChars="200"/>
        <w:outlineLvl w:val="2"/>
        <w:rPr>
          <w:rFonts w:ascii="仿宋" w:hAnsi="仿宋" w:eastAsia="仿宋" w:cs="Times New Roman"/>
          <w:color w:val="auto"/>
          <w:sz w:val="24"/>
          <w:highlight w:val="none"/>
        </w:rPr>
      </w:pPr>
      <w:bookmarkStart w:id="603" w:name="_Toc24584"/>
      <w:bookmarkStart w:id="604" w:name="_Toc119"/>
      <w:bookmarkStart w:id="605" w:name="_Toc16143"/>
      <w:bookmarkStart w:id="606" w:name="_Toc369"/>
      <w:bookmarkStart w:id="607" w:name="_Toc16153"/>
      <w:bookmarkStart w:id="608" w:name="_Toc26472"/>
      <w:bookmarkStart w:id="609" w:name="_Toc19422"/>
      <w:bookmarkStart w:id="610" w:name="_Toc26511"/>
      <w:bookmarkStart w:id="611" w:name="_Toc5700"/>
      <w:bookmarkStart w:id="612" w:name="_Toc15883"/>
      <w:bookmarkStart w:id="613" w:name="_Toc2464"/>
      <w:bookmarkStart w:id="614" w:name="_Toc14639"/>
      <w:bookmarkStart w:id="615" w:name="_Toc528"/>
      <w:bookmarkStart w:id="616" w:name="_Toc31193"/>
      <w:bookmarkStart w:id="617" w:name="_Toc11779"/>
      <w:r>
        <w:rPr>
          <w:rFonts w:ascii="仿宋" w:hAnsi="仿宋" w:eastAsia="仿宋" w:cs="仿宋"/>
          <w:color w:val="auto"/>
          <w:sz w:val="24"/>
          <w:highlight w:val="none"/>
        </w:rPr>
        <w:t>6.2</w:t>
      </w:r>
      <w:r>
        <w:rPr>
          <w:rFonts w:hint="eastAsia" w:ascii="仿宋" w:hAnsi="仿宋" w:eastAsia="仿宋" w:cs="仿宋"/>
          <w:color w:val="auto"/>
          <w:sz w:val="24"/>
          <w:highlight w:val="none"/>
        </w:rPr>
        <w:t>变更</w:t>
      </w:r>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
      <w:pPr>
        <w:snapToGrid w:val="0"/>
        <w:spacing w:line="360" w:lineRule="auto"/>
        <w:ind w:firstLine="480" w:firstLineChars="200"/>
        <w:rPr>
          <w:rFonts w:ascii="仿宋" w:hAnsi="仿宋" w:eastAsia="仿宋" w:cs="Times New Roman"/>
          <w:color w:val="auto"/>
          <w:sz w:val="24"/>
          <w:highlight w:val="none"/>
        </w:rPr>
      </w:pPr>
      <w:r>
        <w:rPr>
          <w:rFonts w:ascii="仿宋" w:hAnsi="仿宋" w:eastAsia="仿宋" w:cs="仿宋"/>
          <w:color w:val="auto"/>
          <w:sz w:val="24"/>
          <w:highlight w:val="none"/>
        </w:rPr>
        <w:t xml:space="preserve">6.2.1 </w:t>
      </w:r>
      <w:r>
        <w:rPr>
          <w:rFonts w:hint="eastAsia" w:ascii="仿宋" w:hAnsi="仿宋" w:eastAsia="仿宋" w:cs="仿宋"/>
          <w:color w:val="auto"/>
          <w:sz w:val="24"/>
          <w:highlight w:val="none"/>
        </w:rPr>
        <w:t>任何一方提出变更请求时，双方经协商一致后可进行变更。</w:t>
      </w:r>
    </w:p>
    <w:p>
      <w:pPr>
        <w:adjustRightInd w:val="0"/>
        <w:snapToGrid w:val="0"/>
        <w:spacing w:line="360" w:lineRule="auto"/>
        <w:ind w:firstLine="480" w:firstLineChars="200"/>
        <w:rPr>
          <w:rFonts w:ascii="仿宋" w:hAnsi="仿宋" w:eastAsia="仿宋" w:cs="Times New Roman"/>
          <w:color w:val="auto"/>
          <w:sz w:val="24"/>
          <w:highlight w:val="none"/>
        </w:rPr>
      </w:pPr>
      <w:r>
        <w:rPr>
          <w:rFonts w:ascii="仿宋" w:hAnsi="仿宋" w:eastAsia="仿宋" w:cs="仿宋"/>
          <w:color w:val="auto"/>
          <w:sz w:val="24"/>
          <w:highlight w:val="none"/>
        </w:rPr>
        <w:t>6.2.2</w:t>
      </w:r>
      <w:r>
        <w:rPr>
          <w:rFonts w:hint="eastAsia" w:ascii="仿宋" w:hAnsi="仿宋" w:eastAsia="仿宋" w:cs="仿宋"/>
          <w:color w:val="auto"/>
          <w:sz w:val="24"/>
          <w:highlight w:val="none"/>
        </w:rPr>
        <w:t>除不可抗力外，因非监理人原因导致监理人履行合同期限延长、内容增加时，监理人应当将此情况与可能产生的影响及时通知委托人。增加的监理工作时间、工作内容应视为附加工作。附加工作酬金的确定方法在专用条款中约定。</w:t>
      </w:r>
    </w:p>
    <w:p>
      <w:pPr>
        <w:adjustRightInd w:val="0"/>
        <w:snapToGrid w:val="0"/>
        <w:spacing w:line="360" w:lineRule="auto"/>
        <w:ind w:firstLine="480" w:firstLineChars="200"/>
        <w:rPr>
          <w:rFonts w:ascii="仿宋" w:hAnsi="仿宋" w:eastAsia="仿宋" w:cs="Times New Roman"/>
          <w:color w:val="auto"/>
          <w:sz w:val="24"/>
          <w:highlight w:val="none"/>
        </w:rPr>
      </w:pPr>
      <w:r>
        <w:rPr>
          <w:rFonts w:ascii="仿宋" w:hAnsi="仿宋" w:eastAsia="仿宋" w:cs="仿宋"/>
          <w:color w:val="auto"/>
          <w:sz w:val="24"/>
          <w:highlight w:val="none"/>
        </w:rPr>
        <w:t>6.2.3</w:t>
      </w:r>
      <w:r>
        <w:rPr>
          <w:rFonts w:hint="eastAsia" w:ascii="仿宋" w:hAnsi="仿宋" w:eastAsia="仿宋" w:cs="仿宋"/>
          <w:color w:val="auto"/>
          <w:sz w:val="24"/>
          <w:highlight w:val="none"/>
        </w:rPr>
        <w:t>合同生效后，如果实际情况发生变化使得监理人不能完成全部或部分工作时，监理人应立即通知委托人。除不可抗力外，其善后工作以及恢复服务的准备工作应为附加工作，附加工作酬金的确定方法在专用条款中约定。监理人用于恢复服务的准备时间不应超过</w:t>
      </w:r>
      <w:r>
        <w:rPr>
          <w:rFonts w:ascii="仿宋" w:hAnsi="仿宋" w:eastAsia="仿宋" w:cs="仿宋"/>
          <w:color w:val="auto"/>
          <w:sz w:val="24"/>
          <w:highlight w:val="none"/>
        </w:rPr>
        <w:t>28</w:t>
      </w:r>
      <w:r>
        <w:rPr>
          <w:rFonts w:hint="eastAsia" w:ascii="仿宋" w:hAnsi="仿宋" w:eastAsia="仿宋" w:cs="仿宋"/>
          <w:color w:val="auto"/>
          <w:sz w:val="24"/>
          <w:highlight w:val="none"/>
        </w:rPr>
        <w:t>天。</w:t>
      </w:r>
    </w:p>
    <w:p>
      <w:pPr>
        <w:snapToGrid w:val="0"/>
        <w:spacing w:line="360" w:lineRule="auto"/>
        <w:ind w:firstLine="480" w:firstLineChars="200"/>
        <w:rPr>
          <w:rFonts w:ascii="仿宋" w:hAnsi="仿宋" w:eastAsia="仿宋" w:cs="Times New Roman"/>
          <w:color w:val="auto"/>
          <w:sz w:val="24"/>
          <w:highlight w:val="none"/>
        </w:rPr>
      </w:pPr>
      <w:r>
        <w:rPr>
          <w:rFonts w:ascii="仿宋" w:hAnsi="仿宋" w:eastAsia="仿宋" w:cs="仿宋"/>
          <w:color w:val="auto"/>
          <w:sz w:val="24"/>
          <w:highlight w:val="none"/>
        </w:rPr>
        <w:t>6.2.4</w:t>
      </w:r>
      <w:r>
        <w:rPr>
          <w:rFonts w:hint="eastAsia" w:ascii="仿宋" w:hAnsi="仿宋" w:eastAsia="仿宋" w:cs="仿宋"/>
          <w:color w:val="auto"/>
          <w:sz w:val="24"/>
          <w:highlight w:val="none"/>
        </w:rPr>
        <w:t>合同签订后，遇有与工程相关的法律法规、标准颁布或修订的，双方应遵照执行。由此引起监理与相关服务的范围、时间、酬金变化的，双方应通过协商进行相应调整。</w:t>
      </w:r>
    </w:p>
    <w:p>
      <w:pPr>
        <w:adjustRightInd w:val="0"/>
        <w:snapToGrid w:val="0"/>
        <w:spacing w:line="360" w:lineRule="auto"/>
        <w:ind w:firstLine="480" w:firstLineChars="200"/>
        <w:rPr>
          <w:rFonts w:ascii="仿宋" w:hAnsi="仿宋" w:eastAsia="仿宋" w:cs="Times New Roman"/>
          <w:color w:val="auto"/>
          <w:sz w:val="24"/>
          <w:highlight w:val="none"/>
        </w:rPr>
      </w:pPr>
      <w:r>
        <w:rPr>
          <w:rFonts w:ascii="仿宋" w:hAnsi="仿宋" w:eastAsia="仿宋" w:cs="仿宋"/>
          <w:color w:val="auto"/>
          <w:sz w:val="24"/>
          <w:highlight w:val="none"/>
        </w:rPr>
        <w:t xml:space="preserve">6.2.5 </w:t>
      </w:r>
      <w:r>
        <w:rPr>
          <w:rFonts w:hint="eastAsia" w:ascii="仿宋" w:hAnsi="仿宋" w:eastAsia="仿宋" w:cs="仿宋"/>
          <w:color w:val="auto"/>
          <w:sz w:val="24"/>
          <w:highlight w:val="none"/>
        </w:rPr>
        <w:t>因非监理人原因造成工程投资额或建筑安装工程费增加时，正常工作酬金应作相应调整。调整方法在专用条款中约定。</w:t>
      </w:r>
    </w:p>
    <w:p>
      <w:pPr>
        <w:snapToGrid w:val="0"/>
        <w:spacing w:line="360" w:lineRule="auto"/>
        <w:ind w:firstLine="480" w:firstLineChars="200"/>
        <w:rPr>
          <w:rFonts w:ascii="仿宋" w:hAnsi="仿宋" w:eastAsia="仿宋" w:cs="Times New Roman"/>
          <w:color w:val="auto"/>
          <w:sz w:val="24"/>
          <w:highlight w:val="none"/>
        </w:rPr>
      </w:pPr>
      <w:r>
        <w:rPr>
          <w:rFonts w:ascii="仿宋" w:hAnsi="仿宋" w:eastAsia="仿宋" w:cs="仿宋"/>
          <w:color w:val="auto"/>
          <w:sz w:val="24"/>
          <w:highlight w:val="none"/>
        </w:rPr>
        <w:t xml:space="preserve">6.2.6 </w:t>
      </w:r>
      <w:r>
        <w:rPr>
          <w:rFonts w:hint="eastAsia" w:ascii="仿宋" w:hAnsi="仿宋" w:eastAsia="仿宋" w:cs="仿宋"/>
          <w:color w:val="auto"/>
          <w:sz w:val="24"/>
          <w:highlight w:val="none"/>
        </w:rPr>
        <w:t>因工程规模、监理范围的变化导致监理人的正常工作量减少时，正常工作酬金应作相应调整。调整方法在专用条款中约定。</w:t>
      </w:r>
    </w:p>
    <w:p>
      <w:pPr>
        <w:spacing w:line="360" w:lineRule="auto"/>
        <w:ind w:firstLine="480" w:firstLineChars="200"/>
        <w:outlineLvl w:val="2"/>
        <w:rPr>
          <w:rFonts w:ascii="仿宋" w:hAnsi="仿宋" w:eastAsia="仿宋" w:cs="Times New Roman"/>
          <w:color w:val="auto"/>
          <w:sz w:val="24"/>
          <w:highlight w:val="none"/>
        </w:rPr>
      </w:pPr>
      <w:bookmarkStart w:id="618" w:name="_Toc12931"/>
      <w:bookmarkStart w:id="619" w:name="_Toc19528"/>
      <w:bookmarkStart w:id="620" w:name="_Toc8528"/>
      <w:bookmarkStart w:id="621" w:name="_Toc3381"/>
      <w:bookmarkStart w:id="622" w:name="_Toc29818"/>
      <w:bookmarkStart w:id="623" w:name="_Toc18881"/>
      <w:bookmarkStart w:id="624" w:name="_Toc11672"/>
      <w:bookmarkStart w:id="625" w:name="_Toc27125"/>
      <w:bookmarkStart w:id="626" w:name="_Toc12121"/>
      <w:bookmarkStart w:id="627" w:name="_Toc15462"/>
      <w:bookmarkStart w:id="628" w:name="_Toc15770"/>
      <w:bookmarkStart w:id="629" w:name="_Toc4187"/>
      <w:bookmarkStart w:id="630" w:name="_Toc17428"/>
      <w:bookmarkStart w:id="631" w:name="_Toc19944"/>
      <w:bookmarkStart w:id="632" w:name="_Toc29847"/>
      <w:r>
        <w:rPr>
          <w:rFonts w:ascii="仿宋" w:hAnsi="仿宋" w:eastAsia="仿宋" w:cs="仿宋"/>
          <w:color w:val="auto"/>
          <w:sz w:val="24"/>
          <w:highlight w:val="none"/>
        </w:rPr>
        <w:t xml:space="preserve">6.3 </w:t>
      </w:r>
      <w:r>
        <w:rPr>
          <w:rFonts w:hint="eastAsia" w:ascii="仿宋" w:hAnsi="仿宋" w:eastAsia="仿宋" w:cs="仿宋"/>
          <w:color w:val="auto"/>
          <w:sz w:val="24"/>
          <w:highlight w:val="none"/>
        </w:rPr>
        <w:t>暂停与解除</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p>
    <w:p>
      <w:pPr>
        <w:adjustRightInd w:val="0"/>
        <w:snapToGrid w:val="0"/>
        <w:spacing w:line="360" w:lineRule="auto"/>
        <w:ind w:firstLine="480" w:firstLineChars="200"/>
        <w:rPr>
          <w:rFonts w:ascii="仿宋" w:hAnsi="仿宋" w:eastAsia="仿宋" w:cs="Times New Roman"/>
          <w:color w:val="auto"/>
          <w:sz w:val="24"/>
          <w:highlight w:val="none"/>
        </w:rPr>
      </w:pPr>
      <w:r>
        <w:rPr>
          <w:rFonts w:hint="eastAsia" w:ascii="仿宋" w:hAnsi="仿宋" w:eastAsia="仿宋" w:cs="仿宋"/>
          <w:color w:val="auto"/>
          <w:sz w:val="24"/>
          <w:highlight w:val="none"/>
        </w:rPr>
        <w:t>除双方协商一致可以解除本合同外，当一方无正当理由未履行本合同约定的义务时，另一方可以根据本合同约定暂停履行本合同直至解除本合同。</w:t>
      </w:r>
    </w:p>
    <w:p>
      <w:pPr>
        <w:adjustRightInd w:val="0"/>
        <w:snapToGrid w:val="0"/>
        <w:spacing w:line="360" w:lineRule="auto"/>
        <w:ind w:firstLine="480" w:firstLineChars="200"/>
        <w:rPr>
          <w:rFonts w:ascii="仿宋" w:hAnsi="仿宋" w:eastAsia="仿宋" w:cs="Times New Roman"/>
          <w:color w:val="auto"/>
          <w:sz w:val="24"/>
          <w:highlight w:val="none"/>
        </w:rPr>
      </w:pPr>
      <w:r>
        <w:rPr>
          <w:rFonts w:ascii="仿宋" w:hAnsi="仿宋" w:eastAsia="仿宋" w:cs="仿宋"/>
          <w:color w:val="auto"/>
          <w:sz w:val="24"/>
          <w:highlight w:val="none"/>
        </w:rPr>
        <w:t xml:space="preserve">6.3.1 </w:t>
      </w:r>
      <w:r>
        <w:rPr>
          <w:rFonts w:hint="eastAsia" w:ascii="仿宋" w:hAnsi="仿宋" w:eastAsia="仿宋" w:cs="仿宋"/>
          <w:color w:val="auto"/>
          <w:sz w:val="24"/>
          <w:highlight w:val="none"/>
        </w:rPr>
        <w:t>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adjustRightInd w:val="0"/>
        <w:snapToGrid w:val="0"/>
        <w:spacing w:line="360" w:lineRule="auto"/>
        <w:ind w:firstLine="480" w:firstLineChars="200"/>
        <w:rPr>
          <w:rFonts w:ascii="仿宋" w:hAnsi="仿宋" w:eastAsia="仿宋" w:cs="Times New Roman"/>
          <w:color w:val="auto"/>
          <w:sz w:val="24"/>
          <w:highlight w:val="none"/>
        </w:rPr>
      </w:pPr>
      <w:r>
        <w:rPr>
          <w:rFonts w:hint="eastAsia" w:ascii="仿宋" w:hAnsi="仿宋" w:eastAsia="仿宋" w:cs="仿宋"/>
          <w:color w:val="auto"/>
          <w:sz w:val="24"/>
          <w:highlight w:val="none"/>
        </w:rPr>
        <w:t>因解除本合同或解除监理人的部分义务导致监理人遭受的损失，除依法可以免除责任的情况外，应由委托人予以补偿，补偿金额由双方协商确定。</w:t>
      </w:r>
    </w:p>
    <w:p>
      <w:pPr>
        <w:adjustRightInd w:val="0"/>
        <w:snapToGrid w:val="0"/>
        <w:spacing w:line="360" w:lineRule="auto"/>
        <w:ind w:firstLine="480" w:firstLineChars="200"/>
        <w:rPr>
          <w:rFonts w:ascii="仿宋" w:hAnsi="仿宋" w:eastAsia="仿宋" w:cs="Times New Roman"/>
          <w:color w:val="auto"/>
          <w:sz w:val="24"/>
          <w:highlight w:val="none"/>
        </w:rPr>
      </w:pPr>
      <w:r>
        <w:rPr>
          <w:rFonts w:hint="eastAsia" w:ascii="仿宋" w:hAnsi="仿宋" w:eastAsia="仿宋" w:cs="仿宋"/>
          <w:color w:val="auto"/>
          <w:sz w:val="24"/>
          <w:highlight w:val="none"/>
        </w:rPr>
        <w:t>解除本合同的协议必须采取书面形式，协议未达成之前，本合同仍然有效。</w:t>
      </w:r>
    </w:p>
    <w:p>
      <w:pPr>
        <w:adjustRightInd w:val="0"/>
        <w:snapToGrid w:val="0"/>
        <w:spacing w:line="360" w:lineRule="auto"/>
        <w:ind w:firstLine="480" w:firstLineChars="200"/>
        <w:rPr>
          <w:rFonts w:ascii="仿宋" w:hAnsi="仿宋" w:eastAsia="仿宋" w:cs="Times New Roman"/>
          <w:color w:val="auto"/>
          <w:sz w:val="24"/>
          <w:highlight w:val="none"/>
        </w:rPr>
      </w:pPr>
      <w:r>
        <w:rPr>
          <w:rFonts w:ascii="仿宋" w:hAnsi="仿宋" w:eastAsia="仿宋" w:cs="仿宋"/>
          <w:color w:val="auto"/>
          <w:sz w:val="24"/>
          <w:highlight w:val="none"/>
        </w:rPr>
        <w:t xml:space="preserve">6.3.2 </w:t>
      </w:r>
      <w:r>
        <w:rPr>
          <w:rFonts w:hint="eastAsia" w:ascii="仿宋" w:hAnsi="仿宋" w:eastAsia="仿宋" w:cs="仿宋"/>
          <w:color w:val="auto"/>
          <w:sz w:val="24"/>
          <w:highlight w:val="none"/>
        </w:rPr>
        <w:t>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adjustRightInd w:val="0"/>
        <w:snapToGrid w:val="0"/>
        <w:spacing w:line="360" w:lineRule="auto"/>
        <w:ind w:firstLine="480" w:firstLineChars="200"/>
        <w:rPr>
          <w:rFonts w:ascii="仿宋" w:hAnsi="仿宋" w:eastAsia="仿宋" w:cs="Times New Roman"/>
          <w:color w:val="auto"/>
          <w:sz w:val="24"/>
          <w:highlight w:val="none"/>
        </w:rPr>
      </w:pPr>
      <w:r>
        <w:rPr>
          <w:rFonts w:hint="eastAsia" w:ascii="仿宋" w:hAnsi="仿宋" w:eastAsia="仿宋" w:cs="仿宋"/>
          <w:color w:val="auto"/>
          <w:sz w:val="24"/>
          <w:highlight w:val="none"/>
        </w:rPr>
        <w:t>暂停部分监理与相关服务时间超过</w:t>
      </w:r>
      <w:r>
        <w:rPr>
          <w:rFonts w:ascii="仿宋" w:hAnsi="仿宋" w:eastAsia="仿宋" w:cs="仿宋"/>
          <w:color w:val="auto"/>
          <w:sz w:val="24"/>
          <w:highlight w:val="none"/>
        </w:rPr>
        <w:t>182</w:t>
      </w:r>
      <w:r>
        <w:rPr>
          <w:rFonts w:hint="eastAsia" w:ascii="仿宋" w:hAnsi="仿宋" w:eastAsia="仿宋" w:cs="仿宋"/>
          <w:color w:val="auto"/>
          <w:sz w:val="24"/>
          <w:highlight w:val="none"/>
        </w:rPr>
        <w:t>天，监理人可发出解除本合同约定的该部分义务的通知；暂停全部工作时间超过</w:t>
      </w:r>
      <w:r>
        <w:rPr>
          <w:rFonts w:ascii="仿宋" w:hAnsi="仿宋" w:eastAsia="仿宋" w:cs="仿宋"/>
          <w:color w:val="auto"/>
          <w:sz w:val="24"/>
          <w:highlight w:val="none"/>
        </w:rPr>
        <w:t>182</w:t>
      </w:r>
      <w:r>
        <w:rPr>
          <w:rFonts w:hint="eastAsia" w:ascii="仿宋" w:hAnsi="仿宋" w:eastAsia="仿宋" w:cs="仿宋"/>
          <w:color w:val="auto"/>
          <w:sz w:val="24"/>
          <w:highlight w:val="none"/>
        </w:rPr>
        <w:t>天，监理人可发出解除本合同的通知，本合同自通知到达委托人时解除。委托人应将监理与相关服务</w:t>
      </w:r>
      <w:r>
        <w:rPr>
          <w:rFonts w:hint="eastAsia" w:ascii="仿宋" w:hAnsi="仿宋" w:eastAsia="仿宋" w:cs="仿宋"/>
          <w:color w:val="auto"/>
          <w:kern w:val="0"/>
          <w:sz w:val="24"/>
          <w:highlight w:val="none"/>
        </w:rPr>
        <w:t>的</w:t>
      </w:r>
      <w:r>
        <w:rPr>
          <w:rFonts w:hint="eastAsia" w:ascii="仿宋" w:hAnsi="仿宋" w:eastAsia="仿宋" w:cs="仿宋"/>
          <w:color w:val="auto"/>
          <w:sz w:val="24"/>
          <w:highlight w:val="none"/>
        </w:rPr>
        <w:t>酬金支付至本合同解除日，且应承担第</w:t>
      </w:r>
      <w:r>
        <w:rPr>
          <w:rFonts w:ascii="仿宋" w:hAnsi="仿宋" w:eastAsia="仿宋" w:cs="仿宋"/>
          <w:color w:val="auto"/>
          <w:sz w:val="24"/>
          <w:highlight w:val="none"/>
        </w:rPr>
        <w:t>4.2</w:t>
      </w:r>
      <w:r>
        <w:rPr>
          <w:rFonts w:hint="eastAsia" w:ascii="仿宋" w:hAnsi="仿宋" w:eastAsia="仿宋" w:cs="仿宋"/>
          <w:color w:val="auto"/>
          <w:sz w:val="24"/>
          <w:highlight w:val="none"/>
        </w:rPr>
        <w:t>款约定的责任。</w:t>
      </w:r>
    </w:p>
    <w:p>
      <w:pPr>
        <w:adjustRightInd w:val="0"/>
        <w:snapToGrid w:val="0"/>
        <w:spacing w:line="360" w:lineRule="auto"/>
        <w:ind w:firstLine="480" w:firstLineChars="200"/>
        <w:rPr>
          <w:rFonts w:ascii="仿宋" w:hAnsi="仿宋" w:eastAsia="仿宋" w:cs="Times New Roman"/>
          <w:color w:val="auto"/>
          <w:sz w:val="24"/>
          <w:highlight w:val="none"/>
        </w:rPr>
      </w:pPr>
      <w:r>
        <w:rPr>
          <w:rFonts w:ascii="仿宋" w:hAnsi="仿宋" w:eastAsia="仿宋" w:cs="仿宋"/>
          <w:color w:val="auto"/>
          <w:sz w:val="24"/>
          <w:highlight w:val="none"/>
        </w:rPr>
        <w:t xml:space="preserve">6.3.3 </w:t>
      </w:r>
      <w:r>
        <w:rPr>
          <w:rFonts w:hint="eastAsia" w:ascii="仿宋" w:hAnsi="仿宋" w:eastAsia="仿宋" w:cs="仿宋"/>
          <w:color w:val="auto"/>
          <w:sz w:val="24"/>
          <w:highlight w:val="none"/>
        </w:rPr>
        <w:t>当监理人无正当理由未履行本合同约定的义务时，委托人应通知监理人限期改正。若委托人在监理人接到通知后的</w:t>
      </w:r>
      <w:r>
        <w:rPr>
          <w:rFonts w:ascii="仿宋" w:hAnsi="仿宋" w:eastAsia="仿宋" w:cs="仿宋"/>
          <w:color w:val="auto"/>
          <w:sz w:val="24"/>
          <w:highlight w:val="none"/>
        </w:rPr>
        <w:t>7</w:t>
      </w:r>
      <w:r>
        <w:rPr>
          <w:rFonts w:hint="eastAsia" w:ascii="仿宋" w:hAnsi="仿宋" w:eastAsia="仿宋" w:cs="仿宋"/>
          <w:color w:val="auto"/>
          <w:sz w:val="24"/>
          <w:highlight w:val="none"/>
        </w:rPr>
        <w:t>天内未收到监理人书面形式的合理解释，则可在</w:t>
      </w:r>
      <w:r>
        <w:rPr>
          <w:rFonts w:ascii="仿宋" w:hAnsi="仿宋" w:eastAsia="仿宋" w:cs="仿宋"/>
          <w:color w:val="auto"/>
          <w:sz w:val="24"/>
          <w:highlight w:val="none"/>
        </w:rPr>
        <w:t>7</w:t>
      </w:r>
      <w:r>
        <w:rPr>
          <w:rFonts w:hint="eastAsia" w:ascii="仿宋" w:hAnsi="仿宋" w:eastAsia="仿宋" w:cs="仿宋"/>
          <w:color w:val="auto"/>
          <w:sz w:val="24"/>
          <w:highlight w:val="none"/>
        </w:rPr>
        <w:t>天内发出解除本合同的通知，自通知到达监理人时本合同解除。委托人应将监理与相关服务</w:t>
      </w:r>
      <w:r>
        <w:rPr>
          <w:rFonts w:hint="eastAsia" w:ascii="仿宋" w:hAnsi="仿宋" w:eastAsia="仿宋" w:cs="仿宋"/>
          <w:color w:val="auto"/>
          <w:kern w:val="0"/>
          <w:sz w:val="24"/>
          <w:highlight w:val="none"/>
        </w:rPr>
        <w:t>的</w:t>
      </w:r>
      <w:r>
        <w:rPr>
          <w:rFonts w:hint="eastAsia" w:ascii="仿宋" w:hAnsi="仿宋" w:eastAsia="仿宋" w:cs="仿宋"/>
          <w:color w:val="auto"/>
          <w:sz w:val="24"/>
          <w:highlight w:val="none"/>
        </w:rPr>
        <w:t>酬金支付至</w:t>
      </w:r>
      <w:r>
        <w:rPr>
          <w:rFonts w:hint="eastAsia" w:ascii="仿宋" w:hAnsi="仿宋" w:eastAsia="仿宋" w:cs="仿宋"/>
          <w:color w:val="auto"/>
          <w:kern w:val="0"/>
          <w:sz w:val="24"/>
          <w:highlight w:val="none"/>
        </w:rPr>
        <w:t>限期改正通知到达监理人之日</w:t>
      </w:r>
      <w:r>
        <w:rPr>
          <w:rFonts w:hint="eastAsia" w:ascii="仿宋" w:hAnsi="仿宋" w:eastAsia="仿宋" w:cs="仿宋"/>
          <w:color w:val="auto"/>
          <w:sz w:val="24"/>
          <w:highlight w:val="none"/>
        </w:rPr>
        <w:t>，同时监理人应承担第</w:t>
      </w:r>
      <w:r>
        <w:rPr>
          <w:rFonts w:ascii="仿宋" w:hAnsi="仿宋" w:eastAsia="仿宋" w:cs="仿宋"/>
          <w:color w:val="auto"/>
          <w:sz w:val="24"/>
          <w:highlight w:val="none"/>
        </w:rPr>
        <w:t>4.1</w:t>
      </w:r>
      <w:r>
        <w:rPr>
          <w:rFonts w:hint="eastAsia" w:ascii="仿宋" w:hAnsi="仿宋" w:eastAsia="仿宋" w:cs="仿宋"/>
          <w:color w:val="auto"/>
          <w:sz w:val="24"/>
          <w:highlight w:val="none"/>
        </w:rPr>
        <w:t>款约定的责任。</w:t>
      </w:r>
    </w:p>
    <w:p>
      <w:pPr>
        <w:adjustRightInd w:val="0"/>
        <w:snapToGrid w:val="0"/>
        <w:spacing w:line="360" w:lineRule="auto"/>
        <w:ind w:firstLine="480" w:firstLineChars="200"/>
        <w:rPr>
          <w:rFonts w:ascii="仿宋" w:hAnsi="仿宋" w:eastAsia="仿宋" w:cs="Times New Roman"/>
          <w:color w:val="auto"/>
          <w:sz w:val="24"/>
          <w:highlight w:val="none"/>
        </w:rPr>
      </w:pPr>
      <w:r>
        <w:rPr>
          <w:rFonts w:ascii="仿宋" w:hAnsi="仿宋" w:eastAsia="仿宋" w:cs="仿宋"/>
          <w:color w:val="auto"/>
          <w:sz w:val="24"/>
          <w:highlight w:val="none"/>
        </w:rPr>
        <w:t xml:space="preserve">6.3.4 </w:t>
      </w:r>
      <w:r>
        <w:rPr>
          <w:rFonts w:hint="eastAsia" w:ascii="仿宋" w:hAnsi="仿宋" w:eastAsia="仿宋" w:cs="仿宋"/>
          <w:color w:val="auto"/>
          <w:sz w:val="24"/>
          <w:highlight w:val="none"/>
        </w:rPr>
        <w:t>监理人在专用条款</w:t>
      </w:r>
      <w:r>
        <w:rPr>
          <w:rFonts w:ascii="仿宋" w:hAnsi="仿宋" w:eastAsia="仿宋" w:cs="仿宋"/>
          <w:color w:val="auto"/>
          <w:sz w:val="24"/>
          <w:highlight w:val="none"/>
        </w:rPr>
        <w:t>5.3</w:t>
      </w:r>
      <w:r>
        <w:rPr>
          <w:rFonts w:hint="eastAsia" w:ascii="仿宋" w:hAnsi="仿宋" w:eastAsia="仿宋" w:cs="仿宋"/>
          <w:color w:val="auto"/>
          <w:sz w:val="24"/>
          <w:highlight w:val="none"/>
        </w:rPr>
        <w:t>中约定的支付之日起</w:t>
      </w:r>
      <w:r>
        <w:rPr>
          <w:rFonts w:ascii="仿宋" w:hAnsi="仿宋" w:eastAsia="仿宋" w:cs="仿宋"/>
          <w:color w:val="auto"/>
          <w:sz w:val="24"/>
          <w:highlight w:val="none"/>
        </w:rPr>
        <w:t>28</w:t>
      </w:r>
      <w:r>
        <w:rPr>
          <w:rFonts w:hint="eastAsia" w:ascii="仿宋" w:hAnsi="仿宋" w:eastAsia="仿宋" w:cs="仿宋"/>
          <w:color w:val="auto"/>
          <w:sz w:val="24"/>
          <w:highlight w:val="none"/>
        </w:rPr>
        <w:t>天后仍未收到委托人按本合同约定应付的款项，可向委托人发出催付通知。委托人接到通知</w:t>
      </w:r>
      <w:r>
        <w:rPr>
          <w:rFonts w:ascii="仿宋" w:hAnsi="仿宋" w:eastAsia="仿宋" w:cs="仿宋"/>
          <w:color w:val="auto"/>
          <w:sz w:val="24"/>
          <w:highlight w:val="none"/>
        </w:rPr>
        <w:t>14</w:t>
      </w:r>
      <w:r>
        <w:rPr>
          <w:rFonts w:hint="eastAsia" w:ascii="仿宋" w:hAnsi="仿宋" w:eastAsia="仿宋" w:cs="仿宋"/>
          <w:color w:val="auto"/>
          <w:sz w:val="24"/>
          <w:highlight w:val="none"/>
        </w:rPr>
        <w:t>天后仍未支付或未提出监理人可以接受的延期支付安排，监理人可向委托人发出暂停工作的通知并可自行暂停全部或部分工作。暂停工作后</w:t>
      </w:r>
      <w:r>
        <w:rPr>
          <w:rFonts w:ascii="仿宋" w:hAnsi="仿宋" w:eastAsia="仿宋" w:cs="仿宋"/>
          <w:color w:val="auto"/>
          <w:sz w:val="24"/>
          <w:highlight w:val="none"/>
        </w:rPr>
        <w:t>14</w:t>
      </w:r>
      <w:r>
        <w:rPr>
          <w:rFonts w:hint="eastAsia" w:ascii="仿宋" w:hAnsi="仿宋" w:eastAsia="仿宋" w:cs="仿宋"/>
          <w:color w:val="auto"/>
          <w:sz w:val="24"/>
          <w:highlight w:val="none"/>
        </w:rPr>
        <w:t>天内监理人仍未获得委托人应付酬金或委托人的合理答复，监理人可向委托人发出解除本合同的通知，自通知到达委托人时本合同解除。委托人应承担第</w:t>
      </w:r>
      <w:r>
        <w:rPr>
          <w:rFonts w:ascii="仿宋" w:hAnsi="仿宋" w:eastAsia="仿宋" w:cs="仿宋"/>
          <w:color w:val="auto"/>
          <w:sz w:val="24"/>
          <w:highlight w:val="none"/>
        </w:rPr>
        <w:t>4.2.3</w:t>
      </w:r>
      <w:r>
        <w:rPr>
          <w:rFonts w:hint="eastAsia" w:ascii="仿宋" w:hAnsi="仿宋" w:eastAsia="仿宋" w:cs="仿宋"/>
          <w:color w:val="auto"/>
          <w:sz w:val="24"/>
          <w:highlight w:val="none"/>
        </w:rPr>
        <w:t>款约定的责任。</w:t>
      </w:r>
    </w:p>
    <w:p>
      <w:pPr>
        <w:snapToGrid w:val="0"/>
        <w:spacing w:line="360" w:lineRule="auto"/>
        <w:ind w:firstLine="480" w:firstLineChars="200"/>
        <w:rPr>
          <w:rFonts w:ascii="仿宋" w:hAnsi="仿宋" w:eastAsia="仿宋" w:cs="Times New Roman"/>
          <w:color w:val="auto"/>
          <w:kern w:val="0"/>
          <w:sz w:val="24"/>
          <w:highlight w:val="none"/>
        </w:rPr>
      </w:pPr>
      <w:r>
        <w:rPr>
          <w:rFonts w:ascii="仿宋" w:hAnsi="仿宋" w:eastAsia="仿宋" w:cs="仿宋"/>
          <w:color w:val="auto"/>
          <w:sz w:val="24"/>
          <w:highlight w:val="none"/>
        </w:rPr>
        <w:t xml:space="preserve">6.3.5 </w:t>
      </w:r>
      <w:r>
        <w:rPr>
          <w:rFonts w:hint="eastAsia" w:ascii="仿宋" w:hAnsi="仿宋" w:eastAsia="仿宋" w:cs="仿宋"/>
          <w:color w:val="auto"/>
          <w:sz w:val="24"/>
          <w:highlight w:val="none"/>
        </w:rPr>
        <w:t>因不可抗力致使本合同部分或全部不能履行时，一方应立即通知另一方，可暂停或解除本合同。</w:t>
      </w:r>
    </w:p>
    <w:p>
      <w:pPr>
        <w:snapToGrid w:val="0"/>
        <w:spacing w:line="360" w:lineRule="auto"/>
        <w:ind w:firstLine="480" w:firstLineChars="200"/>
        <w:rPr>
          <w:rFonts w:ascii="仿宋" w:hAnsi="仿宋" w:eastAsia="仿宋" w:cs="Times New Roman"/>
          <w:color w:val="auto"/>
          <w:sz w:val="24"/>
          <w:highlight w:val="none"/>
        </w:rPr>
      </w:pPr>
      <w:r>
        <w:rPr>
          <w:rFonts w:ascii="仿宋" w:hAnsi="仿宋" w:eastAsia="仿宋" w:cs="仿宋"/>
          <w:color w:val="auto"/>
          <w:sz w:val="24"/>
          <w:highlight w:val="none"/>
        </w:rPr>
        <w:t xml:space="preserve">6.3.6 </w:t>
      </w:r>
      <w:r>
        <w:rPr>
          <w:rFonts w:hint="eastAsia" w:ascii="仿宋" w:hAnsi="仿宋" w:eastAsia="仿宋" w:cs="仿宋"/>
          <w:color w:val="auto"/>
          <w:sz w:val="24"/>
          <w:highlight w:val="none"/>
        </w:rPr>
        <w:t>本合同解除后，本合同约定的有关结算、清理、争议解决方式的条件仍然有效。</w:t>
      </w:r>
    </w:p>
    <w:p>
      <w:pPr>
        <w:spacing w:line="360" w:lineRule="auto"/>
        <w:ind w:firstLine="480" w:firstLineChars="200"/>
        <w:outlineLvl w:val="2"/>
        <w:rPr>
          <w:rFonts w:ascii="仿宋" w:hAnsi="仿宋" w:eastAsia="仿宋" w:cs="Times New Roman"/>
          <w:color w:val="auto"/>
          <w:sz w:val="24"/>
          <w:highlight w:val="none"/>
        </w:rPr>
      </w:pPr>
      <w:bookmarkStart w:id="633" w:name="_Toc26493"/>
      <w:bookmarkStart w:id="634" w:name="_Toc15295"/>
      <w:bookmarkStart w:id="635" w:name="_Toc16466"/>
      <w:bookmarkStart w:id="636" w:name="_Toc29123"/>
      <w:bookmarkStart w:id="637" w:name="_Toc30415"/>
      <w:bookmarkStart w:id="638" w:name="_Toc13852"/>
      <w:bookmarkStart w:id="639" w:name="_Toc14967"/>
      <w:bookmarkStart w:id="640" w:name="_Toc8411"/>
      <w:bookmarkStart w:id="641" w:name="_Toc7102"/>
      <w:bookmarkStart w:id="642" w:name="_Toc8407"/>
      <w:bookmarkStart w:id="643" w:name="_Toc13039"/>
      <w:bookmarkStart w:id="644" w:name="_Toc7368"/>
      <w:bookmarkStart w:id="645" w:name="_Toc3176"/>
      <w:bookmarkStart w:id="646" w:name="_Toc19159"/>
      <w:bookmarkStart w:id="647" w:name="_Toc23992"/>
      <w:r>
        <w:rPr>
          <w:rFonts w:ascii="仿宋" w:hAnsi="仿宋" w:eastAsia="仿宋" w:cs="仿宋"/>
          <w:color w:val="auto"/>
          <w:sz w:val="24"/>
          <w:highlight w:val="none"/>
        </w:rPr>
        <w:t xml:space="preserve">6.4 </w:t>
      </w:r>
      <w:r>
        <w:rPr>
          <w:rFonts w:hint="eastAsia" w:ascii="仿宋" w:hAnsi="仿宋" w:eastAsia="仿宋" w:cs="仿宋"/>
          <w:color w:val="auto"/>
          <w:sz w:val="24"/>
          <w:highlight w:val="none"/>
        </w:rPr>
        <w:t>终止</w:t>
      </w:r>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p>
      <w:pPr>
        <w:adjustRightInd w:val="0"/>
        <w:snapToGrid w:val="0"/>
        <w:spacing w:line="360" w:lineRule="auto"/>
        <w:ind w:firstLine="480" w:firstLineChars="200"/>
        <w:rPr>
          <w:rFonts w:ascii="仿宋" w:hAnsi="仿宋" w:eastAsia="仿宋" w:cs="Times New Roman"/>
          <w:color w:val="auto"/>
          <w:sz w:val="24"/>
          <w:highlight w:val="none"/>
        </w:rPr>
      </w:pPr>
      <w:r>
        <w:rPr>
          <w:rFonts w:hint="eastAsia" w:ascii="仿宋" w:hAnsi="仿宋" w:eastAsia="仿宋" w:cs="仿宋"/>
          <w:color w:val="auto"/>
          <w:sz w:val="24"/>
          <w:highlight w:val="none"/>
        </w:rPr>
        <w:t>以下条件全部满足时，本合同即告终止：</w:t>
      </w:r>
    </w:p>
    <w:p>
      <w:pPr>
        <w:adjustRightInd w:val="0"/>
        <w:snapToGrid w:val="0"/>
        <w:spacing w:line="360" w:lineRule="auto"/>
        <w:ind w:firstLine="480" w:firstLineChars="200"/>
        <w:rPr>
          <w:rFonts w:ascii="仿宋" w:hAnsi="仿宋" w:eastAsia="仿宋" w:cs="Times New Roman"/>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1</w:t>
      </w:r>
      <w:r>
        <w:rPr>
          <w:rFonts w:hint="eastAsia" w:ascii="仿宋" w:hAnsi="仿宋" w:eastAsia="仿宋" w:cs="仿宋"/>
          <w:color w:val="auto"/>
          <w:sz w:val="24"/>
          <w:highlight w:val="none"/>
        </w:rPr>
        <w:t>）监理人完成本合同约定的全部工作；</w:t>
      </w:r>
    </w:p>
    <w:p>
      <w:pPr>
        <w:snapToGrid w:val="0"/>
        <w:spacing w:line="360" w:lineRule="auto"/>
        <w:ind w:firstLine="480" w:firstLineChars="200"/>
        <w:rPr>
          <w:rFonts w:ascii="仿宋" w:hAnsi="仿宋" w:eastAsia="仿宋" w:cs="Times New Roman"/>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2</w:t>
      </w:r>
      <w:r>
        <w:rPr>
          <w:rFonts w:hint="eastAsia" w:ascii="仿宋" w:hAnsi="仿宋" w:eastAsia="仿宋" w:cs="仿宋"/>
          <w:color w:val="auto"/>
          <w:sz w:val="24"/>
          <w:highlight w:val="none"/>
        </w:rPr>
        <w:t>）委托人与监理人结清并支付全部酬金。</w:t>
      </w:r>
    </w:p>
    <w:p>
      <w:pPr>
        <w:spacing w:line="360" w:lineRule="auto"/>
        <w:outlineLvl w:val="1"/>
        <w:rPr>
          <w:rFonts w:ascii="仿宋" w:hAnsi="仿宋" w:eastAsia="仿宋" w:cs="Times New Roman"/>
          <w:b/>
          <w:bCs/>
          <w:color w:val="auto"/>
          <w:sz w:val="24"/>
          <w:highlight w:val="none"/>
        </w:rPr>
      </w:pPr>
      <w:bookmarkStart w:id="648" w:name="_Toc3399"/>
      <w:bookmarkStart w:id="649" w:name="_Toc28399"/>
      <w:bookmarkStart w:id="650" w:name="_Toc14560"/>
      <w:bookmarkStart w:id="651" w:name="_Toc18260"/>
      <w:bookmarkStart w:id="652" w:name="_Toc22395"/>
      <w:bookmarkStart w:id="653" w:name="_Toc19892"/>
      <w:bookmarkStart w:id="654" w:name="_Toc20318"/>
      <w:bookmarkStart w:id="655" w:name="_Toc25711"/>
      <w:bookmarkStart w:id="656" w:name="_Toc24448"/>
      <w:bookmarkStart w:id="657" w:name="_Toc13249"/>
      <w:bookmarkStart w:id="658" w:name="_Toc8844"/>
      <w:bookmarkStart w:id="659" w:name="_Toc5657"/>
      <w:bookmarkStart w:id="660" w:name="_Toc30719"/>
      <w:bookmarkStart w:id="661" w:name="_Toc3214"/>
      <w:bookmarkStart w:id="662" w:name="_Toc13202"/>
      <w:r>
        <w:rPr>
          <w:rFonts w:ascii="仿宋" w:hAnsi="仿宋" w:eastAsia="仿宋" w:cs="仿宋"/>
          <w:b/>
          <w:bCs/>
          <w:color w:val="auto"/>
          <w:sz w:val="24"/>
          <w:highlight w:val="none"/>
        </w:rPr>
        <w:t xml:space="preserve">7. </w:t>
      </w:r>
      <w:r>
        <w:rPr>
          <w:rFonts w:hint="eastAsia" w:ascii="仿宋" w:hAnsi="仿宋" w:eastAsia="仿宋" w:cs="仿宋"/>
          <w:b/>
          <w:bCs/>
          <w:color w:val="auto"/>
          <w:sz w:val="24"/>
          <w:highlight w:val="none"/>
        </w:rPr>
        <w:t>争议解决</w:t>
      </w:r>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p>
    <w:p>
      <w:pPr>
        <w:spacing w:line="360" w:lineRule="auto"/>
        <w:ind w:firstLine="480" w:firstLineChars="200"/>
        <w:outlineLvl w:val="2"/>
        <w:rPr>
          <w:rFonts w:ascii="仿宋" w:hAnsi="仿宋" w:eastAsia="仿宋" w:cs="Times New Roman"/>
          <w:color w:val="auto"/>
          <w:sz w:val="24"/>
          <w:highlight w:val="none"/>
        </w:rPr>
      </w:pPr>
      <w:bookmarkStart w:id="663" w:name="_Toc15995"/>
      <w:bookmarkStart w:id="664" w:name="_Toc7885"/>
      <w:bookmarkStart w:id="665" w:name="_Toc11524"/>
      <w:bookmarkStart w:id="666" w:name="_Toc4493"/>
      <w:bookmarkStart w:id="667" w:name="_Toc23942"/>
      <w:bookmarkStart w:id="668" w:name="_Toc10580"/>
      <w:bookmarkStart w:id="669" w:name="_Toc14632"/>
      <w:bookmarkStart w:id="670" w:name="_Toc24725"/>
      <w:bookmarkStart w:id="671" w:name="_Toc17012"/>
      <w:bookmarkStart w:id="672" w:name="_Toc12528"/>
      <w:bookmarkStart w:id="673" w:name="_Toc9714"/>
      <w:bookmarkStart w:id="674" w:name="_Toc27028"/>
      <w:bookmarkStart w:id="675" w:name="_Toc28915"/>
      <w:bookmarkStart w:id="676" w:name="_Toc21394"/>
      <w:bookmarkStart w:id="677" w:name="_Toc2762"/>
      <w:r>
        <w:rPr>
          <w:rFonts w:ascii="仿宋" w:hAnsi="仿宋" w:eastAsia="仿宋" w:cs="仿宋"/>
          <w:color w:val="auto"/>
          <w:sz w:val="24"/>
          <w:highlight w:val="none"/>
        </w:rPr>
        <w:t>7.1</w:t>
      </w:r>
      <w:r>
        <w:rPr>
          <w:rFonts w:hint="eastAsia" w:ascii="仿宋" w:hAnsi="仿宋" w:eastAsia="仿宋" w:cs="仿宋"/>
          <w:color w:val="auto"/>
          <w:sz w:val="24"/>
          <w:highlight w:val="none"/>
        </w:rPr>
        <w:t>协商</w:t>
      </w:r>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pPr>
        <w:snapToGrid w:val="0"/>
        <w:spacing w:line="360" w:lineRule="auto"/>
        <w:ind w:firstLine="480" w:firstLineChars="200"/>
        <w:rPr>
          <w:rFonts w:ascii="仿宋" w:hAnsi="仿宋" w:eastAsia="仿宋" w:cs="Times New Roman"/>
          <w:color w:val="auto"/>
          <w:sz w:val="24"/>
          <w:highlight w:val="none"/>
        </w:rPr>
      </w:pPr>
      <w:r>
        <w:rPr>
          <w:rFonts w:hint="eastAsia" w:ascii="仿宋" w:hAnsi="仿宋" w:eastAsia="仿宋" w:cs="仿宋"/>
          <w:color w:val="auto"/>
          <w:sz w:val="24"/>
          <w:highlight w:val="none"/>
        </w:rPr>
        <w:t>双方应本着诚信原则协商解决彼此间的争议。</w:t>
      </w:r>
    </w:p>
    <w:p>
      <w:pPr>
        <w:spacing w:line="360" w:lineRule="auto"/>
        <w:ind w:firstLine="480" w:firstLineChars="200"/>
        <w:outlineLvl w:val="2"/>
        <w:rPr>
          <w:rFonts w:ascii="仿宋" w:hAnsi="仿宋" w:eastAsia="仿宋" w:cs="Times New Roman"/>
          <w:color w:val="auto"/>
          <w:sz w:val="24"/>
          <w:highlight w:val="none"/>
        </w:rPr>
      </w:pPr>
      <w:bookmarkStart w:id="678" w:name="_Toc9874"/>
      <w:bookmarkStart w:id="679" w:name="_Toc17412"/>
      <w:bookmarkStart w:id="680" w:name="_Toc5393"/>
      <w:bookmarkStart w:id="681" w:name="_Toc1269"/>
      <w:bookmarkStart w:id="682" w:name="_Toc24386"/>
      <w:bookmarkStart w:id="683" w:name="_Toc24478"/>
      <w:bookmarkStart w:id="684" w:name="_Toc18051"/>
      <w:bookmarkStart w:id="685" w:name="_Toc18370"/>
      <w:bookmarkStart w:id="686" w:name="_Toc11230"/>
      <w:bookmarkStart w:id="687" w:name="_Toc32099"/>
      <w:bookmarkStart w:id="688" w:name="_Toc14584"/>
      <w:bookmarkStart w:id="689" w:name="_Toc29814"/>
      <w:bookmarkStart w:id="690" w:name="_Toc25834"/>
      <w:bookmarkStart w:id="691" w:name="_Toc28135"/>
      <w:bookmarkStart w:id="692" w:name="_Toc31477"/>
      <w:r>
        <w:rPr>
          <w:rFonts w:ascii="仿宋" w:hAnsi="仿宋" w:eastAsia="仿宋" w:cs="仿宋"/>
          <w:color w:val="auto"/>
          <w:sz w:val="24"/>
          <w:highlight w:val="none"/>
        </w:rPr>
        <w:t>7.2</w:t>
      </w:r>
      <w:r>
        <w:rPr>
          <w:rFonts w:hint="eastAsia" w:ascii="仿宋" w:hAnsi="仿宋" w:eastAsia="仿宋" w:cs="仿宋"/>
          <w:color w:val="auto"/>
          <w:sz w:val="24"/>
          <w:highlight w:val="none"/>
        </w:rPr>
        <w:t>调解</w:t>
      </w:r>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p>
    <w:p>
      <w:pPr>
        <w:snapToGrid w:val="0"/>
        <w:spacing w:line="360" w:lineRule="auto"/>
        <w:ind w:firstLine="480" w:firstLineChars="200"/>
        <w:rPr>
          <w:rFonts w:ascii="仿宋" w:hAnsi="仿宋" w:eastAsia="仿宋" w:cs="Times New Roman"/>
          <w:color w:val="auto"/>
          <w:sz w:val="24"/>
          <w:highlight w:val="none"/>
        </w:rPr>
      </w:pPr>
      <w:r>
        <w:rPr>
          <w:rFonts w:hint="eastAsia" w:ascii="仿宋" w:hAnsi="仿宋" w:eastAsia="仿宋" w:cs="仿宋"/>
          <w:color w:val="auto"/>
          <w:sz w:val="24"/>
          <w:highlight w:val="none"/>
        </w:rPr>
        <w:t>如果双方不能在</w:t>
      </w:r>
      <w:r>
        <w:rPr>
          <w:rFonts w:ascii="仿宋" w:hAnsi="仿宋" w:eastAsia="仿宋" w:cs="仿宋"/>
          <w:color w:val="auto"/>
          <w:sz w:val="24"/>
          <w:highlight w:val="none"/>
        </w:rPr>
        <w:t>14</w:t>
      </w:r>
      <w:r>
        <w:rPr>
          <w:rFonts w:hint="eastAsia" w:ascii="仿宋" w:hAnsi="仿宋" w:eastAsia="仿宋" w:cs="仿宋"/>
          <w:color w:val="auto"/>
          <w:sz w:val="24"/>
          <w:highlight w:val="none"/>
        </w:rPr>
        <w:t>天内或双方商定的其他时间内解决本合同争议，可以将其提交给专用条款约定的或事后达成协议的调解人进行调解。</w:t>
      </w:r>
    </w:p>
    <w:p>
      <w:pPr>
        <w:spacing w:line="360" w:lineRule="auto"/>
        <w:ind w:firstLine="480" w:firstLineChars="200"/>
        <w:outlineLvl w:val="2"/>
        <w:rPr>
          <w:rFonts w:ascii="仿宋" w:hAnsi="仿宋" w:eastAsia="仿宋" w:cs="Times New Roman"/>
          <w:color w:val="auto"/>
          <w:sz w:val="24"/>
          <w:highlight w:val="none"/>
        </w:rPr>
      </w:pPr>
      <w:bookmarkStart w:id="693" w:name="_Toc6561"/>
      <w:bookmarkStart w:id="694" w:name="_Toc22368"/>
      <w:bookmarkStart w:id="695" w:name="_Toc22481"/>
      <w:bookmarkStart w:id="696" w:name="_Toc13145"/>
      <w:bookmarkStart w:id="697" w:name="_Toc16369"/>
      <w:bookmarkStart w:id="698" w:name="_Toc2502"/>
      <w:bookmarkStart w:id="699" w:name="_Toc3671"/>
      <w:bookmarkStart w:id="700" w:name="_Toc16667"/>
      <w:bookmarkStart w:id="701" w:name="_Toc26794"/>
      <w:bookmarkStart w:id="702" w:name="_Toc10509"/>
      <w:bookmarkStart w:id="703" w:name="_Toc27082"/>
      <w:bookmarkStart w:id="704" w:name="_Toc16013"/>
      <w:bookmarkStart w:id="705" w:name="_Toc6239"/>
      <w:bookmarkStart w:id="706" w:name="_Toc19542"/>
      <w:bookmarkStart w:id="707" w:name="_Toc9687"/>
      <w:r>
        <w:rPr>
          <w:rFonts w:ascii="仿宋" w:hAnsi="仿宋" w:eastAsia="仿宋" w:cs="仿宋"/>
          <w:color w:val="auto"/>
          <w:sz w:val="24"/>
          <w:highlight w:val="none"/>
        </w:rPr>
        <w:t>7.3</w:t>
      </w:r>
      <w:r>
        <w:rPr>
          <w:rFonts w:hint="eastAsia" w:ascii="仿宋" w:hAnsi="仿宋" w:eastAsia="仿宋" w:cs="仿宋"/>
          <w:color w:val="auto"/>
          <w:sz w:val="24"/>
          <w:highlight w:val="none"/>
        </w:rPr>
        <w:t>仲裁或诉讼</w:t>
      </w:r>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p>
    <w:p>
      <w:pPr>
        <w:snapToGrid w:val="0"/>
        <w:spacing w:line="360" w:lineRule="auto"/>
        <w:ind w:firstLine="480" w:firstLineChars="200"/>
        <w:rPr>
          <w:rFonts w:ascii="仿宋" w:hAnsi="仿宋" w:eastAsia="仿宋" w:cs="Times New Roman"/>
          <w:color w:val="auto"/>
          <w:sz w:val="24"/>
          <w:highlight w:val="none"/>
        </w:rPr>
      </w:pPr>
      <w:r>
        <w:rPr>
          <w:rFonts w:hint="eastAsia" w:ascii="仿宋" w:hAnsi="仿宋" w:eastAsia="仿宋" w:cs="仿宋"/>
          <w:color w:val="auto"/>
          <w:sz w:val="24"/>
          <w:highlight w:val="none"/>
        </w:rPr>
        <w:t>双方均有权不经调解直接向专用条款约定的仲裁机构申请仲裁或向有管辖权的人民法院提起诉讼。</w:t>
      </w:r>
    </w:p>
    <w:p>
      <w:pPr>
        <w:spacing w:line="360" w:lineRule="auto"/>
        <w:outlineLvl w:val="1"/>
        <w:rPr>
          <w:rFonts w:ascii="仿宋" w:hAnsi="仿宋" w:eastAsia="仿宋" w:cs="Times New Roman"/>
          <w:b/>
          <w:bCs/>
          <w:color w:val="auto"/>
          <w:sz w:val="24"/>
          <w:highlight w:val="none"/>
        </w:rPr>
      </w:pPr>
      <w:bookmarkStart w:id="708" w:name="_Toc23809"/>
      <w:bookmarkStart w:id="709" w:name="_Toc16266"/>
      <w:bookmarkStart w:id="710" w:name="_Toc27092"/>
      <w:bookmarkStart w:id="711" w:name="_Toc2662"/>
      <w:bookmarkStart w:id="712" w:name="_Toc12832"/>
      <w:bookmarkStart w:id="713" w:name="_Toc10351"/>
      <w:bookmarkStart w:id="714" w:name="_Toc546"/>
      <w:bookmarkStart w:id="715" w:name="_Toc3660"/>
      <w:bookmarkStart w:id="716" w:name="_Toc17991"/>
      <w:bookmarkStart w:id="717" w:name="_Toc706"/>
      <w:bookmarkStart w:id="718" w:name="_Toc27848"/>
      <w:bookmarkStart w:id="719" w:name="_Toc7151"/>
      <w:bookmarkStart w:id="720" w:name="_Toc7732"/>
      <w:bookmarkStart w:id="721" w:name="_Toc30174"/>
      <w:bookmarkStart w:id="722" w:name="_Toc12307"/>
      <w:r>
        <w:rPr>
          <w:rFonts w:ascii="仿宋" w:hAnsi="仿宋" w:eastAsia="仿宋" w:cs="仿宋"/>
          <w:b/>
          <w:bCs/>
          <w:color w:val="auto"/>
          <w:sz w:val="24"/>
          <w:highlight w:val="none"/>
        </w:rPr>
        <w:t xml:space="preserve">8. </w:t>
      </w:r>
      <w:r>
        <w:rPr>
          <w:rFonts w:hint="eastAsia" w:ascii="仿宋" w:hAnsi="仿宋" w:eastAsia="仿宋" w:cs="仿宋"/>
          <w:b/>
          <w:bCs/>
          <w:color w:val="auto"/>
          <w:sz w:val="24"/>
          <w:highlight w:val="none"/>
        </w:rPr>
        <w:t>其他</w:t>
      </w:r>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p>
    <w:p>
      <w:pPr>
        <w:spacing w:line="360" w:lineRule="auto"/>
        <w:ind w:firstLine="480" w:firstLineChars="200"/>
        <w:outlineLvl w:val="2"/>
        <w:rPr>
          <w:rFonts w:ascii="仿宋" w:hAnsi="仿宋" w:eastAsia="仿宋" w:cs="Times New Roman"/>
          <w:color w:val="auto"/>
          <w:sz w:val="24"/>
          <w:highlight w:val="none"/>
        </w:rPr>
      </w:pPr>
      <w:bookmarkStart w:id="723" w:name="_Toc22899"/>
      <w:bookmarkStart w:id="724" w:name="_Toc13666"/>
      <w:bookmarkStart w:id="725" w:name="_Toc29221"/>
      <w:bookmarkStart w:id="726" w:name="_Toc15706"/>
      <w:bookmarkStart w:id="727" w:name="_Toc26761"/>
      <w:bookmarkStart w:id="728" w:name="_Toc6606"/>
      <w:bookmarkStart w:id="729" w:name="_Toc9465"/>
      <w:bookmarkStart w:id="730" w:name="_Toc25347"/>
      <w:bookmarkStart w:id="731" w:name="_Toc21341"/>
      <w:bookmarkStart w:id="732" w:name="_Toc15094"/>
      <w:bookmarkStart w:id="733" w:name="_Toc21692"/>
      <w:bookmarkStart w:id="734" w:name="_Toc20121"/>
      <w:bookmarkStart w:id="735" w:name="_Toc19972"/>
      <w:bookmarkStart w:id="736" w:name="_Toc7957"/>
      <w:bookmarkStart w:id="737" w:name="_Toc3289"/>
      <w:r>
        <w:rPr>
          <w:rFonts w:ascii="仿宋" w:hAnsi="仿宋" w:eastAsia="仿宋" w:cs="仿宋"/>
          <w:color w:val="auto"/>
          <w:sz w:val="24"/>
          <w:highlight w:val="none"/>
        </w:rPr>
        <w:t xml:space="preserve">8.1 </w:t>
      </w:r>
      <w:r>
        <w:rPr>
          <w:rFonts w:hint="eastAsia" w:ascii="仿宋" w:hAnsi="仿宋" w:eastAsia="仿宋" w:cs="仿宋"/>
          <w:color w:val="auto"/>
          <w:sz w:val="24"/>
          <w:highlight w:val="none"/>
        </w:rPr>
        <w:t>外出考察费用</w:t>
      </w:r>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p>
    <w:p>
      <w:pPr>
        <w:snapToGrid w:val="0"/>
        <w:spacing w:line="360" w:lineRule="auto"/>
        <w:ind w:firstLine="480" w:firstLineChars="200"/>
        <w:rPr>
          <w:rFonts w:ascii="仿宋" w:hAnsi="仿宋" w:eastAsia="仿宋" w:cs="Times New Roman"/>
          <w:color w:val="auto"/>
          <w:sz w:val="24"/>
          <w:highlight w:val="none"/>
        </w:rPr>
      </w:pPr>
      <w:r>
        <w:rPr>
          <w:rFonts w:hint="eastAsia" w:ascii="仿宋" w:hAnsi="仿宋" w:eastAsia="仿宋" w:cs="仿宋"/>
          <w:color w:val="auto"/>
          <w:sz w:val="24"/>
          <w:highlight w:val="none"/>
        </w:rPr>
        <w:t>经委托人同意，监理人员外出考察发生的费用由委托人审核后支付。</w:t>
      </w:r>
    </w:p>
    <w:p>
      <w:pPr>
        <w:spacing w:line="360" w:lineRule="auto"/>
        <w:ind w:firstLine="480" w:firstLineChars="200"/>
        <w:outlineLvl w:val="2"/>
        <w:rPr>
          <w:rFonts w:ascii="仿宋" w:hAnsi="仿宋" w:eastAsia="仿宋" w:cs="Times New Roman"/>
          <w:color w:val="auto"/>
          <w:sz w:val="24"/>
          <w:highlight w:val="none"/>
        </w:rPr>
      </w:pPr>
      <w:bookmarkStart w:id="738" w:name="_Toc20387"/>
      <w:bookmarkStart w:id="739" w:name="_Toc30835"/>
      <w:bookmarkStart w:id="740" w:name="_Toc28562"/>
      <w:bookmarkStart w:id="741" w:name="_Toc14145"/>
      <w:bookmarkStart w:id="742" w:name="_Toc13571"/>
      <w:bookmarkStart w:id="743" w:name="_Toc30774"/>
      <w:bookmarkStart w:id="744" w:name="_Toc12345"/>
      <w:bookmarkStart w:id="745" w:name="_Toc4555"/>
      <w:bookmarkStart w:id="746" w:name="_Toc13689"/>
      <w:bookmarkStart w:id="747" w:name="_Toc15784"/>
      <w:bookmarkStart w:id="748" w:name="_Toc19121"/>
      <w:bookmarkStart w:id="749" w:name="_Toc15120"/>
      <w:bookmarkStart w:id="750" w:name="_Toc21324"/>
      <w:bookmarkStart w:id="751" w:name="_Toc26409"/>
      <w:bookmarkStart w:id="752" w:name="_Toc8584"/>
      <w:r>
        <w:rPr>
          <w:rFonts w:ascii="仿宋" w:hAnsi="仿宋" w:eastAsia="仿宋" w:cs="仿宋"/>
          <w:color w:val="auto"/>
          <w:sz w:val="24"/>
          <w:highlight w:val="none"/>
        </w:rPr>
        <w:t xml:space="preserve">8.2 </w:t>
      </w:r>
      <w:r>
        <w:rPr>
          <w:rFonts w:hint="eastAsia" w:ascii="仿宋" w:hAnsi="仿宋" w:eastAsia="仿宋" w:cs="仿宋"/>
          <w:color w:val="auto"/>
          <w:sz w:val="24"/>
          <w:highlight w:val="none"/>
        </w:rPr>
        <w:t>检测费用</w:t>
      </w:r>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p>
    <w:p>
      <w:pPr>
        <w:snapToGrid w:val="0"/>
        <w:spacing w:line="360" w:lineRule="auto"/>
        <w:ind w:firstLine="480" w:firstLineChars="200"/>
        <w:rPr>
          <w:rFonts w:ascii="仿宋" w:hAnsi="仿宋" w:eastAsia="仿宋" w:cs="Times New Roman"/>
          <w:color w:val="auto"/>
          <w:sz w:val="24"/>
          <w:highlight w:val="none"/>
        </w:rPr>
      </w:pPr>
      <w:r>
        <w:rPr>
          <w:rFonts w:hint="eastAsia" w:ascii="仿宋" w:hAnsi="仿宋" w:eastAsia="仿宋" w:cs="仿宋"/>
          <w:color w:val="auto"/>
          <w:sz w:val="24"/>
          <w:highlight w:val="none"/>
        </w:rPr>
        <w:t>委托人要求监理人进行的材料和设备检测所发生的费用，由委托人支付，支付时间在专用条款中约定。</w:t>
      </w:r>
    </w:p>
    <w:p>
      <w:pPr>
        <w:spacing w:line="360" w:lineRule="auto"/>
        <w:ind w:firstLine="480" w:firstLineChars="200"/>
        <w:outlineLvl w:val="2"/>
        <w:rPr>
          <w:rFonts w:ascii="仿宋" w:hAnsi="仿宋" w:eastAsia="仿宋" w:cs="Times New Roman"/>
          <w:color w:val="auto"/>
          <w:sz w:val="24"/>
          <w:highlight w:val="none"/>
        </w:rPr>
      </w:pPr>
      <w:bookmarkStart w:id="753" w:name="_Toc7348"/>
      <w:bookmarkStart w:id="754" w:name="_Toc7761"/>
      <w:bookmarkStart w:id="755" w:name="_Toc5193"/>
      <w:bookmarkStart w:id="756" w:name="_Toc8474"/>
      <w:bookmarkStart w:id="757" w:name="_Toc12615"/>
      <w:bookmarkStart w:id="758" w:name="_Toc17733"/>
      <w:bookmarkStart w:id="759" w:name="_Toc11952"/>
      <w:bookmarkStart w:id="760" w:name="_Toc8218"/>
      <w:bookmarkStart w:id="761" w:name="_Toc3045"/>
      <w:bookmarkStart w:id="762" w:name="_Toc9947"/>
      <w:bookmarkStart w:id="763" w:name="_Toc32309"/>
      <w:bookmarkStart w:id="764" w:name="_Toc25634"/>
      <w:bookmarkStart w:id="765" w:name="_Toc4116"/>
      <w:bookmarkStart w:id="766" w:name="_Toc9341"/>
      <w:bookmarkStart w:id="767" w:name="_Toc11902"/>
      <w:r>
        <w:rPr>
          <w:rFonts w:ascii="仿宋" w:hAnsi="仿宋" w:eastAsia="仿宋" w:cs="仿宋"/>
          <w:color w:val="auto"/>
          <w:sz w:val="24"/>
          <w:highlight w:val="none"/>
        </w:rPr>
        <w:t xml:space="preserve">8.3 </w:t>
      </w:r>
      <w:r>
        <w:rPr>
          <w:rFonts w:hint="eastAsia" w:ascii="仿宋" w:hAnsi="仿宋" w:eastAsia="仿宋" w:cs="仿宋"/>
          <w:color w:val="auto"/>
          <w:sz w:val="24"/>
          <w:highlight w:val="none"/>
        </w:rPr>
        <w:t>咨询费用</w:t>
      </w:r>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p>
    <w:p>
      <w:pPr>
        <w:snapToGrid w:val="0"/>
        <w:spacing w:line="360" w:lineRule="auto"/>
        <w:ind w:firstLine="480" w:firstLineChars="200"/>
        <w:rPr>
          <w:rFonts w:ascii="仿宋" w:hAnsi="仿宋" w:eastAsia="仿宋" w:cs="Times New Roman"/>
          <w:color w:val="auto"/>
          <w:sz w:val="24"/>
          <w:highlight w:val="none"/>
        </w:rPr>
      </w:pPr>
      <w:r>
        <w:rPr>
          <w:rFonts w:hint="eastAsia" w:ascii="仿宋" w:hAnsi="仿宋" w:eastAsia="仿宋" w:cs="仿宋"/>
          <w:color w:val="auto"/>
          <w:sz w:val="24"/>
          <w:highlight w:val="none"/>
        </w:rPr>
        <w:t>经委托人同意，根据工程需要由监理人组织的相关咨询论证会以及聘请相关专家等发生的费用由委托人支付，支付时间在专用条款中约定。</w:t>
      </w:r>
    </w:p>
    <w:p>
      <w:pPr>
        <w:spacing w:line="360" w:lineRule="auto"/>
        <w:ind w:firstLine="480" w:firstLineChars="200"/>
        <w:outlineLvl w:val="2"/>
        <w:rPr>
          <w:rFonts w:ascii="仿宋" w:hAnsi="仿宋" w:eastAsia="仿宋" w:cs="Times New Roman"/>
          <w:color w:val="auto"/>
          <w:sz w:val="24"/>
          <w:highlight w:val="none"/>
        </w:rPr>
      </w:pPr>
      <w:bookmarkStart w:id="768" w:name="_Toc2350"/>
      <w:bookmarkStart w:id="769" w:name="_Toc10348"/>
      <w:bookmarkStart w:id="770" w:name="_Toc30814"/>
      <w:bookmarkStart w:id="771" w:name="_Toc17575"/>
      <w:bookmarkStart w:id="772" w:name="_Toc27247"/>
      <w:bookmarkStart w:id="773" w:name="_Toc30598"/>
      <w:bookmarkStart w:id="774" w:name="_Toc23719"/>
      <w:bookmarkStart w:id="775" w:name="_Toc9358"/>
      <w:bookmarkStart w:id="776" w:name="_Toc7783"/>
      <w:bookmarkStart w:id="777" w:name="_Toc4375"/>
      <w:bookmarkStart w:id="778" w:name="_Toc9885"/>
      <w:bookmarkStart w:id="779" w:name="_Toc7800"/>
      <w:bookmarkStart w:id="780" w:name="_Toc13881"/>
      <w:bookmarkStart w:id="781" w:name="_Toc2623"/>
      <w:bookmarkStart w:id="782" w:name="_Toc13895"/>
      <w:r>
        <w:rPr>
          <w:rFonts w:ascii="仿宋" w:hAnsi="仿宋" w:eastAsia="仿宋" w:cs="仿宋"/>
          <w:color w:val="auto"/>
          <w:sz w:val="24"/>
          <w:highlight w:val="none"/>
        </w:rPr>
        <w:t xml:space="preserve">8.4 </w:t>
      </w:r>
      <w:r>
        <w:rPr>
          <w:rFonts w:hint="eastAsia" w:ascii="仿宋" w:hAnsi="仿宋" w:eastAsia="仿宋" w:cs="仿宋"/>
          <w:color w:val="auto"/>
          <w:sz w:val="24"/>
          <w:highlight w:val="none"/>
        </w:rPr>
        <w:t>奖励</w:t>
      </w:r>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p>
    <w:p>
      <w:pPr>
        <w:snapToGrid w:val="0"/>
        <w:spacing w:line="360" w:lineRule="auto"/>
        <w:ind w:firstLine="480" w:firstLineChars="200"/>
        <w:rPr>
          <w:rFonts w:ascii="仿宋" w:hAnsi="仿宋" w:eastAsia="仿宋" w:cs="Times New Roman"/>
          <w:color w:val="auto"/>
          <w:sz w:val="24"/>
          <w:highlight w:val="none"/>
        </w:rPr>
      </w:pPr>
      <w:r>
        <w:rPr>
          <w:rFonts w:hint="eastAsia" w:ascii="仿宋" w:hAnsi="仿宋" w:eastAsia="仿宋" w:cs="仿宋"/>
          <w:color w:val="auto"/>
          <w:sz w:val="24"/>
          <w:highlight w:val="none"/>
        </w:rPr>
        <w:t>监理人在服务过程中提出的合理化建议，使委托人获得经济效益的，双方在专用条款中约定奖励金额的确定方法。奖励金额在合理化建议被采纳后，与最近一期的正常工作酬金同期支付。</w:t>
      </w:r>
    </w:p>
    <w:p>
      <w:pPr>
        <w:spacing w:line="360" w:lineRule="auto"/>
        <w:ind w:firstLine="480" w:firstLineChars="200"/>
        <w:outlineLvl w:val="2"/>
        <w:rPr>
          <w:rFonts w:ascii="仿宋" w:hAnsi="仿宋" w:eastAsia="仿宋" w:cs="Times New Roman"/>
          <w:color w:val="auto"/>
          <w:sz w:val="24"/>
          <w:highlight w:val="none"/>
        </w:rPr>
      </w:pPr>
      <w:bookmarkStart w:id="783" w:name="_Toc16877"/>
      <w:bookmarkStart w:id="784" w:name="_Toc613"/>
      <w:bookmarkStart w:id="785" w:name="_Toc28624"/>
      <w:bookmarkStart w:id="786" w:name="_Toc15499"/>
      <w:bookmarkStart w:id="787" w:name="_Toc18363"/>
      <w:bookmarkStart w:id="788" w:name="_Toc15374"/>
      <w:bookmarkStart w:id="789" w:name="_Toc5003"/>
      <w:bookmarkStart w:id="790" w:name="_Toc6987"/>
      <w:bookmarkStart w:id="791" w:name="_Toc12649"/>
      <w:bookmarkStart w:id="792" w:name="_Toc22879"/>
      <w:bookmarkStart w:id="793" w:name="_Toc26662"/>
      <w:bookmarkStart w:id="794" w:name="_Toc6776"/>
      <w:bookmarkStart w:id="795" w:name="_Toc4625"/>
      <w:bookmarkStart w:id="796" w:name="_Toc30883"/>
      <w:bookmarkStart w:id="797" w:name="_Toc9374"/>
      <w:r>
        <w:rPr>
          <w:rFonts w:ascii="仿宋" w:hAnsi="仿宋" w:eastAsia="仿宋" w:cs="仿宋"/>
          <w:color w:val="auto"/>
          <w:sz w:val="24"/>
          <w:highlight w:val="none"/>
        </w:rPr>
        <w:t xml:space="preserve">8.5 </w:t>
      </w:r>
      <w:r>
        <w:rPr>
          <w:rFonts w:hint="eastAsia" w:ascii="仿宋" w:hAnsi="仿宋" w:eastAsia="仿宋" w:cs="仿宋"/>
          <w:color w:val="auto"/>
          <w:sz w:val="24"/>
          <w:highlight w:val="none"/>
        </w:rPr>
        <w:t>守法诚信</w:t>
      </w:r>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p>
    <w:p>
      <w:pPr>
        <w:snapToGrid w:val="0"/>
        <w:spacing w:line="360" w:lineRule="auto"/>
        <w:ind w:firstLine="480" w:firstLineChars="200"/>
        <w:rPr>
          <w:rFonts w:ascii="仿宋" w:hAnsi="仿宋" w:eastAsia="仿宋" w:cs="Times New Roman"/>
          <w:color w:val="auto"/>
          <w:sz w:val="24"/>
          <w:highlight w:val="none"/>
        </w:rPr>
      </w:pPr>
      <w:r>
        <w:rPr>
          <w:rFonts w:hint="eastAsia" w:ascii="仿宋" w:hAnsi="仿宋" w:eastAsia="仿宋" w:cs="仿宋"/>
          <w:color w:val="auto"/>
          <w:sz w:val="24"/>
          <w:highlight w:val="none"/>
        </w:rPr>
        <w:t>监理人及其工作人员不得从与实施工程有关的第三方处获得任何经济利益。</w:t>
      </w:r>
    </w:p>
    <w:p>
      <w:pPr>
        <w:spacing w:line="360" w:lineRule="auto"/>
        <w:ind w:firstLine="480" w:firstLineChars="200"/>
        <w:outlineLvl w:val="2"/>
        <w:rPr>
          <w:rFonts w:ascii="仿宋" w:hAnsi="仿宋" w:eastAsia="仿宋" w:cs="Times New Roman"/>
          <w:color w:val="auto"/>
          <w:sz w:val="24"/>
          <w:highlight w:val="none"/>
        </w:rPr>
      </w:pPr>
      <w:bookmarkStart w:id="798" w:name="_Toc30351"/>
      <w:bookmarkStart w:id="799" w:name="_Toc15932"/>
      <w:bookmarkStart w:id="800" w:name="_Toc14037"/>
      <w:bookmarkStart w:id="801" w:name="_Toc8815"/>
      <w:bookmarkStart w:id="802" w:name="_Toc5602"/>
      <w:bookmarkStart w:id="803" w:name="_Toc7962"/>
      <w:bookmarkStart w:id="804" w:name="_Toc2700"/>
      <w:bookmarkStart w:id="805" w:name="_Toc31978"/>
      <w:bookmarkStart w:id="806" w:name="_Toc8363"/>
      <w:bookmarkStart w:id="807" w:name="_Toc28937"/>
      <w:bookmarkStart w:id="808" w:name="_Toc9421"/>
      <w:bookmarkStart w:id="809" w:name="_Toc27597"/>
      <w:bookmarkStart w:id="810" w:name="_Toc22379"/>
      <w:bookmarkStart w:id="811" w:name="_Toc31506"/>
      <w:bookmarkStart w:id="812" w:name="_Toc25449"/>
      <w:r>
        <w:rPr>
          <w:rFonts w:ascii="仿宋" w:hAnsi="仿宋" w:eastAsia="仿宋" w:cs="仿宋"/>
          <w:color w:val="auto"/>
          <w:sz w:val="24"/>
          <w:highlight w:val="none"/>
        </w:rPr>
        <w:t xml:space="preserve">8.6 </w:t>
      </w:r>
      <w:r>
        <w:rPr>
          <w:rFonts w:hint="eastAsia" w:ascii="仿宋" w:hAnsi="仿宋" w:eastAsia="仿宋" w:cs="仿宋"/>
          <w:color w:val="auto"/>
          <w:sz w:val="24"/>
          <w:highlight w:val="none"/>
        </w:rPr>
        <w:t>保密</w:t>
      </w:r>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p>
    <w:p>
      <w:pPr>
        <w:snapToGrid w:val="0"/>
        <w:spacing w:line="360" w:lineRule="auto"/>
        <w:ind w:firstLine="480" w:firstLineChars="200"/>
        <w:rPr>
          <w:rFonts w:ascii="仿宋" w:hAnsi="仿宋" w:eastAsia="仿宋" w:cs="Times New Roman"/>
          <w:color w:val="auto"/>
          <w:sz w:val="24"/>
          <w:highlight w:val="none"/>
        </w:rPr>
      </w:pPr>
      <w:r>
        <w:rPr>
          <w:rFonts w:hint="eastAsia" w:ascii="仿宋" w:hAnsi="仿宋" w:eastAsia="仿宋" w:cs="仿宋"/>
          <w:color w:val="auto"/>
          <w:sz w:val="24"/>
          <w:highlight w:val="none"/>
        </w:rPr>
        <w:t>双方不得泄露对方申明的保密资料，亦不得泄露与实施工程有关的第三方所提供的保密资料，保密事项在专用条款中约定。</w:t>
      </w:r>
    </w:p>
    <w:p>
      <w:pPr>
        <w:spacing w:line="360" w:lineRule="auto"/>
        <w:ind w:firstLine="480" w:firstLineChars="200"/>
        <w:outlineLvl w:val="2"/>
        <w:rPr>
          <w:rFonts w:ascii="仿宋" w:hAnsi="仿宋" w:eastAsia="仿宋" w:cs="Times New Roman"/>
          <w:color w:val="auto"/>
          <w:sz w:val="24"/>
          <w:highlight w:val="none"/>
        </w:rPr>
      </w:pPr>
      <w:bookmarkStart w:id="813" w:name="_Toc1060"/>
      <w:bookmarkStart w:id="814" w:name="_Toc22406"/>
      <w:bookmarkStart w:id="815" w:name="_Toc21649"/>
      <w:bookmarkStart w:id="816" w:name="_Toc12918"/>
      <w:bookmarkStart w:id="817" w:name="_Toc29195"/>
      <w:bookmarkStart w:id="818" w:name="_Toc29841"/>
      <w:bookmarkStart w:id="819" w:name="_Toc6477"/>
      <w:bookmarkStart w:id="820" w:name="_Toc9726"/>
      <w:bookmarkStart w:id="821" w:name="_Toc5840"/>
      <w:bookmarkStart w:id="822" w:name="_Toc28325"/>
      <w:bookmarkStart w:id="823" w:name="_Toc31189"/>
      <w:bookmarkStart w:id="824" w:name="_Toc31691"/>
      <w:bookmarkStart w:id="825" w:name="_Toc31982"/>
      <w:bookmarkStart w:id="826" w:name="_Toc1177"/>
      <w:bookmarkStart w:id="827" w:name="_Toc10532"/>
      <w:r>
        <w:rPr>
          <w:rFonts w:ascii="仿宋" w:hAnsi="仿宋" w:eastAsia="仿宋" w:cs="仿宋"/>
          <w:color w:val="auto"/>
          <w:sz w:val="24"/>
          <w:highlight w:val="none"/>
        </w:rPr>
        <w:t xml:space="preserve">8.7 </w:t>
      </w:r>
      <w:r>
        <w:rPr>
          <w:rFonts w:hint="eastAsia" w:ascii="仿宋" w:hAnsi="仿宋" w:eastAsia="仿宋" w:cs="仿宋"/>
          <w:color w:val="auto"/>
          <w:sz w:val="24"/>
          <w:highlight w:val="none"/>
        </w:rPr>
        <w:t>通知</w:t>
      </w:r>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p>
    <w:p>
      <w:pPr>
        <w:snapToGrid w:val="0"/>
        <w:spacing w:line="360" w:lineRule="auto"/>
        <w:ind w:firstLine="480" w:firstLineChars="200"/>
        <w:rPr>
          <w:rFonts w:ascii="仿宋" w:hAnsi="仿宋" w:eastAsia="仿宋" w:cs="Times New Roman"/>
          <w:color w:val="auto"/>
          <w:sz w:val="24"/>
          <w:highlight w:val="none"/>
        </w:rPr>
      </w:pPr>
      <w:r>
        <w:rPr>
          <w:rFonts w:hint="eastAsia" w:ascii="仿宋" w:hAnsi="仿宋" w:eastAsia="仿宋" w:cs="仿宋"/>
          <w:color w:val="auto"/>
          <w:sz w:val="24"/>
          <w:highlight w:val="none"/>
        </w:rPr>
        <w:t>本合同涉及的通知均应当采用书面形式，并在送达对方时生效，收件人应书面签收。</w:t>
      </w:r>
    </w:p>
    <w:p>
      <w:pPr>
        <w:spacing w:line="360" w:lineRule="auto"/>
        <w:ind w:firstLine="480" w:firstLineChars="200"/>
        <w:outlineLvl w:val="2"/>
        <w:rPr>
          <w:rFonts w:ascii="仿宋" w:hAnsi="仿宋" w:eastAsia="仿宋" w:cs="Times New Roman"/>
          <w:color w:val="auto"/>
          <w:sz w:val="24"/>
          <w:highlight w:val="none"/>
        </w:rPr>
      </w:pPr>
      <w:bookmarkStart w:id="828" w:name="_Toc17934"/>
      <w:bookmarkStart w:id="829" w:name="_Toc24965"/>
      <w:bookmarkStart w:id="830" w:name="_Toc24270"/>
      <w:bookmarkStart w:id="831" w:name="_Toc17365"/>
      <w:bookmarkStart w:id="832" w:name="_Toc31907"/>
      <w:bookmarkStart w:id="833" w:name="_Toc22832"/>
      <w:bookmarkStart w:id="834" w:name="_Toc16884"/>
      <w:bookmarkStart w:id="835" w:name="_Toc10125"/>
      <w:bookmarkStart w:id="836" w:name="_Toc27784"/>
      <w:bookmarkStart w:id="837" w:name="_Toc12092"/>
      <w:bookmarkStart w:id="838" w:name="_Toc16012"/>
      <w:bookmarkStart w:id="839" w:name="_Toc13136"/>
      <w:bookmarkStart w:id="840" w:name="_Toc7315"/>
      <w:bookmarkStart w:id="841" w:name="_Toc13468"/>
      <w:bookmarkStart w:id="842" w:name="_Toc3659"/>
      <w:r>
        <w:rPr>
          <w:rFonts w:ascii="仿宋" w:hAnsi="仿宋" w:eastAsia="仿宋" w:cs="仿宋"/>
          <w:color w:val="auto"/>
          <w:sz w:val="24"/>
          <w:highlight w:val="none"/>
        </w:rPr>
        <w:t xml:space="preserve">8.8 </w:t>
      </w:r>
      <w:r>
        <w:rPr>
          <w:rFonts w:hint="eastAsia" w:ascii="仿宋" w:hAnsi="仿宋" w:eastAsia="仿宋" w:cs="仿宋"/>
          <w:color w:val="auto"/>
          <w:sz w:val="24"/>
          <w:highlight w:val="none"/>
        </w:rPr>
        <w:t>著作权</w:t>
      </w:r>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p>
    <w:p>
      <w:pPr>
        <w:spacing w:line="360" w:lineRule="auto"/>
        <w:ind w:firstLine="480" w:firstLineChars="200"/>
        <w:rPr>
          <w:rFonts w:ascii="仿宋" w:hAnsi="仿宋" w:eastAsia="仿宋" w:cs="Times New Roman"/>
          <w:color w:val="auto"/>
          <w:sz w:val="24"/>
          <w:highlight w:val="none"/>
        </w:rPr>
      </w:pPr>
      <w:r>
        <w:rPr>
          <w:rFonts w:hint="eastAsia" w:ascii="仿宋" w:hAnsi="仿宋" w:eastAsia="仿宋" w:cs="仿宋"/>
          <w:color w:val="auto"/>
          <w:sz w:val="24"/>
          <w:highlight w:val="none"/>
        </w:rPr>
        <w:t>合同涉及的著作权的归属由双方在专用条款另行约定。</w:t>
      </w:r>
    </w:p>
    <w:p>
      <w:pPr>
        <w:spacing w:line="360" w:lineRule="auto"/>
        <w:ind w:firstLine="480" w:firstLineChars="200"/>
        <w:outlineLvl w:val="2"/>
        <w:rPr>
          <w:rFonts w:ascii="仿宋" w:hAnsi="仿宋" w:eastAsia="仿宋" w:cs="Times New Roman"/>
          <w:color w:val="auto"/>
          <w:sz w:val="24"/>
          <w:highlight w:val="none"/>
        </w:rPr>
      </w:pPr>
      <w:bookmarkStart w:id="843" w:name="_Toc8231"/>
      <w:bookmarkStart w:id="844" w:name="_Toc28972"/>
      <w:bookmarkStart w:id="845" w:name="_Toc1649"/>
      <w:bookmarkStart w:id="846" w:name="_Toc20817"/>
      <w:bookmarkStart w:id="847" w:name="_Toc22017"/>
      <w:bookmarkStart w:id="848" w:name="_Toc16231"/>
      <w:bookmarkStart w:id="849" w:name="_Toc21025"/>
      <w:bookmarkStart w:id="850" w:name="_Toc9982"/>
      <w:bookmarkStart w:id="851" w:name="_Toc949"/>
      <w:bookmarkStart w:id="852" w:name="_Toc23843"/>
      <w:bookmarkStart w:id="853" w:name="_Toc79"/>
      <w:bookmarkStart w:id="854" w:name="_Toc19344"/>
      <w:bookmarkStart w:id="855" w:name="_Toc18840"/>
      <w:bookmarkStart w:id="856" w:name="_Toc1129"/>
      <w:bookmarkStart w:id="857" w:name="_Toc27807"/>
      <w:r>
        <w:rPr>
          <w:rFonts w:ascii="仿宋" w:hAnsi="仿宋" w:eastAsia="仿宋" w:cs="仿宋"/>
          <w:color w:val="auto"/>
          <w:sz w:val="24"/>
          <w:highlight w:val="none"/>
        </w:rPr>
        <w:t>8.9</w:t>
      </w:r>
      <w:r>
        <w:rPr>
          <w:rFonts w:hint="eastAsia" w:ascii="仿宋" w:hAnsi="仿宋" w:eastAsia="仿宋" w:cs="仿宋"/>
          <w:color w:val="auto"/>
          <w:sz w:val="24"/>
          <w:highlight w:val="none"/>
        </w:rPr>
        <w:t>工程获奖奖励</w:t>
      </w:r>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根据工程获得的不同级别的质量或管理奖项，按次数给予监理人一定的奖励。</w:t>
      </w:r>
    </w:p>
    <w:p>
      <w:pPr>
        <w:snapToGrid w:val="0"/>
        <w:spacing w:line="360" w:lineRule="auto"/>
        <w:rPr>
          <w:rFonts w:ascii="仿宋" w:hAnsi="仿宋" w:eastAsia="仿宋" w:cs="仿宋"/>
          <w:color w:val="auto"/>
          <w:sz w:val="24"/>
          <w:highlight w:val="none"/>
        </w:rPr>
      </w:pPr>
    </w:p>
    <w:p>
      <w:pPr>
        <w:pStyle w:val="20"/>
        <w:spacing w:line="460" w:lineRule="exact"/>
        <w:ind w:left="433" w:leftChars="206" w:firstLine="177" w:firstLineChars="49"/>
        <w:jc w:val="center"/>
        <w:outlineLvl w:val="0"/>
        <w:rPr>
          <w:rFonts w:hAnsi="宋体"/>
          <w:b/>
          <w:bCs/>
          <w:color w:val="auto"/>
          <w:sz w:val="36"/>
          <w:szCs w:val="36"/>
          <w:highlight w:val="none"/>
        </w:rPr>
      </w:pPr>
      <w:r>
        <w:rPr>
          <w:rFonts w:hint="eastAsia" w:hAnsi="宋体"/>
          <w:b/>
          <w:bCs/>
          <w:color w:val="auto"/>
          <w:sz w:val="36"/>
          <w:szCs w:val="36"/>
          <w:highlight w:val="none"/>
        </w:rPr>
        <w:br w:type="page"/>
      </w:r>
      <w:bookmarkStart w:id="858" w:name="_Toc5448"/>
      <w:bookmarkStart w:id="859" w:name="_Toc5401"/>
      <w:bookmarkStart w:id="860" w:name="_Toc26998"/>
      <w:bookmarkStart w:id="861" w:name="_Toc22052"/>
      <w:bookmarkStart w:id="862" w:name="_Toc11982"/>
      <w:bookmarkStart w:id="863" w:name="_Toc12387"/>
      <w:bookmarkStart w:id="864" w:name="_Toc4640"/>
      <w:bookmarkStart w:id="865" w:name="_Toc27580"/>
      <w:bookmarkStart w:id="866" w:name="_Toc2097"/>
      <w:bookmarkStart w:id="867" w:name="_Toc6921"/>
      <w:bookmarkStart w:id="868" w:name="_Toc13413"/>
      <w:bookmarkStart w:id="869" w:name="_Toc10566"/>
      <w:bookmarkStart w:id="870" w:name="_Toc4102"/>
      <w:bookmarkStart w:id="871" w:name="_Toc8339"/>
      <w:bookmarkStart w:id="872" w:name="_Toc3356"/>
      <w:r>
        <w:rPr>
          <w:rFonts w:hint="eastAsia" w:ascii="宋体" w:hAnsi="宋体" w:cs="Times New Roman"/>
          <w:b/>
          <w:bCs/>
          <w:color w:val="auto"/>
          <w:kern w:val="0"/>
          <w:sz w:val="36"/>
          <w:szCs w:val="36"/>
          <w:highlight w:val="none"/>
        </w:rPr>
        <w:t>第三部分  专用条款</w:t>
      </w:r>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p>
    <w:p>
      <w:pPr>
        <w:spacing w:line="360" w:lineRule="auto"/>
        <w:rPr>
          <w:rFonts w:ascii="仿宋" w:hAnsi="仿宋" w:eastAsia="仿宋" w:cs="仿宋"/>
          <w:b/>
          <w:bCs/>
          <w:color w:val="auto"/>
          <w:sz w:val="24"/>
          <w:highlight w:val="none"/>
        </w:rPr>
      </w:pPr>
      <w:bookmarkStart w:id="873" w:name="_Toc21930"/>
      <w:bookmarkStart w:id="874" w:name="_Toc15763"/>
      <w:bookmarkStart w:id="875" w:name="_Toc8930"/>
      <w:bookmarkStart w:id="876" w:name="_Toc28710"/>
      <w:bookmarkStart w:id="877" w:name="_Toc27054"/>
      <w:bookmarkStart w:id="878" w:name="_Toc13522"/>
    </w:p>
    <w:p>
      <w:pPr>
        <w:spacing w:line="360" w:lineRule="auto"/>
        <w:outlineLvl w:val="1"/>
        <w:rPr>
          <w:rFonts w:ascii="仿宋" w:hAnsi="仿宋" w:eastAsia="仿宋" w:cs="Times New Roman"/>
          <w:b/>
          <w:bCs/>
          <w:color w:val="auto"/>
          <w:sz w:val="24"/>
          <w:highlight w:val="none"/>
        </w:rPr>
      </w:pPr>
      <w:bookmarkStart w:id="879" w:name="_Toc17014"/>
      <w:bookmarkStart w:id="880" w:name="_Toc32685"/>
      <w:bookmarkStart w:id="881" w:name="_Toc30611"/>
      <w:bookmarkStart w:id="882" w:name="_Toc21974"/>
      <w:bookmarkStart w:id="883" w:name="_Toc29367"/>
      <w:bookmarkStart w:id="884" w:name="_Toc20244"/>
      <w:bookmarkStart w:id="885" w:name="_Toc9918"/>
      <w:bookmarkStart w:id="886" w:name="_Toc12622"/>
      <w:bookmarkStart w:id="887" w:name="_Toc5797"/>
      <w:r>
        <w:rPr>
          <w:rFonts w:ascii="仿宋" w:hAnsi="仿宋" w:eastAsia="仿宋" w:cs="仿宋"/>
          <w:b/>
          <w:bCs/>
          <w:color w:val="auto"/>
          <w:sz w:val="24"/>
          <w:highlight w:val="none"/>
        </w:rPr>
        <w:t xml:space="preserve">1. </w:t>
      </w:r>
      <w:r>
        <w:rPr>
          <w:rFonts w:hint="eastAsia" w:ascii="仿宋" w:hAnsi="仿宋" w:eastAsia="仿宋" w:cs="仿宋"/>
          <w:b/>
          <w:bCs/>
          <w:color w:val="auto"/>
          <w:sz w:val="24"/>
          <w:highlight w:val="none"/>
        </w:rPr>
        <w:t>定义与解释</w:t>
      </w:r>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p>
    <w:p>
      <w:pPr>
        <w:spacing w:line="360" w:lineRule="auto"/>
        <w:ind w:firstLine="482" w:firstLineChars="200"/>
        <w:outlineLvl w:val="2"/>
        <w:rPr>
          <w:rFonts w:ascii="仿宋" w:hAnsi="仿宋" w:eastAsia="仿宋" w:cs="仿宋"/>
          <w:b/>
          <w:color w:val="auto"/>
          <w:sz w:val="24"/>
          <w:highlight w:val="none"/>
        </w:rPr>
      </w:pPr>
      <w:bookmarkStart w:id="888" w:name="_Toc13604"/>
      <w:bookmarkStart w:id="889" w:name="_Toc13005"/>
      <w:bookmarkStart w:id="890" w:name="_Toc28431"/>
      <w:bookmarkStart w:id="891" w:name="_Toc15188"/>
      <w:bookmarkStart w:id="892" w:name="_Toc26321"/>
      <w:bookmarkStart w:id="893" w:name="_Toc2677"/>
      <w:bookmarkStart w:id="894" w:name="_Toc2945"/>
      <w:bookmarkStart w:id="895" w:name="_Toc24368"/>
      <w:bookmarkStart w:id="896" w:name="_Toc5799"/>
      <w:bookmarkStart w:id="897" w:name="_Toc13897"/>
      <w:bookmarkStart w:id="898" w:name="_Toc19611"/>
      <w:bookmarkStart w:id="899" w:name="_Toc18972"/>
      <w:bookmarkStart w:id="900" w:name="_Toc3965"/>
      <w:bookmarkStart w:id="901" w:name="_Toc26681"/>
      <w:bookmarkStart w:id="902" w:name="_Toc28115"/>
      <w:r>
        <w:rPr>
          <w:rFonts w:ascii="仿宋" w:hAnsi="仿宋" w:eastAsia="仿宋" w:cs="仿宋"/>
          <w:b/>
          <w:color w:val="auto"/>
          <w:sz w:val="24"/>
          <w:highlight w:val="none"/>
        </w:rPr>
        <w:t xml:space="preserve">1.1 </w:t>
      </w:r>
      <w:r>
        <w:rPr>
          <w:rFonts w:hint="eastAsia" w:ascii="仿宋" w:hAnsi="仿宋" w:eastAsia="仿宋" w:cs="仿宋"/>
          <w:b/>
          <w:color w:val="auto"/>
          <w:sz w:val="24"/>
          <w:highlight w:val="none"/>
        </w:rPr>
        <w:t>定义</w:t>
      </w:r>
      <w:bookmarkEnd w:id="888"/>
      <w:bookmarkEnd w:id="889"/>
      <w:bookmarkEnd w:id="890"/>
      <w:bookmarkEnd w:id="891"/>
      <w:bookmarkEnd w:id="892"/>
      <w:bookmarkEnd w:id="893"/>
      <w:bookmarkEnd w:id="894"/>
      <w:bookmarkEnd w:id="895"/>
      <w:bookmarkEnd w:id="896"/>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 “工程”是指</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1.1.4 “承包人”是指在工程范围内与委托人签订设计、施工等有关合同的当事人，及其合法的继承人。其中，全过程造价咨询单位为：</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；其他参建单位：</w:t>
      </w:r>
      <w:r>
        <w:rPr>
          <w:rFonts w:hint="eastAsia" w:ascii="仿宋" w:hAnsi="仿宋" w:eastAsia="仿宋" w:cs="仿宋"/>
          <w:color w:val="auto"/>
          <w:sz w:val="24"/>
          <w:highlight w:val="none"/>
          <w:u w:val="single"/>
        </w:rPr>
        <w:t>由委托人另行书面通知。</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1.1.5 “监理”是指监理人受委托人的委托 ，依照法律法规、工程建设标准等规范，以及本项目的设计文件及本合同约定，在本工程全过程中，向委托人提供约定、承诺的监理服务（含正常工作、附加工作及相关服务等），对工程建设相关方的关系进行协调，并履行建设工程安全生产管理法定职责的服务活动。</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1.1.9 “项目监理机构”是指监理人根据其投标文件记载，由总监理工程师、总监理工程师代表、专业监理工程师、监理员所组成，履行监理人的全部监理服务工作、活动的组织机构。</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1.1.10 “总监理工程师”是指根据监理人投标文件记载，由监理人单位盖章且法定代表人亲笔签字书面任命，代表监理人单位全面负责履行本合同、主持项目监理机构工作且在监理人单位在职的注册监理工程师。“总监理工程师代表”为经监理人单位法定代表人同意，由总监理工程师书面授权，代表总监理工程师行使总监理工程师代表其部分职责和权力，且在监理人单位在职的注册监理工程师。</w:t>
      </w:r>
    </w:p>
    <w:p>
      <w:pPr>
        <w:pStyle w:val="3"/>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1.1.18 不可抗力：是指发生了不可预见、不可避免、不可克服并对本工程实施造成重大实质性影响的事件或情况。如：发生50年一遇以上（含50年）的洪水或潮水、10级（含本数）以上台风、5级（含本数）以上地震、发生战争、动乱（双方内乱除外）、空中飞行物体坠落，且直接影响本项目实施；当地政府（区级以上，包括区级）或相关行政主管单位作出政策性调整等。</w:t>
      </w:r>
      <w:r>
        <w:rPr>
          <w:rFonts w:hint="eastAsia" w:ascii="仿宋" w:hAnsi="仿宋" w:eastAsia="仿宋" w:cs="仿宋"/>
          <w:color w:val="auto"/>
          <w:kern w:val="0"/>
          <w:sz w:val="24"/>
          <w:szCs w:val="24"/>
          <w:highlight w:val="none"/>
        </w:rPr>
        <w:t>如果本工程项目因政府行为发生变化或审批迟延的，也属于不可抗力范畴.</w:t>
      </w:r>
    </w:p>
    <w:p>
      <w:pPr>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1.1.19 “注册监理工程师”是指取得《中华人民共和国注册监理工程师注册执业证书》和执业印章，在监理人单位专职从事建设工程监理与相关服务等活动的人员。</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1.1.20 “专业监理工程师”指根据监理人投标文件记载，由总监理工程师书面且亲笔签字授权，负责实施某一专业或某一岗位的监理工作，在总监理工程师的授权范围内，对某一专业或某一岗位的相应监理文件享有文件签发权，并具有工程类注册执业资格证书且在监理人单位任职的专职人员；工程类注册执业资格包括注册监理工程师、注册造价工程师、注册建造师、注册建筑师、注册工程师、爆破工程师等。</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1.1.21 “监理员”是指根据监理人投标文件记载，由监理人派驻项目监理机构，具有土木工程本科及以上学历并经过监理业务培训，且在监理人单位任职的专职监理人员。</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1.1.22 </w:t>
      </w:r>
      <w:r>
        <w:rPr>
          <w:rFonts w:hint="eastAsia" w:ascii="仿宋" w:hAnsi="仿宋" w:eastAsia="仿宋" w:cs="仿宋"/>
          <w:color w:val="auto"/>
          <w:sz w:val="24"/>
          <w:highlight w:val="none"/>
          <w:lang w:val="zh-CN" w:bidi="zh-CN"/>
        </w:rPr>
        <w:t>“监理</w:t>
      </w:r>
      <w:r>
        <w:rPr>
          <w:rFonts w:hint="eastAsia" w:ascii="仿宋" w:hAnsi="仿宋" w:eastAsia="仿宋" w:cs="仿宋"/>
          <w:color w:val="auto"/>
          <w:sz w:val="24"/>
          <w:highlight w:val="none"/>
        </w:rPr>
        <w:t>规划”指在总监理工程师的主持下编制，并经总监理工程师批准，用来指导项目监理机构全面开展监理工作的指导性文件；</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1.1.23 </w:t>
      </w:r>
      <w:r>
        <w:rPr>
          <w:rFonts w:hint="eastAsia" w:ascii="仿宋" w:hAnsi="仿宋" w:eastAsia="仿宋" w:cs="仿宋"/>
          <w:color w:val="auto"/>
          <w:sz w:val="24"/>
          <w:highlight w:val="none"/>
          <w:lang w:val="zh-CN" w:bidi="zh-CN"/>
        </w:rPr>
        <w:t>“监</w:t>
      </w:r>
      <w:r>
        <w:rPr>
          <w:rFonts w:hint="eastAsia" w:ascii="仿宋" w:hAnsi="仿宋" w:eastAsia="仿宋" w:cs="仿宋"/>
          <w:color w:val="auto"/>
          <w:sz w:val="24"/>
          <w:highlight w:val="none"/>
        </w:rPr>
        <w:t>理实施细则</w:t>
      </w:r>
      <w:r>
        <w:rPr>
          <w:rFonts w:hint="eastAsia" w:ascii="仿宋" w:hAnsi="仿宋" w:eastAsia="仿宋" w:cs="仿宋"/>
          <w:color w:val="auto"/>
          <w:sz w:val="24"/>
          <w:highlight w:val="none"/>
          <w:lang w:val="zh-CN" w:bidi="zh-CN"/>
        </w:rPr>
        <w:t>”指根</w:t>
      </w:r>
      <w:r>
        <w:rPr>
          <w:rFonts w:hint="eastAsia" w:ascii="仿宋" w:hAnsi="仿宋" w:eastAsia="仿宋" w:cs="仿宋"/>
          <w:color w:val="auto"/>
          <w:sz w:val="24"/>
          <w:highlight w:val="none"/>
        </w:rPr>
        <w:t>据监理规划，由监理人的专业监理工程师编写，并经总监理工程师审核批准，针对工程项目中某一专业或某一方面监理工作的操作性文件。</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1.1.24 “监理大纲”指在监理人投标文件记载，由监理人总监理工程师或项目总监理工程师主持编制的本工程监理工作规划性文件，包括但不限于项目监理机构成员、监理方案等内容。</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1.1.25 “监理例会”指除联席会议以外，由总监理工程师组织，在监理服务过程中针对工程质量、造价、进度、合同管理等事宜定期召开的，并由委托人及承包人参加的会议。</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1.1.26</w:t>
      </w:r>
      <w:r>
        <w:rPr>
          <w:rFonts w:hint="eastAsia" w:ascii="仿宋" w:hAnsi="仿宋" w:eastAsia="仿宋" w:cs="仿宋"/>
          <w:color w:val="auto"/>
          <w:sz w:val="24"/>
          <w:highlight w:val="none"/>
          <w:lang w:bidi="zh-CN"/>
        </w:rPr>
        <w:t>“旁</w:t>
      </w:r>
      <w:r>
        <w:rPr>
          <w:rFonts w:hint="eastAsia" w:ascii="仿宋" w:hAnsi="仿宋" w:eastAsia="仿宋" w:cs="仿宋"/>
          <w:color w:val="auto"/>
          <w:sz w:val="24"/>
          <w:highlight w:val="none"/>
        </w:rPr>
        <w:t>站”指在关键部位或关键工序施工过程中，由专业监理工程师进行的检查、监督活动，并手写、签署书面的《旁站记录》；监理人项目监理机构的监理员在该《旁站记录》单独签字的，该《旁站记录》无效。</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1.1.27</w:t>
      </w:r>
      <w:r>
        <w:rPr>
          <w:rFonts w:hint="eastAsia" w:ascii="仿宋" w:hAnsi="仿宋" w:eastAsia="仿宋" w:cs="仿宋"/>
          <w:color w:val="auto"/>
          <w:sz w:val="24"/>
          <w:highlight w:val="none"/>
          <w:lang w:bidi="zh-CN"/>
        </w:rPr>
        <w:t>“节点</w:t>
      </w:r>
      <w:r>
        <w:rPr>
          <w:rFonts w:hint="eastAsia" w:ascii="仿宋" w:hAnsi="仿宋" w:eastAsia="仿宋" w:cs="仿宋"/>
          <w:color w:val="auto"/>
          <w:sz w:val="24"/>
          <w:highlight w:val="none"/>
        </w:rPr>
        <w:t>工期”指在经委托人和总监理工程师批准的施工组织设计或者工程工期网络计划中载明的施工承包人按总日历天数（包括法定节假日）计算完成某一阶段或某一工序的期限；按工期计划分为一般节点工期和关键节点工期。</w:t>
      </w:r>
    </w:p>
    <w:p>
      <w:pPr>
        <w:snapToGrid w:val="0"/>
        <w:spacing w:line="360" w:lineRule="auto"/>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1.</w:t>
      </w:r>
      <w:r>
        <w:rPr>
          <w:rFonts w:hint="eastAsia" w:ascii="仿宋" w:hAnsi="仿宋" w:eastAsia="仿宋" w:cs="仿宋"/>
          <w:color w:val="auto"/>
          <w:sz w:val="24"/>
          <w:highlight w:val="none"/>
        </w:rPr>
        <w:t>1</w:t>
      </w:r>
      <w:r>
        <w:rPr>
          <w:rFonts w:ascii="仿宋" w:hAnsi="仿宋" w:eastAsia="仿宋" w:cs="仿宋"/>
          <w:color w:val="auto"/>
          <w:sz w:val="24"/>
          <w:highlight w:val="none"/>
        </w:rPr>
        <w:t>.</w:t>
      </w:r>
      <w:r>
        <w:rPr>
          <w:rFonts w:hint="eastAsia" w:ascii="仿宋" w:hAnsi="仿宋" w:eastAsia="仿宋" w:cs="仿宋"/>
          <w:color w:val="auto"/>
          <w:sz w:val="24"/>
          <w:highlight w:val="none"/>
        </w:rPr>
        <w:t>28</w:t>
      </w:r>
      <w:r>
        <w:rPr>
          <w:rFonts w:hint="eastAsia" w:ascii="仿宋" w:hAnsi="仿宋" w:eastAsia="仿宋" w:cs="仿宋"/>
          <w:color w:val="auto"/>
          <w:sz w:val="24"/>
          <w:highlight w:val="none"/>
          <w:lang w:val="zh-CN" w:bidi="zh-CN"/>
        </w:rPr>
        <w:t>“通</w:t>
      </w:r>
      <w:r>
        <w:rPr>
          <w:rFonts w:hint="eastAsia" w:ascii="仿宋" w:hAnsi="仿宋" w:eastAsia="仿宋" w:cs="仿宋"/>
          <w:color w:val="auto"/>
          <w:sz w:val="24"/>
          <w:highlight w:val="none"/>
        </w:rPr>
        <w:t xml:space="preserve">知”指合同中所提及的各方之间传达意思表示的方式，包括但不限于申请、报告、同意、答复、批准、指令、证书、决定，等等。除本合同专用条款有特别约定外，只有采用书面形式的通知才有效。 </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1.1.29“巡视”指项目监理机构的监理人员在施工现场进行的定期或不定期的检查活动。</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1.1.30“平行检验”指项目监理机构在承包人对工程质量自检的基础上，独立对同一检验项目进行的检测试验活动。</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1.1.31“见证取样”指项目监理机构对承包人进行的涉及结构安全的试块、试件及工程材料现场取样、封样、送检工作的监督活动。</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1.1.32“工程延期”指由于非施工单位原因造成合同工期延长的时间。</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1.1.33“工期延误”指由于施工单位或相关承包人自身因素造成施工期延长的时间。</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1.1.34“监理日志”指项目监理机构每日对建设工程监理工作及建设工程实施情况所做的手写记录。</w:t>
      </w:r>
    </w:p>
    <w:p>
      <w:pPr>
        <w:snapToGrid w:val="0"/>
        <w:spacing w:line="360" w:lineRule="auto"/>
        <w:ind w:firstLine="480" w:firstLineChars="200"/>
        <w:rPr>
          <w:color w:val="auto"/>
          <w:highlight w:val="none"/>
        </w:rPr>
      </w:pPr>
      <w:r>
        <w:rPr>
          <w:rFonts w:hint="eastAsia" w:ascii="仿宋" w:hAnsi="仿宋" w:eastAsia="仿宋" w:cs="仿宋"/>
          <w:color w:val="auto"/>
          <w:sz w:val="24"/>
          <w:highlight w:val="none"/>
        </w:rPr>
        <w:t>1.1.35“监理周报”指项目监理机构根据监理日志，对每周建设工程监理工作及建设工程事实情况所作的手写工作汇报，并由总监理工程师或其授权代表亲笔签字。</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1.1.36“监理月报”指项目监理机构根据总监理工程师或其授权代表亲笔签字的历份监理周报，每月向委托人提交的建设工程监理工作及建设工程实施情况分析总结报告，并加盖监理人公章。</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1.1.37“联席会议</w:t>
      </w:r>
      <w:r>
        <w:rPr>
          <w:rFonts w:ascii="仿宋" w:hAnsi="仿宋" w:eastAsia="仿宋" w:cs="仿宋"/>
          <w:color w:val="auto"/>
          <w:sz w:val="24"/>
          <w:highlight w:val="none"/>
        </w:rPr>
        <w:t>”</w:t>
      </w:r>
      <w:r>
        <w:rPr>
          <w:rFonts w:hint="eastAsia" w:ascii="仿宋" w:hAnsi="仿宋" w:eastAsia="仿宋" w:cs="仿宋"/>
          <w:color w:val="auto"/>
          <w:sz w:val="24"/>
          <w:highlight w:val="none"/>
        </w:rPr>
        <w:t>指由委托人组织召开，并由委托人代表、监理人法定代表人（或董事长）、总监理工程师或其授权代表、承包人等单位参加的会议。</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1.1.38“联席会议办公室”指由委托人指派的委托人代表（含委托人高管）、常驻秘书等人员组成的常设机关，常驻于项目现场或者施工现场，对于涉及双方工作职责、经济利益（含调整、扣减或拒付监理报酬、违约处罚等）的调整和对双方声誉有重大影响的事项，应先提交联席会议办公室协调或审查后方可作出正式处理决定。</w:t>
      </w:r>
    </w:p>
    <w:p>
      <w:pPr>
        <w:spacing w:line="360" w:lineRule="auto"/>
        <w:ind w:firstLine="482" w:firstLineChars="200"/>
        <w:outlineLvl w:val="2"/>
        <w:rPr>
          <w:rFonts w:ascii="仿宋" w:hAnsi="仿宋" w:eastAsia="仿宋" w:cs="Times New Roman"/>
          <w:b/>
          <w:color w:val="auto"/>
          <w:sz w:val="24"/>
          <w:highlight w:val="none"/>
        </w:rPr>
      </w:pPr>
      <w:bookmarkStart w:id="903" w:name="_Toc31525"/>
      <w:bookmarkStart w:id="904" w:name="_Toc3782"/>
      <w:bookmarkStart w:id="905" w:name="_Toc15345"/>
      <w:bookmarkStart w:id="906" w:name="_Toc28864"/>
      <w:bookmarkStart w:id="907" w:name="_Toc12202"/>
      <w:bookmarkStart w:id="908" w:name="_Toc25120"/>
      <w:bookmarkStart w:id="909" w:name="_Toc2606"/>
      <w:bookmarkStart w:id="910" w:name="_Toc6031"/>
      <w:bookmarkStart w:id="911" w:name="_Toc14175"/>
      <w:r>
        <w:rPr>
          <w:rFonts w:ascii="仿宋" w:hAnsi="仿宋" w:eastAsia="仿宋" w:cs="仿宋"/>
          <w:b/>
          <w:color w:val="auto"/>
          <w:sz w:val="24"/>
          <w:highlight w:val="none"/>
        </w:rPr>
        <w:t xml:space="preserve">1.2  </w:t>
      </w:r>
      <w:r>
        <w:rPr>
          <w:rFonts w:hint="eastAsia" w:ascii="仿宋" w:hAnsi="仿宋" w:eastAsia="仿宋" w:cs="仿宋"/>
          <w:b/>
          <w:color w:val="auto"/>
          <w:sz w:val="24"/>
          <w:highlight w:val="none"/>
        </w:rPr>
        <w:t>解释</w:t>
      </w:r>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p>
    <w:p>
      <w:pPr>
        <w:adjustRightInd w:val="0"/>
        <w:snapToGrid w:val="0"/>
        <w:spacing w:line="360" w:lineRule="auto"/>
        <w:ind w:firstLine="480" w:firstLineChars="200"/>
        <w:rPr>
          <w:rFonts w:ascii="仿宋" w:hAnsi="仿宋" w:eastAsia="仿宋" w:cs="Times New Roman"/>
          <w:color w:val="auto"/>
          <w:sz w:val="24"/>
          <w:highlight w:val="none"/>
        </w:rPr>
      </w:pPr>
      <w:r>
        <w:rPr>
          <w:rFonts w:ascii="仿宋" w:hAnsi="仿宋" w:eastAsia="仿宋" w:cs="仿宋"/>
          <w:color w:val="auto"/>
          <w:sz w:val="24"/>
          <w:highlight w:val="none"/>
        </w:rPr>
        <w:t>1.2.</w:t>
      </w:r>
      <w:r>
        <w:rPr>
          <w:rFonts w:hint="eastAsia" w:ascii="仿宋" w:hAnsi="仿宋" w:eastAsia="仿宋" w:cs="仿宋"/>
          <w:color w:val="auto"/>
          <w:sz w:val="24"/>
          <w:highlight w:val="none"/>
        </w:rPr>
        <w:t>2</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本合同文件解释顺序：</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 xml:space="preserve">按协议书第四条执行 </w:t>
      </w:r>
      <w:r>
        <w:rPr>
          <w:rFonts w:hint="eastAsia" w:ascii="仿宋" w:hAnsi="仿宋" w:eastAsia="仿宋" w:cs="仿宋"/>
          <w:color w:val="auto"/>
          <w:sz w:val="24"/>
          <w:highlight w:val="none"/>
        </w:rPr>
        <w:t>。</w:t>
      </w:r>
    </w:p>
    <w:p>
      <w:pPr>
        <w:spacing w:line="360" w:lineRule="auto"/>
        <w:outlineLvl w:val="1"/>
        <w:rPr>
          <w:rFonts w:ascii="仿宋" w:hAnsi="仿宋" w:eastAsia="仿宋" w:cs="Times New Roman"/>
          <w:b/>
          <w:bCs/>
          <w:color w:val="auto"/>
          <w:sz w:val="24"/>
          <w:highlight w:val="none"/>
        </w:rPr>
      </w:pPr>
      <w:bookmarkStart w:id="912" w:name="_Toc2098"/>
      <w:bookmarkStart w:id="913" w:name="_Toc8593"/>
      <w:bookmarkStart w:id="914" w:name="_Toc18818"/>
      <w:bookmarkStart w:id="915" w:name="_Toc18380"/>
      <w:bookmarkStart w:id="916" w:name="_Toc6231"/>
      <w:bookmarkStart w:id="917" w:name="_Toc22922"/>
      <w:bookmarkStart w:id="918" w:name="_Toc30486"/>
      <w:bookmarkStart w:id="919" w:name="_Toc18788"/>
      <w:bookmarkStart w:id="920" w:name="_Toc21691"/>
      <w:bookmarkStart w:id="921" w:name="_Toc5409"/>
      <w:bookmarkStart w:id="922" w:name="_Toc4779"/>
      <w:bookmarkStart w:id="923" w:name="_Toc19377"/>
      <w:bookmarkStart w:id="924" w:name="_Toc16798"/>
      <w:bookmarkStart w:id="925" w:name="_Toc23363"/>
      <w:bookmarkStart w:id="926" w:name="_Toc532"/>
      <w:r>
        <w:rPr>
          <w:rFonts w:ascii="仿宋" w:hAnsi="仿宋" w:eastAsia="仿宋" w:cs="仿宋"/>
          <w:b/>
          <w:bCs/>
          <w:color w:val="auto"/>
          <w:sz w:val="24"/>
          <w:highlight w:val="none"/>
        </w:rPr>
        <w:t xml:space="preserve">2. </w:t>
      </w:r>
      <w:r>
        <w:rPr>
          <w:rFonts w:hint="eastAsia" w:ascii="仿宋" w:hAnsi="仿宋" w:eastAsia="仿宋" w:cs="仿宋"/>
          <w:b/>
          <w:bCs/>
          <w:color w:val="auto"/>
          <w:sz w:val="24"/>
          <w:highlight w:val="none"/>
        </w:rPr>
        <w:t>监理人义务</w:t>
      </w:r>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p>
    <w:p>
      <w:pPr>
        <w:spacing w:line="360" w:lineRule="auto"/>
        <w:ind w:firstLine="482" w:firstLineChars="200"/>
        <w:outlineLvl w:val="2"/>
        <w:rPr>
          <w:rFonts w:ascii="仿宋" w:hAnsi="仿宋" w:eastAsia="仿宋" w:cs="Times New Roman"/>
          <w:b/>
          <w:bCs/>
          <w:color w:val="auto"/>
          <w:sz w:val="24"/>
          <w:highlight w:val="none"/>
        </w:rPr>
      </w:pPr>
      <w:bookmarkStart w:id="927" w:name="_Toc16864"/>
      <w:bookmarkStart w:id="928" w:name="_Toc7994"/>
      <w:bookmarkStart w:id="929" w:name="_Toc4714"/>
      <w:bookmarkStart w:id="930" w:name="_Toc10333"/>
      <w:bookmarkStart w:id="931" w:name="_Toc21655"/>
      <w:bookmarkStart w:id="932" w:name="_Toc13381"/>
      <w:bookmarkStart w:id="933" w:name="_Toc25726"/>
      <w:bookmarkStart w:id="934" w:name="_Toc3753"/>
      <w:bookmarkStart w:id="935" w:name="_Toc26607"/>
      <w:bookmarkStart w:id="936" w:name="_Toc12820"/>
      <w:bookmarkStart w:id="937" w:name="_Toc22988"/>
      <w:bookmarkStart w:id="938" w:name="_Toc9790"/>
      <w:bookmarkStart w:id="939" w:name="_Toc28060"/>
      <w:bookmarkStart w:id="940" w:name="_Toc30860"/>
      <w:bookmarkStart w:id="941" w:name="_Toc11231"/>
      <w:r>
        <w:rPr>
          <w:rFonts w:ascii="仿宋" w:hAnsi="仿宋" w:eastAsia="仿宋" w:cs="仿宋"/>
          <w:b/>
          <w:bCs/>
          <w:color w:val="auto"/>
          <w:sz w:val="24"/>
          <w:highlight w:val="none"/>
        </w:rPr>
        <w:t xml:space="preserve">2.1 </w:t>
      </w:r>
      <w:r>
        <w:rPr>
          <w:rFonts w:hint="eastAsia" w:ascii="仿宋" w:hAnsi="仿宋" w:eastAsia="仿宋" w:cs="仿宋"/>
          <w:b/>
          <w:bCs/>
          <w:color w:val="auto"/>
          <w:sz w:val="24"/>
          <w:highlight w:val="none"/>
        </w:rPr>
        <w:t>监理的范围和工作内容</w:t>
      </w:r>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p>
    <w:p>
      <w:pPr>
        <w:adjustRightInd w:val="0"/>
        <w:snapToGrid w:val="0"/>
        <w:spacing w:line="360" w:lineRule="auto"/>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 xml:space="preserve">2.1.1 </w:t>
      </w:r>
      <w:r>
        <w:rPr>
          <w:rFonts w:hint="eastAsia" w:ascii="仿宋" w:hAnsi="仿宋" w:eastAsia="仿宋" w:cs="仿宋"/>
          <w:color w:val="auto"/>
          <w:sz w:val="24"/>
          <w:highlight w:val="none"/>
        </w:rPr>
        <w:t>监理范围包括：项目所有图纸（含深化施工图）所包含的内容及招标过程中所发出的相关文件所包含的全部内容，包括但不限于以下范围：</w:t>
      </w:r>
    </w:p>
    <w:p>
      <w:pPr>
        <w:wordWrap w:val="0"/>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①项目前期及招标阶段包括但不限于：</w:t>
      </w:r>
    </w:p>
    <w:p>
      <w:pPr>
        <w:wordWrap w:val="0"/>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a、报建：配合办理与工程建设实施所需的施工许可证（或临时施工许可）、规划、国土、建设、水务、市政管理、电力、环保、环卫、绿化等部门的许可报建、报批工作，取得相关批准。</w:t>
      </w:r>
    </w:p>
    <w:p>
      <w:pPr>
        <w:wordWrap w:val="0"/>
        <w:adjustRightInd w:val="0"/>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b、配合办理用地交收手续</w:t>
      </w:r>
      <w:r>
        <w:rPr>
          <w:rFonts w:hint="eastAsia" w:ascii="仿宋" w:hAnsi="仿宋" w:eastAsia="仿宋" w:cs="仿宋"/>
          <w:color w:val="auto"/>
          <w:sz w:val="24"/>
          <w:highlight w:val="none"/>
          <w:lang w:val="en-US" w:eastAsia="zh-CN"/>
        </w:rPr>
        <w:t>。</w:t>
      </w:r>
    </w:p>
    <w:p>
      <w:pPr>
        <w:wordWrap w:val="0"/>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c、配合办理用地界线测绘。</w:t>
      </w:r>
    </w:p>
    <w:p>
      <w:pPr>
        <w:wordWrap w:val="0"/>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d</w:t>
      </w:r>
      <w:r>
        <w:rPr>
          <w:rFonts w:hint="eastAsia" w:ascii="仿宋" w:hAnsi="仿宋" w:eastAsia="仿宋" w:cs="仿宋"/>
          <w:color w:val="auto"/>
          <w:sz w:val="24"/>
          <w:highlight w:val="none"/>
        </w:rPr>
        <w:t>、配合接收工程用地并办理有关手续，向承建单位移交工程用地，并在工程建设中作为主要参与方开展需涉及的协调和监管工作。</w:t>
      </w:r>
    </w:p>
    <w:p>
      <w:pPr>
        <w:wordWrap w:val="0"/>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②设计阶段设计工作管理，包括但不限于：</w:t>
      </w:r>
    </w:p>
    <w:p>
      <w:pPr>
        <w:wordWrap w:val="0"/>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a、本工程实行全过程限额设计施工，如因EPC总承包方及其分包单位原因导致建安工程费突破限额部分的费用，设计缺陷、设计变更、工程变更等增加的工程费用和设计费用，由EPC总承包方承担。严格控制工程变更，按EPC合同约定因委托人原因造成的工程变更，必须经委托人同意确认后实施，并应由EPC总承包单位填写工程变更单，经工程监理、全过程造价咨询单位签署意见后，由监理人审核后报委托人审批。</w:t>
      </w:r>
    </w:p>
    <w:p>
      <w:pPr>
        <w:wordWrap w:val="0"/>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b、配合制定工程设计工作管理规划，参加专家论证、工程方案设计与设计单位的联络和协调工作，审核设计优化和报批工作，确保项目设计按批准的建设规模、功能、标准和工期顺利实施；</w:t>
      </w:r>
    </w:p>
    <w:p>
      <w:pPr>
        <w:wordWrap w:val="0"/>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c、配合规划红线范围内工程项目设计的组织、联络和协调工作。协调组织设计单位协调项目与市政规划、项目与当地区域规划的关系，并审核设计优化和报批工作；</w:t>
      </w:r>
    </w:p>
    <w:p>
      <w:pPr>
        <w:wordWrap w:val="0"/>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d、负责以监理人专业知识和经验根据项目定位、委托人需求提交结构型式选择、材料、设备选择、幕墙、装修型式、风格选择、平面面积、层高、功能配置等建议方案；</w:t>
      </w:r>
    </w:p>
    <w:p>
      <w:pPr>
        <w:wordWrap w:val="0"/>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e、组织设计会审，确保在批准的范围和规模内，控制在总投资范围内，并使设计进度和质量满足项目建设的需要；</w:t>
      </w:r>
    </w:p>
    <w:p>
      <w:pPr>
        <w:wordWrap w:val="0"/>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f、配合与设计、管线管理等有关单位的技术协调工作；</w:t>
      </w:r>
    </w:p>
    <w:p>
      <w:pPr>
        <w:wordWrap w:val="0"/>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g、对设计过程中可能出现的疏漏缺陷或资料提供不全，经核实确认后，督促设计单位进行改正；</w:t>
      </w:r>
    </w:p>
    <w:p>
      <w:pPr>
        <w:wordWrap w:val="0"/>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h、其他设计管理工作及参加施工图审查；</w:t>
      </w:r>
    </w:p>
    <w:p>
      <w:pPr>
        <w:wordWrap w:val="0"/>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i、配合预算和结算的相关审核工作；</w:t>
      </w:r>
    </w:p>
    <w:p>
      <w:pPr>
        <w:wordWrap w:val="0"/>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③项目实施阶段，包括但不限于：</w:t>
      </w:r>
    </w:p>
    <w:p>
      <w:pPr>
        <w:wordWrap w:val="0"/>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a、进行工程施工管理、设计、设备材料采购管理、施工进度管理、投资控制和竣工验收等工作，并对工程项目进行质量、进度、投资、合同、安全等方面的有效统筹管理、协调和控制。</w:t>
      </w:r>
    </w:p>
    <w:p>
      <w:pPr>
        <w:wordWrap w:val="0"/>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b、负责施工现场管理，按规定落实旁站监督，按照相关规范、质量要求、施工图和合同约定进行项目监理，确保工程项目优质完成。对工艺设备监理内容包括：预埋件、预留孔洞复核、设备厂内加工监造、现场复核，到货检查安装及验收。</w:t>
      </w:r>
    </w:p>
    <w:p>
      <w:pPr>
        <w:wordWrap w:val="0"/>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c、负责项目的安全管理工作，制定项目安全管理体系和安全管理制度，全面履行项目安全管理主体责任。</w:t>
      </w:r>
    </w:p>
    <w:p>
      <w:pPr>
        <w:wordWrap w:val="0"/>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d、对各类工程合同跟踪协调，建立各类合同台账，审核本合同范围涉及的各专业系统的设计、施工、供货及其他相关的专业合同，维护委托人的合法利益，防范合同风险。参与有关合同的谈判、签订、履行、变更以及索赔等合同管理工作。</w:t>
      </w:r>
    </w:p>
    <w:p>
      <w:pPr>
        <w:wordWrap w:val="0"/>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e、跟踪和审查工程总投资的变动情况，将工程建设成本控制在目标成本内，负责相应职责范围内工程变更管理。</w:t>
      </w:r>
    </w:p>
    <w:p>
      <w:pPr>
        <w:wordWrap w:val="0"/>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f、办理工程竣工验收手续和竣工结算、资产移交等实施过程的管理工作及各种手续的报审管理工作。</w:t>
      </w:r>
    </w:p>
    <w:p>
      <w:pPr>
        <w:wordWrap w:val="0"/>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g、完成从开展用地移交手续开始至项目竣工验收、竣工结算、移交之日止的建设项目监理工作。</w:t>
      </w:r>
    </w:p>
    <w:p>
      <w:pPr>
        <w:wordWrap w:val="0"/>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h、完成白蚁防治、水土保持、外水外电、消防等专项（专业）工程监理工作。</w:t>
      </w:r>
    </w:p>
    <w:p>
      <w:pPr>
        <w:wordWrap w:val="0"/>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④  工艺设备管理</w:t>
      </w:r>
    </w:p>
    <w:p>
      <w:pPr>
        <w:wordWrap w:val="0"/>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项目监理工作范围包含本项目的工艺专项监理工作，如监理人缺乏工艺相关专业和经验的监理人员，应自行聘用工艺专业监理工程师并及时补充进监理项目部架构中。如监理人在工艺施工过程中监管不到位或相关监理人员经验和能力不足，委托人有权另行聘请工艺专业技术人员负责工艺的监理工作，相关费用从本合同监理费用中予以扣减。工艺的监理工作包括但不限于：</w:t>
      </w:r>
    </w:p>
    <w:p>
      <w:pPr>
        <w:wordWrap w:val="0"/>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a、负责审核工艺的施工方案和施工工艺，协助解决专项主要施工材料、器具、设备安装过程当中出现的技术问题，确保工艺符合要求。</w:t>
      </w:r>
    </w:p>
    <w:p>
      <w:pPr>
        <w:wordWrap w:val="0"/>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b、协助委托人对工艺专项重要材料和设备进行市场考察和比较，结合将建筑单体的使用情况给出针对性的优选建议。</w:t>
      </w:r>
    </w:p>
    <w:p>
      <w:pPr>
        <w:wordWrap w:val="0"/>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c、审核涉及</w:t>
      </w:r>
      <w:r>
        <w:rPr>
          <w:rFonts w:hint="eastAsia" w:ascii="仿宋" w:hAnsi="仿宋" w:eastAsia="仿宋" w:cs="仿宋"/>
          <w:color w:val="auto"/>
          <w:sz w:val="24"/>
          <w:highlight w:val="none"/>
          <w:lang w:val="en-US" w:eastAsia="zh-CN"/>
        </w:rPr>
        <w:t>工艺</w:t>
      </w:r>
      <w:r>
        <w:rPr>
          <w:rFonts w:hint="eastAsia" w:ascii="仿宋" w:hAnsi="仿宋" w:eastAsia="仿宋" w:cs="仿宋"/>
          <w:color w:val="auto"/>
          <w:sz w:val="24"/>
          <w:highlight w:val="none"/>
        </w:rPr>
        <w:t>专业的材料、设备、器具及施工的预算及洽商，协助委托人控制好专项投资。</w:t>
      </w:r>
    </w:p>
    <w:p>
      <w:pPr>
        <w:wordWrap w:val="0"/>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d、协助委托人审核施工过程中涉及专项内容的工程技术变更、洽商等。</w:t>
      </w:r>
    </w:p>
    <w:p>
      <w:pPr>
        <w:wordWrap w:val="0"/>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e、施工阶段对涉及工艺的材料及设备的施工工艺进行监督，确保满足相应的规范标准和委托人的要求。</w:t>
      </w:r>
    </w:p>
    <w:p>
      <w:pPr>
        <w:wordWrap w:val="0"/>
        <w:adjustRightInd w:val="0"/>
        <w:snapToGrid w:val="0"/>
        <w:spacing w:line="360" w:lineRule="auto"/>
        <w:ind w:firstLine="480" w:firstLineChars="200"/>
        <w:jc w:val="left"/>
        <w:rPr>
          <w:color w:val="auto"/>
          <w:highlight w:val="none"/>
        </w:rPr>
      </w:pPr>
      <w:r>
        <w:rPr>
          <w:rFonts w:hint="eastAsia" w:ascii="仿宋" w:hAnsi="仿宋" w:eastAsia="仿宋" w:cs="仿宋"/>
          <w:color w:val="auto"/>
          <w:sz w:val="24"/>
          <w:highlight w:val="none"/>
        </w:rPr>
        <w:t>f、验收阶段协助委托人确定第三方检测机构，监督进行工艺专项检测，并取得检测结果。组织工艺专项验收工作。</w:t>
      </w:r>
    </w:p>
    <w:p>
      <w:pPr>
        <w:wordWrap w:val="0"/>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5 \* GB3 \* MERGEFORMAT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⑤</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工程完工后阶段的工作，包括但不限于：</w:t>
      </w:r>
    </w:p>
    <w:p>
      <w:pPr>
        <w:wordWrap w:val="0"/>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a、协助委托人进行运营调试，确保工程安全、顺利地投入使用。</w:t>
      </w:r>
    </w:p>
    <w:p>
      <w:pPr>
        <w:wordWrap w:val="0"/>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b、作为国家规定的工程审计主体一方，应积极主动配合审计部门的工作，并承担合同约定的建设管理服务范围内的工程审计责任。</w:t>
      </w:r>
    </w:p>
    <w:p>
      <w:pPr>
        <w:wordWrap w:val="0"/>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c、配合组织竣工财务结算编制和送审工作。</w:t>
      </w:r>
    </w:p>
    <w:p>
      <w:pPr>
        <w:wordWrap w:val="0"/>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d、负责工程档案的编制与交付。监理人完整地收集、积累与本工程相关的技术文件资料，建立完整系统的工程档案，全面负责档案规定资料的管理、编制、验收及移交工作。</w:t>
      </w:r>
    </w:p>
    <w:p>
      <w:pPr>
        <w:wordWrap w:val="0"/>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6 \* GB3 \* MERGEFORMAT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⑥法律法规</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、规章、政策对监理人工作范围所作的其他要求，以及委托人对监理人监理工作所作的其他要求。</w:t>
      </w:r>
    </w:p>
    <w:p>
      <w:pPr>
        <w:pStyle w:val="3"/>
        <w:spacing w:line="360" w:lineRule="auto"/>
        <w:rPr>
          <w:rFonts w:ascii="仿宋" w:hAnsi="仿宋" w:eastAsia="仿宋" w:cs="仿宋"/>
          <w:bCs/>
          <w:color w:val="auto"/>
          <w:sz w:val="24"/>
          <w:szCs w:val="24"/>
          <w:highlight w:val="none"/>
        </w:rPr>
      </w:pPr>
      <w:r>
        <w:rPr>
          <w:rFonts w:ascii="仿宋" w:hAnsi="仿宋" w:eastAsia="仿宋" w:cs="仿宋"/>
          <w:bCs/>
          <w:color w:val="auto"/>
          <w:sz w:val="24"/>
          <w:szCs w:val="24"/>
          <w:highlight w:val="none"/>
        </w:rPr>
        <w:t xml:space="preserve">2.1.2 </w:t>
      </w:r>
      <w:r>
        <w:rPr>
          <w:rFonts w:hint="eastAsia" w:ascii="仿宋" w:hAnsi="仿宋" w:eastAsia="仿宋" w:cs="仿宋"/>
          <w:bCs/>
          <w:color w:val="auto"/>
          <w:sz w:val="24"/>
          <w:szCs w:val="24"/>
          <w:highlight w:val="none"/>
        </w:rPr>
        <w:t>监理工作内容如下：</w:t>
      </w:r>
    </w:p>
    <w:p>
      <w:pPr>
        <w:pStyle w:val="21"/>
        <w:tabs>
          <w:tab w:val="left" w:pos="480"/>
        </w:tabs>
        <w:spacing w:line="360" w:lineRule="auto"/>
        <w:ind w:firstLine="480" w:firstLineChars="200"/>
        <w:rPr>
          <w:rFonts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2.1.2.1监理人的监理工作内容一般规定：</w:t>
      </w:r>
    </w:p>
    <w:p>
      <w:pPr>
        <w:pStyle w:val="21"/>
        <w:tabs>
          <w:tab w:val="left" w:pos="1164"/>
        </w:tabs>
        <w:spacing w:line="360" w:lineRule="auto"/>
        <w:ind w:firstLine="480" w:firstLineChars="200"/>
        <w:rPr>
          <w:rFonts w:ascii="仿宋" w:hAnsi="仿宋" w:eastAsia="仿宋" w:cs="仿宋"/>
          <w:color w:val="auto"/>
          <w:sz w:val="24"/>
          <w:szCs w:val="24"/>
          <w:highlight w:val="none"/>
          <w:lang w:val="en-US" w:eastAsia="zh-CN" w:bidi="ar-SA"/>
        </w:rPr>
      </w:pPr>
      <w:bookmarkStart w:id="942" w:name="bookmark94"/>
      <w:bookmarkEnd w:id="942"/>
      <w:bookmarkStart w:id="943" w:name="bookmark93"/>
      <w:bookmarkEnd w:id="943"/>
      <w:r>
        <w:rPr>
          <w:rFonts w:hint="eastAsia" w:ascii="仿宋" w:hAnsi="仿宋" w:eastAsia="仿宋" w:cs="仿宋"/>
          <w:color w:val="auto"/>
          <w:sz w:val="24"/>
          <w:szCs w:val="24"/>
          <w:highlight w:val="none"/>
          <w:lang w:val="en-US" w:eastAsia="zh-CN" w:bidi="ar-SA"/>
        </w:rPr>
        <w:t>（1）监理人应公正、独立、自主地开展监理工作，维护委托人的合法权益。</w:t>
      </w:r>
    </w:p>
    <w:p>
      <w:pPr>
        <w:pStyle w:val="21"/>
        <w:tabs>
          <w:tab w:val="left" w:pos="1093"/>
        </w:tabs>
        <w:spacing w:line="360" w:lineRule="auto"/>
        <w:ind w:firstLine="480" w:firstLineChars="200"/>
        <w:rPr>
          <w:rFonts w:ascii="仿宋" w:hAnsi="仿宋" w:eastAsia="仿宋" w:cs="仿宋"/>
          <w:color w:val="auto"/>
          <w:sz w:val="24"/>
          <w:szCs w:val="24"/>
          <w:highlight w:val="none"/>
          <w:lang w:val="en-US" w:eastAsia="zh-CN" w:bidi="ar-SA"/>
        </w:rPr>
      </w:pPr>
      <w:bookmarkStart w:id="944" w:name="bookmark95"/>
      <w:bookmarkEnd w:id="944"/>
      <w:r>
        <w:rPr>
          <w:rFonts w:hint="eastAsia" w:ascii="仿宋" w:hAnsi="仿宋" w:eastAsia="仿宋" w:cs="仿宋"/>
          <w:color w:val="auto"/>
          <w:sz w:val="24"/>
          <w:szCs w:val="24"/>
          <w:highlight w:val="none"/>
          <w:lang w:val="en-US" w:eastAsia="zh-CN" w:bidi="ar-SA"/>
        </w:rPr>
        <w:t>（2）监理人应按照本合同约定以及附录的记载，向委托人提供约定的全部监理服务。除本合同另有要求以外，监理人应当按照《建设工程监理规范》（GB/T50319—2013）以及相关监理依据，履行约定及规定的全部监理职责。</w:t>
      </w:r>
    </w:p>
    <w:p>
      <w:pPr>
        <w:pStyle w:val="3"/>
        <w:numPr>
          <w:ilvl w:val="0"/>
          <w:numId w:val="1"/>
        </w:numPr>
        <w:spacing w:line="360" w:lineRule="auto"/>
        <w:rPr>
          <w:rFonts w:ascii="仿宋" w:hAnsi="仿宋" w:eastAsia="仿宋" w:cs="仿宋"/>
          <w:color w:val="auto"/>
          <w:sz w:val="24"/>
          <w:szCs w:val="24"/>
          <w:highlight w:val="none"/>
        </w:rPr>
      </w:pPr>
      <w:bookmarkStart w:id="945" w:name="bookmark96"/>
      <w:r>
        <w:rPr>
          <w:rFonts w:hint="eastAsia" w:ascii="仿宋" w:hAnsi="仿宋" w:eastAsia="仿宋" w:cs="仿宋"/>
          <w:color w:val="auto"/>
          <w:sz w:val="24"/>
          <w:szCs w:val="24"/>
          <w:highlight w:val="none"/>
        </w:rPr>
        <w:t>监理服务期间，监理人应督促各承包人，按照国家有关法律法规、规章及政策，以及广东省、</w:t>
      </w:r>
      <w:r>
        <w:rPr>
          <w:rFonts w:hint="eastAsia" w:ascii="仿宋" w:hAnsi="仿宋" w:eastAsia="仿宋" w:cs="仿宋"/>
          <w:color w:val="auto"/>
          <w:sz w:val="24"/>
          <w:szCs w:val="24"/>
          <w:highlight w:val="none"/>
          <w:lang w:eastAsia="zh-CN"/>
        </w:rPr>
        <w:t>广州市</w:t>
      </w:r>
      <w:r>
        <w:rPr>
          <w:rFonts w:hint="eastAsia" w:ascii="仿宋" w:hAnsi="仿宋" w:eastAsia="仿宋" w:cs="仿宋"/>
          <w:color w:val="auto"/>
          <w:sz w:val="24"/>
          <w:szCs w:val="24"/>
          <w:highlight w:val="none"/>
        </w:rPr>
        <w:t>所作的相关地方性法规、规章、规范性文件、政策等规范推进本工程或者进行施工。如果有承包人的行为违反了上述规范的，总监理工程师应及时予以指正，并通过工作联系单方式，要求该承包人及时予以整改；经委托人同意的，总监理工程师应及时签发部分工程暂停令。</w:t>
      </w:r>
    </w:p>
    <w:p>
      <w:pPr>
        <w:pStyle w:val="21"/>
        <w:tabs>
          <w:tab w:val="left" w:pos="480"/>
        </w:tabs>
        <w:spacing w:line="360" w:lineRule="auto"/>
        <w:ind w:firstLine="480" w:firstLineChars="200"/>
        <w:rPr>
          <w:rFonts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2.1.2.2</w:t>
      </w:r>
      <w:bookmarkEnd w:id="945"/>
      <w:r>
        <w:rPr>
          <w:rFonts w:hint="eastAsia" w:ascii="仿宋" w:hAnsi="仿宋" w:eastAsia="仿宋" w:cs="仿宋"/>
          <w:color w:val="auto"/>
          <w:sz w:val="24"/>
          <w:szCs w:val="24"/>
          <w:highlight w:val="none"/>
          <w:lang w:val="en-US" w:eastAsia="zh-CN" w:bidi="ar-SA"/>
        </w:rPr>
        <w:t xml:space="preserve"> 监理人应负责建设前期阶段、设计阶段、施工准备阶段的监理工作，包括但不限于以下内容：</w:t>
      </w:r>
    </w:p>
    <w:p>
      <w:pPr>
        <w:pStyle w:val="21"/>
        <w:tabs>
          <w:tab w:val="left" w:pos="973"/>
        </w:tabs>
        <w:spacing w:line="360" w:lineRule="auto"/>
        <w:ind w:firstLine="480" w:firstLineChars="200"/>
        <w:rPr>
          <w:rFonts w:ascii="仿宋" w:hAnsi="仿宋" w:eastAsia="仿宋" w:cs="仿宋"/>
          <w:color w:val="auto"/>
          <w:sz w:val="24"/>
          <w:szCs w:val="24"/>
          <w:highlight w:val="none"/>
          <w:lang w:val="en-US" w:eastAsia="zh-CN" w:bidi="ar-SA"/>
        </w:rPr>
      </w:pPr>
      <w:bookmarkStart w:id="946" w:name="bookmark97"/>
      <w:bookmarkEnd w:id="946"/>
      <w:r>
        <w:rPr>
          <w:rFonts w:hint="eastAsia" w:ascii="仿宋" w:hAnsi="仿宋" w:eastAsia="仿宋" w:cs="仿宋"/>
          <w:color w:val="auto"/>
          <w:sz w:val="24"/>
          <w:szCs w:val="24"/>
          <w:highlight w:val="none"/>
          <w:lang w:val="en-US" w:eastAsia="zh-CN" w:bidi="ar-SA"/>
        </w:rPr>
        <w:t>（1）协助进行设计报审、设计监理相关工作。跟踪、协调、控制设计、用地规划许可、工程规划许可、施工图审查进度是否与工程总工期和施工进度计划相一致。</w:t>
      </w:r>
    </w:p>
    <w:p>
      <w:pPr>
        <w:pStyle w:val="21"/>
        <w:tabs>
          <w:tab w:val="left" w:pos="1057"/>
        </w:tabs>
        <w:spacing w:line="360" w:lineRule="auto"/>
        <w:ind w:firstLine="480" w:firstLineChars="200"/>
        <w:rPr>
          <w:rFonts w:ascii="仿宋" w:hAnsi="仿宋" w:eastAsia="仿宋" w:cs="仿宋"/>
          <w:color w:val="auto"/>
          <w:sz w:val="24"/>
          <w:szCs w:val="24"/>
          <w:highlight w:val="none"/>
          <w:lang w:val="en-US" w:eastAsia="zh-CN" w:bidi="ar-SA"/>
        </w:rPr>
      </w:pPr>
      <w:bookmarkStart w:id="947" w:name="bookmark98"/>
      <w:r>
        <w:rPr>
          <w:rFonts w:hint="eastAsia" w:ascii="仿宋" w:hAnsi="仿宋" w:eastAsia="仿宋" w:cs="仿宋"/>
          <w:color w:val="auto"/>
          <w:sz w:val="24"/>
          <w:szCs w:val="24"/>
          <w:highlight w:val="none"/>
          <w:lang w:val="en-US" w:eastAsia="zh-CN" w:bidi="ar-SA"/>
        </w:rPr>
        <w:t>（</w:t>
      </w:r>
      <w:bookmarkEnd w:id="947"/>
      <w:r>
        <w:rPr>
          <w:rFonts w:hint="eastAsia" w:ascii="仿宋" w:hAnsi="仿宋" w:eastAsia="仿宋" w:cs="仿宋"/>
          <w:color w:val="auto"/>
          <w:sz w:val="24"/>
          <w:szCs w:val="24"/>
          <w:highlight w:val="none"/>
          <w:lang w:val="en-US" w:eastAsia="zh-CN" w:bidi="ar-SA"/>
        </w:rPr>
        <w:t>2）指派总监理工程师、总监理工程师</w:t>
      </w:r>
      <w:r>
        <w:rPr>
          <w:rFonts w:hint="eastAsia" w:ascii="仿宋" w:hAnsi="仿宋" w:eastAsia="仿宋" w:cs="仿宋"/>
          <w:color w:val="auto"/>
          <w:sz w:val="24"/>
          <w:szCs w:val="24"/>
          <w:highlight w:val="none"/>
          <w:lang w:val="en-US" w:eastAsia="zh-CN"/>
        </w:rPr>
        <w:t>代表</w:t>
      </w:r>
      <w:r>
        <w:rPr>
          <w:rFonts w:hint="eastAsia" w:ascii="仿宋" w:hAnsi="仿宋" w:eastAsia="仿宋" w:cs="仿宋"/>
          <w:color w:val="auto"/>
          <w:sz w:val="24"/>
          <w:szCs w:val="24"/>
          <w:highlight w:val="none"/>
          <w:lang w:val="en-US" w:eastAsia="zh-CN" w:bidi="ar-SA"/>
        </w:rPr>
        <w:t>、专业监理工程师协调、参加设计交底、图纸审核会议以及联席会议等，对图纸中存在的问题通过委托人向设计单位提出书面意见和建议，做好图纸会审和设计交底会议的会议纪要，经总监理工程师亲笔签认后，由委托人正式签发。如果专业监理工程师发现工程设计不符合国家颁布的建设工程质量标准、设计规范或者相关合同约定的质量等要求，应及时上报总监理工程师，并由监理人报告委托人要求设计单位改正。</w:t>
      </w:r>
    </w:p>
    <w:p>
      <w:pPr>
        <w:pStyle w:val="21"/>
        <w:tabs>
          <w:tab w:val="left" w:pos="1057"/>
        </w:tabs>
        <w:spacing w:line="360" w:lineRule="auto"/>
        <w:ind w:firstLine="480" w:firstLineChars="200"/>
        <w:rPr>
          <w:rFonts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熟悉</w:t>
      </w:r>
      <w:r>
        <w:rPr>
          <w:rFonts w:hint="eastAsia" w:ascii="仿宋" w:hAnsi="仿宋" w:eastAsia="仿宋" w:cs="仿宋"/>
          <w:color w:val="auto"/>
          <w:sz w:val="24"/>
          <w:szCs w:val="24"/>
          <w:highlight w:val="none"/>
          <w:lang w:val="en-US" w:eastAsia="zh-CN"/>
        </w:rPr>
        <w:t>后续形成的相关</w:t>
      </w:r>
      <w:r>
        <w:rPr>
          <w:rFonts w:hint="eastAsia" w:ascii="仿宋" w:hAnsi="仿宋" w:eastAsia="仿宋" w:cs="仿宋"/>
          <w:color w:val="auto"/>
          <w:sz w:val="24"/>
          <w:szCs w:val="24"/>
          <w:highlight w:val="none"/>
        </w:rPr>
        <w:t>设计文件，并对图纸中存在的问题通过委托人向设计单位提出书面意见和建议，参加</w:t>
      </w:r>
      <w:r>
        <w:rPr>
          <w:rFonts w:hint="eastAsia" w:ascii="仿宋" w:hAnsi="仿宋" w:eastAsia="仿宋" w:cs="仿宋"/>
          <w:color w:val="auto"/>
          <w:sz w:val="24"/>
          <w:szCs w:val="24"/>
          <w:highlight w:val="none"/>
          <w:lang w:val="en-US" w:eastAsia="zh-CN"/>
        </w:rPr>
        <w:t>后续的</w:t>
      </w:r>
      <w:r>
        <w:rPr>
          <w:rFonts w:hint="eastAsia" w:ascii="仿宋" w:hAnsi="仿宋" w:eastAsia="仿宋" w:cs="仿宋"/>
          <w:color w:val="auto"/>
          <w:sz w:val="24"/>
          <w:szCs w:val="24"/>
          <w:highlight w:val="none"/>
          <w:lang w:val="en-US" w:eastAsia="zh-CN" w:bidi="ar-SA"/>
        </w:rPr>
        <w:t>图纸会审或</w:t>
      </w:r>
      <w:r>
        <w:rPr>
          <w:rFonts w:hint="eastAsia" w:ascii="仿宋" w:hAnsi="仿宋" w:eastAsia="仿宋" w:cs="仿宋"/>
          <w:color w:val="auto"/>
          <w:sz w:val="24"/>
          <w:szCs w:val="24"/>
          <w:highlight w:val="none"/>
        </w:rPr>
        <w:t>设计技术交底会</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如有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，并对会议纪要进行签认</w:t>
      </w:r>
      <w:r>
        <w:rPr>
          <w:rFonts w:hint="eastAsia" w:ascii="仿宋" w:hAnsi="仿宋" w:eastAsia="仿宋" w:cs="仿宋"/>
          <w:color w:val="auto"/>
          <w:sz w:val="24"/>
          <w:szCs w:val="24"/>
          <w:highlight w:val="none"/>
          <w:lang w:eastAsia="zh-CN"/>
        </w:rPr>
        <w:t>。</w:t>
      </w:r>
    </w:p>
    <w:p>
      <w:pPr>
        <w:pStyle w:val="21"/>
        <w:tabs>
          <w:tab w:val="left" w:pos="1064"/>
        </w:tabs>
        <w:spacing w:line="360" w:lineRule="auto"/>
        <w:ind w:firstLine="480" w:firstLineChars="200"/>
        <w:rPr>
          <w:rFonts w:ascii="仿宋" w:hAnsi="仿宋" w:eastAsia="仿宋" w:cs="仿宋"/>
          <w:color w:val="auto"/>
          <w:sz w:val="24"/>
          <w:szCs w:val="24"/>
          <w:highlight w:val="none"/>
          <w:lang w:val="en-US" w:eastAsia="zh-CN" w:bidi="ar-SA"/>
        </w:rPr>
      </w:pPr>
      <w:bookmarkStart w:id="948" w:name="bookmark100"/>
      <w:r>
        <w:rPr>
          <w:rFonts w:hint="eastAsia" w:ascii="仿宋" w:hAnsi="仿宋" w:eastAsia="仿宋" w:cs="仿宋"/>
          <w:color w:val="auto"/>
          <w:sz w:val="24"/>
          <w:szCs w:val="24"/>
          <w:highlight w:val="none"/>
          <w:lang w:val="en-US" w:eastAsia="zh-CN" w:bidi="ar-SA"/>
        </w:rPr>
        <w:t>（</w:t>
      </w:r>
      <w:bookmarkEnd w:id="948"/>
      <w:r>
        <w:rPr>
          <w:rFonts w:hint="eastAsia" w:ascii="仿宋" w:hAnsi="仿宋" w:eastAsia="仿宋" w:cs="仿宋"/>
          <w:color w:val="auto"/>
          <w:sz w:val="24"/>
          <w:szCs w:val="24"/>
          <w:highlight w:val="none"/>
          <w:lang w:val="en-US" w:eastAsia="zh-CN" w:bidi="ar-SA"/>
        </w:rPr>
        <w:t>3）负责协调承包人进场前的现场准备，为承包人进场制定前期准备方案并组织实施。</w:t>
      </w:r>
    </w:p>
    <w:p>
      <w:pPr>
        <w:pStyle w:val="21"/>
        <w:tabs>
          <w:tab w:val="left" w:pos="1081"/>
        </w:tabs>
        <w:spacing w:line="360" w:lineRule="auto"/>
        <w:ind w:firstLine="480" w:firstLineChars="200"/>
        <w:rPr>
          <w:rFonts w:ascii="仿宋" w:hAnsi="仿宋" w:eastAsia="仿宋" w:cs="仿宋"/>
          <w:color w:val="auto"/>
          <w:sz w:val="24"/>
          <w:szCs w:val="24"/>
          <w:highlight w:val="none"/>
          <w:lang w:val="en-US" w:eastAsia="zh-CN" w:bidi="ar-SA"/>
        </w:rPr>
      </w:pPr>
      <w:bookmarkStart w:id="949" w:name="bookmark102"/>
      <w:r>
        <w:rPr>
          <w:rFonts w:hint="eastAsia" w:ascii="仿宋" w:hAnsi="仿宋" w:eastAsia="仿宋" w:cs="仿宋"/>
          <w:color w:val="auto"/>
          <w:sz w:val="24"/>
          <w:szCs w:val="24"/>
          <w:highlight w:val="none"/>
          <w:lang w:val="en-US" w:eastAsia="zh-CN" w:bidi="ar-SA"/>
        </w:rPr>
        <w:t>（</w:t>
      </w:r>
      <w:bookmarkEnd w:id="949"/>
      <w:r>
        <w:rPr>
          <w:rFonts w:hint="eastAsia" w:ascii="仿宋" w:hAnsi="仿宋" w:eastAsia="仿宋" w:cs="仿宋"/>
          <w:color w:val="auto"/>
          <w:sz w:val="24"/>
          <w:szCs w:val="24"/>
          <w:highlight w:val="none"/>
          <w:lang w:val="en-US" w:eastAsia="zh-CN" w:bidi="ar-SA"/>
        </w:rPr>
        <w:t>4）审查各承包人及委托人提供的材料和设备清单及其所列的规格与质量，并提出优化建议（如有）。</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（5）负责组织设计图纸的审查与评审及对设计方案，提出评审意见或优化方案。</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（6）负责对设计单位的设计进度和设计质量的管理、监督与考核。</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（7）根据委托人要求，编制监理大纲、监理规划、监理实施细则、监理安全风险评估报告，以及监理工作程序、工程建设标准强制性条文实施细则等事宜，并报委托人审定。</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（8）审查委托人现有的全部设计草稿，并向委托人提交设计成果评估报告；监理人出具的报告所包含的内容及形式，应符合《建设工程监理规范》（GB/T 50319-2013）及相关监理依据所作相关规定。</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审查承包人报送的施工组织设计、施工方案、施工进度计划，并经承包人的技术部门审批盖章的施工组织设计、施工方案及施工进度计划，并督促检查实施；审查承包人现场项目管理机构，提出审查意见，并监督实施及检查；审查各单项工程开工报告。签发工程开工令、停工令及复工令。</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（10）法律法规、规章、政策等规范，以及委托人对监理人建设前期阶段、设计阶段、施工准备阶段的监理工作所做的其他相关要求。</w:t>
      </w:r>
    </w:p>
    <w:p>
      <w:pPr>
        <w:pStyle w:val="3"/>
        <w:spacing w:line="360" w:lineRule="auto"/>
        <w:rPr>
          <w:color w:val="auto"/>
          <w:highlight w:val="none"/>
        </w:rPr>
      </w:pPr>
      <w:r>
        <w:rPr>
          <w:rFonts w:hint="eastAsia" w:ascii="仿宋" w:hAnsi="仿宋" w:eastAsia="仿宋" w:cs="仿宋"/>
          <w:color w:val="auto"/>
          <w:sz w:val="24"/>
          <w:szCs w:val="24"/>
          <w:highlight w:val="none"/>
        </w:rPr>
        <w:t>2.1.2.3 监理人应负责施工阶段的监理工作，包括但不限于以下内容：</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（1）分包工程的合同签约前，监理人完成《建设工程监理规范》（GB/T 50319-2013）规定的分包单位资格审批手续后，应书面上报委托人审定，并附随分包单位的营业执照、企业资质等级证书、安全生产许可文件、工程业绩、专职管理人员和特种作业人员信息（含身份证、社保证明、资格证等）以及委托人要求的其他资料。委托人没有出具书面同意批复的，监理人不能允许该分包单位进场施工，否则，监理人应承担一次严重违约责任，并承担该分包单位所诉求的全部成本、费用、报酬等责任（含索赔）。</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（2）施工承包人报送的测量放线控制成果及保护措施，监理人应按照《建设工程监理规范》（GB/T 50319-2013）所作相关规定执行。</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（3）项目开工前，参加由委托人主持召开的第一次工地会议，在施工过程中定期主持召开监理例会，负责组织和协调各承包人的配合安排及穿插施工安排。</w:t>
      </w:r>
    </w:p>
    <w:p>
      <w:pPr>
        <w:pStyle w:val="21"/>
        <w:tabs>
          <w:tab w:val="left" w:pos="1074"/>
        </w:tabs>
        <w:spacing w:line="360" w:lineRule="auto"/>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bidi="ar-SA"/>
        </w:rPr>
        <w:t>督促</w:t>
      </w:r>
      <w:r>
        <w:rPr>
          <w:rFonts w:hint="eastAsia" w:ascii="仿宋" w:hAnsi="仿宋" w:eastAsia="仿宋" w:cs="仿宋"/>
          <w:color w:val="auto"/>
          <w:sz w:val="24"/>
          <w:szCs w:val="24"/>
          <w:highlight w:val="none"/>
          <w:lang w:val="en-US" w:eastAsia="zh-CN"/>
        </w:rPr>
        <w:t>各承包人</w:t>
      </w:r>
      <w:r>
        <w:rPr>
          <w:rFonts w:hint="eastAsia" w:ascii="仿宋" w:hAnsi="仿宋" w:eastAsia="仿宋" w:cs="仿宋"/>
          <w:color w:val="auto"/>
          <w:sz w:val="24"/>
          <w:szCs w:val="24"/>
          <w:highlight w:val="none"/>
          <w:lang w:val="en-US" w:eastAsia="zh-CN" w:bidi="ar-SA"/>
        </w:rPr>
        <w:t>严格按进度计划实施，检查</w:t>
      </w:r>
      <w:r>
        <w:rPr>
          <w:rFonts w:hint="eastAsia" w:ascii="仿宋" w:hAnsi="仿宋" w:eastAsia="仿宋" w:cs="仿宋"/>
          <w:color w:val="auto"/>
          <w:sz w:val="24"/>
          <w:szCs w:val="24"/>
          <w:highlight w:val="none"/>
          <w:lang w:val="en-US" w:eastAsia="zh-CN"/>
        </w:rPr>
        <w:t>承包人</w:t>
      </w:r>
      <w:r>
        <w:rPr>
          <w:rFonts w:hint="eastAsia" w:ascii="仿宋" w:hAnsi="仿宋" w:eastAsia="仿宋" w:cs="仿宋"/>
          <w:color w:val="auto"/>
          <w:sz w:val="24"/>
          <w:szCs w:val="24"/>
          <w:highlight w:val="none"/>
          <w:lang w:val="en-US" w:eastAsia="zh-CN" w:bidi="ar-SA"/>
        </w:rPr>
        <w:t>填报的旬、月、季等报</w:t>
      </w:r>
      <w:r>
        <w:rPr>
          <w:rFonts w:hint="eastAsia" w:ascii="仿宋" w:hAnsi="仿宋" w:eastAsia="仿宋" w:cs="仿宋"/>
          <w:color w:val="auto"/>
          <w:sz w:val="24"/>
          <w:szCs w:val="24"/>
          <w:highlight w:val="none"/>
        </w:rPr>
        <w:t>表，提出监理意见，控制工程进度。在施工过程中，当</w:t>
      </w:r>
      <w:r>
        <w:rPr>
          <w:rFonts w:hint="eastAsia" w:ascii="仿宋" w:hAnsi="仿宋" w:eastAsia="仿宋" w:cs="仿宋"/>
          <w:color w:val="auto"/>
          <w:sz w:val="24"/>
          <w:szCs w:val="24"/>
          <w:highlight w:val="none"/>
          <w:lang w:val="en-US" w:eastAsia="zh-CN"/>
        </w:rPr>
        <w:t>承包人对已批准的</w:t>
      </w:r>
      <w:r>
        <w:rPr>
          <w:rFonts w:hint="eastAsia" w:ascii="仿宋" w:hAnsi="仿宋" w:eastAsia="仿宋" w:cs="仿宋"/>
          <w:color w:val="auto"/>
          <w:sz w:val="24"/>
          <w:szCs w:val="24"/>
          <w:highlight w:val="none"/>
        </w:rPr>
        <w:t>施工组织设计进行调整、补充或变动时，应经专业监理工程师审查，并应由总监理工程师签认。发现</w:t>
      </w:r>
      <w:r>
        <w:rPr>
          <w:rFonts w:hint="eastAsia" w:ascii="仿宋" w:hAnsi="仿宋" w:eastAsia="仿宋" w:cs="仿宋"/>
          <w:color w:val="auto"/>
          <w:sz w:val="24"/>
          <w:szCs w:val="24"/>
          <w:highlight w:val="none"/>
          <w:lang w:val="en-US" w:eastAsia="zh-CN"/>
        </w:rPr>
        <w:t>承包人</w:t>
      </w:r>
      <w:r>
        <w:rPr>
          <w:rFonts w:hint="eastAsia" w:ascii="仿宋" w:hAnsi="仿宋" w:eastAsia="仿宋" w:cs="仿宋"/>
          <w:color w:val="auto"/>
          <w:sz w:val="24"/>
          <w:szCs w:val="24"/>
          <w:highlight w:val="none"/>
        </w:rPr>
        <w:t>进度落后的，应督促</w:t>
      </w:r>
      <w:r>
        <w:rPr>
          <w:rFonts w:hint="eastAsia" w:ascii="仿宋" w:hAnsi="仿宋" w:eastAsia="仿宋" w:cs="仿宋"/>
          <w:color w:val="auto"/>
          <w:sz w:val="24"/>
          <w:szCs w:val="24"/>
          <w:highlight w:val="none"/>
          <w:lang w:val="en-US" w:eastAsia="zh-CN"/>
        </w:rPr>
        <w:t>承包人采取有效</w:t>
      </w:r>
      <w:r>
        <w:rPr>
          <w:rFonts w:hint="eastAsia" w:ascii="仿宋" w:hAnsi="仿宋" w:eastAsia="仿宋" w:cs="仿宋"/>
          <w:color w:val="auto"/>
          <w:sz w:val="24"/>
          <w:szCs w:val="24"/>
          <w:highlight w:val="none"/>
        </w:rPr>
        <w:t>措施，防止工期延误事件发生</w:t>
      </w:r>
      <w:r>
        <w:rPr>
          <w:rFonts w:hint="eastAsia" w:ascii="仿宋" w:hAnsi="仿宋" w:eastAsia="仿宋" w:cs="仿宋"/>
          <w:color w:val="auto"/>
          <w:sz w:val="24"/>
          <w:szCs w:val="24"/>
          <w:highlight w:val="none"/>
          <w:lang w:eastAsia="zh-CN"/>
        </w:rPr>
        <w:t>。</w:t>
      </w:r>
    </w:p>
    <w:p>
      <w:pPr>
        <w:pStyle w:val="21"/>
        <w:tabs>
          <w:tab w:val="left" w:pos="1074"/>
        </w:tabs>
        <w:spacing w:line="360" w:lineRule="auto"/>
        <w:ind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）总监理工程师应安排</w:t>
      </w:r>
      <w:r>
        <w:rPr>
          <w:rFonts w:hint="eastAsia" w:ascii="仿宋" w:hAnsi="仿宋" w:eastAsia="仿宋" w:cs="仿宋"/>
          <w:color w:val="auto"/>
          <w:sz w:val="24"/>
          <w:szCs w:val="24"/>
          <w:highlight w:val="none"/>
          <w:lang w:val="en-US" w:eastAsia="zh-CN"/>
        </w:rPr>
        <w:t>项目监理机构的</w:t>
      </w:r>
      <w:r>
        <w:rPr>
          <w:rFonts w:hint="eastAsia" w:ascii="仿宋" w:hAnsi="仿宋" w:eastAsia="仿宋" w:cs="仿宋"/>
          <w:color w:val="auto"/>
          <w:sz w:val="24"/>
          <w:szCs w:val="24"/>
          <w:highlight w:val="none"/>
        </w:rPr>
        <w:t>监理人员对施工过程进行巡视和检查。对施工范围内所有建筑、结构、装修、电气、给排水（含临时供水、永久供水等）、强电（含临时供电、永久供电等）、弱电（含智能化等）、通风、空调、消防、卫生、环保、安全、建筑节能和绿色建筑、建筑智能化、信息管理网络化</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现场测量复核，工艺设备过程监督检查、监造等，应安排</w:t>
      </w:r>
      <w:r>
        <w:rPr>
          <w:rFonts w:hint="eastAsia" w:ascii="仿宋" w:hAnsi="仿宋" w:eastAsia="仿宋" w:cs="仿宋"/>
          <w:color w:val="auto"/>
          <w:sz w:val="24"/>
          <w:szCs w:val="24"/>
          <w:highlight w:val="none"/>
          <w:lang w:val="en-US" w:eastAsia="zh-CN"/>
        </w:rPr>
        <w:t>对应专业的专业监理工程师</w:t>
      </w:r>
      <w:r>
        <w:rPr>
          <w:rFonts w:hint="eastAsia" w:ascii="仿宋" w:hAnsi="仿宋" w:eastAsia="仿宋" w:cs="仿宋"/>
          <w:color w:val="auto"/>
          <w:sz w:val="24"/>
          <w:szCs w:val="24"/>
          <w:highlight w:val="none"/>
        </w:rPr>
        <w:t>进行旁站，做好旁站监理记录和监理日记</w:t>
      </w:r>
      <w:r>
        <w:rPr>
          <w:rFonts w:hint="eastAsia" w:ascii="仿宋" w:hAnsi="仿宋" w:eastAsia="仿宋" w:cs="仿宋"/>
          <w:color w:val="auto"/>
          <w:sz w:val="24"/>
          <w:szCs w:val="24"/>
          <w:highlight w:val="none"/>
          <w:lang w:val="en-US" w:eastAsia="zh-CN"/>
        </w:rPr>
        <w:t>等工作</w:t>
      </w:r>
      <w:r>
        <w:rPr>
          <w:rFonts w:hint="eastAsia" w:ascii="仿宋" w:hAnsi="仿宋" w:eastAsia="仿宋" w:cs="仿宋"/>
          <w:color w:val="auto"/>
          <w:sz w:val="24"/>
          <w:szCs w:val="24"/>
          <w:highlight w:val="none"/>
        </w:rPr>
        <w:t>，保存旁站监理原始资料。旁站监理人员应当认真履行职责，对需要实施旁站监理的关键部位、关键工序在施工现场跟班监督，及时发现和处理旁站监理过程中出现的问题，责令</w:t>
      </w:r>
      <w:r>
        <w:rPr>
          <w:rFonts w:hint="eastAsia" w:ascii="仿宋" w:hAnsi="仿宋" w:eastAsia="仿宋" w:cs="仿宋"/>
          <w:color w:val="auto"/>
          <w:sz w:val="24"/>
          <w:szCs w:val="24"/>
          <w:highlight w:val="none"/>
          <w:lang w:val="en-US" w:eastAsia="zh-CN"/>
        </w:rPr>
        <w:t>承包人</w:t>
      </w:r>
      <w:r>
        <w:rPr>
          <w:rFonts w:hint="eastAsia" w:ascii="仿宋" w:hAnsi="仿宋" w:eastAsia="仿宋" w:cs="仿宋"/>
          <w:color w:val="auto"/>
          <w:sz w:val="24"/>
          <w:szCs w:val="24"/>
          <w:highlight w:val="none"/>
        </w:rPr>
        <w:t>进行整改。</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监理人确认，未经总监理工程师签字，建筑材料、建筑构件配件和设备不得在本工程上使用或者安装，并确保承包人不得进行下一道工序施工。监理人还应审查承包人报送的拟进场工程材料、构配件和设备的报审表及其质量证明资料。</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检查本工程采用的主要设备及关键材料是否符合设计文件或标书所规定的厂家、型号、规格、数量以及质量标准，在承包人或委托人订货前，视乎需要并经委托人同意可对生产厂家进行了解考察，但所发生的差旅费用由采购方负担。并对进场的材料、构配件和设备依据相关监理依据进行平行检验或见证取样方式进行抽检；采用平行检验或见证取样方式进行抽检的，见证取样、送样等工作确保人员责任落实，做好见证检测全流程管理；对用于本工程的主要材料、设备等进行检查、检验、检测，对未经对应专业的专业监理工程师验收或验收不合格的工程材料、构配件、设备，总监理工程师应拒绝签认，并应签发监理工作联系单，书面通知承包人限期将不合格的工程材料、构配件、设备撤出现场；</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对施工过程进行巡视和检查，督促承包人严格执行合同和严格按照国家技术规范、标准、地方建筑安装规程以及设计图纸文件的要求进行施工，并检查其实施情况；核查施工过程中的主要部位、节点、阶段以及隐蔽工程的施工。对隐蔽工程的隐蔽过程、下道工序施工完成后难以检查的重点部位，依序进行全过程旁站管理，根据承包人报送的隐蔽工程报验申请表和自检结果进行现场检查，符合要求予以验收签证。严格控制工程质量及安全，发现工程质量、安全问题，立即责令相关单位整改，并通知委托人。</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监督检查工程的文明施工及安全防护措施，落实安全责任制，杜绝发生质量、安全事故。若发生质量、安全事故时，按相关规定保护好现场并迅速采取措施，减少事故对工程的影响，并及时上报，事后配合有关部门查明事故原因并向委托人提交有关工程质量、安全事故的书面报告，将完整的事故处理记录整理归档并恢复施工生产。</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（9）监理人在对本工程实施监理的时候，应当履行下列管理责任：</w:t>
      </w:r>
    </w:p>
    <w:p>
      <w:pPr>
        <w:adjustRightInd w:val="0"/>
        <w:snapToGrid w:val="0"/>
        <w:spacing w:line="360" w:lineRule="auto"/>
        <w:ind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① 工程现场监理人员必须穿着工装、佩戴工号牌，使用文明用语，并切实履行职责。督促承包人按照建设工程承包合同进行施工，采取有效措施最大限度地减少施工对周边环境的影响。</w:t>
      </w:r>
    </w:p>
    <w:p>
      <w:pPr>
        <w:adjustRightInd w:val="0"/>
        <w:snapToGrid w:val="0"/>
        <w:spacing w:line="360" w:lineRule="auto"/>
        <w:ind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② 审核承包人拟定的施工组织设计文件，督促承包人落实文明施工管理措施，审核确认承包人文明施工措施费用使用情况。</w:t>
      </w:r>
    </w:p>
    <w:p>
      <w:pPr>
        <w:adjustRightInd w:val="0"/>
        <w:snapToGrid w:val="0"/>
        <w:spacing w:line="360" w:lineRule="auto"/>
        <w:ind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③ 实施监理过程中，发现承包人等在工程施工过程中的施工规范、文明施工、安全防护等有违反文明施工管理规定的，发现问题及时提出整改意见。如承包人拒不整改的，应当要求承包人暂停施工，并向委托人报告；必要时上报委托人，取得委托人同意后采取罚款措施。</w:t>
      </w:r>
    </w:p>
    <w:p>
      <w:pPr>
        <w:adjustRightInd w:val="0"/>
        <w:snapToGrid w:val="0"/>
        <w:spacing w:line="360" w:lineRule="auto"/>
        <w:ind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④ 承包人违反文明施工管理规定拒不整改或者不停止施工的，及时向委托人及工程行政管理部门等行政管理部门报告。</w:t>
      </w:r>
    </w:p>
    <w:p>
      <w:pPr>
        <w:numPr>
          <w:ilvl w:val="0"/>
          <w:numId w:val="2"/>
        </w:num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监理人应严格按照</w:t>
      </w:r>
      <w:r>
        <w:rPr>
          <w:rFonts w:hint="eastAsia" w:ascii="仿宋" w:hAnsi="仿宋" w:eastAsia="仿宋" w:cs="仿宋"/>
          <w:color w:val="auto"/>
          <w:sz w:val="24"/>
          <w:highlight w:val="none"/>
          <w:lang w:eastAsia="zh-CN"/>
        </w:rPr>
        <w:t>广州市</w:t>
      </w:r>
      <w:r>
        <w:rPr>
          <w:rFonts w:hint="eastAsia" w:ascii="仿宋" w:hAnsi="仿宋" w:eastAsia="仿宋" w:cs="仿宋"/>
          <w:color w:val="auto"/>
          <w:sz w:val="24"/>
          <w:highlight w:val="none"/>
        </w:rPr>
        <w:t>有关施工现场余泥渣土排放、建筑垃圾运输管理、市容卫生、文明施工管理规定的标准和要求，加强对承包人的监督和检查。监理人必须对承包人的土石方专业工程分包合同、建筑垃圾运输合同进行备案和跟踪管理。检查发现问题，应立即发出监理通知予以制止。监理人还必须审查余泥渣土、建筑垃圾运输单位的资质，发现问题立即予以制止，并同时向承包人、建设主管部门、余泥渣土排放主管部门及城管部门一并报告。监理人对每台出泥运输车应当现场做好出泥登记和双方签名确认，以供城市管理部门、建设主管部门等行政管理部门随时抽查。</w:t>
      </w:r>
    </w:p>
    <w:p>
      <w:pPr>
        <w:pStyle w:val="3"/>
        <w:numPr>
          <w:ilvl w:val="0"/>
          <w:numId w:val="2"/>
        </w:num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监理人的项目监理机构应当采取旁站、巡视和平行检验等措施，对本工程实施监理。</w:t>
      </w:r>
    </w:p>
    <w:p>
      <w:pPr>
        <w:pStyle w:val="3"/>
        <w:numPr>
          <w:ilvl w:val="0"/>
          <w:numId w:val="2"/>
        </w:num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程施工及验收阶段内，监理人的总监理工程师、专业监理人员、造价人员、资料员必须在工程现场开展监理服务工作。结算及保修阶段内，监理人的造价人员、资料员必须在工程现场或委托人指定场所开展为期工程收尾相关监理服务工作。</w:t>
      </w:r>
    </w:p>
    <w:p>
      <w:pPr>
        <w:pStyle w:val="3"/>
        <w:numPr>
          <w:ilvl w:val="0"/>
          <w:numId w:val="2"/>
        </w:num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法律法规、规章、政策等规范，以及委托人对监理人施工阶段的监理工作所作的其他相关要求。</w:t>
      </w:r>
    </w:p>
    <w:p>
      <w:pPr>
        <w:adjustRightInd w:val="0"/>
        <w:snapToGrid w:val="0"/>
        <w:spacing w:line="360" w:lineRule="auto"/>
        <w:ind w:firstLine="480" w:firstLineChars="200"/>
        <w:rPr>
          <w:rFonts w:ascii="仿宋" w:hAnsi="仿宋" w:cs="仿宋"/>
          <w:color w:val="auto"/>
          <w:sz w:val="24"/>
          <w:highlight w:val="none"/>
        </w:rPr>
      </w:pPr>
      <w:r>
        <w:rPr>
          <w:rFonts w:hint="eastAsia" w:ascii="仿宋" w:hAnsi="仿宋" w:eastAsia="仿宋" w:cs="仿宋"/>
          <w:color w:val="auto"/>
          <w:sz w:val="24"/>
          <w:highlight w:val="none"/>
        </w:rPr>
        <w:t>2.1.2.4 监理人应负责工程造价控制的监理工作，包括但不限于以下工作</w:t>
      </w:r>
      <w:r>
        <w:rPr>
          <w:color w:val="auto"/>
          <w:sz w:val="24"/>
          <w:highlight w:val="none"/>
        </w:rPr>
        <w:t>：</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监理人应每日统计承包人实际完成的工程量，并记录于监理日志中。监理人应依据委托人提供的施工图纸、工程量清单、施工图预算或者相关文件，核对承包人实际完成的合格工程量，符合工程设计文件及建设工程总承包合同约定的，应予以计量。</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审查由委托人或承包人提出的工程变更，按委托人关于工程变更、签证管理的相关规定，从造价、项目的功能要求、质量和工期等方面对工程变更、签证进行审核，审查同意后，由委托人转交设计单位编制设计变更文件，并按规定经有关部门审定并督促相关单位按经审定的变更、签证实施。</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（3）进行现场计量的，复核当期验收合格的工程量，按施工合同的约定审核工程量清单和工程款支付申请并报委托人审定。</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（4）依据工程总承包合同有关条款、施工图（含深化图），对工程项目造价进行风险分析，并应制定防范性对策。承包人出具施工预算，并在此基础上对承包人提出的预算进行审查等。</w:t>
      </w:r>
    </w:p>
    <w:p>
      <w:pPr>
        <w:pStyle w:val="3"/>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（5）按监理规范向委托人提交监理月报，内容包括但不限于本月工程实施概况，工程计量及支付情况，工程变更、签证及索赔情况，监理工作小结等。</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（6）审查施工单位的预结算和变更（含签证）工程的预结算。</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（7）根</w:t>
      </w:r>
      <w:r>
        <w:rPr>
          <w:rFonts w:ascii="仿宋" w:hAnsi="仿宋" w:eastAsia="仿宋" w:cs="仿宋"/>
          <w:color w:val="auto"/>
          <w:sz w:val="24"/>
          <w:highlight w:val="none"/>
        </w:rPr>
        <w:t>据</w:t>
      </w:r>
      <w:r>
        <w:rPr>
          <w:rFonts w:hint="eastAsia" w:ascii="仿宋" w:hAnsi="仿宋" w:eastAsia="仿宋" w:cs="仿宋"/>
          <w:color w:val="auto"/>
          <w:sz w:val="24"/>
          <w:highlight w:val="none"/>
        </w:rPr>
        <w:t>承包合同（含工程总承包合同等）及采购合同等，对工程质量和数量进行核实，签发工程进度审核意见，按流程上报。工程竣工后，审查工程结算价款。</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依据国家有关的法律法规和工程项目所在地的地方性法规、规章、政策等规范性文件，以及本工程的施工合同文件；国家、部门和地方有关的标准、规范和定额，收集施工合同履行过程中与索赔事件有关的凭证，协商处理工程索赔。</w:t>
      </w:r>
    </w:p>
    <w:p>
      <w:pPr>
        <w:pStyle w:val="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（9）法律、法规、规章、政策等规范，以及委托人对监理人工程造价控制的监理工作所做的其他相关规范。</w:t>
      </w:r>
    </w:p>
    <w:p>
      <w:pPr>
        <w:pStyle w:val="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2.1.2.5 监理服务期内，监理人应按照《建设工程监理规范》（GB/T50319—2013）所作相关规定，负责本工程的工程造价控制、工程进度控制、设备监造、安全生产管理等监理工作。</w:t>
      </w:r>
    </w:p>
    <w:p>
      <w:pPr>
        <w:pStyle w:val="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发生工程延期事件（含不可抗力事件）的，除专用条款另有约定以外，监理人应及时上报委托人予以审批，委托人应在收件后2个工作日内作出工程临时延期批准。待事件结束后，监理人应根据委托人的书面批复，作出工程最终延期批准。经总监理工程师、委托人共同批准的工程最终延期时间与建设工程总承包合同的工期之和，则为新的工期。</w:t>
      </w:r>
    </w:p>
    <w:p>
      <w:pPr>
        <w:pStyle w:val="3"/>
        <w:spacing w:line="360" w:lineRule="auto"/>
        <w:rPr>
          <w:rFonts w:eastAsia="仿宋"/>
          <w:color w:val="auto"/>
          <w:sz w:val="24"/>
          <w:szCs w:val="24"/>
          <w:highlight w:val="none"/>
        </w:rPr>
      </w:pPr>
      <w:r>
        <w:rPr>
          <w:rFonts w:hint="eastAsia" w:ascii="仿宋" w:hAnsi="仿宋" w:eastAsia="仿宋" w:cs="仿宋"/>
          <w:color w:val="auto"/>
          <w:sz w:val="24"/>
          <w:szCs w:val="24"/>
          <w:highlight w:val="none"/>
        </w:rPr>
        <w:t>2.1.2.6 监理人应承担的其他监理工作，包括但不限于以下工作：</w:t>
      </w:r>
    </w:p>
    <w:p>
      <w:pPr>
        <w:pStyle w:val="21"/>
        <w:tabs>
          <w:tab w:val="left" w:pos="813"/>
        </w:tabs>
        <w:spacing w:line="360" w:lineRule="auto"/>
        <w:ind w:firstLine="480" w:firstLineChars="200"/>
        <w:rPr>
          <w:rFonts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（1）工程收尾阶段，包括竣工扫尾、验收、整改、移交、结算、考核评价等方面的监理工作，包括但不限于以下内容：</w:t>
      </w:r>
    </w:p>
    <w:p>
      <w:pPr>
        <w:pStyle w:val="21"/>
        <w:tabs>
          <w:tab w:val="left" w:pos="1100"/>
        </w:tabs>
        <w:spacing w:line="360" w:lineRule="auto"/>
        <w:ind w:firstLine="600" w:firstLineChars="250"/>
        <w:rPr>
          <w:rFonts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① 依据有关法律法规、工程建设强制性标准、设计文件及施工合同，对</w:t>
      </w:r>
      <w:r>
        <w:rPr>
          <w:rFonts w:hint="eastAsia" w:ascii="仿宋" w:hAnsi="仿宋" w:eastAsia="仿宋" w:cs="仿宋"/>
          <w:color w:val="auto"/>
          <w:sz w:val="24"/>
          <w:szCs w:val="24"/>
          <w:highlight w:val="none"/>
          <w:lang w:val="en-US" w:eastAsia="zh-CN"/>
        </w:rPr>
        <w:t>承包人</w:t>
      </w:r>
      <w:r>
        <w:rPr>
          <w:rFonts w:hint="eastAsia" w:ascii="仿宋" w:hAnsi="仿宋" w:eastAsia="仿宋" w:cs="仿宋"/>
          <w:color w:val="auto"/>
          <w:sz w:val="24"/>
          <w:szCs w:val="24"/>
          <w:highlight w:val="none"/>
          <w:lang w:val="en-US" w:eastAsia="zh-CN" w:bidi="ar-SA"/>
        </w:rPr>
        <w:t>报送的竣工资料进行审查，并对工程质量进行竣工预验收。对存在的问题，应及时要求</w:t>
      </w:r>
      <w:r>
        <w:rPr>
          <w:rFonts w:hint="eastAsia" w:ascii="仿宋" w:hAnsi="仿宋" w:eastAsia="仿宋" w:cs="仿宋"/>
          <w:color w:val="auto"/>
          <w:sz w:val="24"/>
          <w:szCs w:val="24"/>
          <w:highlight w:val="none"/>
          <w:lang w:val="en-US" w:eastAsia="zh-CN"/>
        </w:rPr>
        <w:t>承包人</w:t>
      </w:r>
      <w:r>
        <w:rPr>
          <w:rFonts w:hint="eastAsia" w:ascii="仿宋" w:hAnsi="仿宋" w:eastAsia="仿宋" w:cs="仿宋"/>
          <w:color w:val="auto"/>
          <w:sz w:val="24"/>
          <w:szCs w:val="24"/>
          <w:highlight w:val="none"/>
          <w:lang w:val="en-US" w:eastAsia="zh-CN" w:bidi="ar-SA"/>
        </w:rPr>
        <w:t>整改。</w:t>
      </w:r>
    </w:p>
    <w:p>
      <w:pPr>
        <w:pStyle w:val="21"/>
        <w:tabs>
          <w:tab w:val="left" w:pos="1086"/>
        </w:tabs>
        <w:spacing w:line="360" w:lineRule="auto"/>
        <w:ind w:firstLine="600" w:firstLineChars="250"/>
        <w:rPr>
          <w:rFonts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② 参加由委托人组织的竣工验收。对验收中提出的整改问题，督促</w:t>
      </w:r>
      <w:r>
        <w:rPr>
          <w:rFonts w:hint="eastAsia" w:ascii="仿宋" w:hAnsi="仿宋" w:eastAsia="仿宋" w:cs="仿宋"/>
          <w:color w:val="auto"/>
          <w:sz w:val="24"/>
          <w:szCs w:val="24"/>
          <w:highlight w:val="none"/>
          <w:lang w:val="en-US" w:eastAsia="zh-CN"/>
        </w:rPr>
        <w:t>承包人</w:t>
      </w:r>
      <w:r>
        <w:rPr>
          <w:rFonts w:hint="eastAsia" w:ascii="仿宋" w:hAnsi="仿宋" w:eastAsia="仿宋" w:cs="仿宋"/>
          <w:color w:val="auto"/>
          <w:sz w:val="24"/>
          <w:szCs w:val="24"/>
          <w:highlight w:val="none"/>
          <w:lang w:val="en-US" w:eastAsia="zh-CN" w:bidi="ar-SA"/>
        </w:rPr>
        <w:t>进行整改。工程质量符合要求，会同参加验收的各方签署竣工验收报告。</w:t>
      </w:r>
    </w:p>
    <w:p>
      <w:pPr>
        <w:pStyle w:val="21"/>
        <w:tabs>
          <w:tab w:val="left" w:pos="1086"/>
        </w:tabs>
        <w:spacing w:line="360" w:lineRule="auto"/>
        <w:ind w:firstLine="600" w:firstLineChars="250"/>
        <w:rPr>
          <w:rFonts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③ 根据有关文件规定，督促检查</w:t>
      </w:r>
      <w:r>
        <w:rPr>
          <w:rFonts w:hint="eastAsia" w:ascii="仿宋" w:hAnsi="仿宋" w:eastAsia="仿宋" w:cs="仿宋"/>
          <w:color w:val="auto"/>
          <w:sz w:val="24"/>
          <w:szCs w:val="24"/>
          <w:highlight w:val="none"/>
          <w:lang w:val="en-US" w:eastAsia="zh-CN"/>
        </w:rPr>
        <w:t>承包人</w:t>
      </w:r>
      <w:r>
        <w:rPr>
          <w:rFonts w:hint="eastAsia" w:ascii="仿宋" w:hAnsi="仿宋" w:eastAsia="仿宋" w:cs="仿宋"/>
          <w:color w:val="auto"/>
          <w:sz w:val="24"/>
          <w:szCs w:val="24"/>
          <w:highlight w:val="none"/>
          <w:lang w:val="en-US" w:eastAsia="zh-CN" w:bidi="ar-SA"/>
        </w:rPr>
        <w:t>完成各阶段及全套竣工图的工作和整理各种必须归档的资料，办理工程竣工档案备案手续。</w:t>
      </w:r>
    </w:p>
    <w:p>
      <w:pPr>
        <w:pStyle w:val="21"/>
        <w:tabs>
          <w:tab w:val="left" w:pos="1152"/>
        </w:tabs>
        <w:spacing w:line="360" w:lineRule="auto"/>
        <w:ind w:firstLine="600" w:firstLineChars="250"/>
        <w:rPr>
          <w:rFonts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④ 组织或协助委托人、</w:t>
      </w:r>
      <w:r>
        <w:rPr>
          <w:rFonts w:hint="eastAsia" w:ascii="仿宋" w:hAnsi="仿宋" w:eastAsia="仿宋" w:cs="仿宋"/>
          <w:color w:val="auto"/>
          <w:sz w:val="24"/>
          <w:szCs w:val="24"/>
          <w:highlight w:val="none"/>
          <w:lang w:val="en-US" w:eastAsia="zh-CN"/>
        </w:rPr>
        <w:t>承包人</w:t>
      </w:r>
      <w:r>
        <w:rPr>
          <w:rFonts w:hint="eastAsia" w:ascii="仿宋" w:hAnsi="仿宋" w:eastAsia="仿宋" w:cs="仿宋"/>
          <w:color w:val="auto"/>
          <w:sz w:val="24"/>
          <w:szCs w:val="24"/>
          <w:highlight w:val="none"/>
          <w:lang w:val="en-US" w:eastAsia="zh-CN" w:bidi="ar-SA"/>
        </w:rPr>
        <w:t>对项目进行移交。</w:t>
      </w:r>
    </w:p>
    <w:p>
      <w:pPr>
        <w:pStyle w:val="21"/>
        <w:tabs>
          <w:tab w:val="left" w:pos="1152"/>
        </w:tabs>
        <w:spacing w:line="360" w:lineRule="auto"/>
        <w:ind w:firstLine="600" w:firstLineChars="250"/>
        <w:rPr>
          <w:rFonts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eastAsia="zh-CN"/>
        </w:rPr>
        <w:t xml:space="preserve">⑤ </w:t>
      </w:r>
      <w:r>
        <w:rPr>
          <w:rFonts w:hint="eastAsia" w:ascii="仿宋" w:hAnsi="仿宋" w:eastAsia="仿宋" w:cs="仿宋"/>
          <w:color w:val="auto"/>
          <w:sz w:val="24"/>
          <w:szCs w:val="24"/>
          <w:highlight w:val="none"/>
        </w:rPr>
        <w:t>委托人对</w:t>
      </w:r>
      <w:r>
        <w:rPr>
          <w:rFonts w:hint="eastAsia" w:ascii="仿宋" w:hAnsi="仿宋" w:eastAsia="仿宋" w:cs="仿宋"/>
          <w:color w:val="auto"/>
          <w:sz w:val="24"/>
          <w:szCs w:val="24"/>
          <w:highlight w:val="none"/>
          <w:lang w:val="en-US" w:eastAsia="zh-CN"/>
        </w:rPr>
        <w:t>监理人</w:t>
      </w:r>
      <w:r>
        <w:rPr>
          <w:rFonts w:hint="eastAsia" w:ascii="仿宋" w:hAnsi="仿宋" w:eastAsia="仿宋" w:cs="仿宋"/>
          <w:color w:val="auto"/>
          <w:sz w:val="24"/>
          <w:szCs w:val="24"/>
          <w:highlight w:val="none"/>
          <w:lang w:val="en-US" w:eastAsia="zh-CN" w:bidi="ar-SA"/>
        </w:rPr>
        <w:t>工程收尾阶段</w:t>
      </w:r>
      <w:r>
        <w:rPr>
          <w:rFonts w:hint="eastAsia" w:ascii="仿宋" w:hAnsi="仿宋" w:eastAsia="仿宋" w:cs="仿宋"/>
          <w:color w:val="auto"/>
          <w:sz w:val="24"/>
          <w:szCs w:val="24"/>
          <w:highlight w:val="none"/>
        </w:rPr>
        <w:t>的监理工作所</w:t>
      </w:r>
      <w:r>
        <w:rPr>
          <w:rFonts w:hint="eastAsia" w:ascii="仿宋" w:hAnsi="仿宋" w:eastAsia="仿宋" w:cs="仿宋"/>
          <w:color w:val="auto"/>
          <w:sz w:val="24"/>
          <w:szCs w:val="24"/>
          <w:highlight w:val="none"/>
          <w:lang w:eastAsia="zh-CN"/>
        </w:rPr>
        <w:t>做</w:t>
      </w:r>
      <w:r>
        <w:rPr>
          <w:rFonts w:hint="eastAsia" w:ascii="仿宋" w:hAnsi="仿宋" w:eastAsia="仿宋" w:cs="仿宋"/>
          <w:color w:val="auto"/>
          <w:sz w:val="24"/>
          <w:szCs w:val="24"/>
          <w:highlight w:val="none"/>
        </w:rPr>
        <w:t>的其他相关</w:t>
      </w:r>
      <w:r>
        <w:rPr>
          <w:rFonts w:hint="eastAsia" w:ascii="仿宋" w:hAnsi="仿宋" w:eastAsia="仿宋" w:cs="仿宋"/>
          <w:color w:val="auto"/>
          <w:sz w:val="24"/>
          <w:szCs w:val="24"/>
          <w:highlight w:val="none"/>
          <w:lang w:val="en-US" w:eastAsia="zh-CN"/>
        </w:rPr>
        <w:t>要求</w:t>
      </w:r>
      <w:r>
        <w:rPr>
          <w:rFonts w:hint="eastAsia" w:ascii="仿宋" w:hAnsi="仿宋" w:eastAsia="仿宋" w:cs="仿宋"/>
          <w:color w:val="auto"/>
          <w:sz w:val="24"/>
          <w:szCs w:val="24"/>
          <w:highlight w:val="none"/>
          <w:lang w:eastAsia="zh-CN"/>
        </w:rPr>
        <w:t>。</w:t>
      </w:r>
    </w:p>
    <w:p>
      <w:pPr>
        <w:pStyle w:val="3"/>
        <w:spacing w:line="360" w:lineRule="auto"/>
        <w:rPr>
          <w:color w:val="auto"/>
          <w:sz w:val="24"/>
          <w:szCs w:val="24"/>
          <w:highlight w:val="none"/>
        </w:rPr>
      </w:pPr>
      <w:r>
        <w:rPr>
          <w:rFonts w:hint="eastAsia" w:ascii="仿宋" w:hAnsi="仿宋" w:eastAsia="仿宋" w:cs="仿宋"/>
          <w:color w:val="auto"/>
          <w:sz w:val="24"/>
          <w:szCs w:val="24"/>
          <w:highlight w:val="none"/>
        </w:rPr>
        <w:t>工程完工经验收通过后45天内督促承包人提交工程结算文件，并在收到承包人结算资料后十日内，根据相关合同约定完成审核并提交委托人。</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依据有关法律法规、工程建设强制性标准、设计文件及工程总承包合同等文件，对承包人报送的竣工资料进行审查，并对工程质量进行竣工预验收。对存在的问题，及时要求承包人整改。签署竣工报验单，提出工程质量评估报告。参加委托人组织的竣工验收，会同参加验收的各方签署竣工验收报告。</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在工程保修阶段内，督促承包人进行保修，对承包人进行修复的工程质量进行验收，合格后予以签认。对工程质量缺陷原因进行调查分析并确定责任归属，对非承包人原因造成的工程质量缺陷，监理人应核实修复工程的费用和签署工程款支付证书，并报委托人。对工程状况进行检查和记录，定期编制监理业务报告（季度、半年与年度）。</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（4）根据工程总承包合同及有关文件规定，督促检查承包人及时完成各阶段施工资料的整理及竣工资料的编制，并按时交委托人归档。</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（5）根据有关文件规定，向委托人提交工程竣工备案的监理资料。</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（6）在监理服务期内，当工程量增加或设计变更或设计工程变化或设计规模变化时，监理人工作的变化均应视为本合同约定的监理工作。</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（7）每月对各承包人的项目主要管理人员进行考勤，并将考勤结果书面提交给委托人。</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（8）其他为完成本工程建设所需要的如开工前和建设工程的声像档案管理等监理工作</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（9）监理人应履行在投标文件中对本工程监理工作所作且对委托人有利的相关工作内容（含方案等）及承诺。</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（10）完成委托人交办的其他与监理工作相关的事项。</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  监理人的监理范围、工作内容及义务，应优先适用专用条款第2.1.1款、第2.1.2款、第2.1.4款约定，其次适用《附录A：监理工作要求及服务内容》；若《附录A：监理工作要求及服务内容》所载内容优于专用条款第2.1.1款、第2.1.2款、第2.1.4款约定，并对委托人有利的，监理人应优先执行《附录A：监理工作要求及服务内容》。</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 监理人应履行的义务包括但不限于如下：</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（1）监理人在本合同履行期内必须接受委托人有关项目管理机构职权规定的约束，监理人应对提供本项目服务的人员经常进行检查、指导、管理及后方支持，对该些人员完成的服务承担后果责任。</w:t>
      </w:r>
    </w:p>
    <w:p>
      <w:pPr>
        <w:adjustRightInd w:val="0"/>
        <w:snapToGrid w:val="0"/>
        <w:spacing w:line="360" w:lineRule="auto"/>
        <w:ind w:firstLine="480" w:firstLineChars="200"/>
        <w:rPr>
          <w:rFonts w:ascii="仿宋" w:hAnsi="仿宋" w:eastAsia="仿宋" w:cs="仿宋"/>
          <w:color w:val="auto"/>
          <w:sz w:val="24"/>
          <w:highlight w:val="none"/>
        </w:rPr>
      </w:pPr>
      <w:bookmarkStart w:id="950" w:name="bookmark137"/>
      <w:r>
        <w:rPr>
          <w:rFonts w:hint="eastAsia" w:ascii="仿宋" w:hAnsi="仿宋" w:eastAsia="仿宋" w:cs="仿宋"/>
          <w:color w:val="auto"/>
          <w:sz w:val="24"/>
          <w:highlight w:val="none"/>
        </w:rPr>
        <w:t>（2）</w:t>
      </w:r>
      <w:bookmarkEnd w:id="950"/>
      <w:r>
        <w:rPr>
          <w:rFonts w:hint="eastAsia" w:ascii="仿宋" w:hAnsi="仿宋" w:eastAsia="仿宋" w:cs="仿宋"/>
          <w:color w:val="auto"/>
          <w:sz w:val="24"/>
          <w:highlight w:val="none"/>
        </w:rPr>
        <w:t>监理人必须在收到图纸、勘察资料等技术文件后14个日内向委托人提供针对本合同工程特点、重点、难点的《监理规划》、相应的《监理实施细则》以及本合同约定的其他文件，经委托人审核批准后执行。如委托人要求监理人对《监理规划》等进行调整，监理人必须在3个日内完成调整并报委托人审批。</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（3）监理人应承担本工程范围内的协调管理工作，包括工程施工的进场、设计、退场、质量、进度及其他相关工作。</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（4）监理工程师在本合同工程中，对工程质量、投资与进度进行控制，办理合同约定的各项手续。监理工程师在办理各种手续时，不得扣压和延误。</w:t>
      </w:r>
    </w:p>
    <w:p>
      <w:pPr>
        <w:adjustRightInd w:val="0"/>
        <w:snapToGrid w:val="0"/>
        <w:spacing w:line="360" w:lineRule="auto"/>
        <w:ind w:firstLine="480" w:firstLineChars="200"/>
        <w:rPr>
          <w:rFonts w:ascii="仿宋" w:hAnsi="仿宋" w:eastAsia="仿宋" w:cs="仿宋"/>
          <w:color w:val="auto"/>
          <w:sz w:val="24"/>
          <w:highlight w:val="none"/>
        </w:rPr>
      </w:pPr>
      <w:bookmarkStart w:id="951" w:name="bookmark140"/>
      <w:r>
        <w:rPr>
          <w:rFonts w:hint="eastAsia" w:ascii="仿宋" w:hAnsi="仿宋" w:eastAsia="仿宋" w:cs="仿宋"/>
          <w:color w:val="auto"/>
          <w:sz w:val="24"/>
          <w:highlight w:val="none"/>
        </w:rPr>
        <w:t>（5）</w:t>
      </w:r>
      <w:bookmarkEnd w:id="951"/>
      <w:r>
        <w:rPr>
          <w:rFonts w:hint="eastAsia" w:ascii="仿宋" w:hAnsi="仿宋" w:eastAsia="仿宋" w:cs="仿宋"/>
          <w:color w:val="auto"/>
          <w:sz w:val="24"/>
          <w:highlight w:val="none"/>
        </w:rPr>
        <w:t>在任何情况下（包括合同另有约定的情况），凡涉及工程变更、工程量增减、议价、索赔、处理事故、改变工期、改变技术标准、改变重大施工方案等及一切有关费用的问题，均需与委托人共同商定，报委托人批准。</w:t>
      </w:r>
    </w:p>
    <w:p>
      <w:pPr>
        <w:adjustRightInd w:val="0"/>
        <w:snapToGrid w:val="0"/>
        <w:spacing w:line="360" w:lineRule="auto"/>
        <w:ind w:firstLine="480" w:firstLineChars="200"/>
        <w:rPr>
          <w:rFonts w:ascii="仿宋" w:hAnsi="仿宋" w:eastAsia="仿宋" w:cs="仿宋"/>
          <w:color w:val="auto"/>
          <w:sz w:val="24"/>
          <w:highlight w:val="none"/>
        </w:rPr>
      </w:pPr>
      <w:bookmarkStart w:id="952" w:name="bookmark141"/>
      <w:r>
        <w:rPr>
          <w:rFonts w:hint="eastAsia" w:ascii="仿宋" w:hAnsi="仿宋" w:eastAsia="仿宋" w:cs="仿宋"/>
          <w:color w:val="auto"/>
          <w:sz w:val="24"/>
          <w:highlight w:val="none"/>
        </w:rPr>
        <w:t>（6）</w:t>
      </w:r>
      <w:bookmarkEnd w:id="952"/>
      <w:r>
        <w:rPr>
          <w:rFonts w:hint="eastAsia" w:ascii="仿宋" w:hAnsi="仿宋" w:eastAsia="仿宋" w:cs="仿宋"/>
          <w:color w:val="auto"/>
          <w:sz w:val="24"/>
          <w:highlight w:val="none"/>
        </w:rPr>
        <w:t>监理人必须不折不扣地履行其工作职责，不得推脱或耽误，不能有不履行或不完全履行职务的行为，否则，必须承担相应的违约责任。</w:t>
      </w:r>
    </w:p>
    <w:p>
      <w:pPr>
        <w:adjustRightInd w:val="0"/>
        <w:snapToGrid w:val="0"/>
        <w:spacing w:line="360" w:lineRule="auto"/>
        <w:ind w:firstLine="480" w:firstLineChars="200"/>
        <w:rPr>
          <w:rFonts w:ascii="仿宋" w:hAnsi="仿宋" w:eastAsia="仿宋" w:cs="仿宋"/>
          <w:color w:val="auto"/>
          <w:sz w:val="24"/>
          <w:highlight w:val="none"/>
        </w:rPr>
      </w:pPr>
      <w:bookmarkStart w:id="953" w:name="bookmark142"/>
      <w:r>
        <w:rPr>
          <w:rFonts w:hint="eastAsia" w:ascii="仿宋" w:hAnsi="仿宋" w:eastAsia="仿宋" w:cs="仿宋"/>
          <w:color w:val="auto"/>
          <w:sz w:val="24"/>
          <w:highlight w:val="none"/>
        </w:rPr>
        <w:t>（7）</w:t>
      </w:r>
      <w:bookmarkEnd w:id="953"/>
      <w:r>
        <w:rPr>
          <w:rFonts w:hint="eastAsia" w:ascii="仿宋" w:hAnsi="仿宋" w:eastAsia="仿宋" w:cs="仿宋"/>
          <w:color w:val="auto"/>
          <w:sz w:val="24"/>
          <w:highlight w:val="none"/>
        </w:rPr>
        <w:t>对于委托人及承包人书面提交并要求作出决定的事宜，监理人应在收件后3日内作出书面答复，对影响施工现场进度的事项应在24小时内作出具有明确处理意见的书面答复。</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（8）监理人应在监理服务期内，办理派驻到项目所在地人员人身和自备财产的有关保险。如果监理人不办理上述保险，则应对有关风险及后果自负其责。</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（9）监理人应督促检测监测单位及时开展检测和监测工作。施工过程中，监理人发现有项目依法依规需办理检测、监测的，应以书面清单方式通知委托人，不能直接要求检测监测单位直接开展检测或监测工作。</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（10）委托人批准的《监理规划》《监理实施细则》及相关文件，以及本合同约定和《附录A：监理工作要求及服务内容》明确应由监理人承担、履行的其他相关义务和工作。</w:t>
      </w:r>
    </w:p>
    <w:p>
      <w:pPr>
        <w:spacing w:line="360" w:lineRule="auto"/>
        <w:ind w:firstLine="482" w:firstLineChars="200"/>
        <w:outlineLvl w:val="2"/>
        <w:rPr>
          <w:rFonts w:ascii="仿宋" w:hAnsi="仿宋" w:eastAsia="仿宋" w:cs="Times New Roman"/>
          <w:b/>
          <w:color w:val="auto"/>
          <w:sz w:val="24"/>
          <w:highlight w:val="none"/>
        </w:rPr>
      </w:pPr>
      <w:bookmarkStart w:id="954" w:name="_Toc15540"/>
      <w:bookmarkStart w:id="955" w:name="_Toc11282"/>
      <w:bookmarkStart w:id="956" w:name="_Toc13049"/>
      <w:bookmarkStart w:id="957" w:name="_Toc1528"/>
      <w:bookmarkStart w:id="958" w:name="_Toc20352"/>
      <w:bookmarkStart w:id="959" w:name="_Toc29773"/>
      <w:bookmarkStart w:id="960" w:name="_Toc21485"/>
      <w:bookmarkStart w:id="961" w:name="_Toc24061"/>
      <w:bookmarkStart w:id="962" w:name="_Toc30686"/>
      <w:bookmarkStart w:id="963" w:name="_Toc16004"/>
      <w:bookmarkStart w:id="964" w:name="_Toc28606"/>
      <w:bookmarkStart w:id="965" w:name="_Toc21750"/>
      <w:bookmarkStart w:id="966" w:name="_Toc8499"/>
      <w:bookmarkStart w:id="967" w:name="_Toc32621"/>
      <w:bookmarkStart w:id="968" w:name="_Toc31944"/>
      <w:r>
        <w:rPr>
          <w:rFonts w:ascii="仿宋" w:hAnsi="仿宋" w:eastAsia="仿宋" w:cs="仿宋"/>
          <w:b/>
          <w:color w:val="auto"/>
          <w:sz w:val="24"/>
          <w:highlight w:val="none"/>
        </w:rPr>
        <w:t xml:space="preserve">2.2 </w:t>
      </w:r>
      <w:r>
        <w:rPr>
          <w:rFonts w:hint="eastAsia" w:ascii="仿宋" w:hAnsi="仿宋" w:eastAsia="仿宋" w:cs="仿宋"/>
          <w:b/>
          <w:color w:val="auto"/>
          <w:sz w:val="24"/>
          <w:highlight w:val="none"/>
        </w:rPr>
        <w:t>监理与相关服务依据</w:t>
      </w:r>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p>
    <w:p>
      <w:pPr>
        <w:spacing w:line="360" w:lineRule="auto"/>
        <w:ind w:firstLine="480" w:firstLineChars="200"/>
        <w:rPr>
          <w:rFonts w:ascii="仿宋" w:hAnsi="仿宋" w:eastAsia="仿宋" w:cs="仿宋"/>
          <w:color w:val="auto"/>
          <w:sz w:val="24"/>
          <w:highlight w:val="none"/>
          <w:u w:val="single"/>
        </w:rPr>
      </w:pPr>
      <w:r>
        <w:rPr>
          <w:rFonts w:ascii="仿宋" w:hAnsi="仿宋" w:eastAsia="仿宋" w:cs="仿宋"/>
          <w:color w:val="auto"/>
          <w:sz w:val="24"/>
          <w:highlight w:val="none"/>
        </w:rPr>
        <w:t xml:space="preserve">2.2.1 </w:t>
      </w:r>
      <w:r>
        <w:rPr>
          <w:rFonts w:hint="eastAsia" w:ascii="仿宋" w:hAnsi="仿宋" w:eastAsia="仿宋" w:cs="仿宋"/>
          <w:color w:val="auto"/>
          <w:sz w:val="24"/>
          <w:highlight w:val="none"/>
        </w:rPr>
        <w:t>监理人的监理依据如下：</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（1）本合同和附录；</w:t>
      </w:r>
    </w:p>
    <w:p>
      <w:pPr>
        <w:pStyle w:val="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（2）监理人出具，且经委托人审批认可的监理规划、监理实施细则及旁站监理方案（如有）；</w:t>
      </w:r>
    </w:p>
    <w:p>
      <w:pPr>
        <w:pStyle w:val="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（3）《建设工程监理规范》(GB/T 50319-2013)；</w:t>
      </w:r>
    </w:p>
    <w:p>
      <w:pPr>
        <w:pStyle w:val="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（4）《建设工程质量管理条例》（2019年修订版）；</w:t>
      </w:r>
    </w:p>
    <w:p>
      <w:pPr>
        <w:pStyle w:val="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（5）《广东省建设工程监理条例》（2021年修订版）；</w:t>
      </w:r>
    </w:p>
    <w:p>
      <w:pPr>
        <w:pStyle w:val="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（6）经委托人批准的施工图纸及说明，以及经图纸会审确定的修改设计通知书；经委托人审查认可的本工程正式的工程地质勘察报告、有关工程洽商的技术、施工洽商记录、设计修改和变更文件；广东省、</w:t>
      </w:r>
      <w:r>
        <w:rPr>
          <w:rFonts w:hint="eastAsia" w:ascii="仿宋" w:hAnsi="仿宋" w:eastAsia="仿宋" w:cs="仿宋"/>
          <w:color w:val="auto"/>
          <w:sz w:val="24"/>
          <w:szCs w:val="24"/>
          <w:highlight w:val="none"/>
          <w:lang w:eastAsia="zh-CN"/>
        </w:rPr>
        <w:t>广州市</w:t>
      </w:r>
      <w:r>
        <w:rPr>
          <w:rFonts w:hint="eastAsia" w:ascii="仿宋" w:hAnsi="仿宋" w:eastAsia="仿宋" w:cs="仿宋"/>
          <w:color w:val="auto"/>
          <w:sz w:val="24"/>
          <w:szCs w:val="24"/>
          <w:highlight w:val="none"/>
        </w:rPr>
        <w:t>现行的有关工程预结算定额和文件；</w:t>
      </w:r>
    </w:p>
    <w:p>
      <w:pPr>
        <w:pStyle w:val="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（7）本工程的设计、施工、安装、招投标文件及合同；委托人和各承包人签订的合同及补充协议或备忘录；</w:t>
      </w:r>
    </w:p>
    <w:p>
      <w:pPr>
        <w:pStyle w:val="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（8）广东省、</w:t>
      </w:r>
      <w:r>
        <w:rPr>
          <w:rFonts w:hint="eastAsia" w:ascii="仿宋" w:hAnsi="仿宋" w:eastAsia="仿宋" w:cs="仿宋"/>
          <w:color w:val="auto"/>
          <w:sz w:val="24"/>
          <w:szCs w:val="24"/>
          <w:highlight w:val="none"/>
          <w:lang w:eastAsia="zh-CN"/>
        </w:rPr>
        <w:t>广州市</w:t>
      </w:r>
      <w:r>
        <w:rPr>
          <w:rFonts w:hint="eastAsia" w:ascii="仿宋" w:hAnsi="仿宋" w:eastAsia="仿宋" w:cs="仿宋"/>
          <w:color w:val="auto"/>
          <w:sz w:val="24"/>
          <w:szCs w:val="24"/>
          <w:highlight w:val="none"/>
        </w:rPr>
        <w:t>颁布的最新建设工程标准、规程、条例、规定及政策等规范；广东省、</w:t>
      </w:r>
      <w:r>
        <w:rPr>
          <w:rFonts w:hint="eastAsia" w:ascii="仿宋" w:hAnsi="仿宋" w:eastAsia="仿宋" w:cs="仿宋"/>
          <w:color w:val="auto"/>
          <w:sz w:val="24"/>
          <w:szCs w:val="24"/>
          <w:highlight w:val="none"/>
          <w:lang w:eastAsia="zh-CN"/>
        </w:rPr>
        <w:t>广州市</w:t>
      </w:r>
      <w:r>
        <w:rPr>
          <w:rFonts w:hint="eastAsia" w:ascii="仿宋" w:hAnsi="仿宋" w:eastAsia="仿宋" w:cs="仿宋"/>
          <w:color w:val="auto"/>
          <w:sz w:val="24"/>
          <w:szCs w:val="24"/>
          <w:highlight w:val="none"/>
        </w:rPr>
        <w:t>颁布的地方性法规，以及建筑工程质量检验评定标准、施工和验收规范等；</w:t>
      </w:r>
    </w:p>
    <w:p>
      <w:pPr>
        <w:pStyle w:val="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（9）国家颁布的最新建设工程法律、法规、规章、条例、规定、政策等规范，以及最新现行建设工程标准、规范、规程以及质量检验评定标准、施工和验收规范等；</w:t>
      </w:r>
    </w:p>
    <w:p>
      <w:pPr>
        <w:pStyle w:val="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（10）在不违反现行法律法规的前提下，委托人就本工程提出的相关要求或指令。</w:t>
      </w:r>
    </w:p>
    <w:p>
      <w:pPr>
        <w:spacing w:line="360" w:lineRule="auto"/>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 xml:space="preserve">2.2.2 </w:t>
      </w:r>
      <w:r>
        <w:rPr>
          <w:rFonts w:hint="eastAsia" w:ascii="仿宋" w:hAnsi="仿宋" w:eastAsia="仿宋" w:cs="仿宋"/>
          <w:color w:val="auto"/>
          <w:sz w:val="24"/>
          <w:highlight w:val="none"/>
        </w:rPr>
        <w:t>相关服务依据包括：</w:t>
      </w:r>
      <w:r>
        <w:rPr>
          <w:rFonts w:hint="eastAsia" w:ascii="仿宋" w:hAnsi="仿宋" w:eastAsia="仿宋" w:cs="仿宋"/>
          <w:color w:val="auto"/>
          <w:sz w:val="24"/>
          <w:highlight w:val="none"/>
          <w:u w:val="single"/>
        </w:rPr>
        <w:t>与专用条款第2.2.1款约定一致</w:t>
      </w:r>
      <w:r>
        <w:rPr>
          <w:rFonts w:hint="eastAsia" w:ascii="仿宋" w:hAnsi="仿宋" w:eastAsia="仿宋" w:cs="仿宋"/>
          <w:color w:val="auto"/>
          <w:sz w:val="24"/>
          <w:highlight w:val="none"/>
        </w:rPr>
        <w:t>。</w:t>
      </w:r>
    </w:p>
    <w:p>
      <w:pPr>
        <w:wordWrap w:val="0"/>
        <w:spacing w:line="360" w:lineRule="auto"/>
        <w:ind w:firstLine="482" w:firstLineChars="200"/>
        <w:outlineLvl w:val="2"/>
        <w:rPr>
          <w:rFonts w:ascii="仿宋" w:hAnsi="仿宋" w:eastAsia="仿宋" w:cs="Times New Roman"/>
          <w:b/>
          <w:color w:val="auto"/>
          <w:sz w:val="24"/>
          <w:highlight w:val="none"/>
        </w:rPr>
      </w:pPr>
      <w:bookmarkStart w:id="969" w:name="_Toc11148"/>
      <w:bookmarkStart w:id="970" w:name="_Toc28986"/>
      <w:bookmarkStart w:id="971" w:name="_Toc17939"/>
      <w:bookmarkStart w:id="972" w:name="_Toc22631"/>
      <w:bookmarkStart w:id="973" w:name="_Toc3034"/>
      <w:bookmarkStart w:id="974" w:name="_Toc6229"/>
      <w:bookmarkStart w:id="975" w:name="_Toc893"/>
      <w:bookmarkStart w:id="976" w:name="_Toc32590"/>
      <w:bookmarkStart w:id="977" w:name="_Toc539"/>
      <w:bookmarkStart w:id="978" w:name="_Toc25316"/>
      <w:bookmarkStart w:id="979" w:name="_Toc28576"/>
      <w:bookmarkStart w:id="980" w:name="_Toc10490"/>
      <w:bookmarkStart w:id="981" w:name="_Toc21089"/>
      <w:bookmarkStart w:id="982" w:name="_Toc25436"/>
      <w:bookmarkStart w:id="983" w:name="_Toc8838"/>
      <w:r>
        <w:rPr>
          <w:rFonts w:ascii="仿宋" w:hAnsi="仿宋" w:eastAsia="仿宋" w:cs="仿宋"/>
          <w:b/>
          <w:color w:val="auto"/>
          <w:sz w:val="24"/>
          <w:highlight w:val="none"/>
        </w:rPr>
        <w:t>2.3</w:t>
      </w:r>
      <w:r>
        <w:rPr>
          <w:rFonts w:hint="eastAsia" w:ascii="仿宋" w:hAnsi="仿宋" w:eastAsia="仿宋" w:cs="仿宋"/>
          <w:b/>
          <w:color w:val="auto"/>
          <w:sz w:val="24"/>
          <w:highlight w:val="none"/>
        </w:rPr>
        <w:t>项目监理机构和人员</w:t>
      </w:r>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p>
    <w:p>
      <w:pPr>
        <w:wordWrap w:val="0"/>
        <w:spacing w:line="360" w:lineRule="auto"/>
        <w:ind w:firstLine="480" w:firstLineChars="200"/>
        <w:rPr>
          <w:rFonts w:ascii="仿宋" w:hAnsi="仿宋" w:eastAsia="仿宋" w:cs="仿宋"/>
          <w:color w:val="auto"/>
          <w:kern w:val="0"/>
          <w:sz w:val="24"/>
          <w:highlight w:val="none"/>
        </w:rPr>
      </w:pPr>
      <w:bookmarkStart w:id="984" w:name="_Toc17705563"/>
      <w:r>
        <w:rPr>
          <w:rFonts w:hint="eastAsia" w:ascii="仿宋" w:hAnsi="仿宋" w:eastAsia="仿宋" w:cs="仿宋"/>
          <w:color w:val="auto"/>
          <w:sz w:val="24"/>
          <w:highlight w:val="none"/>
        </w:rPr>
        <w:t>2.3.1 根据监理人投标文件记载，监理人的项目监理机构详见附表。</w:t>
      </w:r>
    </w:p>
    <w:p>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2.3.1.1 监理人需为项目监理机构配置文秘、翻译、司机和其他行政辅助人员的，由监理人自行安排。形成名单后，监理人应以书面名单方式将上述行政辅助人员告知委托人，并附随身份证复印件、联系方式以及委托人要求的其他信息。</w:t>
      </w:r>
    </w:p>
    <w:p>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 监理人应按照以下规范管理、运作监理人的项目监理机构：</w:t>
      </w:r>
    </w:p>
    <w:p>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w:t>
      </w:r>
      <w:r>
        <w:rPr>
          <w:rFonts w:hint="eastAsia" w:ascii="仿宋" w:hAnsi="仿宋" w:eastAsia="仿宋" w:cs="仿宋"/>
          <w:color w:val="auto"/>
          <w:kern w:val="0"/>
          <w:sz w:val="24"/>
          <w:highlight w:val="none"/>
        </w:rPr>
        <w:t xml:space="preserve">1 </w:t>
      </w:r>
      <w:r>
        <w:rPr>
          <w:rFonts w:hint="eastAsia" w:ascii="仿宋" w:hAnsi="仿宋" w:eastAsia="仿宋" w:cs="仿宋"/>
          <w:color w:val="auto"/>
          <w:sz w:val="24"/>
          <w:highlight w:val="none"/>
        </w:rPr>
        <w:t>一般规定：</w:t>
      </w:r>
    </w:p>
    <w:p>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（1）除协议书第5.2款约定以外，监理人应在本合同生效后，根据投标文件相关记载及时将项目监理机构的组织形式、人员构成以及本合同约定的其他事宜，以书面形式告知委托人，并附随相应材料。</w:t>
      </w:r>
    </w:p>
    <w:p>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监理人的项目监理机构及相应人员，应严格遵守国家法律、法规、规范、政策以及相应规范性文件所作规定，以及相关技术标准、规范、委托人交付的设计文件等监理依据，严格依法依规监理、执业，并秉持应有的执业道德，禁止从事非法活动以及实施非法行为。</w:t>
      </w:r>
    </w:p>
    <w:p>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（3）监理人承诺主动支持委托人、联席会议及联席会议办公室的工作，严格执行委托人、联席会议或联席会议办公室提出的指令和书面通知。</w:t>
      </w:r>
    </w:p>
    <w:p>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监理人必须严格按照投标承诺投入总监理工程师、总监理工程师代表、专业监理工程师及监理员，必须在项目现场或施工现场建立、派驻项目监理机构，监理人还应保证项目监理机构内总监理工程师、专业监理工程师及监理员队伍绝对稳定，不得擅自调换。</w:t>
      </w:r>
    </w:p>
    <w:p>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（5）监理人应根据监理规划（或监理规划细则）对监理员设置考勤制度，并按生效监理规划（或监理规划细则）规定的考勤制度，对监理员严格执行考勤。</w:t>
      </w:r>
    </w:p>
    <w:p>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专业监理工程师应常驻本工程的项目现场或施工现场，若需离开项目现场或施工现场的（原则上限于1日以内），需报委托人批准，在其请假离开的时间段内应书面委托其他驻场专业监理工程师（需具有相应资质和能力）全权代表其行使职权，并在现场常驻。</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（7）监理人的总监理工程师在本合同授权范围内行使合同规定的权利，履行相应的职责，并向设计、承包人和有关单位的工作签发指令。</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监理服务期内，监理人的单位名称变更的，应及时以书面形式通知委托人并附上变更登记资料；监理人法定代表人变更的，应在变更后15日内向委托人提交新法定代表人的姓名、身份证号码、职务、职称、联系电话、通信地址等信息。</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监理人应按照投标文件所作承诺，免费配备满足本合同约定的监理工作需要的检测设备、工器具、办公室设备等设施设备，以及与本工程建设有关的标准、规范、图集等。项目监理机构应妥善使用委托人提供的办公场所以及相关设备设施（如有），并在依约退出施工现场时完整交还委托人。</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（10）监理人完成本合同项下全部工作，且本合同终止时，或者本合同依约被解除的，监理人的项目监理机构可撤离施工现场。</w:t>
      </w:r>
    </w:p>
    <w:p>
      <w:pPr>
        <w:pStyle w:val="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（11）项目监理机构的全体成员在工作场所应统一着装，应配套工作标牌，而且该标牌应标明监理人员的姓名和在项目监理机构中担任的岗位。</w:t>
      </w:r>
    </w:p>
    <w:p>
      <w:pPr>
        <w:pStyle w:val="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（12）项目监理机构的成员进入工地现场应佩戴带有监理人单位标识的安全帽以及其他必要的安全防护用品。</w:t>
      </w:r>
    </w:p>
    <w:p>
      <w:pPr>
        <w:pStyle w:val="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（13）项目监理机构应在现场办公室门外显著位置悬挂项目监理机构标牌，办公室场所应保持</w:t>
      </w:r>
      <w:r>
        <w:rPr>
          <w:rFonts w:hint="eastAsia" w:ascii="仿宋" w:hAnsi="仿宋" w:eastAsia="仿宋" w:cs="仿宋"/>
          <w:color w:val="auto"/>
          <w:sz w:val="24"/>
          <w:szCs w:val="24"/>
          <w:highlight w:val="none"/>
          <w:lang w:eastAsia="zh-Hans"/>
        </w:rPr>
        <w:t>整洁</w:t>
      </w:r>
      <w:r>
        <w:rPr>
          <w:rFonts w:hint="eastAsia" w:ascii="仿宋" w:hAnsi="仿宋" w:eastAsia="仿宋" w:cs="仿宋"/>
          <w:color w:val="auto"/>
          <w:sz w:val="24"/>
          <w:szCs w:val="24"/>
          <w:highlight w:val="none"/>
        </w:rPr>
        <w:t>。监理人应将下列图表布置于办公室墙上：</w:t>
      </w:r>
    </w:p>
    <w:p>
      <w:pPr>
        <w:pStyle w:val="3"/>
        <w:spacing w:line="360" w:lineRule="auto"/>
        <w:ind w:firstLine="600" w:firstLineChars="2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① 企业资质；</w:t>
      </w:r>
    </w:p>
    <w:p>
      <w:pPr>
        <w:pStyle w:val="3"/>
        <w:spacing w:line="360" w:lineRule="auto"/>
        <w:ind w:firstLine="600" w:firstLineChars="2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② 各级监理人员分工及岗位职责；</w:t>
      </w:r>
    </w:p>
    <w:p>
      <w:pPr>
        <w:pStyle w:val="3"/>
        <w:spacing w:line="360" w:lineRule="auto"/>
        <w:ind w:firstLine="600" w:firstLineChars="2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③ 项目监理组织机构图；</w:t>
      </w:r>
    </w:p>
    <w:p>
      <w:pPr>
        <w:pStyle w:val="3"/>
        <w:spacing w:line="360" w:lineRule="auto"/>
        <w:ind w:firstLine="600" w:firstLineChars="2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④ 工程总平面图或施工总平面图布置图；</w:t>
      </w:r>
    </w:p>
    <w:p>
      <w:pPr>
        <w:pStyle w:val="3"/>
        <w:spacing w:line="360" w:lineRule="auto"/>
        <w:ind w:firstLine="600" w:firstLineChars="2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⑤ 工程总进度计划图；</w:t>
      </w:r>
    </w:p>
    <w:p>
      <w:pPr>
        <w:pStyle w:val="3"/>
        <w:spacing w:line="360" w:lineRule="auto"/>
        <w:ind w:firstLine="600" w:firstLineChars="2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⑥ 气象记录表；</w:t>
      </w:r>
    </w:p>
    <w:p>
      <w:pPr>
        <w:pStyle w:val="3"/>
        <w:spacing w:line="360" w:lineRule="auto"/>
        <w:ind w:firstLine="600" w:firstLineChars="2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⑦《监理规划》或《监理实施细则》规定的其他事宜。</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（14）监理人依约变更项目监理机构成员的，应做好交接工作，保持本工程监理工作的连续性。</w:t>
      </w:r>
    </w:p>
    <w:p>
      <w:pPr>
        <w:adjustRightInd w:val="0"/>
        <w:snapToGrid w:val="0"/>
        <w:spacing w:line="360" w:lineRule="auto"/>
        <w:ind w:firstLine="480" w:firstLineChars="200"/>
        <w:rPr>
          <w:color w:val="auto"/>
          <w:highlight w:val="none"/>
        </w:rPr>
      </w:pPr>
      <w:r>
        <w:rPr>
          <w:rFonts w:hint="eastAsia" w:ascii="仿宋" w:hAnsi="仿宋" w:eastAsia="仿宋" w:cs="仿宋"/>
          <w:color w:val="auto"/>
          <w:sz w:val="24"/>
          <w:highlight w:val="none"/>
        </w:rPr>
        <w:t>（15）《附录A：监理工作要求及服务内容》对监理人项目监理机构成员、项目进度管理等事宜所作的相关要求。</w:t>
      </w:r>
    </w:p>
    <w:p>
      <w:p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w:t>
      </w:r>
      <w:r>
        <w:rPr>
          <w:rFonts w:hint="eastAsia" w:ascii="仿宋" w:hAnsi="仿宋" w:eastAsia="仿宋" w:cs="仿宋"/>
          <w:color w:val="auto"/>
          <w:kern w:val="0"/>
          <w:sz w:val="24"/>
          <w:highlight w:val="none"/>
        </w:rPr>
        <w:t xml:space="preserve">2 </w:t>
      </w:r>
      <w:r>
        <w:rPr>
          <w:rFonts w:hint="eastAsia" w:ascii="仿宋" w:hAnsi="仿宋" w:eastAsia="仿宋" w:cs="仿宋"/>
          <w:color w:val="auto"/>
          <w:sz w:val="24"/>
          <w:highlight w:val="none"/>
        </w:rPr>
        <w:t>特殊要求：</w:t>
      </w:r>
    </w:p>
    <w:p>
      <w:pPr>
        <w:numPr>
          <w:ilvl w:val="0"/>
          <w:numId w:val="3"/>
        </w:num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除本合同另有约定以外，总监理工程师、总监理工程师代表、专业监理工程师、监理员应严格执行《建设工程监理规范》（GB/T50319-2013）以及相关监理依据所作规定的监理人员职责。如果总监理工程师依约请假离开项目现场或施工现场的，总监理工程师指定的代表不能履行《建设工程监理规范》（GB/T50319-2013）以及相关监理依据规定的应由总监理工程师承担的职责，所作签章、签字对委托人无效。</w:t>
      </w:r>
    </w:p>
    <w:p>
      <w:pPr>
        <w:numPr>
          <w:ilvl w:val="0"/>
          <w:numId w:val="3"/>
        </w:num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监理人在施工监理全过程中必须按项目需求提供驻场监理服务，并按委托人要求建立施工阶段工程预算台账及委托人要求的其他材料，派驻至少总监理工程师或总监理工程师代表、1名专业监理工程师、1名安全监理员、1名监理员、1名资料员驻场（地点由委托人另行通知）。</w:t>
      </w:r>
    </w:p>
    <w:p>
      <w:pPr>
        <w:numPr>
          <w:ilvl w:val="0"/>
          <w:numId w:val="3"/>
        </w:num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监理机构的监理人员（含监理工程师、其他监理人员等）应专业配套、数量满足工程项目监理工作的需要，保证足够的监理人员从事要求的施工准备期至工程收尾、工程竣工、工程移交、工程结算、工程竣工备案、工程质量保修期的监理工作。</w:t>
      </w:r>
    </w:p>
    <w:p>
      <w:pPr>
        <w:numPr>
          <w:ilvl w:val="0"/>
          <w:numId w:val="3"/>
        </w:num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监理人必须在委托人发出进场通知后，按委托人具体的要求进场，并立即开始履行本合同约定的服务。除本合同另有约定以外，监理人必须按照其投标文件和监理规划的承诺，足额、按时派驻监理人员和投入设备（见附录B）。</w:t>
      </w:r>
    </w:p>
    <w:p>
      <w:pPr>
        <w:numPr>
          <w:ilvl w:val="0"/>
          <w:numId w:val="3"/>
        </w:num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监理人依约派驻履行监理服务的监理人员，必须常驻现场，委托人有权以书面形式要求监理人更换不能按照本合同约定履行监理服务的派驻监理人员。即使是委托人要求或同意更换的监理人员，其替代人员的资质仍应得到委托人的认可。</w:t>
      </w:r>
    </w:p>
    <w:p>
      <w:pPr>
        <w:numPr>
          <w:ilvl w:val="0"/>
          <w:numId w:val="3"/>
        </w:num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监理人应对其驻地监理人员的人身安全承担责任和费用，监理人应自行投保现场监理人员的意外伤害保险和第三人责任险等，如因监理人员发生人身或财产损害造成委托人承担责任的，委托人有权向监理人进行追偿。</w:t>
      </w:r>
    </w:p>
    <w:p>
      <w:pPr>
        <w:numPr>
          <w:ilvl w:val="0"/>
          <w:numId w:val="3"/>
        </w:num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监理人应按照</w:t>
      </w:r>
      <w:r>
        <w:rPr>
          <w:rFonts w:hint="eastAsia" w:ascii="仿宋" w:hAnsi="仿宋" w:eastAsia="仿宋" w:cs="仿宋"/>
          <w:color w:val="auto"/>
          <w:sz w:val="24"/>
          <w:highlight w:val="none"/>
          <w:lang w:eastAsia="zh-CN"/>
        </w:rPr>
        <w:t>广州市</w:t>
      </w:r>
      <w:r>
        <w:rPr>
          <w:rFonts w:hint="eastAsia" w:ascii="仿宋" w:hAnsi="仿宋" w:eastAsia="仿宋" w:cs="仿宋"/>
          <w:color w:val="auto"/>
          <w:sz w:val="24"/>
          <w:highlight w:val="none"/>
        </w:rPr>
        <w:t>有关要求为监理人员办理平安卡（如有）。</w:t>
      </w:r>
    </w:p>
    <w:p>
      <w:pPr>
        <w:numPr>
          <w:ilvl w:val="0"/>
          <w:numId w:val="3"/>
        </w:num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监理人应在本合同生效后5个工作日内，将监理人的项目监理机构信息，以书面通知方式，告知本项目的勘察、设计单位等</w:t>
      </w:r>
      <w:r>
        <w:rPr>
          <w:rFonts w:hint="eastAsia" w:ascii="仿宋" w:hAnsi="仿宋" w:eastAsia="仿宋" w:cs="仿宋"/>
          <w:color w:val="auto"/>
          <w:sz w:val="24"/>
          <w:highlight w:val="none"/>
          <w:u w:val="single"/>
        </w:rPr>
        <w:t>承包人</w:t>
      </w:r>
      <w:r>
        <w:rPr>
          <w:rFonts w:hint="eastAsia" w:ascii="仿宋" w:hAnsi="仿宋" w:eastAsia="仿宋" w:cs="仿宋"/>
          <w:color w:val="auto"/>
          <w:sz w:val="24"/>
          <w:highlight w:val="none"/>
        </w:rPr>
        <w:t>单位，以及项目监理机构的组成人员姓名，以及对应的监理权限。委托人应根据监理人要求，向监理人提供本工程项目的勘察、设计单位等</w:t>
      </w:r>
      <w:r>
        <w:rPr>
          <w:rFonts w:hint="eastAsia" w:ascii="仿宋" w:hAnsi="仿宋" w:eastAsia="仿宋" w:cs="仿宋"/>
          <w:color w:val="auto"/>
          <w:sz w:val="24"/>
          <w:highlight w:val="none"/>
          <w:u w:val="single"/>
        </w:rPr>
        <w:t>承包人</w:t>
      </w:r>
      <w:r>
        <w:rPr>
          <w:rFonts w:hint="eastAsia" w:ascii="仿宋" w:hAnsi="仿宋" w:eastAsia="仿宋" w:cs="仿宋"/>
          <w:color w:val="auto"/>
          <w:sz w:val="24"/>
          <w:highlight w:val="none"/>
        </w:rPr>
        <w:t>单位的联系信息。</w:t>
      </w:r>
    </w:p>
    <w:p>
      <w:pPr>
        <w:numPr>
          <w:ilvl w:val="0"/>
          <w:numId w:val="3"/>
        </w:numPr>
        <w:wordWrap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监理过程中，监理人的总监理工程师或专业监理工程师与被监理工程的设计、承包人以及建筑材料、建筑构件配件和设备供应单位有隶属关系或者其他利害关系的，应禁止承接本合同约定的全部监理工作。若发生此类情况的，监理人应及时书面告知委托人，并要求该监理工程师停止工作。</w:t>
      </w:r>
    </w:p>
    <w:bookmarkEnd w:id="984"/>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监理期间内，监理人依约更换总监理工程师的，应在更换前七个日历日内将新总监理工程师等人员的姓名、职务、职称、注册证号（含监理工程师岗位证书）、联系电话、通信地址以及委托人要求的其他材料提交给委托人。</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监理人作为一家专业的工程监理服务单位，监理人的总监理工程师以及其余监理工程师的专业，不能满足本工程中部分子项工程的监理工作，但该些子项工程以明示或暗示方式包含在本工程设计文件（含施工图）之中的，监理人应另行委派对应专业的监理工程师提供监理服务。</w:t>
      </w:r>
      <w:r>
        <w:rPr>
          <w:rFonts w:hint="eastAsia" w:ascii="仿宋" w:hAnsi="仿宋" w:eastAsia="仿宋" w:cs="仿宋"/>
          <w:color w:val="auto"/>
          <w:sz w:val="24"/>
          <w:highlight w:val="none"/>
          <w:u w:val="single"/>
        </w:rPr>
        <w:t>如果该些子项工程不在本工程设计文件（含施工图）范围内的，由此产生的费用由委托人与监理人另行协商处理</w:t>
      </w:r>
      <w:r>
        <w:rPr>
          <w:rFonts w:hint="eastAsia" w:ascii="仿宋" w:hAnsi="仿宋" w:eastAsia="仿宋" w:cs="仿宋"/>
          <w:color w:val="auto"/>
          <w:sz w:val="24"/>
          <w:highlight w:val="none"/>
        </w:rPr>
        <w:t>。</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监理人还应执行《附录A：监理工作要求及服务内容》对项目监理机构及成员所作的相关规定，服从《附录A：监理工作要求及服务内容》对监理人所作的要求、制度及责任等事宜。如果本合同对项目监理机构有未尽事宜的，则以《建设工程监理规范》（GB/T50319-2013）以及相关监理依据为准。</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2.3.4 发生通用条款第2.3.4款约定任一情形的，监理人应依约根据委托人或联席会议办公室要求更换监理人员，并承担由此产生的全部法律责任和经济责任。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2.3.5 委托人要求监理人更换不能胜任本职工作的项目监理机构人员的，应按照专用条款第2.3.4款执行。</w:t>
      </w:r>
    </w:p>
    <w:p>
      <w:pPr>
        <w:spacing w:line="360" w:lineRule="auto"/>
        <w:ind w:firstLine="482" w:firstLineChars="200"/>
        <w:outlineLvl w:val="2"/>
        <w:rPr>
          <w:rFonts w:ascii="仿宋" w:hAnsi="仿宋" w:eastAsia="仿宋" w:cs="仿宋"/>
          <w:b/>
          <w:color w:val="auto"/>
          <w:sz w:val="24"/>
          <w:highlight w:val="none"/>
        </w:rPr>
      </w:pPr>
      <w:bookmarkStart w:id="985" w:name="_Toc26491"/>
      <w:bookmarkStart w:id="986" w:name="_Toc31607"/>
      <w:bookmarkStart w:id="987" w:name="_Toc8171"/>
      <w:bookmarkStart w:id="988" w:name="_Toc16851"/>
      <w:bookmarkStart w:id="989" w:name="_Toc27642"/>
      <w:bookmarkStart w:id="990" w:name="_Toc3739"/>
      <w:bookmarkStart w:id="991" w:name="_Toc31831"/>
      <w:bookmarkStart w:id="992" w:name="_Toc8318"/>
      <w:bookmarkStart w:id="993" w:name="_Toc30872"/>
      <w:bookmarkStart w:id="994" w:name="_Toc10850"/>
      <w:bookmarkStart w:id="995" w:name="_Toc25984"/>
      <w:bookmarkStart w:id="996" w:name="_Toc30467"/>
      <w:bookmarkStart w:id="997" w:name="_Toc39740541"/>
      <w:bookmarkStart w:id="998" w:name="_Toc17984"/>
      <w:bookmarkStart w:id="999" w:name="_Toc29520"/>
      <w:bookmarkStart w:id="1000" w:name="_Toc16445"/>
      <w:bookmarkStart w:id="1001" w:name="_Toc1154"/>
      <w:bookmarkStart w:id="1002" w:name="_Toc387"/>
      <w:bookmarkStart w:id="1003" w:name="_Toc18723"/>
      <w:r>
        <w:rPr>
          <w:rFonts w:ascii="仿宋" w:hAnsi="仿宋" w:eastAsia="仿宋" w:cs="仿宋"/>
          <w:b/>
          <w:color w:val="auto"/>
          <w:sz w:val="24"/>
          <w:highlight w:val="none"/>
        </w:rPr>
        <w:t xml:space="preserve">2.4 </w:t>
      </w:r>
      <w:r>
        <w:rPr>
          <w:rFonts w:hint="eastAsia" w:ascii="仿宋" w:hAnsi="仿宋" w:eastAsia="仿宋" w:cs="仿宋"/>
          <w:b/>
          <w:color w:val="auto"/>
          <w:sz w:val="24"/>
          <w:highlight w:val="none"/>
        </w:rPr>
        <w:t>履行职责</w:t>
      </w:r>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p>
    <w:p>
      <w:pPr>
        <w:adjustRightInd w:val="0"/>
        <w:snapToGrid w:val="0"/>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2.4.3 对监理人的授权范围：</w:t>
      </w:r>
      <w:r>
        <w:rPr>
          <w:rFonts w:hint="eastAsia" w:ascii="仿宋" w:hAnsi="仿宋" w:eastAsia="仿宋" w:cs="仿宋"/>
          <w:color w:val="auto"/>
          <w:sz w:val="24"/>
          <w:highlight w:val="none"/>
          <w:u w:val="single"/>
        </w:rPr>
        <w:t>监理人履行职责时，下列情况必须以书面形式取得委托人的批准，</w:t>
      </w:r>
      <w:r>
        <w:rPr>
          <w:rFonts w:hint="eastAsia" w:ascii="仿宋" w:hAnsi="仿宋" w:eastAsia="仿宋" w:cs="仿宋"/>
          <w:color w:val="auto"/>
          <w:sz w:val="24"/>
          <w:highlight w:val="none"/>
        </w:rPr>
        <w:t>否则对委托人没有任何法律约束力：</w:t>
      </w:r>
    </w:p>
    <w:p>
      <w:pPr>
        <w:adjustRightInd w:val="0"/>
        <w:snapToGrid w:val="0"/>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（1）初步审核工程任何部分的分包合同无异议后，并上报委托人；</w:t>
      </w:r>
    </w:p>
    <w:p>
      <w:pPr>
        <w:adjustRightInd w:val="0"/>
        <w:snapToGrid w:val="0"/>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（2）审核工程款、材料款以及其他费用的支付；</w:t>
      </w:r>
    </w:p>
    <w:p>
      <w:pPr>
        <w:adjustRightInd w:val="0"/>
        <w:snapToGrid w:val="0"/>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（3）施工进度更改或对工程延期或工程延误的决定并取得委托人同意；</w:t>
      </w:r>
    </w:p>
    <w:p>
      <w:pPr>
        <w:adjustRightInd w:val="0"/>
        <w:snapToGrid w:val="0"/>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（4）发布工程变更、设计变更指令及签发现场签证；</w:t>
      </w:r>
    </w:p>
    <w:p>
      <w:pPr>
        <w:adjustRightInd w:val="0"/>
        <w:snapToGrid w:val="0"/>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（5）新增工程或设计变更工程的综合单价、费率等；</w:t>
      </w:r>
    </w:p>
    <w:p>
      <w:pPr>
        <w:adjustRightInd w:val="0"/>
        <w:snapToGrid w:val="0"/>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（6）承包人提出合理化建议，如采用新工艺、新材料、新技术，批准重大设计变更，这些变更将改变原设计的基本功能或工期或投资等；</w:t>
      </w:r>
    </w:p>
    <w:p>
      <w:pPr>
        <w:adjustRightInd w:val="0"/>
        <w:snapToGrid w:val="0"/>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（7）工程总体进度计划的决定并取得委托人同意；</w:t>
      </w:r>
    </w:p>
    <w:p>
      <w:pPr>
        <w:adjustRightInd w:val="0"/>
        <w:snapToGrid w:val="0"/>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（8）审核涉及费用的施工组织或方案的决定并取得委托人同意；</w:t>
      </w:r>
    </w:p>
    <w:p>
      <w:pPr>
        <w:adjustRightInd w:val="0"/>
        <w:snapToGrid w:val="0"/>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（9）本合同约定的应由委托人批复的事项；</w:t>
      </w:r>
    </w:p>
    <w:p>
      <w:pPr>
        <w:adjustRightInd w:val="0"/>
        <w:snapToGrid w:val="0"/>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（10）委托人另行书面授予核准的事项。</w:t>
      </w:r>
    </w:p>
    <w:p>
      <w:pPr>
        <w:adjustRightInd w:val="0"/>
        <w:snapToGrid w:val="0"/>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在紧急情况下，为了保护财产和人身安全，监理人所发出的指令未能事先报委托人批准时，应在发出指令前通知委托人代表，并在发出指令后24小时内以书面形式报委托人，否则委托人有权拒绝追认，且不承担任何法律责任。</w:t>
      </w:r>
    </w:p>
    <w:p>
      <w:pPr>
        <w:spacing w:line="360" w:lineRule="auto"/>
        <w:ind w:firstLine="482" w:firstLineChars="200"/>
        <w:outlineLvl w:val="2"/>
        <w:rPr>
          <w:rFonts w:ascii="仿宋" w:hAnsi="仿宋" w:eastAsia="仿宋" w:cs="Times New Roman"/>
          <w:b/>
          <w:color w:val="auto"/>
          <w:sz w:val="24"/>
          <w:highlight w:val="none"/>
        </w:rPr>
      </w:pPr>
      <w:bookmarkStart w:id="1004" w:name="_Toc25278"/>
      <w:bookmarkStart w:id="1005" w:name="_Toc30037"/>
      <w:bookmarkStart w:id="1006" w:name="_Toc30405"/>
      <w:bookmarkStart w:id="1007" w:name="_Toc10751"/>
      <w:bookmarkStart w:id="1008" w:name="_Toc21981"/>
      <w:bookmarkStart w:id="1009" w:name="_Toc18003"/>
      <w:bookmarkStart w:id="1010" w:name="_Toc19932"/>
      <w:bookmarkStart w:id="1011" w:name="_Toc10235"/>
      <w:bookmarkStart w:id="1012" w:name="_Toc24658"/>
      <w:bookmarkStart w:id="1013" w:name="_Toc30504"/>
      <w:bookmarkStart w:id="1014" w:name="_Toc14098"/>
      <w:bookmarkStart w:id="1015" w:name="_Toc4393"/>
      <w:bookmarkStart w:id="1016" w:name="_Toc10713"/>
      <w:bookmarkStart w:id="1017" w:name="_Toc31212"/>
      <w:bookmarkStart w:id="1018" w:name="_Toc11543"/>
      <w:r>
        <w:rPr>
          <w:rFonts w:ascii="仿宋" w:hAnsi="仿宋" w:eastAsia="仿宋" w:cs="仿宋"/>
          <w:b/>
          <w:color w:val="auto"/>
          <w:sz w:val="24"/>
          <w:highlight w:val="none"/>
        </w:rPr>
        <w:t xml:space="preserve">2.5 </w:t>
      </w:r>
      <w:r>
        <w:rPr>
          <w:rFonts w:hint="eastAsia" w:ascii="仿宋" w:hAnsi="仿宋" w:eastAsia="仿宋" w:cs="仿宋"/>
          <w:b/>
          <w:color w:val="auto"/>
          <w:sz w:val="24"/>
          <w:highlight w:val="none"/>
        </w:rPr>
        <w:t>提交报告</w:t>
      </w:r>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p>
    <w:p>
      <w:pPr>
        <w:adjustRightInd w:val="0"/>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监理人应提交报告的种类（</w:t>
      </w:r>
      <w:r>
        <w:rPr>
          <w:rFonts w:hint="eastAsia" w:ascii="仿宋" w:hAnsi="仿宋" w:eastAsia="仿宋" w:cs="仿宋"/>
          <w:color w:val="auto"/>
          <w:kern w:val="0"/>
          <w:sz w:val="24"/>
          <w:highlight w:val="none"/>
        </w:rPr>
        <w:t>包括监理规划、监理月报及约定的专项报告）</w:t>
      </w:r>
      <w:r>
        <w:rPr>
          <w:rFonts w:hint="eastAsia" w:ascii="仿宋" w:hAnsi="仿宋" w:eastAsia="仿宋" w:cs="仿宋"/>
          <w:color w:val="auto"/>
          <w:sz w:val="24"/>
          <w:highlight w:val="none"/>
        </w:rPr>
        <w:t>、时间和份数</w:t>
      </w:r>
      <w:r>
        <w:rPr>
          <w:rFonts w:hint="eastAsia" w:ascii="仿宋" w:hAnsi="仿宋" w:eastAsia="仿宋" w:cs="仿宋"/>
          <w:color w:val="auto"/>
          <w:kern w:val="0"/>
          <w:sz w:val="24"/>
          <w:highlight w:val="none"/>
        </w:rPr>
        <w:t>：</w:t>
      </w:r>
      <w:r>
        <w:rPr>
          <w:rFonts w:hint="eastAsia" w:ascii="宋体" w:hAnsi="宋体" w:cs="Times New Roman"/>
          <w:bCs/>
          <w:color w:val="auto"/>
          <w:sz w:val="24"/>
          <w:highlight w:val="none"/>
          <w:u w:val="single"/>
        </w:rPr>
        <w:t xml:space="preserve"> </w:t>
      </w:r>
      <w:r>
        <w:rPr>
          <w:rFonts w:hint="eastAsia" w:ascii="仿宋" w:hAnsi="仿宋" w:eastAsia="仿宋" w:cs="仿宋"/>
          <w:color w:val="auto"/>
          <w:sz w:val="24"/>
          <w:highlight w:val="none"/>
          <w:u w:val="single"/>
        </w:rPr>
        <w:t>按附录A《监理工作要求及服务内容》要求执行。</w:t>
      </w:r>
    </w:p>
    <w:p>
      <w:pPr>
        <w:spacing w:line="360" w:lineRule="auto"/>
        <w:ind w:firstLine="482" w:firstLineChars="200"/>
        <w:outlineLvl w:val="2"/>
        <w:rPr>
          <w:rFonts w:ascii="仿宋" w:hAnsi="仿宋" w:eastAsia="仿宋" w:cs="仿宋"/>
          <w:b/>
          <w:color w:val="auto"/>
          <w:sz w:val="24"/>
          <w:highlight w:val="none"/>
        </w:rPr>
      </w:pPr>
      <w:bookmarkStart w:id="1019" w:name="_Toc24793"/>
      <w:bookmarkStart w:id="1020" w:name="_Toc30191"/>
      <w:bookmarkStart w:id="1021" w:name="_Toc6366"/>
      <w:bookmarkStart w:id="1022" w:name="_Toc21708"/>
      <w:bookmarkStart w:id="1023" w:name="_Toc4232"/>
      <w:bookmarkStart w:id="1024" w:name="_Toc6342"/>
      <w:bookmarkStart w:id="1025" w:name="_Toc26126"/>
      <w:bookmarkStart w:id="1026" w:name="_Toc3419"/>
      <w:bookmarkStart w:id="1027" w:name="_Toc15450"/>
      <w:bookmarkStart w:id="1028" w:name="_Toc17633"/>
      <w:bookmarkStart w:id="1029" w:name="_Toc21497"/>
      <w:bookmarkStart w:id="1030" w:name="_Toc21770"/>
      <w:bookmarkStart w:id="1031" w:name="_Toc31552"/>
      <w:bookmarkStart w:id="1032" w:name="_Toc28402"/>
      <w:bookmarkStart w:id="1033" w:name="_Toc13018"/>
      <w:r>
        <w:rPr>
          <w:rFonts w:ascii="仿宋" w:hAnsi="仿宋" w:eastAsia="仿宋" w:cs="仿宋"/>
          <w:b/>
          <w:color w:val="auto"/>
          <w:sz w:val="24"/>
          <w:highlight w:val="none"/>
        </w:rPr>
        <w:t xml:space="preserve">2.7 </w:t>
      </w:r>
      <w:r>
        <w:rPr>
          <w:rFonts w:hint="eastAsia" w:ascii="仿宋" w:hAnsi="仿宋" w:eastAsia="仿宋" w:cs="仿宋"/>
          <w:b/>
          <w:color w:val="auto"/>
          <w:sz w:val="24"/>
          <w:highlight w:val="none"/>
        </w:rPr>
        <w:t>使用委托人的财产</w:t>
      </w:r>
      <w:bookmarkEnd w:id="1019"/>
      <w:bookmarkEnd w:id="1020"/>
      <w:bookmarkEnd w:id="1021"/>
      <w:bookmarkEnd w:id="1022"/>
      <w:bookmarkEnd w:id="1023"/>
      <w:bookmarkEnd w:id="1024"/>
      <w:bookmarkEnd w:id="1025"/>
      <w:bookmarkEnd w:id="1026"/>
      <w:bookmarkEnd w:id="1027"/>
    </w:p>
    <w:p>
      <w:pPr>
        <w:spacing w:line="360" w:lineRule="auto"/>
        <w:ind w:firstLine="480" w:firstLineChars="200"/>
        <w:rPr>
          <w:rFonts w:ascii="仿宋" w:hAnsi="仿宋" w:eastAsia="仿宋" w:cs="Times New Roman"/>
          <w:color w:val="auto"/>
          <w:sz w:val="24"/>
          <w:highlight w:val="none"/>
        </w:rPr>
      </w:pPr>
      <w:r>
        <w:rPr>
          <w:rFonts w:hint="eastAsia" w:ascii="仿宋" w:hAnsi="仿宋" w:eastAsia="仿宋" w:cs="仿宋"/>
          <w:color w:val="auto"/>
          <w:sz w:val="24"/>
          <w:highlight w:val="none"/>
          <w:u w:val="single"/>
        </w:rPr>
        <w:t>委托人不向监理人提供现场办公用房等财产。</w:t>
      </w:r>
      <w:bookmarkEnd w:id="1028"/>
      <w:bookmarkEnd w:id="1029"/>
      <w:bookmarkEnd w:id="1030"/>
      <w:bookmarkEnd w:id="1031"/>
      <w:bookmarkEnd w:id="1032"/>
      <w:bookmarkEnd w:id="1033"/>
    </w:p>
    <w:p>
      <w:pPr>
        <w:spacing w:line="360" w:lineRule="auto"/>
        <w:ind w:firstLine="482" w:firstLineChars="200"/>
        <w:outlineLvl w:val="2"/>
        <w:rPr>
          <w:rFonts w:ascii="仿宋" w:hAnsi="仿宋" w:eastAsia="仿宋" w:cs="Times New Roman"/>
          <w:b/>
          <w:color w:val="auto"/>
          <w:sz w:val="24"/>
          <w:highlight w:val="none"/>
        </w:rPr>
      </w:pPr>
      <w:bookmarkStart w:id="1034" w:name="_Toc25882"/>
      <w:bookmarkStart w:id="1035" w:name="_Toc1111"/>
      <w:bookmarkStart w:id="1036" w:name="_Toc16046"/>
      <w:bookmarkStart w:id="1037" w:name="_Toc5063"/>
      <w:bookmarkStart w:id="1038" w:name="_Toc12441"/>
      <w:bookmarkStart w:id="1039" w:name="_Toc30897"/>
      <w:bookmarkStart w:id="1040" w:name="_Toc26560"/>
      <w:bookmarkStart w:id="1041" w:name="_Toc3964"/>
      <w:bookmarkStart w:id="1042" w:name="_Toc18058"/>
      <w:bookmarkStart w:id="1043" w:name="_Toc5218"/>
      <w:bookmarkStart w:id="1044" w:name="_Toc29640"/>
      <w:bookmarkStart w:id="1045" w:name="_Toc30214"/>
      <w:bookmarkStart w:id="1046" w:name="_Toc3148"/>
      <w:bookmarkStart w:id="1047" w:name="_Toc20427"/>
      <w:bookmarkStart w:id="1048" w:name="_Toc14984"/>
      <w:r>
        <w:rPr>
          <w:rFonts w:ascii="仿宋" w:hAnsi="仿宋" w:eastAsia="仿宋" w:cs="仿宋"/>
          <w:b/>
          <w:color w:val="auto"/>
          <w:sz w:val="24"/>
          <w:highlight w:val="none"/>
        </w:rPr>
        <w:t>2.8</w:t>
      </w:r>
      <w:r>
        <w:rPr>
          <w:rFonts w:hint="eastAsia" w:ascii="仿宋" w:hAnsi="仿宋" w:eastAsia="仿宋" w:cs="仿宋"/>
          <w:b/>
          <w:color w:val="auto"/>
          <w:sz w:val="24"/>
          <w:highlight w:val="none"/>
        </w:rPr>
        <w:t>履约担保</w:t>
      </w:r>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履约担保按下列方式办理：</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监理人应在签订本合同后15个工作日内向委托人提交在中国注册并经营地在</w:t>
      </w:r>
      <w:r>
        <w:rPr>
          <w:rFonts w:hint="eastAsia" w:ascii="仿宋" w:hAnsi="仿宋" w:eastAsia="仿宋" w:cs="仿宋"/>
          <w:color w:val="auto"/>
          <w:sz w:val="24"/>
          <w:highlight w:val="none"/>
          <w:lang w:eastAsia="zh-CN"/>
        </w:rPr>
        <w:t>广州市</w:t>
      </w:r>
      <w:r>
        <w:rPr>
          <w:rFonts w:hint="eastAsia" w:ascii="仿宋" w:hAnsi="仿宋" w:eastAsia="仿宋" w:cs="仿宋"/>
          <w:color w:val="auto"/>
          <w:sz w:val="24"/>
          <w:highlight w:val="none"/>
        </w:rPr>
        <w:t>行政区域内的地市级以上银行开出的担保金额为监理人中标价的</w:t>
      </w:r>
      <w:r>
        <w:rPr>
          <w:rFonts w:hint="eastAsia" w:ascii="宋体" w:hAnsi="宋体" w:cs="Times New Roman"/>
          <w:bCs/>
          <w:color w:val="auto"/>
          <w:sz w:val="24"/>
          <w:highlight w:val="none"/>
          <w:u w:val="single"/>
        </w:rPr>
        <w:t>10</w:t>
      </w:r>
      <w:r>
        <w:rPr>
          <w:rFonts w:ascii="宋体" w:hAnsi="宋体" w:cs="Times New Roman"/>
          <w:bCs/>
          <w:color w:val="auto"/>
          <w:sz w:val="24"/>
          <w:highlight w:val="none"/>
          <w:u w:val="single"/>
        </w:rPr>
        <w:t xml:space="preserve"> </w:t>
      </w:r>
      <w:r>
        <w:rPr>
          <w:rFonts w:ascii="仿宋" w:hAnsi="仿宋" w:eastAsia="仿宋" w:cs="仿宋"/>
          <w:color w:val="auto"/>
          <w:sz w:val="24"/>
          <w:highlight w:val="none"/>
        </w:rPr>
        <w:t>%</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即人民币</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w:t>
      </w:r>
      <w:r>
        <w:rPr>
          <w:rFonts w:hint="eastAsia" w:ascii="仿宋" w:hAnsi="仿宋" w:eastAsia="仿宋" w:cs="仿宋"/>
          <w:color w:val="auto"/>
          <w:sz w:val="24"/>
          <w:highlight w:val="none"/>
          <w:u w:val="single"/>
        </w:rPr>
        <w:t>）且委托人为受益人</w:t>
      </w:r>
      <w:r>
        <w:rPr>
          <w:rFonts w:hint="eastAsia" w:ascii="仿宋" w:hAnsi="仿宋" w:eastAsia="仿宋" w:cs="仿宋"/>
          <w:color w:val="auto"/>
          <w:sz w:val="24"/>
          <w:highlight w:val="none"/>
        </w:rPr>
        <w:t>的银行履约保函原件。保函有效期至本合同履行完毕时止；如果银行出具的履约保函有期限的，监理人应在到期前30天重新开具延期银行履约保函，否则，委托人有权暂停支付监理费。如银行履约保函剩余额度不足人民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元时，乙方应在30天内补足，否则视为乙方违约。</w:t>
      </w:r>
    </w:p>
    <w:p>
      <w:pPr>
        <w:snapToGrid w:val="0"/>
        <w:spacing w:line="360" w:lineRule="auto"/>
        <w:ind w:firstLine="480" w:firstLineChars="200"/>
        <w:rPr>
          <w:rFonts w:ascii="仿宋" w:hAnsi="仿宋" w:eastAsia="仿宋" w:cs="仿宋"/>
          <w:color w:val="auto"/>
          <w:sz w:val="24"/>
          <w:highlight w:val="none"/>
        </w:rPr>
      </w:pPr>
      <w:bookmarkStart w:id="1049" w:name="_Toc1348"/>
      <w:bookmarkStart w:id="1050" w:name="_Toc15081"/>
      <w:bookmarkStart w:id="1051" w:name="_Toc1443"/>
      <w:bookmarkStart w:id="1052" w:name="_Toc14359"/>
      <w:bookmarkStart w:id="1053" w:name="_Toc23552"/>
      <w:bookmarkStart w:id="1054" w:name="_Toc4843"/>
      <w:r>
        <w:rPr>
          <w:rFonts w:hint="eastAsia" w:ascii="仿宋" w:hAnsi="仿宋" w:eastAsia="仿宋" w:cs="仿宋"/>
          <w:color w:val="auto"/>
          <w:sz w:val="24"/>
          <w:highlight w:val="none"/>
        </w:rPr>
        <w:t>若监理人没有在约定期限内向委托人提交约定的履约保函的，委托人有权单方解除本合同，且不承担任何法律责任，造成委托人损失的，监理人还应承担赔偿责任。</w:t>
      </w:r>
    </w:p>
    <w:p>
      <w:pPr>
        <w:spacing w:line="360" w:lineRule="auto"/>
        <w:outlineLvl w:val="1"/>
        <w:rPr>
          <w:rFonts w:ascii="仿宋" w:hAnsi="仿宋" w:eastAsia="仿宋" w:cs="仿宋"/>
          <w:b/>
          <w:bCs/>
          <w:color w:val="auto"/>
          <w:sz w:val="24"/>
          <w:highlight w:val="none"/>
        </w:rPr>
      </w:pPr>
      <w:bookmarkStart w:id="1055" w:name="_Toc21731"/>
      <w:bookmarkStart w:id="1056" w:name="_Toc22521"/>
      <w:bookmarkStart w:id="1057" w:name="_Toc6379"/>
      <w:bookmarkStart w:id="1058" w:name="_Toc17197"/>
      <w:bookmarkStart w:id="1059" w:name="_Toc1626"/>
      <w:bookmarkStart w:id="1060" w:name="_Toc4269"/>
      <w:bookmarkStart w:id="1061" w:name="_Toc2755"/>
      <w:bookmarkStart w:id="1062" w:name="_Toc4246"/>
      <w:bookmarkStart w:id="1063" w:name="_Toc5823"/>
      <w:r>
        <w:rPr>
          <w:rFonts w:ascii="仿宋" w:hAnsi="仿宋" w:eastAsia="仿宋" w:cs="仿宋"/>
          <w:b/>
          <w:bCs/>
          <w:color w:val="auto"/>
          <w:sz w:val="24"/>
          <w:highlight w:val="none"/>
        </w:rPr>
        <w:t xml:space="preserve">3. </w:t>
      </w:r>
      <w:r>
        <w:rPr>
          <w:rFonts w:hint="eastAsia" w:ascii="仿宋" w:hAnsi="仿宋" w:eastAsia="仿宋" w:cs="仿宋"/>
          <w:b/>
          <w:bCs/>
          <w:color w:val="auto"/>
          <w:sz w:val="24"/>
          <w:highlight w:val="none"/>
        </w:rPr>
        <w:t>委托人义务</w:t>
      </w:r>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r>
        <w:rPr>
          <w:rFonts w:ascii="仿宋" w:hAnsi="仿宋" w:eastAsia="仿宋" w:cs="仿宋"/>
          <w:b/>
          <w:bCs/>
          <w:color w:val="auto"/>
          <w:sz w:val="24"/>
          <w:highlight w:val="none"/>
        </w:rPr>
        <w:t xml:space="preserve">  </w:t>
      </w:r>
    </w:p>
    <w:p>
      <w:pPr>
        <w:spacing w:line="360" w:lineRule="auto"/>
        <w:ind w:firstLine="482" w:firstLineChars="200"/>
        <w:outlineLvl w:val="2"/>
        <w:rPr>
          <w:rFonts w:ascii="仿宋" w:hAnsi="仿宋" w:eastAsia="仿宋" w:cs="仿宋"/>
          <w:b/>
          <w:color w:val="auto"/>
          <w:sz w:val="24"/>
          <w:highlight w:val="none"/>
        </w:rPr>
      </w:pPr>
      <w:bookmarkStart w:id="1064" w:name="_Toc7512"/>
      <w:bookmarkStart w:id="1065" w:name="_Toc29939"/>
      <w:bookmarkStart w:id="1066" w:name="_Toc12112"/>
      <w:bookmarkStart w:id="1067" w:name="_Toc8921"/>
      <w:bookmarkStart w:id="1068" w:name="_Toc9616"/>
      <w:bookmarkStart w:id="1069" w:name="_Toc29010"/>
      <w:bookmarkStart w:id="1070" w:name="_Toc29658"/>
      <w:bookmarkStart w:id="1071" w:name="_Toc2317"/>
      <w:bookmarkStart w:id="1072" w:name="_Toc24762"/>
      <w:bookmarkStart w:id="1073" w:name="_Toc24203"/>
      <w:bookmarkStart w:id="1074" w:name="_Toc1056"/>
      <w:bookmarkStart w:id="1075" w:name="_Toc18180"/>
      <w:bookmarkStart w:id="1076" w:name="_Toc3209"/>
      <w:bookmarkStart w:id="1077" w:name="_Toc13922"/>
      <w:bookmarkStart w:id="1078" w:name="_Toc995"/>
      <w:r>
        <w:rPr>
          <w:rFonts w:hint="eastAsia" w:ascii="仿宋" w:hAnsi="仿宋" w:eastAsia="仿宋" w:cs="仿宋"/>
          <w:b/>
          <w:color w:val="auto"/>
          <w:sz w:val="24"/>
          <w:highlight w:val="none"/>
        </w:rPr>
        <w:t>3.3 提供工作条件</w:t>
      </w:r>
      <w:bookmarkEnd w:id="1064"/>
      <w:bookmarkEnd w:id="1065"/>
      <w:bookmarkEnd w:id="1066"/>
      <w:bookmarkEnd w:id="1067"/>
      <w:bookmarkEnd w:id="1068"/>
      <w:bookmarkEnd w:id="1069"/>
      <w:bookmarkEnd w:id="1070"/>
      <w:bookmarkEnd w:id="1071"/>
      <w:bookmarkEnd w:id="1072"/>
    </w:p>
    <w:p>
      <w:pPr>
        <w:spacing w:line="360" w:lineRule="auto"/>
        <w:ind w:firstLine="480" w:firstLineChars="200"/>
        <w:outlineLvl w:val="2"/>
        <w:rPr>
          <w:rFonts w:ascii="仿宋" w:hAnsi="仿宋" w:eastAsia="仿宋" w:cs="仿宋"/>
          <w:color w:val="auto"/>
          <w:sz w:val="24"/>
          <w:highlight w:val="none"/>
        </w:rPr>
      </w:pPr>
      <w:bookmarkStart w:id="1079" w:name="_Toc27101"/>
      <w:bookmarkStart w:id="1080" w:name="_Toc17591"/>
      <w:bookmarkStart w:id="1081" w:name="_Toc21727"/>
      <w:bookmarkStart w:id="1082" w:name="_Toc15574"/>
      <w:bookmarkStart w:id="1083" w:name="_Toc8901"/>
      <w:bookmarkStart w:id="1084" w:name="_Toc20951"/>
      <w:bookmarkStart w:id="1085" w:name="_Toc19393"/>
      <w:bookmarkStart w:id="1086" w:name="_Toc15739"/>
      <w:bookmarkStart w:id="1087" w:name="_Toc10897"/>
      <w:r>
        <w:rPr>
          <w:rFonts w:hint="eastAsia" w:ascii="仿宋" w:hAnsi="仿宋" w:eastAsia="仿宋" w:cs="仿宋"/>
          <w:color w:val="auto"/>
          <w:sz w:val="24"/>
          <w:highlight w:val="none"/>
        </w:rPr>
        <w:t>3.3.1监理设施</w:t>
      </w:r>
      <w:bookmarkEnd w:id="1073"/>
      <w:bookmarkEnd w:id="1074"/>
      <w:bookmarkEnd w:id="1075"/>
      <w:bookmarkEnd w:id="1076"/>
      <w:bookmarkEnd w:id="1077"/>
      <w:bookmarkEnd w:id="1078"/>
      <w:bookmarkEnd w:id="1079"/>
      <w:r>
        <w:rPr>
          <w:rFonts w:hint="eastAsia" w:ascii="仿宋" w:hAnsi="仿宋" w:eastAsia="仿宋" w:cs="仿宋"/>
          <w:color w:val="auto"/>
          <w:sz w:val="24"/>
          <w:highlight w:val="none"/>
        </w:rPr>
        <w:t>：</w:t>
      </w:r>
      <w:bookmarkEnd w:id="1080"/>
      <w:bookmarkEnd w:id="1081"/>
      <w:bookmarkEnd w:id="1082"/>
      <w:bookmarkEnd w:id="1083"/>
      <w:bookmarkEnd w:id="1084"/>
      <w:bookmarkEnd w:id="1085"/>
      <w:bookmarkEnd w:id="1086"/>
      <w:bookmarkEnd w:id="1087"/>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u w:val="single"/>
        </w:rPr>
        <w:t>本工程监理所需的办公、交通、通讯、生活等设施（见附录B-2）以及监理人履行本合同其他义务、工作所需要的设备、产生的费用均由监理人自费解决，所需费用已包含在合同监理报酬之中，委托人不另行支付经济补偿。</w:t>
      </w:r>
    </w:p>
    <w:p>
      <w:pPr>
        <w:spacing w:line="360" w:lineRule="auto"/>
        <w:ind w:firstLine="482" w:firstLineChars="200"/>
        <w:outlineLvl w:val="2"/>
        <w:rPr>
          <w:rFonts w:ascii="仿宋" w:hAnsi="仿宋" w:eastAsia="仿宋" w:cs="Times New Roman"/>
          <w:b/>
          <w:color w:val="auto"/>
          <w:sz w:val="24"/>
          <w:highlight w:val="none"/>
        </w:rPr>
      </w:pPr>
      <w:bookmarkStart w:id="1088" w:name="_Toc26814"/>
      <w:bookmarkStart w:id="1089" w:name="_Toc6449"/>
      <w:bookmarkStart w:id="1090" w:name="_Toc4751"/>
      <w:bookmarkStart w:id="1091" w:name="_Toc1997"/>
      <w:bookmarkStart w:id="1092" w:name="_Toc30491"/>
      <w:bookmarkStart w:id="1093" w:name="_Toc1155"/>
      <w:bookmarkStart w:id="1094" w:name="_Toc13053"/>
      <w:bookmarkStart w:id="1095" w:name="_Toc30202"/>
      <w:bookmarkStart w:id="1096" w:name="_Toc21353"/>
      <w:bookmarkStart w:id="1097" w:name="_Toc25286"/>
      <w:bookmarkStart w:id="1098" w:name="_Toc14398"/>
      <w:bookmarkStart w:id="1099" w:name="_Toc19594"/>
      <w:bookmarkStart w:id="1100" w:name="_Toc19157"/>
      <w:bookmarkStart w:id="1101" w:name="_Toc8338"/>
      <w:bookmarkStart w:id="1102" w:name="_Toc22790"/>
      <w:r>
        <w:rPr>
          <w:rFonts w:ascii="仿宋" w:hAnsi="仿宋" w:eastAsia="仿宋" w:cs="仿宋"/>
          <w:b/>
          <w:color w:val="auto"/>
          <w:sz w:val="24"/>
          <w:highlight w:val="none"/>
        </w:rPr>
        <w:t xml:space="preserve">3.4 </w:t>
      </w:r>
      <w:r>
        <w:rPr>
          <w:rFonts w:hint="eastAsia" w:ascii="仿宋" w:hAnsi="仿宋" w:eastAsia="仿宋" w:cs="仿宋"/>
          <w:b/>
          <w:color w:val="auto"/>
          <w:sz w:val="24"/>
          <w:highlight w:val="none"/>
        </w:rPr>
        <w:t>委托人代表</w:t>
      </w:r>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p>
    <w:p>
      <w:pPr>
        <w:adjustRightInd w:val="0"/>
        <w:snapToGrid w:val="0"/>
        <w:spacing w:line="360" w:lineRule="auto"/>
        <w:ind w:firstLine="480" w:firstLineChars="200"/>
        <w:rPr>
          <w:rFonts w:ascii="仿宋" w:hAnsi="仿宋" w:eastAsia="仿宋" w:cs="Times New Roman"/>
          <w:color w:val="auto"/>
          <w:sz w:val="24"/>
          <w:highlight w:val="none"/>
          <w:u w:val="single"/>
        </w:rPr>
      </w:pPr>
      <w:r>
        <w:rPr>
          <w:rFonts w:hint="eastAsia" w:ascii="仿宋" w:hAnsi="仿宋" w:eastAsia="仿宋" w:cs="仿宋"/>
          <w:color w:val="auto"/>
          <w:sz w:val="24"/>
          <w:highlight w:val="none"/>
        </w:rPr>
        <w:t>委托人代表为：</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电话：</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。如果委托人需要更换委托人代表的，应当提前三日通知监理人。</w:t>
      </w:r>
    </w:p>
    <w:p>
      <w:pPr>
        <w:spacing w:line="360" w:lineRule="auto"/>
        <w:ind w:firstLine="482" w:firstLineChars="200"/>
        <w:outlineLvl w:val="2"/>
        <w:rPr>
          <w:rFonts w:ascii="仿宋" w:hAnsi="仿宋" w:eastAsia="仿宋" w:cs="Times New Roman"/>
          <w:b/>
          <w:color w:val="auto"/>
          <w:sz w:val="24"/>
          <w:highlight w:val="none"/>
        </w:rPr>
      </w:pPr>
      <w:bookmarkStart w:id="1103" w:name="_Toc15071"/>
      <w:bookmarkStart w:id="1104" w:name="_Toc20411"/>
      <w:bookmarkStart w:id="1105" w:name="_Toc27072"/>
      <w:bookmarkStart w:id="1106" w:name="_Toc467"/>
      <w:bookmarkStart w:id="1107" w:name="_Toc26933"/>
      <w:bookmarkStart w:id="1108" w:name="_Toc9642"/>
      <w:bookmarkStart w:id="1109" w:name="_Toc6650"/>
      <w:bookmarkStart w:id="1110" w:name="_Toc5988"/>
      <w:bookmarkStart w:id="1111" w:name="_Toc30266"/>
      <w:bookmarkStart w:id="1112" w:name="_Toc20214"/>
      <w:bookmarkStart w:id="1113" w:name="_Toc19200"/>
      <w:bookmarkStart w:id="1114" w:name="_Toc19167"/>
      <w:bookmarkStart w:id="1115" w:name="_Toc24015"/>
      <w:bookmarkStart w:id="1116" w:name="_Toc31262"/>
      <w:bookmarkStart w:id="1117" w:name="_Toc28288"/>
      <w:r>
        <w:rPr>
          <w:rFonts w:ascii="仿宋" w:hAnsi="仿宋" w:eastAsia="仿宋" w:cs="仿宋"/>
          <w:b/>
          <w:color w:val="auto"/>
          <w:sz w:val="24"/>
          <w:highlight w:val="none"/>
        </w:rPr>
        <w:t xml:space="preserve">3.6 </w:t>
      </w:r>
      <w:r>
        <w:rPr>
          <w:rFonts w:hint="eastAsia" w:ascii="仿宋" w:hAnsi="仿宋" w:eastAsia="仿宋" w:cs="仿宋"/>
          <w:b/>
          <w:color w:val="auto"/>
          <w:sz w:val="24"/>
          <w:highlight w:val="none"/>
        </w:rPr>
        <w:t>答复</w:t>
      </w:r>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p>
    <w:p>
      <w:pPr>
        <w:adjustRightInd w:val="0"/>
        <w:snapToGrid w:val="0"/>
        <w:spacing w:line="360" w:lineRule="auto"/>
        <w:ind w:firstLine="480" w:firstLineChars="200"/>
        <w:rPr>
          <w:rFonts w:ascii="仿宋" w:hAnsi="仿宋" w:eastAsia="仿宋" w:cs="Times New Roman"/>
          <w:color w:val="auto"/>
          <w:sz w:val="24"/>
          <w:highlight w:val="none"/>
        </w:rPr>
      </w:pPr>
      <w:r>
        <w:rPr>
          <w:rFonts w:hint="eastAsia" w:ascii="仿宋" w:hAnsi="仿宋" w:eastAsia="仿宋" w:cs="仿宋"/>
          <w:color w:val="auto"/>
          <w:sz w:val="24"/>
          <w:highlight w:val="none"/>
        </w:rPr>
        <w:t>委托人同意在</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10</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天内，对监理人书面提交并要求作出决定的事宜给予书面答复。逾期未答复的，监理人应当书面催告委托人答复，经催告仍拒不答复的，视为委托人认可。</w:t>
      </w:r>
    </w:p>
    <w:p>
      <w:pPr>
        <w:spacing w:line="360" w:lineRule="auto"/>
        <w:ind w:firstLine="482" w:firstLineChars="200"/>
        <w:outlineLvl w:val="2"/>
        <w:rPr>
          <w:rFonts w:ascii="仿宋" w:hAnsi="仿宋" w:eastAsia="仿宋" w:cs="Times New Roman"/>
          <w:b/>
          <w:color w:val="auto"/>
          <w:sz w:val="24"/>
          <w:highlight w:val="none"/>
        </w:rPr>
      </w:pPr>
      <w:bookmarkStart w:id="1118" w:name="_Toc26072"/>
      <w:bookmarkStart w:id="1119" w:name="_Toc15696"/>
      <w:bookmarkStart w:id="1120" w:name="_Toc16020"/>
      <w:bookmarkStart w:id="1121" w:name="_Toc11457"/>
      <w:bookmarkStart w:id="1122" w:name="_Toc2315"/>
      <w:bookmarkStart w:id="1123" w:name="_Toc30391"/>
      <w:bookmarkStart w:id="1124" w:name="_Toc20631"/>
      <w:bookmarkStart w:id="1125" w:name="_Toc6323"/>
      <w:bookmarkStart w:id="1126" w:name="_Toc29763"/>
      <w:bookmarkStart w:id="1127" w:name="_Toc7347"/>
      <w:bookmarkStart w:id="1128" w:name="_Toc26812"/>
      <w:bookmarkStart w:id="1129" w:name="_Toc211"/>
      <w:bookmarkStart w:id="1130" w:name="_Toc15967"/>
      <w:bookmarkStart w:id="1131" w:name="_Toc3572"/>
      <w:bookmarkStart w:id="1132" w:name="_Toc14266"/>
      <w:r>
        <w:rPr>
          <w:rFonts w:ascii="仿宋" w:hAnsi="仿宋" w:eastAsia="仿宋" w:cs="仿宋"/>
          <w:b/>
          <w:color w:val="auto"/>
          <w:sz w:val="24"/>
          <w:highlight w:val="none"/>
        </w:rPr>
        <w:t xml:space="preserve">3.8 </w:t>
      </w:r>
      <w:r>
        <w:rPr>
          <w:rFonts w:hint="eastAsia" w:ascii="仿宋" w:hAnsi="仿宋" w:eastAsia="仿宋" w:cs="仿宋"/>
          <w:b/>
          <w:color w:val="auto"/>
          <w:sz w:val="24"/>
          <w:highlight w:val="none"/>
        </w:rPr>
        <w:t>支付担保</w:t>
      </w:r>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p>
    <w:p>
      <w:pPr>
        <w:snapToGrid w:val="0"/>
        <w:spacing w:line="360" w:lineRule="auto"/>
        <w:ind w:firstLine="480" w:firstLineChars="200"/>
        <w:rPr>
          <w:rFonts w:ascii="仿宋" w:hAnsi="仿宋" w:eastAsia="仿宋" w:cs="Times New Roman"/>
          <w:color w:val="auto"/>
          <w:sz w:val="24"/>
          <w:highlight w:val="none"/>
        </w:rPr>
      </w:pPr>
      <w:r>
        <w:rPr>
          <w:rFonts w:hint="eastAsia" w:ascii="仿宋" w:hAnsi="仿宋" w:eastAsia="仿宋" w:cs="仿宋"/>
          <w:color w:val="auto"/>
          <w:sz w:val="24"/>
          <w:highlight w:val="none"/>
        </w:rPr>
        <w:t>支付担保按下列方式进行办理：</w:t>
      </w:r>
      <w:r>
        <w:rPr>
          <w:rFonts w:hint="eastAsia" w:ascii="仿宋" w:hAnsi="仿宋" w:eastAsia="仿宋" w:cs="仿宋"/>
          <w:color w:val="auto"/>
          <w:sz w:val="24"/>
          <w:highlight w:val="none"/>
          <w:u w:val="single"/>
        </w:rPr>
        <w:t>委托人无需出具支付保函。</w:t>
      </w:r>
    </w:p>
    <w:p>
      <w:pPr>
        <w:spacing w:line="360" w:lineRule="auto"/>
        <w:outlineLvl w:val="1"/>
        <w:rPr>
          <w:rFonts w:ascii="仿宋" w:hAnsi="仿宋" w:eastAsia="仿宋" w:cs="Times New Roman"/>
          <w:b/>
          <w:bCs/>
          <w:color w:val="auto"/>
          <w:sz w:val="24"/>
          <w:highlight w:val="none"/>
        </w:rPr>
      </w:pPr>
      <w:bookmarkStart w:id="1133" w:name="_Toc10992"/>
      <w:bookmarkStart w:id="1134" w:name="_Toc11291"/>
      <w:bookmarkStart w:id="1135" w:name="_Toc3978"/>
      <w:bookmarkStart w:id="1136" w:name="_Toc3229"/>
      <w:bookmarkStart w:id="1137" w:name="_Toc32254"/>
      <w:bookmarkStart w:id="1138" w:name="_Toc17450"/>
      <w:bookmarkStart w:id="1139" w:name="_Toc15813"/>
      <w:bookmarkStart w:id="1140" w:name="_Toc14279"/>
      <w:bookmarkStart w:id="1141" w:name="_Toc27273"/>
      <w:bookmarkStart w:id="1142" w:name="_Toc27809"/>
      <w:bookmarkStart w:id="1143" w:name="_Toc3255"/>
      <w:bookmarkStart w:id="1144" w:name="_Toc4942"/>
      <w:bookmarkStart w:id="1145" w:name="_Toc25686"/>
      <w:bookmarkStart w:id="1146" w:name="_Toc15272"/>
      <w:bookmarkStart w:id="1147" w:name="_Toc18719"/>
      <w:r>
        <w:rPr>
          <w:rFonts w:ascii="仿宋" w:hAnsi="仿宋" w:eastAsia="仿宋" w:cs="仿宋"/>
          <w:b/>
          <w:bCs/>
          <w:color w:val="auto"/>
          <w:sz w:val="24"/>
          <w:highlight w:val="none"/>
        </w:rPr>
        <w:t xml:space="preserve">4. </w:t>
      </w:r>
      <w:r>
        <w:rPr>
          <w:rFonts w:hint="eastAsia" w:ascii="仿宋" w:hAnsi="仿宋" w:eastAsia="仿宋" w:cs="仿宋"/>
          <w:b/>
          <w:bCs/>
          <w:color w:val="auto"/>
          <w:sz w:val="24"/>
          <w:highlight w:val="none"/>
        </w:rPr>
        <w:t>违约责任</w:t>
      </w:r>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p>
    <w:p>
      <w:pPr>
        <w:spacing w:line="360" w:lineRule="auto"/>
        <w:ind w:firstLine="482" w:firstLineChars="200"/>
        <w:outlineLvl w:val="2"/>
        <w:rPr>
          <w:rFonts w:ascii="仿宋" w:hAnsi="仿宋" w:eastAsia="仿宋" w:cs="Times New Roman"/>
          <w:b/>
          <w:color w:val="auto"/>
          <w:sz w:val="24"/>
          <w:highlight w:val="none"/>
        </w:rPr>
      </w:pPr>
      <w:bookmarkStart w:id="1148" w:name="_Toc20815"/>
      <w:bookmarkStart w:id="1149" w:name="_Toc13758"/>
      <w:bookmarkStart w:id="1150" w:name="_Toc14212"/>
      <w:bookmarkStart w:id="1151" w:name="_Toc11535"/>
      <w:bookmarkStart w:id="1152" w:name="_Toc5756"/>
      <w:bookmarkStart w:id="1153" w:name="_Toc2386"/>
      <w:bookmarkStart w:id="1154" w:name="_Toc26868"/>
      <w:bookmarkStart w:id="1155" w:name="_Toc5610"/>
      <w:bookmarkStart w:id="1156" w:name="_Toc30339"/>
      <w:bookmarkStart w:id="1157" w:name="_Toc27417"/>
      <w:bookmarkStart w:id="1158" w:name="_Toc13489"/>
      <w:bookmarkStart w:id="1159" w:name="_Toc10268"/>
      <w:bookmarkStart w:id="1160" w:name="_Toc3809"/>
      <w:bookmarkStart w:id="1161" w:name="_Toc7615"/>
      <w:bookmarkStart w:id="1162" w:name="_Toc27196"/>
      <w:r>
        <w:rPr>
          <w:rFonts w:ascii="仿宋" w:hAnsi="仿宋" w:eastAsia="仿宋" w:cs="仿宋"/>
          <w:b/>
          <w:color w:val="auto"/>
          <w:sz w:val="24"/>
          <w:highlight w:val="none"/>
        </w:rPr>
        <w:t xml:space="preserve">4.1 </w:t>
      </w:r>
      <w:r>
        <w:rPr>
          <w:rFonts w:hint="eastAsia" w:ascii="仿宋" w:hAnsi="仿宋" w:eastAsia="仿宋" w:cs="仿宋"/>
          <w:b/>
          <w:color w:val="auto"/>
          <w:sz w:val="24"/>
          <w:highlight w:val="none"/>
        </w:rPr>
        <w:t>监理人的违约责任</w:t>
      </w:r>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p>
    <w:p>
      <w:pPr>
        <w:adjustRightInd w:val="0"/>
        <w:snapToGrid w:val="0"/>
        <w:spacing w:line="360" w:lineRule="auto"/>
        <w:ind w:firstLine="480" w:firstLineChars="200"/>
        <w:rPr>
          <w:rFonts w:ascii="仿宋" w:hAnsi="仿宋" w:eastAsia="仿宋" w:cs="仿宋"/>
          <w:color w:val="auto"/>
          <w:sz w:val="24"/>
          <w:highlight w:val="none"/>
        </w:rPr>
      </w:pPr>
      <w:r>
        <w:rPr>
          <w:rFonts w:hint="eastAsia" w:cs="Times New Roman"/>
          <w:bCs/>
          <w:color w:val="auto"/>
          <w:sz w:val="24"/>
          <w:highlight w:val="none"/>
        </w:rPr>
        <w:t xml:space="preserve">4.1.1 </w:t>
      </w:r>
      <w:r>
        <w:rPr>
          <w:rFonts w:hint="eastAsia" w:ascii="仿宋" w:hAnsi="仿宋" w:eastAsia="仿宋" w:cs="仿宋"/>
          <w:color w:val="auto"/>
          <w:sz w:val="24"/>
          <w:highlight w:val="none"/>
        </w:rPr>
        <w:t>监理人违反本合同的约定，应当按约定向委托人承担相应的违约责任。</w:t>
      </w:r>
    </w:p>
    <w:p>
      <w:pPr>
        <w:pStyle w:val="22"/>
        <w:ind w:firstLine="496"/>
        <w:rPr>
          <w:rFonts w:ascii="仿宋" w:hAnsi="仿宋" w:eastAsia="仿宋" w:cs="仿宋"/>
          <w:color w:val="auto"/>
          <w:spacing w:val="0"/>
          <w:kern w:val="2"/>
          <w:highlight w:val="none"/>
        </w:rPr>
      </w:pPr>
      <w:r>
        <w:rPr>
          <w:rFonts w:hint="eastAsia" w:ascii="仿宋" w:hAnsi="仿宋" w:eastAsia="仿宋"/>
          <w:color w:val="auto"/>
          <w:highlight w:val="none"/>
        </w:rPr>
        <w:t>4.1.1.1</w:t>
      </w:r>
      <w:r>
        <w:rPr>
          <w:rFonts w:hint="eastAsia"/>
          <w:color w:val="auto"/>
          <w:highlight w:val="none"/>
        </w:rPr>
        <w:t xml:space="preserve"> </w:t>
      </w:r>
      <w:r>
        <w:rPr>
          <w:rFonts w:hint="eastAsia" w:ascii="仿宋" w:hAnsi="仿宋" w:eastAsia="仿宋" w:cs="仿宋"/>
          <w:color w:val="auto"/>
          <w:spacing w:val="0"/>
          <w:kern w:val="2"/>
          <w:highlight w:val="none"/>
        </w:rPr>
        <w:t>监理人承担违约责任的方式（包括但不限于）：</w:t>
      </w:r>
    </w:p>
    <w:p>
      <w:pPr>
        <w:pStyle w:val="22"/>
        <w:ind w:firstLine="480"/>
        <w:rPr>
          <w:rFonts w:ascii="仿宋" w:hAnsi="仿宋" w:eastAsia="仿宋" w:cs="仿宋"/>
          <w:color w:val="auto"/>
          <w:spacing w:val="0"/>
          <w:kern w:val="2"/>
          <w:highlight w:val="none"/>
        </w:rPr>
      </w:pPr>
      <w:r>
        <w:rPr>
          <w:rFonts w:hint="eastAsia" w:ascii="仿宋" w:hAnsi="仿宋" w:eastAsia="仿宋" w:cs="仿宋"/>
          <w:color w:val="auto"/>
          <w:spacing w:val="0"/>
          <w:kern w:val="2"/>
          <w:highlight w:val="none"/>
        </w:rPr>
        <w:t>（1）书面警告。监理人未履行或未按时履行或未按质履行义务或不执行委托人（含主管人员）的指令时，委托人有权向监理人发出书面警告。监理人必须在书面警告限定的时间内完成整改，否则，委托人有权要求监理人承担一次一般违约责任。</w:t>
      </w:r>
    </w:p>
    <w:p>
      <w:pPr>
        <w:pStyle w:val="22"/>
        <w:ind w:firstLine="480"/>
        <w:rPr>
          <w:rFonts w:ascii="仿宋" w:hAnsi="仿宋" w:eastAsia="仿宋" w:cs="仿宋"/>
          <w:color w:val="auto"/>
          <w:spacing w:val="0"/>
          <w:kern w:val="2"/>
          <w:highlight w:val="none"/>
        </w:rPr>
      </w:pPr>
      <w:r>
        <w:rPr>
          <w:rFonts w:hint="eastAsia" w:ascii="仿宋" w:hAnsi="仿宋" w:eastAsia="仿宋" w:cs="仿宋"/>
          <w:color w:val="auto"/>
          <w:spacing w:val="0"/>
          <w:kern w:val="2"/>
          <w:highlight w:val="none"/>
        </w:rPr>
        <w:t>（2）一般违约责任。监理人按本合同约定被要求承担一般违约责任时，第一次违约金为</w:t>
      </w:r>
      <w:r>
        <w:rPr>
          <w:rFonts w:hint="eastAsia" w:ascii="仿宋" w:hAnsi="仿宋" w:eastAsia="仿宋" w:cs="仿宋"/>
          <w:b/>
          <w:color w:val="auto"/>
          <w:spacing w:val="0"/>
          <w:kern w:val="2"/>
          <w:highlight w:val="none"/>
        </w:rPr>
        <w:t>1万元</w:t>
      </w:r>
      <w:r>
        <w:rPr>
          <w:rFonts w:hint="eastAsia" w:ascii="仿宋" w:hAnsi="仿宋" w:eastAsia="仿宋" w:cs="仿宋"/>
          <w:color w:val="auto"/>
          <w:spacing w:val="0"/>
          <w:kern w:val="2"/>
          <w:highlight w:val="none"/>
        </w:rPr>
        <w:t>/次；第二次承担同一违约性质的一般违约责任时，违约金为第一次金额的2倍；第三次承担同一违约性质的一般违约责任时，违约金为第一次金额的3倍；以此类推。本合同另有约定的，从其约定。</w:t>
      </w:r>
    </w:p>
    <w:p>
      <w:pPr>
        <w:pStyle w:val="22"/>
        <w:ind w:firstLine="480"/>
        <w:rPr>
          <w:rFonts w:ascii="仿宋" w:hAnsi="仿宋" w:eastAsia="仿宋" w:cs="仿宋"/>
          <w:color w:val="auto"/>
          <w:spacing w:val="0"/>
          <w:kern w:val="2"/>
          <w:highlight w:val="none"/>
        </w:rPr>
      </w:pPr>
      <w:r>
        <w:rPr>
          <w:rFonts w:hint="eastAsia" w:ascii="仿宋" w:hAnsi="仿宋" w:eastAsia="仿宋" w:cs="仿宋"/>
          <w:color w:val="auto"/>
          <w:spacing w:val="0"/>
          <w:kern w:val="2"/>
          <w:highlight w:val="none"/>
        </w:rPr>
        <w:t>（3）严重违约责任。监理人按本合同约定被要求承担严重违约责任时，违约金为</w:t>
      </w:r>
      <w:r>
        <w:rPr>
          <w:rFonts w:hint="eastAsia" w:ascii="仿宋" w:hAnsi="仿宋" w:eastAsia="仿宋" w:cs="仿宋"/>
          <w:b/>
          <w:color w:val="auto"/>
          <w:spacing w:val="0"/>
          <w:kern w:val="2"/>
          <w:highlight w:val="none"/>
        </w:rPr>
        <w:t>5万元</w:t>
      </w:r>
      <w:r>
        <w:rPr>
          <w:rFonts w:hint="eastAsia" w:ascii="仿宋" w:hAnsi="仿宋" w:eastAsia="仿宋" w:cs="仿宋"/>
          <w:color w:val="auto"/>
          <w:spacing w:val="0"/>
          <w:kern w:val="2"/>
          <w:highlight w:val="none"/>
        </w:rPr>
        <w:t>/次。</w:t>
      </w:r>
    </w:p>
    <w:p>
      <w:pPr>
        <w:pStyle w:val="22"/>
        <w:ind w:firstLine="480"/>
        <w:rPr>
          <w:rFonts w:ascii="仿宋" w:hAnsi="仿宋" w:eastAsia="仿宋" w:cs="仿宋"/>
          <w:color w:val="auto"/>
          <w:spacing w:val="0"/>
          <w:kern w:val="2"/>
          <w:highlight w:val="none"/>
        </w:rPr>
      </w:pPr>
      <w:r>
        <w:rPr>
          <w:rFonts w:hint="eastAsia" w:ascii="仿宋" w:hAnsi="仿宋" w:eastAsia="仿宋" w:cs="仿宋"/>
          <w:color w:val="auto"/>
          <w:spacing w:val="0"/>
          <w:kern w:val="2"/>
          <w:highlight w:val="none"/>
        </w:rPr>
        <w:t>（4）解除合同。</w:t>
      </w:r>
      <w:r>
        <w:rPr>
          <w:rFonts w:hint="eastAsia" w:ascii="仿宋" w:hAnsi="仿宋" w:eastAsia="仿宋" w:cs="仿宋"/>
          <w:color w:val="auto"/>
          <w:spacing w:val="0"/>
          <w:kern w:val="2"/>
          <w:highlight w:val="none"/>
          <w:lang w:val="en-US" w:eastAsia="zh-CN"/>
        </w:rPr>
        <w:t>监理人累计发生一般违约责任达【】次或者累计发生严重违约责任达【】次，或者一般违约责任与严重违约责任合计达【】次，或者出现本合同约定的其他情形或法律规定的解除情形的，委托有权全部或部分解除本合同。</w:t>
      </w:r>
      <w:r>
        <w:rPr>
          <w:rFonts w:hint="eastAsia" w:ascii="仿宋" w:hAnsi="仿宋" w:eastAsia="仿宋" w:cs="仿宋"/>
          <w:color w:val="auto"/>
          <w:spacing w:val="0"/>
          <w:kern w:val="2"/>
          <w:highlight w:val="none"/>
        </w:rPr>
        <w:t>委托人依本合同约定向监理人发出解除合同的通知后，本合同即宣告解除。于此情形下，监理人必须在收到委托人解除合同通知之日起3日内停止全部工作，5日内配合委托人完成现场工作和有关资料的移交，并于完成交接工作当日内离场。监理人应保证所移交的资料齐全完整，监理人无特殊原因未在要求期限内完成移交和离场或所移交的资料不完整的，委托人有权处理其留在现场的材料、设备和其他物件，处理费用由监理人承担，如果引致委托人工期延误和其他方面的损失，委托人将要求监理人赔偿有关损失。委托人在发出解除合同的通知后，委托人即可委托新的监理单位承接本合同工程的监理工作，监理人不得影响或阻碍新的监理单位办理进场手续和相关工作。</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监理人累计承担书面警告达3次的，则另行追加一般违约责任一次；监理人累计承担一般违约责任达3次的，则另行追加严重违约责任一次；监理人累计承担严重违约责任达3次或者工程进度严重滞后的，委托人有权要求监理人的法定代表人驻场办公，代行总监理工程师职责，直至委托人满意其监理工作时方可离场。</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当监理人违约需向委托人支付违约金或赔偿金时，委托人有权从应支付给监理人的监理报酬中直接扣除，扣除款项计入累计监理报酬进度款之中，监理人不得有异议。同时，委托人保留进一步依法追究监理人有关责任的权利。</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（7）当监理人无正当理由而不履行或没有全面且适当履行其相关承诺及监理义务时，委托人有权书面通知监理人，指明其未能履约的内容和委托人要求其承担违约责任的等级。</w:t>
      </w:r>
    </w:p>
    <w:p>
      <w:pPr>
        <w:adjustRightInd w:val="0"/>
        <w:snapToGrid w:val="0"/>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4.1.1.2 监理人的具体违约责任（比其他条款优先执行）：</w:t>
      </w:r>
    </w:p>
    <w:p>
      <w:pPr>
        <w:adjustRightInd w:val="0"/>
        <w:snapToGrid w:val="0"/>
        <w:spacing w:line="360" w:lineRule="auto"/>
        <w:ind w:firstLine="482" w:firstLineChars="200"/>
        <w:rPr>
          <w:rFonts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A.监理组织管理方面的违约责任：</w:t>
      </w:r>
    </w:p>
    <w:p>
      <w:pPr>
        <w:adjustRightInd w:val="0"/>
        <w:snapToGrid w:val="0"/>
        <w:spacing w:line="360" w:lineRule="auto"/>
        <w:ind w:firstLine="720" w:firstLineChars="3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① 监理人对委托人、联席会议或联席会议办公室的指令和书面通知，若无正当理由又未提前报告、得到认可，而公开或变相拒不执行的，第一次按一般违约处理；第二次以后，每违反一次按一次严重违约处理；同时，监理人还要承担由此造成的一切经济损失。</w:t>
      </w:r>
    </w:p>
    <w:p>
      <w:pPr>
        <w:adjustRightInd w:val="0"/>
        <w:snapToGrid w:val="0"/>
        <w:spacing w:line="360" w:lineRule="auto"/>
        <w:ind w:firstLine="720" w:firstLineChars="3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② 监理人必须严格按照投标承诺投入总监理工程师、总监理工程师代表、专业监理工程师，调换任一成员的，必须提出书面报告并附上替代人员</w:t>
      </w:r>
      <w:r>
        <w:rPr>
          <w:rFonts w:hint="eastAsia" w:ascii="仿宋" w:hAnsi="仿宋" w:eastAsia="仿宋" w:cs="仿宋"/>
          <w:color w:val="auto"/>
          <w:sz w:val="24"/>
          <w:highlight w:val="none"/>
        </w:rPr>
        <w:t>（需具有相应资质和能力）</w:t>
      </w:r>
      <w:r>
        <w:rPr>
          <w:rFonts w:hint="eastAsia" w:ascii="仿宋" w:hAnsi="仿宋" w:eastAsia="仿宋" w:cs="仿宋"/>
          <w:color w:val="auto"/>
          <w:sz w:val="24"/>
          <w:highlight w:val="none"/>
          <w:u w:val="single"/>
        </w:rPr>
        <w:t>的所有证明资料，经委托人审核书面同意后才能调换。委托人或联席会议办公室要求监理人更换监理人员时，监理人在接到委托人或联席会议办公室通知后5天内安排更换到位，否则，委托人有权延期支付监理报酬，且不承担任何法律责任，委托人还有权直接另行聘请监理人员，所聘请监理人员的工资已包括在本合同的监理总报酬之内，此费用由监理人向所聘监理人员支付，而且委托人有权从本合同监理报酬中直接拨付。同时，委托人有权要求监理人按下表约定承担违约责任；情节严重的，委托人有权单方面解除本合同，且不承担任何法律责任。</w:t>
      </w:r>
    </w:p>
    <w:tbl>
      <w:tblPr>
        <w:tblStyle w:val="16"/>
        <w:tblW w:w="92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860"/>
        <w:gridCol w:w="3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trPr>
        <w:tc>
          <w:tcPr>
            <w:tcW w:w="720" w:type="dxa"/>
            <w:vAlign w:val="center"/>
          </w:tcPr>
          <w:p>
            <w:pPr>
              <w:pStyle w:val="23"/>
              <w:adjustRightInd w:val="0"/>
              <w:snapToGrid w:val="0"/>
              <w:spacing w:line="360" w:lineRule="auto"/>
              <w:jc w:val="center"/>
              <w:rPr>
                <w:rFonts w:ascii="仿宋" w:hAnsi="仿宋" w:eastAsia="仿宋"/>
                <w:snapToGrid w:val="0"/>
                <w:color w:val="auto"/>
                <w:kern w:val="0"/>
                <w:highlight w:val="none"/>
              </w:rPr>
            </w:pPr>
            <w:r>
              <w:rPr>
                <w:rFonts w:hint="eastAsia" w:ascii="仿宋" w:hAnsi="仿宋" w:eastAsia="仿宋"/>
                <w:snapToGrid w:val="0"/>
                <w:color w:val="auto"/>
                <w:kern w:val="0"/>
                <w:highlight w:val="none"/>
              </w:rPr>
              <w:t>序号</w:t>
            </w:r>
          </w:p>
        </w:tc>
        <w:tc>
          <w:tcPr>
            <w:tcW w:w="4860" w:type="dxa"/>
            <w:vAlign w:val="center"/>
          </w:tcPr>
          <w:p>
            <w:pPr>
              <w:pStyle w:val="23"/>
              <w:adjustRightInd w:val="0"/>
              <w:snapToGrid w:val="0"/>
              <w:spacing w:line="360" w:lineRule="auto"/>
              <w:jc w:val="center"/>
              <w:rPr>
                <w:rFonts w:ascii="仿宋" w:hAnsi="仿宋" w:eastAsia="仿宋"/>
                <w:snapToGrid w:val="0"/>
                <w:color w:val="auto"/>
                <w:kern w:val="0"/>
                <w:highlight w:val="none"/>
              </w:rPr>
            </w:pPr>
            <w:r>
              <w:rPr>
                <w:rFonts w:hint="eastAsia" w:ascii="仿宋" w:hAnsi="仿宋" w:eastAsia="仿宋"/>
                <w:snapToGrid w:val="0"/>
                <w:color w:val="auto"/>
                <w:kern w:val="0"/>
                <w:highlight w:val="none"/>
              </w:rPr>
              <w:t>违约项目</w:t>
            </w:r>
          </w:p>
        </w:tc>
        <w:tc>
          <w:tcPr>
            <w:tcW w:w="3713" w:type="dxa"/>
            <w:vAlign w:val="center"/>
          </w:tcPr>
          <w:p>
            <w:pPr>
              <w:pStyle w:val="23"/>
              <w:adjustRightInd w:val="0"/>
              <w:snapToGrid w:val="0"/>
              <w:spacing w:line="360" w:lineRule="auto"/>
              <w:jc w:val="center"/>
              <w:rPr>
                <w:rFonts w:ascii="仿宋" w:hAnsi="仿宋" w:eastAsia="仿宋"/>
                <w:snapToGrid w:val="0"/>
                <w:color w:val="auto"/>
                <w:kern w:val="0"/>
                <w:highlight w:val="none"/>
              </w:rPr>
            </w:pPr>
            <w:r>
              <w:rPr>
                <w:rFonts w:hint="eastAsia" w:ascii="仿宋" w:hAnsi="仿宋" w:eastAsia="仿宋"/>
                <w:snapToGrid w:val="0"/>
                <w:color w:val="auto"/>
                <w:kern w:val="0"/>
                <w:highlight w:val="none"/>
              </w:rPr>
              <w:t>承担违约金标准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720" w:type="dxa"/>
            <w:vAlign w:val="center"/>
          </w:tcPr>
          <w:p>
            <w:pPr>
              <w:pStyle w:val="23"/>
              <w:adjustRightInd w:val="0"/>
              <w:snapToGrid w:val="0"/>
              <w:spacing w:line="360" w:lineRule="auto"/>
              <w:jc w:val="center"/>
              <w:rPr>
                <w:rFonts w:ascii="仿宋" w:hAnsi="仿宋" w:eastAsia="仿宋"/>
                <w:snapToGrid w:val="0"/>
                <w:color w:val="auto"/>
                <w:kern w:val="0"/>
                <w:highlight w:val="none"/>
              </w:rPr>
            </w:pPr>
            <w:r>
              <w:rPr>
                <w:rFonts w:hint="eastAsia" w:ascii="仿宋" w:hAnsi="仿宋" w:eastAsia="仿宋"/>
                <w:snapToGrid w:val="0"/>
                <w:color w:val="auto"/>
                <w:kern w:val="0"/>
                <w:highlight w:val="none"/>
              </w:rPr>
              <w:t>1</w:t>
            </w:r>
          </w:p>
        </w:tc>
        <w:tc>
          <w:tcPr>
            <w:tcW w:w="4860" w:type="dxa"/>
            <w:vAlign w:val="center"/>
          </w:tcPr>
          <w:p>
            <w:pPr>
              <w:pStyle w:val="23"/>
              <w:adjustRightInd w:val="0"/>
              <w:snapToGrid w:val="0"/>
              <w:spacing w:line="360" w:lineRule="auto"/>
              <w:rPr>
                <w:rFonts w:ascii="仿宋" w:hAnsi="仿宋" w:eastAsia="仿宋"/>
                <w:snapToGrid w:val="0"/>
                <w:color w:val="auto"/>
                <w:kern w:val="0"/>
                <w:highlight w:val="none"/>
              </w:rPr>
            </w:pPr>
            <w:r>
              <w:rPr>
                <w:rFonts w:hint="eastAsia" w:ascii="仿宋" w:hAnsi="仿宋" w:eastAsia="仿宋"/>
                <w:snapToGrid w:val="0"/>
                <w:color w:val="auto"/>
                <w:kern w:val="0"/>
                <w:highlight w:val="none"/>
              </w:rPr>
              <w:t>监理人自行调换或未按照委托人或联席会议办公室的要求及时更换总监理工程师</w:t>
            </w:r>
          </w:p>
        </w:tc>
        <w:tc>
          <w:tcPr>
            <w:tcW w:w="3713" w:type="dxa"/>
            <w:vAlign w:val="center"/>
          </w:tcPr>
          <w:p>
            <w:pPr>
              <w:pStyle w:val="23"/>
              <w:adjustRightInd w:val="0"/>
              <w:snapToGrid w:val="0"/>
              <w:spacing w:line="360" w:lineRule="auto"/>
              <w:jc w:val="center"/>
              <w:rPr>
                <w:rFonts w:ascii="仿宋" w:hAnsi="仿宋" w:eastAsia="仿宋"/>
                <w:snapToGrid w:val="0"/>
                <w:color w:val="auto"/>
                <w:kern w:val="0"/>
                <w:highlight w:val="none"/>
              </w:rPr>
            </w:pPr>
            <w:r>
              <w:rPr>
                <w:rFonts w:hint="eastAsia" w:ascii="仿宋" w:hAnsi="仿宋" w:eastAsia="仿宋"/>
                <w:bCs/>
                <w:snapToGrid w:val="0"/>
                <w:color w:val="auto"/>
                <w:kern w:val="0"/>
                <w:highlight w:val="none"/>
              </w:rPr>
              <w:t>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20" w:type="dxa"/>
            <w:vAlign w:val="center"/>
          </w:tcPr>
          <w:p>
            <w:pPr>
              <w:pStyle w:val="23"/>
              <w:adjustRightInd w:val="0"/>
              <w:snapToGrid w:val="0"/>
              <w:spacing w:line="360" w:lineRule="auto"/>
              <w:jc w:val="center"/>
              <w:rPr>
                <w:rFonts w:ascii="仿宋" w:hAnsi="仿宋" w:eastAsia="仿宋"/>
                <w:snapToGrid w:val="0"/>
                <w:color w:val="auto"/>
                <w:kern w:val="0"/>
                <w:highlight w:val="none"/>
              </w:rPr>
            </w:pPr>
            <w:r>
              <w:rPr>
                <w:rFonts w:hint="eastAsia" w:ascii="仿宋" w:hAnsi="仿宋" w:eastAsia="仿宋"/>
                <w:snapToGrid w:val="0"/>
                <w:color w:val="auto"/>
                <w:kern w:val="0"/>
                <w:highlight w:val="none"/>
              </w:rPr>
              <w:t>2</w:t>
            </w:r>
          </w:p>
        </w:tc>
        <w:tc>
          <w:tcPr>
            <w:tcW w:w="4860" w:type="dxa"/>
            <w:vAlign w:val="center"/>
          </w:tcPr>
          <w:p>
            <w:pPr>
              <w:pStyle w:val="23"/>
              <w:adjustRightInd w:val="0"/>
              <w:snapToGrid w:val="0"/>
              <w:spacing w:line="360" w:lineRule="auto"/>
              <w:rPr>
                <w:rFonts w:ascii="仿宋" w:hAnsi="仿宋" w:eastAsia="仿宋"/>
                <w:snapToGrid w:val="0"/>
                <w:color w:val="auto"/>
                <w:kern w:val="0"/>
                <w:highlight w:val="none"/>
              </w:rPr>
            </w:pPr>
            <w:r>
              <w:rPr>
                <w:rFonts w:hint="eastAsia" w:ascii="仿宋" w:hAnsi="仿宋" w:eastAsia="仿宋"/>
                <w:snapToGrid w:val="0"/>
                <w:color w:val="auto"/>
                <w:kern w:val="0"/>
                <w:highlight w:val="none"/>
              </w:rPr>
              <w:t>监理人自行调换或未按照委托人或联席会议办公室的要求及时更换总监理工程师代表</w:t>
            </w:r>
          </w:p>
        </w:tc>
        <w:tc>
          <w:tcPr>
            <w:tcW w:w="3713" w:type="dxa"/>
            <w:vAlign w:val="center"/>
          </w:tcPr>
          <w:p>
            <w:pPr>
              <w:pStyle w:val="23"/>
              <w:adjustRightInd w:val="0"/>
              <w:snapToGrid w:val="0"/>
              <w:spacing w:line="360" w:lineRule="auto"/>
              <w:jc w:val="center"/>
              <w:rPr>
                <w:rFonts w:ascii="仿宋" w:hAnsi="仿宋" w:eastAsia="仿宋"/>
                <w:bCs/>
                <w:snapToGrid w:val="0"/>
                <w:color w:val="auto"/>
                <w:kern w:val="0"/>
                <w:highlight w:val="none"/>
              </w:rPr>
            </w:pPr>
            <w:r>
              <w:rPr>
                <w:rFonts w:hint="eastAsia" w:ascii="仿宋" w:hAnsi="仿宋" w:eastAsia="仿宋"/>
                <w:bCs/>
                <w:snapToGrid w:val="0"/>
                <w:color w:val="auto"/>
                <w:kern w:val="0"/>
                <w:highlight w:val="none"/>
              </w:rPr>
              <w:t>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20" w:type="dxa"/>
            <w:vAlign w:val="center"/>
          </w:tcPr>
          <w:p>
            <w:pPr>
              <w:pStyle w:val="23"/>
              <w:adjustRightInd w:val="0"/>
              <w:snapToGrid w:val="0"/>
              <w:spacing w:line="360" w:lineRule="auto"/>
              <w:jc w:val="center"/>
              <w:rPr>
                <w:rFonts w:ascii="仿宋" w:hAnsi="仿宋" w:eastAsia="仿宋"/>
                <w:snapToGrid w:val="0"/>
                <w:color w:val="auto"/>
                <w:kern w:val="0"/>
                <w:highlight w:val="none"/>
              </w:rPr>
            </w:pPr>
            <w:r>
              <w:rPr>
                <w:rFonts w:hint="eastAsia" w:ascii="仿宋" w:hAnsi="仿宋" w:eastAsia="仿宋"/>
                <w:snapToGrid w:val="0"/>
                <w:color w:val="auto"/>
                <w:kern w:val="0"/>
                <w:highlight w:val="none"/>
              </w:rPr>
              <w:t>3</w:t>
            </w:r>
          </w:p>
        </w:tc>
        <w:tc>
          <w:tcPr>
            <w:tcW w:w="4860" w:type="dxa"/>
            <w:vAlign w:val="center"/>
          </w:tcPr>
          <w:p>
            <w:pPr>
              <w:pStyle w:val="23"/>
              <w:adjustRightInd w:val="0"/>
              <w:snapToGrid w:val="0"/>
              <w:spacing w:line="360" w:lineRule="auto"/>
              <w:rPr>
                <w:rFonts w:ascii="仿宋" w:hAnsi="仿宋" w:eastAsia="仿宋"/>
                <w:snapToGrid w:val="0"/>
                <w:color w:val="auto"/>
                <w:kern w:val="0"/>
                <w:highlight w:val="none"/>
              </w:rPr>
            </w:pPr>
            <w:r>
              <w:rPr>
                <w:rFonts w:hint="eastAsia" w:ascii="仿宋" w:hAnsi="仿宋" w:eastAsia="仿宋"/>
                <w:snapToGrid w:val="0"/>
                <w:color w:val="auto"/>
                <w:kern w:val="0"/>
                <w:highlight w:val="none"/>
              </w:rPr>
              <w:t>监理人自行调换或未按照委托人或联席会议办公室的要求及时更换专业监理工程师</w:t>
            </w:r>
          </w:p>
        </w:tc>
        <w:tc>
          <w:tcPr>
            <w:tcW w:w="3713" w:type="dxa"/>
            <w:vAlign w:val="center"/>
          </w:tcPr>
          <w:p>
            <w:pPr>
              <w:pStyle w:val="23"/>
              <w:adjustRightInd w:val="0"/>
              <w:snapToGrid w:val="0"/>
              <w:spacing w:line="360" w:lineRule="auto"/>
              <w:jc w:val="center"/>
              <w:rPr>
                <w:rFonts w:ascii="仿宋" w:hAnsi="仿宋" w:eastAsia="仿宋"/>
                <w:snapToGrid w:val="0"/>
                <w:color w:val="auto"/>
                <w:kern w:val="0"/>
                <w:highlight w:val="none"/>
              </w:rPr>
            </w:pPr>
            <w:r>
              <w:rPr>
                <w:rFonts w:hint="eastAsia" w:ascii="仿宋" w:hAnsi="仿宋" w:eastAsia="仿宋"/>
                <w:bCs/>
                <w:snapToGrid w:val="0"/>
                <w:color w:val="auto"/>
                <w:kern w:val="0"/>
                <w:highlight w:val="none"/>
              </w:rPr>
              <w:t>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20" w:type="dxa"/>
            <w:vAlign w:val="center"/>
          </w:tcPr>
          <w:p>
            <w:pPr>
              <w:pStyle w:val="23"/>
              <w:adjustRightInd w:val="0"/>
              <w:snapToGrid w:val="0"/>
              <w:spacing w:line="360" w:lineRule="auto"/>
              <w:jc w:val="center"/>
              <w:rPr>
                <w:rFonts w:ascii="仿宋" w:hAnsi="仿宋" w:eastAsia="仿宋"/>
                <w:snapToGrid w:val="0"/>
                <w:color w:val="auto"/>
                <w:kern w:val="0"/>
                <w:highlight w:val="none"/>
              </w:rPr>
            </w:pPr>
            <w:r>
              <w:rPr>
                <w:rFonts w:hint="eastAsia" w:ascii="仿宋" w:hAnsi="仿宋" w:eastAsia="仿宋"/>
                <w:snapToGrid w:val="0"/>
                <w:color w:val="auto"/>
                <w:kern w:val="0"/>
                <w:highlight w:val="none"/>
              </w:rPr>
              <w:t>4</w:t>
            </w:r>
          </w:p>
        </w:tc>
        <w:tc>
          <w:tcPr>
            <w:tcW w:w="4860" w:type="dxa"/>
            <w:vAlign w:val="center"/>
          </w:tcPr>
          <w:p>
            <w:pPr>
              <w:pStyle w:val="23"/>
              <w:adjustRightInd w:val="0"/>
              <w:snapToGrid w:val="0"/>
              <w:spacing w:line="360" w:lineRule="auto"/>
              <w:rPr>
                <w:rFonts w:ascii="仿宋" w:hAnsi="仿宋" w:eastAsia="仿宋"/>
                <w:snapToGrid w:val="0"/>
                <w:color w:val="auto"/>
                <w:kern w:val="0"/>
                <w:highlight w:val="none"/>
              </w:rPr>
            </w:pPr>
            <w:r>
              <w:rPr>
                <w:rFonts w:hint="eastAsia" w:ascii="仿宋" w:hAnsi="仿宋" w:eastAsia="仿宋"/>
                <w:snapToGrid w:val="0"/>
                <w:color w:val="auto"/>
                <w:kern w:val="0"/>
                <w:highlight w:val="none"/>
              </w:rPr>
              <w:t>监理人自行调换或未按照委托人或联席会议办公室的要求及时更换造价工程师、安全监理员</w:t>
            </w:r>
          </w:p>
        </w:tc>
        <w:tc>
          <w:tcPr>
            <w:tcW w:w="3713" w:type="dxa"/>
            <w:vAlign w:val="center"/>
          </w:tcPr>
          <w:p>
            <w:pPr>
              <w:pStyle w:val="23"/>
              <w:adjustRightInd w:val="0"/>
              <w:snapToGrid w:val="0"/>
              <w:spacing w:line="360" w:lineRule="auto"/>
              <w:jc w:val="center"/>
              <w:rPr>
                <w:rFonts w:ascii="仿宋" w:hAnsi="仿宋" w:eastAsia="仿宋"/>
                <w:snapToGrid w:val="0"/>
                <w:color w:val="auto"/>
                <w:kern w:val="0"/>
                <w:highlight w:val="none"/>
              </w:rPr>
            </w:pPr>
            <w:r>
              <w:rPr>
                <w:rFonts w:hint="eastAsia" w:ascii="仿宋" w:hAnsi="仿宋" w:eastAsia="仿宋"/>
                <w:bCs/>
                <w:snapToGrid w:val="0"/>
                <w:color w:val="auto"/>
                <w:kern w:val="0"/>
                <w:highlight w:val="none"/>
              </w:rPr>
              <w:t>1万元</w:t>
            </w:r>
          </w:p>
        </w:tc>
      </w:tr>
    </w:tbl>
    <w:p>
      <w:pPr>
        <w:adjustRightInd w:val="0"/>
        <w:snapToGrid w:val="0"/>
        <w:spacing w:line="360" w:lineRule="auto"/>
        <w:ind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③ 总监理工程师</w:t>
      </w:r>
      <w:r>
        <w:rPr>
          <w:rFonts w:hint="eastAsia" w:ascii="仿宋" w:hAnsi="仿宋" w:eastAsia="仿宋" w:cs="仿宋"/>
          <w:color w:val="auto"/>
          <w:sz w:val="24"/>
          <w:highlight w:val="none"/>
          <w:lang w:val="en-US" w:eastAsia="zh-CN"/>
        </w:rPr>
        <w:t>或</w:t>
      </w:r>
      <w:r>
        <w:rPr>
          <w:rFonts w:hint="eastAsia" w:ascii="仿宋" w:hAnsi="仿宋" w:eastAsia="仿宋" w:cs="仿宋"/>
          <w:color w:val="auto"/>
          <w:sz w:val="24"/>
          <w:highlight w:val="none"/>
          <w:u w:val="single"/>
        </w:rPr>
        <w:t>总监理工程师代表、</w:t>
      </w:r>
      <w:r>
        <w:rPr>
          <w:rFonts w:hint="eastAsia" w:ascii="仿宋" w:hAnsi="仿宋" w:eastAsia="仿宋" w:cs="仿宋"/>
          <w:color w:val="auto"/>
          <w:sz w:val="24"/>
          <w:highlight w:val="none"/>
        </w:rPr>
        <w:t>专业监理工程师若需离开项目现场或施工现场的（原则上限于1日以内），需报委托人批准，在其请假离开的时间段内应书面委托其他驻场专业监理工程师（需具有相应资质和能力）负责工作联络；否则，每违约一次，</w:t>
      </w:r>
      <w:r>
        <w:rPr>
          <w:rFonts w:hint="eastAsia" w:ascii="仿宋" w:hAnsi="仿宋" w:eastAsia="仿宋" w:cs="仿宋"/>
          <w:color w:val="auto"/>
          <w:sz w:val="24"/>
          <w:highlight w:val="none"/>
          <w:u w:val="single"/>
        </w:rPr>
        <w:t>委托人有权要求</w:t>
      </w:r>
      <w:r>
        <w:rPr>
          <w:rFonts w:hint="eastAsia" w:ascii="仿宋" w:hAnsi="仿宋" w:eastAsia="仿宋" w:cs="仿宋"/>
          <w:color w:val="auto"/>
          <w:sz w:val="24"/>
          <w:highlight w:val="none"/>
        </w:rPr>
        <w:t>监理人承担1次严重违约责任。如果总监理工程师</w:t>
      </w:r>
      <w:r>
        <w:rPr>
          <w:rFonts w:hint="eastAsia" w:ascii="仿宋" w:hAnsi="仿宋" w:eastAsia="仿宋" w:cs="仿宋"/>
          <w:color w:val="auto"/>
          <w:sz w:val="24"/>
          <w:highlight w:val="none"/>
          <w:lang w:val="en-US" w:eastAsia="zh-CN"/>
        </w:rPr>
        <w:t>或</w:t>
      </w:r>
      <w:r>
        <w:rPr>
          <w:rFonts w:hint="eastAsia" w:ascii="仿宋" w:hAnsi="仿宋" w:eastAsia="仿宋" w:cs="仿宋"/>
          <w:color w:val="auto"/>
          <w:sz w:val="24"/>
          <w:highlight w:val="none"/>
          <w:u w:val="single"/>
        </w:rPr>
        <w:t>总监理工程师代表、</w:t>
      </w:r>
      <w:r>
        <w:rPr>
          <w:rFonts w:hint="eastAsia" w:ascii="仿宋" w:hAnsi="仿宋" w:eastAsia="仿宋" w:cs="仿宋"/>
          <w:color w:val="auto"/>
          <w:sz w:val="24"/>
          <w:highlight w:val="none"/>
        </w:rPr>
        <w:t>专业监理工程师没有在委托人批准的时限内返回的，</w:t>
      </w:r>
      <w:r>
        <w:rPr>
          <w:rFonts w:hint="eastAsia" w:ascii="仿宋" w:hAnsi="仿宋" w:eastAsia="仿宋" w:cs="仿宋"/>
          <w:color w:val="auto"/>
          <w:sz w:val="24"/>
          <w:highlight w:val="none"/>
          <w:u w:val="single"/>
        </w:rPr>
        <w:t>委托人有权要求</w:t>
      </w:r>
      <w:r>
        <w:rPr>
          <w:rFonts w:hint="eastAsia" w:ascii="仿宋" w:hAnsi="仿宋" w:eastAsia="仿宋" w:cs="仿宋"/>
          <w:color w:val="auto"/>
          <w:sz w:val="24"/>
          <w:highlight w:val="none"/>
        </w:rPr>
        <w:t>监理人承担1次一般违约责任；如果逾期10个日历日的，</w:t>
      </w:r>
      <w:r>
        <w:rPr>
          <w:rFonts w:hint="eastAsia" w:ascii="仿宋" w:hAnsi="仿宋" w:eastAsia="仿宋" w:cs="仿宋"/>
          <w:color w:val="auto"/>
          <w:sz w:val="24"/>
          <w:highlight w:val="none"/>
          <w:u w:val="single"/>
        </w:rPr>
        <w:t>委托人有权要求</w:t>
      </w:r>
      <w:r>
        <w:rPr>
          <w:rFonts w:hint="eastAsia" w:ascii="仿宋" w:hAnsi="仿宋" w:eastAsia="仿宋" w:cs="仿宋"/>
          <w:color w:val="auto"/>
          <w:sz w:val="24"/>
          <w:highlight w:val="none"/>
        </w:rPr>
        <w:t>监理人承担1次严重违约责任。</w:t>
      </w:r>
    </w:p>
    <w:p>
      <w:pPr>
        <w:wordWrap w:val="0"/>
        <w:spacing w:line="360" w:lineRule="auto"/>
        <w:ind w:firstLine="480" w:firstLineChars="200"/>
        <w:rPr>
          <w:color w:val="auto"/>
          <w:highlight w:val="none"/>
        </w:rPr>
      </w:pPr>
      <w:r>
        <w:rPr>
          <w:rFonts w:hint="eastAsia" w:ascii="仿宋" w:hAnsi="仿宋" w:eastAsia="仿宋" w:cs="仿宋"/>
          <w:color w:val="auto"/>
          <w:sz w:val="24"/>
          <w:highlight w:val="none"/>
        </w:rPr>
        <w:t>④ 项目监理机构内任一监理员每月旷工累计5天的，委托人有权</w:t>
      </w:r>
      <w:r>
        <w:rPr>
          <w:rFonts w:hint="eastAsia" w:ascii="仿宋" w:hAnsi="仿宋" w:eastAsia="仿宋" w:cs="仿宋"/>
          <w:color w:val="auto"/>
          <w:sz w:val="24"/>
          <w:highlight w:val="none"/>
          <w:u w:val="single"/>
        </w:rPr>
        <w:t>要求</w:t>
      </w:r>
      <w:r>
        <w:rPr>
          <w:rFonts w:hint="eastAsia" w:ascii="仿宋" w:hAnsi="仿宋" w:eastAsia="仿宋" w:cs="仿宋"/>
          <w:color w:val="auto"/>
          <w:sz w:val="24"/>
          <w:highlight w:val="none"/>
        </w:rPr>
        <w:t>监理人承担1次书面警告违约责任，监理人应按委托人要求限时予以整改，并指派具有同等能力和资质的监理人员予以替代，替代的监理人员的工资已包括在本合同监理报酬内，此费用由监理人向所聘监理人员支付，委托人也有权从本合同监理报酬中直接拨付。如果因监理员没有到岗，导致本工程中相应工程的施工、验收等工作无法正常推进的，监理人应承担由此产生的全部赔偿责任（含第三方索赔）。</w:t>
      </w:r>
    </w:p>
    <w:p>
      <w:pPr>
        <w:adjustRightInd w:val="0"/>
        <w:snapToGrid w:val="0"/>
        <w:spacing w:line="360" w:lineRule="auto"/>
        <w:ind w:firstLine="600" w:firstLineChars="250"/>
        <w:rPr>
          <w:rFonts w:ascii="仿宋" w:hAnsi="仿宋" w:eastAsia="仿宋" w:cs="仿宋"/>
          <w:color w:val="auto"/>
          <w:sz w:val="24"/>
          <w:highlight w:val="none"/>
          <w:u w:val="single"/>
        </w:rPr>
      </w:pPr>
      <w:r>
        <w:rPr>
          <w:rFonts w:hint="eastAsia" w:ascii="仿宋" w:hAnsi="仿宋" w:eastAsia="仿宋" w:cs="仿宋"/>
          <w:color w:val="auto"/>
          <w:sz w:val="24"/>
          <w:highlight w:val="none"/>
        </w:rPr>
        <w:t>⑤ 在委托人建设行政主管部门或建设工程质量安全监督站等单位组织的现场检查中，发现总监理工程师或总监理工程师代表或专业监理工程师不在现场，或者请假后没有在批准的时限内回到现场的，</w:t>
      </w:r>
      <w:r>
        <w:rPr>
          <w:rFonts w:hint="eastAsia" w:ascii="仿宋" w:hAnsi="仿宋" w:eastAsia="仿宋" w:cs="仿宋"/>
          <w:color w:val="auto"/>
          <w:sz w:val="24"/>
          <w:highlight w:val="none"/>
          <w:u w:val="single"/>
        </w:rPr>
        <w:t>委托人有权要求</w:t>
      </w:r>
      <w:r>
        <w:rPr>
          <w:rFonts w:hint="eastAsia" w:ascii="仿宋" w:hAnsi="仿宋" w:eastAsia="仿宋" w:cs="仿宋"/>
          <w:color w:val="auto"/>
          <w:sz w:val="24"/>
          <w:highlight w:val="none"/>
        </w:rPr>
        <w:t>监理人承担1次严重违约责任；此后每发生一次，</w:t>
      </w:r>
      <w:r>
        <w:rPr>
          <w:rFonts w:hint="eastAsia" w:ascii="仿宋" w:hAnsi="仿宋" w:eastAsia="仿宋" w:cs="仿宋"/>
          <w:color w:val="auto"/>
          <w:sz w:val="24"/>
          <w:highlight w:val="none"/>
          <w:u w:val="single"/>
        </w:rPr>
        <w:t>委托人有权要求</w:t>
      </w:r>
      <w:r>
        <w:rPr>
          <w:rFonts w:hint="eastAsia" w:ascii="仿宋" w:hAnsi="仿宋" w:eastAsia="仿宋" w:cs="仿宋"/>
          <w:color w:val="auto"/>
          <w:sz w:val="24"/>
          <w:highlight w:val="none"/>
        </w:rPr>
        <w:t>监理人承担3次严重违约责任。</w:t>
      </w:r>
    </w:p>
    <w:p>
      <w:pPr>
        <w:adjustRightInd w:val="0"/>
        <w:snapToGrid w:val="0"/>
        <w:spacing w:line="360" w:lineRule="auto"/>
        <w:ind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⑥ 对于委托人或联席会议办公室通知监理人参加的会议（包括但不限于进场会、工地例会、现场问题处理会议、工程验收会议、结算问题处理会议、质保期工作等相关会议），被通知人员未经委托人或联席会议办公室书面同意自行缺席的，每缺席一人次，</w:t>
      </w:r>
      <w:r>
        <w:rPr>
          <w:rFonts w:hint="eastAsia" w:ascii="仿宋" w:hAnsi="仿宋" w:eastAsia="仿宋" w:cs="仿宋"/>
          <w:color w:val="auto"/>
          <w:sz w:val="24"/>
          <w:highlight w:val="none"/>
          <w:u w:val="single"/>
        </w:rPr>
        <w:t>委托人有权要求</w:t>
      </w:r>
      <w:r>
        <w:rPr>
          <w:rFonts w:hint="eastAsia" w:ascii="仿宋" w:hAnsi="仿宋" w:eastAsia="仿宋" w:cs="仿宋"/>
          <w:color w:val="auto"/>
          <w:sz w:val="24"/>
          <w:highlight w:val="none"/>
        </w:rPr>
        <w:t>监理人承担1次一般违约责任。</w:t>
      </w:r>
    </w:p>
    <w:p>
      <w:pPr>
        <w:pStyle w:val="3"/>
        <w:spacing w:line="360" w:lineRule="auto"/>
        <w:ind w:firstLine="600" w:firstLineChars="2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⑦ 委托人有权召开法人联席会议，在委托人法定代表人书面通知监理人的法定代表人参加相关会议时，监理人的法定代表人应当及时参加（监理人的法定代表人确因重要事项不能参会的，必须书面委托监理人副总以上人员作为特别授权代表参会）；否则，委托人有权视为监理人严重违约，每发生一次，</w:t>
      </w:r>
      <w:r>
        <w:rPr>
          <w:rFonts w:hint="eastAsia" w:ascii="仿宋" w:hAnsi="仿宋" w:eastAsia="仿宋" w:cs="仿宋"/>
          <w:color w:val="auto"/>
          <w:sz w:val="24"/>
          <w:szCs w:val="24"/>
          <w:highlight w:val="none"/>
          <w:u w:val="single"/>
        </w:rPr>
        <w:t>委托人有权要求</w:t>
      </w:r>
      <w:r>
        <w:rPr>
          <w:rFonts w:hint="eastAsia" w:ascii="仿宋" w:hAnsi="仿宋" w:eastAsia="仿宋" w:cs="仿宋"/>
          <w:color w:val="auto"/>
          <w:sz w:val="24"/>
          <w:szCs w:val="24"/>
          <w:highlight w:val="none"/>
        </w:rPr>
        <w:t>监理人向委托人承担</w:t>
      </w:r>
      <w:r>
        <w:rPr>
          <w:rFonts w:hint="eastAsia" w:ascii="仿宋" w:hAnsi="仿宋" w:eastAsia="仿宋" w:cs="仿宋"/>
          <w:b/>
          <w:color w:val="auto"/>
          <w:sz w:val="24"/>
          <w:szCs w:val="24"/>
          <w:highlight w:val="none"/>
        </w:rPr>
        <w:t>10万元</w:t>
      </w:r>
      <w:r>
        <w:rPr>
          <w:rFonts w:hint="eastAsia" w:ascii="仿宋" w:hAnsi="仿宋" w:eastAsia="仿宋" w:cs="仿宋"/>
          <w:color w:val="auto"/>
          <w:sz w:val="24"/>
          <w:szCs w:val="24"/>
          <w:highlight w:val="none"/>
        </w:rPr>
        <w:t>违约金；若累计发生3次以上的（含3次），委托人有权单方解除本合同，并终止结算、支付监理人任何监理报酬，且不承担任何法律责任。</w:t>
      </w:r>
    </w:p>
    <w:p>
      <w:pPr>
        <w:adjustRightInd w:val="0"/>
        <w:snapToGrid w:val="0"/>
        <w:spacing w:line="360" w:lineRule="auto"/>
        <w:ind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⑧ 监理人应该定期或不定期组织、主持召开监理例会及各种技术专题会，以及监理规划、监理实施细则和委托人或联席会议办公室要求必须召开的会议，否则视为违约，每违约一次，</w:t>
      </w:r>
      <w:r>
        <w:rPr>
          <w:rFonts w:hint="eastAsia" w:ascii="仿宋" w:hAnsi="仿宋" w:eastAsia="仿宋" w:cs="仿宋"/>
          <w:color w:val="auto"/>
          <w:sz w:val="24"/>
          <w:highlight w:val="none"/>
          <w:u w:val="single"/>
        </w:rPr>
        <w:t>委托人有权要求</w:t>
      </w:r>
      <w:r>
        <w:rPr>
          <w:rFonts w:hint="eastAsia" w:ascii="仿宋" w:hAnsi="仿宋" w:eastAsia="仿宋" w:cs="仿宋"/>
          <w:color w:val="auto"/>
          <w:sz w:val="24"/>
          <w:highlight w:val="none"/>
        </w:rPr>
        <w:t>监理人承担1次一般违约责任。</w:t>
      </w:r>
    </w:p>
    <w:p>
      <w:pPr>
        <w:adjustRightInd w:val="0"/>
        <w:snapToGrid w:val="0"/>
        <w:spacing w:line="360" w:lineRule="auto"/>
        <w:ind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⑨ 如监理人未在相关信息发生变化时及时将变更情况书面报告委托人的，每经委托人确认1次，</w:t>
      </w:r>
      <w:r>
        <w:rPr>
          <w:rFonts w:hint="eastAsia" w:ascii="仿宋" w:hAnsi="仿宋" w:eastAsia="仿宋" w:cs="仿宋"/>
          <w:color w:val="auto"/>
          <w:sz w:val="24"/>
          <w:highlight w:val="none"/>
          <w:u w:val="single"/>
        </w:rPr>
        <w:t>委托人有权要求</w:t>
      </w:r>
      <w:r>
        <w:rPr>
          <w:rFonts w:hint="eastAsia" w:ascii="仿宋" w:hAnsi="仿宋" w:eastAsia="仿宋" w:cs="仿宋"/>
          <w:color w:val="auto"/>
          <w:sz w:val="24"/>
          <w:highlight w:val="none"/>
        </w:rPr>
        <w:t>监理人承担1次一般违约责任。</w:t>
      </w:r>
    </w:p>
    <w:p>
      <w:pPr>
        <w:adjustRightInd w:val="0"/>
        <w:snapToGrid w:val="0"/>
        <w:spacing w:line="360" w:lineRule="auto"/>
        <w:ind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⑩ 监理人应保障项目监理机构成员的稳定，并要求各成员在项目现场或施工现场不准打架、斗殴、寻衅滋事或者实施其他违法行为。否则，每发生一次，</w:t>
      </w:r>
      <w:r>
        <w:rPr>
          <w:rFonts w:hint="eastAsia" w:ascii="仿宋" w:hAnsi="仿宋" w:eastAsia="仿宋" w:cs="仿宋"/>
          <w:color w:val="auto"/>
          <w:sz w:val="24"/>
          <w:highlight w:val="none"/>
          <w:u w:val="single"/>
        </w:rPr>
        <w:t>委托人有权要求</w:t>
      </w:r>
      <w:r>
        <w:rPr>
          <w:rFonts w:hint="eastAsia" w:ascii="仿宋" w:hAnsi="仿宋" w:eastAsia="仿宋" w:cs="仿宋"/>
          <w:color w:val="auto"/>
          <w:sz w:val="24"/>
          <w:highlight w:val="none"/>
        </w:rPr>
        <w:t>监理人承担1次一般违约责任，且由此产生的全部法律责任由监理人承担，造成委托人损失的，监理人应承担赔偿责任。</w:t>
      </w:r>
    </w:p>
    <w:p>
      <w:pPr>
        <w:adjustRightInd w:val="0"/>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B.质量控制方面的违约责任：</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监理人未正确或未完全履行合同约定的质量控制监理职责的，监理人应按下述约定承担违约责任；情况严重的，委托人有权单方面解除合同；给委托人造成损失的，监理人承担赔偿责任。</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① 监理人对于承包人未提交合理的专项施工方案，或者未按照方案进行施工、未提交相关的结构计算书，而允许施工单位进行施工的，监理人应当承担一般违约责任一次。因此而导致的重大质量安全事故的，委托人有权视情况的严重程度部分或者全部解除合同，并要求监理人赔偿损失。</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② 监理人对于承包人每次进场材料不进行检查和登记，或者对已进场的材料不按有关规定及时进行见证取样抽查、全程见证送检的，监理人必须限期改正，</w:t>
      </w:r>
      <w:r>
        <w:rPr>
          <w:rFonts w:hint="eastAsia" w:ascii="仿宋" w:hAnsi="仿宋" w:eastAsia="仿宋" w:cs="仿宋"/>
          <w:color w:val="auto"/>
          <w:sz w:val="24"/>
          <w:highlight w:val="none"/>
          <w:u w:val="single"/>
        </w:rPr>
        <w:t>还</w:t>
      </w:r>
      <w:r>
        <w:rPr>
          <w:rFonts w:hint="eastAsia" w:ascii="仿宋" w:hAnsi="仿宋" w:eastAsia="仿宋" w:cs="仿宋"/>
          <w:color w:val="auto"/>
          <w:sz w:val="24"/>
          <w:highlight w:val="none"/>
        </w:rPr>
        <w:t>应当承担书面警告违约责任一次；如因此出现不合格材料使用于工程建设并造成质量缺陷的，监理人应当承担一般违约责任一次；如因此出现质量事故或经济损失达10万元/次以上的，每发生一次，监理人应当承担严重违约责任一次并双倍扣减该部分的监理报酬；如因此造成重大质量安全事故（按国家规定界定）的，委托人有权视情况的严重程度部分解除合同或解除合同并要求监理人赔偿损失，同时，委托人保留追究监理人的其他法律责任的权利。</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③ 承包人的施工质量经监理人检验为合格，但经委托人或工程质量监督机构抽查，发现存在质量不合格或未按设计要求和有关规范进行施工情形的，监理人应当承担一般违约责任一次；情节严重的，监理人应当承担严重违约责任一次。</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④ 监理人发出错误指令或自身失误或失职等因监理人责任造成质量事故，需要返工的，每发生一次，监理人应当承担一次严重违约责任，且需扣减该部分相应的监理报酬。 </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⑤ 监理人发出错误指令或自身失误或失职等因监理人责任所导致工程（各分部、单位及整体工程）质量一次性验收不符合质量目标时，监理人应当承担严重违约责任一次，且需按相应工程造价扣除监理人该部分相应的监理报酬。</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⑥ 监理人在编制监理实施细则中，应按监理规范列明需监理人旁站的工序，并应得到委托人的批准。工程施工过程中，需要监理人进行旁站监督的，监理人没有到场，或者到场后没有进行监督，或发现质量问题后没有及时处理，且没有向委托人报告，监理人应当承担严重违约责任一次，造成委托人损失的，监理人应承担赔偿责任。</w:t>
      </w:r>
    </w:p>
    <w:p>
      <w:pPr>
        <w:adjustRightInd w:val="0"/>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C.投资控制方面的违约责任：</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监理人未正确或未完全履行合同约定的投资控制监理职责的，监理人应按下述约定承担违约责任；情况严重的，委托人有权单方面解除合同；给委托人造成损失的，监理人承担赔偿责任。</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① 对于承包人提交的现场签证资料，监理人未有准确、真实的现场原始记录或不进行现场复核就给予签认，经委托人检查，发现签认的文件有误的，除必须立即改正外，</w:t>
      </w:r>
      <w:r>
        <w:rPr>
          <w:rFonts w:hint="eastAsia" w:ascii="仿宋" w:hAnsi="仿宋" w:eastAsia="仿宋" w:cs="仿宋"/>
          <w:color w:val="auto"/>
          <w:sz w:val="24"/>
          <w:highlight w:val="none"/>
          <w:u w:val="single"/>
        </w:rPr>
        <w:t>委托人有权要求</w:t>
      </w:r>
      <w:r>
        <w:rPr>
          <w:rFonts w:hint="eastAsia" w:ascii="仿宋" w:hAnsi="仿宋" w:eastAsia="仿宋" w:cs="仿宋"/>
          <w:color w:val="auto"/>
          <w:sz w:val="24"/>
          <w:highlight w:val="none"/>
        </w:rPr>
        <w:t>监理人承担一次一般违约责任；若因签证错误有可能给委托人造成直接经济损失50万元（含50万元）以上的，按一次严重违约责任处理。</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② 监理人对承包人提交的施工方案、设计变更等技术文件中明显不符合现场实际，引起委托人投资增加。对会引起委托人投资增加、工期延误的部分，监理人不进行认真审核、不进行优化就给予同意的，应限期改正，每发生一次，</w:t>
      </w:r>
      <w:r>
        <w:rPr>
          <w:rFonts w:hint="eastAsia" w:ascii="仿宋" w:hAnsi="仿宋" w:eastAsia="仿宋" w:cs="仿宋"/>
          <w:color w:val="auto"/>
          <w:sz w:val="24"/>
          <w:highlight w:val="none"/>
          <w:u w:val="single"/>
        </w:rPr>
        <w:t>委托人有权要求</w:t>
      </w:r>
      <w:r>
        <w:rPr>
          <w:rFonts w:hint="eastAsia" w:ascii="仿宋" w:hAnsi="仿宋" w:eastAsia="仿宋" w:cs="仿宋"/>
          <w:color w:val="auto"/>
          <w:sz w:val="24"/>
          <w:highlight w:val="none"/>
        </w:rPr>
        <w:t>监理人承担一般违约责任一次；情节严重的（未出具审核意见的），每发生一次，</w:t>
      </w:r>
      <w:r>
        <w:rPr>
          <w:rFonts w:hint="eastAsia" w:ascii="仿宋" w:hAnsi="仿宋" w:eastAsia="仿宋" w:cs="仿宋"/>
          <w:color w:val="auto"/>
          <w:sz w:val="24"/>
          <w:highlight w:val="none"/>
          <w:u w:val="single"/>
        </w:rPr>
        <w:t>委托人有权要求</w:t>
      </w:r>
      <w:r>
        <w:rPr>
          <w:rFonts w:hint="eastAsia" w:ascii="仿宋" w:hAnsi="仿宋" w:eastAsia="仿宋" w:cs="仿宋"/>
          <w:color w:val="auto"/>
          <w:sz w:val="24"/>
          <w:highlight w:val="none"/>
        </w:rPr>
        <w:t>监理人承担严重违约责任一次。承包人提交给监理人审核的资料或文件存在错误须承包人改正的，监理人应将所有错误一次性要求承包人改正，监理人要求承包人反复修改拖延时间的，委托人有权给予书面警告并限期改正，监理人拒不限期改正的，</w:t>
      </w:r>
      <w:r>
        <w:rPr>
          <w:rFonts w:hint="eastAsia" w:ascii="仿宋" w:hAnsi="仿宋" w:eastAsia="仿宋" w:cs="仿宋"/>
          <w:color w:val="auto"/>
          <w:sz w:val="24"/>
          <w:highlight w:val="none"/>
          <w:u w:val="single"/>
        </w:rPr>
        <w:t>委托人有权要求</w:t>
      </w:r>
      <w:r>
        <w:rPr>
          <w:rFonts w:hint="eastAsia" w:ascii="仿宋" w:hAnsi="仿宋" w:eastAsia="仿宋" w:cs="仿宋"/>
          <w:color w:val="auto"/>
          <w:sz w:val="24"/>
          <w:highlight w:val="none"/>
        </w:rPr>
        <w:t>监理人承担一般违约责任一次。</w:t>
      </w:r>
    </w:p>
    <w:p>
      <w:pPr>
        <w:adjustRightInd w:val="0"/>
        <w:snapToGrid w:val="0"/>
        <w:spacing w:line="360" w:lineRule="auto"/>
        <w:ind w:firstLine="480" w:firstLineChars="200"/>
        <w:rPr>
          <w:rFonts w:ascii="仿宋" w:hAnsi="仿宋" w:eastAsia="仿宋"/>
          <w:color w:val="auto"/>
          <w:sz w:val="24"/>
          <w:highlight w:val="none"/>
        </w:rPr>
      </w:pPr>
      <w:r>
        <w:rPr>
          <w:rFonts w:hint="eastAsia" w:ascii="仿宋" w:hAnsi="仿宋" w:eastAsia="仿宋" w:cs="仿宋"/>
          <w:color w:val="auto"/>
          <w:sz w:val="24"/>
          <w:highlight w:val="none"/>
        </w:rPr>
        <w:t>③ 监理人对于承包人提交的请款报告，不按实际完成的工作量进行审核，或对不合格工程却同意计量支付，或者计量数量严重不实、资料不齐全却同意计量支付，或不按本合同要求签署拨款意见的，</w:t>
      </w:r>
      <w:r>
        <w:rPr>
          <w:rFonts w:hint="eastAsia" w:ascii="仿宋" w:hAnsi="仿宋" w:eastAsia="仿宋" w:cs="仿宋"/>
          <w:color w:val="auto"/>
          <w:sz w:val="24"/>
          <w:highlight w:val="none"/>
          <w:u w:val="single"/>
        </w:rPr>
        <w:t>委托人有权要求</w:t>
      </w:r>
      <w:r>
        <w:rPr>
          <w:rFonts w:hint="eastAsia" w:ascii="仿宋" w:hAnsi="仿宋" w:eastAsia="仿宋" w:cs="仿宋"/>
          <w:color w:val="auto"/>
          <w:sz w:val="24"/>
          <w:highlight w:val="none"/>
        </w:rPr>
        <w:t>监理人</w:t>
      </w:r>
      <w:r>
        <w:rPr>
          <w:rFonts w:hint="eastAsia" w:ascii="仿宋" w:hAnsi="仿宋" w:eastAsia="仿宋"/>
          <w:color w:val="auto"/>
          <w:sz w:val="24"/>
          <w:highlight w:val="none"/>
        </w:rPr>
        <w:t>按以下约定承担相应违约责任：</w:t>
      </w:r>
    </w:p>
    <w:p>
      <w:pPr>
        <w:adjustRightInd w:val="0"/>
        <w:snapToGrid w:val="0"/>
        <w:spacing w:line="360" w:lineRule="auto"/>
        <w:ind w:firstLine="600" w:firstLineChars="250"/>
        <w:rPr>
          <w:rFonts w:ascii="仿宋" w:hAnsi="仿宋" w:eastAsia="仿宋"/>
          <w:color w:val="auto"/>
          <w:sz w:val="24"/>
          <w:highlight w:val="none"/>
        </w:rPr>
      </w:pPr>
      <w:r>
        <w:rPr>
          <w:rFonts w:hint="eastAsia" w:ascii="仿宋" w:hAnsi="仿宋" w:eastAsia="仿宋"/>
          <w:color w:val="auto"/>
          <w:sz w:val="24"/>
          <w:highlight w:val="none"/>
        </w:rPr>
        <w:t>a.如果已支付，从而造成委托人超形象进度、超合同支付工程款单次或累计达50万元（含）以上100万元（含）以下，限期改正，</w:t>
      </w:r>
      <w:r>
        <w:rPr>
          <w:rFonts w:hint="eastAsia" w:ascii="仿宋" w:hAnsi="仿宋" w:eastAsia="仿宋" w:cs="仿宋"/>
          <w:color w:val="auto"/>
          <w:sz w:val="24"/>
          <w:highlight w:val="none"/>
          <w:u w:val="single"/>
        </w:rPr>
        <w:t>委托人有权要求</w:t>
      </w:r>
      <w:r>
        <w:rPr>
          <w:rFonts w:hint="eastAsia" w:ascii="仿宋" w:hAnsi="仿宋" w:eastAsia="仿宋" w:cs="仿宋"/>
          <w:color w:val="auto"/>
          <w:sz w:val="24"/>
          <w:highlight w:val="none"/>
        </w:rPr>
        <w:t>监理人</w:t>
      </w:r>
      <w:r>
        <w:rPr>
          <w:rFonts w:hint="eastAsia" w:ascii="仿宋" w:hAnsi="仿宋" w:eastAsia="仿宋"/>
          <w:color w:val="auto"/>
          <w:sz w:val="24"/>
          <w:highlight w:val="none"/>
        </w:rPr>
        <w:t>承担书面警告违约责任一次，经委托人警告后未整改的，</w:t>
      </w:r>
      <w:r>
        <w:rPr>
          <w:rFonts w:hint="eastAsia" w:ascii="仿宋" w:hAnsi="仿宋" w:eastAsia="仿宋" w:cs="仿宋"/>
          <w:color w:val="auto"/>
          <w:sz w:val="24"/>
          <w:highlight w:val="none"/>
          <w:u w:val="single"/>
        </w:rPr>
        <w:t>委托人有权要求</w:t>
      </w:r>
      <w:r>
        <w:rPr>
          <w:rFonts w:hint="eastAsia" w:ascii="仿宋" w:hAnsi="仿宋" w:eastAsia="仿宋"/>
          <w:color w:val="auto"/>
          <w:sz w:val="24"/>
          <w:highlight w:val="none"/>
        </w:rPr>
        <w:t>监理人承担一般违约责任一次，发生三次以上的，</w:t>
      </w:r>
      <w:r>
        <w:rPr>
          <w:rFonts w:hint="eastAsia" w:ascii="仿宋" w:hAnsi="仿宋" w:eastAsia="仿宋" w:cs="仿宋"/>
          <w:color w:val="auto"/>
          <w:sz w:val="24"/>
          <w:highlight w:val="none"/>
          <w:u w:val="single"/>
        </w:rPr>
        <w:t>委托人有权要求</w:t>
      </w:r>
      <w:r>
        <w:rPr>
          <w:rFonts w:hint="eastAsia" w:ascii="仿宋" w:hAnsi="仿宋" w:eastAsia="仿宋" w:cs="仿宋"/>
          <w:color w:val="auto"/>
          <w:sz w:val="24"/>
          <w:highlight w:val="none"/>
        </w:rPr>
        <w:t>监理人</w:t>
      </w:r>
      <w:r>
        <w:rPr>
          <w:rFonts w:hint="eastAsia" w:ascii="仿宋" w:hAnsi="仿宋" w:eastAsia="仿宋"/>
          <w:color w:val="auto"/>
          <w:sz w:val="24"/>
          <w:highlight w:val="none"/>
        </w:rPr>
        <w:t>承担严重违约责任一次。</w:t>
      </w:r>
    </w:p>
    <w:p>
      <w:pPr>
        <w:adjustRightInd w:val="0"/>
        <w:snapToGrid w:val="0"/>
        <w:spacing w:line="360" w:lineRule="auto"/>
        <w:ind w:firstLine="600" w:firstLineChars="250"/>
        <w:rPr>
          <w:rFonts w:ascii="仿宋" w:hAnsi="仿宋" w:eastAsia="仿宋"/>
          <w:color w:val="auto"/>
          <w:sz w:val="24"/>
          <w:highlight w:val="none"/>
        </w:rPr>
      </w:pPr>
      <w:r>
        <w:rPr>
          <w:rFonts w:hint="eastAsia" w:ascii="仿宋" w:hAnsi="仿宋" w:eastAsia="仿宋"/>
          <w:color w:val="auto"/>
          <w:sz w:val="24"/>
          <w:highlight w:val="none"/>
        </w:rPr>
        <w:t>b.如果已支付，从而造成委托人超形象进度、超合同支付工程款单次或累计100万元以上300万元（含）以下，</w:t>
      </w:r>
      <w:r>
        <w:rPr>
          <w:rFonts w:hint="eastAsia" w:ascii="仿宋" w:hAnsi="仿宋" w:eastAsia="仿宋" w:cs="仿宋"/>
          <w:color w:val="auto"/>
          <w:sz w:val="24"/>
          <w:highlight w:val="none"/>
          <w:u w:val="single"/>
        </w:rPr>
        <w:t>委托人有权要求</w:t>
      </w:r>
      <w:r>
        <w:rPr>
          <w:rFonts w:hint="eastAsia" w:ascii="仿宋" w:hAnsi="仿宋" w:eastAsia="仿宋" w:cs="仿宋"/>
          <w:color w:val="auto"/>
          <w:sz w:val="24"/>
          <w:highlight w:val="none"/>
        </w:rPr>
        <w:t>监理人</w:t>
      </w:r>
      <w:r>
        <w:rPr>
          <w:rFonts w:hint="eastAsia" w:ascii="仿宋" w:hAnsi="仿宋" w:eastAsia="仿宋"/>
          <w:color w:val="auto"/>
          <w:sz w:val="24"/>
          <w:highlight w:val="none"/>
        </w:rPr>
        <w:t>承担严重违约责任一次。</w:t>
      </w:r>
    </w:p>
    <w:p>
      <w:pPr>
        <w:adjustRightInd w:val="0"/>
        <w:snapToGrid w:val="0"/>
        <w:spacing w:line="360" w:lineRule="auto"/>
        <w:ind w:firstLine="600" w:firstLineChars="250"/>
        <w:rPr>
          <w:rFonts w:ascii="仿宋" w:hAnsi="仿宋" w:eastAsia="仿宋"/>
          <w:color w:val="auto"/>
          <w:sz w:val="24"/>
          <w:highlight w:val="none"/>
        </w:rPr>
      </w:pPr>
      <w:r>
        <w:rPr>
          <w:rFonts w:hint="eastAsia" w:ascii="仿宋" w:hAnsi="仿宋" w:eastAsia="仿宋"/>
          <w:color w:val="auto"/>
          <w:sz w:val="24"/>
          <w:highlight w:val="none"/>
        </w:rPr>
        <w:t>c.如果已支付，从而造成委托人超形象进度、超合同支付工程款单次或累计达300万元以上，</w:t>
      </w:r>
      <w:r>
        <w:rPr>
          <w:rFonts w:hint="eastAsia" w:ascii="仿宋" w:hAnsi="仿宋" w:eastAsia="仿宋" w:cs="仿宋"/>
          <w:color w:val="auto"/>
          <w:sz w:val="24"/>
          <w:highlight w:val="none"/>
          <w:u w:val="single"/>
        </w:rPr>
        <w:t>委托人有权要求</w:t>
      </w:r>
      <w:r>
        <w:rPr>
          <w:rFonts w:hint="eastAsia" w:ascii="仿宋" w:hAnsi="仿宋" w:eastAsia="仿宋"/>
          <w:color w:val="auto"/>
          <w:sz w:val="24"/>
          <w:highlight w:val="none"/>
        </w:rPr>
        <w:t>监理人承担严重违约责任一次，并可双倍扣减监理人该部分的监理报酬。</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④ 对于工程施工过程中出现的工程变更未按委托人相关管理规定执行，未经批准即签发变更指令的，每发生一次，</w:t>
      </w:r>
      <w:r>
        <w:rPr>
          <w:rFonts w:hint="eastAsia" w:ascii="仿宋" w:hAnsi="仿宋" w:eastAsia="仿宋" w:cs="仿宋"/>
          <w:color w:val="auto"/>
          <w:sz w:val="24"/>
          <w:highlight w:val="none"/>
          <w:u w:val="single"/>
        </w:rPr>
        <w:t>委托人有权要求</w:t>
      </w:r>
      <w:r>
        <w:rPr>
          <w:rFonts w:hint="eastAsia" w:ascii="仿宋" w:hAnsi="仿宋" w:eastAsia="仿宋" w:cs="仿宋"/>
          <w:color w:val="auto"/>
          <w:sz w:val="24"/>
          <w:highlight w:val="none"/>
        </w:rPr>
        <w:t>监理人承担严重违约责任一次，且需按变更金额造价扣除监理人该部分相应的监理费。如造成损失，由监理人负责赔偿。</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⑤ 发出错误指令或自身失误或失职等因监理人原因达不到投资控制目标的，</w:t>
      </w:r>
      <w:r>
        <w:rPr>
          <w:rFonts w:hint="eastAsia" w:ascii="仿宋" w:hAnsi="仿宋" w:eastAsia="仿宋" w:cs="仿宋"/>
          <w:color w:val="auto"/>
          <w:sz w:val="24"/>
          <w:highlight w:val="none"/>
          <w:u w:val="single"/>
        </w:rPr>
        <w:t>委托人有权要求</w:t>
      </w:r>
      <w:r>
        <w:rPr>
          <w:rFonts w:hint="eastAsia" w:ascii="仿宋" w:hAnsi="仿宋" w:eastAsia="仿宋" w:cs="仿宋"/>
          <w:color w:val="auto"/>
          <w:sz w:val="24"/>
          <w:highlight w:val="none"/>
        </w:rPr>
        <w:t>监理人承担严重违约责任一次，且委托人将根据工程投资的增加额与原合同监理报酬数额的造价差额，扣除监理人该部分相应的按相应比例扣减监理报酬。</w:t>
      </w:r>
    </w:p>
    <w:p>
      <w:pPr>
        <w:adjustRightInd w:val="0"/>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D.进度控制方面的违约责任：</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监理人未正确或未完全履行合同约定的进度控制监理职责的，监理人应按下述约定承担违约责任；情况严重的，委托人有权单方面解除合同；给委托人造成损失的，监理人承担赔偿责任。</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① 监理人在自己职责范围内对应当作出决定的事项故意拖延或者不作出明确的处理意见，监理人必须限期改正，每发生一次，监理人应当承担一般违约责任一次。</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② 工程施工的关键节点工期因承包人原因比计划滞后7天以上（包括7天），监理人未及时预见、未及时提出整改措施，未及时监督承包人整改，未及时向委托人报告，对整个工程的按期完工不能起到监管作用，监理人应当承担一般违约责任一次。由此出现关键节点工期滞后14天以上（含14天），监理人应当承担严重违约责任一次。由此出现关键节点工期滞后21天以上（含21天）并确实表明监理人在进度控制上作用失效，委托人有权部分或全部解除合同。</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③ 由于监理人发出错误指令或自身失误或失职等责任导致本合同工程竣工拖延的，依据拖延的日数，监理人应当每日按本合同监理暂定总报酬的0.01%向委托人支付违约金。</w:t>
      </w:r>
    </w:p>
    <w:p>
      <w:pPr>
        <w:adjustRightInd w:val="0"/>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E.合同管理方面的违约责任：</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监理人未正确或未完全履行合同约定的合同管理监理职责的，监理人应按下述约定承担违约责任；情况严重的，委托人有权单方面解除合同；给委托人造成损失的，监理人承担赔偿责任。</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① 监理人对于承包人现场的管理机构人员不到位、擅自离场，管理人员工作能力存在严重不足等，对存在的问题不进行有效检查、督促、处理，且不向委托人报告的，监理人必须限期改正，</w:t>
      </w:r>
      <w:r>
        <w:rPr>
          <w:rFonts w:hint="eastAsia" w:ascii="仿宋" w:hAnsi="仿宋" w:eastAsia="仿宋" w:cs="仿宋"/>
          <w:color w:val="auto"/>
          <w:sz w:val="24"/>
          <w:highlight w:val="none"/>
          <w:u w:val="single"/>
        </w:rPr>
        <w:t>委托人有权要求监理人</w:t>
      </w:r>
      <w:r>
        <w:rPr>
          <w:rFonts w:hint="eastAsia" w:ascii="仿宋" w:hAnsi="仿宋" w:eastAsia="仿宋" w:cs="仿宋"/>
          <w:color w:val="auto"/>
          <w:sz w:val="24"/>
          <w:highlight w:val="none"/>
        </w:rPr>
        <w:t>承担书面警告违约责任一次。监理人拒不限期改正的，每发生一次，</w:t>
      </w:r>
      <w:r>
        <w:rPr>
          <w:rFonts w:hint="eastAsia" w:ascii="仿宋" w:hAnsi="仿宋" w:eastAsia="仿宋" w:cs="仿宋"/>
          <w:color w:val="auto"/>
          <w:sz w:val="24"/>
          <w:highlight w:val="none"/>
          <w:u w:val="single"/>
        </w:rPr>
        <w:t>委托人有权要求监理人</w:t>
      </w:r>
      <w:r>
        <w:rPr>
          <w:rFonts w:hint="eastAsia" w:ascii="仿宋" w:hAnsi="仿宋" w:eastAsia="仿宋" w:cs="仿宋"/>
          <w:color w:val="auto"/>
          <w:sz w:val="24"/>
          <w:highlight w:val="none"/>
        </w:rPr>
        <w:t>承担一次一般违约责任。</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② 监理人对于承包人未按承诺投入机械、设备、材料等，对存在的问题不进行有效检查、督促、处理，且不向委托人报告的，监理人必须限期改正，</w:t>
      </w:r>
      <w:r>
        <w:rPr>
          <w:rFonts w:hint="eastAsia" w:ascii="仿宋" w:hAnsi="仿宋" w:eastAsia="仿宋" w:cs="仿宋"/>
          <w:color w:val="auto"/>
          <w:sz w:val="24"/>
          <w:highlight w:val="none"/>
          <w:u w:val="single"/>
        </w:rPr>
        <w:t>委托人有权要求监理人</w:t>
      </w:r>
      <w:r>
        <w:rPr>
          <w:rFonts w:hint="eastAsia" w:ascii="仿宋" w:hAnsi="仿宋" w:eastAsia="仿宋" w:cs="仿宋"/>
          <w:color w:val="auto"/>
          <w:sz w:val="24"/>
          <w:highlight w:val="none"/>
        </w:rPr>
        <w:t>承担书面警告违约责任一次。监理人拒不限期改正的，每发生一次，</w:t>
      </w:r>
      <w:r>
        <w:rPr>
          <w:rFonts w:hint="eastAsia" w:ascii="仿宋" w:hAnsi="仿宋" w:eastAsia="仿宋" w:cs="仿宋"/>
          <w:color w:val="auto"/>
          <w:sz w:val="24"/>
          <w:highlight w:val="none"/>
          <w:u w:val="single"/>
        </w:rPr>
        <w:t>委托人有权要求监理人</w:t>
      </w:r>
      <w:r>
        <w:rPr>
          <w:rFonts w:hint="eastAsia" w:ascii="仿宋" w:hAnsi="仿宋" w:eastAsia="仿宋" w:cs="仿宋"/>
          <w:color w:val="auto"/>
          <w:sz w:val="24"/>
          <w:highlight w:val="none"/>
        </w:rPr>
        <w:t>承担一次一般违约责任。</w:t>
      </w:r>
    </w:p>
    <w:p>
      <w:pPr>
        <w:adjustRightInd w:val="0"/>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F.安全文明施工管理方面的违约责任：</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监理人未正确或未完全履行合同约定的安全文明施工管理监理职责的，监理人应按下述约定承担违约责任；情况严重的，委托人有权单方面解除合同；给委托人造成损失的，监理人承担赔偿责任。</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楷体"/>
          <w:color w:val="auto"/>
          <w:sz w:val="24"/>
          <w:highlight w:val="none"/>
        </w:rPr>
        <w:t>①</w:t>
      </w:r>
      <w:r>
        <w:rPr>
          <w:rFonts w:hint="eastAsia" w:ascii="楷体" w:hAnsi="楷体" w:eastAsia="楷体" w:cs="楷体"/>
          <w:color w:val="auto"/>
          <w:sz w:val="24"/>
          <w:highlight w:val="none"/>
        </w:rPr>
        <w:t xml:space="preserve"> </w:t>
      </w:r>
      <w:r>
        <w:rPr>
          <w:rFonts w:hint="eastAsia" w:ascii="仿宋" w:hAnsi="仿宋" w:eastAsia="仿宋" w:cs="仿宋"/>
          <w:color w:val="auto"/>
          <w:sz w:val="24"/>
          <w:highlight w:val="none"/>
        </w:rPr>
        <w:t>施工承包人没有做好文明施工措施，没有按有关规定做到安全生产，监理人未及时发现、不督促承包人进行整改，不做及时处理，不及时向委托人报告的，监理人除必须限期改正外，每发生一次，</w:t>
      </w:r>
      <w:r>
        <w:rPr>
          <w:rFonts w:hint="eastAsia" w:ascii="仿宋" w:hAnsi="仿宋" w:eastAsia="仿宋" w:cs="仿宋"/>
          <w:color w:val="auto"/>
          <w:sz w:val="24"/>
          <w:highlight w:val="none"/>
          <w:u w:val="single"/>
        </w:rPr>
        <w:t>监理人应当</w:t>
      </w:r>
      <w:r>
        <w:rPr>
          <w:rFonts w:hint="eastAsia" w:ascii="仿宋" w:hAnsi="仿宋" w:eastAsia="仿宋" w:cs="仿宋"/>
          <w:color w:val="auto"/>
          <w:sz w:val="24"/>
          <w:highlight w:val="none"/>
        </w:rPr>
        <w:t>承担书面警告责任一次。如果由此而发生安全生产事故，或被上级主管部门通报批评、被新闻媒体曝光的，</w:t>
      </w:r>
      <w:r>
        <w:rPr>
          <w:rFonts w:hint="eastAsia" w:ascii="仿宋" w:hAnsi="仿宋" w:eastAsia="仿宋" w:cs="仿宋"/>
          <w:color w:val="auto"/>
          <w:sz w:val="24"/>
          <w:highlight w:val="none"/>
          <w:u w:val="single"/>
        </w:rPr>
        <w:t>监理人应当</w:t>
      </w:r>
      <w:r>
        <w:rPr>
          <w:rFonts w:hint="eastAsia" w:ascii="仿宋" w:hAnsi="仿宋" w:eastAsia="仿宋" w:cs="仿宋"/>
          <w:color w:val="auto"/>
          <w:sz w:val="24"/>
          <w:highlight w:val="none"/>
        </w:rPr>
        <w:t>承担严重违约责任一次。</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② 其他承包人进场工作，没有按有关规定做到安全生产，监理人未及时发现、不督促相关承包人进行整改，不做及时处理，不及时向委托人报告的，监理人除必须限期改正外，每发生一次，</w:t>
      </w:r>
      <w:r>
        <w:rPr>
          <w:rFonts w:hint="eastAsia" w:ascii="仿宋" w:hAnsi="仿宋" w:eastAsia="仿宋" w:cs="仿宋"/>
          <w:color w:val="auto"/>
          <w:sz w:val="24"/>
          <w:highlight w:val="none"/>
          <w:u w:val="single"/>
        </w:rPr>
        <w:t>监理人应当</w:t>
      </w:r>
      <w:r>
        <w:rPr>
          <w:rFonts w:hint="eastAsia" w:ascii="仿宋" w:hAnsi="仿宋" w:eastAsia="仿宋" w:cs="仿宋"/>
          <w:color w:val="auto"/>
          <w:sz w:val="24"/>
          <w:highlight w:val="none"/>
        </w:rPr>
        <w:t>承担书面警告责任一次。如果由此而发生安全生产事故，或被上级主管部门通报批评、被新闻媒体曝光的，</w:t>
      </w:r>
      <w:r>
        <w:rPr>
          <w:rFonts w:hint="eastAsia" w:ascii="仿宋" w:hAnsi="仿宋" w:eastAsia="仿宋" w:cs="仿宋"/>
          <w:color w:val="auto"/>
          <w:sz w:val="24"/>
          <w:highlight w:val="none"/>
          <w:u w:val="single"/>
        </w:rPr>
        <w:t>监理人应当</w:t>
      </w:r>
      <w:r>
        <w:rPr>
          <w:rFonts w:hint="eastAsia" w:ascii="仿宋" w:hAnsi="仿宋" w:eastAsia="仿宋" w:cs="仿宋"/>
          <w:color w:val="auto"/>
          <w:sz w:val="24"/>
          <w:highlight w:val="none"/>
        </w:rPr>
        <w:t>承担严重违约责任一次。</w:t>
      </w:r>
    </w:p>
    <w:p>
      <w:pPr>
        <w:adjustRightInd w:val="0"/>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G.监理职业操守方面的违约责任：</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监理人必须加强监理人员职业操守的教育，本项目监理人员需共同遵守监理人员职业道德守则，并严格遵守以下规定：</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① 禁止向委托人及承包人推销材料、设备，或以倾向性、排他性变相推销；</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② 禁止与承包人串通，对不合格材料、产品、工程进行包庇及验收；</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③ 禁止与承包人串通，对材料用量、工程量进行虚假签认；</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④ 禁止与承包人串通，不合理提高施工难度及增加材料用量，以增大施工费用，获取不正当收益；</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⑤ 禁止接受承包人的请吃送礼，或变相受礼；</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⑥ 禁止故意刁难承包人以谋取私利，损害委托人的合法利益。</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凡违反以上任一规定者，一经发现，</w:t>
      </w:r>
      <w:r>
        <w:rPr>
          <w:rFonts w:hint="eastAsia" w:ascii="仿宋" w:hAnsi="仿宋" w:eastAsia="仿宋" w:cs="仿宋"/>
          <w:color w:val="auto"/>
          <w:sz w:val="24"/>
          <w:highlight w:val="none"/>
          <w:u w:val="single"/>
        </w:rPr>
        <w:t>委托人有权要求监理人承担</w:t>
      </w:r>
      <w:r>
        <w:rPr>
          <w:rFonts w:hint="eastAsia" w:ascii="仿宋" w:hAnsi="仿宋" w:eastAsia="仿宋" w:cs="仿宋"/>
          <w:color w:val="auto"/>
          <w:sz w:val="24"/>
          <w:highlight w:val="none"/>
        </w:rPr>
        <w:t>一般违约一次；累计发现三次以上的，</w:t>
      </w:r>
      <w:r>
        <w:rPr>
          <w:rFonts w:hint="eastAsia" w:ascii="仿宋" w:hAnsi="仿宋" w:eastAsia="仿宋" w:cs="仿宋"/>
          <w:color w:val="auto"/>
          <w:sz w:val="24"/>
          <w:highlight w:val="none"/>
          <w:u w:val="single"/>
        </w:rPr>
        <w:t>委托人有权要求监理人</w:t>
      </w:r>
      <w:r>
        <w:rPr>
          <w:rFonts w:hint="eastAsia" w:ascii="仿宋" w:hAnsi="仿宋" w:eastAsia="仿宋" w:cs="仿宋"/>
          <w:color w:val="auto"/>
          <w:sz w:val="24"/>
          <w:highlight w:val="none"/>
        </w:rPr>
        <w:t>承担严重违约责任一次，委托人并且有权向有关部门反映情况，追究监理人及有关责任人相关责任，要求赔偿相应损失，并将上述违反职业道德的行为通过新闻媒体公诸于众，情节严重者移交司法机关追究法律责任。</w:t>
      </w:r>
    </w:p>
    <w:p>
      <w:pPr>
        <w:adjustRightInd w:val="0"/>
        <w:snapToGrid w:val="0"/>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H.其他方面的违约责任：</w:t>
      </w:r>
    </w:p>
    <w:p>
      <w:pPr>
        <w:pStyle w:val="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① 监理人应独立完成本项目项下全部工作。监理人不得将本项目项下全部或部分工作，以转包、分包、内部承包等方式交由第三方（包括监理人的子公司、关联公司等）承办，否则，委托人有权解除本合同，且不承担任何法律责任，并有权将本合同项下的全部或部分工作交由第三方负责，由此产生的全部费用由监理人承担。</w:t>
      </w:r>
    </w:p>
    <w:p>
      <w:pPr>
        <w:pStyle w:val="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② 本合同其他条款或文件（含附录等）约定监理人义务责任的，按其他约定执行；如果相关约定不明确的，委托人有权根据监理人实际不履行职责情况，另行确定监理人的违约责任。</w:t>
      </w:r>
    </w:p>
    <w:p>
      <w:pPr>
        <w:pStyle w:val="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③ 因监理人违约致委托人解除本合同的，监理人应退还委托人已支付的监理报酬，并按本合同监理暂定总报酬的20%支付违约金；若造成委托人损失的，还应承担赔偿责任。如果因监理人违约而致委托人将本合同部分监理工作委托第三方完成的，第三方服务费用由监理人按实负担，监理人不按委托人指示支付的，委托人有权从应支付给监理人的报酬额中扣付，监理人不得异议。同时，</w:t>
      </w:r>
      <w:r>
        <w:rPr>
          <w:rFonts w:hint="eastAsia" w:ascii="仿宋" w:hAnsi="仿宋" w:eastAsia="仿宋" w:cs="仿宋"/>
          <w:color w:val="auto"/>
          <w:sz w:val="24"/>
          <w:szCs w:val="24"/>
          <w:highlight w:val="none"/>
          <w:u w:val="single"/>
        </w:rPr>
        <w:t>委托人还有权要求</w:t>
      </w:r>
      <w:r>
        <w:rPr>
          <w:rFonts w:hint="eastAsia" w:ascii="仿宋" w:hAnsi="仿宋" w:eastAsia="仿宋" w:cs="仿宋"/>
          <w:color w:val="auto"/>
          <w:sz w:val="24"/>
          <w:szCs w:val="24"/>
          <w:highlight w:val="none"/>
        </w:rPr>
        <w:t>监理人按第三方服务费额的20%支付违约金。</w:t>
      </w:r>
    </w:p>
    <w:p>
      <w:pPr>
        <w:pStyle w:val="3"/>
        <w:spacing w:line="360" w:lineRule="auto"/>
        <w:ind w:firstLine="480" w:firstLineChars="200"/>
        <w:rPr>
          <w:rFonts w:ascii="仿宋" w:hAnsi="仿宋" w:eastAsia="仿宋" w:cs="仿宋"/>
          <w:color w:val="auto"/>
          <w:sz w:val="24"/>
          <w:szCs w:val="24"/>
          <w:highlight w:val="none"/>
        </w:rPr>
      </w:pPr>
      <w:r>
        <w:rPr>
          <w:rFonts w:hint="eastAsia" w:ascii="楷体" w:hAnsi="楷体" w:eastAsia="楷体" w:cs="楷体"/>
          <w:color w:val="auto"/>
          <w:sz w:val="24"/>
          <w:szCs w:val="24"/>
          <w:highlight w:val="none"/>
        </w:rPr>
        <w:t>④</w:t>
      </w:r>
      <w:r>
        <w:rPr>
          <w:rFonts w:hint="eastAsia" w:ascii="仿宋" w:hAnsi="仿宋" w:eastAsia="仿宋" w:cs="仿宋"/>
          <w:color w:val="auto"/>
          <w:sz w:val="24"/>
          <w:szCs w:val="24"/>
          <w:highlight w:val="none"/>
        </w:rPr>
        <w:t xml:space="preserve"> 除监理人曾有依约指令、签发工作联系单以外，政府行政管理部门就本工程向委托人或任一承包人签发行政处罚决定、责令限期改正通知书或类似法律文件的，</w:t>
      </w:r>
      <w:r>
        <w:rPr>
          <w:rFonts w:hint="eastAsia" w:ascii="仿宋" w:hAnsi="仿宋" w:eastAsia="仿宋" w:cs="仿宋"/>
          <w:color w:val="auto"/>
          <w:sz w:val="24"/>
          <w:szCs w:val="24"/>
          <w:highlight w:val="none"/>
          <w:u w:val="single"/>
        </w:rPr>
        <w:t>委托人有权要求</w:t>
      </w:r>
      <w:r>
        <w:rPr>
          <w:rFonts w:hint="eastAsia" w:ascii="仿宋" w:hAnsi="仿宋" w:eastAsia="仿宋" w:cs="仿宋"/>
          <w:color w:val="auto"/>
          <w:sz w:val="24"/>
          <w:szCs w:val="24"/>
          <w:highlight w:val="none"/>
        </w:rPr>
        <w:t>监理人承担严重违约责任一次，并承担因实施整改、改正等补救措施而产生的全部费用。</w:t>
      </w:r>
    </w:p>
    <w:p>
      <w:pPr>
        <w:pStyle w:val="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⑤ 监理人没有按照本合同约定履行工作或义务的，每发生一次，</w:t>
      </w:r>
      <w:r>
        <w:rPr>
          <w:rFonts w:hint="eastAsia" w:ascii="仿宋" w:hAnsi="仿宋" w:eastAsia="仿宋" w:cs="仿宋"/>
          <w:color w:val="auto"/>
          <w:sz w:val="24"/>
          <w:szCs w:val="24"/>
          <w:highlight w:val="none"/>
          <w:u w:val="single"/>
        </w:rPr>
        <w:t>委托人均有权</w:t>
      </w:r>
      <w:r>
        <w:rPr>
          <w:rFonts w:hint="eastAsia" w:ascii="仿宋" w:hAnsi="仿宋" w:eastAsia="仿宋" w:cs="仿宋"/>
          <w:color w:val="auto"/>
          <w:sz w:val="24"/>
          <w:szCs w:val="24"/>
          <w:highlight w:val="none"/>
        </w:rPr>
        <w:t>将监理人的行为上报相关行政管理部门，监理人应及时予以整改，并免费采取相应补救措施，承担由此产生的全部费用；若造成委托人损失的，监理人还应予以赔偿。</w:t>
      </w:r>
    </w:p>
    <w:p>
      <w:pPr>
        <w:pStyle w:val="3"/>
        <w:spacing w:line="360" w:lineRule="auto"/>
        <w:ind w:firstLine="480" w:firstLineChars="200"/>
        <w:rPr>
          <w:color w:val="auto"/>
          <w:highlight w:val="none"/>
        </w:rPr>
      </w:pPr>
      <w:r>
        <w:rPr>
          <w:rFonts w:hint="eastAsia" w:ascii="仿宋" w:hAnsi="仿宋" w:eastAsia="仿宋" w:cs="仿宋"/>
          <w:color w:val="auto"/>
          <w:sz w:val="24"/>
          <w:szCs w:val="24"/>
          <w:highlight w:val="none"/>
        </w:rPr>
        <w:t>4.1.1.3 监理人违约责任的认定方式及送达程序：</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（1）认定方式：以委托人发出的通知、通报、会议纪要等书面文件确定的内容为准。</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（2）送达程序：委托人通过下列方式之一将书面违约处理决定送达监理人：</w:t>
      </w:r>
    </w:p>
    <w:p>
      <w:pPr>
        <w:adjustRightInd w:val="0"/>
        <w:snapToGrid w:val="0"/>
        <w:spacing w:line="360" w:lineRule="auto"/>
        <w:ind w:firstLine="1080" w:firstLineChars="450"/>
        <w:rPr>
          <w:rFonts w:ascii="仿宋" w:hAnsi="仿宋" w:eastAsia="仿宋" w:cs="仿宋"/>
          <w:color w:val="auto"/>
          <w:sz w:val="24"/>
          <w:highlight w:val="none"/>
        </w:rPr>
      </w:pPr>
      <w:r>
        <w:rPr>
          <w:rFonts w:hint="eastAsia" w:ascii="仿宋" w:hAnsi="仿宋" w:eastAsia="仿宋" w:cs="仿宋"/>
          <w:color w:val="auto"/>
          <w:sz w:val="24"/>
          <w:highlight w:val="none"/>
        </w:rPr>
        <w:t>① 监理人现场管理机构工作人员签收；</w:t>
      </w:r>
    </w:p>
    <w:p>
      <w:pPr>
        <w:adjustRightInd w:val="0"/>
        <w:snapToGrid w:val="0"/>
        <w:spacing w:line="360" w:lineRule="auto"/>
        <w:ind w:firstLine="1080" w:firstLineChars="450"/>
        <w:rPr>
          <w:rFonts w:ascii="仿宋" w:hAnsi="仿宋" w:eastAsia="仿宋" w:cs="仿宋"/>
          <w:color w:val="auto"/>
          <w:sz w:val="24"/>
          <w:highlight w:val="none"/>
        </w:rPr>
      </w:pPr>
      <w:r>
        <w:rPr>
          <w:rFonts w:hint="eastAsia" w:ascii="仿宋" w:hAnsi="仿宋" w:eastAsia="仿宋" w:cs="仿宋"/>
          <w:color w:val="auto"/>
          <w:sz w:val="24"/>
          <w:highlight w:val="none"/>
        </w:rPr>
        <w:t>② 监理人其他工作人员签收；</w:t>
      </w:r>
    </w:p>
    <w:p>
      <w:pPr>
        <w:adjustRightInd w:val="0"/>
        <w:snapToGrid w:val="0"/>
        <w:spacing w:line="360" w:lineRule="auto"/>
        <w:ind w:firstLine="1080" w:firstLineChars="450"/>
        <w:rPr>
          <w:rFonts w:ascii="仿宋" w:hAnsi="仿宋" w:eastAsia="仿宋" w:cs="仿宋"/>
          <w:color w:val="auto"/>
          <w:sz w:val="24"/>
          <w:highlight w:val="none"/>
        </w:rPr>
      </w:pPr>
      <w:r>
        <w:rPr>
          <w:rFonts w:hint="eastAsia" w:ascii="仿宋" w:hAnsi="仿宋" w:eastAsia="仿宋" w:cs="仿宋"/>
          <w:color w:val="auto"/>
          <w:sz w:val="24"/>
          <w:highlight w:val="none"/>
        </w:rPr>
        <w:t>③ 委托人邮寄送达。</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委托人以书面形式作出的违约处理决定一经送达监理人立即生效。监理人如有足够证据证明不应由其承担违约责任的，应在收到违约处理决定后3天内以书面形式向委托人提出异议并附上有关证据。委托人在收到监理人的异议后15天内审核完毕，作出书面决定并通知监理人。</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4.1.1.4.监理人支付违约金的方式：</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（1）监理人违约需向委托人支付或承担违约金时，委托人有权首先从当期应支付监理人的监理报酬中直接抵扣。</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（2）如果当期应支付监理人的监理报酬不足以抵扣违约金时，委托人有权从下一期的监理报酬中抵扣违约金。</w:t>
      </w:r>
    </w:p>
    <w:p>
      <w:pPr>
        <w:adjustRightInd w:val="0"/>
        <w:snapToGrid w:val="0"/>
        <w:spacing w:line="360" w:lineRule="auto"/>
        <w:ind w:firstLine="480" w:firstLineChars="200"/>
        <w:rPr>
          <w:rFonts w:ascii="仿宋" w:hAnsi="仿宋" w:eastAsia="仿宋" w:cs="仿宋"/>
          <w:color w:val="auto"/>
          <w:sz w:val="24"/>
          <w:highlight w:val="none"/>
        </w:rPr>
      </w:pPr>
      <w:bookmarkStart w:id="1163" w:name="_Toc17705576"/>
      <w:bookmarkStart w:id="1164" w:name="_Toc39740551"/>
      <w:r>
        <w:rPr>
          <w:rFonts w:hint="eastAsia" w:ascii="仿宋" w:hAnsi="仿宋" w:eastAsia="仿宋" w:cs="仿宋"/>
          <w:color w:val="auto"/>
          <w:sz w:val="24"/>
          <w:highlight w:val="none"/>
        </w:rPr>
        <w:t>4.1.1.5监理人承诺，严格按照合同规定履行义务，并同意委托人有权将其执行国家强制性规范、标准和履行合同义务的情况，在委托人网站和建设项目合法承继人网站及其他媒体上公开披露。</w:t>
      </w:r>
      <w:bookmarkEnd w:id="1163"/>
      <w:bookmarkEnd w:id="1164"/>
    </w:p>
    <w:p>
      <w:pPr>
        <w:spacing w:line="360" w:lineRule="auto"/>
        <w:ind w:firstLine="482" w:firstLineChars="200"/>
        <w:outlineLvl w:val="2"/>
        <w:rPr>
          <w:rFonts w:ascii="仿宋" w:hAnsi="仿宋" w:eastAsia="仿宋" w:cs="Times New Roman"/>
          <w:b/>
          <w:color w:val="auto"/>
          <w:sz w:val="24"/>
          <w:highlight w:val="none"/>
        </w:rPr>
      </w:pPr>
      <w:bookmarkStart w:id="1165" w:name="_Toc17144"/>
      <w:bookmarkStart w:id="1166" w:name="_Toc23327"/>
      <w:bookmarkStart w:id="1167" w:name="_Toc7991"/>
      <w:bookmarkStart w:id="1168" w:name="_Toc29723"/>
      <w:bookmarkStart w:id="1169" w:name="_Toc2132"/>
      <w:bookmarkStart w:id="1170" w:name="_Toc317"/>
      <w:bookmarkStart w:id="1171" w:name="_Toc203"/>
      <w:bookmarkStart w:id="1172" w:name="_Toc32206"/>
      <w:bookmarkStart w:id="1173" w:name="_Toc7980"/>
      <w:bookmarkStart w:id="1174" w:name="_Toc14805"/>
      <w:bookmarkStart w:id="1175" w:name="_Toc20175"/>
      <w:bookmarkStart w:id="1176" w:name="_Toc8961"/>
      <w:bookmarkStart w:id="1177" w:name="_Toc29896"/>
      <w:bookmarkStart w:id="1178" w:name="_Toc27492"/>
      <w:bookmarkStart w:id="1179" w:name="_Toc23192"/>
      <w:r>
        <w:rPr>
          <w:rFonts w:ascii="仿宋" w:hAnsi="仿宋" w:eastAsia="仿宋" w:cs="仿宋"/>
          <w:b/>
          <w:color w:val="auto"/>
          <w:sz w:val="24"/>
          <w:highlight w:val="none"/>
        </w:rPr>
        <w:t xml:space="preserve">4.2 </w:t>
      </w:r>
      <w:r>
        <w:rPr>
          <w:rFonts w:hint="eastAsia" w:ascii="仿宋" w:hAnsi="仿宋" w:eastAsia="仿宋" w:cs="仿宋"/>
          <w:b/>
          <w:color w:val="auto"/>
          <w:sz w:val="24"/>
          <w:highlight w:val="none"/>
        </w:rPr>
        <w:t>委托人的违约责任</w:t>
      </w:r>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p>
    <w:p>
      <w:pPr>
        <w:adjustRightInd w:val="0"/>
        <w:snapToGrid w:val="0"/>
        <w:spacing w:line="360" w:lineRule="auto"/>
        <w:ind w:firstLine="480" w:firstLineChars="200"/>
        <w:rPr>
          <w:rFonts w:ascii="仿宋" w:hAnsi="仿宋" w:eastAsia="仿宋" w:cs="仿宋"/>
          <w:color w:val="auto"/>
          <w:kern w:val="0"/>
          <w:sz w:val="24"/>
          <w:highlight w:val="none"/>
        </w:rPr>
      </w:pPr>
      <w:r>
        <w:rPr>
          <w:rFonts w:ascii="仿宋" w:hAnsi="仿宋" w:eastAsia="仿宋" w:cs="仿宋"/>
          <w:color w:val="auto"/>
          <w:sz w:val="24"/>
          <w:highlight w:val="none"/>
        </w:rPr>
        <w:t>4.2.1</w:t>
      </w:r>
      <w:r>
        <w:rPr>
          <w:rFonts w:hint="eastAsia" w:ascii="仿宋" w:hAnsi="仿宋" w:eastAsia="仿宋" w:cs="仿宋"/>
          <w:color w:val="auto"/>
          <w:kern w:val="0"/>
          <w:sz w:val="24"/>
          <w:highlight w:val="none"/>
        </w:rPr>
        <w:t>委托人赔偿金额的计算方法：</w:t>
      </w:r>
      <w:r>
        <w:rPr>
          <w:rFonts w:hint="eastAsia" w:ascii="仿宋" w:hAnsi="仿宋" w:eastAsia="仿宋" w:cs="仿宋"/>
          <w:color w:val="auto"/>
          <w:kern w:val="0"/>
          <w:sz w:val="24"/>
          <w:highlight w:val="none"/>
          <w:u w:val="single"/>
        </w:rPr>
        <w:t>无</w:t>
      </w:r>
      <w:r>
        <w:rPr>
          <w:rFonts w:hint="eastAsia" w:ascii="仿宋" w:hAnsi="仿宋" w:eastAsia="仿宋" w:cs="仿宋"/>
          <w:color w:val="auto"/>
          <w:kern w:val="0"/>
          <w:sz w:val="24"/>
          <w:highlight w:val="none"/>
        </w:rPr>
        <w:t>。</w:t>
      </w:r>
    </w:p>
    <w:p>
      <w:pPr>
        <w:spacing w:line="360" w:lineRule="auto"/>
        <w:ind w:firstLine="480" w:firstLineChars="200"/>
        <w:rPr>
          <w:rFonts w:ascii="仿宋" w:hAnsi="仿宋" w:eastAsia="仿宋" w:cs="Times New Roman"/>
          <w:color w:val="auto"/>
          <w:kern w:val="0"/>
          <w:sz w:val="24"/>
          <w:highlight w:val="none"/>
        </w:rPr>
      </w:pPr>
      <w:r>
        <w:rPr>
          <w:rFonts w:ascii="仿宋" w:hAnsi="仿宋" w:eastAsia="仿宋" w:cs="仿宋"/>
          <w:color w:val="auto"/>
          <w:sz w:val="24"/>
          <w:highlight w:val="none"/>
        </w:rPr>
        <w:t xml:space="preserve">4.2.3 </w:t>
      </w:r>
      <w:r>
        <w:rPr>
          <w:rFonts w:hint="eastAsia" w:ascii="仿宋" w:hAnsi="仿宋" w:eastAsia="仿宋" w:cs="仿宋"/>
          <w:color w:val="auto"/>
          <w:sz w:val="24"/>
          <w:highlight w:val="none"/>
        </w:rPr>
        <w:t>委托人</w:t>
      </w:r>
      <w:r>
        <w:rPr>
          <w:rFonts w:hint="eastAsia" w:ascii="仿宋" w:hAnsi="仿宋" w:eastAsia="仿宋" w:cs="仿宋"/>
          <w:color w:val="auto"/>
          <w:kern w:val="0"/>
          <w:sz w:val="24"/>
          <w:highlight w:val="none"/>
        </w:rPr>
        <w:t>逾期付款利息按下列方法确定：</w:t>
      </w:r>
      <w:r>
        <w:rPr>
          <w:rFonts w:hint="eastAsia" w:ascii="仿宋" w:hAnsi="仿宋" w:eastAsia="仿宋" w:cs="仿宋"/>
          <w:color w:val="auto"/>
          <w:sz w:val="24"/>
          <w:highlight w:val="none"/>
          <w:u w:val="single"/>
        </w:rPr>
        <w:t>（1）</w:t>
      </w:r>
      <w:r>
        <w:rPr>
          <w:rFonts w:hint="eastAsia" w:ascii="仿宋" w:hAnsi="仿宋" w:eastAsia="仿宋" w:cs="仿宋"/>
          <w:color w:val="auto"/>
          <w:sz w:val="24"/>
          <w:highlight w:val="none"/>
        </w:rPr>
        <w:t>。</w:t>
      </w:r>
    </w:p>
    <w:p>
      <w:pPr>
        <w:spacing w:line="360" w:lineRule="auto"/>
        <w:ind w:firstLine="480" w:firstLineChars="200"/>
        <w:rPr>
          <w:rFonts w:ascii="仿宋" w:hAnsi="仿宋" w:eastAsia="仿宋" w:cs="Times New Roman"/>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1</w:t>
      </w:r>
      <w:r>
        <w:rPr>
          <w:rFonts w:hint="eastAsia" w:ascii="仿宋" w:hAnsi="仿宋" w:eastAsia="仿宋" w:cs="仿宋"/>
          <w:color w:val="auto"/>
          <w:sz w:val="24"/>
          <w:highlight w:val="none"/>
        </w:rPr>
        <w:t>）逾期付款利息＝当期应付</w:t>
      </w:r>
      <w:r>
        <w:rPr>
          <w:rFonts w:hint="eastAsia" w:ascii="仿宋" w:hAnsi="仿宋" w:eastAsia="仿宋" w:cs="仿宋"/>
          <w:color w:val="auto"/>
          <w:sz w:val="24"/>
          <w:highlight w:val="none"/>
          <w:lang w:eastAsia="zh-Hans"/>
        </w:rPr>
        <w:t>未付</w:t>
      </w:r>
      <w:r>
        <w:rPr>
          <w:rFonts w:hint="eastAsia" w:ascii="仿宋" w:hAnsi="仿宋" w:eastAsia="仿宋" w:cs="仿宋"/>
          <w:color w:val="auto"/>
          <w:sz w:val="24"/>
          <w:highlight w:val="none"/>
        </w:rPr>
        <w:t>款总额×（全国同业拆借中心公布的</w:t>
      </w:r>
      <w:r>
        <w:rPr>
          <w:rFonts w:hint="eastAsia" w:ascii="仿宋" w:hAnsi="仿宋" w:eastAsia="仿宋" w:cs="仿宋"/>
          <w:color w:val="auto"/>
          <w:sz w:val="24"/>
          <w:highlight w:val="none"/>
          <w:lang w:val="en-US" w:eastAsia="zh-CN"/>
        </w:rPr>
        <w:t>一年期</w:t>
      </w:r>
      <w:r>
        <w:rPr>
          <w:rFonts w:hint="eastAsia" w:ascii="仿宋" w:hAnsi="仿宋" w:eastAsia="仿宋" w:cs="仿宋"/>
          <w:color w:val="auto"/>
          <w:sz w:val="24"/>
          <w:highlight w:val="none"/>
        </w:rPr>
        <w:t>银行贷款市场报价利率</w:t>
      </w:r>
      <w:r>
        <w:rPr>
          <w:rFonts w:ascii="Arial" w:hAnsi="Arial" w:eastAsia="仿宋" w:cs="Arial"/>
          <w:color w:val="auto"/>
          <w:sz w:val="24"/>
          <w:highlight w:val="none"/>
        </w:rPr>
        <w:t>÷</w:t>
      </w:r>
      <w:r>
        <w:rPr>
          <w:rFonts w:hint="eastAsia" w:ascii="仿宋" w:hAnsi="仿宋" w:eastAsia="仿宋" w:cs="仿宋"/>
          <w:color w:val="auto"/>
          <w:sz w:val="24"/>
          <w:highlight w:val="none"/>
        </w:rPr>
        <w:t>365）×拖延支付天数。</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2</w:t>
      </w:r>
      <w:r>
        <w:rPr>
          <w:rFonts w:hint="eastAsia" w:ascii="仿宋" w:hAnsi="仿宋" w:eastAsia="仿宋" w:cs="仿宋"/>
          <w:color w:val="auto"/>
          <w:kern w:val="0"/>
          <w:sz w:val="24"/>
          <w:highlight w:val="none"/>
        </w:rPr>
        <w:t>）其他</w:t>
      </w:r>
      <w:r>
        <w:rPr>
          <w:rFonts w:hint="eastAsia" w:ascii="仿宋" w:hAnsi="仿宋" w:eastAsia="仿宋" w:cs="仿宋"/>
          <w:color w:val="auto"/>
          <w:sz w:val="24"/>
          <w:highlight w:val="none"/>
        </w:rPr>
        <w:t>计算方法：</w:t>
      </w:r>
      <w:r>
        <w:rPr>
          <w:rFonts w:hint="eastAsia" w:ascii="仿宋" w:hAnsi="仿宋" w:eastAsia="仿宋" w:cs="仿宋"/>
          <w:color w:val="auto"/>
          <w:sz w:val="24"/>
          <w:highlight w:val="none"/>
          <w:u w:val="single"/>
        </w:rPr>
        <w:t>无</w:t>
      </w:r>
      <w:r>
        <w:rPr>
          <w:rFonts w:hint="eastAsia" w:ascii="仿宋" w:hAnsi="仿宋" w:eastAsia="仿宋" w:cs="仿宋"/>
          <w:color w:val="auto"/>
          <w:sz w:val="24"/>
          <w:highlight w:val="none"/>
        </w:rPr>
        <w:t>。</w:t>
      </w:r>
    </w:p>
    <w:p>
      <w:pPr>
        <w:pStyle w:val="3"/>
        <w:spacing w:line="360" w:lineRule="auto"/>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4.3 除外责任</w:t>
      </w:r>
    </w:p>
    <w:p>
      <w:pPr>
        <w:pStyle w:val="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4.3.1 监理服务期内，项目现场或者施工现场发生工程质量事故、安全事故、工期延误、工程延期等事件（不可抗力事件除外），造成委托人损失的，监理人应向委托人承担全部赔偿责任；处理上述事件，监理人不得要求委托人支付额外的监理报酬或其他任何形式的补偿。</w:t>
      </w:r>
    </w:p>
    <w:p>
      <w:pPr>
        <w:pStyle w:val="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4.3.2 监理服务期内，因委托人审批迟延，致使监理人的责任期相应延长的，应委托人要求，监理人应继续提供委托人要求的监理服务，而且监理人不得要求额外的监理报酬及任何形式的补偿，委托人也不承担任何法律责任。</w:t>
      </w:r>
    </w:p>
    <w:p>
      <w:pPr>
        <w:pStyle w:val="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4.3.3 监理服务期内，当地政府（区级以上，包括区级）或相关行政主管单位作出政策性调整等，或者本工程项目因政府行为发生变化或委托人决策调整的，按照以下约定处理：</w:t>
      </w:r>
    </w:p>
    <w:p>
      <w:pPr>
        <w:pStyle w:val="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（1）发生任一事件的，监理人必须</w:t>
      </w:r>
      <w:r>
        <w:rPr>
          <w:rFonts w:hint="eastAsia" w:ascii="仿宋" w:hAnsi="仿宋" w:eastAsia="仿宋" w:cs="仿宋"/>
          <w:color w:val="auto"/>
          <w:sz w:val="24"/>
          <w:szCs w:val="24"/>
          <w:highlight w:val="none"/>
          <w:lang w:val="en-US" w:eastAsia="zh-CN"/>
        </w:rPr>
        <w:t>按委托人要求中止或</w:t>
      </w:r>
      <w:r>
        <w:rPr>
          <w:rFonts w:hint="eastAsia" w:ascii="仿宋" w:hAnsi="仿宋" w:eastAsia="仿宋" w:cs="仿宋"/>
          <w:color w:val="auto"/>
          <w:sz w:val="24"/>
          <w:szCs w:val="24"/>
          <w:highlight w:val="none"/>
        </w:rPr>
        <w:t>终止服务并积极配合委托人做好善后工作，双方应共同努力减少损失，努力寻求并采取措施排除不可抗力所造成的影响，并共同争取保险赔偿。</w:t>
      </w:r>
    </w:p>
    <w:p>
      <w:pPr>
        <w:pStyle w:val="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如果委托人与监理人就该事件不能达成一致意见的，任何一方有权单方解除本合同，委托人也有权按监理人已实际完成的监理服务内容结清监理报酬，监理人不得要求额外的监理报酬及任何形式的补偿；除监理费以外，如果该事件造成任何一方损失的，由各自承担己方责任，双方互不追究对方责任。</w:t>
      </w:r>
    </w:p>
    <w:p>
      <w:pPr>
        <w:pStyle w:val="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4.3.4监理服务期内，除专用条款第4.3.1款、第4.3.2款、第4.3.3款、第4.3.5款约定以外，发生法定或约定的其他不可抗力事件的，监理人必须</w:t>
      </w:r>
      <w:r>
        <w:rPr>
          <w:rFonts w:hint="eastAsia" w:ascii="仿宋" w:hAnsi="仿宋" w:eastAsia="仿宋" w:cs="仿宋"/>
          <w:color w:val="auto"/>
          <w:sz w:val="24"/>
          <w:szCs w:val="24"/>
          <w:highlight w:val="none"/>
          <w:lang w:val="en-US" w:eastAsia="zh-CN"/>
        </w:rPr>
        <w:t>按委托人要求中止或</w:t>
      </w:r>
      <w:r>
        <w:rPr>
          <w:rFonts w:hint="eastAsia" w:ascii="仿宋" w:hAnsi="仿宋" w:eastAsia="仿宋" w:cs="仿宋"/>
          <w:color w:val="auto"/>
          <w:sz w:val="24"/>
          <w:szCs w:val="24"/>
          <w:highlight w:val="none"/>
        </w:rPr>
        <w:t>终止服务并积极配合委托人做好善后工作，按已实际完成的实际工作内容结清监理报酬，监理人不得要求额外的费用及任何形式的补偿。</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4.3.5监理服务期内，若发生第三方（非各承包人）人为的危化污染、爆炸、损害及坍塌事故等双方意志以外的事件，导致项目监理机构成员不能开展工作的，也可视为不可抗力事件。</w:t>
      </w:r>
    </w:p>
    <w:p>
      <w:pPr>
        <w:spacing w:line="360" w:lineRule="auto"/>
        <w:outlineLvl w:val="1"/>
        <w:rPr>
          <w:rFonts w:ascii="仿宋" w:hAnsi="仿宋" w:eastAsia="仿宋" w:cs="仿宋"/>
          <w:color w:val="auto"/>
          <w:sz w:val="24"/>
          <w:highlight w:val="none"/>
        </w:rPr>
      </w:pPr>
      <w:bookmarkStart w:id="1180" w:name="_Toc8884"/>
      <w:bookmarkStart w:id="1181" w:name="_Toc15174"/>
      <w:bookmarkStart w:id="1182" w:name="_Toc25952"/>
      <w:bookmarkStart w:id="1183" w:name="_Toc1440"/>
      <w:bookmarkStart w:id="1184" w:name="_Toc16419"/>
      <w:bookmarkStart w:id="1185" w:name="_Toc6668"/>
      <w:bookmarkStart w:id="1186" w:name="_Toc30392"/>
      <w:bookmarkStart w:id="1187" w:name="_Toc6288"/>
      <w:bookmarkStart w:id="1188" w:name="_Toc15114"/>
      <w:bookmarkStart w:id="1189" w:name="_Toc4165"/>
      <w:bookmarkStart w:id="1190" w:name="_Toc21471"/>
      <w:bookmarkStart w:id="1191" w:name="_Toc5911"/>
      <w:bookmarkStart w:id="1192" w:name="_Toc28388"/>
      <w:bookmarkStart w:id="1193" w:name="_Toc3056"/>
      <w:bookmarkStart w:id="1194" w:name="_Toc8221"/>
      <w:r>
        <w:rPr>
          <w:rFonts w:ascii="仿宋" w:hAnsi="仿宋" w:eastAsia="仿宋" w:cs="仿宋"/>
          <w:b/>
          <w:bCs/>
          <w:color w:val="auto"/>
          <w:sz w:val="24"/>
          <w:highlight w:val="none"/>
        </w:rPr>
        <w:t xml:space="preserve">5. </w:t>
      </w:r>
      <w:r>
        <w:rPr>
          <w:rFonts w:hint="eastAsia" w:ascii="仿宋" w:hAnsi="仿宋" w:eastAsia="仿宋" w:cs="仿宋"/>
          <w:b/>
          <w:bCs/>
          <w:color w:val="auto"/>
          <w:sz w:val="24"/>
          <w:highlight w:val="none"/>
        </w:rPr>
        <w:t>支付</w:t>
      </w:r>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5.1 支付货币</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本合同支付货币：</w:t>
      </w:r>
      <w:r>
        <w:rPr>
          <w:rFonts w:hint="eastAsia" w:ascii="仿宋" w:hAnsi="仿宋" w:eastAsia="仿宋" w:cs="仿宋"/>
          <w:color w:val="auto"/>
          <w:sz w:val="24"/>
          <w:highlight w:val="none"/>
          <w:u w:val="single"/>
        </w:rPr>
        <w:t>人民币。</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5.2 支付申请</w:t>
      </w:r>
    </w:p>
    <w:p>
      <w:pPr>
        <w:pStyle w:val="3"/>
        <w:spacing w:line="360" w:lineRule="auto"/>
        <w:ind w:firstLine="0"/>
        <w:rPr>
          <w:color w:val="auto"/>
          <w:highlight w:val="none"/>
        </w:rPr>
      </w:pP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5</w:t>
      </w:r>
      <w:r>
        <w:rPr>
          <w:rFonts w:ascii="仿宋" w:hAnsi="仿宋" w:eastAsia="仿宋" w:cs="仿宋"/>
          <w:color w:val="auto"/>
          <w:sz w:val="24"/>
          <w:highlight w:val="none"/>
        </w:rPr>
        <w:t>.2.1</w:t>
      </w:r>
      <w:r>
        <w:rPr>
          <w:rFonts w:hint="eastAsia" w:ascii="仿宋" w:hAnsi="仿宋" w:eastAsia="仿宋" w:cs="仿宋"/>
          <w:color w:val="auto"/>
          <w:sz w:val="24"/>
          <w:highlight w:val="none"/>
        </w:rPr>
        <w:t>支付进度款如下：</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（1）预付款：在本合同生效后，监理人提交付款申请及经甲方认可的中标金额的10%的</w:t>
      </w:r>
      <w:r>
        <w:rPr>
          <w:rFonts w:hint="eastAsia" w:ascii="仿宋" w:hAnsi="仿宋" w:eastAsia="仿宋" w:cs="仿宋"/>
          <w:color w:val="auto"/>
          <w:sz w:val="24"/>
          <w:highlight w:val="none"/>
          <w:lang w:val="en-US" w:eastAsia="zh-CN"/>
        </w:rPr>
        <w:t>见索即付</w:t>
      </w:r>
      <w:r>
        <w:rPr>
          <w:rFonts w:hint="eastAsia" w:ascii="仿宋" w:hAnsi="仿宋" w:eastAsia="仿宋" w:cs="仿宋"/>
          <w:color w:val="auto"/>
          <w:sz w:val="24"/>
          <w:highlight w:val="none"/>
        </w:rPr>
        <w:t>《预付款银行保函》和中标金额的10%的</w:t>
      </w:r>
      <w:r>
        <w:rPr>
          <w:rFonts w:hint="eastAsia" w:ascii="仿宋" w:hAnsi="仿宋" w:eastAsia="仿宋" w:cs="仿宋"/>
          <w:color w:val="auto"/>
          <w:sz w:val="24"/>
          <w:highlight w:val="none"/>
          <w:lang w:val="en-US" w:eastAsia="zh-CN"/>
        </w:rPr>
        <w:t>见索即付</w:t>
      </w:r>
      <w:r>
        <w:rPr>
          <w:rFonts w:hint="eastAsia" w:ascii="仿宋" w:hAnsi="仿宋" w:eastAsia="仿宋" w:cs="仿宋"/>
          <w:color w:val="auto"/>
          <w:sz w:val="24"/>
          <w:highlight w:val="none"/>
        </w:rPr>
        <w:t>《履约银行保函》后30天内，向监理人支付中标报价的10%作为预付款，该预付款于工程正式开工</w:t>
      </w:r>
      <w:r>
        <w:rPr>
          <w:rFonts w:hint="eastAsia" w:ascii="仿宋" w:hAnsi="仿宋" w:eastAsia="仿宋" w:cs="仿宋"/>
          <w:color w:val="auto"/>
          <w:sz w:val="24"/>
          <w:highlight w:val="none"/>
          <w:lang w:eastAsia="zh-CN"/>
        </w:rPr>
        <w:t>6</w:t>
      </w:r>
      <w:r>
        <w:rPr>
          <w:rFonts w:hint="eastAsia" w:ascii="仿宋" w:hAnsi="仿宋" w:eastAsia="仿宋" w:cs="仿宋"/>
          <w:color w:val="auto"/>
          <w:sz w:val="24"/>
          <w:highlight w:val="none"/>
          <w:lang w:val="en-US" w:eastAsia="zh-CN"/>
        </w:rPr>
        <w:t>个月</w:t>
      </w:r>
      <w:r>
        <w:rPr>
          <w:rFonts w:hint="eastAsia" w:ascii="仿宋" w:hAnsi="仿宋" w:eastAsia="仿宋" w:cs="仿宋"/>
          <w:color w:val="auto"/>
          <w:sz w:val="24"/>
          <w:highlight w:val="none"/>
        </w:rPr>
        <w:t>后（即第</w:t>
      </w: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lang w:val="en-US" w:eastAsia="zh-CN"/>
        </w:rPr>
        <w:t>个月度</w:t>
      </w:r>
      <w:r>
        <w:rPr>
          <w:rFonts w:hint="eastAsia" w:ascii="仿宋" w:hAnsi="仿宋" w:eastAsia="仿宋" w:cs="仿宋"/>
          <w:color w:val="auto"/>
          <w:sz w:val="24"/>
          <w:highlight w:val="none"/>
        </w:rPr>
        <w:t>请款时）开始起扣，每</w:t>
      </w:r>
      <w:r>
        <w:rPr>
          <w:rFonts w:hint="eastAsia" w:ascii="仿宋" w:hAnsi="仿宋" w:eastAsia="仿宋" w:cs="仿宋"/>
          <w:color w:val="auto"/>
          <w:sz w:val="24"/>
          <w:highlight w:val="none"/>
          <w:lang w:val="en-US" w:eastAsia="zh-CN"/>
        </w:rPr>
        <w:t>月</w:t>
      </w:r>
      <w:r>
        <w:rPr>
          <w:rFonts w:hint="eastAsia" w:ascii="仿宋" w:hAnsi="仿宋" w:eastAsia="仿宋" w:cs="仿宋"/>
          <w:color w:val="auto"/>
          <w:sz w:val="24"/>
          <w:highlight w:val="none"/>
        </w:rPr>
        <w:t>扣一次，分</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次等额扣回。甲方在预付款扣完后的14天内将《预付款银行保函》无息退还乙方。</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（2）监理人每季度申请进度款额为季度完成</w:t>
      </w:r>
      <w:r>
        <w:rPr>
          <w:rFonts w:hint="eastAsia" w:ascii="仿宋" w:hAnsi="仿宋" w:eastAsia="仿宋" w:cs="仿宋"/>
          <w:color w:val="auto"/>
          <w:sz w:val="24"/>
          <w:highlight w:val="none"/>
          <w:u w:val="single"/>
          <w:lang w:val="en-US" w:eastAsia="zh-CN"/>
        </w:rPr>
        <w:t>建筑安装</w:t>
      </w:r>
      <w:r>
        <w:rPr>
          <w:rFonts w:hint="eastAsia" w:ascii="仿宋" w:hAnsi="仿宋" w:eastAsia="仿宋" w:cs="仿宋"/>
          <w:color w:val="auto"/>
          <w:sz w:val="24"/>
          <w:highlight w:val="none"/>
        </w:rPr>
        <w:t>工程费乘以监理人中标费率后的80％。</w:t>
      </w:r>
    </w:p>
    <w:p>
      <w:pPr>
        <w:spacing w:line="360" w:lineRule="auto"/>
        <w:ind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计算公式：每季度申请进度款额=季度完成</w:t>
      </w:r>
      <w:r>
        <w:rPr>
          <w:rFonts w:hint="eastAsia" w:ascii="仿宋" w:hAnsi="仿宋" w:eastAsia="仿宋" w:cs="仿宋"/>
          <w:color w:val="auto"/>
          <w:sz w:val="24"/>
          <w:highlight w:val="none"/>
          <w:u w:val="single"/>
          <w:lang w:val="en-US" w:eastAsia="zh-CN"/>
        </w:rPr>
        <w:t>建筑安装</w:t>
      </w:r>
      <w:r>
        <w:rPr>
          <w:rFonts w:hint="eastAsia" w:ascii="仿宋" w:hAnsi="仿宋" w:eastAsia="仿宋" w:cs="仿宋"/>
          <w:color w:val="auto"/>
          <w:sz w:val="24"/>
          <w:highlight w:val="none"/>
        </w:rPr>
        <w:t>工程费×监理人中标费率×80%。</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（3）监理人按照委托人相关计量支付管理办法，在每季度末25日前将完整的请款资料上报委托人，由委托人按程序申请用款。</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（4）工程竣工验收合格后，委托人在收到监理人申请后30天内，支付到监理人中标报价的85%。</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（5）监理报酬结算，由委托人委托</w:t>
      </w:r>
      <w:r>
        <w:rPr>
          <w:rFonts w:hint="eastAsia" w:ascii="仿宋" w:hAnsi="仿宋" w:eastAsia="仿宋" w:cs="仿宋"/>
          <w:color w:val="auto"/>
          <w:sz w:val="24"/>
          <w:highlight w:val="none"/>
          <w:lang w:val="en-US" w:eastAsia="zh-CN"/>
        </w:rPr>
        <w:t>全过程造价咨询单位</w:t>
      </w:r>
      <w:r>
        <w:rPr>
          <w:rFonts w:hint="eastAsia" w:ascii="仿宋" w:hAnsi="仿宋" w:eastAsia="仿宋" w:cs="仿宋"/>
          <w:color w:val="auto"/>
          <w:sz w:val="24"/>
          <w:highlight w:val="none"/>
        </w:rPr>
        <w:t>进行审核，委托人在扣减已付款额后，付至结算价（以</w:t>
      </w:r>
      <w:r>
        <w:rPr>
          <w:rFonts w:hint="eastAsia" w:ascii="仿宋" w:hAnsi="仿宋" w:eastAsia="仿宋" w:cs="仿宋"/>
          <w:color w:val="auto"/>
          <w:sz w:val="24"/>
          <w:highlight w:val="none"/>
          <w:u w:val="single"/>
        </w:rPr>
        <w:t>最终</w:t>
      </w:r>
      <w:r>
        <w:rPr>
          <w:rFonts w:hint="eastAsia" w:ascii="仿宋" w:hAnsi="仿宋" w:eastAsia="仿宋" w:cs="仿宋"/>
          <w:color w:val="auto"/>
          <w:sz w:val="24"/>
          <w:highlight w:val="none"/>
          <w:u w:val="single"/>
          <w:lang w:val="en-US" w:eastAsia="zh-CN"/>
        </w:rPr>
        <w:t>结算审定建筑安装</w:t>
      </w:r>
      <w:r>
        <w:rPr>
          <w:rFonts w:hint="eastAsia" w:ascii="仿宋" w:hAnsi="仿宋" w:eastAsia="仿宋" w:cs="仿宋"/>
          <w:color w:val="auto"/>
          <w:sz w:val="24"/>
          <w:highlight w:val="none"/>
          <w:u w:val="single"/>
        </w:rPr>
        <w:t>工程费作为基数计算，按协议书第6.2.1款、第6.2.2款约定计算的最终监理报酬</w:t>
      </w:r>
      <w:r>
        <w:rPr>
          <w:rFonts w:hint="eastAsia" w:ascii="仿宋" w:hAnsi="仿宋" w:eastAsia="仿宋" w:cs="仿宋"/>
          <w:color w:val="auto"/>
          <w:sz w:val="24"/>
          <w:highlight w:val="none"/>
        </w:rPr>
        <w:t>）的97%，余3%在本工程质量保修期满后，监理人再申请支付监理报酬尾款。委托人结清正常监理报酬尾款，并不免除监理人按照本合同约定应承担的工程监理责任和义务。本工程的质量保修责任期</w:t>
      </w:r>
      <w:r>
        <w:rPr>
          <w:rFonts w:hint="eastAsia" w:ascii="仿宋" w:hAnsi="仿宋" w:eastAsia="仿宋" w:cs="仿宋"/>
          <w:color w:val="auto"/>
          <w:sz w:val="24"/>
          <w:highlight w:val="none"/>
          <w:lang w:val="en-US" w:eastAsia="zh-CN"/>
        </w:rPr>
        <w:t>暂定</w:t>
      </w:r>
      <w:r>
        <w:rPr>
          <w:rFonts w:hint="eastAsia" w:ascii="仿宋" w:hAnsi="仿宋" w:eastAsia="仿宋" w:cs="仿宋"/>
          <w:color w:val="auto"/>
          <w:sz w:val="24"/>
          <w:highlight w:val="none"/>
        </w:rPr>
        <w:t>为2年，具体以</w:t>
      </w:r>
      <w:r>
        <w:rPr>
          <w:rFonts w:hint="eastAsia" w:ascii="仿宋" w:hAnsi="仿宋" w:eastAsia="仿宋" w:cs="仿宋"/>
          <w:color w:val="auto"/>
          <w:sz w:val="24"/>
          <w:highlight w:val="none"/>
          <w:u w:val="single"/>
        </w:rPr>
        <w:t>工程承包人</w:t>
      </w:r>
      <w:r>
        <w:rPr>
          <w:rFonts w:hint="eastAsia" w:ascii="仿宋" w:hAnsi="仿宋" w:eastAsia="仿宋" w:cs="仿宋"/>
          <w:color w:val="auto"/>
          <w:sz w:val="24"/>
          <w:highlight w:val="none"/>
        </w:rPr>
        <w:t>与委托人签署的总承包合同约定的质量保修期为准。</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结算审定后，委托人发现监理报酬超付，则监理人必须在14日内无条件退还委托人，若监理人迟延退还监理报酬，除向委托人退还超付监理报酬，还应向委托人支付该超付监理报酬的滞纳金（滞纳金按应退还超付监理报酬总额的每日千分之一计算）。</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6）监理报酬支付前，监理人须按委托人通知，提供与当期进度款等额合法有效的增值税专用发票，并承担由此产生的增值税费，如因监理人提供的进度支付资料不合格或不及时，造成支付延迟，由监理人承担相应的责任；若监理人开具发票的抬头需发生变化的，双方需另行签订补充协议。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（7）监理人的进度款申请经委托人审核后，则通知监理人开具等额合法有效的增值税专用发票，委托人在收到监理人发票后15日内支付。</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5.3 支付报酬</w:t>
      </w:r>
    </w:p>
    <w:p>
      <w:pPr>
        <w:spacing w:line="360" w:lineRule="auto"/>
        <w:ind w:firstLine="480" w:firstLineChars="200"/>
        <w:rPr>
          <w:color w:val="auto"/>
          <w:highlight w:val="none"/>
        </w:rPr>
      </w:pPr>
      <w:r>
        <w:rPr>
          <w:rFonts w:hint="eastAsia" w:ascii="仿宋" w:hAnsi="仿宋" w:eastAsia="仿宋" w:cs="仿宋"/>
          <w:color w:val="auto"/>
          <w:sz w:val="24"/>
          <w:highlight w:val="none"/>
        </w:rPr>
        <w:t>委托人除按本合同约定支付监理报酬外，不另行支付监理人如附加工作报酬、延期工作报酬、合理化建议奖励等额外费用，该类费用均已包含在合同总价之中；但委托人与监理人另行协议约定的情况除外。</w:t>
      </w:r>
    </w:p>
    <w:p>
      <w:pPr>
        <w:spacing w:line="360" w:lineRule="auto"/>
        <w:outlineLvl w:val="1"/>
        <w:rPr>
          <w:rFonts w:ascii="仿宋" w:hAnsi="仿宋" w:eastAsia="仿宋" w:cs="Times New Roman"/>
          <w:b/>
          <w:bCs/>
          <w:color w:val="auto"/>
          <w:sz w:val="24"/>
          <w:highlight w:val="none"/>
        </w:rPr>
      </w:pPr>
      <w:bookmarkStart w:id="1195" w:name="_Toc27479"/>
      <w:bookmarkStart w:id="1196" w:name="_Toc20736"/>
      <w:bookmarkStart w:id="1197" w:name="_Toc8509"/>
      <w:bookmarkStart w:id="1198" w:name="_Toc16423"/>
      <w:bookmarkStart w:id="1199" w:name="_Toc28619"/>
      <w:bookmarkStart w:id="1200" w:name="_Toc5760"/>
      <w:bookmarkStart w:id="1201" w:name="_Toc20067"/>
      <w:bookmarkStart w:id="1202" w:name="_Toc4542"/>
      <w:bookmarkStart w:id="1203" w:name="_Toc24883"/>
      <w:bookmarkStart w:id="1204" w:name="_Toc17863"/>
      <w:bookmarkStart w:id="1205" w:name="_Toc12394"/>
      <w:bookmarkStart w:id="1206" w:name="_Toc3682"/>
      <w:bookmarkStart w:id="1207" w:name="_Toc15196"/>
      <w:bookmarkStart w:id="1208" w:name="_Toc4969"/>
      <w:bookmarkStart w:id="1209" w:name="_Toc10162"/>
      <w:r>
        <w:rPr>
          <w:rFonts w:ascii="仿宋" w:hAnsi="仿宋" w:eastAsia="仿宋" w:cs="仿宋"/>
          <w:b/>
          <w:bCs/>
          <w:color w:val="auto"/>
          <w:sz w:val="24"/>
          <w:highlight w:val="none"/>
        </w:rPr>
        <w:t xml:space="preserve">6. </w:t>
      </w:r>
      <w:r>
        <w:rPr>
          <w:rFonts w:hint="eastAsia" w:ascii="仿宋" w:hAnsi="仿宋" w:eastAsia="仿宋" w:cs="仿宋"/>
          <w:b/>
          <w:bCs/>
          <w:color w:val="auto"/>
          <w:sz w:val="24"/>
          <w:highlight w:val="none"/>
        </w:rPr>
        <w:t>合同生效、变更、暂停、解除与终止</w:t>
      </w:r>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p>
    <w:p>
      <w:pPr>
        <w:spacing w:line="360" w:lineRule="auto"/>
        <w:ind w:firstLine="482" w:firstLineChars="200"/>
        <w:outlineLvl w:val="2"/>
        <w:rPr>
          <w:rFonts w:ascii="仿宋" w:hAnsi="仿宋" w:eastAsia="仿宋" w:cs="仿宋"/>
          <w:b/>
          <w:color w:val="auto"/>
          <w:sz w:val="24"/>
          <w:highlight w:val="none"/>
        </w:rPr>
      </w:pPr>
      <w:bookmarkStart w:id="1210" w:name="_Toc31813"/>
      <w:bookmarkStart w:id="1211" w:name="_Toc16807"/>
      <w:bookmarkStart w:id="1212" w:name="_Toc7807"/>
      <w:bookmarkStart w:id="1213" w:name="_Toc770"/>
      <w:bookmarkStart w:id="1214" w:name="_Toc28515"/>
      <w:bookmarkStart w:id="1215" w:name="_Toc22558"/>
      <w:bookmarkStart w:id="1216" w:name="_Toc5541"/>
      <w:bookmarkStart w:id="1217" w:name="_Toc25472"/>
      <w:bookmarkStart w:id="1218" w:name="_Toc16729"/>
      <w:bookmarkStart w:id="1219" w:name="_Toc4540"/>
      <w:bookmarkStart w:id="1220" w:name="_Toc13092"/>
      <w:bookmarkStart w:id="1221" w:name="_Toc15619"/>
      <w:bookmarkStart w:id="1222" w:name="_Toc27292"/>
      <w:bookmarkStart w:id="1223" w:name="_Toc11762"/>
      <w:bookmarkStart w:id="1224" w:name="_Toc26656"/>
      <w:bookmarkStart w:id="1225" w:name="_Toc14116"/>
      <w:bookmarkStart w:id="1226" w:name="_Toc9446"/>
      <w:bookmarkStart w:id="1227" w:name="_Toc39740557"/>
      <w:bookmarkStart w:id="1228" w:name="_Toc17826"/>
      <w:r>
        <w:rPr>
          <w:rFonts w:hint="eastAsia" w:ascii="仿宋" w:hAnsi="仿宋" w:eastAsia="仿宋" w:cs="仿宋"/>
          <w:b/>
          <w:color w:val="auto"/>
          <w:sz w:val="24"/>
          <w:highlight w:val="none"/>
        </w:rPr>
        <w:t>6.1 生效</w:t>
      </w:r>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p>
    <w:p>
      <w:pPr>
        <w:adjustRightInd w:val="0"/>
        <w:snapToGrid w:val="0"/>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本合同生效条件：</w:t>
      </w:r>
      <w:r>
        <w:rPr>
          <w:rFonts w:hint="eastAsia" w:ascii="仿宋" w:hAnsi="仿宋" w:eastAsia="仿宋" w:cs="仿宋"/>
          <w:color w:val="auto"/>
          <w:sz w:val="24"/>
          <w:highlight w:val="none"/>
          <w:u w:val="single"/>
        </w:rPr>
        <w:t>按协议书第八条执行。</w:t>
      </w:r>
    </w:p>
    <w:p>
      <w:pPr>
        <w:spacing w:line="360" w:lineRule="auto"/>
        <w:ind w:firstLine="482" w:firstLineChars="200"/>
        <w:outlineLvl w:val="2"/>
        <w:rPr>
          <w:rFonts w:ascii="仿宋" w:hAnsi="仿宋" w:eastAsia="仿宋" w:cs="仿宋"/>
          <w:b/>
          <w:color w:val="auto"/>
          <w:sz w:val="24"/>
          <w:highlight w:val="none"/>
        </w:rPr>
      </w:pPr>
      <w:bookmarkStart w:id="1229" w:name="_Toc13820"/>
      <w:bookmarkStart w:id="1230" w:name="_Toc18608"/>
      <w:bookmarkStart w:id="1231" w:name="_Toc26847"/>
      <w:bookmarkStart w:id="1232" w:name="_Toc1577"/>
      <w:bookmarkStart w:id="1233" w:name="_Toc21587"/>
      <w:bookmarkStart w:id="1234" w:name="_Toc4598"/>
      <w:bookmarkStart w:id="1235" w:name="_Toc1446"/>
      <w:bookmarkStart w:id="1236" w:name="_Toc4271"/>
      <w:bookmarkStart w:id="1237" w:name="_Toc39740558"/>
      <w:bookmarkStart w:id="1238" w:name="_Toc25175"/>
      <w:bookmarkStart w:id="1239" w:name="_Toc76"/>
      <w:bookmarkStart w:id="1240" w:name="_Toc3107"/>
      <w:bookmarkStart w:id="1241" w:name="_Toc9067"/>
      <w:bookmarkStart w:id="1242" w:name="_Toc14803"/>
      <w:bookmarkStart w:id="1243" w:name="_Toc31615"/>
      <w:bookmarkStart w:id="1244" w:name="_Toc26581"/>
      <w:bookmarkStart w:id="1245" w:name="_Toc27455"/>
      <w:bookmarkStart w:id="1246" w:name="_Toc3260"/>
      <w:bookmarkStart w:id="1247" w:name="_Toc6111"/>
      <w:r>
        <w:rPr>
          <w:rFonts w:hint="eastAsia" w:ascii="仿宋" w:hAnsi="仿宋" w:eastAsia="仿宋" w:cs="仿宋"/>
          <w:b/>
          <w:color w:val="auto"/>
          <w:sz w:val="24"/>
          <w:highlight w:val="none"/>
        </w:rPr>
        <w:t>6.2 变更</w:t>
      </w:r>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6.2.2 除不可抗力外，由于受到资金、设计修改变更、施工图延误等非监理人原因导致本合同期限延长时，委托人应支付附加工作报酬，附加工作报酬按下列方法确定：</w:t>
      </w:r>
    </w:p>
    <w:p>
      <w:pPr>
        <w:widowControl/>
        <w:adjustRightInd w:val="0"/>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u w:val="single"/>
        </w:rPr>
        <w:t>监理人的附加工作报酬已包含在本合同的监理报酬之中，委托人不另计支付。</w:t>
      </w:r>
    </w:p>
    <w:p>
      <w:pPr>
        <w:adjustRightInd w:val="0"/>
        <w:snapToGrid w:val="0"/>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6.2.5 监理报酬调整方法按下列方法确定：</w:t>
      </w:r>
    </w:p>
    <w:p>
      <w:pPr>
        <w:adjustRightInd w:val="0"/>
        <w:snapToGrid w:val="0"/>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在监理服务期内，当工程量增加或设计变更或设计工程变化，或设计规模变化时，监理人工作的变化均应视为本合同约定的监理工作，不额外增加监理报酬；如在工程实施期间，如因任何原因造成本合同工程中间停工而导致监理人必须二次或多次进出场，监理报酬</w:t>
      </w:r>
      <w:r>
        <w:rPr>
          <w:rFonts w:ascii="仿宋" w:hAnsi="仿宋" w:eastAsia="仿宋" w:cs="仿宋"/>
          <w:color w:val="auto"/>
          <w:sz w:val="24"/>
          <w:highlight w:val="none"/>
          <w:u w:val="single"/>
        </w:rPr>
        <w:t>总额</w:t>
      </w:r>
      <w:r>
        <w:rPr>
          <w:rFonts w:hint="eastAsia" w:ascii="仿宋" w:hAnsi="仿宋" w:eastAsia="仿宋" w:cs="仿宋"/>
          <w:color w:val="auto"/>
          <w:sz w:val="24"/>
          <w:highlight w:val="none"/>
          <w:u w:val="single"/>
        </w:rPr>
        <w:t>结算原则将不会因此而有所调整，相关费用亦已经包含于本合同监理报酬之中。</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6.2.6 因工程规模、监理范围的变化导致监理人的正常工作量减少时，监理报酬将根据合同约定，按实调整。</w:t>
      </w:r>
    </w:p>
    <w:p>
      <w:pPr>
        <w:spacing w:line="360" w:lineRule="auto"/>
        <w:ind w:firstLine="482" w:firstLineChars="200"/>
        <w:outlineLvl w:val="2"/>
        <w:rPr>
          <w:rFonts w:ascii="仿宋" w:hAnsi="仿宋" w:eastAsia="仿宋" w:cs="仿宋"/>
          <w:b/>
          <w:color w:val="auto"/>
          <w:sz w:val="24"/>
          <w:highlight w:val="none"/>
        </w:rPr>
      </w:pPr>
      <w:bookmarkStart w:id="1248" w:name="_Toc11848"/>
      <w:bookmarkStart w:id="1249" w:name="_Toc4607"/>
      <w:bookmarkStart w:id="1250" w:name="_Toc28770"/>
      <w:bookmarkStart w:id="1251" w:name="_Toc17157"/>
      <w:bookmarkStart w:id="1252" w:name="_Toc26702"/>
      <w:bookmarkStart w:id="1253" w:name="_Toc8232"/>
      <w:bookmarkStart w:id="1254" w:name="_Toc26468"/>
      <w:bookmarkStart w:id="1255" w:name="_Toc451"/>
      <w:bookmarkStart w:id="1256" w:name="_Toc24330"/>
      <w:bookmarkStart w:id="1257" w:name="_Toc19402"/>
      <w:bookmarkStart w:id="1258" w:name="_Toc20275"/>
      <w:bookmarkStart w:id="1259" w:name="_Toc23459"/>
      <w:bookmarkStart w:id="1260" w:name="_Toc30894"/>
      <w:bookmarkStart w:id="1261" w:name="_Toc30871"/>
      <w:bookmarkStart w:id="1262" w:name="_Toc5408"/>
      <w:r>
        <w:rPr>
          <w:rFonts w:hint="eastAsia" w:ascii="仿宋" w:hAnsi="仿宋" w:eastAsia="仿宋" w:cs="仿宋"/>
          <w:b/>
          <w:color w:val="auto"/>
          <w:sz w:val="24"/>
          <w:highlight w:val="none"/>
        </w:rPr>
        <w:t>6.3 暂停和解除</w:t>
      </w:r>
      <w:bookmarkEnd w:id="1248"/>
      <w:bookmarkEnd w:id="1249"/>
      <w:bookmarkEnd w:id="1250"/>
      <w:bookmarkEnd w:id="1251"/>
      <w:bookmarkEnd w:id="1252"/>
      <w:bookmarkEnd w:id="1253"/>
      <w:bookmarkEnd w:id="1254"/>
      <w:bookmarkEnd w:id="1255"/>
      <w:bookmarkEnd w:id="1256"/>
    </w:p>
    <w:p>
      <w:pPr>
        <w:adjustRightInd w:val="0"/>
        <w:snapToGrid w:val="0"/>
        <w:spacing w:line="360" w:lineRule="auto"/>
        <w:ind w:firstLine="480" w:firstLineChars="200"/>
        <w:rPr>
          <w:rFonts w:ascii="仿宋" w:hAnsi="仿宋" w:eastAsia="仿宋" w:cs="Times New Roman"/>
          <w:color w:val="auto"/>
          <w:sz w:val="24"/>
          <w:highlight w:val="none"/>
        </w:rPr>
      </w:pPr>
      <w:r>
        <w:rPr>
          <w:rFonts w:ascii="仿宋" w:hAnsi="仿宋" w:eastAsia="仿宋" w:cs="仿宋"/>
          <w:color w:val="auto"/>
          <w:sz w:val="24"/>
          <w:highlight w:val="none"/>
        </w:rPr>
        <w:t>6.3.</w:t>
      </w:r>
      <w:r>
        <w:rPr>
          <w:rFonts w:hint="eastAsia" w:ascii="仿宋" w:hAnsi="仿宋" w:eastAsia="仿宋" w:cs="仿宋"/>
          <w:color w:val="auto"/>
          <w:sz w:val="24"/>
          <w:highlight w:val="none"/>
        </w:rPr>
        <w:t>2 在本合同有效期内，因非监理人的原因导致工程施工全部或部分暂停，委托人可通知监理人要求暂停全部或部分工作。监理人应立即安排停止工作，并将开支减至最小。除本合同约定情形或不可抗力因素外，由此导致监理人遭受的合理损失应由委托人予以协商补偿。</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工程暂停超过182天的，监理人可暂停工作，但不得单方解除合同，经双方协商一致的，可解除合同。</w:t>
      </w:r>
    </w:p>
    <w:p>
      <w:pPr>
        <w:adjustRightInd w:val="0"/>
        <w:snapToGrid w:val="0"/>
        <w:spacing w:line="360" w:lineRule="auto"/>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6.3.</w:t>
      </w:r>
      <w:r>
        <w:rPr>
          <w:rFonts w:hint="eastAsia" w:ascii="仿宋" w:hAnsi="仿宋" w:eastAsia="仿宋" w:cs="仿宋"/>
          <w:color w:val="auto"/>
          <w:sz w:val="24"/>
          <w:highlight w:val="none"/>
        </w:rPr>
        <w:t>3 除本合同另有约定外，因监理人原因解除本合同的，委托人应将监理相关服务</w:t>
      </w:r>
      <w:r>
        <w:rPr>
          <w:rFonts w:hint="eastAsia" w:ascii="仿宋" w:hAnsi="仿宋" w:eastAsia="仿宋" w:cs="仿宋"/>
          <w:color w:val="auto"/>
          <w:kern w:val="0"/>
          <w:sz w:val="24"/>
          <w:highlight w:val="none"/>
        </w:rPr>
        <w:t>的</w:t>
      </w:r>
      <w:r>
        <w:rPr>
          <w:rFonts w:hint="eastAsia" w:ascii="仿宋" w:hAnsi="仿宋" w:eastAsia="仿宋" w:cs="仿宋"/>
          <w:color w:val="auto"/>
          <w:sz w:val="24"/>
          <w:highlight w:val="none"/>
        </w:rPr>
        <w:t>报酬结算至</w:t>
      </w:r>
      <w:r>
        <w:rPr>
          <w:rFonts w:hint="eastAsia" w:ascii="仿宋" w:hAnsi="仿宋" w:eastAsia="仿宋" w:cs="仿宋"/>
          <w:color w:val="auto"/>
          <w:kern w:val="0"/>
          <w:sz w:val="24"/>
          <w:highlight w:val="none"/>
        </w:rPr>
        <w:t>限期改正通知到达监理人之日止</w:t>
      </w:r>
      <w:r>
        <w:rPr>
          <w:rFonts w:hint="eastAsia" w:ascii="仿宋" w:hAnsi="仿宋" w:eastAsia="仿宋" w:cs="仿宋"/>
          <w:color w:val="auto"/>
          <w:sz w:val="24"/>
          <w:highlight w:val="none"/>
        </w:rPr>
        <w:t>。但支付前，监理人应承担专用条款第</w:t>
      </w:r>
      <w:r>
        <w:rPr>
          <w:rFonts w:ascii="仿宋" w:hAnsi="仿宋" w:eastAsia="仿宋" w:cs="仿宋"/>
          <w:color w:val="auto"/>
          <w:sz w:val="24"/>
          <w:highlight w:val="none"/>
        </w:rPr>
        <w:t>4.1</w:t>
      </w:r>
      <w:r>
        <w:rPr>
          <w:rFonts w:hint="eastAsia" w:ascii="仿宋" w:hAnsi="仿宋" w:eastAsia="仿宋" w:cs="仿宋"/>
          <w:color w:val="auto"/>
          <w:sz w:val="24"/>
          <w:highlight w:val="none"/>
        </w:rPr>
        <w:t>款约定的违约责任。</w:t>
      </w:r>
    </w:p>
    <w:p>
      <w:pPr>
        <w:adjustRightInd w:val="0"/>
        <w:snapToGrid w:val="0"/>
        <w:spacing w:line="360" w:lineRule="auto"/>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 xml:space="preserve">6.3.4 </w:t>
      </w:r>
      <w:r>
        <w:rPr>
          <w:rFonts w:hint="eastAsia" w:ascii="仿宋" w:hAnsi="仿宋" w:eastAsia="仿宋" w:cs="仿宋"/>
          <w:color w:val="auto"/>
          <w:sz w:val="24"/>
          <w:highlight w:val="none"/>
        </w:rPr>
        <w:t>监理人在专用条款第</w:t>
      </w:r>
      <w:r>
        <w:rPr>
          <w:rFonts w:ascii="仿宋" w:hAnsi="仿宋" w:eastAsia="仿宋" w:cs="仿宋"/>
          <w:color w:val="auto"/>
          <w:sz w:val="24"/>
          <w:highlight w:val="none"/>
        </w:rPr>
        <w:t>5.</w:t>
      </w:r>
      <w:r>
        <w:rPr>
          <w:rFonts w:hint="eastAsia" w:ascii="仿宋" w:hAnsi="仿宋" w:eastAsia="仿宋" w:cs="仿宋"/>
          <w:color w:val="auto"/>
          <w:sz w:val="24"/>
          <w:highlight w:val="none"/>
        </w:rPr>
        <w:t>2</w:t>
      </w:r>
      <w:r>
        <w:rPr>
          <w:rFonts w:ascii="仿宋" w:hAnsi="仿宋" w:eastAsia="仿宋" w:cs="仿宋"/>
          <w:color w:val="auto"/>
          <w:sz w:val="24"/>
          <w:highlight w:val="none"/>
        </w:rPr>
        <w:t>.</w:t>
      </w:r>
      <w:r>
        <w:rPr>
          <w:rFonts w:hint="eastAsia" w:ascii="仿宋" w:hAnsi="仿宋" w:eastAsia="仿宋" w:cs="仿宋"/>
          <w:color w:val="auto"/>
          <w:sz w:val="24"/>
          <w:highlight w:val="none"/>
        </w:rPr>
        <w:t>1款中约定的支付之日起</w:t>
      </w:r>
      <w:r>
        <w:rPr>
          <w:rFonts w:ascii="仿宋" w:hAnsi="仿宋" w:eastAsia="仿宋" w:cs="仿宋"/>
          <w:color w:val="auto"/>
          <w:sz w:val="24"/>
          <w:highlight w:val="none"/>
        </w:rPr>
        <w:t>28</w:t>
      </w:r>
      <w:r>
        <w:rPr>
          <w:rFonts w:hint="eastAsia" w:ascii="仿宋" w:hAnsi="仿宋" w:eastAsia="仿宋" w:cs="仿宋"/>
          <w:color w:val="auto"/>
          <w:sz w:val="24"/>
          <w:highlight w:val="none"/>
        </w:rPr>
        <w:t>天后仍未收到委托人按本合同约定应付的款项，可向委托人发出催付通知。委托人接到通知</w:t>
      </w:r>
      <w:r>
        <w:rPr>
          <w:rFonts w:ascii="仿宋" w:hAnsi="仿宋" w:eastAsia="仿宋" w:cs="仿宋"/>
          <w:color w:val="auto"/>
          <w:sz w:val="24"/>
          <w:highlight w:val="none"/>
        </w:rPr>
        <w:t>14</w:t>
      </w:r>
      <w:r>
        <w:rPr>
          <w:rFonts w:hint="eastAsia" w:ascii="仿宋" w:hAnsi="仿宋" w:eastAsia="仿宋" w:cs="仿宋"/>
          <w:color w:val="auto"/>
          <w:sz w:val="24"/>
          <w:highlight w:val="none"/>
        </w:rPr>
        <w:t>天后应解释原因，</w:t>
      </w:r>
    </w:p>
    <w:p>
      <w:pPr>
        <w:adjustRightInd w:val="0"/>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按专用条款第</w:t>
      </w:r>
      <w:r>
        <w:rPr>
          <w:rFonts w:ascii="仿宋" w:hAnsi="仿宋" w:eastAsia="仿宋" w:cs="仿宋"/>
          <w:color w:val="auto"/>
          <w:sz w:val="24"/>
          <w:highlight w:val="none"/>
        </w:rPr>
        <w:t>4.2.3</w:t>
      </w:r>
      <w:r>
        <w:rPr>
          <w:rFonts w:hint="eastAsia" w:ascii="仿宋" w:hAnsi="仿宋" w:eastAsia="仿宋" w:cs="仿宋"/>
          <w:color w:val="auto"/>
          <w:sz w:val="24"/>
          <w:highlight w:val="none"/>
        </w:rPr>
        <w:t>款约定支付逾期利息给监理人。</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6.4 委托人与监理人一致同意，不执行通用条款第6.4款约定，另按专用条款相关约定执行。</w:t>
      </w:r>
    </w:p>
    <w:p>
      <w:pPr>
        <w:spacing w:line="360" w:lineRule="auto"/>
        <w:outlineLvl w:val="1"/>
        <w:rPr>
          <w:rFonts w:ascii="仿宋" w:hAnsi="仿宋" w:eastAsia="仿宋" w:cs="Times New Roman"/>
          <w:b/>
          <w:bCs/>
          <w:color w:val="auto"/>
          <w:sz w:val="24"/>
          <w:highlight w:val="none"/>
        </w:rPr>
      </w:pPr>
      <w:bookmarkStart w:id="1263" w:name="_Toc4041"/>
      <w:bookmarkStart w:id="1264" w:name="_Toc27536"/>
      <w:bookmarkStart w:id="1265" w:name="_Toc16664"/>
      <w:bookmarkStart w:id="1266" w:name="_Toc12451"/>
      <w:bookmarkStart w:id="1267" w:name="_Toc24533"/>
      <w:bookmarkStart w:id="1268" w:name="_Toc7202"/>
      <w:bookmarkStart w:id="1269" w:name="_Toc15731"/>
      <w:bookmarkStart w:id="1270" w:name="_Toc24037"/>
      <w:bookmarkStart w:id="1271" w:name="_Toc28837"/>
      <w:r>
        <w:rPr>
          <w:rFonts w:ascii="仿宋" w:hAnsi="仿宋" w:eastAsia="仿宋" w:cs="仿宋"/>
          <w:b/>
          <w:bCs/>
          <w:color w:val="auto"/>
          <w:sz w:val="24"/>
          <w:highlight w:val="none"/>
        </w:rPr>
        <w:t>7.</w:t>
      </w:r>
      <w:r>
        <w:rPr>
          <w:rFonts w:hint="eastAsia" w:ascii="仿宋" w:hAnsi="仿宋" w:eastAsia="仿宋" w:cs="仿宋"/>
          <w:b/>
          <w:bCs/>
          <w:color w:val="auto"/>
          <w:sz w:val="24"/>
          <w:highlight w:val="none"/>
        </w:rPr>
        <w:t>争议解决</w:t>
      </w:r>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p>
    <w:p>
      <w:pPr>
        <w:spacing w:line="360" w:lineRule="auto"/>
        <w:ind w:firstLine="482" w:firstLineChars="200"/>
        <w:outlineLvl w:val="2"/>
        <w:rPr>
          <w:rFonts w:ascii="仿宋" w:hAnsi="仿宋" w:eastAsia="仿宋" w:cs="Times New Roman"/>
          <w:b/>
          <w:color w:val="auto"/>
          <w:sz w:val="24"/>
          <w:highlight w:val="none"/>
        </w:rPr>
      </w:pPr>
      <w:bookmarkStart w:id="1272" w:name="_Toc32596"/>
      <w:bookmarkStart w:id="1273" w:name="_Toc27713"/>
      <w:bookmarkStart w:id="1274" w:name="_Toc19738"/>
      <w:bookmarkStart w:id="1275" w:name="_Toc32095"/>
      <w:bookmarkStart w:id="1276" w:name="_Toc8145"/>
      <w:bookmarkStart w:id="1277" w:name="_Toc24333"/>
      <w:bookmarkStart w:id="1278" w:name="_Toc100"/>
      <w:bookmarkStart w:id="1279" w:name="_Toc28967"/>
      <w:bookmarkStart w:id="1280" w:name="_Toc5316"/>
      <w:bookmarkStart w:id="1281" w:name="_Toc17755"/>
      <w:bookmarkStart w:id="1282" w:name="_Toc14815"/>
      <w:bookmarkStart w:id="1283" w:name="_Toc23594"/>
      <w:bookmarkStart w:id="1284" w:name="_Toc17245"/>
      <w:bookmarkStart w:id="1285" w:name="_Toc31750"/>
      <w:bookmarkStart w:id="1286" w:name="_Toc18265"/>
      <w:r>
        <w:rPr>
          <w:rFonts w:ascii="仿宋" w:hAnsi="仿宋" w:eastAsia="仿宋" w:cs="仿宋"/>
          <w:b/>
          <w:color w:val="auto"/>
          <w:sz w:val="24"/>
          <w:highlight w:val="none"/>
        </w:rPr>
        <w:t xml:space="preserve">7.2 </w:t>
      </w:r>
      <w:r>
        <w:rPr>
          <w:rFonts w:hint="eastAsia" w:ascii="仿宋" w:hAnsi="仿宋" w:eastAsia="仿宋" w:cs="仿宋"/>
          <w:b/>
          <w:color w:val="auto"/>
          <w:sz w:val="24"/>
          <w:highlight w:val="none"/>
        </w:rPr>
        <w:t>调解</w:t>
      </w:r>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p>
    <w:p>
      <w:pPr>
        <w:snapToGrid w:val="0"/>
        <w:spacing w:line="360" w:lineRule="auto"/>
        <w:ind w:firstLine="470" w:firstLineChars="196"/>
        <w:rPr>
          <w:rFonts w:ascii="仿宋" w:hAnsi="仿宋" w:eastAsia="仿宋" w:cs="Times New Roman"/>
          <w:color w:val="auto"/>
          <w:sz w:val="24"/>
          <w:highlight w:val="none"/>
        </w:rPr>
      </w:pPr>
      <w:r>
        <w:rPr>
          <w:rFonts w:ascii="仿宋" w:hAnsi="仿宋" w:eastAsia="仿宋" w:cs="仿宋"/>
          <w:color w:val="auto"/>
          <w:sz w:val="24"/>
          <w:highlight w:val="none"/>
          <w:u w:val="single"/>
        </w:rPr>
        <w:t>无</w:t>
      </w:r>
      <w:r>
        <w:rPr>
          <w:rFonts w:hint="eastAsia" w:ascii="仿宋" w:hAnsi="仿宋" w:eastAsia="仿宋" w:cs="仿宋"/>
          <w:color w:val="auto"/>
          <w:sz w:val="24"/>
          <w:highlight w:val="none"/>
        </w:rPr>
        <w:t>。</w:t>
      </w:r>
    </w:p>
    <w:p>
      <w:pPr>
        <w:spacing w:line="360" w:lineRule="auto"/>
        <w:ind w:firstLine="482" w:firstLineChars="200"/>
        <w:outlineLvl w:val="2"/>
        <w:rPr>
          <w:rFonts w:ascii="仿宋" w:hAnsi="仿宋" w:eastAsia="仿宋" w:cs="Times New Roman"/>
          <w:b/>
          <w:color w:val="auto"/>
          <w:sz w:val="24"/>
          <w:highlight w:val="none"/>
        </w:rPr>
      </w:pPr>
      <w:bookmarkStart w:id="1287" w:name="_Toc19172"/>
      <w:bookmarkStart w:id="1288" w:name="_Toc9381"/>
      <w:bookmarkStart w:id="1289" w:name="_Toc18179"/>
      <w:bookmarkStart w:id="1290" w:name="_Toc30428"/>
      <w:bookmarkStart w:id="1291" w:name="_Toc18439"/>
      <w:bookmarkStart w:id="1292" w:name="_Toc26040"/>
      <w:bookmarkStart w:id="1293" w:name="_Toc26591"/>
      <w:bookmarkStart w:id="1294" w:name="_Toc27950"/>
      <w:bookmarkStart w:id="1295" w:name="_Toc26185"/>
      <w:bookmarkStart w:id="1296" w:name="_Toc8964"/>
      <w:bookmarkStart w:id="1297" w:name="_Toc3585"/>
      <w:bookmarkStart w:id="1298" w:name="_Toc10094"/>
      <w:bookmarkStart w:id="1299" w:name="_Toc25846"/>
      <w:bookmarkStart w:id="1300" w:name="_Toc13861"/>
      <w:bookmarkStart w:id="1301" w:name="_Toc1820"/>
      <w:r>
        <w:rPr>
          <w:rFonts w:ascii="仿宋" w:hAnsi="仿宋" w:eastAsia="仿宋" w:cs="仿宋"/>
          <w:b/>
          <w:color w:val="auto"/>
          <w:sz w:val="24"/>
          <w:highlight w:val="none"/>
        </w:rPr>
        <w:t xml:space="preserve">7.3 </w:t>
      </w:r>
      <w:r>
        <w:rPr>
          <w:rFonts w:hint="eastAsia" w:ascii="仿宋" w:hAnsi="仿宋" w:eastAsia="仿宋" w:cs="仿宋"/>
          <w:b/>
          <w:color w:val="auto"/>
          <w:sz w:val="24"/>
          <w:highlight w:val="none"/>
        </w:rPr>
        <w:t>仲裁或诉讼</w:t>
      </w:r>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p>
    <w:p>
      <w:pPr>
        <w:adjustRightInd w:val="0"/>
        <w:snapToGrid w:val="0"/>
        <w:spacing w:line="360" w:lineRule="auto"/>
        <w:ind w:firstLine="480" w:firstLineChars="200"/>
        <w:rPr>
          <w:rFonts w:ascii="仿宋" w:hAnsi="仿宋" w:eastAsia="仿宋" w:cs="Times New Roman"/>
          <w:color w:val="auto"/>
          <w:sz w:val="24"/>
          <w:highlight w:val="none"/>
        </w:rPr>
      </w:pPr>
      <w:r>
        <w:rPr>
          <w:rFonts w:hint="eastAsia" w:ascii="仿宋" w:hAnsi="仿宋" w:eastAsia="仿宋" w:cs="仿宋"/>
          <w:color w:val="auto"/>
          <w:sz w:val="24"/>
          <w:highlight w:val="none"/>
        </w:rPr>
        <w:t>合同争议的最终解决方式为下列第</w:t>
      </w:r>
      <w:r>
        <w:rPr>
          <w:rFonts w:hint="eastAsia" w:ascii="仿宋" w:hAnsi="仿宋" w:eastAsia="仿宋" w:cs="仿宋"/>
          <w:color w:val="auto"/>
          <w:sz w:val="24"/>
          <w:highlight w:val="none"/>
          <w:u w:val="single"/>
        </w:rPr>
        <w:t>（2）</w:t>
      </w:r>
      <w:r>
        <w:rPr>
          <w:rFonts w:hint="eastAsia" w:ascii="仿宋" w:hAnsi="仿宋" w:eastAsia="仿宋" w:cs="仿宋"/>
          <w:color w:val="auto"/>
          <w:sz w:val="24"/>
          <w:highlight w:val="none"/>
        </w:rPr>
        <w:t>种方式：</w:t>
      </w:r>
    </w:p>
    <w:p>
      <w:pPr>
        <w:adjustRightInd w:val="0"/>
        <w:snapToGrid w:val="0"/>
        <w:spacing w:line="360" w:lineRule="auto"/>
        <w:ind w:firstLine="480" w:firstLineChars="200"/>
        <w:rPr>
          <w:rFonts w:ascii="仿宋" w:hAnsi="仿宋" w:eastAsia="仿宋" w:cs="Times New Roman"/>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1</w:t>
      </w:r>
      <w:r>
        <w:rPr>
          <w:rFonts w:hint="eastAsia" w:ascii="仿宋" w:hAnsi="仿宋" w:eastAsia="仿宋" w:cs="仿宋"/>
          <w:color w:val="auto"/>
          <w:sz w:val="24"/>
          <w:highlight w:val="none"/>
        </w:rPr>
        <w:t>）提请</w:t>
      </w:r>
      <w:r>
        <w:rPr>
          <w:rFonts w:hint="eastAsia" w:ascii="仿宋" w:hAnsi="仿宋" w:eastAsia="仿宋" w:cs="仿宋"/>
          <w:color w:val="auto"/>
          <w:sz w:val="24"/>
          <w:highlight w:val="none"/>
          <w:lang w:val="en-US" w:eastAsia="zh-CN"/>
        </w:rPr>
        <w:t>广州</w:t>
      </w:r>
      <w:r>
        <w:rPr>
          <w:rFonts w:hint="eastAsia" w:ascii="仿宋" w:hAnsi="仿宋" w:eastAsia="仿宋" w:cs="仿宋"/>
          <w:color w:val="auto"/>
          <w:sz w:val="24"/>
          <w:highlight w:val="none"/>
        </w:rPr>
        <w:t>仲裁委员会进行仲裁。</w:t>
      </w:r>
    </w:p>
    <w:p>
      <w:pPr>
        <w:adjustRightInd w:val="0"/>
        <w:snapToGrid w:val="0"/>
        <w:spacing w:line="360" w:lineRule="auto"/>
        <w:ind w:firstLine="480" w:firstLineChars="200"/>
        <w:rPr>
          <w:rFonts w:ascii="仿宋" w:hAnsi="仿宋" w:eastAsia="仿宋" w:cs="Times New Roman"/>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2</w:t>
      </w:r>
      <w:r>
        <w:rPr>
          <w:rFonts w:hint="eastAsia" w:ascii="仿宋" w:hAnsi="仿宋" w:eastAsia="仿宋" w:cs="仿宋"/>
          <w:color w:val="auto"/>
          <w:sz w:val="24"/>
          <w:highlight w:val="none"/>
        </w:rPr>
        <w:t>）向</w:t>
      </w:r>
      <w:r>
        <w:rPr>
          <w:rFonts w:hint="eastAsia" w:ascii="仿宋" w:hAnsi="仿宋" w:eastAsia="仿宋" w:cs="仿宋"/>
          <w:color w:val="auto"/>
          <w:sz w:val="24"/>
          <w:highlight w:val="none"/>
          <w:u w:val="single"/>
        </w:rPr>
        <w:t>工程所在地</w:t>
      </w:r>
      <w:r>
        <w:rPr>
          <w:rFonts w:hint="eastAsia" w:ascii="仿宋" w:hAnsi="仿宋" w:eastAsia="仿宋" w:cs="仿宋"/>
          <w:color w:val="auto"/>
          <w:sz w:val="24"/>
          <w:highlight w:val="none"/>
        </w:rPr>
        <w:t>人民法院提起诉讼。</w:t>
      </w:r>
    </w:p>
    <w:p>
      <w:pPr>
        <w:spacing w:line="360" w:lineRule="auto"/>
        <w:outlineLvl w:val="1"/>
        <w:rPr>
          <w:rFonts w:ascii="仿宋" w:hAnsi="仿宋" w:eastAsia="仿宋" w:cs="Times New Roman"/>
          <w:b/>
          <w:bCs/>
          <w:color w:val="auto"/>
          <w:sz w:val="24"/>
          <w:highlight w:val="none"/>
        </w:rPr>
      </w:pPr>
      <w:bookmarkStart w:id="1302" w:name="_Toc28241"/>
      <w:bookmarkStart w:id="1303" w:name="_Toc30131"/>
      <w:bookmarkStart w:id="1304" w:name="_Toc17186"/>
      <w:bookmarkStart w:id="1305" w:name="_Toc3862"/>
      <w:bookmarkStart w:id="1306" w:name="_Toc7750"/>
      <w:bookmarkStart w:id="1307" w:name="_Toc10182"/>
      <w:bookmarkStart w:id="1308" w:name="_Toc1999"/>
      <w:bookmarkStart w:id="1309" w:name="_Toc19024"/>
      <w:bookmarkStart w:id="1310" w:name="_Toc9350"/>
      <w:bookmarkStart w:id="1311" w:name="_Toc6835"/>
      <w:bookmarkStart w:id="1312" w:name="_Toc27933"/>
      <w:bookmarkStart w:id="1313" w:name="_Toc27688"/>
      <w:bookmarkStart w:id="1314" w:name="_Toc25894"/>
      <w:bookmarkStart w:id="1315" w:name="_Toc31478"/>
      <w:bookmarkStart w:id="1316" w:name="_Toc32104"/>
      <w:r>
        <w:rPr>
          <w:rFonts w:ascii="仿宋" w:hAnsi="仿宋" w:eastAsia="仿宋" w:cs="仿宋"/>
          <w:b/>
          <w:bCs/>
          <w:color w:val="auto"/>
          <w:sz w:val="24"/>
          <w:highlight w:val="none"/>
        </w:rPr>
        <w:t xml:space="preserve">8. </w:t>
      </w:r>
      <w:r>
        <w:rPr>
          <w:rFonts w:hint="eastAsia" w:ascii="仿宋" w:hAnsi="仿宋" w:eastAsia="仿宋" w:cs="仿宋"/>
          <w:b/>
          <w:bCs/>
          <w:color w:val="auto"/>
          <w:sz w:val="24"/>
          <w:highlight w:val="none"/>
        </w:rPr>
        <w:t>其他</w:t>
      </w:r>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p>
    <w:p>
      <w:pPr>
        <w:spacing w:line="360" w:lineRule="auto"/>
        <w:ind w:firstLine="482" w:firstLineChars="200"/>
        <w:outlineLvl w:val="2"/>
        <w:rPr>
          <w:rFonts w:ascii="仿宋" w:hAnsi="仿宋" w:eastAsia="仿宋" w:cs="仿宋"/>
          <w:b/>
          <w:color w:val="auto"/>
          <w:sz w:val="24"/>
          <w:highlight w:val="none"/>
        </w:rPr>
      </w:pPr>
      <w:bookmarkStart w:id="1317" w:name="_Toc22192"/>
      <w:bookmarkStart w:id="1318" w:name="_Toc22982"/>
      <w:bookmarkStart w:id="1319" w:name="_Toc21891"/>
      <w:bookmarkStart w:id="1320" w:name="_Toc19396"/>
      <w:bookmarkStart w:id="1321" w:name="_Toc16299"/>
      <w:bookmarkStart w:id="1322" w:name="_Toc27981"/>
      <w:bookmarkStart w:id="1323" w:name="_Toc21515"/>
      <w:bookmarkStart w:id="1324" w:name="_Toc5015"/>
      <w:bookmarkStart w:id="1325" w:name="_Toc4140"/>
      <w:bookmarkStart w:id="1326" w:name="_Toc30812"/>
      <w:bookmarkStart w:id="1327" w:name="_Toc32284"/>
      <w:bookmarkStart w:id="1328" w:name="_Toc39740563"/>
      <w:bookmarkStart w:id="1329" w:name="_Toc32360"/>
      <w:bookmarkStart w:id="1330" w:name="_Toc15635"/>
      <w:bookmarkStart w:id="1331" w:name="_Toc52"/>
      <w:bookmarkStart w:id="1332" w:name="_Toc4532"/>
      <w:bookmarkStart w:id="1333" w:name="_Toc16921"/>
      <w:bookmarkStart w:id="1334" w:name="_Toc28960"/>
      <w:bookmarkStart w:id="1335" w:name="_Toc17388"/>
      <w:r>
        <w:rPr>
          <w:rFonts w:hint="eastAsia" w:ascii="仿宋" w:hAnsi="仿宋" w:eastAsia="仿宋" w:cs="仿宋"/>
          <w:b/>
          <w:color w:val="auto"/>
          <w:sz w:val="24"/>
          <w:highlight w:val="none"/>
        </w:rPr>
        <w:t>8.1 考察费用</w:t>
      </w:r>
      <w:bookmarkEnd w:id="1317"/>
      <w:bookmarkEnd w:id="1318"/>
      <w:bookmarkEnd w:id="1319"/>
      <w:bookmarkEnd w:id="1320"/>
      <w:bookmarkEnd w:id="1321"/>
      <w:bookmarkEnd w:id="1322"/>
      <w:bookmarkEnd w:id="1323"/>
      <w:bookmarkEnd w:id="1324"/>
      <w:bookmarkEnd w:id="1325"/>
    </w:p>
    <w:p>
      <w:pPr>
        <w:snapToGrid w:val="0"/>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包含在合同总价内，设备监造相关的考察费也包含在本合同总价之中</w:t>
      </w:r>
      <w:r>
        <w:rPr>
          <w:rFonts w:hint="eastAsia" w:ascii="仿宋" w:hAnsi="仿宋" w:eastAsia="仿宋" w:cs="仿宋"/>
          <w:color w:val="auto"/>
          <w:sz w:val="24"/>
          <w:highlight w:val="none"/>
        </w:rPr>
        <w:t>。</w:t>
      </w:r>
    </w:p>
    <w:p>
      <w:pPr>
        <w:spacing w:line="360" w:lineRule="auto"/>
        <w:ind w:firstLine="482" w:firstLineChars="200"/>
        <w:outlineLvl w:val="2"/>
        <w:rPr>
          <w:rFonts w:ascii="仿宋" w:hAnsi="仿宋" w:eastAsia="仿宋" w:cs="仿宋"/>
          <w:b/>
          <w:color w:val="auto"/>
          <w:sz w:val="24"/>
          <w:highlight w:val="none"/>
        </w:rPr>
      </w:pPr>
      <w:bookmarkStart w:id="1336" w:name="_Toc11262"/>
      <w:bookmarkStart w:id="1337" w:name="_Toc15206"/>
      <w:bookmarkStart w:id="1338" w:name="_Toc19015"/>
      <w:bookmarkStart w:id="1339" w:name="_Toc7873"/>
      <w:bookmarkStart w:id="1340" w:name="_Toc221"/>
      <w:bookmarkStart w:id="1341" w:name="_Toc8813"/>
      <w:bookmarkStart w:id="1342" w:name="_Toc11388"/>
      <w:bookmarkStart w:id="1343" w:name="_Toc2875"/>
      <w:bookmarkStart w:id="1344" w:name="_Toc27551"/>
      <w:r>
        <w:rPr>
          <w:rFonts w:hint="eastAsia" w:ascii="仿宋" w:hAnsi="仿宋" w:eastAsia="仿宋" w:cs="仿宋"/>
          <w:b/>
          <w:color w:val="auto"/>
          <w:sz w:val="24"/>
          <w:highlight w:val="none"/>
        </w:rPr>
        <w:t>8.2 检测费用</w:t>
      </w:r>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p>
    <w:p>
      <w:pPr>
        <w:snapToGrid w:val="0"/>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包含在合同总价内 </w:t>
      </w:r>
      <w:r>
        <w:rPr>
          <w:rFonts w:hint="eastAsia" w:ascii="仿宋" w:hAnsi="仿宋" w:eastAsia="仿宋" w:cs="仿宋"/>
          <w:color w:val="auto"/>
          <w:sz w:val="24"/>
          <w:highlight w:val="none"/>
        </w:rPr>
        <w:t>。</w:t>
      </w:r>
    </w:p>
    <w:p>
      <w:pPr>
        <w:spacing w:line="360" w:lineRule="auto"/>
        <w:ind w:firstLine="482" w:firstLineChars="200"/>
        <w:outlineLvl w:val="2"/>
        <w:rPr>
          <w:rFonts w:ascii="仿宋" w:hAnsi="仿宋" w:eastAsia="仿宋" w:cs="仿宋"/>
          <w:b/>
          <w:color w:val="auto"/>
          <w:sz w:val="24"/>
          <w:highlight w:val="none"/>
        </w:rPr>
      </w:pPr>
      <w:bookmarkStart w:id="1345" w:name="_Toc39740564"/>
      <w:bookmarkStart w:id="1346" w:name="_Toc31563"/>
      <w:bookmarkStart w:id="1347" w:name="_Toc22614"/>
      <w:bookmarkStart w:id="1348" w:name="_Toc21254"/>
      <w:bookmarkStart w:id="1349" w:name="_Toc24162"/>
      <w:bookmarkStart w:id="1350" w:name="_Toc25520"/>
      <w:bookmarkStart w:id="1351" w:name="_Toc23243"/>
      <w:bookmarkStart w:id="1352" w:name="_Toc21043"/>
      <w:bookmarkStart w:id="1353" w:name="_Toc31516"/>
      <w:bookmarkStart w:id="1354" w:name="_Toc287"/>
      <w:bookmarkStart w:id="1355" w:name="_Toc2137"/>
      <w:bookmarkStart w:id="1356" w:name="_Toc21776"/>
      <w:bookmarkStart w:id="1357" w:name="_Toc7273"/>
      <w:bookmarkStart w:id="1358" w:name="_Toc20587"/>
      <w:bookmarkStart w:id="1359" w:name="_Toc15376"/>
      <w:bookmarkStart w:id="1360" w:name="_Toc13912"/>
      <w:bookmarkStart w:id="1361" w:name="_Toc12685"/>
      <w:bookmarkStart w:id="1362" w:name="_Toc3430"/>
      <w:bookmarkStart w:id="1363" w:name="_Toc12037"/>
      <w:r>
        <w:rPr>
          <w:rFonts w:hint="eastAsia" w:ascii="仿宋" w:hAnsi="仿宋" w:eastAsia="仿宋" w:cs="仿宋"/>
          <w:b/>
          <w:color w:val="auto"/>
          <w:sz w:val="24"/>
          <w:highlight w:val="none"/>
        </w:rPr>
        <w:t>8.3 咨询费用</w:t>
      </w:r>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p>
    <w:p>
      <w:pPr>
        <w:snapToGrid w:val="0"/>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包含在合同总价内</w:t>
      </w:r>
      <w:r>
        <w:rPr>
          <w:rFonts w:hint="eastAsia" w:ascii="仿宋" w:hAnsi="仿宋" w:eastAsia="仿宋" w:cs="仿宋"/>
          <w:color w:val="auto"/>
          <w:sz w:val="24"/>
          <w:highlight w:val="none"/>
        </w:rPr>
        <w:t>。</w:t>
      </w:r>
    </w:p>
    <w:p>
      <w:pPr>
        <w:spacing w:line="360" w:lineRule="auto"/>
        <w:ind w:firstLine="482" w:firstLineChars="200"/>
        <w:outlineLvl w:val="2"/>
        <w:rPr>
          <w:rFonts w:ascii="仿宋" w:hAnsi="仿宋" w:eastAsia="仿宋" w:cs="仿宋"/>
          <w:b/>
          <w:color w:val="auto"/>
          <w:sz w:val="24"/>
          <w:highlight w:val="none"/>
        </w:rPr>
      </w:pPr>
      <w:bookmarkStart w:id="1364" w:name="_Toc20174"/>
      <w:bookmarkStart w:id="1365" w:name="_Toc26986"/>
      <w:bookmarkStart w:id="1366" w:name="_Toc23624"/>
      <w:bookmarkStart w:id="1367" w:name="_Toc5783"/>
      <w:bookmarkStart w:id="1368" w:name="_Toc4465"/>
      <w:bookmarkStart w:id="1369" w:name="_Toc27173"/>
      <w:bookmarkStart w:id="1370" w:name="_Toc16377"/>
      <w:bookmarkStart w:id="1371" w:name="_Toc22795"/>
      <w:bookmarkStart w:id="1372" w:name="_Toc31667"/>
      <w:bookmarkStart w:id="1373" w:name="_Toc23234"/>
      <w:bookmarkStart w:id="1374" w:name="_Toc31129"/>
      <w:bookmarkStart w:id="1375" w:name="_Toc19724"/>
      <w:bookmarkStart w:id="1376" w:name="_Toc13875"/>
      <w:bookmarkStart w:id="1377" w:name="_Toc6029"/>
      <w:bookmarkStart w:id="1378" w:name="_Toc39740565"/>
      <w:bookmarkStart w:id="1379" w:name="_Toc20813"/>
      <w:bookmarkStart w:id="1380" w:name="_Toc32763"/>
      <w:bookmarkStart w:id="1381" w:name="_Toc1029"/>
      <w:bookmarkStart w:id="1382" w:name="_Toc25555"/>
      <w:r>
        <w:rPr>
          <w:rFonts w:hint="eastAsia" w:ascii="仿宋" w:hAnsi="仿宋" w:eastAsia="仿宋" w:cs="仿宋"/>
          <w:b/>
          <w:color w:val="auto"/>
          <w:sz w:val="24"/>
          <w:highlight w:val="none"/>
        </w:rPr>
        <w:t>8.4 奖励</w:t>
      </w:r>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合理化建议的奖励金额按下列方法确定为：</w:t>
      </w:r>
      <w:r>
        <w:rPr>
          <w:rFonts w:hint="eastAsia" w:ascii="仿宋" w:hAnsi="仿宋" w:eastAsia="仿宋" w:cs="仿宋"/>
          <w:color w:val="auto"/>
          <w:sz w:val="24"/>
          <w:highlight w:val="none"/>
          <w:u w:val="single"/>
        </w:rPr>
        <w:t>包含在合同总价内</w:t>
      </w:r>
      <w:r>
        <w:rPr>
          <w:rFonts w:hint="eastAsia" w:ascii="仿宋" w:hAnsi="仿宋" w:eastAsia="仿宋" w:cs="仿宋"/>
          <w:color w:val="auto"/>
          <w:sz w:val="24"/>
          <w:highlight w:val="none"/>
        </w:rPr>
        <w:t>。</w:t>
      </w:r>
    </w:p>
    <w:p>
      <w:pPr>
        <w:spacing w:line="360" w:lineRule="auto"/>
        <w:ind w:firstLine="482" w:firstLineChars="200"/>
        <w:outlineLvl w:val="2"/>
        <w:rPr>
          <w:rFonts w:ascii="仿宋" w:hAnsi="仿宋" w:eastAsia="仿宋" w:cs="仿宋"/>
          <w:b/>
          <w:color w:val="auto"/>
          <w:sz w:val="24"/>
          <w:highlight w:val="none"/>
        </w:rPr>
      </w:pPr>
      <w:bookmarkStart w:id="1383" w:name="_Toc10165"/>
      <w:bookmarkStart w:id="1384" w:name="_Toc18253"/>
      <w:bookmarkStart w:id="1385" w:name="_Toc32261"/>
      <w:bookmarkStart w:id="1386" w:name="_Toc10200"/>
      <w:bookmarkStart w:id="1387" w:name="_Toc8103"/>
      <w:bookmarkStart w:id="1388" w:name="_Toc5665"/>
      <w:bookmarkStart w:id="1389" w:name="_Toc14136"/>
      <w:bookmarkStart w:id="1390" w:name="_Toc23484"/>
      <w:bookmarkStart w:id="1391" w:name="_Toc1184"/>
      <w:bookmarkStart w:id="1392" w:name="_Toc19553"/>
      <w:bookmarkStart w:id="1393" w:name="_Toc27680"/>
      <w:bookmarkStart w:id="1394" w:name="_Toc27340"/>
      <w:bookmarkStart w:id="1395" w:name="_Toc26116"/>
      <w:bookmarkStart w:id="1396" w:name="_Toc17580"/>
      <w:bookmarkStart w:id="1397" w:name="_Toc5985"/>
      <w:bookmarkStart w:id="1398" w:name="_Toc19777"/>
      <w:bookmarkStart w:id="1399" w:name="_Toc39740566"/>
      <w:bookmarkStart w:id="1400" w:name="_Toc29385"/>
      <w:bookmarkStart w:id="1401" w:name="_Toc7726"/>
      <w:r>
        <w:rPr>
          <w:rFonts w:hint="eastAsia" w:ascii="仿宋" w:hAnsi="仿宋" w:eastAsia="仿宋" w:cs="仿宋"/>
          <w:b/>
          <w:color w:val="auto"/>
          <w:sz w:val="24"/>
          <w:highlight w:val="none"/>
        </w:rPr>
        <w:t>8.6 保密</w:t>
      </w:r>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p>
    <w:p>
      <w:pPr>
        <w:adjustRightInd w:val="0"/>
        <w:snapToGrid w:val="0"/>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委托人申明的保密事项和期限：</w:t>
      </w:r>
      <w:r>
        <w:rPr>
          <w:rFonts w:hint="eastAsia" w:ascii="仿宋" w:hAnsi="仿宋" w:eastAsia="仿宋" w:cs="仿宋"/>
          <w:color w:val="auto"/>
          <w:sz w:val="24"/>
          <w:highlight w:val="none"/>
          <w:u w:val="single"/>
        </w:rPr>
        <w:t>本工程项目监理范围、工作内容所涉及的保密事项，未征得委托人同意，不得泄露与本合同业务有关的技术、商务等秘密，本条款长期有效，不受合同期限限制。</w:t>
      </w:r>
    </w:p>
    <w:p>
      <w:pPr>
        <w:adjustRightInd w:val="0"/>
        <w:snapToGrid w:val="0"/>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监理人申明的保密事项和期限：</w:t>
      </w:r>
      <w:r>
        <w:rPr>
          <w:rFonts w:hint="eastAsia" w:ascii="仿宋" w:hAnsi="仿宋" w:eastAsia="仿宋" w:cs="仿宋"/>
          <w:color w:val="auto"/>
          <w:sz w:val="24"/>
          <w:highlight w:val="none"/>
          <w:u w:val="single"/>
        </w:rPr>
        <w:t xml:space="preserve">  无  </w:t>
      </w:r>
      <w:r>
        <w:rPr>
          <w:rFonts w:hint="eastAsia" w:ascii="仿宋" w:hAnsi="仿宋" w:eastAsia="仿宋" w:cs="仿宋"/>
          <w:color w:val="auto"/>
          <w:sz w:val="24"/>
          <w:highlight w:val="none"/>
        </w:rPr>
        <w:t>。</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第三方申明的保密事项和期限：</w:t>
      </w:r>
      <w:r>
        <w:rPr>
          <w:rFonts w:hint="eastAsia" w:ascii="仿宋" w:hAnsi="仿宋" w:eastAsia="仿宋" w:cs="仿宋"/>
          <w:color w:val="auto"/>
          <w:sz w:val="24"/>
          <w:highlight w:val="none"/>
          <w:u w:val="single"/>
        </w:rPr>
        <w:t xml:space="preserve">  无  </w:t>
      </w:r>
      <w:r>
        <w:rPr>
          <w:rFonts w:hint="eastAsia" w:ascii="仿宋" w:hAnsi="仿宋" w:eastAsia="仿宋" w:cs="仿宋"/>
          <w:color w:val="auto"/>
          <w:sz w:val="24"/>
          <w:highlight w:val="none"/>
        </w:rPr>
        <w:t>。</w:t>
      </w:r>
    </w:p>
    <w:p>
      <w:pPr>
        <w:spacing w:line="360" w:lineRule="auto"/>
        <w:outlineLvl w:val="2"/>
        <w:rPr>
          <w:rFonts w:ascii="仿宋" w:hAnsi="仿宋" w:eastAsia="仿宋" w:cs="仿宋"/>
          <w:b/>
          <w:color w:val="auto"/>
          <w:sz w:val="24"/>
          <w:highlight w:val="none"/>
        </w:rPr>
      </w:pPr>
      <w:r>
        <w:rPr>
          <w:rFonts w:hint="eastAsia" w:ascii="仿宋" w:hAnsi="仿宋" w:eastAsia="仿宋" w:cs="仿宋"/>
          <w:color w:val="auto"/>
          <w:sz w:val="24"/>
          <w:highlight w:val="none"/>
        </w:rPr>
        <w:t xml:space="preserve">    </w:t>
      </w:r>
      <w:bookmarkStart w:id="1402" w:name="_Toc28488"/>
      <w:bookmarkStart w:id="1403" w:name="_Toc6414"/>
      <w:bookmarkStart w:id="1404" w:name="_Toc2076"/>
      <w:bookmarkStart w:id="1405" w:name="_Toc22016"/>
      <w:bookmarkStart w:id="1406" w:name="_Toc19927"/>
      <w:bookmarkStart w:id="1407" w:name="_Toc4014"/>
      <w:bookmarkStart w:id="1408" w:name="_Toc1830"/>
      <w:bookmarkStart w:id="1409" w:name="_Toc39740567"/>
      <w:bookmarkStart w:id="1410" w:name="_Toc23018"/>
      <w:bookmarkStart w:id="1411" w:name="_Toc1537"/>
      <w:bookmarkStart w:id="1412" w:name="_Toc4154"/>
      <w:bookmarkStart w:id="1413" w:name="_Toc32581"/>
      <w:bookmarkStart w:id="1414" w:name="_Toc30165"/>
      <w:bookmarkStart w:id="1415" w:name="_Toc16574"/>
      <w:bookmarkStart w:id="1416" w:name="_Toc27327"/>
      <w:bookmarkStart w:id="1417" w:name="_Toc30009"/>
      <w:bookmarkStart w:id="1418" w:name="_Toc22968"/>
      <w:bookmarkStart w:id="1419" w:name="_Toc30217"/>
      <w:bookmarkStart w:id="1420" w:name="_Toc22024"/>
      <w:r>
        <w:rPr>
          <w:rFonts w:hint="eastAsia" w:ascii="仿宋" w:hAnsi="仿宋" w:eastAsia="仿宋" w:cs="仿宋"/>
          <w:b/>
          <w:color w:val="auto"/>
          <w:sz w:val="24"/>
          <w:highlight w:val="none"/>
        </w:rPr>
        <w:t>8.8著作权</w:t>
      </w:r>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监理人为履行本合同约定而编制的文件，其著作权属于</w:t>
      </w:r>
      <w:r>
        <w:rPr>
          <w:rFonts w:hint="eastAsia" w:ascii="仿宋" w:hAnsi="仿宋" w:eastAsia="仿宋" w:cs="仿宋"/>
          <w:color w:val="auto"/>
          <w:sz w:val="24"/>
          <w:highlight w:val="none"/>
          <w:u w:val="single"/>
        </w:rPr>
        <w:t>合同双方</w:t>
      </w:r>
      <w:r>
        <w:rPr>
          <w:rFonts w:hint="eastAsia" w:ascii="仿宋" w:hAnsi="仿宋" w:eastAsia="仿宋" w:cs="仿宋"/>
          <w:color w:val="auto"/>
          <w:sz w:val="24"/>
          <w:highlight w:val="none"/>
        </w:rPr>
        <w:t>。</w:t>
      </w:r>
    </w:p>
    <w:p>
      <w:pPr>
        <w:snapToGrid w:val="0"/>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监理人在本合同履行期间及本合同终止后两年内出版涉及本工程的有关监理与相关服务的资料的限制条件：</w:t>
      </w:r>
      <w:r>
        <w:rPr>
          <w:rFonts w:hint="eastAsia" w:ascii="仿宋" w:hAnsi="仿宋" w:eastAsia="仿宋" w:cs="仿宋"/>
          <w:color w:val="auto"/>
          <w:sz w:val="24"/>
          <w:highlight w:val="none"/>
          <w:u w:val="single"/>
        </w:rPr>
        <w:t>须征得委托人的</w:t>
      </w:r>
      <w:r>
        <w:rPr>
          <w:rFonts w:hint="eastAsia" w:ascii="仿宋" w:hAnsi="仿宋" w:eastAsia="仿宋" w:cs="仿宋"/>
          <w:color w:val="auto"/>
          <w:sz w:val="24"/>
          <w:highlight w:val="none"/>
          <w:u w:val="single"/>
          <w:lang w:eastAsia="zh-Hans"/>
        </w:rPr>
        <w:t>事先书面</w:t>
      </w:r>
      <w:r>
        <w:rPr>
          <w:rFonts w:hint="eastAsia" w:ascii="仿宋" w:hAnsi="仿宋" w:eastAsia="仿宋" w:cs="仿宋"/>
          <w:color w:val="auto"/>
          <w:sz w:val="24"/>
          <w:highlight w:val="none"/>
          <w:u w:val="single"/>
        </w:rPr>
        <w:t>同意。</w:t>
      </w:r>
    </w:p>
    <w:p>
      <w:pPr>
        <w:spacing w:line="360" w:lineRule="auto"/>
        <w:ind w:firstLine="482" w:firstLineChars="200"/>
        <w:outlineLvl w:val="2"/>
        <w:rPr>
          <w:rFonts w:ascii="仿宋" w:hAnsi="仿宋" w:eastAsia="仿宋" w:cs="仿宋"/>
          <w:b/>
          <w:color w:val="auto"/>
          <w:sz w:val="24"/>
          <w:highlight w:val="none"/>
        </w:rPr>
      </w:pPr>
      <w:bookmarkStart w:id="1421" w:name="_Toc2727"/>
      <w:bookmarkStart w:id="1422" w:name="_Toc21811"/>
      <w:bookmarkStart w:id="1423" w:name="_Toc2272"/>
      <w:bookmarkStart w:id="1424" w:name="_Toc25507"/>
      <w:bookmarkStart w:id="1425" w:name="_Toc2393"/>
      <w:bookmarkStart w:id="1426" w:name="_Toc15964"/>
      <w:bookmarkStart w:id="1427" w:name="_Toc12771"/>
      <w:bookmarkStart w:id="1428" w:name="_Toc21737"/>
      <w:bookmarkStart w:id="1429" w:name="_Toc15332"/>
      <w:bookmarkStart w:id="1430" w:name="_Toc7177"/>
      <w:bookmarkStart w:id="1431" w:name="_Toc20860"/>
      <w:bookmarkStart w:id="1432" w:name="_Toc5377"/>
      <w:bookmarkStart w:id="1433" w:name="_Toc39740568"/>
      <w:bookmarkStart w:id="1434" w:name="_Toc1679"/>
      <w:bookmarkStart w:id="1435" w:name="_Toc28171"/>
      <w:bookmarkStart w:id="1436" w:name="_Toc7756"/>
      <w:bookmarkStart w:id="1437" w:name="_Toc4767"/>
      <w:bookmarkStart w:id="1438" w:name="_Toc31027"/>
      <w:bookmarkStart w:id="1439" w:name="_Toc2973"/>
      <w:r>
        <w:rPr>
          <w:rFonts w:hint="eastAsia" w:ascii="仿宋" w:hAnsi="仿宋" w:eastAsia="仿宋" w:cs="仿宋"/>
          <w:b/>
          <w:color w:val="auto"/>
          <w:sz w:val="24"/>
          <w:highlight w:val="none"/>
        </w:rPr>
        <w:t>8.9工程获奖奖励</w:t>
      </w:r>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p>
    <w:p>
      <w:pPr>
        <w:snapToGrid w:val="0"/>
        <w:spacing w:line="360" w:lineRule="auto"/>
        <w:ind w:firstLine="480" w:firstLineChars="200"/>
        <w:rPr>
          <w:rFonts w:ascii="仿宋" w:hAnsi="仿宋" w:eastAsia="仿宋" w:cs="Times New Roman"/>
          <w:color w:val="auto"/>
          <w:sz w:val="24"/>
          <w:highlight w:val="none"/>
        </w:rPr>
      </w:pPr>
      <w:r>
        <w:rPr>
          <w:rFonts w:hint="eastAsia" w:ascii="仿宋" w:hAnsi="仿宋" w:eastAsia="仿宋" w:cs="仿宋"/>
          <w:color w:val="auto"/>
          <w:sz w:val="24"/>
          <w:highlight w:val="none"/>
        </w:rPr>
        <w:t>监理人所监理的项目获得国家级质量奖或安全文明工地等质量或管理称号，对监理人奖励人民币</w:t>
      </w:r>
      <w:r>
        <w:rPr>
          <w:rFonts w:ascii="仿宋" w:hAnsi="仿宋" w:eastAsia="仿宋" w:cs="仿宋"/>
          <w:color w:val="auto"/>
          <w:sz w:val="24"/>
          <w:highlight w:val="none"/>
          <w:u w:val="single"/>
        </w:rPr>
        <w:t xml:space="preserve">  </w:t>
      </w:r>
      <w:r>
        <w:rPr>
          <w:rFonts w:hint="eastAsia" w:ascii="宋体" w:hAnsi="宋体" w:cs="Times New Roman"/>
          <w:bCs/>
          <w:color w:val="auto"/>
          <w:sz w:val="24"/>
          <w:highlight w:val="none"/>
          <w:u w:val="single"/>
        </w:rPr>
        <w:t>/</w:t>
      </w:r>
      <w:r>
        <w:rPr>
          <w:rFonts w:ascii="宋体" w:hAnsi="宋体" w:cs="Times New Roman"/>
          <w:bCs/>
          <w:color w:val="auto"/>
          <w:sz w:val="24"/>
          <w:highlight w:val="none"/>
          <w:u w:val="single"/>
        </w:rPr>
        <w:t xml:space="preserve"> </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w:t>
      </w:r>
      <w:r>
        <w:rPr>
          <w:rFonts w:ascii="仿宋" w:hAnsi="仿宋" w:eastAsia="仿宋" w:cs="仿宋"/>
          <w:color w:val="auto"/>
          <w:sz w:val="24"/>
          <w:highlight w:val="none"/>
        </w:rPr>
        <w:t>/</w:t>
      </w:r>
      <w:r>
        <w:rPr>
          <w:rFonts w:hint="eastAsia" w:ascii="仿宋" w:hAnsi="仿宋" w:eastAsia="仿宋" w:cs="仿宋"/>
          <w:color w:val="auto"/>
          <w:sz w:val="24"/>
          <w:highlight w:val="none"/>
        </w:rPr>
        <w:t>次；省级质量奖或安全文明工地等质量或管理称号，对监理人奖励人民币</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 xml:space="preserve"> /</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w:t>
      </w:r>
      <w:r>
        <w:rPr>
          <w:rFonts w:ascii="仿宋" w:hAnsi="仿宋" w:eastAsia="仿宋" w:cs="仿宋"/>
          <w:color w:val="auto"/>
          <w:sz w:val="24"/>
          <w:highlight w:val="none"/>
        </w:rPr>
        <w:t>/</w:t>
      </w:r>
      <w:r>
        <w:rPr>
          <w:rFonts w:hint="eastAsia" w:ascii="仿宋" w:hAnsi="仿宋" w:eastAsia="仿宋" w:cs="仿宋"/>
          <w:color w:val="auto"/>
          <w:sz w:val="24"/>
          <w:highlight w:val="none"/>
        </w:rPr>
        <w:t>次；市级质量奖或安全文明工地等质量或管理称号，对监理人奖励人民币</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w:t>
      </w:r>
      <w:r>
        <w:rPr>
          <w:rFonts w:ascii="仿宋" w:hAnsi="仿宋" w:eastAsia="仿宋" w:cs="仿宋"/>
          <w:color w:val="auto"/>
          <w:sz w:val="24"/>
          <w:highlight w:val="none"/>
        </w:rPr>
        <w:t>/</w:t>
      </w:r>
      <w:r>
        <w:rPr>
          <w:rFonts w:hint="eastAsia" w:ascii="仿宋" w:hAnsi="仿宋" w:eastAsia="仿宋" w:cs="仿宋"/>
          <w:color w:val="auto"/>
          <w:sz w:val="24"/>
          <w:highlight w:val="none"/>
        </w:rPr>
        <w:t>次。</w:t>
      </w:r>
    </w:p>
    <w:p>
      <w:pPr>
        <w:spacing w:line="360" w:lineRule="auto"/>
        <w:outlineLvl w:val="1"/>
        <w:rPr>
          <w:rFonts w:ascii="仿宋" w:hAnsi="仿宋" w:eastAsia="仿宋" w:cs="仿宋"/>
          <w:color w:val="auto"/>
          <w:sz w:val="24"/>
          <w:highlight w:val="none"/>
          <w:u w:val="single"/>
        </w:rPr>
      </w:pPr>
      <w:bookmarkStart w:id="1440" w:name="_Toc31768"/>
      <w:bookmarkStart w:id="1441" w:name="_Toc27844"/>
      <w:bookmarkStart w:id="1442" w:name="_Toc8650"/>
      <w:bookmarkStart w:id="1443" w:name="_Toc31994"/>
      <w:bookmarkStart w:id="1444" w:name="_Toc10487"/>
      <w:bookmarkStart w:id="1445" w:name="_Toc23833"/>
      <w:bookmarkStart w:id="1446" w:name="_Toc8545"/>
      <w:bookmarkStart w:id="1447" w:name="_Toc4295"/>
      <w:bookmarkStart w:id="1448" w:name="_Toc477"/>
      <w:bookmarkStart w:id="1449" w:name="_Toc3631"/>
      <w:bookmarkStart w:id="1450" w:name="_Toc2673"/>
      <w:bookmarkStart w:id="1451" w:name="_Toc13429"/>
      <w:bookmarkStart w:id="1452" w:name="_Toc3679"/>
      <w:bookmarkStart w:id="1453" w:name="_Toc7802"/>
      <w:bookmarkStart w:id="1454" w:name="_Toc17499"/>
      <w:r>
        <w:rPr>
          <w:rFonts w:ascii="仿宋" w:hAnsi="仿宋" w:eastAsia="仿宋" w:cs="仿宋"/>
          <w:b/>
          <w:bCs/>
          <w:color w:val="auto"/>
          <w:sz w:val="24"/>
          <w:highlight w:val="none"/>
        </w:rPr>
        <w:t xml:space="preserve">9. </w:t>
      </w:r>
      <w:r>
        <w:rPr>
          <w:rFonts w:hint="eastAsia" w:ascii="仿宋" w:hAnsi="仿宋" w:eastAsia="仿宋" w:cs="仿宋"/>
          <w:b/>
          <w:bCs/>
          <w:color w:val="auto"/>
          <w:sz w:val="24"/>
          <w:highlight w:val="none"/>
        </w:rPr>
        <w:t>补充条款</w:t>
      </w:r>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p>
    <w:p>
      <w:pPr>
        <w:pStyle w:val="24"/>
        <w:tabs>
          <w:tab w:val="left" w:pos="720"/>
        </w:tabs>
        <w:adjustRightInd/>
        <w:spacing w:line="360" w:lineRule="auto"/>
        <w:ind w:firstLine="482" w:firstLineChars="200"/>
        <w:textAlignment w:val="auto"/>
        <w:rPr>
          <w:rFonts w:ascii="仿宋" w:hAnsi="仿宋" w:eastAsia="仿宋"/>
          <w:color w:val="auto"/>
          <w:kern w:val="2"/>
          <w:szCs w:val="24"/>
          <w:highlight w:val="none"/>
        </w:rPr>
      </w:pPr>
      <w:r>
        <w:rPr>
          <w:rFonts w:hint="eastAsia" w:ascii="仿宋" w:hAnsi="仿宋" w:eastAsia="仿宋" w:cs="仿宋"/>
          <w:b/>
          <w:color w:val="auto"/>
          <w:szCs w:val="24"/>
          <w:highlight w:val="none"/>
        </w:rPr>
        <w:t xml:space="preserve">9.1 </w:t>
      </w:r>
      <w:r>
        <w:rPr>
          <w:rFonts w:ascii="仿宋" w:hAnsi="仿宋" w:eastAsia="仿宋"/>
          <w:b/>
          <w:color w:val="auto"/>
          <w:kern w:val="2"/>
          <w:szCs w:val="24"/>
          <w:highlight w:val="none"/>
        </w:rPr>
        <w:t>监理</w:t>
      </w:r>
      <w:r>
        <w:rPr>
          <w:rFonts w:hint="eastAsia" w:ascii="仿宋" w:hAnsi="仿宋" w:eastAsia="仿宋"/>
          <w:b/>
          <w:color w:val="auto"/>
          <w:kern w:val="2"/>
          <w:szCs w:val="24"/>
          <w:highlight w:val="none"/>
        </w:rPr>
        <w:t>人在监理期间</w:t>
      </w:r>
      <w:r>
        <w:rPr>
          <w:rFonts w:ascii="仿宋" w:hAnsi="仿宋" w:eastAsia="仿宋"/>
          <w:b/>
          <w:color w:val="auto"/>
          <w:kern w:val="2"/>
          <w:szCs w:val="24"/>
          <w:highlight w:val="none"/>
        </w:rPr>
        <w:t>应向</w:t>
      </w:r>
      <w:r>
        <w:rPr>
          <w:rFonts w:hint="eastAsia" w:ascii="仿宋" w:hAnsi="仿宋" w:eastAsia="仿宋"/>
          <w:b/>
          <w:color w:val="auto"/>
          <w:kern w:val="2"/>
          <w:szCs w:val="24"/>
          <w:highlight w:val="none"/>
        </w:rPr>
        <w:t>委托</w:t>
      </w:r>
      <w:r>
        <w:rPr>
          <w:rFonts w:ascii="仿宋" w:hAnsi="仿宋" w:eastAsia="仿宋"/>
          <w:b/>
          <w:color w:val="auto"/>
          <w:kern w:val="2"/>
          <w:szCs w:val="24"/>
          <w:highlight w:val="none"/>
        </w:rPr>
        <w:t>人提</w:t>
      </w:r>
      <w:r>
        <w:rPr>
          <w:rFonts w:hint="eastAsia" w:ascii="仿宋" w:hAnsi="仿宋" w:eastAsia="仿宋"/>
          <w:b/>
          <w:color w:val="auto"/>
          <w:kern w:val="2"/>
          <w:szCs w:val="24"/>
          <w:highlight w:val="none"/>
        </w:rPr>
        <w:t>交</w:t>
      </w:r>
      <w:r>
        <w:rPr>
          <w:rFonts w:ascii="仿宋" w:hAnsi="仿宋" w:eastAsia="仿宋"/>
          <w:b/>
          <w:color w:val="auto"/>
          <w:kern w:val="2"/>
          <w:szCs w:val="24"/>
          <w:highlight w:val="none"/>
        </w:rPr>
        <w:t>的</w:t>
      </w:r>
      <w:r>
        <w:rPr>
          <w:rFonts w:hint="eastAsia" w:ascii="仿宋" w:hAnsi="仿宋" w:eastAsia="仿宋"/>
          <w:b/>
          <w:color w:val="auto"/>
          <w:kern w:val="2"/>
          <w:szCs w:val="24"/>
          <w:highlight w:val="none"/>
        </w:rPr>
        <w:t>监理信息</w:t>
      </w:r>
      <w:r>
        <w:rPr>
          <w:rFonts w:ascii="仿宋" w:hAnsi="仿宋" w:eastAsia="仿宋"/>
          <w:b/>
          <w:color w:val="auto"/>
          <w:kern w:val="2"/>
          <w:szCs w:val="24"/>
          <w:highlight w:val="none"/>
        </w:rPr>
        <w:t>文件</w:t>
      </w:r>
      <w:r>
        <w:rPr>
          <w:rFonts w:hint="eastAsia" w:ascii="仿宋" w:hAnsi="仿宋" w:eastAsia="仿宋"/>
          <w:b/>
          <w:color w:val="auto"/>
          <w:kern w:val="2"/>
          <w:szCs w:val="24"/>
          <w:highlight w:val="none"/>
        </w:rPr>
        <w:t>（一式四份），</w:t>
      </w:r>
      <w:r>
        <w:rPr>
          <w:rFonts w:ascii="仿宋" w:hAnsi="仿宋" w:eastAsia="仿宋"/>
          <w:b/>
          <w:color w:val="auto"/>
          <w:kern w:val="2"/>
          <w:szCs w:val="24"/>
          <w:highlight w:val="none"/>
        </w:rPr>
        <w:t>包括但不限于以下</w:t>
      </w:r>
      <w:r>
        <w:rPr>
          <w:rFonts w:hint="eastAsia" w:ascii="仿宋" w:hAnsi="仿宋" w:eastAsia="仿宋"/>
          <w:color w:val="auto"/>
          <w:kern w:val="2"/>
          <w:szCs w:val="24"/>
          <w:highlight w:val="none"/>
        </w:rPr>
        <w:t>：</w:t>
      </w:r>
    </w:p>
    <w:p>
      <w:pPr>
        <w:spacing w:line="360" w:lineRule="auto"/>
        <w:ind w:firstLine="480" w:firstLineChars="200"/>
        <w:rPr>
          <w:rFonts w:ascii="仿宋" w:hAnsi="仿宋" w:eastAsia="仿宋"/>
          <w:color w:val="auto"/>
          <w:sz w:val="24"/>
          <w:highlight w:val="none"/>
        </w:rPr>
      </w:pPr>
      <w:r>
        <w:rPr>
          <w:rFonts w:hint="eastAsia" w:ascii="仿宋" w:hAnsi="仿宋" w:eastAsia="仿宋" w:cs="仿宋"/>
          <w:color w:val="auto"/>
          <w:sz w:val="24"/>
          <w:highlight w:val="none"/>
        </w:rPr>
        <w:t>9.1.1</w:t>
      </w:r>
      <w:r>
        <w:rPr>
          <w:rFonts w:hint="eastAsia" w:ascii="仿宋" w:hAnsi="仿宋" w:eastAsia="仿宋"/>
          <w:color w:val="auto"/>
          <w:highlight w:val="none"/>
        </w:rPr>
        <w:t xml:space="preserve"> </w:t>
      </w:r>
      <w:r>
        <w:rPr>
          <w:rFonts w:ascii="仿宋" w:hAnsi="仿宋" w:eastAsia="仿宋"/>
          <w:color w:val="auto"/>
          <w:sz w:val="24"/>
          <w:highlight w:val="none"/>
        </w:rPr>
        <w:t>定期监理月报</w:t>
      </w:r>
      <w:r>
        <w:rPr>
          <w:rFonts w:hint="eastAsia" w:ascii="仿宋" w:hAnsi="仿宋" w:eastAsia="仿宋"/>
          <w:color w:val="auto"/>
          <w:sz w:val="24"/>
          <w:highlight w:val="none"/>
        </w:rPr>
        <w:t>。</w:t>
      </w:r>
      <w:r>
        <w:rPr>
          <w:rFonts w:ascii="仿宋" w:hAnsi="仿宋" w:eastAsia="仿宋"/>
          <w:color w:val="auto"/>
          <w:sz w:val="24"/>
          <w:highlight w:val="none"/>
        </w:rPr>
        <w:t>监理月报的主要内容</w:t>
      </w:r>
      <w:r>
        <w:rPr>
          <w:rFonts w:hint="eastAsia" w:ascii="仿宋" w:hAnsi="仿宋" w:eastAsia="仿宋"/>
          <w:color w:val="auto"/>
          <w:sz w:val="24"/>
          <w:highlight w:val="none"/>
        </w:rPr>
        <w:t>应包括</w:t>
      </w:r>
      <w:r>
        <w:rPr>
          <w:rFonts w:ascii="仿宋" w:hAnsi="仿宋" w:eastAsia="仿宋"/>
          <w:color w:val="auto"/>
          <w:sz w:val="24"/>
          <w:highlight w:val="none"/>
        </w:rPr>
        <w:t>：</w:t>
      </w:r>
    </w:p>
    <w:p>
      <w:pPr>
        <w:tabs>
          <w:tab w:val="left" w:pos="840"/>
        </w:tabs>
        <w:spacing w:line="360" w:lineRule="auto"/>
        <w:ind w:firstLine="360" w:firstLineChars="150"/>
        <w:rPr>
          <w:rFonts w:ascii="仿宋" w:hAnsi="仿宋" w:eastAsia="仿宋"/>
          <w:color w:val="auto"/>
          <w:sz w:val="24"/>
          <w:highlight w:val="none"/>
        </w:rPr>
      </w:pPr>
      <w:r>
        <w:rPr>
          <w:rFonts w:hint="eastAsia" w:ascii="仿宋" w:hAnsi="仿宋" w:eastAsia="仿宋"/>
          <w:color w:val="auto"/>
          <w:sz w:val="24"/>
          <w:highlight w:val="none"/>
        </w:rPr>
        <w:t>（1）</w:t>
      </w:r>
      <w:r>
        <w:rPr>
          <w:rFonts w:ascii="仿宋" w:hAnsi="仿宋" w:eastAsia="仿宋"/>
          <w:color w:val="auto"/>
          <w:sz w:val="24"/>
          <w:highlight w:val="none"/>
        </w:rPr>
        <w:t>项目概述：包括项目位置、项目主要特征及合同情况简介</w:t>
      </w:r>
      <w:r>
        <w:rPr>
          <w:rFonts w:hint="eastAsia" w:ascii="仿宋" w:hAnsi="仿宋" w:eastAsia="仿宋"/>
          <w:color w:val="auto"/>
          <w:sz w:val="24"/>
          <w:highlight w:val="none"/>
        </w:rPr>
        <w:t>；</w:t>
      </w:r>
    </w:p>
    <w:p>
      <w:pPr>
        <w:tabs>
          <w:tab w:val="left" w:pos="840"/>
        </w:tabs>
        <w:spacing w:line="360" w:lineRule="auto"/>
        <w:ind w:firstLine="360" w:firstLineChars="15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大事记</w:t>
      </w:r>
      <w:r>
        <w:rPr>
          <w:rFonts w:hint="eastAsia" w:ascii="仿宋" w:hAnsi="仿宋" w:eastAsia="仿宋"/>
          <w:color w:val="auto"/>
          <w:sz w:val="24"/>
          <w:highlight w:val="none"/>
        </w:rPr>
        <w:t>；</w:t>
      </w:r>
    </w:p>
    <w:p>
      <w:pPr>
        <w:tabs>
          <w:tab w:val="left" w:pos="840"/>
        </w:tabs>
        <w:spacing w:line="360" w:lineRule="auto"/>
        <w:ind w:firstLine="360" w:firstLineChars="150"/>
        <w:rPr>
          <w:rFonts w:ascii="仿宋" w:hAnsi="仿宋" w:eastAsia="仿宋"/>
          <w:color w:val="auto"/>
          <w:sz w:val="24"/>
          <w:highlight w:val="none"/>
        </w:rPr>
      </w:pPr>
      <w:r>
        <w:rPr>
          <w:rFonts w:hint="eastAsia" w:ascii="仿宋" w:hAnsi="仿宋" w:eastAsia="仿宋"/>
          <w:color w:val="auto"/>
          <w:sz w:val="24"/>
          <w:highlight w:val="none"/>
        </w:rPr>
        <w:t>（3）</w:t>
      </w:r>
      <w:r>
        <w:rPr>
          <w:rFonts w:ascii="仿宋" w:hAnsi="仿宋" w:eastAsia="仿宋"/>
          <w:color w:val="auto"/>
          <w:sz w:val="24"/>
          <w:highlight w:val="none"/>
        </w:rPr>
        <w:t>工程进度与形象面貌</w:t>
      </w:r>
      <w:r>
        <w:rPr>
          <w:rFonts w:hint="eastAsia" w:ascii="仿宋" w:hAnsi="仿宋" w:eastAsia="仿宋"/>
          <w:color w:val="auto"/>
          <w:sz w:val="24"/>
          <w:highlight w:val="none"/>
        </w:rPr>
        <w:t>；</w:t>
      </w:r>
    </w:p>
    <w:p>
      <w:pPr>
        <w:tabs>
          <w:tab w:val="left" w:pos="840"/>
        </w:tabs>
        <w:spacing w:line="360" w:lineRule="auto"/>
        <w:ind w:firstLine="360" w:firstLineChars="150"/>
        <w:rPr>
          <w:rFonts w:ascii="仿宋" w:hAnsi="仿宋" w:eastAsia="仿宋"/>
          <w:color w:val="auto"/>
          <w:sz w:val="24"/>
          <w:highlight w:val="none"/>
        </w:rPr>
      </w:pPr>
      <w:r>
        <w:rPr>
          <w:rFonts w:hint="eastAsia" w:ascii="仿宋" w:hAnsi="仿宋" w:eastAsia="仿宋"/>
          <w:color w:val="auto"/>
          <w:sz w:val="24"/>
          <w:highlight w:val="none"/>
        </w:rPr>
        <w:t>（4）</w:t>
      </w:r>
      <w:r>
        <w:rPr>
          <w:rFonts w:ascii="仿宋" w:hAnsi="仿宋" w:eastAsia="仿宋"/>
          <w:color w:val="auto"/>
          <w:sz w:val="24"/>
          <w:highlight w:val="none"/>
        </w:rPr>
        <w:t>资金到位和使用情况</w:t>
      </w:r>
      <w:r>
        <w:rPr>
          <w:rFonts w:hint="eastAsia" w:ascii="仿宋" w:hAnsi="仿宋" w:eastAsia="仿宋"/>
          <w:color w:val="auto"/>
          <w:sz w:val="24"/>
          <w:highlight w:val="none"/>
        </w:rPr>
        <w:t>；</w:t>
      </w:r>
    </w:p>
    <w:p>
      <w:pPr>
        <w:tabs>
          <w:tab w:val="left" w:pos="840"/>
        </w:tabs>
        <w:spacing w:line="360" w:lineRule="auto"/>
        <w:ind w:firstLine="360" w:firstLineChars="150"/>
        <w:rPr>
          <w:rFonts w:ascii="仿宋" w:hAnsi="仿宋" w:eastAsia="仿宋"/>
          <w:color w:val="auto"/>
          <w:sz w:val="24"/>
          <w:highlight w:val="none"/>
        </w:rPr>
      </w:pPr>
      <w:r>
        <w:rPr>
          <w:rFonts w:hint="eastAsia" w:ascii="仿宋" w:hAnsi="仿宋" w:eastAsia="仿宋"/>
          <w:color w:val="auto"/>
          <w:sz w:val="24"/>
          <w:highlight w:val="none"/>
        </w:rPr>
        <w:t>（5）</w:t>
      </w:r>
      <w:r>
        <w:rPr>
          <w:rFonts w:ascii="仿宋" w:hAnsi="仿宋" w:eastAsia="仿宋"/>
          <w:color w:val="auto"/>
          <w:sz w:val="24"/>
          <w:highlight w:val="none"/>
        </w:rPr>
        <w:t>质量控制：包括质量评定、质量分析、质量事故处理等情况</w:t>
      </w:r>
      <w:r>
        <w:rPr>
          <w:rFonts w:hint="eastAsia" w:ascii="仿宋" w:hAnsi="仿宋" w:eastAsia="仿宋"/>
          <w:color w:val="auto"/>
          <w:sz w:val="24"/>
          <w:highlight w:val="none"/>
        </w:rPr>
        <w:t>；</w:t>
      </w:r>
    </w:p>
    <w:p>
      <w:pPr>
        <w:tabs>
          <w:tab w:val="left" w:pos="840"/>
        </w:tabs>
        <w:spacing w:line="360" w:lineRule="auto"/>
        <w:ind w:firstLine="360" w:firstLineChars="150"/>
        <w:rPr>
          <w:rFonts w:ascii="仿宋" w:hAnsi="仿宋" w:eastAsia="仿宋"/>
          <w:color w:val="auto"/>
          <w:sz w:val="24"/>
          <w:highlight w:val="none"/>
        </w:rPr>
      </w:pPr>
      <w:r>
        <w:rPr>
          <w:rFonts w:hint="eastAsia" w:ascii="仿宋" w:hAnsi="仿宋" w:eastAsia="仿宋"/>
          <w:color w:val="auto"/>
          <w:sz w:val="24"/>
          <w:highlight w:val="none"/>
        </w:rPr>
        <w:t>（6）</w:t>
      </w:r>
      <w:r>
        <w:rPr>
          <w:rFonts w:ascii="仿宋" w:hAnsi="仿宋" w:eastAsia="仿宋"/>
          <w:color w:val="auto"/>
          <w:sz w:val="24"/>
          <w:highlight w:val="none"/>
        </w:rPr>
        <w:t>合同执行情况：包括</w:t>
      </w:r>
      <w:r>
        <w:rPr>
          <w:rFonts w:hint="eastAsia" w:ascii="仿宋" w:hAnsi="仿宋" w:eastAsia="仿宋"/>
          <w:color w:val="auto"/>
          <w:sz w:val="24"/>
          <w:highlight w:val="none"/>
        </w:rPr>
        <w:t>合同分包、</w:t>
      </w:r>
      <w:r>
        <w:rPr>
          <w:rFonts w:ascii="仿宋" w:hAnsi="仿宋" w:eastAsia="仿宋"/>
          <w:color w:val="auto"/>
          <w:sz w:val="24"/>
          <w:highlight w:val="none"/>
        </w:rPr>
        <w:t>合同变更、索赔和违约等</w:t>
      </w:r>
      <w:r>
        <w:rPr>
          <w:rFonts w:hint="eastAsia" w:ascii="仿宋" w:hAnsi="仿宋" w:eastAsia="仿宋"/>
          <w:color w:val="auto"/>
          <w:sz w:val="24"/>
          <w:highlight w:val="none"/>
        </w:rPr>
        <w:t>；</w:t>
      </w:r>
    </w:p>
    <w:p>
      <w:pPr>
        <w:tabs>
          <w:tab w:val="left" w:pos="840"/>
        </w:tabs>
        <w:spacing w:line="360" w:lineRule="auto"/>
        <w:ind w:firstLine="360" w:firstLineChars="150"/>
        <w:rPr>
          <w:rFonts w:ascii="仿宋" w:hAnsi="仿宋" w:eastAsia="仿宋"/>
          <w:color w:val="auto"/>
          <w:sz w:val="24"/>
          <w:highlight w:val="none"/>
        </w:rPr>
      </w:pPr>
      <w:r>
        <w:rPr>
          <w:rFonts w:hint="eastAsia" w:ascii="仿宋" w:hAnsi="仿宋" w:eastAsia="仿宋"/>
          <w:color w:val="auto"/>
          <w:sz w:val="24"/>
          <w:highlight w:val="none"/>
        </w:rPr>
        <w:t>（7）</w:t>
      </w:r>
      <w:r>
        <w:rPr>
          <w:rFonts w:ascii="仿宋" w:hAnsi="仿宋" w:eastAsia="仿宋"/>
          <w:color w:val="auto"/>
          <w:sz w:val="24"/>
          <w:highlight w:val="none"/>
        </w:rPr>
        <w:t>现场会议和往来信函：包括会议记录、往来信函</w:t>
      </w:r>
      <w:r>
        <w:rPr>
          <w:rFonts w:hint="eastAsia" w:ascii="仿宋" w:hAnsi="仿宋" w:eastAsia="仿宋"/>
          <w:color w:val="auto"/>
          <w:sz w:val="24"/>
          <w:highlight w:val="none"/>
        </w:rPr>
        <w:t>；</w:t>
      </w:r>
    </w:p>
    <w:p>
      <w:pPr>
        <w:tabs>
          <w:tab w:val="left" w:pos="840"/>
        </w:tabs>
        <w:spacing w:line="360" w:lineRule="auto"/>
        <w:ind w:firstLine="360" w:firstLineChars="150"/>
        <w:rPr>
          <w:rFonts w:ascii="仿宋" w:hAnsi="仿宋" w:eastAsia="仿宋"/>
          <w:color w:val="auto"/>
          <w:sz w:val="24"/>
          <w:highlight w:val="none"/>
        </w:rPr>
      </w:pPr>
      <w:r>
        <w:rPr>
          <w:rFonts w:hint="eastAsia" w:ascii="仿宋" w:hAnsi="仿宋" w:eastAsia="仿宋"/>
          <w:color w:val="auto"/>
          <w:sz w:val="24"/>
          <w:highlight w:val="none"/>
        </w:rPr>
        <w:t>（8）</w:t>
      </w:r>
      <w:r>
        <w:rPr>
          <w:rFonts w:ascii="仿宋" w:hAnsi="仿宋" w:eastAsia="仿宋"/>
          <w:color w:val="auto"/>
          <w:sz w:val="24"/>
          <w:highlight w:val="none"/>
        </w:rPr>
        <w:t>监理工作：包括监理组织框图、资源投入、重要监理活动、图纸审查、发放、技术方案审查、工程需要解决的问题和其他事项</w:t>
      </w:r>
      <w:r>
        <w:rPr>
          <w:rFonts w:hint="eastAsia" w:ascii="仿宋" w:hAnsi="仿宋" w:eastAsia="仿宋"/>
          <w:color w:val="auto"/>
          <w:sz w:val="24"/>
          <w:highlight w:val="none"/>
        </w:rPr>
        <w:t>；</w:t>
      </w:r>
    </w:p>
    <w:p>
      <w:pPr>
        <w:tabs>
          <w:tab w:val="left" w:pos="840"/>
        </w:tabs>
        <w:spacing w:line="360" w:lineRule="auto"/>
        <w:ind w:firstLine="360" w:firstLineChars="150"/>
        <w:rPr>
          <w:rFonts w:ascii="仿宋" w:hAnsi="仿宋" w:eastAsia="仿宋"/>
          <w:color w:val="auto"/>
          <w:sz w:val="24"/>
          <w:highlight w:val="none"/>
        </w:rPr>
      </w:pPr>
      <w:r>
        <w:rPr>
          <w:rFonts w:hint="eastAsia" w:ascii="仿宋" w:hAnsi="仿宋" w:eastAsia="仿宋"/>
          <w:color w:val="auto"/>
          <w:sz w:val="24"/>
          <w:highlight w:val="none"/>
        </w:rPr>
        <w:t>（9）承包人</w:t>
      </w:r>
      <w:r>
        <w:rPr>
          <w:rFonts w:ascii="仿宋" w:hAnsi="仿宋" w:eastAsia="仿宋"/>
          <w:color w:val="auto"/>
          <w:sz w:val="24"/>
          <w:highlight w:val="none"/>
        </w:rPr>
        <w:t>情况：包括劳动力的动态、投入的设备、组织管理和存在的问题</w:t>
      </w:r>
      <w:r>
        <w:rPr>
          <w:rFonts w:hint="eastAsia" w:ascii="仿宋" w:hAnsi="仿宋" w:eastAsia="仿宋"/>
          <w:color w:val="auto"/>
          <w:sz w:val="24"/>
          <w:highlight w:val="none"/>
        </w:rPr>
        <w:t>；</w:t>
      </w:r>
    </w:p>
    <w:p>
      <w:pPr>
        <w:tabs>
          <w:tab w:val="left" w:pos="840"/>
        </w:tabs>
        <w:spacing w:line="360" w:lineRule="auto"/>
        <w:ind w:firstLine="360" w:firstLineChars="150"/>
        <w:rPr>
          <w:rFonts w:ascii="仿宋" w:hAnsi="仿宋" w:eastAsia="仿宋"/>
          <w:color w:val="auto"/>
          <w:sz w:val="24"/>
          <w:highlight w:val="none"/>
        </w:rPr>
      </w:pPr>
      <w:r>
        <w:rPr>
          <w:rFonts w:hint="eastAsia" w:ascii="仿宋" w:hAnsi="仿宋" w:eastAsia="仿宋"/>
          <w:color w:val="auto"/>
          <w:sz w:val="24"/>
          <w:highlight w:val="none"/>
        </w:rPr>
        <w:t>（10）</w:t>
      </w:r>
      <w:r>
        <w:rPr>
          <w:rFonts w:ascii="仿宋" w:hAnsi="仿宋" w:eastAsia="仿宋"/>
          <w:color w:val="auto"/>
          <w:sz w:val="24"/>
          <w:highlight w:val="none"/>
        </w:rPr>
        <w:t>安全和环境保护</w:t>
      </w:r>
      <w:r>
        <w:rPr>
          <w:rFonts w:hint="eastAsia" w:ascii="仿宋" w:hAnsi="仿宋" w:eastAsia="仿宋"/>
          <w:color w:val="auto"/>
          <w:sz w:val="24"/>
          <w:highlight w:val="none"/>
        </w:rPr>
        <w:t>；</w:t>
      </w:r>
    </w:p>
    <w:p>
      <w:pPr>
        <w:tabs>
          <w:tab w:val="left" w:pos="840"/>
        </w:tabs>
        <w:spacing w:line="360" w:lineRule="auto"/>
        <w:ind w:firstLine="360" w:firstLineChars="150"/>
        <w:rPr>
          <w:rFonts w:ascii="仿宋" w:hAnsi="仿宋" w:eastAsia="仿宋"/>
          <w:color w:val="auto"/>
          <w:sz w:val="24"/>
          <w:highlight w:val="none"/>
        </w:rPr>
      </w:pPr>
      <w:r>
        <w:rPr>
          <w:rFonts w:hint="eastAsia" w:ascii="仿宋" w:hAnsi="仿宋" w:eastAsia="仿宋"/>
          <w:color w:val="auto"/>
          <w:sz w:val="24"/>
          <w:highlight w:val="none"/>
        </w:rPr>
        <w:t>（11）</w:t>
      </w:r>
      <w:r>
        <w:rPr>
          <w:rFonts w:ascii="仿宋" w:hAnsi="仿宋" w:eastAsia="仿宋"/>
          <w:color w:val="auto"/>
          <w:sz w:val="24"/>
          <w:highlight w:val="none"/>
        </w:rPr>
        <w:t>进度款支付情况</w:t>
      </w:r>
      <w:r>
        <w:rPr>
          <w:rFonts w:hint="eastAsia" w:ascii="仿宋" w:hAnsi="仿宋" w:eastAsia="仿宋"/>
          <w:color w:val="auto"/>
          <w:sz w:val="24"/>
          <w:highlight w:val="none"/>
        </w:rPr>
        <w:t>；</w:t>
      </w:r>
    </w:p>
    <w:p>
      <w:pPr>
        <w:tabs>
          <w:tab w:val="left" w:pos="840"/>
        </w:tabs>
        <w:spacing w:line="360" w:lineRule="auto"/>
        <w:ind w:firstLine="360" w:firstLineChars="150"/>
        <w:rPr>
          <w:rFonts w:ascii="仿宋" w:hAnsi="仿宋" w:eastAsia="仿宋"/>
          <w:color w:val="auto"/>
          <w:sz w:val="24"/>
          <w:highlight w:val="none"/>
        </w:rPr>
      </w:pPr>
      <w:r>
        <w:rPr>
          <w:rFonts w:hint="eastAsia" w:ascii="仿宋" w:hAnsi="仿宋" w:eastAsia="仿宋"/>
          <w:color w:val="auto"/>
          <w:sz w:val="24"/>
          <w:highlight w:val="none"/>
        </w:rPr>
        <w:t>（12）</w:t>
      </w:r>
      <w:r>
        <w:rPr>
          <w:rFonts w:ascii="仿宋" w:hAnsi="仿宋" w:eastAsia="仿宋"/>
          <w:color w:val="auto"/>
          <w:sz w:val="24"/>
          <w:highlight w:val="none"/>
        </w:rPr>
        <w:t>工程进展图片</w:t>
      </w:r>
      <w:r>
        <w:rPr>
          <w:rFonts w:hint="eastAsia" w:ascii="仿宋" w:hAnsi="仿宋" w:eastAsia="仿宋"/>
          <w:color w:val="auto"/>
          <w:sz w:val="24"/>
          <w:highlight w:val="none"/>
        </w:rPr>
        <w:t>；</w:t>
      </w:r>
    </w:p>
    <w:p>
      <w:pPr>
        <w:tabs>
          <w:tab w:val="left" w:pos="840"/>
        </w:tabs>
        <w:spacing w:line="360" w:lineRule="auto"/>
        <w:ind w:firstLine="360" w:firstLineChars="150"/>
        <w:rPr>
          <w:rFonts w:ascii="仿宋" w:hAnsi="仿宋" w:eastAsia="仿宋"/>
          <w:color w:val="auto"/>
          <w:sz w:val="24"/>
          <w:highlight w:val="none"/>
        </w:rPr>
      </w:pPr>
      <w:r>
        <w:rPr>
          <w:rFonts w:hint="eastAsia" w:ascii="仿宋" w:hAnsi="仿宋" w:eastAsia="仿宋"/>
          <w:color w:val="auto"/>
          <w:sz w:val="24"/>
          <w:highlight w:val="none"/>
        </w:rPr>
        <w:t>（13）</w:t>
      </w:r>
      <w:r>
        <w:rPr>
          <w:rFonts w:ascii="仿宋" w:hAnsi="仿宋" w:eastAsia="仿宋"/>
          <w:color w:val="auto"/>
          <w:sz w:val="24"/>
          <w:highlight w:val="none"/>
        </w:rPr>
        <w:t>其他：包括水文和气象等自然情况</w:t>
      </w:r>
      <w:r>
        <w:rPr>
          <w:rFonts w:hint="eastAsia" w:ascii="仿宋" w:hAnsi="仿宋" w:eastAsia="仿宋"/>
          <w:color w:val="auto"/>
          <w:sz w:val="24"/>
          <w:highlight w:val="none"/>
        </w:rPr>
        <w:t>。</w:t>
      </w:r>
    </w:p>
    <w:p>
      <w:pPr>
        <w:tabs>
          <w:tab w:val="left" w:pos="840"/>
        </w:tabs>
        <w:spacing w:line="360" w:lineRule="auto"/>
        <w:ind w:firstLine="360" w:firstLineChars="150"/>
        <w:rPr>
          <w:rFonts w:ascii="仿宋" w:hAnsi="仿宋" w:eastAsia="仿宋"/>
          <w:color w:val="auto"/>
          <w:sz w:val="24"/>
          <w:highlight w:val="none"/>
        </w:rPr>
      </w:pPr>
      <w:r>
        <w:rPr>
          <w:rFonts w:hint="eastAsia" w:ascii="仿宋" w:hAnsi="仿宋" w:eastAsia="仿宋" w:cs="仿宋"/>
          <w:color w:val="auto"/>
          <w:sz w:val="24"/>
          <w:highlight w:val="none"/>
        </w:rPr>
        <w:t>9.1.2</w:t>
      </w:r>
      <w:r>
        <w:rPr>
          <w:rFonts w:hint="eastAsia" w:ascii="仿宋" w:hAnsi="仿宋" w:eastAsia="仿宋"/>
          <w:color w:val="auto"/>
          <w:highlight w:val="none"/>
        </w:rPr>
        <w:t xml:space="preserve">  </w:t>
      </w:r>
      <w:r>
        <w:rPr>
          <w:rFonts w:ascii="仿宋" w:hAnsi="仿宋" w:eastAsia="仿宋"/>
          <w:color w:val="auto"/>
          <w:sz w:val="24"/>
          <w:highlight w:val="none"/>
        </w:rPr>
        <w:t>不定期的监理工作报告</w:t>
      </w:r>
      <w:r>
        <w:rPr>
          <w:rFonts w:hint="eastAsia" w:ascii="仿宋" w:hAnsi="仿宋" w:eastAsia="仿宋"/>
          <w:color w:val="auto"/>
          <w:sz w:val="24"/>
          <w:highlight w:val="none"/>
        </w:rPr>
        <w:t>：</w:t>
      </w:r>
    </w:p>
    <w:p>
      <w:pPr>
        <w:tabs>
          <w:tab w:val="left" w:pos="840"/>
        </w:tabs>
        <w:spacing w:line="360" w:lineRule="auto"/>
        <w:ind w:firstLine="360" w:firstLineChars="150"/>
        <w:rPr>
          <w:rFonts w:ascii="仿宋" w:hAnsi="仿宋" w:eastAsia="仿宋"/>
          <w:color w:val="auto"/>
          <w:sz w:val="24"/>
          <w:highlight w:val="none"/>
        </w:rPr>
      </w:pPr>
      <w:r>
        <w:rPr>
          <w:rFonts w:hint="eastAsia" w:ascii="仿宋" w:hAnsi="仿宋" w:eastAsia="仿宋"/>
          <w:color w:val="auto"/>
          <w:sz w:val="24"/>
          <w:highlight w:val="none"/>
        </w:rPr>
        <w:t>（1）</w:t>
      </w:r>
      <w:r>
        <w:rPr>
          <w:rFonts w:ascii="仿宋" w:hAnsi="仿宋" w:eastAsia="仿宋"/>
          <w:color w:val="auto"/>
          <w:sz w:val="24"/>
          <w:highlight w:val="none"/>
        </w:rPr>
        <w:t>关于工程优化设计、工程变更的建议</w:t>
      </w:r>
      <w:r>
        <w:rPr>
          <w:rFonts w:hint="eastAsia" w:ascii="仿宋" w:hAnsi="仿宋" w:eastAsia="仿宋"/>
          <w:color w:val="auto"/>
          <w:sz w:val="24"/>
          <w:highlight w:val="none"/>
        </w:rPr>
        <w:t>；</w:t>
      </w:r>
    </w:p>
    <w:p>
      <w:pPr>
        <w:tabs>
          <w:tab w:val="left" w:pos="840"/>
        </w:tabs>
        <w:spacing w:line="360" w:lineRule="auto"/>
        <w:ind w:firstLine="360" w:firstLineChars="15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投资情况分析预测及资金、资源的合理配置和投入的建议</w:t>
      </w:r>
      <w:r>
        <w:rPr>
          <w:rFonts w:hint="eastAsia" w:ascii="仿宋" w:hAnsi="仿宋" w:eastAsia="仿宋"/>
          <w:color w:val="auto"/>
          <w:sz w:val="24"/>
          <w:highlight w:val="none"/>
        </w:rPr>
        <w:t>；</w:t>
      </w:r>
    </w:p>
    <w:p>
      <w:pPr>
        <w:tabs>
          <w:tab w:val="left" w:pos="840"/>
        </w:tabs>
        <w:spacing w:line="360" w:lineRule="auto"/>
        <w:ind w:firstLine="360" w:firstLineChars="150"/>
        <w:rPr>
          <w:rFonts w:ascii="仿宋" w:hAnsi="仿宋" w:eastAsia="仿宋"/>
          <w:color w:val="auto"/>
          <w:sz w:val="24"/>
          <w:highlight w:val="none"/>
        </w:rPr>
      </w:pPr>
      <w:r>
        <w:rPr>
          <w:rFonts w:hint="eastAsia" w:ascii="仿宋" w:hAnsi="仿宋" w:eastAsia="仿宋"/>
          <w:color w:val="auto"/>
          <w:sz w:val="24"/>
          <w:highlight w:val="none"/>
        </w:rPr>
        <w:t>（3）</w:t>
      </w:r>
      <w:r>
        <w:rPr>
          <w:rFonts w:ascii="仿宋" w:hAnsi="仿宋" w:eastAsia="仿宋"/>
          <w:color w:val="auto"/>
          <w:sz w:val="24"/>
          <w:highlight w:val="none"/>
        </w:rPr>
        <w:t>工程进度预测分析报告</w:t>
      </w:r>
      <w:r>
        <w:rPr>
          <w:rFonts w:hint="eastAsia" w:ascii="仿宋" w:hAnsi="仿宋" w:eastAsia="仿宋"/>
          <w:color w:val="auto"/>
          <w:sz w:val="24"/>
          <w:highlight w:val="none"/>
        </w:rPr>
        <w:t>；</w:t>
      </w:r>
    </w:p>
    <w:p>
      <w:pPr>
        <w:tabs>
          <w:tab w:val="left" w:pos="840"/>
        </w:tabs>
        <w:spacing w:line="360" w:lineRule="auto"/>
        <w:ind w:firstLine="360" w:firstLineChars="150"/>
        <w:rPr>
          <w:rFonts w:ascii="仿宋" w:hAnsi="仿宋" w:eastAsia="仿宋"/>
          <w:color w:val="auto"/>
          <w:sz w:val="24"/>
          <w:highlight w:val="none"/>
        </w:rPr>
      </w:pPr>
      <w:r>
        <w:rPr>
          <w:rFonts w:hint="eastAsia" w:ascii="仿宋" w:hAnsi="仿宋" w:eastAsia="仿宋"/>
          <w:color w:val="auto"/>
          <w:sz w:val="24"/>
          <w:highlight w:val="none"/>
        </w:rPr>
        <w:t>（4）隐蔽工程施工验收实况报告；</w:t>
      </w:r>
    </w:p>
    <w:p>
      <w:pPr>
        <w:tabs>
          <w:tab w:val="left" w:pos="840"/>
        </w:tabs>
        <w:spacing w:line="360" w:lineRule="auto"/>
        <w:ind w:firstLine="360" w:firstLineChars="150"/>
        <w:rPr>
          <w:rFonts w:ascii="仿宋" w:hAnsi="仿宋" w:eastAsia="仿宋"/>
          <w:color w:val="auto"/>
          <w:sz w:val="24"/>
          <w:highlight w:val="none"/>
        </w:rPr>
      </w:pPr>
      <w:r>
        <w:rPr>
          <w:rFonts w:hint="eastAsia" w:ascii="仿宋" w:hAnsi="仿宋" w:eastAsia="仿宋"/>
          <w:color w:val="auto"/>
          <w:sz w:val="24"/>
          <w:highlight w:val="none"/>
        </w:rPr>
        <w:t>（5）工程档案归集管理及验收情况报告。</w:t>
      </w:r>
    </w:p>
    <w:p>
      <w:pPr>
        <w:spacing w:line="360" w:lineRule="auto"/>
        <w:ind w:firstLine="360" w:firstLineChars="150"/>
        <w:rPr>
          <w:rFonts w:ascii="仿宋" w:hAnsi="仿宋" w:eastAsia="仿宋"/>
          <w:color w:val="auto"/>
          <w:sz w:val="24"/>
          <w:highlight w:val="none"/>
        </w:rPr>
      </w:pPr>
      <w:r>
        <w:rPr>
          <w:rFonts w:hint="eastAsia" w:ascii="仿宋" w:hAnsi="仿宋" w:eastAsia="仿宋" w:cs="仿宋"/>
          <w:color w:val="auto"/>
          <w:sz w:val="24"/>
          <w:highlight w:val="none"/>
        </w:rPr>
        <w:t>9.1.3</w:t>
      </w:r>
      <w:r>
        <w:rPr>
          <w:rFonts w:ascii="仿宋" w:hAnsi="仿宋" w:eastAsia="仿宋"/>
          <w:color w:val="auto"/>
          <w:sz w:val="24"/>
          <w:highlight w:val="none"/>
        </w:rPr>
        <w:t>日常监理文件</w:t>
      </w:r>
      <w:r>
        <w:rPr>
          <w:rFonts w:hint="eastAsia" w:ascii="仿宋" w:hAnsi="仿宋" w:eastAsia="仿宋"/>
          <w:color w:val="auto"/>
          <w:sz w:val="24"/>
          <w:highlight w:val="none"/>
        </w:rPr>
        <w:t>。</w:t>
      </w:r>
    </w:p>
    <w:p>
      <w:pPr>
        <w:tabs>
          <w:tab w:val="left" w:pos="840"/>
        </w:tabs>
        <w:spacing w:line="360" w:lineRule="auto"/>
        <w:ind w:firstLine="360" w:firstLineChars="150"/>
        <w:rPr>
          <w:rFonts w:ascii="仿宋" w:hAnsi="仿宋" w:eastAsia="仿宋"/>
          <w:color w:val="auto"/>
          <w:sz w:val="24"/>
          <w:highlight w:val="none"/>
        </w:rPr>
      </w:pPr>
      <w:r>
        <w:rPr>
          <w:rFonts w:hint="eastAsia" w:ascii="仿宋" w:hAnsi="仿宋" w:eastAsia="仿宋"/>
          <w:color w:val="auto"/>
          <w:sz w:val="24"/>
          <w:highlight w:val="none"/>
        </w:rPr>
        <w:t>（1）</w:t>
      </w:r>
      <w:r>
        <w:rPr>
          <w:rFonts w:ascii="仿宋" w:hAnsi="仿宋" w:eastAsia="仿宋"/>
          <w:color w:val="auto"/>
          <w:sz w:val="24"/>
          <w:highlight w:val="none"/>
        </w:rPr>
        <w:t>监理日记及施工大事记</w:t>
      </w:r>
      <w:r>
        <w:rPr>
          <w:rFonts w:hint="eastAsia" w:ascii="仿宋" w:hAnsi="仿宋" w:eastAsia="仿宋"/>
          <w:color w:val="auto"/>
          <w:sz w:val="24"/>
          <w:highlight w:val="none"/>
        </w:rPr>
        <w:t>；</w:t>
      </w:r>
    </w:p>
    <w:p>
      <w:pPr>
        <w:tabs>
          <w:tab w:val="left" w:pos="840"/>
        </w:tabs>
        <w:spacing w:line="360" w:lineRule="auto"/>
        <w:ind w:firstLine="360" w:firstLineChars="150"/>
        <w:rPr>
          <w:rFonts w:ascii="仿宋" w:hAnsi="仿宋" w:eastAsia="仿宋"/>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施工计划批复文件</w:t>
      </w:r>
      <w:r>
        <w:rPr>
          <w:rFonts w:hint="eastAsia" w:ascii="仿宋" w:hAnsi="仿宋" w:eastAsia="仿宋"/>
          <w:color w:val="auto"/>
          <w:sz w:val="24"/>
          <w:highlight w:val="none"/>
        </w:rPr>
        <w:t>；</w:t>
      </w:r>
    </w:p>
    <w:p>
      <w:pPr>
        <w:tabs>
          <w:tab w:val="left" w:pos="840"/>
        </w:tabs>
        <w:spacing w:line="360" w:lineRule="auto"/>
        <w:ind w:firstLine="360" w:firstLineChars="150"/>
        <w:rPr>
          <w:rFonts w:ascii="仿宋" w:hAnsi="仿宋" w:eastAsia="仿宋"/>
          <w:color w:val="auto"/>
          <w:sz w:val="24"/>
          <w:highlight w:val="none"/>
        </w:rPr>
      </w:pPr>
      <w:r>
        <w:rPr>
          <w:rFonts w:hint="eastAsia" w:ascii="仿宋" w:hAnsi="仿宋" w:eastAsia="仿宋"/>
          <w:color w:val="auto"/>
          <w:sz w:val="24"/>
          <w:highlight w:val="none"/>
        </w:rPr>
        <w:t>（3）</w:t>
      </w:r>
      <w:r>
        <w:rPr>
          <w:rFonts w:ascii="仿宋" w:hAnsi="仿宋" w:eastAsia="仿宋"/>
          <w:color w:val="auto"/>
          <w:sz w:val="24"/>
          <w:highlight w:val="none"/>
        </w:rPr>
        <w:t>施工措施批复文件</w:t>
      </w:r>
      <w:r>
        <w:rPr>
          <w:rFonts w:hint="eastAsia" w:ascii="仿宋" w:hAnsi="仿宋" w:eastAsia="仿宋"/>
          <w:color w:val="auto"/>
          <w:sz w:val="24"/>
          <w:highlight w:val="none"/>
        </w:rPr>
        <w:t>；</w:t>
      </w:r>
    </w:p>
    <w:p>
      <w:pPr>
        <w:tabs>
          <w:tab w:val="left" w:pos="840"/>
        </w:tabs>
        <w:spacing w:line="360" w:lineRule="auto"/>
        <w:ind w:firstLine="360" w:firstLineChars="150"/>
        <w:rPr>
          <w:rFonts w:ascii="仿宋" w:hAnsi="仿宋" w:eastAsia="仿宋"/>
          <w:color w:val="auto"/>
          <w:sz w:val="24"/>
          <w:highlight w:val="none"/>
        </w:rPr>
      </w:pPr>
      <w:r>
        <w:rPr>
          <w:rFonts w:hint="eastAsia" w:ascii="仿宋" w:hAnsi="仿宋" w:eastAsia="仿宋"/>
          <w:color w:val="auto"/>
          <w:sz w:val="24"/>
          <w:highlight w:val="none"/>
        </w:rPr>
        <w:t>（4）</w:t>
      </w:r>
      <w:r>
        <w:rPr>
          <w:rFonts w:ascii="仿宋" w:hAnsi="仿宋" w:eastAsia="仿宋"/>
          <w:color w:val="auto"/>
          <w:sz w:val="24"/>
          <w:highlight w:val="none"/>
        </w:rPr>
        <w:t>施工进度调整批复文件</w:t>
      </w:r>
      <w:r>
        <w:rPr>
          <w:rFonts w:hint="eastAsia" w:ascii="仿宋" w:hAnsi="仿宋" w:eastAsia="仿宋"/>
          <w:color w:val="auto"/>
          <w:sz w:val="24"/>
          <w:highlight w:val="none"/>
        </w:rPr>
        <w:t>；</w:t>
      </w:r>
    </w:p>
    <w:p>
      <w:pPr>
        <w:tabs>
          <w:tab w:val="left" w:pos="840"/>
        </w:tabs>
        <w:spacing w:line="360" w:lineRule="auto"/>
        <w:ind w:firstLine="360" w:firstLineChars="150"/>
        <w:rPr>
          <w:rFonts w:ascii="仿宋" w:hAnsi="仿宋" w:eastAsia="仿宋"/>
          <w:color w:val="auto"/>
          <w:sz w:val="24"/>
          <w:highlight w:val="none"/>
        </w:rPr>
      </w:pPr>
      <w:r>
        <w:rPr>
          <w:rFonts w:hint="eastAsia" w:ascii="仿宋" w:hAnsi="仿宋" w:eastAsia="仿宋"/>
          <w:color w:val="auto"/>
          <w:sz w:val="24"/>
          <w:highlight w:val="none"/>
        </w:rPr>
        <w:t>（5）</w:t>
      </w:r>
      <w:r>
        <w:rPr>
          <w:rFonts w:ascii="仿宋" w:hAnsi="仿宋" w:eastAsia="仿宋"/>
          <w:color w:val="auto"/>
          <w:sz w:val="24"/>
          <w:highlight w:val="none"/>
        </w:rPr>
        <w:t>进度款支付确认文件</w:t>
      </w:r>
      <w:r>
        <w:rPr>
          <w:rFonts w:hint="eastAsia" w:ascii="仿宋" w:hAnsi="仿宋" w:eastAsia="仿宋"/>
          <w:color w:val="auto"/>
          <w:sz w:val="24"/>
          <w:highlight w:val="none"/>
        </w:rPr>
        <w:t>；</w:t>
      </w:r>
    </w:p>
    <w:p>
      <w:pPr>
        <w:tabs>
          <w:tab w:val="left" w:pos="840"/>
        </w:tabs>
        <w:spacing w:line="360" w:lineRule="auto"/>
        <w:ind w:firstLine="360" w:firstLineChars="150"/>
        <w:rPr>
          <w:rFonts w:ascii="仿宋" w:hAnsi="仿宋" w:eastAsia="仿宋"/>
          <w:color w:val="auto"/>
          <w:sz w:val="24"/>
          <w:highlight w:val="none"/>
        </w:rPr>
      </w:pPr>
      <w:r>
        <w:rPr>
          <w:rFonts w:hint="eastAsia" w:ascii="仿宋" w:hAnsi="仿宋" w:eastAsia="仿宋"/>
          <w:color w:val="auto"/>
          <w:sz w:val="24"/>
          <w:highlight w:val="none"/>
        </w:rPr>
        <w:t>（6）</w:t>
      </w:r>
      <w:r>
        <w:rPr>
          <w:rFonts w:ascii="仿宋" w:hAnsi="仿宋" w:eastAsia="仿宋"/>
          <w:color w:val="auto"/>
          <w:sz w:val="24"/>
          <w:highlight w:val="none"/>
        </w:rPr>
        <w:t>索赔受理、调查及处理文件</w:t>
      </w:r>
      <w:r>
        <w:rPr>
          <w:rFonts w:hint="eastAsia" w:ascii="仿宋" w:hAnsi="仿宋" w:eastAsia="仿宋"/>
          <w:color w:val="auto"/>
          <w:sz w:val="24"/>
          <w:highlight w:val="none"/>
        </w:rPr>
        <w:t>；</w:t>
      </w:r>
    </w:p>
    <w:p>
      <w:pPr>
        <w:tabs>
          <w:tab w:val="left" w:pos="840"/>
        </w:tabs>
        <w:spacing w:line="360" w:lineRule="auto"/>
        <w:ind w:firstLine="360" w:firstLineChars="150"/>
        <w:rPr>
          <w:rFonts w:ascii="仿宋" w:hAnsi="仿宋" w:eastAsia="仿宋"/>
          <w:color w:val="auto"/>
          <w:sz w:val="24"/>
          <w:highlight w:val="none"/>
        </w:rPr>
      </w:pPr>
      <w:r>
        <w:rPr>
          <w:rFonts w:hint="eastAsia" w:ascii="仿宋" w:hAnsi="仿宋" w:eastAsia="仿宋"/>
          <w:color w:val="auto"/>
          <w:sz w:val="24"/>
          <w:highlight w:val="none"/>
        </w:rPr>
        <w:t>（7）</w:t>
      </w:r>
      <w:r>
        <w:rPr>
          <w:rFonts w:ascii="仿宋" w:hAnsi="仿宋" w:eastAsia="仿宋"/>
          <w:color w:val="auto"/>
          <w:sz w:val="24"/>
          <w:highlight w:val="none"/>
        </w:rPr>
        <w:t>监理协调会议纪要文件</w:t>
      </w:r>
      <w:r>
        <w:rPr>
          <w:rFonts w:hint="eastAsia" w:ascii="仿宋" w:hAnsi="仿宋" w:eastAsia="仿宋"/>
          <w:color w:val="auto"/>
          <w:sz w:val="24"/>
          <w:highlight w:val="none"/>
        </w:rPr>
        <w:t>；</w:t>
      </w:r>
    </w:p>
    <w:p>
      <w:pPr>
        <w:tabs>
          <w:tab w:val="left" w:pos="840"/>
        </w:tabs>
        <w:spacing w:line="360" w:lineRule="auto"/>
        <w:ind w:firstLine="360" w:firstLineChars="150"/>
        <w:rPr>
          <w:rFonts w:ascii="仿宋" w:hAnsi="仿宋" w:eastAsia="仿宋"/>
          <w:color w:val="auto"/>
          <w:sz w:val="24"/>
          <w:highlight w:val="none"/>
        </w:rPr>
      </w:pPr>
      <w:r>
        <w:rPr>
          <w:rFonts w:hint="eastAsia" w:ascii="仿宋" w:hAnsi="仿宋" w:eastAsia="仿宋"/>
          <w:color w:val="auto"/>
          <w:sz w:val="24"/>
          <w:highlight w:val="none"/>
        </w:rPr>
        <w:t>（8）</w:t>
      </w:r>
      <w:r>
        <w:rPr>
          <w:rFonts w:ascii="仿宋" w:hAnsi="仿宋" w:eastAsia="仿宋"/>
          <w:color w:val="auto"/>
          <w:sz w:val="24"/>
          <w:highlight w:val="none"/>
        </w:rPr>
        <w:t>其他监理业务往来文件。</w:t>
      </w:r>
    </w:p>
    <w:p>
      <w:pPr>
        <w:spacing w:line="360" w:lineRule="auto"/>
        <w:ind w:firstLine="482" w:firstLineChars="200"/>
        <w:rPr>
          <w:rFonts w:ascii="仿宋" w:hAnsi="仿宋" w:eastAsia="仿宋" w:cs="仿宋"/>
          <w:b/>
          <w:color w:val="auto"/>
          <w:sz w:val="24"/>
          <w:highlight w:val="none"/>
          <w:u w:val="single"/>
        </w:rPr>
      </w:pPr>
      <w:r>
        <w:rPr>
          <w:rFonts w:hint="eastAsia" w:ascii="仿宋" w:hAnsi="仿宋" w:eastAsia="仿宋" w:cs="仿宋"/>
          <w:b/>
          <w:color w:val="auto"/>
          <w:sz w:val="24"/>
          <w:highlight w:val="none"/>
        </w:rPr>
        <w:t xml:space="preserve">9.2 </w:t>
      </w:r>
      <w:r>
        <w:rPr>
          <w:rFonts w:hint="eastAsia" w:ascii="仿宋" w:hAnsi="仿宋" w:eastAsia="仿宋"/>
          <w:b/>
          <w:color w:val="auto"/>
          <w:sz w:val="24"/>
          <w:highlight w:val="none"/>
        </w:rPr>
        <w:t>监理人在监理工作完成应按以下要求，向委托人出具完整的监理成果文件（一式六份），包括但不限于以下：</w:t>
      </w:r>
    </w:p>
    <w:p>
      <w:pPr>
        <w:tabs>
          <w:tab w:val="left" w:pos="720"/>
          <w:tab w:val="left" w:pos="840"/>
        </w:tabs>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（1）建设工程监理合同及其他合同文件；</w:t>
      </w:r>
    </w:p>
    <w:p>
      <w:pPr>
        <w:tabs>
          <w:tab w:val="left" w:pos="720"/>
          <w:tab w:val="left" w:pos="840"/>
        </w:tabs>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（2）监理规划、监理实施细则；</w:t>
      </w:r>
    </w:p>
    <w:p>
      <w:pPr>
        <w:tabs>
          <w:tab w:val="left" w:pos="680"/>
          <w:tab w:val="left" w:pos="720"/>
        </w:tabs>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（3）设计交底和图纸会审会议纪要；</w:t>
      </w:r>
    </w:p>
    <w:p>
      <w:pPr>
        <w:tabs>
          <w:tab w:val="left" w:pos="680"/>
          <w:tab w:val="left" w:pos="720"/>
        </w:tabs>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w:t>
      </w:r>
      <w:r>
        <w:rPr>
          <w:rFonts w:ascii="仿宋" w:hAnsi="仿宋" w:eastAsia="仿宋"/>
          <w:color w:val="auto"/>
          <w:sz w:val="24"/>
          <w:highlight w:val="none"/>
        </w:rPr>
        <w:t>4</w:t>
      </w:r>
      <w:r>
        <w:rPr>
          <w:rFonts w:hint="eastAsia" w:ascii="仿宋" w:hAnsi="仿宋" w:eastAsia="仿宋"/>
          <w:color w:val="auto"/>
          <w:sz w:val="24"/>
          <w:highlight w:val="none"/>
        </w:rPr>
        <w:t>）施工组织设计、（专项）施工方案、施工进度计划报审文件资料；</w:t>
      </w:r>
    </w:p>
    <w:p>
      <w:pPr>
        <w:tabs>
          <w:tab w:val="left" w:pos="680"/>
          <w:tab w:val="left" w:pos="720"/>
        </w:tabs>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w:t>
      </w:r>
      <w:r>
        <w:rPr>
          <w:rFonts w:ascii="仿宋" w:hAnsi="仿宋" w:eastAsia="仿宋"/>
          <w:color w:val="auto"/>
          <w:sz w:val="24"/>
          <w:highlight w:val="none"/>
        </w:rPr>
        <w:t>5</w:t>
      </w:r>
      <w:r>
        <w:rPr>
          <w:rFonts w:hint="eastAsia" w:ascii="仿宋" w:hAnsi="仿宋" w:eastAsia="仿宋"/>
          <w:color w:val="auto"/>
          <w:sz w:val="24"/>
          <w:highlight w:val="none"/>
        </w:rPr>
        <w:t>）分包单位资格报审文件资料；</w:t>
      </w:r>
    </w:p>
    <w:p>
      <w:pPr>
        <w:tabs>
          <w:tab w:val="left" w:pos="680"/>
          <w:tab w:val="left" w:pos="720"/>
        </w:tabs>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w:t>
      </w:r>
      <w:r>
        <w:rPr>
          <w:rFonts w:ascii="仿宋" w:hAnsi="仿宋" w:eastAsia="仿宋"/>
          <w:color w:val="auto"/>
          <w:sz w:val="24"/>
          <w:highlight w:val="none"/>
        </w:rPr>
        <w:t>6</w:t>
      </w:r>
      <w:r>
        <w:rPr>
          <w:rFonts w:hint="eastAsia" w:ascii="仿宋" w:hAnsi="仿宋" w:eastAsia="仿宋"/>
          <w:color w:val="auto"/>
          <w:sz w:val="24"/>
          <w:highlight w:val="none"/>
        </w:rPr>
        <w:t>）施工控制测量成果报验文件资料；</w:t>
      </w:r>
    </w:p>
    <w:p>
      <w:pPr>
        <w:tabs>
          <w:tab w:val="left" w:pos="680"/>
          <w:tab w:val="left" w:pos="720"/>
        </w:tabs>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w:t>
      </w:r>
      <w:r>
        <w:rPr>
          <w:rFonts w:ascii="仿宋" w:hAnsi="仿宋" w:eastAsia="仿宋"/>
          <w:color w:val="auto"/>
          <w:sz w:val="24"/>
          <w:highlight w:val="none"/>
        </w:rPr>
        <w:t>7</w:t>
      </w:r>
      <w:r>
        <w:rPr>
          <w:rFonts w:hint="eastAsia" w:ascii="仿宋" w:hAnsi="仿宋" w:eastAsia="仿宋"/>
          <w:color w:val="auto"/>
          <w:sz w:val="24"/>
          <w:highlight w:val="none"/>
        </w:rPr>
        <w:t>）总监理工程师任命书、工程开工令、暂停令、复工令、开工或复工报审文件资料；</w:t>
      </w:r>
    </w:p>
    <w:p>
      <w:pPr>
        <w:tabs>
          <w:tab w:val="left" w:pos="680"/>
          <w:tab w:val="left" w:pos="720"/>
        </w:tabs>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w:t>
      </w:r>
      <w:r>
        <w:rPr>
          <w:rFonts w:ascii="仿宋" w:hAnsi="仿宋" w:eastAsia="仿宋"/>
          <w:color w:val="auto"/>
          <w:sz w:val="24"/>
          <w:highlight w:val="none"/>
        </w:rPr>
        <w:t>8</w:t>
      </w:r>
      <w:r>
        <w:rPr>
          <w:rFonts w:hint="eastAsia" w:ascii="仿宋" w:hAnsi="仿宋" w:eastAsia="仿宋"/>
          <w:color w:val="auto"/>
          <w:sz w:val="24"/>
          <w:highlight w:val="none"/>
        </w:rPr>
        <w:t>）工程材料、设备、构配件报验文件资料；</w:t>
      </w:r>
    </w:p>
    <w:p>
      <w:pPr>
        <w:tabs>
          <w:tab w:val="left" w:pos="680"/>
          <w:tab w:val="left" w:pos="720"/>
        </w:tabs>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w:t>
      </w:r>
      <w:r>
        <w:rPr>
          <w:rFonts w:ascii="仿宋" w:hAnsi="仿宋" w:eastAsia="仿宋"/>
          <w:color w:val="auto"/>
          <w:sz w:val="24"/>
          <w:highlight w:val="none"/>
        </w:rPr>
        <w:t>9</w:t>
      </w:r>
      <w:r>
        <w:rPr>
          <w:rFonts w:hint="eastAsia" w:ascii="仿宋" w:hAnsi="仿宋" w:eastAsia="仿宋"/>
          <w:color w:val="auto"/>
          <w:sz w:val="24"/>
          <w:highlight w:val="none"/>
        </w:rPr>
        <w:t>）见证取样和平行检验文件资料；</w:t>
      </w:r>
    </w:p>
    <w:p>
      <w:pPr>
        <w:tabs>
          <w:tab w:val="left" w:pos="680"/>
          <w:tab w:val="left" w:pos="720"/>
        </w:tabs>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（1</w:t>
      </w:r>
      <w:r>
        <w:rPr>
          <w:rFonts w:ascii="仿宋" w:hAnsi="仿宋" w:eastAsia="仿宋"/>
          <w:color w:val="auto"/>
          <w:sz w:val="24"/>
          <w:highlight w:val="none"/>
        </w:rPr>
        <w:t>0</w:t>
      </w:r>
      <w:r>
        <w:rPr>
          <w:rFonts w:hint="eastAsia" w:ascii="仿宋" w:hAnsi="仿宋" w:eastAsia="仿宋"/>
          <w:color w:val="auto"/>
          <w:sz w:val="24"/>
          <w:highlight w:val="none"/>
        </w:rPr>
        <w:t>）工程质量检查报验资料及工程有关验收资料；</w:t>
      </w:r>
    </w:p>
    <w:p>
      <w:pPr>
        <w:tabs>
          <w:tab w:val="left" w:pos="680"/>
          <w:tab w:val="left" w:pos="720"/>
        </w:tabs>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（1</w:t>
      </w:r>
      <w:r>
        <w:rPr>
          <w:rFonts w:ascii="仿宋" w:hAnsi="仿宋" w:eastAsia="仿宋"/>
          <w:color w:val="auto"/>
          <w:sz w:val="24"/>
          <w:highlight w:val="none"/>
        </w:rPr>
        <w:t>1</w:t>
      </w:r>
      <w:r>
        <w:rPr>
          <w:rFonts w:hint="eastAsia" w:ascii="仿宋" w:hAnsi="仿宋" w:eastAsia="仿宋"/>
          <w:color w:val="auto"/>
          <w:sz w:val="24"/>
          <w:highlight w:val="none"/>
        </w:rPr>
        <w:t>）工程变更、费用索赔及工程延期文件资料；</w:t>
      </w:r>
    </w:p>
    <w:p>
      <w:pPr>
        <w:tabs>
          <w:tab w:val="left" w:pos="680"/>
          <w:tab w:val="left" w:pos="720"/>
        </w:tabs>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（1</w:t>
      </w:r>
      <w:r>
        <w:rPr>
          <w:rFonts w:ascii="仿宋" w:hAnsi="仿宋" w:eastAsia="仿宋"/>
          <w:color w:val="auto"/>
          <w:sz w:val="24"/>
          <w:highlight w:val="none"/>
        </w:rPr>
        <w:t>2</w:t>
      </w:r>
      <w:r>
        <w:rPr>
          <w:rFonts w:hint="eastAsia" w:ascii="仿宋" w:hAnsi="仿宋" w:eastAsia="仿宋"/>
          <w:color w:val="auto"/>
          <w:sz w:val="24"/>
          <w:highlight w:val="none"/>
        </w:rPr>
        <w:t>）工程计量、工程款支付文件资料；</w:t>
      </w:r>
    </w:p>
    <w:p>
      <w:pPr>
        <w:tabs>
          <w:tab w:val="left" w:pos="680"/>
          <w:tab w:val="left" w:pos="720"/>
        </w:tabs>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（1</w:t>
      </w:r>
      <w:r>
        <w:rPr>
          <w:rFonts w:ascii="仿宋" w:hAnsi="仿宋" w:eastAsia="仿宋"/>
          <w:color w:val="auto"/>
          <w:sz w:val="24"/>
          <w:highlight w:val="none"/>
        </w:rPr>
        <w:t>3</w:t>
      </w:r>
      <w:r>
        <w:rPr>
          <w:rFonts w:hint="eastAsia" w:ascii="仿宋" w:hAnsi="仿宋" w:eastAsia="仿宋"/>
          <w:color w:val="auto"/>
          <w:sz w:val="24"/>
          <w:highlight w:val="none"/>
        </w:rPr>
        <w:t>）监理通知单、工作联系单与监理报告；</w:t>
      </w:r>
    </w:p>
    <w:p>
      <w:pPr>
        <w:tabs>
          <w:tab w:val="left" w:pos="680"/>
          <w:tab w:val="left" w:pos="720"/>
        </w:tabs>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（1</w:t>
      </w:r>
      <w:r>
        <w:rPr>
          <w:rFonts w:ascii="仿宋" w:hAnsi="仿宋" w:eastAsia="仿宋"/>
          <w:color w:val="auto"/>
          <w:sz w:val="24"/>
          <w:highlight w:val="none"/>
        </w:rPr>
        <w:t>4</w:t>
      </w:r>
      <w:r>
        <w:rPr>
          <w:rFonts w:hint="eastAsia" w:ascii="仿宋" w:hAnsi="仿宋" w:eastAsia="仿宋"/>
          <w:color w:val="auto"/>
          <w:sz w:val="24"/>
          <w:highlight w:val="none"/>
        </w:rPr>
        <w:t>）第一次工地会议、监理例会、专题会议等会议纪要；</w:t>
      </w:r>
    </w:p>
    <w:p>
      <w:pPr>
        <w:tabs>
          <w:tab w:val="left" w:pos="680"/>
          <w:tab w:val="left" w:pos="720"/>
        </w:tabs>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（1</w:t>
      </w:r>
      <w:r>
        <w:rPr>
          <w:rFonts w:ascii="仿宋" w:hAnsi="仿宋" w:eastAsia="仿宋"/>
          <w:color w:val="auto"/>
          <w:sz w:val="24"/>
          <w:highlight w:val="none"/>
        </w:rPr>
        <w:t>5</w:t>
      </w:r>
      <w:r>
        <w:rPr>
          <w:rFonts w:hint="eastAsia" w:ascii="仿宋" w:hAnsi="仿宋" w:eastAsia="仿宋"/>
          <w:color w:val="auto"/>
          <w:sz w:val="24"/>
          <w:highlight w:val="none"/>
        </w:rPr>
        <w:t>）监理月报、监理日志、旁站记录、设备考察、监造记录；</w:t>
      </w:r>
    </w:p>
    <w:p>
      <w:pPr>
        <w:tabs>
          <w:tab w:val="left" w:pos="680"/>
          <w:tab w:val="left" w:pos="720"/>
        </w:tabs>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（1</w:t>
      </w:r>
      <w:r>
        <w:rPr>
          <w:rFonts w:ascii="仿宋" w:hAnsi="仿宋" w:eastAsia="仿宋"/>
          <w:color w:val="auto"/>
          <w:sz w:val="24"/>
          <w:highlight w:val="none"/>
        </w:rPr>
        <w:t>6</w:t>
      </w:r>
      <w:r>
        <w:rPr>
          <w:rFonts w:hint="eastAsia" w:ascii="仿宋" w:hAnsi="仿宋" w:eastAsia="仿宋"/>
          <w:color w:val="auto"/>
          <w:sz w:val="24"/>
          <w:highlight w:val="none"/>
        </w:rPr>
        <w:t>）工程质量或生产安全事故处理文件资料；</w:t>
      </w:r>
    </w:p>
    <w:p>
      <w:pPr>
        <w:tabs>
          <w:tab w:val="left" w:pos="680"/>
          <w:tab w:val="left" w:pos="720"/>
        </w:tabs>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（1</w:t>
      </w:r>
      <w:r>
        <w:rPr>
          <w:rFonts w:ascii="仿宋" w:hAnsi="仿宋" w:eastAsia="仿宋"/>
          <w:color w:val="auto"/>
          <w:sz w:val="24"/>
          <w:highlight w:val="none"/>
        </w:rPr>
        <w:t>7</w:t>
      </w:r>
      <w:r>
        <w:rPr>
          <w:rFonts w:hint="eastAsia" w:ascii="仿宋" w:hAnsi="仿宋" w:eastAsia="仿宋"/>
          <w:color w:val="auto"/>
          <w:sz w:val="24"/>
          <w:highlight w:val="none"/>
        </w:rPr>
        <w:t>）工程质量评估报告及竣工验收监理文件资料；</w:t>
      </w:r>
    </w:p>
    <w:p>
      <w:pPr>
        <w:tabs>
          <w:tab w:val="left" w:pos="680"/>
          <w:tab w:val="left" w:pos="720"/>
        </w:tabs>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（1</w:t>
      </w:r>
      <w:r>
        <w:rPr>
          <w:rFonts w:ascii="仿宋" w:hAnsi="仿宋" w:eastAsia="仿宋"/>
          <w:color w:val="auto"/>
          <w:sz w:val="24"/>
          <w:highlight w:val="none"/>
        </w:rPr>
        <w:t>8</w:t>
      </w:r>
      <w:r>
        <w:rPr>
          <w:rFonts w:hint="eastAsia" w:ascii="仿宋" w:hAnsi="仿宋" w:eastAsia="仿宋"/>
          <w:color w:val="auto"/>
          <w:sz w:val="24"/>
          <w:highlight w:val="none"/>
        </w:rPr>
        <w:t>）监理工作总结。</w:t>
      </w:r>
    </w:p>
    <w:p>
      <w:pPr>
        <w:tabs>
          <w:tab w:val="left" w:pos="680"/>
          <w:tab w:val="left" w:pos="720"/>
        </w:tabs>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w:t>
      </w:r>
      <w:r>
        <w:rPr>
          <w:rFonts w:ascii="仿宋" w:hAnsi="仿宋" w:eastAsia="仿宋"/>
          <w:color w:val="auto"/>
          <w:sz w:val="24"/>
          <w:highlight w:val="none"/>
        </w:rPr>
        <w:t>19</w:t>
      </w:r>
      <w:r>
        <w:rPr>
          <w:rFonts w:hint="eastAsia" w:ascii="仿宋" w:hAnsi="仿宋" w:eastAsia="仿宋"/>
          <w:color w:val="auto"/>
          <w:sz w:val="24"/>
          <w:highlight w:val="none"/>
        </w:rPr>
        <w:t>）委托人提出的其他要求</w:t>
      </w:r>
    </w:p>
    <w:p>
      <w:pPr>
        <w:pStyle w:val="2"/>
        <w:spacing w:before="0" w:after="0" w:line="360" w:lineRule="auto"/>
        <w:rPr>
          <w:rFonts w:ascii="仿宋" w:hAnsi="仿宋" w:eastAsia="仿宋" w:cs="仿宋"/>
          <w:color w:val="auto"/>
          <w:highlight w:val="none"/>
        </w:rPr>
      </w:pPr>
      <w:bookmarkStart w:id="1455" w:name="_Toc14030"/>
      <w:bookmarkStart w:id="1456" w:name="_Toc14497"/>
      <w:bookmarkStart w:id="1457" w:name="_Toc9959"/>
      <w:bookmarkStart w:id="1458" w:name="_Toc6369"/>
      <w:bookmarkStart w:id="1459" w:name="_Toc1998"/>
      <w:bookmarkStart w:id="1460" w:name="_Toc405"/>
      <w:bookmarkStart w:id="1461" w:name="_Toc22496"/>
      <w:bookmarkStart w:id="1462" w:name="_Toc12996"/>
      <w:bookmarkStart w:id="1463" w:name="_Toc2868"/>
      <w:bookmarkStart w:id="1464" w:name="_Toc7751"/>
      <w:bookmarkStart w:id="1465" w:name="_Toc23629"/>
      <w:bookmarkStart w:id="1466" w:name="_Toc27007"/>
      <w:bookmarkStart w:id="1467" w:name="_Toc20699"/>
      <w:bookmarkStart w:id="1468" w:name="_Toc25493"/>
      <w:bookmarkStart w:id="1469" w:name="_Toc15445"/>
      <w:r>
        <w:rPr>
          <w:rFonts w:hint="eastAsia" w:ascii="仿宋" w:hAnsi="仿宋" w:eastAsia="仿宋" w:cs="仿宋"/>
          <w:color w:val="auto"/>
          <w:highlight w:val="none"/>
        </w:rPr>
        <w:t>附录</w:t>
      </w:r>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p>
    <w:p>
      <w:pPr>
        <w:pStyle w:val="2"/>
        <w:spacing w:before="0" w:after="0" w:line="360" w:lineRule="auto"/>
        <w:jc w:val="both"/>
        <w:rPr>
          <w:color w:val="auto"/>
          <w:sz w:val="24"/>
          <w:highlight w:val="none"/>
        </w:rPr>
      </w:pPr>
      <w:bookmarkStart w:id="1470" w:name="_Toc25334"/>
      <w:bookmarkStart w:id="1471" w:name="_Toc29071"/>
      <w:bookmarkStart w:id="1472" w:name="_Toc17705596"/>
      <w:bookmarkStart w:id="1473" w:name="_Toc12169"/>
      <w:bookmarkStart w:id="1474" w:name="_Toc39740570"/>
      <w:bookmarkStart w:id="1475" w:name="_Toc18989"/>
      <w:bookmarkStart w:id="1476" w:name="_Toc27603"/>
      <w:bookmarkStart w:id="1477" w:name="_Toc6589"/>
      <w:bookmarkStart w:id="1478" w:name="_Toc16237"/>
      <w:bookmarkStart w:id="1479" w:name="_Toc5104"/>
      <w:bookmarkStart w:id="1480" w:name="_Toc15454"/>
      <w:bookmarkStart w:id="1481" w:name="_Toc16904"/>
      <w:bookmarkStart w:id="1482" w:name="_Toc12125"/>
      <w:bookmarkStart w:id="1483" w:name="_Toc15919"/>
      <w:bookmarkStart w:id="1484" w:name="_Toc28450"/>
      <w:bookmarkStart w:id="1485" w:name="_Toc21458"/>
      <w:bookmarkStart w:id="1486" w:name="_Toc15044"/>
      <w:bookmarkStart w:id="1487" w:name="_Toc31910"/>
      <w:bookmarkStart w:id="1488" w:name="_Toc7842"/>
      <w:bookmarkStart w:id="1489" w:name="_Toc21759"/>
      <w:r>
        <w:rPr>
          <w:rFonts w:hint="eastAsia"/>
          <w:color w:val="auto"/>
          <w:sz w:val="24"/>
          <w:highlight w:val="none"/>
        </w:rPr>
        <w:t>附录A：</w:t>
      </w:r>
      <w:bookmarkEnd w:id="1470"/>
      <w:bookmarkEnd w:id="1471"/>
      <w:bookmarkEnd w:id="1472"/>
      <w:bookmarkEnd w:id="1473"/>
      <w:bookmarkEnd w:id="1474"/>
      <w:r>
        <w:rPr>
          <w:rFonts w:hint="eastAsia"/>
          <w:color w:val="auto"/>
          <w:sz w:val="24"/>
          <w:highlight w:val="none"/>
        </w:rPr>
        <w:t>监理工作要求及服务内容</w:t>
      </w:r>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p>
    <w:p>
      <w:pPr>
        <w:pStyle w:val="14"/>
        <w:tabs>
          <w:tab w:val="left" w:pos="360"/>
        </w:tabs>
        <w:spacing w:before="0" w:beforeAutospacing="0" w:after="0" w:afterAutospacing="0" w:line="360" w:lineRule="auto"/>
        <w:jc w:val="center"/>
        <w:rPr>
          <w:color w:val="auto"/>
          <w:highlight w:val="none"/>
        </w:rPr>
      </w:pPr>
      <w:r>
        <w:rPr>
          <w:rFonts w:hint="eastAsia"/>
          <w:b/>
          <w:color w:val="auto"/>
          <w:sz w:val="32"/>
          <w:szCs w:val="32"/>
          <w:highlight w:val="none"/>
        </w:rPr>
        <w:t>监理工作要求及服务内容</w:t>
      </w:r>
    </w:p>
    <w:p>
      <w:pPr>
        <w:spacing w:line="360" w:lineRule="auto"/>
        <w:ind w:firstLine="482" w:firstLineChars="200"/>
        <w:rPr>
          <w:b/>
          <w:color w:val="auto"/>
          <w:kern w:val="0"/>
          <w:sz w:val="24"/>
          <w:highlight w:val="none"/>
        </w:rPr>
      </w:pPr>
      <w:r>
        <w:rPr>
          <w:rFonts w:hint="eastAsia"/>
          <w:b/>
          <w:color w:val="auto"/>
          <w:kern w:val="0"/>
          <w:sz w:val="24"/>
          <w:highlight w:val="none"/>
        </w:rPr>
        <w:t>1、监理工作要求：</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基于本项目的特殊性，业主对监理的工作要求如下所述：</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因本项目工期紧、涉及专业多、建设标准高，监理人必须按照委托人要求，用一切有效的措施充分调动公司资源，充分调动监理人员的工作积极性，使之全力以赴投入到本项目中，严禁监理人采用项目分包或单纯经济承包的经营管理模式。委托人有权根据工程推进实际情况，要求监理人的法人代表或总经理或项目负责人到施工现场，协调各种事项。</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因目前监理市场监理人员流动性大，监理人必须保持监理队伍的相对稳定，必须按投标文件承诺投入监理人员，未经委托人书面同意，不得调换本项目监理人员，否则，委托人按投标承诺及合同条款作出相应处罚，并有权单方面终止监理合同。监理人应对投入本项目的监理人员按有关规定签订劳动合同和购买社会养老保险、医疗保险等。</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为了保证本工程项目监理工作的顺利推进，监理人对本项目监理服务费实行专款专用，不得挪至其他项目或优先提取公司管理费用等，监理人员的月工资按时足额发放，并应无条件接受委托人对此进行的检查，否则，委托人有权扣减监理人的监理报酬直接向监理人员发放，同时监理人应相应承担违约责任。</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如委托人认为承担本项目监理工作的人员数量、业务水平、专业配置等不能满足监理工作所需而必须增加监理人员时，委托人有权要求监理人及时调配充足资源以满足本工程项目监理服务工作的需要，并有权要求监理人聘请（或由委托人协助聘请）符合工作需要的监理人员，所聘监理人员的工资、奖金、补贴、加班费、办公费、差旅费等所有费用已包括在监理服务费中，由监理人按应付标准承担。</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为了保证监理工作质量，委托人可对所有进场监理工作人员进行考核（包括面试等），委托人认为项目总监、总监代表及各监理人员等不称职时，监理人应当在收到委托人的书面通知后5天内更换，更换人员的资历不得低于本合同相应条款对监理人员资历规定的要求，且更换人员须先经过委托人的同意。若监理人对委托人要求更换人员有异议时，可申请复议一次，若经复议后委托人仍然要求更换，则监理人应无条件进行更换，否则视监理人该人员从委托人发出更换通知的时间开始擅自离岗。</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 因本项目工期紧，工作强度大，根据工程需要，承担本项目的监理人员如需要加班工作时，监理人应当按照委托人要求安排完成相关工作，相关监理人员的加班费已包括在监理服务费中，委托人不另行增加任何费用。</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1.7监理人必须按照工程项目总体计划要求配合开展工作，主动协调与本项目工作范围内相关设计、</w:t>
      </w:r>
      <w:r>
        <w:rPr>
          <w:rFonts w:hint="eastAsia" w:ascii="仿宋" w:hAnsi="仿宋" w:eastAsia="仿宋" w:cs="仿宋"/>
          <w:color w:val="auto"/>
          <w:sz w:val="24"/>
          <w:highlight w:val="none"/>
          <w:u w:val="single"/>
        </w:rPr>
        <w:t>承包人</w:t>
      </w:r>
      <w:r>
        <w:rPr>
          <w:rFonts w:hint="eastAsia" w:ascii="仿宋" w:hAnsi="仿宋" w:eastAsia="仿宋" w:cs="仿宋"/>
          <w:color w:val="auto"/>
          <w:sz w:val="24"/>
          <w:highlight w:val="none"/>
        </w:rPr>
        <w:t>之间的相互配合、沟通，并无偿提供与其工作有关的资料、信息等。</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1.8总监理工程师负责本项目全部监理人员的现场集中统一管理，其出勤休假等报发包人，监理人不得再为其安排其他工作。</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1.9监理人按照委托人的要求，统一工作着装，费用已包含在监理报酬中。</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1.10监理人要设专人负责所监理范围内用地、管线、外水、外电的协调工作。</w:t>
      </w:r>
    </w:p>
    <w:p>
      <w:pPr>
        <w:spacing w:line="360" w:lineRule="auto"/>
        <w:ind w:firstLine="482" w:firstLineChars="200"/>
        <w:rPr>
          <w:b/>
          <w:color w:val="auto"/>
          <w:kern w:val="0"/>
          <w:sz w:val="24"/>
          <w:highlight w:val="none"/>
        </w:rPr>
      </w:pPr>
      <w:r>
        <w:rPr>
          <w:rFonts w:hint="eastAsia"/>
          <w:b/>
          <w:color w:val="auto"/>
          <w:kern w:val="0"/>
          <w:sz w:val="24"/>
          <w:highlight w:val="none"/>
        </w:rPr>
        <w:t>2、服务工作内容</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本工程项目施工监理服务工作内容，按照《建设工程监理规范》（GB/T50319—2013）中规定进行，并结合本工程具体情况对工程实施全过程管理，内容包括（但不限于）：</w:t>
      </w:r>
    </w:p>
    <w:p>
      <w:pPr>
        <w:pStyle w:val="3"/>
        <w:spacing w:line="360" w:lineRule="auto"/>
        <w:rPr>
          <w:b/>
          <w:color w:val="auto"/>
          <w:kern w:val="0"/>
          <w:sz w:val="24"/>
          <w:highlight w:val="none"/>
        </w:rPr>
      </w:pPr>
      <w:r>
        <w:rPr>
          <w:rFonts w:hint="eastAsia"/>
          <w:b/>
          <w:color w:val="auto"/>
          <w:kern w:val="0"/>
          <w:sz w:val="24"/>
          <w:highlight w:val="none"/>
        </w:rPr>
        <w:t>2.1项目进度管理</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2.1.1进度管理的工作内容：</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2.1.1.1建立进度控制体系；明确进度控制任务、配备人员、落实进度控制责任，建立进度信息沟通渠道、进度检查、协调制度。</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2.1.1.2向委托人提供工程工期的信息和咨询，协助委托人进行工期控制决策，对控制工程总体进度目标进行工作结构分解，根据需要编制不同深度的进度计划，包括：</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1</w:t>
      </w:r>
      <w:r>
        <w:rPr>
          <w:rFonts w:hint="eastAsia" w:ascii="仿宋" w:hAnsi="仿宋" w:eastAsia="仿宋" w:cs="仿宋"/>
          <w:color w:val="auto"/>
          <w:sz w:val="24"/>
          <w:highlight w:val="none"/>
        </w:rPr>
        <w:t>）场地平整的进度。</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（2）施工用水、电、道路等建设条件的准备进度。</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3</w:t>
      </w:r>
      <w:r>
        <w:rPr>
          <w:rFonts w:hint="eastAsia" w:ascii="仿宋" w:hAnsi="仿宋" w:eastAsia="仿宋" w:cs="仿宋"/>
          <w:color w:val="auto"/>
          <w:sz w:val="24"/>
          <w:highlight w:val="none"/>
        </w:rPr>
        <w:t>）人力、材料、机械设备、加工品、预制品等资源需用量计划。</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4</w:t>
      </w:r>
      <w:r>
        <w:rPr>
          <w:rFonts w:hint="eastAsia" w:ascii="仿宋" w:hAnsi="仿宋" w:eastAsia="仿宋" w:cs="仿宋"/>
          <w:color w:val="auto"/>
          <w:sz w:val="24"/>
          <w:highlight w:val="none"/>
        </w:rPr>
        <w:t>）各类工程材料、机械设备、加工品、预制品等材料设备定板、订货和进场计划。</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（5）项目总进度计划和各单体工程施工进度，并确定其的关键节点工期和一般性节点工期日程。</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（6）年、季、月、旬、周施工进度计划和施工任务书。</w:t>
      </w:r>
    </w:p>
    <w:p>
      <w:pPr>
        <w:adjustRightInd w:val="0"/>
        <w:snapToGrid w:val="0"/>
        <w:spacing w:line="360" w:lineRule="auto"/>
        <w:ind w:firstLine="480" w:firstLineChars="200"/>
        <w:rPr>
          <w:color w:val="auto"/>
          <w:highlight w:val="none"/>
        </w:rPr>
      </w:pPr>
      <w:r>
        <w:rPr>
          <w:rFonts w:hint="eastAsia" w:ascii="仿宋" w:hAnsi="仿宋" w:eastAsia="仿宋" w:cs="仿宋"/>
          <w:color w:val="auto"/>
          <w:sz w:val="24"/>
          <w:highlight w:val="none"/>
        </w:rPr>
        <w:t>（7）工艺设备加工及专业工程进场进度。</w:t>
      </w:r>
    </w:p>
    <w:p>
      <w:pPr>
        <w:adjustRightInd w:val="0"/>
        <w:snapToGrid w:val="0"/>
        <w:spacing w:line="360" w:lineRule="auto"/>
        <w:ind w:firstLine="480" w:firstLineChars="200"/>
        <w:rPr>
          <w:color w:val="auto"/>
          <w:highlight w:val="none"/>
        </w:rPr>
      </w:pPr>
      <w:r>
        <w:rPr>
          <w:rFonts w:hint="eastAsia" w:ascii="仿宋" w:hAnsi="仿宋" w:eastAsia="仿宋" w:cs="仿宋"/>
          <w:color w:val="auto"/>
          <w:sz w:val="24"/>
          <w:highlight w:val="none"/>
        </w:rPr>
        <w:t>（8）编制与审批施工组织设计进度。</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（9）项目收尾进度。</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（10）竣工验收进度。</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（11）工程结算进度。</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（12）试运转进度。</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（13）交工进度。</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2.1.2根据进度计划落实进度控制责任主体单位。</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2.1.3确定设计单位编制设计准备阶段计划、设计总进度计划和各专业设计的出图计划，对设计技术文件、图纸、材料设备采购产品进行催交，以满足设计和施工的需要。</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2.1.4审核总承包单位、分包单位及材料设备供应单位的进度计划，监督、检查、控制、协调各项进度计划的实施。</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2.1.5对实施过程中进行检查，协助</w:t>
      </w:r>
      <w:r>
        <w:rPr>
          <w:rFonts w:hint="eastAsia" w:ascii="仿宋" w:hAnsi="仿宋" w:eastAsia="仿宋" w:cs="仿宋"/>
          <w:color w:val="auto"/>
          <w:sz w:val="24"/>
          <w:highlight w:val="none"/>
          <w:u w:val="single"/>
        </w:rPr>
        <w:t>承包人</w:t>
      </w:r>
      <w:r>
        <w:rPr>
          <w:rFonts w:hint="eastAsia" w:ascii="仿宋" w:hAnsi="仿宋" w:eastAsia="仿宋" w:cs="仿宋"/>
          <w:color w:val="auto"/>
          <w:sz w:val="24"/>
          <w:highlight w:val="none"/>
        </w:rPr>
        <w:t>实现进度控制目标，对分包单位和材料、设备等的进度控制进行协助与监督。</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2.1.6在实施进度计划的过程中，不断检查，记录和收集实际进度数据内容，包括：</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（1）检查期内实际完成和累计完成的工程量。</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（2）实际使用的人数、机械数及效率。</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（3）窝工人数、机械台班数及原因分析。</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（4）进度偏差及纠偏情况。</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w:t>
      </w:r>
      <w:r>
        <w:rPr>
          <w:rFonts w:ascii="仿宋" w:hAnsi="仿宋" w:eastAsia="仿宋" w:cs="仿宋"/>
          <w:color w:val="auto"/>
          <w:sz w:val="24"/>
          <w:highlight w:val="none"/>
        </w:rPr>
        <w:t>影响进度的特殊原因分析。</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2.1.7将实际进度数据与进度计划进行比较，确定进度偏差。当采取纠正偏差措施不能保证进度计划实现时，调整进度计划，保证实际进度按计划进行。调整进度计划，不得影响总体进度目标的实现。</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2.1.8清楚了解承包人每天、每周相应的施工作业人员和机具的数量、所进材料数量、成品外加工计划执行情况、不同作业面的施工情况以及所完成的工程量、管线施工和工序穿插施工配合情况，近阶段及整个施工期的气候变化情况、施工环境的变化、承包人想法等情况。在进度控制中应确保资源供应计划的实现。</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2.1.9下列情况发监理工程师通知给承包人，或组织召开专题会议，要求承包人采取改进措施：实际进度滞后计划进度达到7天；预测工期完成有较大难度，关键进度节点控制不严，且没有采取相应措施；现场投入的财力、物力、施工机具、施工材料、劳动力、管理技术力量等方面跟合同与计划不符，将影响进度计划的实现；交叉施工作业互相干扰，协调不力。</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2.1.10下列情况发监理工作联系单给委托人或有关单位：施工图纸供应不及时，工程设计变更多，设计变更批复时间长；专业工程分包人的进场时间未按计划进场；机电设备、水电材料、装饰材料的定板和定案工作未按计划进行，将影响进度计划的实现。</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2.1.11按照工程总体进度计划的要求，定期提出进度控制报告，报委托人。</w:t>
      </w:r>
    </w:p>
    <w:p>
      <w:pPr>
        <w:spacing w:line="360" w:lineRule="auto"/>
        <w:ind w:firstLine="482" w:firstLineChars="200"/>
        <w:rPr>
          <w:b/>
          <w:color w:val="auto"/>
          <w:kern w:val="0"/>
          <w:sz w:val="24"/>
          <w:highlight w:val="none"/>
        </w:rPr>
      </w:pPr>
      <w:r>
        <w:rPr>
          <w:rFonts w:hint="eastAsia"/>
          <w:b/>
          <w:color w:val="auto"/>
          <w:kern w:val="0"/>
          <w:sz w:val="24"/>
          <w:highlight w:val="none"/>
        </w:rPr>
        <w:t>2.2项目质量管理</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w:t>
      </w:r>
      <w:r>
        <w:rPr>
          <w:rFonts w:ascii="仿宋" w:hAnsi="仿宋" w:eastAsia="仿宋" w:cs="仿宋"/>
          <w:color w:val="auto"/>
          <w:sz w:val="24"/>
          <w:highlight w:val="none"/>
        </w:rPr>
        <w:t>.</w:t>
      </w:r>
      <w:r>
        <w:rPr>
          <w:rFonts w:hint="eastAsia" w:ascii="仿宋" w:hAnsi="仿宋" w:eastAsia="仿宋" w:cs="仿宋"/>
          <w:color w:val="auto"/>
          <w:sz w:val="24"/>
          <w:highlight w:val="none"/>
        </w:rPr>
        <w:t>1</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进行质量管理遵循下列程序：</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（1）确定项目质量目标。</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2</w:t>
      </w:r>
      <w:r>
        <w:rPr>
          <w:rFonts w:hint="eastAsia" w:ascii="仿宋" w:hAnsi="仿宋" w:eastAsia="仿宋" w:cs="仿宋"/>
          <w:color w:val="auto"/>
          <w:sz w:val="24"/>
          <w:highlight w:val="none"/>
        </w:rPr>
        <w:t>）编制项目质量计划。</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3</w:t>
      </w:r>
      <w:r>
        <w:rPr>
          <w:rFonts w:hint="eastAsia" w:ascii="仿宋" w:hAnsi="仿宋" w:eastAsia="仿宋" w:cs="仿宋"/>
          <w:color w:val="auto"/>
          <w:sz w:val="24"/>
          <w:highlight w:val="none"/>
        </w:rPr>
        <w:t>）实施项目质量计划。</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4</w:t>
      </w:r>
      <w:r>
        <w:rPr>
          <w:rFonts w:hint="eastAsia" w:ascii="仿宋" w:hAnsi="仿宋" w:eastAsia="仿宋" w:cs="仿宋"/>
          <w:color w:val="auto"/>
          <w:sz w:val="24"/>
          <w:highlight w:val="none"/>
        </w:rPr>
        <w:t>）项目质量计划的验证。</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w:t>
      </w:r>
      <w:r>
        <w:rPr>
          <w:rFonts w:ascii="仿宋" w:hAnsi="仿宋" w:eastAsia="仿宋" w:cs="仿宋"/>
          <w:color w:val="auto"/>
          <w:sz w:val="24"/>
          <w:highlight w:val="none"/>
        </w:rPr>
        <w:t>2</w:t>
      </w:r>
      <w:r>
        <w:rPr>
          <w:rFonts w:hint="eastAsia" w:ascii="仿宋" w:hAnsi="仿宋" w:eastAsia="仿宋" w:cs="仿宋"/>
          <w:color w:val="auto"/>
          <w:sz w:val="24"/>
          <w:highlight w:val="none"/>
        </w:rPr>
        <w:t>施工前准备阶段的质量控制内容包括：</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（1）组织设计图纸会审和设计交底，理解设计意图。</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（2）确定与项目质量控制有关的制造、检验、试验、验收的标准、规范和规程。</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（3）督促承包单位建立质量保证体系，督促承包单位管理人员、施工作业人员、施工机械、材料等按计划准时到位。</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（4）审批承包单位编写的施工组织设计方案、各专项工程施工方案和计划。</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（5）确定质量控制手段和质量保证与协调程序。</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（6）审核关键工序、特殊过程及作业的相关审批文件。</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（7）制定</w:t>
      </w:r>
      <w:r>
        <w:rPr>
          <w:rFonts w:ascii="仿宋" w:hAnsi="仿宋" w:eastAsia="仿宋" w:cs="仿宋"/>
          <w:color w:val="auto"/>
          <w:sz w:val="24"/>
          <w:highlight w:val="none"/>
        </w:rPr>
        <w:t>设计变更的控制</w:t>
      </w:r>
      <w:r>
        <w:rPr>
          <w:rFonts w:hint="eastAsia" w:ascii="仿宋" w:hAnsi="仿宋" w:eastAsia="仿宋" w:cs="仿宋"/>
          <w:color w:val="auto"/>
          <w:sz w:val="24"/>
          <w:highlight w:val="none"/>
        </w:rPr>
        <w:t>管理办法</w:t>
      </w:r>
      <w:r>
        <w:rPr>
          <w:rFonts w:ascii="仿宋" w:hAnsi="仿宋" w:eastAsia="仿宋" w:cs="仿宋"/>
          <w:color w:val="auto"/>
          <w:sz w:val="24"/>
          <w:highlight w:val="none"/>
        </w:rPr>
        <w:t>。</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（8）制定更改和完善质量计划的程序。</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（9）制定分析和评价工程质量现状，识别质量持续改进区域，改进质量目标的解决办法。</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2.2.3施工过程的质量控制内容包括：</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检查承包单位对工程材料、半成品、构配件、工程设备和检验设备等的质量保证书、试验检测报告和质量保证文件，按规定进行检验、验收和进行第三方验证，见证取样、送样等工作，监理专人跟进，落实好见证检测关键环节管理。</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（2）建立施工交接的工作程序，</w:t>
      </w:r>
      <w:r>
        <w:rPr>
          <w:rFonts w:ascii="仿宋" w:hAnsi="仿宋" w:eastAsia="仿宋" w:cs="仿宋"/>
          <w:color w:val="auto"/>
          <w:sz w:val="24"/>
          <w:highlight w:val="none"/>
        </w:rPr>
        <w:t>并按要求</w:t>
      </w:r>
      <w:r>
        <w:rPr>
          <w:rFonts w:hint="eastAsia" w:ascii="仿宋" w:hAnsi="仿宋" w:eastAsia="仿宋" w:cs="仿宋"/>
          <w:color w:val="auto"/>
          <w:sz w:val="24"/>
          <w:highlight w:val="none"/>
        </w:rPr>
        <w:t>组织</w:t>
      </w:r>
      <w:r>
        <w:rPr>
          <w:rFonts w:ascii="仿宋" w:hAnsi="仿宋" w:eastAsia="仿宋" w:cs="仿宋"/>
          <w:color w:val="auto"/>
          <w:sz w:val="24"/>
          <w:highlight w:val="none"/>
        </w:rPr>
        <w:t>施工工序交接和工程中间交接</w:t>
      </w:r>
      <w:r>
        <w:rPr>
          <w:rFonts w:hint="eastAsia" w:ascii="仿宋" w:hAnsi="仿宋" w:eastAsia="仿宋" w:cs="仿宋"/>
          <w:color w:val="auto"/>
          <w:sz w:val="24"/>
          <w:highlight w:val="none"/>
        </w:rPr>
        <w:t>。</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（3）通过旁站、巡视检查、平行检验和整体验收等手段全面监督、检查和控制施工过程质量。</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（4）组织检查验证质量计划的实施效果。当工程质量存在问题或隐患时，必须分析原因、分清责任、及时督促承包单位提出解决措施和进行整改。</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（5）检查承包单位的控制计量测试器具的使用、保管、维修、检验、校正的实施情况。</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（6）检查承包单位的工程测量控制方案的实施，测量记录的归档保存、测量点线的妥善保护情况。</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2.2.4</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施工工序质量控制重点是对关键、特殊工序的质量控制，内容包括：</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（1）检查施工管理人员及作业人员按操作规程、作业指导书和技术交底文件进行施工的情况。</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（2）检查工序的检验和试验是否符合过程检验和试验的规定，对查出的质量缺陷应按不合格控制程序及时处置。</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（3）检查施工管理人员记录工序施工情况。</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（4）对项目质量计划中界定的特殊工序，应设置施工质量控制点进行控制。</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（5）对特殊工序的控制，除执行一般过程控制的规定外，还要编制专门的作业指导书。</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2.2.5</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对不合格质量控制内容包括：</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1</w:t>
      </w:r>
      <w:r>
        <w:rPr>
          <w:rFonts w:hint="eastAsia" w:ascii="仿宋" w:hAnsi="仿宋" w:eastAsia="仿宋" w:cs="仿宋"/>
          <w:color w:val="auto"/>
          <w:sz w:val="24"/>
          <w:highlight w:val="none"/>
        </w:rPr>
        <w:t>）未经检验和已经检验为不合格的材料、半成品、构配件和工程设备等，不得投入使用，严禁不合格工序未经处置和验收合格而转入下道工序。</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（2）对检查中发现的不合格产品和过程，应按规定进行鉴别、标识、记录、评价、隔离和处置。</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（3）对工程质量的不合格严重程度，按返工、返修、降级使用、拒收或报废进行处理，并进行不合格评审。</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（4）对返修或返工后的分项工程，应按规定重新进行检验和试验，保存记录。</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（5）对降级使用接收或作不合格工程时，由承包单位提出书面申请，组织建设、设计单位等，共同确定处理方案，由承包单位负责实施处理方案。</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2.2.6制定质量控制的预防措施和纠正措施：包括：</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1</w:t>
      </w:r>
      <w:r>
        <w:rPr>
          <w:rFonts w:hint="eastAsia" w:ascii="仿宋" w:hAnsi="仿宋" w:eastAsia="仿宋" w:cs="仿宋"/>
          <w:color w:val="auto"/>
          <w:sz w:val="24"/>
          <w:highlight w:val="none"/>
        </w:rPr>
        <w:t>）对已发生或潜在的不合格信息，应分析并记录结果，实施预防措施控制程序。</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（2）定期评价预防措施的有效性。</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3</w:t>
      </w:r>
      <w:r>
        <w:rPr>
          <w:rFonts w:hint="eastAsia" w:ascii="仿宋" w:hAnsi="仿宋" w:eastAsia="仿宋" w:cs="仿宋"/>
          <w:color w:val="auto"/>
          <w:sz w:val="24"/>
          <w:highlight w:val="none"/>
        </w:rPr>
        <w:t>）对检查发现的工程质量问题或不合格报告提及的问题，组织有关人员判定不合格程度，制定纠正措施。</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5</w:t>
      </w:r>
      <w:r>
        <w:rPr>
          <w:rFonts w:hint="eastAsia" w:ascii="仿宋" w:hAnsi="仿宋" w:eastAsia="仿宋" w:cs="仿宋"/>
          <w:color w:val="auto"/>
          <w:sz w:val="24"/>
          <w:highlight w:val="none"/>
        </w:rPr>
        <w:t>）对质量问题的纠正措施和实施效果进行验证。</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（6）定期召开质量分析会，对影响工程质量的潜在原因，采取预防措施。</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（7）对潜在的质量不合格和质量通病，制定预防措施和防止再发生的措施，并组织实施。</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2.2.7负责组织或协助发包人编制试运行方案和必要的相关文件，形成必要的保存记录，内容包括：</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1</w:t>
      </w:r>
      <w:r>
        <w:rPr>
          <w:rFonts w:hint="eastAsia" w:ascii="仿宋" w:hAnsi="仿宋" w:eastAsia="仿宋" w:cs="仿宋"/>
          <w:color w:val="auto"/>
          <w:sz w:val="24"/>
          <w:highlight w:val="none"/>
        </w:rPr>
        <w:t>）试运行策划的控制。</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2</w:t>
      </w:r>
      <w:r>
        <w:rPr>
          <w:rFonts w:hint="eastAsia" w:ascii="仿宋" w:hAnsi="仿宋" w:eastAsia="仿宋" w:cs="仿宋"/>
          <w:color w:val="auto"/>
          <w:sz w:val="24"/>
          <w:highlight w:val="none"/>
        </w:rPr>
        <w:t>）试运行实施的控制。</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3</w:t>
      </w:r>
      <w:r>
        <w:rPr>
          <w:rFonts w:hint="eastAsia" w:ascii="仿宋" w:hAnsi="仿宋" w:eastAsia="仿宋" w:cs="仿宋"/>
          <w:color w:val="auto"/>
          <w:sz w:val="24"/>
          <w:highlight w:val="none"/>
        </w:rPr>
        <w:t>）工程交接后保修与回访的控制。</w:t>
      </w:r>
    </w:p>
    <w:p>
      <w:pPr>
        <w:spacing w:line="360" w:lineRule="auto"/>
        <w:ind w:firstLine="482" w:firstLineChars="200"/>
        <w:rPr>
          <w:b/>
          <w:color w:val="auto"/>
          <w:kern w:val="0"/>
          <w:sz w:val="24"/>
          <w:highlight w:val="none"/>
        </w:rPr>
      </w:pPr>
      <w:r>
        <w:rPr>
          <w:rFonts w:hint="eastAsia"/>
          <w:b/>
          <w:color w:val="auto"/>
          <w:kern w:val="0"/>
          <w:sz w:val="24"/>
          <w:highlight w:val="none"/>
        </w:rPr>
        <w:t>2.3项目安全管理</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w:t>
      </w:r>
      <w:r>
        <w:rPr>
          <w:rFonts w:ascii="仿宋" w:hAnsi="仿宋" w:eastAsia="仿宋" w:cs="仿宋"/>
          <w:color w:val="auto"/>
          <w:sz w:val="24"/>
          <w:highlight w:val="none"/>
        </w:rPr>
        <w:t>.</w:t>
      </w:r>
      <w:r>
        <w:rPr>
          <w:rFonts w:hint="eastAsia" w:ascii="仿宋" w:hAnsi="仿宋" w:eastAsia="仿宋" w:cs="仿宋"/>
          <w:color w:val="auto"/>
          <w:sz w:val="24"/>
          <w:highlight w:val="none"/>
        </w:rPr>
        <w:t>1</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项目安全控制应遵循下列程序：</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（1）确定施工安全目标。</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（2）编制项目安全保证计划。</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（3）实施项目安全计划。</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4</w:t>
      </w:r>
      <w:r>
        <w:rPr>
          <w:rFonts w:hint="eastAsia" w:ascii="仿宋" w:hAnsi="仿宋" w:eastAsia="仿宋" w:cs="仿宋"/>
          <w:color w:val="auto"/>
          <w:sz w:val="24"/>
          <w:highlight w:val="none"/>
        </w:rPr>
        <w:t>）项目安全保证计划验证。</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（5）持续改进。</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w:t>
      </w:r>
      <w:r>
        <w:rPr>
          <w:rFonts w:ascii="仿宋" w:hAnsi="仿宋" w:eastAsia="仿宋" w:cs="仿宋"/>
          <w:color w:val="auto"/>
          <w:sz w:val="24"/>
          <w:highlight w:val="none"/>
        </w:rPr>
        <w:t>.</w:t>
      </w:r>
      <w:r>
        <w:rPr>
          <w:rFonts w:hint="eastAsia" w:ascii="仿宋" w:hAnsi="仿宋" w:eastAsia="仿宋" w:cs="仿宋"/>
          <w:color w:val="auto"/>
          <w:sz w:val="24"/>
          <w:highlight w:val="none"/>
        </w:rPr>
        <w:t>2编制安全监理实施细则，对施工中人的不安全行为，物的不安全状态，作业环境的不安全因素和管理缺陷进行相应的安全控制。</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w:t>
      </w:r>
      <w:r>
        <w:rPr>
          <w:rFonts w:ascii="仿宋" w:hAnsi="仿宋" w:eastAsia="仿宋" w:cs="仿宋"/>
          <w:color w:val="auto"/>
          <w:sz w:val="24"/>
          <w:highlight w:val="none"/>
        </w:rPr>
        <w:t>.</w:t>
      </w:r>
      <w:r>
        <w:rPr>
          <w:rFonts w:hint="eastAsia" w:ascii="仿宋" w:hAnsi="仿宋" w:eastAsia="仿宋" w:cs="仿宋"/>
          <w:color w:val="auto"/>
          <w:sz w:val="24"/>
          <w:highlight w:val="none"/>
        </w:rPr>
        <w:t>3检查项目施工安全目标的要求配置的资源是否满足需要。</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2.3.4要求施工单位对结构复杂、施工难度大、专业性强的项目和达到一定规模的危险性较大的分部分项工程编制专项施工方案，必要时，组织专家进行论证、审查：</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（1）基坑支护及降水工程；</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（2）土方开挖工程；</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（3）模板工程；</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（4）起重吊装工程；</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（5）脚手架工程；</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（6）拆除、爆破工程；</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（7）其他危险性较大的工程。</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w:t>
      </w:r>
      <w:r>
        <w:rPr>
          <w:rFonts w:ascii="仿宋" w:hAnsi="仿宋" w:eastAsia="仿宋" w:cs="仿宋"/>
          <w:color w:val="auto"/>
          <w:sz w:val="24"/>
          <w:highlight w:val="none"/>
        </w:rPr>
        <w:t>.</w:t>
      </w:r>
      <w:r>
        <w:rPr>
          <w:rFonts w:hint="eastAsia" w:ascii="仿宋" w:hAnsi="仿宋" w:eastAsia="仿宋" w:cs="仿宋"/>
          <w:color w:val="auto"/>
          <w:sz w:val="24"/>
          <w:highlight w:val="none"/>
        </w:rPr>
        <w:t>5</w:t>
      </w:r>
      <w:r>
        <w:rPr>
          <w:rFonts w:ascii="仿宋" w:hAnsi="仿宋" w:eastAsia="仿宋" w:cs="仿宋"/>
          <w:color w:val="auto"/>
          <w:sz w:val="24"/>
          <w:highlight w:val="none"/>
        </w:rPr>
        <w:t>定期组织安全控制计划的执行情况</w:t>
      </w:r>
      <w:r>
        <w:rPr>
          <w:rFonts w:hint="eastAsia" w:ascii="仿宋" w:hAnsi="仿宋" w:eastAsia="仿宋" w:cs="仿宋"/>
          <w:color w:val="auto"/>
          <w:sz w:val="24"/>
          <w:highlight w:val="none"/>
        </w:rPr>
        <w:t>并</w:t>
      </w:r>
      <w:r>
        <w:rPr>
          <w:rFonts w:ascii="仿宋" w:hAnsi="仿宋" w:eastAsia="仿宋" w:cs="仿宋"/>
          <w:color w:val="auto"/>
          <w:sz w:val="24"/>
          <w:highlight w:val="none"/>
        </w:rPr>
        <w:t>进行检查考核和评价</w:t>
      </w:r>
      <w:r>
        <w:rPr>
          <w:rFonts w:hint="eastAsia" w:ascii="仿宋" w:hAnsi="仿宋" w:eastAsia="仿宋" w:cs="仿宋"/>
          <w:color w:val="auto"/>
          <w:sz w:val="24"/>
          <w:highlight w:val="none"/>
        </w:rPr>
        <w:t>，</w:t>
      </w:r>
      <w:r>
        <w:rPr>
          <w:rFonts w:ascii="仿宋" w:hAnsi="仿宋" w:eastAsia="仿宋" w:cs="仿宋"/>
          <w:color w:val="auto"/>
          <w:sz w:val="24"/>
          <w:highlight w:val="none"/>
        </w:rPr>
        <w:t>对施工中存在的不安全行为和隐患，分析原因并制定相应整改防范措施。</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2.3.6</w:t>
      </w:r>
      <w:r>
        <w:rPr>
          <w:rFonts w:ascii="仿宋" w:hAnsi="仿宋" w:eastAsia="仿宋" w:cs="仿宋"/>
          <w:color w:val="auto"/>
          <w:sz w:val="24"/>
          <w:highlight w:val="none"/>
        </w:rPr>
        <w:t>采取随机抽样、现场观察、实地检测相结合的方法</w:t>
      </w:r>
      <w:r>
        <w:rPr>
          <w:rFonts w:hint="eastAsia" w:ascii="仿宋" w:hAnsi="仿宋" w:eastAsia="仿宋" w:cs="仿宋"/>
          <w:color w:val="auto"/>
          <w:sz w:val="24"/>
          <w:highlight w:val="none"/>
        </w:rPr>
        <w:t>进行安全检查</w:t>
      </w:r>
      <w:r>
        <w:rPr>
          <w:rFonts w:ascii="仿宋" w:hAnsi="仿宋" w:eastAsia="仿宋" w:cs="仿宋"/>
          <w:color w:val="auto"/>
          <w:sz w:val="24"/>
          <w:highlight w:val="none"/>
        </w:rPr>
        <w:t>，并记录检测结果。对现场管理人员的违章指挥和操作人员的违章作业行为应进行纠正</w:t>
      </w:r>
      <w:r>
        <w:rPr>
          <w:rFonts w:hint="eastAsia" w:ascii="仿宋" w:hAnsi="仿宋" w:eastAsia="仿宋" w:cs="仿宋"/>
          <w:color w:val="auto"/>
          <w:sz w:val="24"/>
          <w:highlight w:val="none"/>
        </w:rPr>
        <w:t>。</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2.3.7</w:t>
      </w:r>
      <w:r>
        <w:rPr>
          <w:rFonts w:ascii="仿宋" w:hAnsi="仿宋" w:eastAsia="仿宋" w:cs="仿宋"/>
          <w:color w:val="auto"/>
          <w:sz w:val="24"/>
          <w:highlight w:val="none"/>
        </w:rPr>
        <w:t>对检查结果进行分析，找出安全隐患部位，确定危险程度。</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2.3.8对检查出的隐患立即发出安全隐患整改通知单。受检单位应对安全隐患原因进行分析，制定和落实纠正和预防措施。</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w:t>
      </w:r>
      <w:r>
        <w:rPr>
          <w:rFonts w:ascii="仿宋" w:hAnsi="仿宋" w:eastAsia="仿宋" w:cs="仿宋"/>
          <w:color w:val="auto"/>
          <w:sz w:val="24"/>
          <w:highlight w:val="none"/>
        </w:rPr>
        <w:t>9</w:t>
      </w:r>
      <w:r>
        <w:rPr>
          <w:rFonts w:hint="eastAsia" w:ascii="仿宋" w:hAnsi="仿宋" w:eastAsia="仿宋" w:cs="仿宋"/>
          <w:color w:val="auto"/>
          <w:sz w:val="24"/>
          <w:highlight w:val="none"/>
        </w:rPr>
        <w:t>对纠正预防措施的实施过程和实施效果应进行跟踪检查，保存验证记录。</w:t>
      </w:r>
    </w:p>
    <w:p>
      <w:pPr>
        <w:spacing w:line="360" w:lineRule="auto"/>
        <w:ind w:firstLine="482" w:firstLineChars="200"/>
        <w:rPr>
          <w:b/>
          <w:color w:val="auto"/>
          <w:kern w:val="0"/>
          <w:sz w:val="24"/>
          <w:highlight w:val="none"/>
        </w:rPr>
      </w:pPr>
      <w:r>
        <w:rPr>
          <w:rFonts w:hint="eastAsia"/>
          <w:b/>
          <w:color w:val="auto"/>
          <w:kern w:val="0"/>
          <w:sz w:val="24"/>
          <w:highlight w:val="none"/>
        </w:rPr>
        <w:t>2.4项目投资管理</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w:t>
      </w:r>
      <w:r>
        <w:rPr>
          <w:rFonts w:ascii="仿宋" w:hAnsi="仿宋" w:eastAsia="仿宋" w:cs="仿宋"/>
          <w:color w:val="auto"/>
          <w:sz w:val="24"/>
          <w:highlight w:val="none"/>
        </w:rPr>
        <w:t>.1</w:t>
      </w:r>
      <w:r>
        <w:rPr>
          <w:rFonts w:hint="eastAsia" w:ascii="仿宋" w:hAnsi="仿宋" w:eastAsia="仿宋" w:cs="仿宋"/>
          <w:color w:val="auto"/>
          <w:sz w:val="24"/>
          <w:highlight w:val="none"/>
        </w:rPr>
        <w:t>开展项目投资控制、核算、分析、预测和考核。</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2.4.2 根据工程变更程序和工程量、价调整、工程款支付等管理办法，正确审核工程计量、各项签证和工程价款结算，搞好工程变更和施工索赔管理，跟踪处理由此引起的项目造价变化和动态调整。</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2.4.3对不同的设计方案进行造价估算比较，为优化方案设计提供造价方面的咨询意见，对工程项目的各部分进行造价估算，协助设计方进行限额设计。</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2.4.4就提出的工程变更（包括：图纸会审、图纸修改、工程洽商等）对造价的影响提交较为准确的估算。</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2.4.5协助委托人就工程变更涉及的价款与施工方协商，确认变更价款。</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2.4.6就工程变更所发生的工程量及时进行签认，其中较少的工程变更</w:t>
      </w:r>
      <w:r>
        <w:rPr>
          <w:rFonts w:ascii="仿宋" w:hAnsi="仿宋" w:eastAsia="仿宋" w:cs="仿宋"/>
          <w:color w:val="auto"/>
          <w:sz w:val="24"/>
          <w:highlight w:val="none"/>
        </w:rPr>
        <w:t>30天内完成变更结算审核</w:t>
      </w:r>
      <w:r>
        <w:rPr>
          <w:rFonts w:hint="eastAsia" w:ascii="仿宋" w:hAnsi="仿宋" w:eastAsia="仿宋" w:cs="仿宋"/>
          <w:color w:val="auto"/>
          <w:sz w:val="24"/>
          <w:highlight w:val="none"/>
        </w:rPr>
        <w:t>。</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2.4.7对每期进度款进行准确的审核，对下期用款进行较为准确的预测。</w:t>
      </w:r>
    </w:p>
    <w:p>
      <w:pPr>
        <w:adjustRightInd w:val="0"/>
        <w:snapToGrid w:val="0"/>
        <w:spacing w:line="360" w:lineRule="auto"/>
        <w:ind w:firstLine="480" w:firstLineChars="200"/>
        <w:rPr>
          <w:rFonts w:ascii="仿宋" w:hAnsi="仿宋" w:eastAsia="仿宋" w:cs="仿宋"/>
          <w:strike/>
          <w:color w:val="auto"/>
          <w:sz w:val="24"/>
          <w:highlight w:val="none"/>
        </w:rPr>
      </w:pPr>
      <w:r>
        <w:rPr>
          <w:rFonts w:hint="eastAsia" w:ascii="仿宋" w:hAnsi="仿宋" w:eastAsia="仿宋" w:cs="仿宋"/>
          <w:color w:val="auto"/>
          <w:sz w:val="24"/>
          <w:highlight w:val="none"/>
        </w:rPr>
        <w:t>2.4.8每月提交一份工程造价报告。根据截止至当月所签订的施工合同、完成的工程量、确认的变更、确认的材料设备的价格及材料设备价格的走势等资料对项目的最终造价进行预测。</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2.4.9所有工程在竣工（完工）交齐资料后最长</w:t>
      </w:r>
      <w:r>
        <w:rPr>
          <w:rFonts w:ascii="仿宋" w:hAnsi="仿宋" w:eastAsia="仿宋" w:cs="仿宋"/>
          <w:color w:val="auto"/>
          <w:sz w:val="24"/>
          <w:highlight w:val="none"/>
        </w:rPr>
        <w:t>90天内</w:t>
      </w:r>
      <w:r>
        <w:rPr>
          <w:rFonts w:hint="eastAsia" w:ascii="仿宋" w:hAnsi="仿宋" w:eastAsia="仿宋" w:cs="仿宋"/>
          <w:color w:val="auto"/>
          <w:sz w:val="24"/>
          <w:highlight w:val="none"/>
        </w:rPr>
        <w:t>提出</w:t>
      </w:r>
      <w:r>
        <w:rPr>
          <w:rFonts w:ascii="仿宋" w:hAnsi="仿宋" w:eastAsia="仿宋" w:cs="仿宋"/>
          <w:color w:val="auto"/>
          <w:sz w:val="24"/>
          <w:highlight w:val="none"/>
        </w:rPr>
        <w:t>结算</w:t>
      </w:r>
      <w:r>
        <w:rPr>
          <w:rFonts w:hint="eastAsia" w:ascii="仿宋" w:hAnsi="仿宋" w:eastAsia="仿宋" w:cs="仿宋"/>
          <w:color w:val="auto"/>
          <w:sz w:val="24"/>
          <w:highlight w:val="none"/>
        </w:rPr>
        <w:t>意见。</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2.4.10每个施工合同完成工程结算后</w:t>
      </w:r>
      <w:r>
        <w:rPr>
          <w:rFonts w:ascii="仿宋" w:hAnsi="仿宋" w:eastAsia="仿宋" w:cs="仿宋"/>
          <w:color w:val="auto"/>
          <w:sz w:val="24"/>
          <w:highlight w:val="none"/>
        </w:rPr>
        <w:t>30天内提交工程造价后评价报告，对各施工合同的标的价及结算价进行比较，对产生差异的原因进行分析。</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2.4.11根据需要，组织有关专家就工程建设有关事项（包括工程规模、设计标准、规划设计、专业配套工程设计方案和使用功能要求等）向委托人提出建议。</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2.4.12根据需要，对图纸设计中的技术问题，按照安全和优化的原则，向设计人提出建议。当发现工程设计不符合国家颁布的建设工程质量标准时，书面报告委托人并要求设计人更正。</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2.4.13根据需要，组织有关专家对专业工程招标文件的技术条件、标准进行论证，协助委托人确定专业工程设计的技术条件。</w:t>
      </w:r>
    </w:p>
    <w:p>
      <w:pPr>
        <w:spacing w:line="360" w:lineRule="auto"/>
        <w:ind w:firstLine="482" w:firstLineChars="200"/>
        <w:rPr>
          <w:b/>
          <w:color w:val="auto"/>
          <w:kern w:val="0"/>
          <w:sz w:val="24"/>
          <w:highlight w:val="none"/>
        </w:rPr>
      </w:pPr>
      <w:r>
        <w:rPr>
          <w:rFonts w:hint="eastAsia"/>
          <w:b/>
          <w:color w:val="auto"/>
          <w:kern w:val="0"/>
          <w:sz w:val="24"/>
          <w:highlight w:val="none"/>
        </w:rPr>
        <w:t>2.5材料设备管理</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2.5.1按工程设计文件对材料设备采购管理进行策划。</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2.5.2</w:t>
      </w:r>
      <w:r>
        <w:rPr>
          <w:rFonts w:ascii="仿宋" w:hAnsi="仿宋" w:eastAsia="仿宋" w:cs="仿宋"/>
          <w:color w:val="auto"/>
          <w:sz w:val="24"/>
          <w:highlight w:val="none"/>
        </w:rPr>
        <w:t>依据设计文件</w:t>
      </w:r>
      <w:r>
        <w:rPr>
          <w:rFonts w:hint="eastAsia" w:ascii="仿宋" w:hAnsi="仿宋" w:eastAsia="仿宋" w:cs="仿宋"/>
          <w:color w:val="auto"/>
          <w:sz w:val="24"/>
          <w:highlight w:val="none"/>
        </w:rPr>
        <w:t>，</w:t>
      </w:r>
      <w:r>
        <w:rPr>
          <w:rFonts w:ascii="仿宋" w:hAnsi="仿宋" w:eastAsia="仿宋" w:cs="仿宋"/>
          <w:color w:val="auto"/>
          <w:sz w:val="24"/>
          <w:highlight w:val="none"/>
        </w:rPr>
        <w:t>编制详细的</w:t>
      </w:r>
      <w:r>
        <w:rPr>
          <w:rFonts w:hint="eastAsia" w:ascii="仿宋" w:hAnsi="仿宋" w:eastAsia="仿宋" w:cs="仿宋"/>
          <w:color w:val="auto"/>
          <w:sz w:val="24"/>
          <w:highlight w:val="none"/>
        </w:rPr>
        <w:t>材料设备</w:t>
      </w:r>
      <w:r>
        <w:rPr>
          <w:rFonts w:ascii="仿宋" w:hAnsi="仿宋" w:eastAsia="仿宋" w:cs="仿宋"/>
          <w:color w:val="auto"/>
          <w:sz w:val="24"/>
          <w:highlight w:val="none"/>
        </w:rPr>
        <w:t>采购计划</w:t>
      </w:r>
      <w:r>
        <w:rPr>
          <w:rFonts w:hint="eastAsia" w:ascii="仿宋" w:hAnsi="仿宋" w:eastAsia="仿宋" w:cs="仿宋"/>
          <w:color w:val="auto"/>
          <w:sz w:val="24"/>
          <w:highlight w:val="none"/>
        </w:rPr>
        <w:t>，明确材料设备采购产品的名称、类别、型号、规格、等级、数量。</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2.5.3</w:t>
      </w:r>
      <w:r>
        <w:rPr>
          <w:rFonts w:ascii="仿宋" w:hAnsi="仿宋" w:eastAsia="仿宋" w:cs="仿宋"/>
          <w:color w:val="auto"/>
          <w:sz w:val="24"/>
          <w:highlight w:val="none"/>
        </w:rPr>
        <w:t>明确</w:t>
      </w:r>
      <w:r>
        <w:rPr>
          <w:rFonts w:hint="eastAsia" w:ascii="仿宋" w:hAnsi="仿宋" w:eastAsia="仿宋" w:cs="仿宋"/>
          <w:color w:val="auto"/>
          <w:sz w:val="24"/>
          <w:highlight w:val="none"/>
        </w:rPr>
        <w:t>材料设备</w:t>
      </w:r>
      <w:r>
        <w:rPr>
          <w:rFonts w:ascii="仿宋" w:hAnsi="仿宋" w:eastAsia="仿宋" w:cs="仿宋"/>
          <w:color w:val="auto"/>
          <w:sz w:val="24"/>
          <w:highlight w:val="none"/>
        </w:rPr>
        <w:t>采购分工、责任及采购产品的基本要求</w:t>
      </w:r>
      <w:r>
        <w:rPr>
          <w:rFonts w:hint="eastAsia" w:ascii="仿宋" w:hAnsi="仿宋" w:eastAsia="仿宋" w:cs="仿宋"/>
          <w:color w:val="auto"/>
          <w:sz w:val="24"/>
          <w:highlight w:val="none"/>
        </w:rPr>
        <w:t>。</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2.5.4</w:t>
      </w:r>
      <w:r>
        <w:rPr>
          <w:rFonts w:ascii="仿宋" w:hAnsi="仿宋" w:eastAsia="仿宋" w:cs="仿宋"/>
          <w:color w:val="auto"/>
          <w:sz w:val="24"/>
          <w:highlight w:val="none"/>
        </w:rPr>
        <w:t>调查、选择合格的</w:t>
      </w:r>
      <w:r>
        <w:rPr>
          <w:rFonts w:hint="eastAsia" w:ascii="仿宋" w:hAnsi="仿宋" w:eastAsia="仿宋" w:cs="仿宋"/>
          <w:color w:val="auto"/>
          <w:sz w:val="24"/>
          <w:highlight w:val="none"/>
        </w:rPr>
        <w:t>材料设备</w:t>
      </w:r>
      <w:r>
        <w:rPr>
          <w:rFonts w:ascii="仿宋" w:hAnsi="仿宋" w:eastAsia="仿宋" w:cs="仿宋"/>
          <w:color w:val="auto"/>
          <w:sz w:val="24"/>
          <w:highlight w:val="none"/>
        </w:rPr>
        <w:t>供应商并建立名录；选择管理规范，质量可靠，交货及时，安全环境管理能力强，财务状况和履约信誉好，有良好售后服务的产品供应商，并对其进行分级、分类管理，建立合格供应商名录。</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2.5.5</w:t>
      </w:r>
      <w:r>
        <w:rPr>
          <w:rFonts w:ascii="仿宋" w:hAnsi="仿宋" w:eastAsia="仿宋" w:cs="仿宋"/>
          <w:color w:val="auto"/>
          <w:sz w:val="24"/>
          <w:highlight w:val="none"/>
        </w:rPr>
        <w:t>依据项目设计文件，</w:t>
      </w:r>
      <w:r>
        <w:rPr>
          <w:rFonts w:hint="eastAsia" w:ascii="仿宋" w:hAnsi="仿宋" w:eastAsia="仿宋" w:cs="仿宋"/>
          <w:color w:val="auto"/>
          <w:sz w:val="24"/>
          <w:highlight w:val="none"/>
        </w:rPr>
        <w:t>协助委托人</w:t>
      </w:r>
      <w:r>
        <w:rPr>
          <w:rFonts w:ascii="仿宋" w:hAnsi="仿宋" w:eastAsia="仿宋" w:cs="仿宋"/>
          <w:color w:val="auto"/>
          <w:sz w:val="24"/>
          <w:highlight w:val="none"/>
        </w:rPr>
        <w:t>采用公开招标、定向招标、邀请招标等方式进行产品</w:t>
      </w:r>
      <w:r>
        <w:rPr>
          <w:rFonts w:hint="eastAsia" w:ascii="仿宋" w:hAnsi="仿宋" w:eastAsia="仿宋" w:cs="仿宋"/>
          <w:color w:val="auto"/>
          <w:sz w:val="24"/>
          <w:highlight w:val="none"/>
        </w:rPr>
        <w:t>材料设备</w:t>
      </w:r>
      <w:r>
        <w:rPr>
          <w:rFonts w:ascii="仿宋" w:hAnsi="仿宋" w:eastAsia="仿宋" w:cs="仿宋"/>
          <w:color w:val="auto"/>
          <w:sz w:val="24"/>
          <w:highlight w:val="none"/>
        </w:rPr>
        <w:t>采购</w:t>
      </w:r>
      <w:r>
        <w:rPr>
          <w:rFonts w:hint="eastAsia" w:ascii="仿宋" w:hAnsi="仿宋" w:eastAsia="仿宋" w:cs="仿宋"/>
          <w:color w:val="auto"/>
          <w:sz w:val="24"/>
          <w:highlight w:val="none"/>
        </w:rPr>
        <w:t>，</w:t>
      </w:r>
      <w:r>
        <w:rPr>
          <w:rFonts w:ascii="仿宋" w:hAnsi="仿宋" w:eastAsia="仿宋" w:cs="仿宋"/>
          <w:color w:val="auto"/>
          <w:sz w:val="24"/>
          <w:highlight w:val="none"/>
        </w:rPr>
        <w:t>对</w:t>
      </w:r>
      <w:r>
        <w:rPr>
          <w:rFonts w:hint="eastAsia" w:ascii="仿宋" w:hAnsi="仿宋" w:eastAsia="仿宋" w:cs="仿宋"/>
          <w:color w:val="auto"/>
          <w:sz w:val="24"/>
          <w:highlight w:val="none"/>
        </w:rPr>
        <w:t>材料设备</w:t>
      </w:r>
      <w:r>
        <w:rPr>
          <w:rFonts w:ascii="仿宋" w:hAnsi="仿宋" w:eastAsia="仿宋" w:cs="仿宋"/>
          <w:color w:val="auto"/>
          <w:sz w:val="24"/>
          <w:highlight w:val="none"/>
        </w:rPr>
        <w:t>采购报价进行评审</w:t>
      </w:r>
      <w:r>
        <w:rPr>
          <w:rFonts w:hint="eastAsia" w:ascii="仿宋" w:hAnsi="仿宋" w:eastAsia="仿宋" w:cs="仿宋"/>
          <w:color w:val="auto"/>
          <w:sz w:val="24"/>
          <w:highlight w:val="none"/>
        </w:rPr>
        <w:t>。</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2.5.6协助委托人</w:t>
      </w:r>
      <w:r>
        <w:rPr>
          <w:rFonts w:ascii="仿宋" w:hAnsi="仿宋" w:eastAsia="仿宋" w:cs="仿宋"/>
          <w:color w:val="auto"/>
          <w:sz w:val="24"/>
          <w:highlight w:val="none"/>
        </w:rPr>
        <w:t>签订</w:t>
      </w:r>
      <w:r>
        <w:rPr>
          <w:rFonts w:hint="eastAsia" w:ascii="仿宋" w:hAnsi="仿宋" w:eastAsia="仿宋" w:cs="仿宋"/>
          <w:color w:val="auto"/>
          <w:sz w:val="24"/>
          <w:highlight w:val="none"/>
        </w:rPr>
        <w:t>材料设备</w:t>
      </w:r>
      <w:r>
        <w:rPr>
          <w:rFonts w:ascii="仿宋" w:hAnsi="仿宋" w:eastAsia="仿宋" w:cs="仿宋"/>
          <w:color w:val="auto"/>
          <w:sz w:val="24"/>
          <w:highlight w:val="none"/>
        </w:rPr>
        <w:t>采购合同</w:t>
      </w:r>
      <w:r>
        <w:rPr>
          <w:rFonts w:hint="eastAsia" w:ascii="仿宋" w:hAnsi="仿宋" w:eastAsia="仿宋" w:cs="仿宋"/>
          <w:color w:val="auto"/>
          <w:sz w:val="24"/>
          <w:highlight w:val="none"/>
        </w:rPr>
        <w:t>。</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2.5.7督促材料设备</w:t>
      </w:r>
      <w:r>
        <w:rPr>
          <w:rFonts w:ascii="仿宋" w:hAnsi="仿宋" w:eastAsia="仿宋" w:cs="仿宋"/>
          <w:color w:val="auto"/>
          <w:sz w:val="24"/>
          <w:highlight w:val="none"/>
        </w:rPr>
        <w:t>采购工作应按计划实施</w:t>
      </w:r>
      <w:r>
        <w:rPr>
          <w:rFonts w:hint="eastAsia" w:ascii="仿宋" w:hAnsi="仿宋" w:eastAsia="仿宋" w:cs="仿宋"/>
          <w:color w:val="auto"/>
          <w:sz w:val="24"/>
          <w:highlight w:val="none"/>
        </w:rPr>
        <w:t xml:space="preserve">。 </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2.5.8</w:t>
      </w:r>
      <w:r>
        <w:rPr>
          <w:rFonts w:ascii="仿宋" w:hAnsi="仿宋" w:eastAsia="仿宋" w:cs="仿宋"/>
          <w:color w:val="auto"/>
          <w:sz w:val="24"/>
          <w:highlight w:val="none"/>
        </w:rPr>
        <w:t>对特殊产品（特种设备、材料、制造周期长的大型设备）的供应商</w:t>
      </w:r>
      <w:r>
        <w:rPr>
          <w:rFonts w:hint="eastAsia" w:ascii="仿宋" w:hAnsi="仿宋" w:eastAsia="仿宋" w:cs="仿宋"/>
          <w:color w:val="auto"/>
          <w:sz w:val="24"/>
          <w:highlight w:val="none"/>
        </w:rPr>
        <w:t>，</w:t>
      </w:r>
      <w:r>
        <w:rPr>
          <w:rFonts w:ascii="仿宋" w:hAnsi="仿宋" w:eastAsia="仿宋" w:cs="仿宋"/>
          <w:color w:val="auto"/>
          <w:sz w:val="24"/>
          <w:highlight w:val="none"/>
        </w:rPr>
        <w:t>从具有安全资质和生产许可证的供应商处采购</w:t>
      </w:r>
      <w:r>
        <w:rPr>
          <w:rFonts w:hint="eastAsia" w:ascii="仿宋" w:hAnsi="仿宋" w:eastAsia="仿宋" w:cs="仿宋"/>
          <w:color w:val="auto"/>
          <w:sz w:val="24"/>
          <w:highlight w:val="none"/>
        </w:rPr>
        <w:t>，并</w:t>
      </w:r>
      <w:r>
        <w:rPr>
          <w:rFonts w:ascii="仿宋" w:hAnsi="仿宋" w:eastAsia="仿宋" w:cs="仿宋"/>
          <w:color w:val="auto"/>
          <w:sz w:val="24"/>
          <w:highlight w:val="none"/>
        </w:rPr>
        <w:t>进行实地考察，对采购的此类产品实行重点监控。</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2.5.9材料设备采购的产品必须按规定进行验证。杜绝不合格产品使用到工程项目中。材料设备采购产品应按采购合同、采购文件及有关标准规范进行验收。</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2.5.10材料设备采购、运输进口产品，应按国家规定和国际惯查核报关、商检及保险等手续。并编制检验细则，做好接运、保管、检验工作。</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2.5.11应根据采购合同检查交付的产品和质量证明资料，填写产品交验记录。符合条件的产品，才可办理接收手续。对采购的产品存在漏、缺、损、残等不合格状态，应予以记录，并按规定处置。</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2.5.12</w:t>
      </w:r>
      <w:r>
        <w:rPr>
          <w:rFonts w:ascii="仿宋" w:hAnsi="仿宋" w:eastAsia="仿宋" w:cs="仿宋"/>
          <w:color w:val="auto"/>
          <w:sz w:val="24"/>
          <w:highlight w:val="none"/>
        </w:rPr>
        <w:t>采购的产品应按规定进行验收、移交，并办理完备的交验手续</w:t>
      </w:r>
      <w:r>
        <w:rPr>
          <w:rFonts w:hint="eastAsia" w:ascii="仿宋" w:hAnsi="仿宋" w:eastAsia="仿宋" w:cs="仿宋"/>
          <w:color w:val="auto"/>
          <w:sz w:val="24"/>
          <w:highlight w:val="none"/>
        </w:rPr>
        <w:t>，</w:t>
      </w:r>
      <w:r>
        <w:rPr>
          <w:rFonts w:ascii="仿宋" w:hAnsi="仿宋" w:eastAsia="仿宋" w:cs="仿宋"/>
          <w:color w:val="auto"/>
          <w:sz w:val="24"/>
          <w:highlight w:val="none"/>
        </w:rPr>
        <w:t>资料整理归档。</w:t>
      </w:r>
    </w:p>
    <w:p>
      <w:pPr>
        <w:spacing w:line="360" w:lineRule="auto"/>
        <w:ind w:firstLine="482" w:firstLineChars="200"/>
        <w:rPr>
          <w:b/>
          <w:color w:val="auto"/>
          <w:kern w:val="0"/>
          <w:sz w:val="24"/>
          <w:highlight w:val="none"/>
        </w:rPr>
      </w:pPr>
      <w:r>
        <w:rPr>
          <w:rFonts w:hint="eastAsia"/>
          <w:b/>
          <w:color w:val="auto"/>
          <w:kern w:val="0"/>
          <w:sz w:val="24"/>
          <w:highlight w:val="none"/>
        </w:rPr>
        <w:t>2.6项目合同管理</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2.6.1</w:t>
      </w:r>
      <w:r>
        <w:rPr>
          <w:rFonts w:ascii="仿宋" w:hAnsi="仿宋" w:eastAsia="仿宋" w:cs="仿宋"/>
          <w:color w:val="auto"/>
          <w:sz w:val="24"/>
          <w:highlight w:val="none"/>
        </w:rPr>
        <w:t>建立合同实施的保证体系，使工程项目的全部合同事件处于控制中，保证合同目标的实现</w:t>
      </w:r>
      <w:r>
        <w:rPr>
          <w:rFonts w:hint="eastAsia" w:ascii="仿宋" w:hAnsi="仿宋" w:eastAsia="仿宋" w:cs="仿宋"/>
          <w:color w:val="auto"/>
          <w:sz w:val="24"/>
          <w:highlight w:val="none"/>
        </w:rPr>
        <w:t>。</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2.6.2制定</w:t>
      </w:r>
      <w:r>
        <w:rPr>
          <w:rFonts w:ascii="仿宋" w:hAnsi="仿宋" w:eastAsia="仿宋" w:cs="仿宋"/>
          <w:color w:val="auto"/>
          <w:sz w:val="24"/>
          <w:highlight w:val="none"/>
        </w:rPr>
        <w:t>合同签订和实施计划。</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2.6.3</w:t>
      </w:r>
      <w:r>
        <w:rPr>
          <w:rFonts w:ascii="仿宋" w:hAnsi="仿宋" w:eastAsia="仿宋" w:cs="仿宋"/>
          <w:color w:val="auto"/>
          <w:sz w:val="24"/>
          <w:highlight w:val="none"/>
        </w:rPr>
        <w:t>合同交底</w:t>
      </w:r>
      <w:r>
        <w:rPr>
          <w:rFonts w:hint="eastAsia" w:ascii="仿宋" w:hAnsi="仿宋" w:eastAsia="仿宋" w:cs="仿宋"/>
          <w:color w:val="auto"/>
          <w:sz w:val="24"/>
          <w:highlight w:val="none"/>
        </w:rPr>
        <w:t>：</w:t>
      </w:r>
      <w:r>
        <w:rPr>
          <w:rFonts w:ascii="仿宋" w:hAnsi="仿宋" w:eastAsia="仿宋" w:cs="仿宋"/>
          <w:color w:val="auto"/>
          <w:sz w:val="24"/>
          <w:highlight w:val="none"/>
        </w:rPr>
        <w:t>在合同实施前，</w:t>
      </w:r>
      <w:r>
        <w:rPr>
          <w:rFonts w:hint="eastAsia" w:ascii="仿宋" w:hAnsi="仿宋" w:eastAsia="仿宋" w:cs="仿宋"/>
          <w:color w:val="auto"/>
          <w:sz w:val="24"/>
          <w:highlight w:val="none"/>
        </w:rPr>
        <w:t>组织</w:t>
      </w:r>
      <w:r>
        <w:rPr>
          <w:rFonts w:ascii="仿宋" w:hAnsi="仿宋" w:eastAsia="仿宋" w:cs="仿宋"/>
          <w:color w:val="auto"/>
          <w:sz w:val="24"/>
          <w:highlight w:val="none"/>
        </w:rPr>
        <w:t>合同谈判人员对项目管理人员和有关人员进行合同交底</w:t>
      </w:r>
      <w:r>
        <w:rPr>
          <w:rFonts w:hint="eastAsia" w:ascii="仿宋" w:hAnsi="仿宋" w:eastAsia="仿宋" w:cs="仿宋"/>
          <w:color w:val="auto"/>
          <w:sz w:val="24"/>
          <w:highlight w:val="none"/>
        </w:rPr>
        <w:t>，</w:t>
      </w:r>
      <w:r>
        <w:rPr>
          <w:rFonts w:ascii="仿宋" w:hAnsi="仿宋" w:eastAsia="仿宋" w:cs="仿宋"/>
          <w:color w:val="auto"/>
          <w:sz w:val="24"/>
          <w:highlight w:val="none"/>
        </w:rPr>
        <w:t>提供</w:t>
      </w:r>
      <w:r>
        <w:rPr>
          <w:rFonts w:hint="eastAsia" w:ascii="仿宋" w:hAnsi="仿宋" w:eastAsia="仿宋" w:cs="仿宋"/>
          <w:color w:val="auto"/>
          <w:sz w:val="24"/>
          <w:highlight w:val="none"/>
        </w:rPr>
        <w:t>合同谈判过程</w:t>
      </w:r>
      <w:r>
        <w:rPr>
          <w:rFonts w:ascii="仿宋" w:hAnsi="仿宋" w:eastAsia="仿宋" w:cs="仿宋"/>
          <w:color w:val="auto"/>
          <w:sz w:val="24"/>
          <w:highlight w:val="none"/>
        </w:rPr>
        <w:t>的各种</w:t>
      </w:r>
      <w:r>
        <w:rPr>
          <w:rFonts w:hint="eastAsia" w:ascii="仿宋" w:hAnsi="仿宋" w:eastAsia="仿宋" w:cs="仿宋"/>
          <w:color w:val="auto"/>
          <w:sz w:val="24"/>
          <w:highlight w:val="none"/>
        </w:rPr>
        <w:t>详尽</w:t>
      </w:r>
      <w:r>
        <w:rPr>
          <w:rFonts w:ascii="仿宋" w:hAnsi="仿宋" w:eastAsia="仿宋" w:cs="仿宋"/>
          <w:color w:val="auto"/>
          <w:sz w:val="24"/>
          <w:highlight w:val="none"/>
        </w:rPr>
        <w:t>信息。合同交底应包括合同的主要内容，合同实施的主要风险，合同签订过程中的特殊问题，合同实施计划的主要内容，各种合同责任和合同事件的责任分解落实情况</w:t>
      </w:r>
      <w:r>
        <w:rPr>
          <w:rFonts w:hint="eastAsia" w:ascii="仿宋" w:hAnsi="仿宋" w:eastAsia="仿宋" w:cs="仿宋"/>
          <w:color w:val="auto"/>
          <w:sz w:val="24"/>
          <w:highlight w:val="none"/>
        </w:rPr>
        <w:t>，</w:t>
      </w:r>
      <w:r>
        <w:rPr>
          <w:rFonts w:ascii="仿宋" w:hAnsi="仿宋" w:eastAsia="仿宋" w:cs="仿宋"/>
          <w:color w:val="auto"/>
          <w:sz w:val="24"/>
          <w:highlight w:val="none"/>
        </w:rPr>
        <w:t>仔细研究合同文件的每一个细节问题</w:t>
      </w:r>
      <w:r>
        <w:rPr>
          <w:rFonts w:hint="eastAsia" w:ascii="仿宋" w:hAnsi="仿宋" w:eastAsia="仿宋" w:cs="仿宋"/>
          <w:color w:val="auto"/>
          <w:sz w:val="24"/>
          <w:highlight w:val="none"/>
        </w:rPr>
        <w:t>。</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2.6.4对</w:t>
      </w:r>
      <w:r>
        <w:rPr>
          <w:rFonts w:ascii="仿宋" w:hAnsi="仿宋" w:eastAsia="仿宋" w:cs="仿宋"/>
          <w:color w:val="auto"/>
          <w:sz w:val="24"/>
          <w:highlight w:val="none"/>
        </w:rPr>
        <w:t>合同管理实施控制工作程序化、规范化，建立定期和不定期的协商会办制度，建立如图纸批准程序、工程变更程序、</w:t>
      </w:r>
      <w:r>
        <w:rPr>
          <w:rFonts w:hint="eastAsia" w:ascii="仿宋" w:hAnsi="仿宋" w:eastAsia="仿宋" w:cs="仿宋"/>
          <w:color w:val="auto"/>
          <w:sz w:val="24"/>
          <w:highlight w:val="none"/>
        </w:rPr>
        <w:t>承</w:t>
      </w:r>
      <w:r>
        <w:rPr>
          <w:rFonts w:ascii="仿宋" w:hAnsi="仿宋" w:eastAsia="仿宋" w:cs="仿宋"/>
          <w:color w:val="auto"/>
          <w:sz w:val="24"/>
          <w:highlight w:val="none"/>
        </w:rPr>
        <w:t>包人索赔程序、</w:t>
      </w:r>
      <w:r>
        <w:rPr>
          <w:rFonts w:hint="eastAsia" w:ascii="仿宋" w:hAnsi="仿宋" w:eastAsia="仿宋" w:cs="仿宋"/>
          <w:color w:val="auto"/>
          <w:sz w:val="24"/>
          <w:highlight w:val="none"/>
        </w:rPr>
        <w:t>承</w:t>
      </w:r>
      <w:r>
        <w:rPr>
          <w:rFonts w:ascii="仿宋" w:hAnsi="仿宋" w:eastAsia="仿宋" w:cs="仿宋"/>
          <w:color w:val="auto"/>
          <w:sz w:val="24"/>
          <w:highlight w:val="none"/>
        </w:rPr>
        <w:t>包人的账单审查程序、进度付款账单的审查批准程序、工程问题的请示报告程序等一些特殊工作程序。</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2.6.5</w:t>
      </w:r>
      <w:r>
        <w:rPr>
          <w:rFonts w:ascii="仿宋" w:hAnsi="仿宋" w:eastAsia="仿宋" w:cs="仿宋"/>
          <w:color w:val="auto"/>
          <w:sz w:val="24"/>
          <w:highlight w:val="none"/>
        </w:rPr>
        <w:t>建立合同管理文档系统。应建立与相适应的编码系统和文档系统，将各种合同资料能方便</w:t>
      </w:r>
      <w:r>
        <w:rPr>
          <w:rFonts w:hint="eastAsia" w:ascii="仿宋" w:hAnsi="仿宋" w:eastAsia="仿宋" w:cs="仿宋"/>
          <w:color w:val="auto"/>
          <w:sz w:val="24"/>
          <w:highlight w:val="none"/>
        </w:rPr>
        <w:t>地</w:t>
      </w:r>
      <w:r>
        <w:rPr>
          <w:rFonts w:ascii="仿宋" w:hAnsi="仿宋" w:eastAsia="仿宋" w:cs="仿宋"/>
          <w:color w:val="auto"/>
          <w:sz w:val="24"/>
          <w:highlight w:val="none"/>
        </w:rPr>
        <w:t xml:space="preserve">进行保存与查询。 </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2.6.6</w:t>
      </w:r>
      <w:r>
        <w:rPr>
          <w:rFonts w:ascii="仿宋" w:hAnsi="仿宋" w:eastAsia="仿宋" w:cs="仿宋"/>
          <w:color w:val="auto"/>
          <w:sz w:val="24"/>
          <w:highlight w:val="none"/>
        </w:rPr>
        <w:t>建立合同文件沟通方式。承包人和发包人、监理工程师、分包人之间的有关合同的文件沟通都应以书面形式进行。</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2.6.7</w:t>
      </w:r>
      <w:r>
        <w:rPr>
          <w:rFonts w:ascii="仿宋" w:hAnsi="仿宋" w:eastAsia="仿宋" w:cs="仿宋"/>
          <w:color w:val="auto"/>
          <w:sz w:val="24"/>
          <w:highlight w:val="none"/>
        </w:rPr>
        <w:t>合同实施监督</w:t>
      </w:r>
      <w:r>
        <w:rPr>
          <w:rFonts w:hint="eastAsia" w:ascii="仿宋" w:hAnsi="仿宋" w:eastAsia="仿宋" w:cs="仿宋"/>
          <w:color w:val="auto"/>
          <w:sz w:val="24"/>
          <w:highlight w:val="none"/>
        </w:rPr>
        <w:t>：</w:t>
      </w:r>
      <w:r>
        <w:rPr>
          <w:rFonts w:ascii="仿宋" w:hAnsi="仿宋" w:eastAsia="仿宋" w:cs="仿宋"/>
          <w:color w:val="auto"/>
          <w:sz w:val="24"/>
          <w:highlight w:val="none"/>
        </w:rPr>
        <w:t>监督</w:t>
      </w:r>
      <w:r>
        <w:rPr>
          <w:rFonts w:hint="eastAsia" w:ascii="仿宋" w:hAnsi="仿宋" w:eastAsia="仿宋" w:cs="仿宋"/>
          <w:color w:val="auto"/>
          <w:sz w:val="24"/>
          <w:highlight w:val="none"/>
        </w:rPr>
        <w:t>总承包人</w:t>
      </w:r>
      <w:r>
        <w:rPr>
          <w:rFonts w:ascii="仿宋" w:hAnsi="仿宋" w:eastAsia="仿宋" w:cs="仿宋"/>
          <w:color w:val="auto"/>
          <w:sz w:val="24"/>
          <w:highlight w:val="none"/>
        </w:rPr>
        <w:t>、分包人严格执行合同，并做好各分包人的协调和管理工作。同时也应督促发包人执行其合同责任，以保证工程顺利进行。</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2.6.8</w:t>
      </w:r>
      <w:r>
        <w:rPr>
          <w:rFonts w:ascii="仿宋" w:hAnsi="仿宋" w:eastAsia="仿宋" w:cs="仿宋"/>
          <w:color w:val="auto"/>
          <w:sz w:val="24"/>
          <w:highlight w:val="none"/>
        </w:rPr>
        <w:t>合同跟踪和诊断</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1</w:t>
      </w:r>
      <w:r>
        <w:rPr>
          <w:rFonts w:hint="eastAsia" w:ascii="仿宋" w:hAnsi="仿宋" w:eastAsia="仿宋" w:cs="仿宋"/>
          <w:color w:val="auto"/>
          <w:sz w:val="24"/>
          <w:highlight w:val="none"/>
        </w:rPr>
        <w:t>）</w:t>
      </w:r>
      <w:r>
        <w:rPr>
          <w:rFonts w:ascii="仿宋" w:hAnsi="仿宋" w:eastAsia="仿宋" w:cs="仿宋"/>
          <w:color w:val="auto"/>
          <w:sz w:val="24"/>
          <w:highlight w:val="none"/>
        </w:rPr>
        <w:t>全面收集并分析合同实施的信息与工程资料，将合同实施情况与合同分析资料进行对比分析，找出其中的偏离。</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2</w:t>
      </w:r>
      <w:r>
        <w:rPr>
          <w:rFonts w:hint="eastAsia" w:ascii="仿宋" w:hAnsi="仿宋" w:eastAsia="仿宋" w:cs="仿宋"/>
          <w:color w:val="auto"/>
          <w:sz w:val="24"/>
          <w:highlight w:val="none"/>
        </w:rPr>
        <w:t>）</w:t>
      </w:r>
      <w:r>
        <w:rPr>
          <w:rFonts w:ascii="仿宋" w:hAnsi="仿宋" w:eastAsia="仿宋" w:cs="仿宋"/>
          <w:color w:val="auto"/>
          <w:sz w:val="24"/>
          <w:highlight w:val="none"/>
        </w:rPr>
        <w:t>对合同履行情况</w:t>
      </w:r>
      <w:r>
        <w:rPr>
          <w:rFonts w:hint="eastAsia" w:ascii="仿宋" w:hAnsi="仿宋" w:eastAsia="仿宋" w:cs="仿宋"/>
          <w:color w:val="auto"/>
          <w:sz w:val="24"/>
          <w:highlight w:val="none"/>
        </w:rPr>
        <w:t>作出</w:t>
      </w:r>
      <w:r>
        <w:rPr>
          <w:rFonts w:ascii="仿宋" w:hAnsi="仿宋" w:eastAsia="仿宋" w:cs="仿宋"/>
          <w:color w:val="auto"/>
          <w:sz w:val="24"/>
          <w:highlight w:val="none"/>
        </w:rPr>
        <w:t>诊断。合同诊断包括：合同执行差异的原因分析、合同差异责任分析、合同实施趋向预测。及时通报合同实施情况及问题，提出合同实施方面的意见、建议</w:t>
      </w:r>
      <w:r>
        <w:rPr>
          <w:rFonts w:hint="eastAsia" w:ascii="仿宋" w:hAnsi="仿宋" w:eastAsia="仿宋" w:cs="仿宋"/>
          <w:color w:val="auto"/>
          <w:sz w:val="24"/>
          <w:highlight w:val="none"/>
        </w:rPr>
        <w:t>，甚至</w:t>
      </w:r>
      <w:r>
        <w:rPr>
          <w:rFonts w:ascii="仿宋" w:hAnsi="仿宋" w:eastAsia="仿宋" w:cs="仿宋"/>
          <w:color w:val="auto"/>
          <w:sz w:val="24"/>
          <w:highlight w:val="none"/>
        </w:rPr>
        <w:t>警告</w:t>
      </w:r>
      <w:r>
        <w:rPr>
          <w:rFonts w:hint="eastAsia" w:ascii="仿宋" w:hAnsi="仿宋" w:eastAsia="仿宋" w:cs="仿宋"/>
          <w:color w:val="auto"/>
          <w:sz w:val="24"/>
          <w:highlight w:val="none"/>
        </w:rPr>
        <w:t>。</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w:t>
      </w:r>
      <w:r>
        <w:rPr>
          <w:rFonts w:ascii="仿宋" w:hAnsi="仿宋" w:eastAsia="仿宋" w:cs="仿宋"/>
          <w:color w:val="auto"/>
          <w:sz w:val="24"/>
          <w:highlight w:val="none"/>
        </w:rPr>
        <w:t>对于发现的问题，及时采取对应的管理措施</w:t>
      </w:r>
      <w:r>
        <w:rPr>
          <w:rFonts w:hint="eastAsia" w:ascii="仿宋" w:hAnsi="仿宋" w:eastAsia="仿宋" w:cs="仿宋"/>
          <w:color w:val="auto"/>
          <w:sz w:val="24"/>
          <w:highlight w:val="none"/>
        </w:rPr>
        <w:t>，</w:t>
      </w:r>
      <w:r>
        <w:rPr>
          <w:rFonts w:ascii="仿宋" w:hAnsi="仿宋" w:eastAsia="仿宋" w:cs="仿宋"/>
          <w:color w:val="auto"/>
          <w:sz w:val="24"/>
          <w:highlight w:val="none"/>
        </w:rPr>
        <w:t>防止问题的扩大和重复发生。</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2.6.9严格</w:t>
      </w:r>
      <w:r>
        <w:rPr>
          <w:rFonts w:ascii="仿宋" w:hAnsi="仿宋" w:eastAsia="仿宋" w:cs="仿宋"/>
          <w:color w:val="auto"/>
          <w:sz w:val="24"/>
          <w:highlight w:val="none"/>
        </w:rPr>
        <w:t>合同变更管理</w:t>
      </w:r>
      <w:r>
        <w:rPr>
          <w:rFonts w:hint="eastAsia" w:ascii="仿宋" w:hAnsi="仿宋" w:eastAsia="仿宋" w:cs="仿宋"/>
          <w:color w:val="auto"/>
          <w:sz w:val="24"/>
          <w:highlight w:val="none"/>
        </w:rPr>
        <w:t>，</w:t>
      </w:r>
      <w:r>
        <w:rPr>
          <w:rFonts w:ascii="仿宋" w:hAnsi="仿宋" w:eastAsia="仿宋" w:cs="仿宋"/>
          <w:color w:val="auto"/>
          <w:sz w:val="24"/>
          <w:highlight w:val="none"/>
        </w:rPr>
        <w:t xml:space="preserve">包括变更谈判、变更的处理程序，落实变更的措施，修改变更相关的资料，检查变更措施的落实情况。 </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2.6.10</w:t>
      </w:r>
      <w:r>
        <w:rPr>
          <w:rFonts w:ascii="仿宋" w:hAnsi="仿宋" w:eastAsia="仿宋" w:cs="仿宋"/>
          <w:color w:val="auto"/>
          <w:sz w:val="24"/>
          <w:highlight w:val="none"/>
        </w:rPr>
        <w:t>通过合同管理，防止索赔事件的发生。对收到的</w:t>
      </w:r>
      <w:r>
        <w:rPr>
          <w:rFonts w:hint="eastAsia" w:ascii="仿宋" w:hAnsi="仿宋" w:eastAsia="仿宋" w:cs="仿宋"/>
          <w:color w:val="auto"/>
          <w:sz w:val="24"/>
          <w:highlight w:val="none"/>
        </w:rPr>
        <w:t>承包</w:t>
      </w:r>
      <w:r>
        <w:rPr>
          <w:rFonts w:ascii="仿宋" w:hAnsi="仿宋" w:eastAsia="仿宋" w:cs="仿宋"/>
          <w:color w:val="auto"/>
          <w:sz w:val="24"/>
          <w:highlight w:val="none"/>
        </w:rPr>
        <w:t xml:space="preserve">方的索赔报告进行审查分析，收集反驳理由和证据，复核索赔值，起草并提出反索赔报告。 </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2.6.11</w:t>
      </w:r>
      <w:r>
        <w:rPr>
          <w:rFonts w:ascii="仿宋" w:hAnsi="仿宋" w:eastAsia="仿宋" w:cs="仿宋"/>
          <w:color w:val="auto"/>
          <w:sz w:val="24"/>
          <w:highlight w:val="none"/>
        </w:rPr>
        <w:t>合同终止和后评价</w:t>
      </w:r>
      <w:r>
        <w:rPr>
          <w:rFonts w:hint="eastAsia" w:ascii="仿宋" w:hAnsi="仿宋" w:eastAsia="仿宋" w:cs="仿宋"/>
          <w:color w:val="auto"/>
          <w:sz w:val="24"/>
          <w:highlight w:val="none"/>
        </w:rPr>
        <w:t>：</w:t>
      </w:r>
      <w:r>
        <w:rPr>
          <w:rFonts w:ascii="仿宋" w:hAnsi="仿宋" w:eastAsia="仿宋" w:cs="仿宋"/>
          <w:color w:val="auto"/>
          <w:sz w:val="24"/>
          <w:highlight w:val="none"/>
        </w:rPr>
        <w:t>合同按约定履行结束后，合同即告终止。及时进行合同后评价，总结合同签订和执行过程中的利弊得失、经验教训，作为改进以后工程合同管理工作的借鉴。</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2.6.12</w:t>
      </w:r>
      <w:r>
        <w:rPr>
          <w:rFonts w:ascii="仿宋" w:hAnsi="仿宋" w:eastAsia="仿宋" w:cs="仿宋"/>
          <w:color w:val="auto"/>
          <w:sz w:val="24"/>
          <w:highlight w:val="none"/>
        </w:rPr>
        <w:t>合同后评估应包括如下内容：</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1</w:t>
      </w:r>
      <w:r>
        <w:rPr>
          <w:rFonts w:hint="eastAsia" w:ascii="仿宋" w:hAnsi="仿宋" w:eastAsia="仿宋" w:cs="仿宋"/>
          <w:color w:val="auto"/>
          <w:sz w:val="24"/>
          <w:highlight w:val="none"/>
        </w:rPr>
        <w:t>）</w:t>
      </w:r>
      <w:r>
        <w:rPr>
          <w:rFonts w:ascii="仿宋" w:hAnsi="仿宋" w:eastAsia="仿宋" w:cs="仿宋"/>
          <w:color w:val="auto"/>
          <w:sz w:val="24"/>
          <w:highlight w:val="none"/>
        </w:rPr>
        <w:t>合同签订情况评价。</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2</w:t>
      </w:r>
      <w:r>
        <w:rPr>
          <w:rFonts w:hint="eastAsia" w:ascii="仿宋" w:hAnsi="仿宋" w:eastAsia="仿宋" w:cs="仿宋"/>
          <w:color w:val="auto"/>
          <w:sz w:val="24"/>
          <w:highlight w:val="none"/>
        </w:rPr>
        <w:t>）</w:t>
      </w:r>
      <w:r>
        <w:rPr>
          <w:rFonts w:ascii="仿宋" w:hAnsi="仿宋" w:eastAsia="仿宋" w:cs="仿宋"/>
          <w:color w:val="auto"/>
          <w:sz w:val="24"/>
          <w:highlight w:val="none"/>
        </w:rPr>
        <w:t>合同执行情况评价。</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3</w:t>
      </w:r>
      <w:r>
        <w:rPr>
          <w:rFonts w:hint="eastAsia" w:ascii="仿宋" w:hAnsi="仿宋" w:eastAsia="仿宋" w:cs="仿宋"/>
          <w:color w:val="auto"/>
          <w:sz w:val="24"/>
          <w:highlight w:val="none"/>
        </w:rPr>
        <w:t>）</w:t>
      </w:r>
      <w:r>
        <w:rPr>
          <w:rFonts w:ascii="仿宋" w:hAnsi="仿宋" w:eastAsia="仿宋" w:cs="仿宋"/>
          <w:color w:val="auto"/>
          <w:sz w:val="24"/>
          <w:highlight w:val="none"/>
        </w:rPr>
        <w:t>合同管理工作评价。</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4</w:t>
      </w:r>
      <w:r>
        <w:rPr>
          <w:rFonts w:hint="eastAsia" w:ascii="仿宋" w:hAnsi="仿宋" w:eastAsia="仿宋" w:cs="仿宋"/>
          <w:color w:val="auto"/>
          <w:sz w:val="24"/>
          <w:highlight w:val="none"/>
        </w:rPr>
        <w:t>）</w:t>
      </w:r>
      <w:r>
        <w:rPr>
          <w:rFonts w:ascii="仿宋" w:hAnsi="仿宋" w:eastAsia="仿宋" w:cs="仿宋"/>
          <w:color w:val="auto"/>
          <w:sz w:val="24"/>
          <w:highlight w:val="none"/>
        </w:rPr>
        <w:t>对本项目有重大影响的合同条款的评价</w:t>
      </w:r>
      <w:r>
        <w:rPr>
          <w:rFonts w:hint="eastAsia" w:ascii="仿宋" w:hAnsi="仿宋" w:eastAsia="仿宋" w:cs="仿宋"/>
          <w:color w:val="auto"/>
          <w:sz w:val="24"/>
          <w:highlight w:val="none"/>
        </w:rPr>
        <w:t>。</w:t>
      </w:r>
    </w:p>
    <w:p>
      <w:pPr>
        <w:spacing w:line="360" w:lineRule="auto"/>
        <w:ind w:firstLine="482" w:firstLineChars="200"/>
        <w:rPr>
          <w:b/>
          <w:color w:val="auto"/>
          <w:kern w:val="0"/>
          <w:sz w:val="24"/>
          <w:highlight w:val="none"/>
        </w:rPr>
      </w:pPr>
      <w:r>
        <w:rPr>
          <w:rFonts w:hint="eastAsia"/>
          <w:b/>
          <w:color w:val="auto"/>
          <w:kern w:val="0"/>
          <w:sz w:val="24"/>
          <w:highlight w:val="none"/>
        </w:rPr>
        <w:t>2.7项目信息管理</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2.7.1项目信息是预测项目未来、决策项目实施方案以及追溯项目实施过程的依据，是项目管理的重要基础资源，要全面掌握信息源，灵活运用信息处理工具，收集相关信息收集信息资料包括：</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（1）有关政策文件、法规、技术规范、质量标准等。</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（2）设计及有关批准文件、图纸会审记录、设计变更</w:t>
      </w:r>
      <w:r>
        <w:rPr>
          <w:rFonts w:ascii="仿宋" w:hAnsi="仿宋" w:eastAsia="仿宋" w:cs="仿宋"/>
          <w:color w:val="auto"/>
          <w:sz w:val="24"/>
          <w:highlight w:val="none"/>
        </w:rPr>
        <w:t>设计文件</w:t>
      </w:r>
      <w:r>
        <w:rPr>
          <w:rFonts w:hint="eastAsia" w:ascii="仿宋" w:hAnsi="仿宋" w:eastAsia="仿宋" w:cs="仿宋"/>
          <w:color w:val="auto"/>
          <w:sz w:val="24"/>
          <w:highlight w:val="none"/>
        </w:rPr>
        <w:t>等。</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（3）招投标文件工程建设合同、协议、补充协议等。</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（3）与业主、承包单位及工程有关单位之间的往来文件。</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（4）承包单位施工组织设计、临时工程设计、方案等资料。</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（5）各种</w:t>
      </w:r>
      <w:r>
        <w:rPr>
          <w:rFonts w:ascii="仿宋" w:hAnsi="仿宋" w:eastAsia="仿宋" w:cs="仿宋"/>
          <w:color w:val="auto"/>
          <w:sz w:val="24"/>
          <w:highlight w:val="none"/>
        </w:rPr>
        <w:t>材料报验、</w:t>
      </w:r>
      <w:r>
        <w:rPr>
          <w:rFonts w:hint="eastAsia" w:ascii="仿宋" w:hAnsi="仿宋" w:eastAsia="仿宋" w:cs="仿宋"/>
          <w:color w:val="auto"/>
          <w:sz w:val="24"/>
          <w:highlight w:val="none"/>
        </w:rPr>
        <w:t>材料、构配件、机械设备的技术资料、检测、试验报告等资料。</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（6）各种报验、验收、报告、报表，计量、支付、施工记录、现场签证、质量、进度状况记录等资料。</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（7）监理日记、巡查、旁站记录、工程照片、事故处理资料、关键的检查资料。</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（8）监理通知、会议纪要、备忘录、合同执行情况、监理月报、监理报告、总结、评估等。</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（9）工序验收、</w:t>
      </w:r>
      <w:r>
        <w:rPr>
          <w:rFonts w:ascii="仿宋" w:hAnsi="仿宋" w:eastAsia="仿宋" w:cs="仿宋"/>
          <w:color w:val="auto"/>
          <w:sz w:val="24"/>
          <w:highlight w:val="none"/>
        </w:rPr>
        <w:t>检验批验收、分项验收、分部（或子分部）验收、中间验收、竣工验收资料</w:t>
      </w:r>
      <w:r>
        <w:rPr>
          <w:rFonts w:hint="eastAsia" w:ascii="仿宋" w:hAnsi="仿宋" w:eastAsia="仿宋" w:cs="仿宋"/>
          <w:color w:val="auto"/>
          <w:sz w:val="24"/>
          <w:highlight w:val="none"/>
        </w:rPr>
        <w:t>。</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（10）包括但不限于</w:t>
      </w:r>
      <w:r>
        <w:rPr>
          <w:rFonts w:ascii="仿宋" w:hAnsi="仿宋" w:eastAsia="仿宋" w:cs="仿宋"/>
          <w:color w:val="auto"/>
          <w:sz w:val="24"/>
          <w:highlight w:val="none"/>
        </w:rPr>
        <w:t>消防验收、</w:t>
      </w:r>
      <w:r>
        <w:rPr>
          <w:rFonts w:hint="eastAsia" w:ascii="仿宋" w:hAnsi="仿宋" w:eastAsia="仿宋" w:cs="仿宋"/>
          <w:color w:val="auto"/>
          <w:sz w:val="24"/>
          <w:highlight w:val="none"/>
        </w:rPr>
        <w:t>水土保持、规划</w:t>
      </w:r>
      <w:r>
        <w:rPr>
          <w:rFonts w:ascii="仿宋" w:hAnsi="仿宋" w:eastAsia="仿宋" w:cs="仿宋"/>
          <w:color w:val="auto"/>
          <w:sz w:val="24"/>
          <w:highlight w:val="none"/>
        </w:rPr>
        <w:t>验收等专项验收资料。</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（11）监理制度、规定与管理办法等内部文件。</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（12）安全、文明生产控制资料等。</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2.7.2建立信息管理制度，严格信息采集、编排、查阅、归档保存的管理办法，由专人实施。</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2.7.3配备专职信息管理员，采用电子计算机建立易于结构化和标准化的信息管理系统，进行系统、科学先进和信息化管理。</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2.7.4对所收集的信息必须进行分析，确保其准确、全面、来源可靠，且要求为正式资料。</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2.7.5及时将采集到的信息进行筛选分类及通报。</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2.7.6建立主体数据库系统结构，及时对信息分类保存、要求列明事件、题目、来源、概要、经办人或其他基本情况。</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2.7.7对信息资料收集和反馈进行跟踪，对信息进行动态管理。</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2.7.8涉及国家机密或各单位商业秘密的信息资料保管工作应制订保密管理细则，防止机密泄露，避免造成经济损失和政治影响。</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2.7.9有保留价值的信息，做好登记。</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2.7.10工程结束后，信息的保管与处理按有关规定进行整理存档、移交，并办理好移交签收手续。</w:t>
      </w:r>
    </w:p>
    <w:p>
      <w:pPr>
        <w:spacing w:line="360" w:lineRule="auto"/>
        <w:ind w:firstLine="482" w:firstLineChars="200"/>
        <w:rPr>
          <w:b/>
          <w:color w:val="auto"/>
          <w:kern w:val="0"/>
          <w:sz w:val="24"/>
          <w:highlight w:val="none"/>
        </w:rPr>
      </w:pPr>
      <w:r>
        <w:rPr>
          <w:rFonts w:hint="eastAsia"/>
          <w:b/>
          <w:color w:val="auto"/>
          <w:kern w:val="0"/>
          <w:sz w:val="24"/>
          <w:highlight w:val="none"/>
        </w:rPr>
        <w:t>2.8项目沟通与协调</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2.8.1建立项目沟通与协调管理系统，健全各项制度，并本着“严格守法、遵守公德”的原则，以维护各相关方的利益为前提，应用先进、实用的方法和手段，有效解决项目实施过程中的问题。</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2.8.2制定项目沟通管理计划，按内容分主要有：施工进度、质量、安全、成本、资金、环保、设计变更、索赔、材料供应、设备使用、人力资源、文明工地建设等；按时间分主要有：项目管理实施规划、年度计划、季度计划、月计划、周计划等。</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2.8.3项目沟通管理计划明确沟通的具体内容、对象、方式、目标、责任人、完成时间、奖罚措施等，并定期或不定期地进行检查、考核和评价，确保沟通计划落到实处。</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2.8.4对项目实施各阶段出现的矛盾和问题，根据沟通与协调的进展情况和结果，按程序要求通过各种方式及时将信息反馈给各相关方，实现共享，提高沟通与协调的效果。通过有效地计划、组织和协调，监督相关各方履行各自的职责，协调参与工程建设各方关系，充分利用各方优势为本工程建设服务。</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2.8.5定期召开有建设、设计、监理、质监站、施工单位参加的工地现场会，协调施工过程中出现的各种矛盾和问题，会前一天，就质量、进度、资金、技术、材料、需要协调的问题等议题征求意见，分送有关单位，以便会前做好充分准备，会后写出会议纪要发与会各单位，并督促执行。</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2.8.6妥善处理各分项工程之间的施工配合，要求各承包单位提出需要配合的问题，如施工场地的要求、施工用水、用电、交叉作业的相互影响，施工收口处理、建筑成品保护要求及需要采取的配合措施等。</w:t>
      </w:r>
    </w:p>
    <w:p>
      <w:pPr>
        <w:spacing w:line="360" w:lineRule="auto"/>
        <w:ind w:firstLine="482" w:firstLineChars="200"/>
        <w:rPr>
          <w:b/>
          <w:color w:val="auto"/>
          <w:kern w:val="0"/>
          <w:sz w:val="24"/>
          <w:highlight w:val="none"/>
        </w:rPr>
      </w:pPr>
      <w:r>
        <w:rPr>
          <w:rFonts w:hint="eastAsia"/>
          <w:b/>
          <w:color w:val="auto"/>
          <w:kern w:val="0"/>
          <w:sz w:val="24"/>
          <w:highlight w:val="none"/>
        </w:rPr>
        <w:t>2.9项目结束阶段管理</w:t>
      </w:r>
    </w:p>
    <w:p>
      <w:pPr>
        <w:snapToGrid w:val="0"/>
        <w:spacing w:line="360" w:lineRule="auto"/>
        <w:ind w:firstLine="480" w:firstLineChars="200"/>
        <w:rPr>
          <w:rFonts w:ascii="仿宋" w:hAnsi="仿宋" w:eastAsia="仿宋" w:cs="Times New Roman"/>
          <w:color w:val="auto"/>
          <w:sz w:val="32"/>
          <w:szCs w:val="32"/>
          <w:highlight w:val="none"/>
        </w:rPr>
      </w:pPr>
      <w:r>
        <w:rPr>
          <w:rFonts w:hint="eastAsia" w:ascii="仿宋" w:hAnsi="仿宋" w:eastAsia="仿宋" w:cs="仿宋"/>
          <w:color w:val="auto"/>
          <w:sz w:val="24"/>
          <w:highlight w:val="none"/>
        </w:rPr>
        <w:t>项目结束阶段是项目管理全过程的最后阶段，包括竣工收尾、验收、结算、回访保修、考核评价等方面的管理。应制定工作计划，提出各项管理要求。</w:t>
      </w:r>
    </w:p>
    <w:p>
      <w:pPr>
        <w:pStyle w:val="2"/>
        <w:spacing w:before="0" w:after="0" w:line="360" w:lineRule="auto"/>
        <w:jc w:val="both"/>
        <w:rPr>
          <w:rFonts w:ascii="仿宋" w:hAnsi="仿宋" w:eastAsia="仿宋" w:cs="仿宋"/>
          <w:b/>
          <w:bCs/>
          <w:color w:val="auto"/>
          <w:sz w:val="36"/>
          <w:szCs w:val="36"/>
          <w:highlight w:val="none"/>
        </w:rPr>
      </w:pPr>
      <w:r>
        <w:rPr>
          <w:rFonts w:hint="eastAsia" w:ascii="仿宋" w:hAnsi="仿宋" w:eastAsia="仿宋" w:cs="仿宋"/>
          <w:color w:val="auto"/>
          <w:sz w:val="24"/>
          <w:szCs w:val="24"/>
          <w:highlight w:val="none"/>
        </w:rPr>
        <w:br w:type="page"/>
      </w:r>
      <w:bookmarkStart w:id="1490" w:name="_Toc11905"/>
      <w:bookmarkStart w:id="1491" w:name="_Toc19627"/>
      <w:bookmarkStart w:id="1492" w:name="_Toc16417"/>
      <w:bookmarkStart w:id="1493" w:name="_Toc9296"/>
      <w:bookmarkStart w:id="1494" w:name="_Toc25383"/>
      <w:bookmarkStart w:id="1495" w:name="_Toc4690"/>
      <w:bookmarkStart w:id="1496" w:name="_Toc14594"/>
      <w:bookmarkStart w:id="1497" w:name="_Toc18357"/>
      <w:bookmarkStart w:id="1498" w:name="_Toc4343"/>
      <w:bookmarkStart w:id="1499" w:name="_Toc13506"/>
      <w:bookmarkStart w:id="1500" w:name="_Toc28773"/>
      <w:bookmarkStart w:id="1501" w:name="_Toc21938"/>
      <w:bookmarkStart w:id="1502" w:name="_Toc7519"/>
      <w:bookmarkStart w:id="1503" w:name="_Toc20102"/>
      <w:bookmarkStart w:id="1504" w:name="_Toc21322"/>
      <w:r>
        <w:rPr>
          <w:rFonts w:hint="eastAsia"/>
          <w:color w:val="auto"/>
          <w:sz w:val="24"/>
          <w:highlight w:val="none"/>
        </w:rPr>
        <w:t>附录B：监理人派遣的人员和提供的设施、设备</w:t>
      </w:r>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p>
    <w:p>
      <w:pPr>
        <w:snapToGrid w:val="0"/>
        <w:spacing w:line="360" w:lineRule="auto"/>
        <w:rPr>
          <w:rFonts w:ascii="仿宋" w:hAnsi="仿宋" w:eastAsia="仿宋" w:cs="仿宋"/>
          <w:b/>
          <w:bCs/>
          <w:color w:val="auto"/>
          <w:kern w:val="0"/>
          <w:sz w:val="24"/>
          <w:highlight w:val="none"/>
        </w:rPr>
      </w:pPr>
      <w:r>
        <w:rPr>
          <w:rFonts w:ascii="仿宋" w:hAnsi="仿宋" w:eastAsia="仿宋" w:cs="仿宋"/>
          <w:b/>
          <w:bCs/>
          <w:color w:val="auto"/>
          <w:kern w:val="0"/>
          <w:sz w:val="24"/>
          <w:highlight w:val="none"/>
        </w:rPr>
        <w:t>B-</w:t>
      </w:r>
      <w:r>
        <w:rPr>
          <w:rFonts w:hint="eastAsia" w:ascii="仿宋" w:hAnsi="仿宋" w:eastAsia="仿宋" w:cs="仿宋"/>
          <w:b/>
          <w:bCs/>
          <w:color w:val="auto"/>
          <w:kern w:val="0"/>
          <w:sz w:val="24"/>
          <w:highlight w:val="none"/>
        </w:rPr>
        <w:t>1</w:t>
      </w:r>
    </w:p>
    <w:p>
      <w:pPr>
        <w:snapToGrid w:val="0"/>
        <w:spacing w:line="360" w:lineRule="auto"/>
        <w:jc w:val="center"/>
        <w:rPr>
          <w:b/>
          <w:bCs/>
          <w:color w:val="auto"/>
          <w:sz w:val="24"/>
          <w:highlight w:val="none"/>
        </w:rPr>
      </w:pPr>
      <w:r>
        <w:rPr>
          <w:rFonts w:hint="eastAsia"/>
          <w:b/>
          <w:bCs/>
          <w:color w:val="auto"/>
          <w:sz w:val="24"/>
          <w:highlight w:val="none"/>
        </w:rPr>
        <w:t>项目监理机构及监理人员一览表</w:t>
      </w:r>
    </w:p>
    <w:tbl>
      <w:tblPr>
        <w:tblStyle w:val="16"/>
        <w:tblW w:w="950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1"/>
        <w:gridCol w:w="992"/>
        <w:gridCol w:w="802"/>
        <w:gridCol w:w="1220"/>
        <w:gridCol w:w="1220"/>
        <w:gridCol w:w="1138"/>
        <w:gridCol w:w="804"/>
        <w:gridCol w:w="794"/>
        <w:gridCol w:w="1021"/>
        <w:gridCol w:w="10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75" w:hRule="atLeast"/>
          <w:jc w:val="center"/>
        </w:trPr>
        <w:tc>
          <w:tcPr>
            <w:tcW w:w="501" w:type="dxa"/>
            <w:vMerge w:val="restart"/>
            <w:tcBorders>
              <w:top w:val="single" w:color="auto" w:sz="12" w:space="0"/>
              <w:left w:val="single" w:color="auto" w:sz="12" w:space="0"/>
              <w:bottom w:val="single" w:color="auto" w:sz="4" w:space="0"/>
              <w:right w:val="single" w:color="auto" w:sz="4" w:space="0"/>
            </w:tcBorders>
            <w:vAlign w:val="center"/>
          </w:tcPr>
          <w:p>
            <w:pPr>
              <w:spacing w:line="360" w:lineRule="auto"/>
              <w:rPr>
                <w:rFonts w:ascii="宋体"/>
                <w:color w:val="auto"/>
                <w:spacing w:val="18"/>
                <w:highlight w:val="none"/>
              </w:rPr>
            </w:pPr>
            <w:r>
              <w:rPr>
                <w:rFonts w:hint="eastAsia" w:ascii="宋体" w:hAnsi="宋体"/>
                <w:color w:val="auto"/>
                <w:spacing w:val="18"/>
                <w:highlight w:val="none"/>
              </w:rPr>
              <w:t>序号</w:t>
            </w:r>
          </w:p>
        </w:tc>
        <w:tc>
          <w:tcPr>
            <w:tcW w:w="992" w:type="dxa"/>
            <w:vMerge w:val="restart"/>
            <w:tcBorders>
              <w:top w:val="single" w:color="auto" w:sz="12" w:space="0"/>
              <w:left w:val="single" w:color="auto" w:sz="4" w:space="0"/>
              <w:bottom w:val="single" w:color="auto" w:sz="4" w:space="0"/>
              <w:right w:val="single" w:color="auto" w:sz="4" w:space="0"/>
            </w:tcBorders>
            <w:vAlign w:val="center"/>
          </w:tcPr>
          <w:p>
            <w:pPr>
              <w:spacing w:line="360" w:lineRule="auto"/>
              <w:rPr>
                <w:rFonts w:ascii="宋体"/>
                <w:color w:val="auto"/>
                <w:spacing w:val="18"/>
                <w:highlight w:val="none"/>
              </w:rPr>
            </w:pPr>
            <w:r>
              <w:rPr>
                <w:rFonts w:hint="eastAsia" w:ascii="宋体" w:hAnsi="宋体"/>
                <w:color w:val="auto"/>
                <w:spacing w:val="18"/>
                <w:highlight w:val="none"/>
              </w:rPr>
              <w:t>姓</w:t>
            </w:r>
            <w:r>
              <w:rPr>
                <w:rFonts w:ascii="宋体" w:hAnsi="宋体"/>
                <w:color w:val="auto"/>
                <w:spacing w:val="18"/>
                <w:highlight w:val="none"/>
              </w:rPr>
              <w:t xml:space="preserve"> </w:t>
            </w:r>
            <w:r>
              <w:rPr>
                <w:rFonts w:hint="eastAsia" w:ascii="宋体" w:hAnsi="宋体"/>
                <w:color w:val="auto"/>
                <w:spacing w:val="18"/>
                <w:highlight w:val="none"/>
              </w:rPr>
              <w:t>名</w:t>
            </w:r>
          </w:p>
        </w:tc>
        <w:tc>
          <w:tcPr>
            <w:tcW w:w="802" w:type="dxa"/>
            <w:vMerge w:val="restart"/>
            <w:tcBorders>
              <w:top w:val="single" w:color="auto" w:sz="12" w:space="0"/>
              <w:left w:val="single" w:color="auto" w:sz="4" w:space="0"/>
              <w:bottom w:val="single" w:color="auto" w:sz="4" w:space="0"/>
              <w:right w:val="single" w:color="auto" w:sz="4" w:space="0"/>
            </w:tcBorders>
            <w:vAlign w:val="center"/>
          </w:tcPr>
          <w:p>
            <w:pPr>
              <w:spacing w:line="360" w:lineRule="auto"/>
              <w:rPr>
                <w:rFonts w:ascii="宋体"/>
                <w:color w:val="auto"/>
                <w:spacing w:val="18"/>
                <w:highlight w:val="none"/>
              </w:rPr>
            </w:pPr>
            <w:r>
              <w:rPr>
                <w:rFonts w:hint="eastAsia" w:ascii="宋体"/>
                <w:color w:val="auto"/>
                <w:spacing w:val="18"/>
                <w:highlight w:val="none"/>
              </w:rPr>
              <w:t>年龄</w:t>
            </w:r>
          </w:p>
        </w:tc>
        <w:tc>
          <w:tcPr>
            <w:tcW w:w="1220" w:type="dxa"/>
            <w:vMerge w:val="restart"/>
            <w:tcBorders>
              <w:top w:val="single" w:color="auto" w:sz="12" w:space="0"/>
              <w:left w:val="single" w:color="auto" w:sz="4" w:space="0"/>
              <w:bottom w:val="single" w:color="auto" w:sz="4" w:space="0"/>
              <w:right w:val="single" w:color="auto" w:sz="4" w:space="0"/>
            </w:tcBorders>
            <w:vAlign w:val="center"/>
          </w:tcPr>
          <w:p>
            <w:pPr>
              <w:spacing w:line="360" w:lineRule="auto"/>
              <w:rPr>
                <w:rFonts w:ascii="宋体"/>
                <w:color w:val="auto"/>
                <w:spacing w:val="18"/>
                <w:highlight w:val="none"/>
              </w:rPr>
            </w:pPr>
            <w:r>
              <w:rPr>
                <w:rFonts w:hint="eastAsia" w:ascii="宋体" w:hAnsi="宋体"/>
                <w:color w:val="auto"/>
                <w:spacing w:val="18"/>
                <w:highlight w:val="none"/>
              </w:rPr>
              <w:t>拟在本项目任职</w:t>
            </w:r>
          </w:p>
        </w:tc>
        <w:tc>
          <w:tcPr>
            <w:tcW w:w="1220" w:type="dxa"/>
            <w:vMerge w:val="restart"/>
            <w:tcBorders>
              <w:top w:val="single" w:color="auto" w:sz="12" w:space="0"/>
              <w:left w:val="single" w:color="auto" w:sz="4" w:space="0"/>
              <w:bottom w:val="single" w:color="auto" w:sz="4" w:space="0"/>
              <w:right w:val="single" w:color="auto" w:sz="4" w:space="0"/>
            </w:tcBorders>
            <w:vAlign w:val="center"/>
          </w:tcPr>
          <w:p>
            <w:pPr>
              <w:spacing w:line="360" w:lineRule="auto"/>
              <w:ind w:firstLine="246" w:firstLineChars="100"/>
              <w:rPr>
                <w:rFonts w:ascii="宋体"/>
                <w:color w:val="auto"/>
                <w:spacing w:val="18"/>
                <w:highlight w:val="none"/>
              </w:rPr>
            </w:pPr>
            <w:r>
              <w:rPr>
                <w:rFonts w:hint="eastAsia" w:ascii="宋体" w:hAnsi="宋体"/>
                <w:color w:val="auto"/>
                <w:spacing w:val="18"/>
                <w:highlight w:val="none"/>
              </w:rPr>
              <w:t>资</w:t>
            </w:r>
            <w:r>
              <w:rPr>
                <w:rFonts w:ascii="宋体" w:hAnsi="宋体"/>
                <w:color w:val="auto"/>
                <w:spacing w:val="18"/>
                <w:highlight w:val="none"/>
              </w:rPr>
              <w:t xml:space="preserve"> </w:t>
            </w:r>
            <w:r>
              <w:rPr>
                <w:rFonts w:hint="eastAsia" w:ascii="宋体" w:hAnsi="宋体"/>
                <w:color w:val="auto"/>
                <w:spacing w:val="18"/>
                <w:highlight w:val="none"/>
              </w:rPr>
              <w:t>格</w:t>
            </w:r>
          </w:p>
          <w:p>
            <w:pPr>
              <w:spacing w:line="360" w:lineRule="auto"/>
              <w:ind w:firstLine="246" w:firstLineChars="100"/>
              <w:rPr>
                <w:rFonts w:ascii="宋体"/>
                <w:color w:val="auto"/>
                <w:spacing w:val="18"/>
                <w:highlight w:val="none"/>
              </w:rPr>
            </w:pPr>
            <w:r>
              <w:rPr>
                <w:rFonts w:hint="eastAsia" w:ascii="宋体" w:hAnsi="宋体"/>
                <w:color w:val="auto"/>
                <w:spacing w:val="18"/>
                <w:highlight w:val="none"/>
              </w:rPr>
              <w:t>证</w:t>
            </w:r>
            <w:r>
              <w:rPr>
                <w:rFonts w:ascii="宋体" w:hAnsi="宋体"/>
                <w:color w:val="auto"/>
                <w:spacing w:val="18"/>
                <w:highlight w:val="none"/>
              </w:rPr>
              <w:t xml:space="preserve"> </w:t>
            </w:r>
            <w:r>
              <w:rPr>
                <w:rFonts w:hint="eastAsia" w:ascii="宋体" w:hAnsi="宋体"/>
                <w:color w:val="auto"/>
                <w:spacing w:val="18"/>
                <w:highlight w:val="none"/>
              </w:rPr>
              <w:t>号</w:t>
            </w:r>
          </w:p>
        </w:tc>
        <w:tc>
          <w:tcPr>
            <w:tcW w:w="1138" w:type="dxa"/>
            <w:vMerge w:val="restart"/>
            <w:tcBorders>
              <w:top w:val="single" w:color="auto" w:sz="12" w:space="0"/>
              <w:left w:val="single" w:color="auto" w:sz="4" w:space="0"/>
              <w:bottom w:val="single" w:color="auto" w:sz="4" w:space="0"/>
              <w:right w:val="single" w:color="auto" w:sz="4" w:space="0"/>
            </w:tcBorders>
            <w:vAlign w:val="center"/>
          </w:tcPr>
          <w:p>
            <w:pPr>
              <w:spacing w:line="360" w:lineRule="auto"/>
              <w:rPr>
                <w:rFonts w:ascii="宋体"/>
                <w:color w:val="auto"/>
                <w:spacing w:val="18"/>
                <w:highlight w:val="none"/>
              </w:rPr>
            </w:pPr>
            <w:r>
              <w:rPr>
                <w:rFonts w:hint="eastAsia" w:ascii="宋体" w:hAnsi="宋体"/>
                <w:color w:val="auto"/>
                <w:spacing w:val="18"/>
                <w:highlight w:val="none"/>
              </w:rPr>
              <w:t>专</w:t>
            </w:r>
            <w:r>
              <w:rPr>
                <w:rFonts w:ascii="宋体" w:hAnsi="宋体"/>
                <w:color w:val="auto"/>
                <w:spacing w:val="18"/>
                <w:highlight w:val="none"/>
              </w:rPr>
              <w:t xml:space="preserve"> </w:t>
            </w:r>
            <w:r>
              <w:rPr>
                <w:rFonts w:hint="eastAsia" w:ascii="宋体" w:hAnsi="宋体"/>
                <w:color w:val="auto"/>
                <w:spacing w:val="18"/>
                <w:highlight w:val="none"/>
              </w:rPr>
              <w:t>业</w:t>
            </w:r>
          </w:p>
        </w:tc>
        <w:tc>
          <w:tcPr>
            <w:tcW w:w="1598" w:type="dxa"/>
            <w:gridSpan w:val="2"/>
            <w:tcBorders>
              <w:top w:val="single" w:color="auto" w:sz="12" w:space="0"/>
              <w:left w:val="single" w:color="auto" w:sz="4" w:space="0"/>
              <w:bottom w:val="single" w:color="auto" w:sz="4" w:space="0"/>
              <w:right w:val="single" w:color="auto" w:sz="4" w:space="0"/>
            </w:tcBorders>
            <w:vAlign w:val="center"/>
          </w:tcPr>
          <w:p>
            <w:pPr>
              <w:spacing w:line="360" w:lineRule="auto"/>
              <w:rPr>
                <w:rFonts w:ascii="宋体"/>
                <w:color w:val="auto"/>
                <w:spacing w:val="18"/>
                <w:highlight w:val="none"/>
              </w:rPr>
            </w:pPr>
            <w:r>
              <w:rPr>
                <w:rFonts w:hint="eastAsia" w:ascii="宋体" w:hAnsi="宋体"/>
                <w:color w:val="auto"/>
                <w:spacing w:val="18"/>
                <w:highlight w:val="none"/>
              </w:rPr>
              <w:t>职</w:t>
            </w:r>
            <w:r>
              <w:rPr>
                <w:rFonts w:ascii="宋体" w:hAnsi="宋体"/>
                <w:color w:val="auto"/>
                <w:spacing w:val="18"/>
                <w:highlight w:val="none"/>
              </w:rPr>
              <w:t xml:space="preserve">  </w:t>
            </w:r>
            <w:r>
              <w:rPr>
                <w:rFonts w:hint="eastAsia" w:ascii="宋体" w:hAnsi="宋体"/>
                <w:color w:val="auto"/>
                <w:spacing w:val="18"/>
                <w:highlight w:val="none"/>
              </w:rPr>
              <w:t>称</w:t>
            </w:r>
          </w:p>
        </w:tc>
        <w:tc>
          <w:tcPr>
            <w:tcW w:w="1021" w:type="dxa"/>
            <w:vMerge w:val="restart"/>
            <w:tcBorders>
              <w:top w:val="single" w:color="auto" w:sz="12" w:space="0"/>
              <w:left w:val="single" w:color="auto" w:sz="4" w:space="0"/>
              <w:right w:val="single" w:color="auto" w:sz="4" w:space="0"/>
            </w:tcBorders>
            <w:vAlign w:val="center"/>
          </w:tcPr>
          <w:p>
            <w:pPr>
              <w:spacing w:line="360" w:lineRule="auto"/>
              <w:rPr>
                <w:rFonts w:ascii="宋体"/>
                <w:color w:val="auto"/>
                <w:spacing w:val="18"/>
                <w:highlight w:val="none"/>
              </w:rPr>
            </w:pPr>
            <w:r>
              <w:rPr>
                <w:rFonts w:hint="eastAsia" w:ascii="宋体" w:hAnsi="宋体"/>
                <w:color w:val="auto"/>
                <w:spacing w:val="18"/>
                <w:highlight w:val="none"/>
              </w:rPr>
              <w:t>从事监理工作时间</w:t>
            </w:r>
          </w:p>
        </w:tc>
        <w:tc>
          <w:tcPr>
            <w:tcW w:w="1011" w:type="dxa"/>
            <w:vMerge w:val="restart"/>
            <w:tcBorders>
              <w:top w:val="single" w:color="auto" w:sz="12" w:space="0"/>
              <w:left w:val="single" w:color="auto" w:sz="4" w:space="0"/>
              <w:right w:val="single" w:color="auto" w:sz="12" w:space="0"/>
            </w:tcBorders>
            <w:vAlign w:val="center"/>
          </w:tcPr>
          <w:p>
            <w:pPr>
              <w:spacing w:line="360" w:lineRule="auto"/>
              <w:rPr>
                <w:rFonts w:ascii="宋体"/>
                <w:color w:val="auto"/>
                <w:spacing w:val="18"/>
                <w:highlight w:val="none"/>
              </w:rPr>
            </w:pPr>
            <w:r>
              <w:rPr>
                <w:rFonts w:hint="eastAsia" w:ascii="宋体" w:hAnsi="宋体"/>
                <w:color w:val="auto"/>
                <w:spacing w:val="18"/>
                <w:highlight w:val="none"/>
              </w:rPr>
              <w:t>相关工作经历时间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501" w:type="dxa"/>
            <w:vMerge w:val="continue"/>
            <w:tcBorders>
              <w:top w:val="single" w:color="auto" w:sz="12" w:space="0"/>
              <w:left w:val="single" w:color="auto" w:sz="12" w:space="0"/>
              <w:bottom w:val="single" w:color="auto" w:sz="4" w:space="0"/>
              <w:right w:val="single" w:color="auto" w:sz="4" w:space="0"/>
            </w:tcBorders>
            <w:vAlign w:val="center"/>
          </w:tcPr>
          <w:p>
            <w:pPr>
              <w:spacing w:line="360" w:lineRule="auto"/>
              <w:rPr>
                <w:rFonts w:ascii="宋体"/>
                <w:color w:val="auto"/>
                <w:spacing w:val="18"/>
                <w:highlight w:val="none"/>
              </w:rPr>
            </w:pPr>
          </w:p>
        </w:tc>
        <w:tc>
          <w:tcPr>
            <w:tcW w:w="992" w:type="dxa"/>
            <w:vMerge w:val="continue"/>
            <w:tcBorders>
              <w:top w:val="single" w:color="auto" w:sz="12" w:space="0"/>
              <w:left w:val="single" w:color="auto" w:sz="4" w:space="0"/>
              <w:bottom w:val="single" w:color="auto" w:sz="4" w:space="0"/>
              <w:right w:val="single" w:color="auto" w:sz="4" w:space="0"/>
            </w:tcBorders>
            <w:vAlign w:val="center"/>
          </w:tcPr>
          <w:p>
            <w:pPr>
              <w:spacing w:line="360" w:lineRule="auto"/>
              <w:rPr>
                <w:rFonts w:ascii="宋体"/>
                <w:color w:val="auto"/>
                <w:spacing w:val="18"/>
                <w:highlight w:val="none"/>
              </w:rPr>
            </w:pPr>
          </w:p>
        </w:tc>
        <w:tc>
          <w:tcPr>
            <w:tcW w:w="802" w:type="dxa"/>
            <w:vMerge w:val="continue"/>
            <w:tcBorders>
              <w:top w:val="single" w:color="auto" w:sz="12" w:space="0"/>
              <w:left w:val="single" w:color="auto" w:sz="4" w:space="0"/>
              <w:bottom w:val="single" w:color="auto" w:sz="4" w:space="0"/>
              <w:right w:val="single" w:color="auto" w:sz="4" w:space="0"/>
            </w:tcBorders>
            <w:vAlign w:val="center"/>
          </w:tcPr>
          <w:p>
            <w:pPr>
              <w:spacing w:line="360" w:lineRule="auto"/>
              <w:rPr>
                <w:rFonts w:ascii="宋体"/>
                <w:color w:val="auto"/>
                <w:spacing w:val="18"/>
                <w:highlight w:val="none"/>
              </w:rPr>
            </w:pPr>
          </w:p>
        </w:tc>
        <w:tc>
          <w:tcPr>
            <w:tcW w:w="1220" w:type="dxa"/>
            <w:vMerge w:val="continue"/>
            <w:tcBorders>
              <w:top w:val="single" w:color="auto" w:sz="12" w:space="0"/>
              <w:left w:val="single" w:color="auto" w:sz="4" w:space="0"/>
              <w:bottom w:val="single" w:color="auto" w:sz="4" w:space="0"/>
              <w:right w:val="single" w:color="auto" w:sz="4" w:space="0"/>
            </w:tcBorders>
            <w:vAlign w:val="center"/>
          </w:tcPr>
          <w:p>
            <w:pPr>
              <w:spacing w:line="360" w:lineRule="auto"/>
              <w:rPr>
                <w:rFonts w:ascii="宋体"/>
                <w:color w:val="auto"/>
                <w:spacing w:val="18"/>
                <w:highlight w:val="none"/>
              </w:rPr>
            </w:pPr>
          </w:p>
        </w:tc>
        <w:tc>
          <w:tcPr>
            <w:tcW w:w="1220" w:type="dxa"/>
            <w:vMerge w:val="continue"/>
            <w:tcBorders>
              <w:top w:val="single" w:color="auto" w:sz="12" w:space="0"/>
              <w:left w:val="single" w:color="auto" w:sz="4" w:space="0"/>
              <w:bottom w:val="single" w:color="auto" w:sz="4" w:space="0"/>
              <w:right w:val="single" w:color="auto" w:sz="4" w:space="0"/>
            </w:tcBorders>
            <w:vAlign w:val="center"/>
          </w:tcPr>
          <w:p>
            <w:pPr>
              <w:spacing w:line="360" w:lineRule="auto"/>
              <w:rPr>
                <w:rFonts w:ascii="宋体"/>
                <w:color w:val="auto"/>
                <w:spacing w:val="18"/>
                <w:highlight w:val="none"/>
              </w:rPr>
            </w:pPr>
          </w:p>
        </w:tc>
        <w:tc>
          <w:tcPr>
            <w:tcW w:w="1138" w:type="dxa"/>
            <w:vMerge w:val="continue"/>
            <w:tcBorders>
              <w:top w:val="single" w:color="auto" w:sz="12" w:space="0"/>
              <w:left w:val="single" w:color="auto" w:sz="4" w:space="0"/>
              <w:bottom w:val="single" w:color="auto" w:sz="4" w:space="0"/>
              <w:right w:val="single" w:color="auto" w:sz="4" w:space="0"/>
            </w:tcBorders>
            <w:vAlign w:val="center"/>
          </w:tcPr>
          <w:p>
            <w:pPr>
              <w:spacing w:line="360" w:lineRule="auto"/>
              <w:rPr>
                <w:rFonts w:ascii="宋体"/>
                <w:color w:val="auto"/>
                <w:spacing w:val="18"/>
                <w:highlight w:val="none"/>
              </w:rPr>
            </w:pPr>
          </w:p>
        </w:tc>
        <w:tc>
          <w:tcPr>
            <w:tcW w:w="8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spacing w:val="18"/>
                <w:highlight w:val="none"/>
              </w:rPr>
            </w:pPr>
            <w:r>
              <w:rPr>
                <w:rFonts w:hint="eastAsia" w:ascii="宋体" w:hAnsi="宋体"/>
                <w:color w:val="auto"/>
                <w:spacing w:val="18"/>
                <w:highlight w:val="none"/>
              </w:rPr>
              <w:t>中级</w:t>
            </w:r>
          </w:p>
        </w:tc>
        <w:tc>
          <w:tcPr>
            <w:tcW w:w="7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spacing w:val="18"/>
                <w:highlight w:val="none"/>
              </w:rPr>
            </w:pPr>
            <w:r>
              <w:rPr>
                <w:rFonts w:hint="eastAsia" w:ascii="宋体" w:hAnsi="宋体"/>
                <w:color w:val="auto"/>
                <w:spacing w:val="18"/>
                <w:highlight w:val="none"/>
              </w:rPr>
              <w:t>高级</w:t>
            </w:r>
          </w:p>
        </w:tc>
        <w:tc>
          <w:tcPr>
            <w:tcW w:w="1021" w:type="dxa"/>
            <w:vMerge w:val="continue"/>
            <w:tcBorders>
              <w:left w:val="single" w:color="auto" w:sz="4" w:space="0"/>
              <w:bottom w:val="single" w:color="auto" w:sz="4" w:space="0"/>
              <w:right w:val="single" w:color="auto" w:sz="4" w:space="0"/>
            </w:tcBorders>
          </w:tcPr>
          <w:p>
            <w:pPr>
              <w:spacing w:line="360" w:lineRule="auto"/>
              <w:rPr>
                <w:rFonts w:ascii="宋体"/>
                <w:color w:val="auto"/>
                <w:spacing w:val="18"/>
                <w:sz w:val="24"/>
                <w:highlight w:val="none"/>
              </w:rPr>
            </w:pPr>
          </w:p>
        </w:tc>
        <w:tc>
          <w:tcPr>
            <w:tcW w:w="1011" w:type="dxa"/>
            <w:vMerge w:val="continue"/>
            <w:tcBorders>
              <w:left w:val="single" w:color="auto" w:sz="4" w:space="0"/>
              <w:bottom w:val="single" w:color="auto" w:sz="4" w:space="0"/>
              <w:right w:val="single" w:color="auto" w:sz="12" w:space="0"/>
            </w:tcBorders>
          </w:tcPr>
          <w:p>
            <w:pPr>
              <w:spacing w:line="360" w:lineRule="auto"/>
              <w:rPr>
                <w:rFonts w:ascii="宋体"/>
                <w:color w:val="auto"/>
                <w:spacing w:val="18"/>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1" w:type="dxa"/>
            <w:tcBorders>
              <w:top w:val="single" w:color="auto" w:sz="4" w:space="0"/>
              <w:left w:val="single" w:color="auto" w:sz="12" w:space="0"/>
              <w:bottom w:val="single" w:color="auto" w:sz="4" w:space="0"/>
              <w:right w:val="single" w:color="auto" w:sz="4" w:space="0"/>
            </w:tcBorders>
            <w:vAlign w:val="center"/>
          </w:tcPr>
          <w:p>
            <w:pPr>
              <w:spacing w:line="360" w:lineRule="auto"/>
              <w:rPr>
                <w:rFonts w:ascii="宋体" w:hAnsi="宋体"/>
                <w:color w:val="auto"/>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highlight w:val="none"/>
              </w:rPr>
            </w:pPr>
          </w:p>
        </w:tc>
        <w:tc>
          <w:tcPr>
            <w:tcW w:w="8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highlight w:val="none"/>
              </w:rPr>
            </w:pPr>
          </w:p>
        </w:tc>
        <w:tc>
          <w:tcPr>
            <w:tcW w:w="12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highlight w:val="none"/>
              </w:rPr>
            </w:pPr>
          </w:p>
        </w:tc>
        <w:tc>
          <w:tcPr>
            <w:tcW w:w="12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highlight w:val="none"/>
              </w:rPr>
            </w:pPr>
          </w:p>
        </w:tc>
        <w:tc>
          <w:tcPr>
            <w:tcW w:w="11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highlight w:val="none"/>
              </w:rPr>
            </w:pPr>
          </w:p>
        </w:tc>
        <w:tc>
          <w:tcPr>
            <w:tcW w:w="8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highlight w:val="none"/>
              </w:rPr>
            </w:pPr>
          </w:p>
        </w:tc>
        <w:tc>
          <w:tcPr>
            <w:tcW w:w="7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highlight w:val="none"/>
              </w:rPr>
            </w:pPr>
          </w:p>
        </w:tc>
        <w:tc>
          <w:tcPr>
            <w:tcW w:w="10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auto"/>
                <w:highlight w:val="none"/>
              </w:rPr>
            </w:pPr>
          </w:p>
        </w:tc>
        <w:tc>
          <w:tcPr>
            <w:tcW w:w="1011" w:type="dxa"/>
            <w:tcBorders>
              <w:top w:val="single" w:color="auto" w:sz="4" w:space="0"/>
              <w:left w:val="single" w:color="auto" w:sz="4" w:space="0"/>
              <w:bottom w:val="single" w:color="auto" w:sz="4" w:space="0"/>
              <w:right w:val="single" w:color="auto" w:sz="12" w:space="0"/>
            </w:tcBorders>
            <w:vAlign w:val="center"/>
          </w:tcPr>
          <w:p>
            <w:pPr>
              <w:spacing w:line="360" w:lineRule="auto"/>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1" w:type="dxa"/>
            <w:tcBorders>
              <w:top w:val="single" w:color="auto" w:sz="4" w:space="0"/>
              <w:left w:val="single" w:color="auto" w:sz="12" w:space="0"/>
              <w:bottom w:val="single" w:color="auto" w:sz="4" w:space="0"/>
              <w:right w:val="single" w:color="auto" w:sz="4" w:space="0"/>
            </w:tcBorders>
            <w:vAlign w:val="center"/>
          </w:tcPr>
          <w:p>
            <w:pPr>
              <w:spacing w:line="360" w:lineRule="auto"/>
              <w:rPr>
                <w:rFonts w:ascii="宋体" w:hAnsi="宋体"/>
                <w:color w:val="auto"/>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highlight w:val="none"/>
              </w:rPr>
            </w:pPr>
          </w:p>
        </w:tc>
        <w:tc>
          <w:tcPr>
            <w:tcW w:w="8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highlight w:val="none"/>
              </w:rPr>
            </w:pPr>
          </w:p>
        </w:tc>
        <w:tc>
          <w:tcPr>
            <w:tcW w:w="12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highlight w:val="none"/>
              </w:rPr>
            </w:pPr>
          </w:p>
        </w:tc>
        <w:tc>
          <w:tcPr>
            <w:tcW w:w="12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highlight w:val="none"/>
              </w:rPr>
            </w:pPr>
          </w:p>
        </w:tc>
        <w:tc>
          <w:tcPr>
            <w:tcW w:w="11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highlight w:val="none"/>
              </w:rPr>
            </w:pPr>
          </w:p>
        </w:tc>
        <w:tc>
          <w:tcPr>
            <w:tcW w:w="8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highlight w:val="none"/>
              </w:rPr>
            </w:pPr>
          </w:p>
        </w:tc>
        <w:tc>
          <w:tcPr>
            <w:tcW w:w="7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highlight w:val="none"/>
              </w:rPr>
            </w:pPr>
          </w:p>
        </w:tc>
        <w:tc>
          <w:tcPr>
            <w:tcW w:w="10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highlight w:val="none"/>
              </w:rPr>
            </w:pPr>
          </w:p>
        </w:tc>
        <w:tc>
          <w:tcPr>
            <w:tcW w:w="1011" w:type="dxa"/>
            <w:tcBorders>
              <w:top w:val="single" w:color="auto" w:sz="4" w:space="0"/>
              <w:left w:val="single" w:color="auto" w:sz="4" w:space="0"/>
              <w:bottom w:val="single" w:color="auto" w:sz="4" w:space="0"/>
              <w:right w:val="single" w:color="auto" w:sz="12" w:space="0"/>
            </w:tcBorders>
            <w:vAlign w:val="center"/>
          </w:tcPr>
          <w:p>
            <w:pPr>
              <w:spacing w:line="360" w:lineRule="auto"/>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1" w:type="dxa"/>
            <w:tcBorders>
              <w:top w:val="single" w:color="auto" w:sz="4" w:space="0"/>
              <w:left w:val="single" w:color="auto" w:sz="12" w:space="0"/>
              <w:bottom w:val="single" w:color="auto" w:sz="4" w:space="0"/>
              <w:right w:val="single" w:color="auto" w:sz="4" w:space="0"/>
            </w:tcBorders>
            <w:vAlign w:val="center"/>
          </w:tcPr>
          <w:p>
            <w:pPr>
              <w:spacing w:line="360" w:lineRule="auto"/>
              <w:rPr>
                <w:rFonts w:ascii="宋体" w:hAnsi="宋体"/>
                <w:color w:val="auto"/>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highlight w:val="none"/>
              </w:rPr>
            </w:pPr>
          </w:p>
        </w:tc>
        <w:tc>
          <w:tcPr>
            <w:tcW w:w="8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highlight w:val="none"/>
              </w:rPr>
            </w:pPr>
          </w:p>
        </w:tc>
        <w:tc>
          <w:tcPr>
            <w:tcW w:w="12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highlight w:val="none"/>
              </w:rPr>
            </w:pPr>
          </w:p>
        </w:tc>
        <w:tc>
          <w:tcPr>
            <w:tcW w:w="12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highlight w:val="none"/>
              </w:rPr>
            </w:pPr>
          </w:p>
        </w:tc>
        <w:tc>
          <w:tcPr>
            <w:tcW w:w="11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highlight w:val="none"/>
              </w:rPr>
            </w:pPr>
          </w:p>
        </w:tc>
        <w:tc>
          <w:tcPr>
            <w:tcW w:w="8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highlight w:val="none"/>
              </w:rPr>
            </w:pPr>
          </w:p>
        </w:tc>
        <w:tc>
          <w:tcPr>
            <w:tcW w:w="7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highlight w:val="none"/>
              </w:rPr>
            </w:pPr>
          </w:p>
        </w:tc>
        <w:tc>
          <w:tcPr>
            <w:tcW w:w="10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highlight w:val="none"/>
              </w:rPr>
            </w:pPr>
          </w:p>
        </w:tc>
        <w:tc>
          <w:tcPr>
            <w:tcW w:w="1011" w:type="dxa"/>
            <w:tcBorders>
              <w:top w:val="single" w:color="auto" w:sz="4" w:space="0"/>
              <w:left w:val="single" w:color="auto" w:sz="4" w:space="0"/>
              <w:bottom w:val="single" w:color="auto" w:sz="4" w:space="0"/>
              <w:right w:val="single" w:color="auto" w:sz="12" w:space="0"/>
            </w:tcBorders>
            <w:vAlign w:val="center"/>
          </w:tcPr>
          <w:p>
            <w:pPr>
              <w:spacing w:line="360" w:lineRule="auto"/>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1" w:type="dxa"/>
            <w:tcBorders>
              <w:top w:val="single" w:color="auto" w:sz="4" w:space="0"/>
              <w:left w:val="single" w:color="auto" w:sz="12" w:space="0"/>
              <w:bottom w:val="single" w:color="auto" w:sz="4" w:space="0"/>
              <w:right w:val="single" w:color="auto" w:sz="4" w:space="0"/>
            </w:tcBorders>
            <w:vAlign w:val="center"/>
          </w:tcPr>
          <w:p>
            <w:pPr>
              <w:spacing w:line="360" w:lineRule="auto"/>
              <w:rPr>
                <w:rFonts w:ascii="宋体" w:hAnsi="宋体"/>
                <w:color w:val="auto"/>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highlight w:val="none"/>
              </w:rPr>
            </w:pPr>
          </w:p>
        </w:tc>
        <w:tc>
          <w:tcPr>
            <w:tcW w:w="8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highlight w:val="none"/>
              </w:rPr>
            </w:pPr>
          </w:p>
        </w:tc>
        <w:tc>
          <w:tcPr>
            <w:tcW w:w="12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highlight w:val="none"/>
              </w:rPr>
            </w:pPr>
          </w:p>
        </w:tc>
        <w:tc>
          <w:tcPr>
            <w:tcW w:w="12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highlight w:val="none"/>
              </w:rPr>
            </w:pPr>
          </w:p>
        </w:tc>
        <w:tc>
          <w:tcPr>
            <w:tcW w:w="11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highlight w:val="none"/>
              </w:rPr>
            </w:pPr>
          </w:p>
        </w:tc>
        <w:tc>
          <w:tcPr>
            <w:tcW w:w="8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highlight w:val="none"/>
              </w:rPr>
            </w:pPr>
          </w:p>
        </w:tc>
        <w:tc>
          <w:tcPr>
            <w:tcW w:w="7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highlight w:val="none"/>
              </w:rPr>
            </w:pPr>
          </w:p>
        </w:tc>
        <w:tc>
          <w:tcPr>
            <w:tcW w:w="10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highlight w:val="none"/>
              </w:rPr>
            </w:pPr>
          </w:p>
        </w:tc>
        <w:tc>
          <w:tcPr>
            <w:tcW w:w="1011" w:type="dxa"/>
            <w:tcBorders>
              <w:top w:val="single" w:color="auto" w:sz="4" w:space="0"/>
              <w:left w:val="single" w:color="auto" w:sz="4" w:space="0"/>
              <w:bottom w:val="single" w:color="auto" w:sz="4" w:space="0"/>
              <w:right w:val="single" w:color="auto" w:sz="12" w:space="0"/>
            </w:tcBorders>
            <w:vAlign w:val="center"/>
          </w:tcPr>
          <w:p>
            <w:pPr>
              <w:spacing w:line="360" w:lineRule="auto"/>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1" w:type="dxa"/>
            <w:tcBorders>
              <w:top w:val="single" w:color="auto" w:sz="4" w:space="0"/>
              <w:left w:val="single" w:color="auto" w:sz="12" w:space="0"/>
              <w:bottom w:val="single" w:color="auto" w:sz="4" w:space="0"/>
              <w:right w:val="single" w:color="auto" w:sz="4" w:space="0"/>
            </w:tcBorders>
            <w:vAlign w:val="center"/>
          </w:tcPr>
          <w:p>
            <w:pPr>
              <w:spacing w:line="360" w:lineRule="auto"/>
              <w:rPr>
                <w:rFonts w:ascii="宋体" w:hAnsi="宋体"/>
                <w:color w:val="auto"/>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highlight w:val="none"/>
              </w:rPr>
            </w:pPr>
          </w:p>
        </w:tc>
        <w:tc>
          <w:tcPr>
            <w:tcW w:w="8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highlight w:val="none"/>
              </w:rPr>
            </w:pPr>
          </w:p>
        </w:tc>
        <w:tc>
          <w:tcPr>
            <w:tcW w:w="12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highlight w:val="none"/>
              </w:rPr>
            </w:pPr>
          </w:p>
        </w:tc>
        <w:tc>
          <w:tcPr>
            <w:tcW w:w="12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highlight w:val="none"/>
              </w:rPr>
            </w:pPr>
          </w:p>
        </w:tc>
        <w:tc>
          <w:tcPr>
            <w:tcW w:w="11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highlight w:val="none"/>
              </w:rPr>
            </w:pPr>
          </w:p>
        </w:tc>
        <w:tc>
          <w:tcPr>
            <w:tcW w:w="8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highlight w:val="none"/>
              </w:rPr>
            </w:pPr>
          </w:p>
        </w:tc>
        <w:tc>
          <w:tcPr>
            <w:tcW w:w="7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highlight w:val="none"/>
              </w:rPr>
            </w:pPr>
          </w:p>
        </w:tc>
        <w:tc>
          <w:tcPr>
            <w:tcW w:w="10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highlight w:val="none"/>
              </w:rPr>
            </w:pPr>
          </w:p>
        </w:tc>
        <w:tc>
          <w:tcPr>
            <w:tcW w:w="1011" w:type="dxa"/>
            <w:tcBorders>
              <w:top w:val="single" w:color="auto" w:sz="4" w:space="0"/>
              <w:left w:val="single" w:color="auto" w:sz="4" w:space="0"/>
              <w:bottom w:val="single" w:color="auto" w:sz="4" w:space="0"/>
              <w:right w:val="single" w:color="auto" w:sz="12" w:space="0"/>
            </w:tcBorders>
            <w:vAlign w:val="center"/>
          </w:tcPr>
          <w:p>
            <w:pPr>
              <w:spacing w:line="360" w:lineRule="auto"/>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1" w:type="dxa"/>
            <w:tcBorders>
              <w:top w:val="single" w:color="auto" w:sz="4" w:space="0"/>
              <w:left w:val="single" w:color="auto" w:sz="12" w:space="0"/>
              <w:bottom w:val="single" w:color="auto" w:sz="4" w:space="0"/>
              <w:right w:val="single" w:color="auto" w:sz="4" w:space="0"/>
            </w:tcBorders>
            <w:vAlign w:val="center"/>
          </w:tcPr>
          <w:p>
            <w:pPr>
              <w:spacing w:line="360" w:lineRule="auto"/>
              <w:rPr>
                <w:rFonts w:ascii="宋体" w:hAnsi="宋体"/>
                <w:color w:val="auto"/>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highlight w:val="none"/>
              </w:rPr>
            </w:pPr>
          </w:p>
        </w:tc>
        <w:tc>
          <w:tcPr>
            <w:tcW w:w="8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highlight w:val="none"/>
              </w:rPr>
            </w:pPr>
          </w:p>
        </w:tc>
        <w:tc>
          <w:tcPr>
            <w:tcW w:w="12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highlight w:val="none"/>
              </w:rPr>
            </w:pPr>
          </w:p>
        </w:tc>
        <w:tc>
          <w:tcPr>
            <w:tcW w:w="12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highlight w:val="none"/>
              </w:rPr>
            </w:pPr>
          </w:p>
        </w:tc>
        <w:tc>
          <w:tcPr>
            <w:tcW w:w="11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highlight w:val="none"/>
              </w:rPr>
            </w:pPr>
          </w:p>
        </w:tc>
        <w:tc>
          <w:tcPr>
            <w:tcW w:w="8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highlight w:val="none"/>
              </w:rPr>
            </w:pPr>
          </w:p>
        </w:tc>
        <w:tc>
          <w:tcPr>
            <w:tcW w:w="7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highlight w:val="none"/>
              </w:rPr>
            </w:pPr>
          </w:p>
        </w:tc>
        <w:tc>
          <w:tcPr>
            <w:tcW w:w="10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highlight w:val="none"/>
              </w:rPr>
            </w:pPr>
          </w:p>
        </w:tc>
        <w:tc>
          <w:tcPr>
            <w:tcW w:w="1011" w:type="dxa"/>
            <w:tcBorders>
              <w:top w:val="single" w:color="auto" w:sz="4" w:space="0"/>
              <w:left w:val="single" w:color="auto" w:sz="4" w:space="0"/>
              <w:bottom w:val="single" w:color="auto" w:sz="4" w:space="0"/>
              <w:right w:val="single" w:color="auto" w:sz="12" w:space="0"/>
            </w:tcBorders>
            <w:vAlign w:val="center"/>
          </w:tcPr>
          <w:p>
            <w:pPr>
              <w:spacing w:line="360" w:lineRule="auto"/>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1" w:type="dxa"/>
            <w:tcBorders>
              <w:top w:val="single" w:color="auto" w:sz="4" w:space="0"/>
              <w:left w:val="single" w:color="auto" w:sz="12" w:space="0"/>
              <w:bottom w:val="single" w:color="auto" w:sz="4" w:space="0"/>
              <w:right w:val="single" w:color="auto" w:sz="4" w:space="0"/>
            </w:tcBorders>
            <w:vAlign w:val="center"/>
          </w:tcPr>
          <w:p>
            <w:pPr>
              <w:spacing w:line="360" w:lineRule="auto"/>
              <w:rPr>
                <w:rFonts w:ascii="宋体" w:hAnsi="宋体"/>
                <w:color w:val="auto"/>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highlight w:val="none"/>
              </w:rPr>
            </w:pPr>
          </w:p>
        </w:tc>
        <w:tc>
          <w:tcPr>
            <w:tcW w:w="8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highlight w:val="none"/>
              </w:rPr>
            </w:pPr>
          </w:p>
        </w:tc>
        <w:tc>
          <w:tcPr>
            <w:tcW w:w="12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highlight w:val="none"/>
              </w:rPr>
            </w:pPr>
          </w:p>
        </w:tc>
        <w:tc>
          <w:tcPr>
            <w:tcW w:w="12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highlight w:val="none"/>
              </w:rPr>
            </w:pPr>
          </w:p>
        </w:tc>
        <w:tc>
          <w:tcPr>
            <w:tcW w:w="11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highlight w:val="none"/>
              </w:rPr>
            </w:pPr>
          </w:p>
        </w:tc>
        <w:tc>
          <w:tcPr>
            <w:tcW w:w="8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highlight w:val="none"/>
              </w:rPr>
            </w:pPr>
          </w:p>
        </w:tc>
        <w:tc>
          <w:tcPr>
            <w:tcW w:w="7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highlight w:val="none"/>
              </w:rPr>
            </w:pPr>
          </w:p>
        </w:tc>
        <w:tc>
          <w:tcPr>
            <w:tcW w:w="10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highlight w:val="none"/>
              </w:rPr>
            </w:pPr>
          </w:p>
        </w:tc>
        <w:tc>
          <w:tcPr>
            <w:tcW w:w="1011" w:type="dxa"/>
            <w:tcBorders>
              <w:top w:val="single" w:color="auto" w:sz="4" w:space="0"/>
              <w:left w:val="single" w:color="auto" w:sz="4" w:space="0"/>
              <w:bottom w:val="single" w:color="auto" w:sz="4" w:space="0"/>
              <w:right w:val="single" w:color="auto" w:sz="12" w:space="0"/>
            </w:tcBorders>
            <w:vAlign w:val="center"/>
          </w:tcPr>
          <w:p>
            <w:pPr>
              <w:spacing w:line="360" w:lineRule="auto"/>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1" w:type="dxa"/>
            <w:tcBorders>
              <w:top w:val="single" w:color="auto" w:sz="4" w:space="0"/>
              <w:left w:val="single" w:color="auto" w:sz="12" w:space="0"/>
              <w:bottom w:val="single" w:color="auto" w:sz="4" w:space="0"/>
              <w:right w:val="single" w:color="auto" w:sz="4" w:space="0"/>
            </w:tcBorders>
            <w:vAlign w:val="center"/>
          </w:tcPr>
          <w:p>
            <w:pPr>
              <w:spacing w:line="360" w:lineRule="auto"/>
              <w:rPr>
                <w:rFonts w:ascii="宋体" w:hAnsi="宋体"/>
                <w:color w:val="auto"/>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highlight w:val="none"/>
              </w:rPr>
            </w:pPr>
          </w:p>
        </w:tc>
        <w:tc>
          <w:tcPr>
            <w:tcW w:w="8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highlight w:val="none"/>
              </w:rPr>
            </w:pPr>
          </w:p>
        </w:tc>
        <w:tc>
          <w:tcPr>
            <w:tcW w:w="12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highlight w:val="none"/>
              </w:rPr>
            </w:pPr>
          </w:p>
        </w:tc>
        <w:tc>
          <w:tcPr>
            <w:tcW w:w="12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highlight w:val="none"/>
              </w:rPr>
            </w:pPr>
          </w:p>
        </w:tc>
        <w:tc>
          <w:tcPr>
            <w:tcW w:w="11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highlight w:val="none"/>
              </w:rPr>
            </w:pPr>
          </w:p>
        </w:tc>
        <w:tc>
          <w:tcPr>
            <w:tcW w:w="8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highlight w:val="none"/>
              </w:rPr>
            </w:pPr>
          </w:p>
        </w:tc>
        <w:tc>
          <w:tcPr>
            <w:tcW w:w="7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highlight w:val="none"/>
              </w:rPr>
            </w:pPr>
          </w:p>
        </w:tc>
        <w:tc>
          <w:tcPr>
            <w:tcW w:w="10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highlight w:val="none"/>
              </w:rPr>
            </w:pPr>
          </w:p>
        </w:tc>
        <w:tc>
          <w:tcPr>
            <w:tcW w:w="1011" w:type="dxa"/>
            <w:tcBorders>
              <w:top w:val="single" w:color="auto" w:sz="4" w:space="0"/>
              <w:left w:val="single" w:color="auto" w:sz="4" w:space="0"/>
              <w:bottom w:val="single" w:color="auto" w:sz="4" w:space="0"/>
              <w:right w:val="single" w:color="auto" w:sz="12" w:space="0"/>
            </w:tcBorders>
            <w:vAlign w:val="center"/>
          </w:tcPr>
          <w:p>
            <w:pPr>
              <w:spacing w:line="360" w:lineRule="auto"/>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1" w:type="dxa"/>
            <w:tcBorders>
              <w:top w:val="single" w:color="auto" w:sz="4" w:space="0"/>
              <w:left w:val="single" w:color="auto" w:sz="12" w:space="0"/>
              <w:bottom w:val="single" w:color="auto" w:sz="4" w:space="0"/>
              <w:right w:val="single" w:color="auto" w:sz="4" w:space="0"/>
            </w:tcBorders>
            <w:vAlign w:val="center"/>
          </w:tcPr>
          <w:p>
            <w:pPr>
              <w:spacing w:line="360" w:lineRule="auto"/>
              <w:rPr>
                <w:rFonts w:ascii="宋体" w:hAnsi="宋体"/>
                <w:color w:val="auto"/>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highlight w:val="none"/>
              </w:rPr>
            </w:pPr>
          </w:p>
        </w:tc>
        <w:tc>
          <w:tcPr>
            <w:tcW w:w="8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highlight w:val="none"/>
              </w:rPr>
            </w:pPr>
          </w:p>
        </w:tc>
        <w:tc>
          <w:tcPr>
            <w:tcW w:w="12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highlight w:val="none"/>
              </w:rPr>
            </w:pPr>
          </w:p>
        </w:tc>
        <w:tc>
          <w:tcPr>
            <w:tcW w:w="12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highlight w:val="none"/>
              </w:rPr>
            </w:pPr>
          </w:p>
        </w:tc>
        <w:tc>
          <w:tcPr>
            <w:tcW w:w="11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highlight w:val="none"/>
              </w:rPr>
            </w:pPr>
          </w:p>
        </w:tc>
        <w:tc>
          <w:tcPr>
            <w:tcW w:w="8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highlight w:val="none"/>
              </w:rPr>
            </w:pPr>
          </w:p>
        </w:tc>
        <w:tc>
          <w:tcPr>
            <w:tcW w:w="7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highlight w:val="none"/>
              </w:rPr>
            </w:pPr>
          </w:p>
        </w:tc>
        <w:tc>
          <w:tcPr>
            <w:tcW w:w="10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highlight w:val="none"/>
              </w:rPr>
            </w:pPr>
          </w:p>
        </w:tc>
        <w:tc>
          <w:tcPr>
            <w:tcW w:w="1011" w:type="dxa"/>
            <w:tcBorders>
              <w:top w:val="single" w:color="auto" w:sz="4" w:space="0"/>
              <w:left w:val="single" w:color="auto" w:sz="4" w:space="0"/>
              <w:bottom w:val="single" w:color="auto" w:sz="4" w:space="0"/>
              <w:right w:val="single" w:color="auto" w:sz="12" w:space="0"/>
            </w:tcBorders>
            <w:vAlign w:val="center"/>
          </w:tcPr>
          <w:p>
            <w:pPr>
              <w:spacing w:line="360" w:lineRule="auto"/>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1" w:type="dxa"/>
            <w:tcBorders>
              <w:top w:val="single" w:color="auto" w:sz="4" w:space="0"/>
              <w:left w:val="single" w:color="auto" w:sz="12" w:space="0"/>
              <w:bottom w:val="single" w:color="auto" w:sz="4" w:space="0"/>
              <w:right w:val="single" w:color="auto" w:sz="4" w:space="0"/>
            </w:tcBorders>
            <w:vAlign w:val="center"/>
          </w:tcPr>
          <w:p>
            <w:pPr>
              <w:spacing w:line="360" w:lineRule="auto"/>
              <w:rPr>
                <w:rFonts w:ascii="宋体" w:hAnsi="宋体"/>
                <w:color w:val="auto"/>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highlight w:val="none"/>
              </w:rPr>
            </w:pPr>
          </w:p>
        </w:tc>
        <w:tc>
          <w:tcPr>
            <w:tcW w:w="8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highlight w:val="none"/>
              </w:rPr>
            </w:pPr>
          </w:p>
        </w:tc>
        <w:tc>
          <w:tcPr>
            <w:tcW w:w="12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highlight w:val="none"/>
              </w:rPr>
            </w:pPr>
          </w:p>
        </w:tc>
        <w:tc>
          <w:tcPr>
            <w:tcW w:w="122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highlight w:val="none"/>
              </w:rPr>
            </w:pPr>
          </w:p>
        </w:tc>
        <w:tc>
          <w:tcPr>
            <w:tcW w:w="11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highlight w:val="none"/>
              </w:rPr>
            </w:pPr>
          </w:p>
        </w:tc>
        <w:tc>
          <w:tcPr>
            <w:tcW w:w="8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highlight w:val="none"/>
              </w:rPr>
            </w:pPr>
          </w:p>
        </w:tc>
        <w:tc>
          <w:tcPr>
            <w:tcW w:w="7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highlight w:val="none"/>
              </w:rPr>
            </w:pPr>
          </w:p>
        </w:tc>
        <w:tc>
          <w:tcPr>
            <w:tcW w:w="10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highlight w:val="none"/>
              </w:rPr>
            </w:pPr>
          </w:p>
        </w:tc>
        <w:tc>
          <w:tcPr>
            <w:tcW w:w="1011" w:type="dxa"/>
            <w:tcBorders>
              <w:top w:val="single" w:color="auto" w:sz="4" w:space="0"/>
              <w:left w:val="single" w:color="auto" w:sz="4" w:space="0"/>
              <w:bottom w:val="single" w:color="auto" w:sz="4" w:space="0"/>
              <w:right w:val="single" w:color="auto" w:sz="12" w:space="0"/>
            </w:tcBorders>
            <w:vAlign w:val="center"/>
          </w:tcPr>
          <w:p>
            <w:pPr>
              <w:spacing w:line="360" w:lineRule="auto"/>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1" w:type="dxa"/>
            <w:tcBorders>
              <w:top w:val="single" w:color="auto" w:sz="4" w:space="0"/>
              <w:left w:val="single" w:color="auto" w:sz="12" w:space="0"/>
              <w:bottom w:val="single" w:color="auto" w:sz="4" w:space="0"/>
              <w:right w:val="single" w:color="auto" w:sz="4" w:space="0"/>
            </w:tcBorders>
          </w:tcPr>
          <w:p>
            <w:pPr>
              <w:spacing w:line="360" w:lineRule="auto"/>
              <w:rPr>
                <w:rFonts w:ascii="宋体" w:hAnsi="宋体"/>
                <w:color w:val="auto"/>
                <w:highlight w:val="none"/>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highlight w:val="none"/>
              </w:rPr>
            </w:pPr>
          </w:p>
        </w:tc>
        <w:tc>
          <w:tcPr>
            <w:tcW w:w="8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highlight w:val="none"/>
              </w:rPr>
            </w:pPr>
          </w:p>
        </w:tc>
        <w:tc>
          <w:tcPr>
            <w:tcW w:w="12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highlight w:val="none"/>
              </w:rPr>
            </w:pPr>
          </w:p>
        </w:tc>
        <w:tc>
          <w:tcPr>
            <w:tcW w:w="12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highlight w:val="none"/>
              </w:rPr>
            </w:pPr>
          </w:p>
        </w:tc>
        <w:tc>
          <w:tcPr>
            <w:tcW w:w="113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highlight w:val="none"/>
              </w:rPr>
            </w:pPr>
          </w:p>
        </w:tc>
        <w:tc>
          <w:tcPr>
            <w:tcW w:w="80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highlight w:val="none"/>
              </w:rPr>
            </w:pPr>
          </w:p>
        </w:tc>
        <w:tc>
          <w:tcPr>
            <w:tcW w:w="79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highlight w:val="none"/>
              </w:rPr>
            </w:pPr>
          </w:p>
        </w:tc>
        <w:tc>
          <w:tcPr>
            <w:tcW w:w="102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highlight w:val="none"/>
              </w:rPr>
            </w:pPr>
          </w:p>
        </w:tc>
        <w:tc>
          <w:tcPr>
            <w:tcW w:w="1011" w:type="dxa"/>
            <w:tcBorders>
              <w:top w:val="single" w:color="auto" w:sz="4" w:space="0"/>
              <w:left w:val="single" w:color="auto" w:sz="4" w:space="0"/>
              <w:bottom w:val="single" w:color="auto" w:sz="4" w:space="0"/>
              <w:right w:val="single" w:color="auto" w:sz="12" w:space="0"/>
            </w:tcBorders>
          </w:tcPr>
          <w:p>
            <w:pPr>
              <w:spacing w:line="360" w:lineRule="auto"/>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1" w:type="dxa"/>
            <w:tcBorders>
              <w:top w:val="single" w:color="auto" w:sz="4" w:space="0"/>
              <w:left w:val="single" w:color="auto" w:sz="12" w:space="0"/>
              <w:bottom w:val="single" w:color="auto" w:sz="4" w:space="0"/>
              <w:right w:val="single" w:color="auto" w:sz="4" w:space="0"/>
            </w:tcBorders>
          </w:tcPr>
          <w:p>
            <w:pPr>
              <w:spacing w:line="360" w:lineRule="auto"/>
              <w:rPr>
                <w:rFonts w:ascii="宋体" w:hAnsi="宋体"/>
                <w:color w:val="auto"/>
                <w:highlight w:val="none"/>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highlight w:val="none"/>
              </w:rPr>
            </w:pPr>
          </w:p>
        </w:tc>
        <w:tc>
          <w:tcPr>
            <w:tcW w:w="8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highlight w:val="none"/>
              </w:rPr>
            </w:pPr>
          </w:p>
        </w:tc>
        <w:tc>
          <w:tcPr>
            <w:tcW w:w="12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highlight w:val="none"/>
              </w:rPr>
            </w:pPr>
          </w:p>
        </w:tc>
        <w:tc>
          <w:tcPr>
            <w:tcW w:w="12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highlight w:val="none"/>
              </w:rPr>
            </w:pPr>
          </w:p>
        </w:tc>
        <w:tc>
          <w:tcPr>
            <w:tcW w:w="113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highlight w:val="none"/>
              </w:rPr>
            </w:pPr>
          </w:p>
        </w:tc>
        <w:tc>
          <w:tcPr>
            <w:tcW w:w="80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highlight w:val="none"/>
              </w:rPr>
            </w:pPr>
          </w:p>
        </w:tc>
        <w:tc>
          <w:tcPr>
            <w:tcW w:w="79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highlight w:val="none"/>
              </w:rPr>
            </w:pPr>
          </w:p>
        </w:tc>
        <w:tc>
          <w:tcPr>
            <w:tcW w:w="102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highlight w:val="none"/>
              </w:rPr>
            </w:pPr>
          </w:p>
        </w:tc>
        <w:tc>
          <w:tcPr>
            <w:tcW w:w="1011" w:type="dxa"/>
            <w:tcBorders>
              <w:top w:val="single" w:color="auto" w:sz="4" w:space="0"/>
              <w:left w:val="single" w:color="auto" w:sz="4" w:space="0"/>
              <w:bottom w:val="single" w:color="auto" w:sz="4" w:space="0"/>
              <w:right w:val="single" w:color="auto" w:sz="12" w:space="0"/>
            </w:tcBorders>
          </w:tcPr>
          <w:p>
            <w:pPr>
              <w:spacing w:line="360" w:lineRule="auto"/>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1" w:type="dxa"/>
            <w:tcBorders>
              <w:top w:val="single" w:color="auto" w:sz="4" w:space="0"/>
              <w:left w:val="single" w:color="auto" w:sz="12" w:space="0"/>
              <w:bottom w:val="single" w:color="auto" w:sz="4" w:space="0"/>
              <w:right w:val="single" w:color="auto" w:sz="4" w:space="0"/>
            </w:tcBorders>
          </w:tcPr>
          <w:p>
            <w:pPr>
              <w:spacing w:line="360" w:lineRule="auto"/>
              <w:rPr>
                <w:rFonts w:ascii="宋体" w:hAnsi="宋体"/>
                <w:color w:val="auto"/>
                <w:highlight w:val="none"/>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highlight w:val="none"/>
              </w:rPr>
            </w:pPr>
          </w:p>
        </w:tc>
        <w:tc>
          <w:tcPr>
            <w:tcW w:w="80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highlight w:val="none"/>
              </w:rPr>
            </w:pPr>
          </w:p>
        </w:tc>
        <w:tc>
          <w:tcPr>
            <w:tcW w:w="12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highlight w:val="none"/>
              </w:rPr>
            </w:pPr>
          </w:p>
        </w:tc>
        <w:tc>
          <w:tcPr>
            <w:tcW w:w="12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highlight w:val="none"/>
              </w:rPr>
            </w:pPr>
          </w:p>
        </w:tc>
        <w:tc>
          <w:tcPr>
            <w:tcW w:w="113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highlight w:val="none"/>
              </w:rPr>
            </w:pPr>
          </w:p>
        </w:tc>
        <w:tc>
          <w:tcPr>
            <w:tcW w:w="80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highlight w:val="none"/>
              </w:rPr>
            </w:pPr>
          </w:p>
        </w:tc>
        <w:tc>
          <w:tcPr>
            <w:tcW w:w="79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highlight w:val="none"/>
              </w:rPr>
            </w:pPr>
          </w:p>
        </w:tc>
        <w:tc>
          <w:tcPr>
            <w:tcW w:w="102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highlight w:val="none"/>
              </w:rPr>
            </w:pPr>
          </w:p>
        </w:tc>
        <w:tc>
          <w:tcPr>
            <w:tcW w:w="1011" w:type="dxa"/>
            <w:tcBorders>
              <w:top w:val="single" w:color="auto" w:sz="4" w:space="0"/>
              <w:left w:val="single" w:color="auto" w:sz="4" w:space="0"/>
              <w:bottom w:val="single" w:color="auto" w:sz="4" w:space="0"/>
              <w:right w:val="single" w:color="auto" w:sz="12" w:space="0"/>
            </w:tcBorders>
          </w:tcPr>
          <w:p>
            <w:pPr>
              <w:spacing w:line="360" w:lineRule="auto"/>
              <w:rPr>
                <w:rFonts w:ascii="宋体" w:hAnsi="宋体"/>
                <w:color w:val="auto"/>
                <w:highlight w:val="none"/>
              </w:rPr>
            </w:pPr>
          </w:p>
        </w:tc>
      </w:tr>
    </w:tbl>
    <w:p>
      <w:pPr>
        <w:spacing w:line="360" w:lineRule="auto"/>
        <w:rPr>
          <w:b/>
          <w:color w:val="auto"/>
          <w:highlight w:val="none"/>
        </w:rPr>
      </w:pPr>
    </w:p>
    <w:p>
      <w:pPr>
        <w:pStyle w:val="14"/>
        <w:widowControl w:val="0"/>
        <w:kinsoku w:val="0"/>
        <w:overflowPunct w:val="0"/>
        <w:autoSpaceDE w:val="0"/>
        <w:autoSpaceDN w:val="0"/>
        <w:adjustRightInd w:val="0"/>
        <w:snapToGrid w:val="0"/>
        <w:spacing w:before="0" w:beforeAutospacing="0" w:after="0" w:afterAutospacing="0" w:line="360" w:lineRule="auto"/>
        <w:rPr>
          <w:rFonts w:ascii="黑体" w:eastAsia="黑体"/>
          <w:b/>
          <w:bCs/>
          <w:color w:val="auto"/>
          <w:sz w:val="30"/>
          <w:szCs w:val="30"/>
          <w:highlight w:val="none"/>
        </w:rPr>
      </w:pPr>
      <w:r>
        <w:rPr>
          <w:rFonts w:hint="eastAsia"/>
          <w:bCs/>
          <w:color w:val="auto"/>
          <w:sz w:val="21"/>
          <w:szCs w:val="21"/>
          <w:highlight w:val="none"/>
        </w:rPr>
        <w:t>本项目专业监理人员配置须符合《招标文件》相关要求，上述监理人员应根据工程进度、建设各阶段、建设管理单位的要求派驻现场，安全专监现场检查时需佩戴醒目的标识（着装或安全帽或袖标）。</w:t>
      </w:r>
    </w:p>
    <w:p>
      <w:pPr>
        <w:pStyle w:val="14"/>
        <w:widowControl w:val="0"/>
        <w:kinsoku w:val="0"/>
        <w:overflowPunct w:val="0"/>
        <w:autoSpaceDE w:val="0"/>
        <w:autoSpaceDN w:val="0"/>
        <w:adjustRightInd w:val="0"/>
        <w:snapToGrid w:val="0"/>
        <w:spacing w:before="0" w:beforeAutospacing="0" w:after="0" w:afterAutospacing="0" w:line="360" w:lineRule="auto"/>
        <w:jc w:val="center"/>
        <w:rPr>
          <w:rFonts w:ascii="黑体" w:eastAsia="黑体"/>
          <w:b/>
          <w:bCs/>
          <w:color w:val="auto"/>
          <w:sz w:val="30"/>
          <w:szCs w:val="30"/>
          <w:highlight w:val="none"/>
        </w:rPr>
      </w:pPr>
    </w:p>
    <w:p>
      <w:pPr>
        <w:pStyle w:val="14"/>
        <w:widowControl w:val="0"/>
        <w:kinsoku w:val="0"/>
        <w:overflowPunct w:val="0"/>
        <w:autoSpaceDE w:val="0"/>
        <w:autoSpaceDN w:val="0"/>
        <w:adjustRightInd w:val="0"/>
        <w:snapToGrid w:val="0"/>
        <w:spacing w:before="0" w:beforeAutospacing="0" w:after="0" w:afterAutospacing="0" w:line="360" w:lineRule="auto"/>
        <w:jc w:val="center"/>
        <w:rPr>
          <w:rFonts w:ascii="黑体" w:eastAsia="黑体"/>
          <w:b/>
          <w:bCs/>
          <w:color w:val="auto"/>
          <w:sz w:val="30"/>
          <w:szCs w:val="30"/>
          <w:highlight w:val="none"/>
        </w:rPr>
      </w:pPr>
    </w:p>
    <w:p>
      <w:pPr>
        <w:pStyle w:val="14"/>
        <w:widowControl w:val="0"/>
        <w:kinsoku w:val="0"/>
        <w:overflowPunct w:val="0"/>
        <w:autoSpaceDE w:val="0"/>
        <w:autoSpaceDN w:val="0"/>
        <w:adjustRightInd w:val="0"/>
        <w:snapToGrid w:val="0"/>
        <w:spacing w:before="0" w:beforeAutospacing="0" w:after="0" w:afterAutospacing="0" w:line="360" w:lineRule="auto"/>
        <w:jc w:val="center"/>
        <w:rPr>
          <w:rFonts w:ascii="黑体" w:eastAsia="黑体"/>
          <w:b/>
          <w:bCs/>
          <w:color w:val="auto"/>
          <w:sz w:val="30"/>
          <w:szCs w:val="30"/>
          <w:highlight w:val="none"/>
        </w:rPr>
        <w:sectPr>
          <w:pgSz w:w="11906" w:h="16838"/>
          <w:pgMar w:top="1304" w:right="1361" w:bottom="1304" w:left="1361" w:header="851" w:footer="851" w:gutter="0"/>
          <w:cols w:space="720" w:num="1"/>
          <w:docGrid w:linePitch="312" w:charSpace="0"/>
        </w:sectPr>
      </w:pPr>
    </w:p>
    <w:p>
      <w:pPr>
        <w:snapToGrid w:val="0"/>
        <w:spacing w:line="360" w:lineRule="auto"/>
        <w:rPr>
          <w:rFonts w:ascii="仿宋" w:hAnsi="仿宋" w:eastAsia="仿宋" w:cs="仿宋"/>
          <w:b/>
          <w:bCs/>
          <w:color w:val="auto"/>
          <w:kern w:val="0"/>
          <w:sz w:val="24"/>
          <w:highlight w:val="none"/>
        </w:rPr>
      </w:pPr>
      <w:r>
        <w:rPr>
          <w:rFonts w:ascii="仿宋" w:hAnsi="仿宋" w:eastAsia="仿宋" w:cs="仿宋"/>
          <w:b/>
          <w:bCs/>
          <w:color w:val="auto"/>
          <w:kern w:val="0"/>
          <w:sz w:val="24"/>
          <w:highlight w:val="none"/>
        </w:rPr>
        <w:t>B-</w:t>
      </w:r>
      <w:r>
        <w:rPr>
          <w:rFonts w:hint="eastAsia" w:ascii="仿宋" w:hAnsi="仿宋" w:eastAsia="仿宋" w:cs="仿宋"/>
          <w:b/>
          <w:bCs/>
          <w:color w:val="auto"/>
          <w:kern w:val="0"/>
          <w:sz w:val="24"/>
          <w:highlight w:val="none"/>
        </w:rPr>
        <w:t>2</w:t>
      </w:r>
      <w:r>
        <w:rPr>
          <w:rFonts w:ascii="仿宋" w:hAnsi="仿宋" w:eastAsia="仿宋" w:cs="仿宋"/>
          <w:b/>
          <w:bCs/>
          <w:color w:val="auto"/>
          <w:kern w:val="0"/>
          <w:sz w:val="24"/>
          <w:highlight w:val="none"/>
        </w:rPr>
        <w:t xml:space="preserve">  </w:t>
      </w:r>
    </w:p>
    <w:p>
      <w:pPr>
        <w:pStyle w:val="14"/>
        <w:widowControl w:val="0"/>
        <w:kinsoku w:val="0"/>
        <w:overflowPunct w:val="0"/>
        <w:autoSpaceDE w:val="0"/>
        <w:autoSpaceDN w:val="0"/>
        <w:adjustRightInd w:val="0"/>
        <w:snapToGrid w:val="0"/>
        <w:spacing w:before="0" w:beforeAutospacing="0" w:after="0" w:afterAutospacing="0" w:line="360" w:lineRule="auto"/>
        <w:jc w:val="center"/>
        <w:rPr>
          <w:b/>
          <w:bCs/>
          <w:color w:val="auto"/>
          <w:sz w:val="28"/>
          <w:szCs w:val="28"/>
          <w:highlight w:val="none"/>
        </w:rPr>
      </w:pPr>
      <w:r>
        <w:rPr>
          <w:rFonts w:hint="eastAsia"/>
          <w:b/>
          <w:bCs/>
          <w:color w:val="auto"/>
          <w:sz w:val="28"/>
          <w:szCs w:val="28"/>
          <w:highlight w:val="none"/>
        </w:rPr>
        <w:t>监理服务设施、设备一览表</w:t>
      </w:r>
    </w:p>
    <w:p>
      <w:pPr>
        <w:spacing w:line="360" w:lineRule="auto"/>
        <w:jc w:val="center"/>
        <w:rPr>
          <w:rFonts w:ascii="宋体"/>
          <w:color w:val="auto"/>
          <w:spacing w:val="18"/>
          <w:sz w:val="28"/>
          <w:highlight w:val="none"/>
        </w:rPr>
      </w:pPr>
      <w:r>
        <w:rPr>
          <w:rFonts w:hint="eastAsia" w:ascii="宋体" w:hAnsi="宋体"/>
          <w:b/>
          <w:color w:val="auto"/>
          <w:spacing w:val="2"/>
          <w:position w:val="2"/>
          <w:sz w:val="24"/>
          <w:highlight w:val="none"/>
        </w:rPr>
        <w:t>拟投入本项目的通讯、办公、交通工具清单</w:t>
      </w:r>
    </w:p>
    <w:tbl>
      <w:tblPr>
        <w:tblStyle w:val="16"/>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552"/>
        <w:gridCol w:w="1935"/>
        <w:gridCol w:w="1701"/>
        <w:gridCol w:w="1701"/>
        <w:gridCol w:w="1701"/>
        <w:gridCol w:w="169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430" w:hRule="atLeast"/>
        </w:trPr>
        <w:tc>
          <w:tcPr>
            <w:tcW w:w="2487" w:type="dxa"/>
            <w:gridSpan w:val="2"/>
            <w:vMerge w:val="restart"/>
            <w:tcBorders>
              <w:top w:val="single" w:color="auto" w:sz="12" w:space="0"/>
              <w:bottom w:val="single" w:color="auto" w:sz="6" w:space="0"/>
              <w:right w:val="single" w:color="auto" w:sz="6" w:space="0"/>
            </w:tcBorders>
            <w:vAlign w:val="center"/>
          </w:tcPr>
          <w:p>
            <w:pPr>
              <w:spacing w:line="360" w:lineRule="auto"/>
              <w:jc w:val="center"/>
              <w:rPr>
                <w:rFonts w:ascii="宋体"/>
                <w:color w:val="auto"/>
                <w:sz w:val="24"/>
                <w:highlight w:val="none"/>
              </w:rPr>
            </w:pPr>
            <w:r>
              <w:rPr>
                <w:rFonts w:hint="eastAsia" w:ascii="宋体" w:hAnsi="宋体"/>
                <w:color w:val="auto"/>
                <w:sz w:val="24"/>
                <w:highlight w:val="none"/>
              </w:rPr>
              <w:t>名称及型号</w:t>
            </w:r>
          </w:p>
        </w:tc>
        <w:tc>
          <w:tcPr>
            <w:tcW w:w="6799" w:type="dxa"/>
            <w:gridSpan w:val="4"/>
            <w:tcBorders>
              <w:top w:val="single" w:color="auto" w:sz="12" w:space="0"/>
              <w:left w:val="single" w:color="auto" w:sz="6" w:space="0"/>
              <w:bottom w:val="single" w:color="auto" w:sz="6" w:space="0"/>
            </w:tcBorders>
            <w:vAlign w:val="center"/>
          </w:tcPr>
          <w:p>
            <w:pPr>
              <w:spacing w:line="360" w:lineRule="auto"/>
              <w:jc w:val="center"/>
              <w:rPr>
                <w:rFonts w:ascii="宋体"/>
                <w:color w:val="auto"/>
                <w:sz w:val="24"/>
                <w:highlight w:val="none"/>
              </w:rPr>
            </w:pPr>
            <w:r>
              <w:rPr>
                <w:rFonts w:hint="eastAsia" w:ascii="宋体" w:hAnsi="宋体"/>
                <w:color w:val="auto"/>
                <w:sz w:val="24"/>
                <w:highlight w:val="none"/>
              </w:rPr>
              <w:t>监理人能达到的程度简述（由监理人填写）</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36" w:hRule="atLeast"/>
        </w:trPr>
        <w:tc>
          <w:tcPr>
            <w:tcW w:w="2487" w:type="dxa"/>
            <w:gridSpan w:val="2"/>
            <w:vMerge w:val="continue"/>
            <w:tcBorders>
              <w:top w:val="single" w:color="auto" w:sz="12" w:space="0"/>
              <w:bottom w:val="single" w:color="auto" w:sz="6" w:space="0"/>
              <w:right w:val="single" w:color="auto" w:sz="6" w:space="0"/>
            </w:tcBorders>
            <w:vAlign w:val="center"/>
          </w:tcPr>
          <w:p>
            <w:pPr>
              <w:spacing w:line="360" w:lineRule="auto"/>
              <w:jc w:val="left"/>
              <w:rPr>
                <w:rFonts w:ascii="宋体"/>
                <w:color w:val="auto"/>
                <w:sz w:val="24"/>
                <w:highlight w:val="none"/>
              </w:rPr>
            </w:pPr>
          </w:p>
        </w:tc>
        <w:tc>
          <w:tcPr>
            <w:tcW w:w="6799" w:type="dxa"/>
            <w:gridSpan w:val="4"/>
            <w:tcBorders>
              <w:top w:val="single" w:color="auto" w:sz="6" w:space="0"/>
              <w:left w:val="single" w:color="auto" w:sz="6" w:space="0"/>
              <w:bottom w:val="single" w:color="auto" w:sz="6" w:space="0"/>
            </w:tcBorders>
            <w:vAlign w:val="center"/>
          </w:tcPr>
          <w:p>
            <w:pPr>
              <w:spacing w:line="360" w:lineRule="auto"/>
              <w:jc w:val="center"/>
              <w:rPr>
                <w:rFonts w:ascii="宋体"/>
                <w:color w:val="auto"/>
                <w:sz w:val="24"/>
                <w:highlight w:val="none"/>
              </w:rPr>
            </w:pPr>
            <w:r>
              <w:rPr>
                <w:rFonts w:hint="eastAsia" w:ascii="宋体" w:hAnsi="宋体"/>
                <w:color w:val="auto"/>
                <w:sz w:val="24"/>
                <w:highlight w:val="none"/>
              </w:rPr>
              <w:t>拟投入本项目情况（台套）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2487" w:type="dxa"/>
            <w:gridSpan w:val="2"/>
            <w:tcBorders>
              <w:top w:val="single" w:color="auto" w:sz="6" w:space="0"/>
              <w:bottom w:val="single" w:color="auto" w:sz="6" w:space="0"/>
              <w:right w:val="single" w:color="auto" w:sz="6" w:space="0"/>
            </w:tcBorders>
            <w:vAlign w:val="center"/>
          </w:tcPr>
          <w:p>
            <w:pPr>
              <w:spacing w:line="360" w:lineRule="auto"/>
              <w:jc w:val="center"/>
              <w:rPr>
                <w:rFonts w:ascii="宋体"/>
                <w:color w:val="auto"/>
                <w:sz w:val="24"/>
                <w:highlight w:val="none"/>
              </w:rPr>
            </w:pPr>
            <w:r>
              <w:rPr>
                <w:rFonts w:hint="eastAsia" w:ascii="宋体" w:hAnsi="宋体"/>
                <w:color w:val="auto"/>
                <w:sz w:val="24"/>
                <w:highlight w:val="none"/>
              </w:rPr>
              <w:t>名</w:t>
            </w:r>
            <w:r>
              <w:rPr>
                <w:rFonts w:ascii="宋体" w:hAnsi="宋体"/>
                <w:color w:val="auto"/>
                <w:sz w:val="24"/>
                <w:highlight w:val="none"/>
              </w:rPr>
              <w:t xml:space="preserve">     </w:t>
            </w:r>
            <w:r>
              <w:rPr>
                <w:rFonts w:hint="eastAsia" w:ascii="宋体" w:hAnsi="宋体"/>
                <w:color w:val="auto"/>
                <w:sz w:val="24"/>
                <w:highlight w:val="none"/>
              </w:rPr>
              <w:t>称</w:t>
            </w:r>
          </w:p>
        </w:tc>
        <w:tc>
          <w:tcPr>
            <w:tcW w:w="170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highlight w:val="none"/>
              </w:rPr>
            </w:pPr>
            <w:r>
              <w:rPr>
                <w:rFonts w:hint="eastAsia" w:ascii="宋体" w:hAnsi="宋体"/>
                <w:color w:val="auto"/>
                <w:sz w:val="24"/>
                <w:highlight w:val="none"/>
              </w:rPr>
              <w:t>小计</w:t>
            </w:r>
          </w:p>
        </w:tc>
        <w:tc>
          <w:tcPr>
            <w:tcW w:w="170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highlight w:val="none"/>
              </w:rPr>
            </w:pPr>
            <w:r>
              <w:rPr>
                <w:rFonts w:hint="eastAsia" w:ascii="宋体" w:hAnsi="宋体"/>
                <w:color w:val="auto"/>
                <w:sz w:val="24"/>
                <w:highlight w:val="none"/>
              </w:rPr>
              <w:t>新购</w:t>
            </w:r>
          </w:p>
        </w:tc>
        <w:tc>
          <w:tcPr>
            <w:tcW w:w="170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highlight w:val="none"/>
              </w:rPr>
            </w:pPr>
            <w:r>
              <w:rPr>
                <w:rFonts w:hint="eastAsia" w:ascii="宋体" w:hAnsi="宋体"/>
                <w:color w:val="auto"/>
                <w:sz w:val="24"/>
                <w:highlight w:val="none"/>
              </w:rPr>
              <w:t>自有</w:t>
            </w:r>
          </w:p>
        </w:tc>
        <w:tc>
          <w:tcPr>
            <w:tcW w:w="1696" w:type="dxa"/>
            <w:tcBorders>
              <w:top w:val="single" w:color="auto" w:sz="6" w:space="0"/>
              <w:left w:val="single" w:color="auto" w:sz="6" w:space="0"/>
              <w:bottom w:val="single" w:color="auto" w:sz="6" w:space="0"/>
            </w:tcBorders>
            <w:vAlign w:val="center"/>
          </w:tcPr>
          <w:p>
            <w:pPr>
              <w:spacing w:line="360" w:lineRule="auto"/>
              <w:jc w:val="center"/>
              <w:rPr>
                <w:rFonts w:ascii="宋体"/>
                <w:color w:val="auto"/>
                <w:sz w:val="24"/>
                <w:highlight w:val="none"/>
              </w:rPr>
            </w:pPr>
            <w:r>
              <w:rPr>
                <w:rFonts w:hint="eastAsia" w:ascii="宋体" w:hAnsi="宋体"/>
                <w:color w:val="auto"/>
                <w:sz w:val="24"/>
                <w:highlight w:val="none"/>
              </w:rPr>
              <w:t>租赁</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42" w:hRule="atLeast"/>
        </w:trPr>
        <w:tc>
          <w:tcPr>
            <w:tcW w:w="552" w:type="dxa"/>
            <w:vMerge w:val="restart"/>
            <w:tcBorders>
              <w:top w:val="single" w:color="auto" w:sz="6" w:space="0"/>
              <w:right w:val="single" w:color="auto" w:sz="6" w:space="0"/>
            </w:tcBorders>
            <w:vAlign w:val="center"/>
          </w:tcPr>
          <w:p>
            <w:pPr>
              <w:spacing w:line="360" w:lineRule="auto"/>
              <w:jc w:val="center"/>
              <w:rPr>
                <w:rFonts w:ascii="宋体"/>
                <w:color w:val="auto"/>
                <w:sz w:val="24"/>
                <w:highlight w:val="none"/>
              </w:rPr>
            </w:pPr>
            <w:r>
              <w:rPr>
                <w:rFonts w:hint="eastAsia" w:ascii="宋体" w:hAnsi="宋体"/>
                <w:color w:val="auto"/>
                <w:sz w:val="24"/>
                <w:highlight w:val="none"/>
              </w:rPr>
              <w:t>通讯设备</w:t>
            </w:r>
          </w:p>
        </w:tc>
        <w:tc>
          <w:tcPr>
            <w:tcW w:w="193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highlight w:val="none"/>
              </w:rPr>
            </w:pPr>
          </w:p>
        </w:tc>
        <w:tc>
          <w:tcPr>
            <w:tcW w:w="170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highlight w:val="none"/>
              </w:rPr>
            </w:pPr>
          </w:p>
        </w:tc>
        <w:tc>
          <w:tcPr>
            <w:tcW w:w="170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highlight w:val="none"/>
              </w:rPr>
            </w:pPr>
          </w:p>
        </w:tc>
        <w:tc>
          <w:tcPr>
            <w:tcW w:w="170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highlight w:val="none"/>
              </w:rPr>
            </w:pPr>
          </w:p>
        </w:tc>
        <w:tc>
          <w:tcPr>
            <w:tcW w:w="1696" w:type="dxa"/>
            <w:tcBorders>
              <w:top w:val="single" w:color="auto" w:sz="6" w:space="0"/>
              <w:left w:val="single" w:color="auto" w:sz="6" w:space="0"/>
              <w:bottom w:val="single" w:color="auto" w:sz="6" w:space="0"/>
            </w:tcBorders>
            <w:vAlign w:val="center"/>
          </w:tcPr>
          <w:p>
            <w:pPr>
              <w:spacing w:line="360" w:lineRule="auto"/>
              <w:jc w:val="center"/>
              <w:rPr>
                <w:rFonts w:asci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385" w:hRule="atLeast"/>
        </w:trPr>
        <w:tc>
          <w:tcPr>
            <w:tcW w:w="552" w:type="dxa"/>
            <w:vMerge w:val="continue"/>
            <w:tcBorders>
              <w:right w:val="single" w:color="auto" w:sz="6" w:space="0"/>
            </w:tcBorders>
            <w:vAlign w:val="center"/>
          </w:tcPr>
          <w:p>
            <w:pPr>
              <w:spacing w:line="360" w:lineRule="auto"/>
              <w:jc w:val="left"/>
              <w:rPr>
                <w:rFonts w:ascii="宋体"/>
                <w:color w:val="auto"/>
                <w:sz w:val="24"/>
                <w:highlight w:val="none"/>
              </w:rPr>
            </w:pPr>
          </w:p>
        </w:tc>
        <w:tc>
          <w:tcPr>
            <w:tcW w:w="193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highlight w:val="none"/>
              </w:rPr>
            </w:pPr>
          </w:p>
        </w:tc>
        <w:tc>
          <w:tcPr>
            <w:tcW w:w="170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highlight w:val="none"/>
              </w:rPr>
            </w:pPr>
          </w:p>
        </w:tc>
        <w:tc>
          <w:tcPr>
            <w:tcW w:w="170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highlight w:val="none"/>
              </w:rPr>
            </w:pPr>
          </w:p>
        </w:tc>
        <w:tc>
          <w:tcPr>
            <w:tcW w:w="170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highlight w:val="none"/>
              </w:rPr>
            </w:pPr>
          </w:p>
        </w:tc>
        <w:tc>
          <w:tcPr>
            <w:tcW w:w="1696" w:type="dxa"/>
            <w:tcBorders>
              <w:top w:val="single" w:color="auto" w:sz="6" w:space="0"/>
              <w:left w:val="single" w:color="auto" w:sz="6" w:space="0"/>
              <w:bottom w:val="single" w:color="auto" w:sz="6" w:space="0"/>
            </w:tcBorders>
            <w:vAlign w:val="center"/>
          </w:tcPr>
          <w:p>
            <w:pPr>
              <w:spacing w:line="360" w:lineRule="auto"/>
              <w:jc w:val="center"/>
              <w:rPr>
                <w:rFonts w:asci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390" w:hRule="atLeast"/>
        </w:trPr>
        <w:tc>
          <w:tcPr>
            <w:tcW w:w="552" w:type="dxa"/>
            <w:vMerge w:val="restart"/>
            <w:tcBorders>
              <w:top w:val="single" w:color="auto" w:sz="6" w:space="0"/>
              <w:right w:val="single" w:color="auto" w:sz="6" w:space="0"/>
            </w:tcBorders>
            <w:vAlign w:val="center"/>
          </w:tcPr>
          <w:p>
            <w:pPr>
              <w:spacing w:line="360" w:lineRule="auto"/>
              <w:jc w:val="center"/>
              <w:rPr>
                <w:rFonts w:ascii="宋体"/>
                <w:color w:val="auto"/>
                <w:sz w:val="24"/>
                <w:highlight w:val="none"/>
              </w:rPr>
            </w:pPr>
            <w:r>
              <w:rPr>
                <w:rFonts w:hint="eastAsia" w:ascii="宋体" w:hAnsi="宋体"/>
                <w:color w:val="auto"/>
                <w:sz w:val="24"/>
                <w:highlight w:val="none"/>
              </w:rPr>
              <w:t>办公设备</w:t>
            </w:r>
          </w:p>
        </w:tc>
        <w:tc>
          <w:tcPr>
            <w:tcW w:w="193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highlight w:val="none"/>
              </w:rPr>
            </w:pPr>
          </w:p>
        </w:tc>
        <w:tc>
          <w:tcPr>
            <w:tcW w:w="170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highlight w:val="none"/>
              </w:rPr>
            </w:pPr>
          </w:p>
        </w:tc>
        <w:tc>
          <w:tcPr>
            <w:tcW w:w="170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highlight w:val="none"/>
              </w:rPr>
            </w:pPr>
          </w:p>
        </w:tc>
        <w:tc>
          <w:tcPr>
            <w:tcW w:w="170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highlight w:val="none"/>
              </w:rPr>
            </w:pPr>
          </w:p>
        </w:tc>
        <w:tc>
          <w:tcPr>
            <w:tcW w:w="1696" w:type="dxa"/>
            <w:tcBorders>
              <w:top w:val="single" w:color="auto" w:sz="6" w:space="0"/>
              <w:left w:val="single" w:color="auto" w:sz="6" w:space="0"/>
              <w:bottom w:val="single" w:color="auto" w:sz="6" w:space="0"/>
            </w:tcBorders>
            <w:vAlign w:val="center"/>
          </w:tcPr>
          <w:p>
            <w:pPr>
              <w:spacing w:line="360" w:lineRule="auto"/>
              <w:jc w:val="center"/>
              <w:rPr>
                <w:rFonts w:asci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390" w:hRule="atLeast"/>
        </w:trPr>
        <w:tc>
          <w:tcPr>
            <w:tcW w:w="552" w:type="dxa"/>
            <w:vMerge w:val="continue"/>
            <w:tcBorders>
              <w:right w:val="single" w:color="auto" w:sz="6" w:space="0"/>
            </w:tcBorders>
            <w:vAlign w:val="center"/>
          </w:tcPr>
          <w:p>
            <w:pPr>
              <w:spacing w:line="360" w:lineRule="auto"/>
              <w:jc w:val="center"/>
              <w:rPr>
                <w:rFonts w:ascii="宋体"/>
                <w:color w:val="auto"/>
                <w:sz w:val="24"/>
                <w:highlight w:val="none"/>
              </w:rPr>
            </w:pPr>
          </w:p>
        </w:tc>
        <w:tc>
          <w:tcPr>
            <w:tcW w:w="193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highlight w:val="none"/>
              </w:rPr>
            </w:pPr>
          </w:p>
        </w:tc>
        <w:tc>
          <w:tcPr>
            <w:tcW w:w="170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highlight w:val="none"/>
              </w:rPr>
            </w:pPr>
          </w:p>
        </w:tc>
        <w:tc>
          <w:tcPr>
            <w:tcW w:w="170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highlight w:val="none"/>
              </w:rPr>
            </w:pPr>
          </w:p>
        </w:tc>
        <w:tc>
          <w:tcPr>
            <w:tcW w:w="170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highlight w:val="none"/>
              </w:rPr>
            </w:pPr>
          </w:p>
        </w:tc>
        <w:tc>
          <w:tcPr>
            <w:tcW w:w="1696" w:type="dxa"/>
            <w:tcBorders>
              <w:top w:val="single" w:color="auto" w:sz="6" w:space="0"/>
              <w:left w:val="single" w:color="auto" w:sz="6" w:space="0"/>
              <w:bottom w:val="single" w:color="auto" w:sz="6" w:space="0"/>
            </w:tcBorders>
            <w:vAlign w:val="center"/>
          </w:tcPr>
          <w:p>
            <w:pPr>
              <w:spacing w:line="360" w:lineRule="auto"/>
              <w:jc w:val="center"/>
              <w:rPr>
                <w:rFonts w:asci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368" w:hRule="atLeast"/>
        </w:trPr>
        <w:tc>
          <w:tcPr>
            <w:tcW w:w="552" w:type="dxa"/>
            <w:vMerge w:val="continue"/>
            <w:tcBorders>
              <w:right w:val="single" w:color="auto" w:sz="6" w:space="0"/>
            </w:tcBorders>
            <w:vAlign w:val="center"/>
          </w:tcPr>
          <w:p>
            <w:pPr>
              <w:spacing w:line="360" w:lineRule="auto"/>
              <w:jc w:val="left"/>
              <w:rPr>
                <w:rFonts w:ascii="宋体"/>
                <w:color w:val="auto"/>
                <w:sz w:val="24"/>
                <w:highlight w:val="none"/>
              </w:rPr>
            </w:pPr>
          </w:p>
        </w:tc>
        <w:tc>
          <w:tcPr>
            <w:tcW w:w="193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highlight w:val="none"/>
              </w:rPr>
            </w:pPr>
          </w:p>
        </w:tc>
        <w:tc>
          <w:tcPr>
            <w:tcW w:w="170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highlight w:val="none"/>
              </w:rPr>
            </w:pPr>
          </w:p>
        </w:tc>
        <w:tc>
          <w:tcPr>
            <w:tcW w:w="170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highlight w:val="none"/>
              </w:rPr>
            </w:pPr>
          </w:p>
        </w:tc>
        <w:tc>
          <w:tcPr>
            <w:tcW w:w="170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highlight w:val="none"/>
              </w:rPr>
            </w:pPr>
          </w:p>
        </w:tc>
        <w:tc>
          <w:tcPr>
            <w:tcW w:w="1696" w:type="dxa"/>
            <w:tcBorders>
              <w:top w:val="single" w:color="auto" w:sz="6" w:space="0"/>
              <w:left w:val="single" w:color="auto" w:sz="6" w:space="0"/>
              <w:bottom w:val="single" w:color="auto" w:sz="6" w:space="0"/>
            </w:tcBorders>
            <w:vAlign w:val="center"/>
          </w:tcPr>
          <w:p>
            <w:pPr>
              <w:spacing w:line="360" w:lineRule="auto"/>
              <w:jc w:val="center"/>
              <w:rPr>
                <w:rFonts w:asci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552" w:type="dxa"/>
            <w:vMerge w:val="continue"/>
            <w:tcBorders>
              <w:right w:val="single" w:color="auto" w:sz="6" w:space="0"/>
            </w:tcBorders>
            <w:vAlign w:val="center"/>
          </w:tcPr>
          <w:p>
            <w:pPr>
              <w:spacing w:line="360" w:lineRule="auto"/>
              <w:jc w:val="left"/>
              <w:rPr>
                <w:rFonts w:ascii="宋体"/>
                <w:color w:val="auto"/>
                <w:sz w:val="24"/>
                <w:highlight w:val="none"/>
              </w:rPr>
            </w:pPr>
          </w:p>
        </w:tc>
        <w:tc>
          <w:tcPr>
            <w:tcW w:w="193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highlight w:val="none"/>
              </w:rPr>
            </w:pPr>
          </w:p>
        </w:tc>
        <w:tc>
          <w:tcPr>
            <w:tcW w:w="170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highlight w:val="none"/>
              </w:rPr>
            </w:pPr>
          </w:p>
        </w:tc>
        <w:tc>
          <w:tcPr>
            <w:tcW w:w="170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highlight w:val="none"/>
              </w:rPr>
            </w:pPr>
          </w:p>
        </w:tc>
        <w:tc>
          <w:tcPr>
            <w:tcW w:w="170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highlight w:val="none"/>
              </w:rPr>
            </w:pPr>
          </w:p>
        </w:tc>
        <w:tc>
          <w:tcPr>
            <w:tcW w:w="1696" w:type="dxa"/>
            <w:tcBorders>
              <w:top w:val="single" w:color="auto" w:sz="6" w:space="0"/>
              <w:left w:val="single" w:color="auto" w:sz="6" w:space="0"/>
              <w:bottom w:val="single" w:color="auto" w:sz="6" w:space="0"/>
            </w:tcBorders>
            <w:vAlign w:val="center"/>
          </w:tcPr>
          <w:p>
            <w:pPr>
              <w:spacing w:line="360" w:lineRule="auto"/>
              <w:jc w:val="center"/>
              <w:rPr>
                <w:rFonts w:asci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766" w:hRule="atLeast"/>
        </w:trPr>
        <w:tc>
          <w:tcPr>
            <w:tcW w:w="552" w:type="dxa"/>
            <w:tcBorders>
              <w:right w:val="single" w:color="auto" w:sz="6" w:space="0"/>
            </w:tcBorders>
            <w:vAlign w:val="center"/>
          </w:tcPr>
          <w:p>
            <w:pPr>
              <w:spacing w:line="360" w:lineRule="auto"/>
              <w:jc w:val="left"/>
              <w:rPr>
                <w:rFonts w:ascii="宋体"/>
                <w:color w:val="auto"/>
                <w:sz w:val="24"/>
                <w:highlight w:val="none"/>
              </w:rPr>
            </w:pPr>
            <w:r>
              <w:rPr>
                <w:rFonts w:hint="eastAsia" w:ascii="宋体" w:hAnsi="宋体"/>
                <w:color w:val="auto"/>
                <w:sz w:val="24"/>
                <w:highlight w:val="none"/>
              </w:rPr>
              <w:t>交通工具</w:t>
            </w:r>
          </w:p>
        </w:tc>
        <w:tc>
          <w:tcPr>
            <w:tcW w:w="193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highlight w:val="none"/>
              </w:rPr>
            </w:pPr>
          </w:p>
        </w:tc>
        <w:tc>
          <w:tcPr>
            <w:tcW w:w="170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highlight w:val="none"/>
              </w:rPr>
            </w:pPr>
          </w:p>
        </w:tc>
        <w:tc>
          <w:tcPr>
            <w:tcW w:w="170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highlight w:val="none"/>
              </w:rPr>
            </w:pPr>
          </w:p>
        </w:tc>
        <w:tc>
          <w:tcPr>
            <w:tcW w:w="170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sz w:val="24"/>
                <w:highlight w:val="none"/>
              </w:rPr>
            </w:pPr>
          </w:p>
        </w:tc>
        <w:tc>
          <w:tcPr>
            <w:tcW w:w="1696" w:type="dxa"/>
            <w:tcBorders>
              <w:top w:val="single" w:color="auto" w:sz="6" w:space="0"/>
              <w:left w:val="single" w:color="auto" w:sz="6" w:space="0"/>
              <w:bottom w:val="single" w:color="auto" w:sz="6" w:space="0"/>
            </w:tcBorders>
            <w:vAlign w:val="center"/>
          </w:tcPr>
          <w:p>
            <w:pPr>
              <w:spacing w:line="360" w:lineRule="auto"/>
              <w:jc w:val="center"/>
              <w:rPr>
                <w:rFonts w:asci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87" w:hRule="atLeast"/>
        </w:trPr>
        <w:tc>
          <w:tcPr>
            <w:tcW w:w="552" w:type="dxa"/>
            <w:vMerge w:val="restart"/>
            <w:tcBorders>
              <w:right w:val="single" w:color="auto" w:sz="6" w:space="0"/>
            </w:tcBorders>
            <w:vAlign w:val="center"/>
          </w:tcPr>
          <w:p>
            <w:pPr>
              <w:spacing w:line="360" w:lineRule="auto"/>
              <w:jc w:val="left"/>
              <w:rPr>
                <w:rFonts w:ascii="宋体"/>
                <w:color w:val="auto"/>
                <w:sz w:val="24"/>
                <w:highlight w:val="none"/>
              </w:rPr>
            </w:pPr>
            <w:r>
              <w:rPr>
                <w:rFonts w:hint="eastAsia" w:ascii="宋体" w:hAnsi="宋体"/>
                <w:color w:val="auto"/>
                <w:sz w:val="24"/>
                <w:highlight w:val="none"/>
              </w:rPr>
              <w:t>其他</w:t>
            </w:r>
          </w:p>
        </w:tc>
        <w:tc>
          <w:tcPr>
            <w:tcW w:w="193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highlight w:val="none"/>
              </w:rPr>
            </w:pPr>
          </w:p>
        </w:tc>
        <w:tc>
          <w:tcPr>
            <w:tcW w:w="170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highlight w:val="none"/>
              </w:rPr>
            </w:pPr>
          </w:p>
        </w:tc>
        <w:tc>
          <w:tcPr>
            <w:tcW w:w="170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highlight w:val="none"/>
              </w:rPr>
            </w:pPr>
          </w:p>
        </w:tc>
        <w:tc>
          <w:tcPr>
            <w:tcW w:w="170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highlight w:val="none"/>
              </w:rPr>
            </w:pPr>
          </w:p>
        </w:tc>
        <w:tc>
          <w:tcPr>
            <w:tcW w:w="1696" w:type="dxa"/>
            <w:tcBorders>
              <w:top w:val="single" w:color="auto" w:sz="6" w:space="0"/>
              <w:left w:val="single" w:color="auto" w:sz="6" w:space="0"/>
              <w:bottom w:val="single" w:color="auto" w:sz="6" w:space="0"/>
            </w:tcBorders>
            <w:vAlign w:val="center"/>
          </w:tcPr>
          <w:p>
            <w:pPr>
              <w:spacing w:line="360" w:lineRule="auto"/>
              <w:jc w:val="center"/>
              <w:rPr>
                <w:rFonts w:ascii="宋体"/>
                <w:color w:val="auto"/>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87" w:hRule="atLeast"/>
        </w:trPr>
        <w:tc>
          <w:tcPr>
            <w:tcW w:w="552" w:type="dxa"/>
            <w:vMerge w:val="continue"/>
            <w:tcBorders>
              <w:right w:val="single" w:color="auto" w:sz="6" w:space="0"/>
            </w:tcBorders>
            <w:vAlign w:val="center"/>
          </w:tcPr>
          <w:p>
            <w:pPr>
              <w:spacing w:line="360" w:lineRule="auto"/>
              <w:jc w:val="left"/>
              <w:rPr>
                <w:rFonts w:ascii="宋体"/>
                <w:color w:val="auto"/>
                <w:sz w:val="24"/>
                <w:highlight w:val="none"/>
              </w:rPr>
            </w:pPr>
          </w:p>
        </w:tc>
        <w:tc>
          <w:tcPr>
            <w:tcW w:w="193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highlight w:val="none"/>
              </w:rPr>
            </w:pPr>
          </w:p>
        </w:tc>
        <w:tc>
          <w:tcPr>
            <w:tcW w:w="170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highlight w:val="none"/>
              </w:rPr>
            </w:pPr>
          </w:p>
        </w:tc>
        <w:tc>
          <w:tcPr>
            <w:tcW w:w="170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highlight w:val="none"/>
              </w:rPr>
            </w:pPr>
          </w:p>
        </w:tc>
        <w:tc>
          <w:tcPr>
            <w:tcW w:w="170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color w:val="auto"/>
                <w:highlight w:val="none"/>
              </w:rPr>
            </w:pPr>
          </w:p>
        </w:tc>
        <w:tc>
          <w:tcPr>
            <w:tcW w:w="1696" w:type="dxa"/>
            <w:tcBorders>
              <w:top w:val="single" w:color="auto" w:sz="6" w:space="0"/>
              <w:left w:val="single" w:color="auto" w:sz="6" w:space="0"/>
              <w:bottom w:val="single" w:color="auto" w:sz="6" w:space="0"/>
            </w:tcBorders>
            <w:vAlign w:val="center"/>
          </w:tcPr>
          <w:p>
            <w:pPr>
              <w:spacing w:line="360" w:lineRule="auto"/>
              <w:jc w:val="center"/>
              <w:rPr>
                <w:rFonts w:ascii="宋体"/>
                <w:color w:val="auto"/>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87" w:hRule="atLeast"/>
        </w:trPr>
        <w:tc>
          <w:tcPr>
            <w:tcW w:w="552" w:type="dxa"/>
            <w:tcBorders>
              <w:top w:val="single" w:color="auto" w:sz="6" w:space="0"/>
              <w:bottom w:val="single" w:color="auto" w:sz="12" w:space="0"/>
              <w:right w:val="single" w:color="auto" w:sz="6" w:space="0"/>
            </w:tcBorders>
            <w:vAlign w:val="center"/>
          </w:tcPr>
          <w:p>
            <w:pPr>
              <w:spacing w:line="360" w:lineRule="auto"/>
              <w:jc w:val="left"/>
              <w:rPr>
                <w:rFonts w:ascii="宋体"/>
                <w:color w:val="auto"/>
                <w:sz w:val="24"/>
                <w:highlight w:val="none"/>
              </w:rPr>
            </w:pPr>
          </w:p>
        </w:tc>
        <w:tc>
          <w:tcPr>
            <w:tcW w:w="1935" w:type="dxa"/>
            <w:tcBorders>
              <w:top w:val="single" w:color="auto" w:sz="6" w:space="0"/>
              <w:left w:val="single" w:color="auto" w:sz="6" w:space="0"/>
              <w:bottom w:val="single" w:color="auto" w:sz="12" w:space="0"/>
              <w:right w:val="single" w:color="auto" w:sz="6" w:space="0"/>
            </w:tcBorders>
            <w:vAlign w:val="center"/>
          </w:tcPr>
          <w:p>
            <w:pPr>
              <w:spacing w:line="360" w:lineRule="auto"/>
              <w:jc w:val="center"/>
              <w:rPr>
                <w:rFonts w:ascii="宋体"/>
                <w:color w:val="auto"/>
                <w:highlight w:val="none"/>
              </w:rPr>
            </w:pPr>
          </w:p>
        </w:tc>
        <w:tc>
          <w:tcPr>
            <w:tcW w:w="1701" w:type="dxa"/>
            <w:tcBorders>
              <w:top w:val="single" w:color="auto" w:sz="6" w:space="0"/>
              <w:left w:val="single" w:color="auto" w:sz="6" w:space="0"/>
              <w:bottom w:val="single" w:color="auto" w:sz="12" w:space="0"/>
              <w:right w:val="single" w:color="auto" w:sz="6" w:space="0"/>
            </w:tcBorders>
            <w:vAlign w:val="center"/>
          </w:tcPr>
          <w:p>
            <w:pPr>
              <w:spacing w:line="360" w:lineRule="auto"/>
              <w:jc w:val="center"/>
              <w:rPr>
                <w:rFonts w:ascii="宋体"/>
                <w:color w:val="auto"/>
                <w:highlight w:val="none"/>
              </w:rPr>
            </w:pPr>
          </w:p>
        </w:tc>
        <w:tc>
          <w:tcPr>
            <w:tcW w:w="1701" w:type="dxa"/>
            <w:tcBorders>
              <w:top w:val="single" w:color="auto" w:sz="6" w:space="0"/>
              <w:left w:val="single" w:color="auto" w:sz="6" w:space="0"/>
              <w:bottom w:val="single" w:color="auto" w:sz="12" w:space="0"/>
              <w:right w:val="single" w:color="auto" w:sz="6" w:space="0"/>
            </w:tcBorders>
            <w:vAlign w:val="center"/>
          </w:tcPr>
          <w:p>
            <w:pPr>
              <w:spacing w:line="360" w:lineRule="auto"/>
              <w:jc w:val="center"/>
              <w:rPr>
                <w:rFonts w:ascii="宋体"/>
                <w:color w:val="auto"/>
                <w:highlight w:val="none"/>
              </w:rPr>
            </w:pPr>
          </w:p>
        </w:tc>
        <w:tc>
          <w:tcPr>
            <w:tcW w:w="1701" w:type="dxa"/>
            <w:tcBorders>
              <w:top w:val="single" w:color="auto" w:sz="6" w:space="0"/>
              <w:left w:val="single" w:color="auto" w:sz="6" w:space="0"/>
              <w:bottom w:val="single" w:color="auto" w:sz="12" w:space="0"/>
              <w:right w:val="single" w:color="auto" w:sz="6" w:space="0"/>
            </w:tcBorders>
            <w:vAlign w:val="center"/>
          </w:tcPr>
          <w:p>
            <w:pPr>
              <w:spacing w:line="360" w:lineRule="auto"/>
              <w:jc w:val="center"/>
              <w:rPr>
                <w:rFonts w:ascii="宋体"/>
                <w:color w:val="auto"/>
                <w:highlight w:val="none"/>
              </w:rPr>
            </w:pPr>
          </w:p>
        </w:tc>
        <w:tc>
          <w:tcPr>
            <w:tcW w:w="1696" w:type="dxa"/>
            <w:tcBorders>
              <w:top w:val="single" w:color="auto" w:sz="6" w:space="0"/>
              <w:left w:val="single" w:color="auto" w:sz="6" w:space="0"/>
              <w:bottom w:val="single" w:color="auto" w:sz="12" w:space="0"/>
            </w:tcBorders>
            <w:vAlign w:val="center"/>
          </w:tcPr>
          <w:p>
            <w:pPr>
              <w:spacing w:line="360" w:lineRule="auto"/>
              <w:jc w:val="center"/>
              <w:rPr>
                <w:rFonts w:ascii="宋体"/>
                <w:color w:val="auto"/>
                <w:highlight w:val="none"/>
              </w:rPr>
            </w:pPr>
          </w:p>
        </w:tc>
      </w:tr>
    </w:tbl>
    <w:p>
      <w:pPr>
        <w:pStyle w:val="14"/>
        <w:widowControl w:val="0"/>
        <w:kinsoku w:val="0"/>
        <w:overflowPunct w:val="0"/>
        <w:autoSpaceDE w:val="0"/>
        <w:autoSpaceDN w:val="0"/>
        <w:adjustRightInd w:val="0"/>
        <w:snapToGrid w:val="0"/>
        <w:spacing w:before="0" w:beforeAutospacing="0" w:after="0" w:afterAutospacing="0" w:line="360" w:lineRule="auto"/>
        <w:ind w:firstLine="602"/>
        <w:jc w:val="center"/>
        <w:rPr>
          <w:color w:val="auto"/>
          <w:highlight w:val="none"/>
        </w:rPr>
      </w:pPr>
    </w:p>
    <w:p>
      <w:pPr>
        <w:pStyle w:val="14"/>
        <w:widowControl w:val="0"/>
        <w:kinsoku w:val="0"/>
        <w:overflowPunct w:val="0"/>
        <w:autoSpaceDE w:val="0"/>
        <w:autoSpaceDN w:val="0"/>
        <w:adjustRightInd w:val="0"/>
        <w:snapToGrid w:val="0"/>
        <w:spacing w:before="0" w:beforeAutospacing="0" w:after="0" w:afterAutospacing="0" w:line="360" w:lineRule="auto"/>
        <w:ind w:firstLine="602"/>
        <w:jc w:val="center"/>
        <w:rPr>
          <w:color w:val="auto"/>
          <w:highlight w:val="none"/>
        </w:rPr>
      </w:pPr>
    </w:p>
    <w:p>
      <w:pPr>
        <w:spacing w:line="360" w:lineRule="auto"/>
        <w:rPr>
          <w:color w:val="auto"/>
          <w:highlight w:val="none"/>
        </w:rPr>
      </w:pPr>
    </w:p>
    <w:p>
      <w:pPr>
        <w:spacing w:line="360" w:lineRule="auto"/>
        <w:rPr>
          <w:color w:val="auto"/>
          <w:highlight w:val="none"/>
        </w:rPr>
      </w:pPr>
    </w:p>
    <w:p>
      <w:pPr>
        <w:pStyle w:val="3"/>
        <w:spacing w:line="360" w:lineRule="auto"/>
        <w:rPr>
          <w:color w:val="auto"/>
          <w:highlight w:val="none"/>
        </w:rPr>
      </w:pPr>
    </w:p>
    <w:p>
      <w:pPr>
        <w:pStyle w:val="3"/>
        <w:spacing w:line="360" w:lineRule="auto"/>
        <w:rPr>
          <w:color w:val="auto"/>
          <w:highlight w:val="none"/>
        </w:rPr>
      </w:pPr>
    </w:p>
    <w:p>
      <w:pPr>
        <w:pStyle w:val="3"/>
        <w:spacing w:line="360" w:lineRule="auto"/>
        <w:rPr>
          <w:color w:val="auto"/>
          <w:highlight w:val="none"/>
        </w:rPr>
      </w:pPr>
    </w:p>
    <w:p>
      <w:pPr>
        <w:pStyle w:val="3"/>
        <w:spacing w:line="360" w:lineRule="auto"/>
        <w:rPr>
          <w:color w:val="auto"/>
          <w:highlight w:val="none"/>
        </w:rPr>
      </w:pPr>
    </w:p>
    <w:p>
      <w:pPr>
        <w:snapToGrid w:val="0"/>
        <w:spacing w:line="360" w:lineRule="auto"/>
        <w:rPr>
          <w:rFonts w:ascii="仿宋" w:hAnsi="仿宋" w:eastAsia="仿宋" w:cs="仿宋"/>
          <w:b/>
          <w:bCs/>
          <w:color w:val="auto"/>
          <w:kern w:val="0"/>
          <w:sz w:val="24"/>
          <w:highlight w:val="none"/>
        </w:rPr>
      </w:pPr>
      <w:r>
        <w:rPr>
          <w:rFonts w:ascii="仿宋" w:hAnsi="仿宋" w:eastAsia="仿宋" w:cs="仿宋"/>
          <w:b/>
          <w:bCs/>
          <w:color w:val="auto"/>
          <w:kern w:val="0"/>
          <w:sz w:val="24"/>
          <w:highlight w:val="none"/>
        </w:rPr>
        <w:t>B-3</w:t>
      </w:r>
    </w:p>
    <w:p>
      <w:pPr>
        <w:pStyle w:val="14"/>
        <w:kinsoku w:val="0"/>
        <w:overflowPunct w:val="0"/>
        <w:autoSpaceDE w:val="0"/>
        <w:autoSpaceDN w:val="0"/>
        <w:adjustRightInd w:val="0"/>
        <w:snapToGrid w:val="0"/>
        <w:spacing w:line="360" w:lineRule="auto"/>
        <w:jc w:val="center"/>
        <w:rPr>
          <w:rFonts w:ascii="Times New Roman" w:hAnsi="Times New Roman"/>
          <w:color w:val="auto"/>
          <w:highlight w:val="none"/>
        </w:rPr>
      </w:pPr>
      <w:r>
        <w:rPr>
          <w:rFonts w:hint="eastAsia"/>
          <w:b/>
          <w:bCs/>
          <w:color w:val="auto"/>
          <w:sz w:val="28"/>
          <w:szCs w:val="28"/>
          <w:highlight w:val="none"/>
        </w:rPr>
        <w:t>《试验检测仪器设备要求表》</w:t>
      </w:r>
    </w:p>
    <w:tbl>
      <w:tblPr>
        <w:tblStyle w:val="1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4571"/>
        <w:gridCol w:w="1706"/>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420" w:type="pct"/>
            <w:vAlign w:val="center"/>
          </w:tcPr>
          <w:p>
            <w:pPr>
              <w:adjustRightInd w:val="0"/>
              <w:snapToGrid w:val="0"/>
              <w:spacing w:line="360" w:lineRule="auto"/>
              <w:jc w:val="center"/>
              <w:rPr>
                <w:rFonts w:hAnsi="宋体"/>
                <w:b/>
                <w:color w:val="auto"/>
                <w:highlight w:val="none"/>
              </w:rPr>
            </w:pPr>
            <w:r>
              <w:rPr>
                <w:rFonts w:hint="eastAsia" w:hAnsi="宋体"/>
                <w:b/>
                <w:color w:val="auto"/>
                <w:highlight w:val="none"/>
              </w:rPr>
              <w:t>序号</w:t>
            </w:r>
          </w:p>
        </w:tc>
        <w:tc>
          <w:tcPr>
            <w:tcW w:w="2462" w:type="pct"/>
            <w:vAlign w:val="center"/>
          </w:tcPr>
          <w:p>
            <w:pPr>
              <w:adjustRightInd w:val="0"/>
              <w:snapToGrid w:val="0"/>
              <w:spacing w:line="360" w:lineRule="auto"/>
              <w:jc w:val="center"/>
              <w:rPr>
                <w:rFonts w:hAnsi="宋体"/>
                <w:b/>
                <w:color w:val="auto"/>
                <w:highlight w:val="none"/>
              </w:rPr>
            </w:pPr>
            <w:r>
              <w:rPr>
                <w:rFonts w:hint="eastAsia" w:hAnsi="宋体"/>
                <w:b/>
                <w:color w:val="auto"/>
                <w:highlight w:val="none"/>
              </w:rPr>
              <w:t>名称</w:t>
            </w:r>
          </w:p>
        </w:tc>
        <w:tc>
          <w:tcPr>
            <w:tcW w:w="919" w:type="pct"/>
            <w:vAlign w:val="center"/>
          </w:tcPr>
          <w:p>
            <w:pPr>
              <w:adjustRightInd w:val="0"/>
              <w:snapToGrid w:val="0"/>
              <w:spacing w:line="360" w:lineRule="auto"/>
              <w:jc w:val="center"/>
              <w:rPr>
                <w:rFonts w:hAnsi="宋体"/>
                <w:b/>
                <w:color w:val="auto"/>
                <w:highlight w:val="none"/>
              </w:rPr>
            </w:pPr>
            <w:r>
              <w:rPr>
                <w:rFonts w:hint="eastAsia" w:hAnsi="宋体"/>
                <w:b/>
                <w:color w:val="auto"/>
                <w:highlight w:val="none"/>
              </w:rPr>
              <w:t>数量</w:t>
            </w:r>
          </w:p>
        </w:tc>
        <w:tc>
          <w:tcPr>
            <w:tcW w:w="1197" w:type="pct"/>
            <w:vAlign w:val="center"/>
          </w:tcPr>
          <w:p>
            <w:pPr>
              <w:adjustRightInd w:val="0"/>
              <w:snapToGrid w:val="0"/>
              <w:spacing w:line="360" w:lineRule="auto"/>
              <w:jc w:val="center"/>
              <w:rPr>
                <w:rFonts w:hAnsi="宋体"/>
                <w:b/>
                <w:color w:val="auto"/>
                <w:highlight w:val="none"/>
              </w:rPr>
            </w:pPr>
            <w:r>
              <w:rPr>
                <w:rFonts w:hint="eastAsia" w:hAnsi="宋体"/>
                <w:b/>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20" w:type="pct"/>
            <w:vAlign w:val="center"/>
          </w:tcPr>
          <w:p>
            <w:pPr>
              <w:adjustRightInd w:val="0"/>
              <w:snapToGrid w:val="0"/>
              <w:spacing w:line="360" w:lineRule="auto"/>
              <w:jc w:val="center"/>
              <w:rPr>
                <w:rFonts w:hAnsi="宋体"/>
                <w:color w:val="auto"/>
                <w:highlight w:val="none"/>
              </w:rPr>
            </w:pPr>
            <w:r>
              <w:rPr>
                <w:rFonts w:hAnsi="宋体"/>
                <w:color w:val="auto"/>
                <w:highlight w:val="none"/>
              </w:rPr>
              <w:t>1</w:t>
            </w:r>
          </w:p>
        </w:tc>
        <w:tc>
          <w:tcPr>
            <w:tcW w:w="2462" w:type="pct"/>
            <w:vAlign w:val="center"/>
          </w:tcPr>
          <w:p>
            <w:pPr>
              <w:adjustRightInd w:val="0"/>
              <w:snapToGrid w:val="0"/>
              <w:spacing w:line="360" w:lineRule="auto"/>
              <w:jc w:val="center"/>
              <w:rPr>
                <w:rFonts w:hAnsi="宋体"/>
                <w:color w:val="auto"/>
                <w:highlight w:val="none"/>
              </w:rPr>
            </w:pPr>
          </w:p>
        </w:tc>
        <w:tc>
          <w:tcPr>
            <w:tcW w:w="919" w:type="pct"/>
            <w:vAlign w:val="center"/>
          </w:tcPr>
          <w:p>
            <w:pPr>
              <w:adjustRightInd w:val="0"/>
              <w:snapToGrid w:val="0"/>
              <w:spacing w:line="360" w:lineRule="auto"/>
              <w:jc w:val="center"/>
              <w:rPr>
                <w:rFonts w:hAnsi="宋体"/>
                <w:color w:val="auto"/>
                <w:highlight w:val="none"/>
              </w:rPr>
            </w:pPr>
          </w:p>
        </w:tc>
        <w:tc>
          <w:tcPr>
            <w:tcW w:w="1197" w:type="pct"/>
            <w:vAlign w:val="center"/>
          </w:tcPr>
          <w:p>
            <w:pPr>
              <w:adjustRightInd w:val="0"/>
              <w:snapToGrid w:val="0"/>
              <w:spacing w:line="360" w:lineRule="auto"/>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20" w:type="pct"/>
            <w:vAlign w:val="center"/>
          </w:tcPr>
          <w:p>
            <w:pPr>
              <w:adjustRightInd w:val="0"/>
              <w:snapToGrid w:val="0"/>
              <w:spacing w:line="360" w:lineRule="auto"/>
              <w:jc w:val="center"/>
              <w:rPr>
                <w:rFonts w:hAnsi="宋体"/>
                <w:color w:val="auto"/>
                <w:highlight w:val="none"/>
              </w:rPr>
            </w:pPr>
            <w:r>
              <w:rPr>
                <w:rFonts w:hAnsi="宋体"/>
                <w:color w:val="auto"/>
                <w:highlight w:val="none"/>
              </w:rPr>
              <w:t>2</w:t>
            </w:r>
          </w:p>
        </w:tc>
        <w:tc>
          <w:tcPr>
            <w:tcW w:w="2462" w:type="pct"/>
            <w:vAlign w:val="center"/>
          </w:tcPr>
          <w:p>
            <w:pPr>
              <w:adjustRightInd w:val="0"/>
              <w:snapToGrid w:val="0"/>
              <w:spacing w:line="360" w:lineRule="auto"/>
              <w:jc w:val="center"/>
              <w:rPr>
                <w:rFonts w:hAnsi="宋体"/>
                <w:color w:val="auto"/>
                <w:highlight w:val="none"/>
              </w:rPr>
            </w:pPr>
          </w:p>
        </w:tc>
        <w:tc>
          <w:tcPr>
            <w:tcW w:w="919" w:type="pct"/>
            <w:vAlign w:val="center"/>
          </w:tcPr>
          <w:p>
            <w:pPr>
              <w:adjustRightInd w:val="0"/>
              <w:snapToGrid w:val="0"/>
              <w:spacing w:line="360" w:lineRule="auto"/>
              <w:jc w:val="center"/>
              <w:rPr>
                <w:rFonts w:hAnsi="宋体"/>
                <w:color w:val="auto"/>
                <w:highlight w:val="none"/>
              </w:rPr>
            </w:pPr>
          </w:p>
        </w:tc>
        <w:tc>
          <w:tcPr>
            <w:tcW w:w="1197" w:type="pct"/>
            <w:vAlign w:val="center"/>
          </w:tcPr>
          <w:p>
            <w:pPr>
              <w:adjustRightInd w:val="0"/>
              <w:snapToGrid w:val="0"/>
              <w:spacing w:line="360" w:lineRule="auto"/>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20" w:type="pct"/>
            <w:vAlign w:val="center"/>
          </w:tcPr>
          <w:p>
            <w:pPr>
              <w:adjustRightInd w:val="0"/>
              <w:snapToGrid w:val="0"/>
              <w:spacing w:line="360" w:lineRule="auto"/>
              <w:jc w:val="center"/>
              <w:rPr>
                <w:rFonts w:hAnsi="宋体"/>
                <w:color w:val="auto"/>
                <w:highlight w:val="none"/>
              </w:rPr>
            </w:pPr>
            <w:r>
              <w:rPr>
                <w:rFonts w:hAnsi="宋体"/>
                <w:color w:val="auto"/>
                <w:highlight w:val="none"/>
              </w:rPr>
              <w:t>3</w:t>
            </w:r>
          </w:p>
        </w:tc>
        <w:tc>
          <w:tcPr>
            <w:tcW w:w="2462" w:type="pct"/>
            <w:vAlign w:val="center"/>
          </w:tcPr>
          <w:p>
            <w:pPr>
              <w:adjustRightInd w:val="0"/>
              <w:snapToGrid w:val="0"/>
              <w:spacing w:line="360" w:lineRule="auto"/>
              <w:jc w:val="center"/>
              <w:rPr>
                <w:rFonts w:hAnsi="宋体"/>
                <w:color w:val="auto"/>
                <w:highlight w:val="none"/>
              </w:rPr>
            </w:pPr>
          </w:p>
        </w:tc>
        <w:tc>
          <w:tcPr>
            <w:tcW w:w="919" w:type="pct"/>
            <w:vAlign w:val="center"/>
          </w:tcPr>
          <w:p>
            <w:pPr>
              <w:adjustRightInd w:val="0"/>
              <w:snapToGrid w:val="0"/>
              <w:spacing w:line="360" w:lineRule="auto"/>
              <w:jc w:val="center"/>
              <w:rPr>
                <w:rFonts w:hAnsi="宋体"/>
                <w:color w:val="auto"/>
                <w:highlight w:val="none"/>
              </w:rPr>
            </w:pPr>
          </w:p>
        </w:tc>
        <w:tc>
          <w:tcPr>
            <w:tcW w:w="1197" w:type="pct"/>
            <w:vAlign w:val="center"/>
          </w:tcPr>
          <w:p>
            <w:pPr>
              <w:adjustRightInd w:val="0"/>
              <w:snapToGrid w:val="0"/>
              <w:spacing w:line="360" w:lineRule="auto"/>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420" w:type="pct"/>
            <w:vAlign w:val="center"/>
          </w:tcPr>
          <w:p>
            <w:pPr>
              <w:adjustRightInd w:val="0"/>
              <w:snapToGrid w:val="0"/>
              <w:spacing w:line="360" w:lineRule="auto"/>
              <w:jc w:val="center"/>
              <w:rPr>
                <w:rFonts w:hAnsi="宋体"/>
                <w:color w:val="auto"/>
                <w:highlight w:val="none"/>
              </w:rPr>
            </w:pPr>
            <w:r>
              <w:rPr>
                <w:rFonts w:hAnsi="宋体"/>
                <w:color w:val="auto"/>
                <w:highlight w:val="none"/>
              </w:rPr>
              <w:t>4</w:t>
            </w:r>
          </w:p>
        </w:tc>
        <w:tc>
          <w:tcPr>
            <w:tcW w:w="2462" w:type="pct"/>
            <w:vAlign w:val="center"/>
          </w:tcPr>
          <w:p>
            <w:pPr>
              <w:adjustRightInd w:val="0"/>
              <w:snapToGrid w:val="0"/>
              <w:spacing w:line="360" w:lineRule="auto"/>
              <w:jc w:val="center"/>
              <w:rPr>
                <w:rFonts w:hAnsi="宋体"/>
                <w:color w:val="auto"/>
                <w:highlight w:val="none"/>
              </w:rPr>
            </w:pPr>
          </w:p>
        </w:tc>
        <w:tc>
          <w:tcPr>
            <w:tcW w:w="919" w:type="pct"/>
            <w:vAlign w:val="center"/>
          </w:tcPr>
          <w:p>
            <w:pPr>
              <w:adjustRightInd w:val="0"/>
              <w:snapToGrid w:val="0"/>
              <w:spacing w:line="360" w:lineRule="auto"/>
              <w:jc w:val="center"/>
              <w:rPr>
                <w:rFonts w:hAnsi="宋体"/>
                <w:color w:val="auto"/>
                <w:highlight w:val="none"/>
              </w:rPr>
            </w:pPr>
          </w:p>
        </w:tc>
        <w:tc>
          <w:tcPr>
            <w:tcW w:w="1197" w:type="pct"/>
            <w:vAlign w:val="center"/>
          </w:tcPr>
          <w:p>
            <w:pPr>
              <w:adjustRightInd w:val="0"/>
              <w:snapToGrid w:val="0"/>
              <w:spacing w:line="360" w:lineRule="auto"/>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420" w:type="pct"/>
            <w:vAlign w:val="center"/>
          </w:tcPr>
          <w:p>
            <w:pPr>
              <w:adjustRightInd w:val="0"/>
              <w:snapToGrid w:val="0"/>
              <w:spacing w:line="360" w:lineRule="auto"/>
              <w:jc w:val="center"/>
              <w:rPr>
                <w:rFonts w:hAnsi="宋体"/>
                <w:color w:val="auto"/>
                <w:highlight w:val="none"/>
              </w:rPr>
            </w:pPr>
            <w:r>
              <w:rPr>
                <w:rFonts w:hAnsi="宋体"/>
                <w:color w:val="auto"/>
                <w:highlight w:val="none"/>
              </w:rPr>
              <w:t>5</w:t>
            </w:r>
          </w:p>
        </w:tc>
        <w:tc>
          <w:tcPr>
            <w:tcW w:w="2462" w:type="pct"/>
            <w:vAlign w:val="center"/>
          </w:tcPr>
          <w:p>
            <w:pPr>
              <w:adjustRightInd w:val="0"/>
              <w:snapToGrid w:val="0"/>
              <w:spacing w:line="360" w:lineRule="auto"/>
              <w:jc w:val="center"/>
              <w:rPr>
                <w:rFonts w:hAnsi="宋体"/>
                <w:color w:val="auto"/>
                <w:highlight w:val="none"/>
              </w:rPr>
            </w:pPr>
          </w:p>
        </w:tc>
        <w:tc>
          <w:tcPr>
            <w:tcW w:w="919" w:type="pct"/>
            <w:vAlign w:val="center"/>
          </w:tcPr>
          <w:p>
            <w:pPr>
              <w:adjustRightInd w:val="0"/>
              <w:snapToGrid w:val="0"/>
              <w:spacing w:line="360" w:lineRule="auto"/>
              <w:jc w:val="center"/>
              <w:rPr>
                <w:rFonts w:hAnsi="宋体"/>
                <w:color w:val="auto"/>
                <w:highlight w:val="none"/>
              </w:rPr>
            </w:pPr>
          </w:p>
        </w:tc>
        <w:tc>
          <w:tcPr>
            <w:tcW w:w="1197" w:type="pct"/>
            <w:vAlign w:val="center"/>
          </w:tcPr>
          <w:p>
            <w:pPr>
              <w:adjustRightInd w:val="0"/>
              <w:snapToGrid w:val="0"/>
              <w:spacing w:line="360" w:lineRule="auto"/>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420" w:type="pct"/>
            <w:vAlign w:val="center"/>
          </w:tcPr>
          <w:p>
            <w:pPr>
              <w:adjustRightInd w:val="0"/>
              <w:snapToGrid w:val="0"/>
              <w:spacing w:line="360" w:lineRule="auto"/>
              <w:jc w:val="center"/>
              <w:rPr>
                <w:rFonts w:hAnsi="宋体"/>
                <w:color w:val="auto"/>
                <w:highlight w:val="none"/>
              </w:rPr>
            </w:pPr>
            <w:r>
              <w:rPr>
                <w:rFonts w:hAnsi="宋体"/>
                <w:color w:val="auto"/>
                <w:highlight w:val="none"/>
              </w:rPr>
              <w:t>6</w:t>
            </w:r>
          </w:p>
        </w:tc>
        <w:tc>
          <w:tcPr>
            <w:tcW w:w="2462" w:type="pct"/>
            <w:vAlign w:val="center"/>
          </w:tcPr>
          <w:p>
            <w:pPr>
              <w:adjustRightInd w:val="0"/>
              <w:snapToGrid w:val="0"/>
              <w:spacing w:line="360" w:lineRule="auto"/>
              <w:jc w:val="center"/>
              <w:rPr>
                <w:rFonts w:hAnsi="宋体"/>
                <w:color w:val="auto"/>
                <w:highlight w:val="none"/>
              </w:rPr>
            </w:pPr>
          </w:p>
        </w:tc>
        <w:tc>
          <w:tcPr>
            <w:tcW w:w="919" w:type="pct"/>
            <w:vAlign w:val="center"/>
          </w:tcPr>
          <w:p>
            <w:pPr>
              <w:adjustRightInd w:val="0"/>
              <w:snapToGrid w:val="0"/>
              <w:spacing w:line="360" w:lineRule="auto"/>
              <w:jc w:val="center"/>
              <w:rPr>
                <w:rFonts w:hAnsi="宋体"/>
                <w:color w:val="auto"/>
                <w:highlight w:val="none"/>
              </w:rPr>
            </w:pPr>
          </w:p>
        </w:tc>
        <w:tc>
          <w:tcPr>
            <w:tcW w:w="1197" w:type="pct"/>
            <w:vAlign w:val="center"/>
          </w:tcPr>
          <w:p>
            <w:pPr>
              <w:adjustRightInd w:val="0"/>
              <w:snapToGrid w:val="0"/>
              <w:spacing w:line="360" w:lineRule="auto"/>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420" w:type="pct"/>
            <w:vAlign w:val="center"/>
          </w:tcPr>
          <w:p>
            <w:pPr>
              <w:adjustRightInd w:val="0"/>
              <w:snapToGrid w:val="0"/>
              <w:spacing w:line="360" w:lineRule="auto"/>
              <w:jc w:val="center"/>
              <w:rPr>
                <w:rFonts w:hAnsi="宋体"/>
                <w:color w:val="auto"/>
                <w:highlight w:val="none"/>
              </w:rPr>
            </w:pPr>
            <w:r>
              <w:rPr>
                <w:rFonts w:hAnsi="宋体"/>
                <w:color w:val="auto"/>
                <w:highlight w:val="none"/>
              </w:rPr>
              <w:t>7</w:t>
            </w:r>
          </w:p>
        </w:tc>
        <w:tc>
          <w:tcPr>
            <w:tcW w:w="2462" w:type="pct"/>
            <w:vAlign w:val="center"/>
          </w:tcPr>
          <w:p>
            <w:pPr>
              <w:adjustRightInd w:val="0"/>
              <w:snapToGrid w:val="0"/>
              <w:spacing w:line="360" w:lineRule="auto"/>
              <w:jc w:val="center"/>
              <w:rPr>
                <w:rFonts w:hAnsi="宋体"/>
                <w:color w:val="auto"/>
                <w:highlight w:val="none"/>
              </w:rPr>
            </w:pPr>
          </w:p>
        </w:tc>
        <w:tc>
          <w:tcPr>
            <w:tcW w:w="919" w:type="pct"/>
            <w:vAlign w:val="center"/>
          </w:tcPr>
          <w:p>
            <w:pPr>
              <w:adjustRightInd w:val="0"/>
              <w:snapToGrid w:val="0"/>
              <w:spacing w:line="360" w:lineRule="auto"/>
              <w:jc w:val="center"/>
              <w:rPr>
                <w:rFonts w:hAnsi="宋体"/>
                <w:color w:val="auto"/>
                <w:highlight w:val="none"/>
              </w:rPr>
            </w:pPr>
          </w:p>
        </w:tc>
        <w:tc>
          <w:tcPr>
            <w:tcW w:w="1197" w:type="pct"/>
            <w:vAlign w:val="center"/>
          </w:tcPr>
          <w:p>
            <w:pPr>
              <w:adjustRightInd w:val="0"/>
              <w:snapToGrid w:val="0"/>
              <w:spacing w:line="360" w:lineRule="auto"/>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420" w:type="pct"/>
            <w:vAlign w:val="center"/>
          </w:tcPr>
          <w:p>
            <w:pPr>
              <w:adjustRightInd w:val="0"/>
              <w:snapToGrid w:val="0"/>
              <w:spacing w:line="360" w:lineRule="auto"/>
              <w:jc w:val="center"/>
              <w:rPr>
                <w:rFonts w:hAnsi="宋体"/>
                <w:color w:val="auto"/>
                <w:highlight w:val="none"/>
              </w:rPr>
            </w:pPr>
            <w:r>
              <w:rPr>
                <w:rFonts w:hAnsi="宋体"/>
                <w:color w:val="auto"/>
                <w:highlight w:val="none"/>
              </w:rPr>
              <w:t>8</w:t>
            </w:r>
          </w:p>
        </w:tc>
        <w:tc>
          <w:tcPr>
            <w:tcW w:w="2462" w:type="pct"/>
            <w:vAlign w:val="center"/>
          </w:tcPr>
          <w:p>
            <w:pPr>
              <w:adjustRightInd w:val="0"/>
              <w:snapToGrid w:val="0"/>
              <w:spacing w:line="360" w:lineRule="auto"/>
              <w:jc w:val="center"/>
              <w:rPr>
                <w:rFonts w:hAnsi="宋体"/>
                <w:color w:val="auto"/>
                <w:highlight w:val="none"/>
              </w:rPr>
            </w:pPr>
          </w:p>
        </w:tc>
        <w:tc>
          <w:tcPr>
            <w:tcW w:w="919" w:type="pct"/>
            <w:vAlign w:val="center"/>
          </w:tcPr>
          <w:p>
            <w:pPr>
              <w:adjustRightInd w:val="0"/>
              <w:snapToGrid w:val="0"/>
              <w:spacing w:line="360" w:lineRule="auto"/>
              <w:jc w:val="center"/>
              <w:rPr>
                <w:rFonts w:hAnsi="宋体"/>
                <w:color w:val="auto"/>
                <w:highlight w:val="none"/>
              </w:rPr>
            </w:pPr>
          </w:p>
        </w:tc>
        <w:tc>
          <w:tcPr>
            <w:tcW w:w="1197" w:type="pct"/>
            <w:vAlign w:val="center"/>
          </w:tcPr>
          <w:p>
            <w:pPr>
              <w:adjustRightInd w:val="0"/>
              <w:snapToGrid w:val="0"/>
              <w:spacing w:line="360" w:lineRule="auto"/>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420" w:type="pct"/>
            <w:vAlign w:val="center"/>
          </w:tcPr>
          <w:p>
            <w:pPr>
              <w:adjustRightInd w:val="0"/>
              <w:snapToGrid w:val="0"/>
              <w:spacing w:line="360" w:lineRule="auto"/>
              <w:jc w:val="center"/>
              <w:rPr>
                <w:rFonts w:hAnsi="宋体"/>
                <w:color w:val="auto"/>
                <w:highlight w:val="none"/>
              </w:rPr>
            </w:pPr>
            <w:r>
              <w:rPr>
                <w:rFonts w:hAnsi="宋体"/>
                <w:color w:val="auto"/>
                <w:highlight w:val="none"/>
              </w:rPr>
              <w:t>9</w:t>
            </w:r>
          </w:p>
        </w:tc>
        <w:tc>
          <w:tcPr>
            <w:tcW w:w="2462" w:type="pct"/>
            <w:vAlign w:val="center"/>
          </w:tcPr>
          <w:p>
            <w:pPr>
              <w:adjustRightInd w:val="0"/>
              <w:snapToGrid w:val="0"/>
              <w:spacing w:line="360" w:lineRule="auto"/>
              <w:jc w:val="center"/>
              <w:rPr>
                <w:rFonts w:hAnsi="宋体"/>
                <w:color w:val="auto"/>
                <w:highlight w:val="none"/>
              </w:rPr>
            </w:pPr>
          </w:p>
        </w:tc>
        <w:tc>
          <w:tcPr>
            <w:tcW w:w="919" w:type="pct"/>
            <w:vAlign w:val="center"/>
          </w:tcPr>
          <w:p>
            <w:pPr>
              <w:adjustRightInd w:val="0"/>
              <w:snapToGrid w:val="0"/>
              <w:spacing w:line="360" w:lineRule="auto"/>
              <w:jc w:val="center"/>
              <w:rPr>
                <w:rFonts w:hAnsi="宋体"/>
                <w:color w:val="auto"/>
                <w:highlight w:val="none"/>
              </w:rPr>
            </w:pPr>
          </w:p>
        </w:tc>
        <w:tc>
          <w:tcPr>
            <w:tcW w:w="1197" w:type="pct"/>
            <w:vAlign w:val="center"/>
          </w:tcPr>
          <w:p>
            <w:pPr>
              <w:adjustRightInd w:val="0"/>
              <w:snapToGrid w:val="0"/>
              <w:spacing w:line="360" w:lineRule="auto"/>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20" w:type="pct"/>
            <w:vAlign w:val="center"/>
          </w:tcPr>
          <w:p>
            <w:pPr>
              <w:adjustRightInd w:val="0"/>
              <w:snapToGrid w:val="0"/>
              <w:spacing w:line="360" w:lineRule="auto"/>
              <w:jc w:val="center"/>
              <w:rPr>
                <w:rFonts w:hAnsi="宋体"/>
                <w:color w:val="auto"/>
                <w:highlight w:val="none"/>
              </w:rPr>
            </w:pPr>
            <w:r>
              <w:rPr>
                <w:rFonts w:hAnsi="宋体"/>
                <w:color w:val="auto"/>
                <w:highlight w:val="none"/>
              </w:rPr>
              <w:t>10</w:t>
            </w:r>
          </w:p>
        </w:tc>
        <w:tc>
          <w:tcPr>
            <w:tcW w:w="2462" w:type="pct"/>
            <w:vAlign w:val="center"/>
          </w:tcPr>
          <w:p>
            <w:pPr>
              <w:adjustRightInd w:val="0"/>
              <w:snapToGrid w:val="0"/>
              <w:spacing w:line="360" w:lineRule="auto"/>
              <w:jc w:val="center"/>
              <w:rPr>
                <w:rFonts w:hAnsi="宋体"/>
                <w:color w:val="auto"/>
                <w:highlight w:val="none"/>
              </w:rPr>
            </w:pPr>
          </w:p>
        </w:tc>
        <w:tc>
          <w:tcPr>
            <w:tcW w:w="919" w:type="pct"/>
            <w:vAlign w:val="center"/>
          </w:tcPr>
          <w:p>
            <w:pPr>
              <w:adjustRightInd w:val="0"/>
              <w:snapToGrid w:val="0"/>
              <w:spacing w:line="360" w:lineRule="auto"/>
              <w:jc w:val="center"/>
              <w:rPr>
                <w:rFonts w:hAnsi="宋体" w:cs="宋体"/>
                <w:color w:val="auto"/>
                <w:highlight w:val="none"/>
              </w:rPr>
            </w:pPr>
          </w:p>
        </w:tc>
        <w:tc>
          <w:tcPr>
            <w:tcW w:w="1197" w:type="pct"/>
            <w:vAlign w:val="center"/>
          </w:tcPr>
          <w:p>
            <w:pPr>
              <w:adjustRightInd w:val="0"/>
              <w:snapToGrid w:val="0"/>
              <w:spacing w:line="360" w:lineRule="auto"/>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420" w:type="pct"/>
            <w:vAlign w:val="center"/>
          </w:tcPr>
          <w:p>
            <w:pPr>
              <w:adjustRightInd w:val="0"/>
              <w:snapToGrid w:val="0"/>
              <w:spacing w:line="360" w:lineRule="auto"/>
              <w:jc w:val="center"/>
              <w:rPr>
                <w:rFonts w:hAnsi="宋体"/>
                <w:color w:val="auto"/>
                <w:highlight w:val="none"/>
              </w:rPr>
            </w:pPr>
            <w:r>
              <w:rPr>
                <w:rFonts w:hAnsi="宋体"/>
                <w:color w:val="auto"/>
                <w:highlight w:val="none"/>
              </w:rPr>
              <w:t>11</w:t>
            </w:r>
          </w:p>
        </w:tc>
        <w:tc>
          <w:tcPr>
            <w:tcW w:w="2462" w:type="pct"/>
            <w:vAlign w:val="center"/>
          </w:tcPr>
          <w:p>
            <w:pPr>
              <w:adjustRightInd w:val="0"/>
              <w:snapToGrid w:val="0"/>
              <w:spacing w:line="360" w:lineRule="auto"/>
              <w:jc w:val="center"/>
              <w:rPr>
                <w:rFonts w:hAnsi="宋体"/>
                <w:color w:val="auto"/>
                <w:highlight w:val="none"/>
              </w:rPr>
            </w:pPr>
          </w:p>
        </w:tc>
        <w:tc>
          <w:tcPr>
            <w:tcW w:w="919" w:type="pct"/>
            <w:vAlign w:val="center"/>
          </w:tcPr>
          <w:p>
            <w:pPr>
              <w:adjustRightInd w:val="0"/>
              <w:snapToGrid w:val="0"/>
              <w:spacing w:line="360" w:lineRule="auto"/>
              <w:jc w:val="center"/>
              <w:rPr>
                <w:rFonts w:hAnsi="宋体"/>
                <w:color w:val="auto"/>
                <w:highlight w:val="none"/>
              </w:rPr>
            </w:pPr>
          </w:p>
        </w:tc>
        <w:tc>
          <w:tcPr>
            <w:tcW w:w="1197" w:type="pct"/>
            <w:vAlign w:val="center"/>
          </w:tcPr>
          <w:p>
            <w:pPr>
              <w:adjustRightInd w:val="0"/>
              <w:snapToGrid w:val="0"/>
              <w:spacing w:line="360" w:lineRule="auto"/>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420" w:type="pct"/>
            <w:vAlign w:val="center"/>
          </w:tcPr>
          <w:p>
            <w:pPr>
              <w:adjustRightInd w:val="0"/>
              <w:snapToGrid w:val="0"/>
              <w:spacing w:line="360" w:lineRule="auto"/>
              <w:jc w:val="center"/>
              <w:rPr>
                <w:rFonts w:hAnsi="宋体"/>
                <w:color w:val="auto"/>
                <w:highlight w:val="none"/>
              </w:rPr>
            </w:pPr>
            <w:r>
              <w:rPr>
                <w:rFonts w:hAnsi="宋体"/>
                <w:color w:val="auto"/>
                <w:highlight w:val="none"/>
              </w:rPr>
              <w:t>12</w:t>
            </w:r>
          </w:p>
        </w:tc>
        <w:tc>
          <w:tcPr>
            <w:tcW w:w="2462" w:type="pct"/>
            <w:vAlign w:val="center"/>
          </w:tcPr>
          <w:p>
            <w:pPr>
              <w:adjustRightInd w:val="0"/>
              <w:snapToGrid w:val="0"/>
              <w:spacing w:line="360" w:lineRule="auto"/>
              <w:jc w:val="center"/>
              <w:rPr>
                <w:rFonts w:hAnsi="宋体"/>
                <w:color w:val="auto"/>
                <w:highlight w:val="none"/>
              </w:rPr>
            </w:pPr>
          </w:p>
        </w:tc>
        <w:tc>
          <w:tcPr>
            <w:tcW w:w="919" w:type="pct"/>
            <w:vAlign w:val="center"/>
          </w:tcPr>
          <w:p>
            <w:pPr>
              <w:adjustRightInd w:val="0"/>
              <w:snapToGrid w:val="0"/>
              <w:spacing w:line="360" w:lineRule="auto"/>
              <w:jc w:val="center"/>
              <w:rPr>
                <w:rFonts w:hAnsi="宋体"/>
                <w:color w:val="auto"/>
                <w:highlight w:val="none"/>
              </w:rPr>
            </w:pPr>
          </w:p>
        </w:tc>
        <w:tc>
          <w:tcPr>
            <w:tcW w:w="1197" w:type="pct"/>
            <w:vAlign w:val="center"/>
          </w:tcPr>
          <w:p>
            <w:pPr>
              <w:adjustRightInd w:val="0"/>
              <w:snapToGrid w:val="0"/>
              <w:spacing w:line="360" w:lineRule="auto"/>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20" w:type="pct"/>
            <w:vAlign w:val="center"/>
          </w:tcPr>
          <w:p>
            <w:pPr>
              <w:adjustRightInd w:val="0"/>
              <w:snapToGrid w:val="0"/>
              <w:spacing w:line="360" w:lineRule="auto"/>
              <w:jc w:val="center"/>
              <w:rPr>
                <w:rFonts w:hAnsi="宋体"/>
                <w:color w:val="auto"/>
                <w:highlight w:val="none"/>
              </w:rPr>
            </w:pPr>
            <w:r>
              <w:rPr>
                <w:rFonts w:hAnsi="宋体"/>
                <w:color w:val="auto"/>
                <w:highlight w:val="none"/>
              </w:rPr>
              <w:t>13</w:t>
            </w:r>
          </w:p>
        </w:tc>
        <w:tc>
          <w:tcPr>
            <w:tcW w:w="2462" w:type="pct"/>
            <w:vAlign w:val="center"/>
          </w:tcPr>
          <w:p>
            <w:pPr>
              <w:adjustRightInd w:val="0"/>
              <w:snapToGrid w:val="0"/>
              <w:spacing w:line="360" w:lineRule="auto"/>
              <w:jc w:val="center"/>
              <w:rPr>
                <w:rFonts w:hAnsi="宋体"/>
                <w:color w:val="auto"/>
                <w:highlight w:val="none"/>
              </w:rPr>
            </w:pPr>
          </w:p>
        </w:tc>
        <w:tc>
          <w:tcPr>
            <w:tcW w:w="919" w:type="pct"/>
            <w:vAlign w:val="center"/>
          </w:tcPr>
          <w:p>
            <w:pPr>
              <w:adjustRightInd w:val="0"/>
              <w:snapToGrid w:val="0"/>
              <w:spacing w:line="360" w:lineRule="auto"/>
              <w:jc w:val="center"/>
              <w:rPr>
                <w:rFonts w:hAnsi="宋体"/>
                <w:color w:val="auto"/>
                <w:highlight w:val="none"/>
              </w:rPr>
            </w:pPr>
          </w:p>
        </w:tc>
        <w:tc>
          <w:tcPr>
            <w:tcW w:w="1197" w:type="pct"/>
            <w:vAlign w:val="center"/>
          </w:tcPr>
          <w:p>
            <w:pPr>
              <w:adjustRightInd w:val="0"/>
              <w:snapToGrid w:val="0"/>
              <w:spacing w:line="360" w:lineRule="auto"/>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0" w:type="pct"/>
            <w:vAlign w:val="center"/>
          </w:tcPr>
          <w:p>
            <w:pPr>
              <w:adjustRightInd w:val="0"/>
              <w:snapToGrid w:val="0"/>
              <w:spacing w:line="360" w:lineRule="auto"/>
              <w:jc w:val="center"/>
              <w:rPr>
                <w:rFonts w:hAnsi="宋体"/>
                <w:color w:val="auto"/>
                <w:highlight w:val="none"/>
              </w:rPr>
            </w:pPr>
            <w:r>
              <w:rPr>
                <w:rFonts w:hAnsi="宋体"/>
                <w:color w:val="auto"/>
                <w:highlight w:val="none"/>
              </w:rPr>
              <w:t>14</w:t>
            </w:r>
          </w:p>
        </w:tc>
        <w:tc>
          <w:tcPr>
            <w:tcW w:w="2462" w:type="pct"/>
            <w:vAlign w:val="center"/>
          </w:tcPr>
          <w:p>
            <w:pPr>
              <w:adjustRightInd w:val="0"/>
              <w:snapToGrid w:val="0"/>
              <w:spacing w:line="360" w:lineRule="auto"/>
              <w:jc w:val="center"/>
              <w:rPr>
                <w:rFonts w:hAnsi="宋体"/>
                <w:color w:val="auto"/>
                <w:highlight w:val="none"/>
              </w:rPr>
            </w:pPr>
          </w:p>
        </w:tc>
        <w:tc>
          <w:tcPr>
            <w:tcW w:w="919" w:type="pct"/>
            <w:vAlign w:val="center"/>
          </w:tcPr>
          <w:p>
            <w:pPr>
              <w:adjustRightInd w:val="0"/>
              <w:snapToGrid w:val="0"/>
              <w:spacing w:line="360" w:lineRule="auto"/>
              <w:jc w:val="center"/>
              <w:rPr>
                <w:rFonts w:hAnsi="宋体"/>
                <w:color w:val="auto"/>
                <w:highlight w:val="none"/>
              </w:rPr>
            </w:pPr>
          </w:p>
        </w:tc>
        <w:tc>
          <w:tcPr>
            <w:tcW w:w="1197" w:type="pct"/>
            <w:vAlign w:val="center"/>
          </w:tcPr>
          <w:p>
            <w:pPr>
              <w:adjustRightInd w:val="0"/>
              <w:snapToGrid w:val="0"/>
              <w:spacing w:line="360" w:lineRule="auto"/>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0" w:type="pct"/>
            <w:vAlign w:val="center"/>
          </w:tcPr>
          <w:p>
            <w:pPr>
              <w:adjustRightInd w:val="0"/>
              <w:snapToGrid w:val="0"/>
              <w:spacing w:line="360" w:lineRule="auto"/>
              <w:jc w:val="center"/>
              <w:rPr>
                <w:rFonts w:hAnsi="宋体"/>
                <w:color w:val="auto"/>
                <w:highlight w:val="none"/>
              </w:rPr>
            </w:pPr>
            <w:r>
              <w:rPr>
                <w:rFonts w:hint="eastAsia" w:hAnsi="宋体"/>
                <w:color w:val="auto"/>
                <w:highlight w:val="none"/>
              </w:rPr>
              <w:t>15</w:t>
            </w:r>
          </w:p>
        </w:tc>
        <w:tc>
          <w:tcPr>
            <w:tcW w:w="2462" w:type="pct"/>
            <w:vAlign w:val="center"/>
          </w:tcPr>
          <w:p>
            <w:pPr>
              <w:adjustRightInd w:val="0"/>
              <w:snapToGrid w:val="0"/>
              <w:spacing w:line="360" w:lineRule="auto"/>
              <w:jc w:val="center"/>
              <w:rPr>
                <w:rFonts w:hAnsi="宋体"/>
                <w:color w:val="auto"/>
                <w:highlight w:val="none"/>
              </w:rPr>
            </w:pPr>
          </w:p>
        </w:tc>
        <w:tc>
          <w:tcPr>
            <w:tcW w:w="919" w:type="pct"/>
            <w:vAlign w:val="center"/>
          </w:tcPr>
          <w:p>
            <w:pPr>
              <w:adjustRightInd w:val="0"/>
              <w:snapToGrid w:val="0"/>
              <w:spacing w:line="360" w:lineRule="auto"/>
              <w:jc w:val="center"/>
              <w:rPr>
                <w:rFonts w:hAnsi="宋体"/>
                <w:color w:val="auto"/>
                <w:highlight w:val="none"/>
              </w:rPr>
            </w:pPr>
          </w:p>
        </w:tc>
        <w:tc>
          <w:tcPr>
            <w:tcW w:w="1197" w:type="pct"/>
            <w:vAlign w:val="center"/>
          </w:tcPr>
          <w:p>
            <w:pPr>
              <w:adjustRightInd w:val="0"/>
              <w:snapToGrid w:val="0"/>
              <w:spacing w:line="360" w:lineRule="auto"/>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0" w:type="pct"/>
            <w:vAlign w:val="center"/>
          </w:tcPr>
          <w:p>
            <w:pPr>
              <w:adjustRightInd w:val="0"/>
              <w:snapToGrid w:val="0"/>
              <w:spacing w:line="360" w:lineRule="auto"/>
              <w:jc w:val="center"/>
              <w:rPr>
                <w:rFonts w:hAnsi="宋体"/>
                <w:color w:val="auto"/>
                <w:highlight w:val="none"/>
              </w:rPr>
            </w:pPr>
            <w:r>
              <w:rPr>
                <w:rFonts w:hint="eastAsia" w:hAnsi="宋体"/>
                <w:color w:val="auto"/>
                <w:highlight w:val="none"/>
              </w:rPr>
              <w:t>16</w:t>
            </w:r>
          </w:p>
        </w:tc>
        <w:tc>
          <w:tcPr>
            <w:tcW w:w="2462" w:type="pct"/>
            <w:vAlign w:val="center"/>
          </w:tcPr>
          <w:p>
            <w:pPr>
              <w:spacing w:line="360" w:lineRule="auto"/>
              <w:jc w:val="center"/>
              <w:rPr>
                <w:rFonts w:hAnsi="宋体" w:eastAsia="Times New Roman" w:cs="Times New Roman"/>
                <w:color w:val="auto"/>
                <w:highlight w:val="none"/>
              </w:rPr>
            </w:pPr>
          </w:p>
        </w:tc>
        <w:tc>
          <w:tcPr>
            <w:tcW w:w="919" w:type="pct"/>
            <w:vAlign w:val="center"/>
          </w:tcPr>
          <w:p>
            <w:pPr>
              <w:adjustRightInd w:val="0"/>
              <w:snapToGrid w:val="0"/>
              <w:spacing w:line="360" w:lineRule="auto"/>
              <w:jc w:val="center"/>
              <w:rPr>
                <w:rFonts w:hAnsi="宋体"/>
                <w:color w:val="auto"/>
                <w:highlight w:val="none"/>
              </w:rPr>
            </w:pPr>
          </w:p>
        </w:tc>
        <w:tc>
          <w:tcPr>
            <w:tcW w:w="1197" w:type="pct"/>
            <w:vAlign w:val="center"/>
          </w:tcPr>
          <w:p>
            <w:pPr>
              <w:adjustRightInd w:val="0"/>
              <w:snapToGrid w:val="0"/>
              <w:spacing w:line="360" w:lineRule="auto"/>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0" w:type="pct"/>
            <w:vAlign w:val="center"/>
          </w:tcPr>
          <w:p>
            <w:pPr>
              <w:adjustRightInd w:val="0"/>
              <w:snapToGrid w:val="0"/>
              <w:spacing w:line="360" w:lineRule="auto"/>
              <w:jc w:val="center"/>
              <w:rPr>
                <w:rFonts w:hAnsi="宋体"/>
                <w:color w:val="auto"/>
                <w:highlight w:val="none"/>
              </w:rPr>
            </w:pPr>
            <w:r>
              <w:rPr>
                <w:rFonts w:hint="eastAsia" w:hAnsi="宋体"/>
                <w:color w:val="auto"/>
                <w:highlight w:val="none"/>
              </w:rPr>
              <w:t>17</w:t>
            </w:r>
          </w:p>
        </w:tc>
        <w:tc>
          <w:tcPr>
            <w:tcW w:w="2462" w:type="pct"/>
            <w:vAlign w:val="center"/>
          </w:tcPr>
          <w:p>
            <w:pPr>
              <w:spacing w:line="360" w:lineRule="auto"/>
              <w:jc w:val="center"/>
              <w:rPr>
                <w:rFonts w:hAnsi="宋体" w:eastAsia="Times New Roman" w:cs="Times New Roman"/>
                <w:color w:val="auto"/>
                <w:highlight w:val="none"/>
              </w:rPr>
            </w:pPr>
          </w:p>
        </w:tc>
        <w:tc>
          <w:tcPr>
            <w:tcW w:w="919" w:type="pct"/>
            <w:vAlign w:val="center"/>
          </w:tcPr>
          <w:p>
            <w:pPr>
              <w:adjustRightInd w:val="0"/>
              <w:snapToGrid w:val="0"/>
              <w:spacing w:line="360" w:lineRule="auto"/>
              <w:jc w:val="center"/>
              <w:rPr>
                <w:rFonts w:hAnsi="宋体"/>
                <w:color w:val="auto"/>
                <w:highlight w:val="none"/>
              </w:rPr>
            </w:pPr>
          </w:p>
        </w:tc>
        <w:tc>
          <w:tcPr>
            <w:tcW w:w="1197" w:type="pct"/>
            <w:vAlign w:val="center"/>
          </w:tcPr>
          <w:p>
            <w:pPr>
              <w:adjustRightInd w:val="0"/>
              <w:snapToGrid w:val="0"/>
              <w:spacing w:line="360" w:lineRule="auto"/>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0" w:type="pct"/>
            <w:vAlign w:val="center"/>
          </w:tcPr>
          <w:p>
            <w:pPr>
              <w:adjustRightInd w:val="0"/>
              <w:snapToGrid w:val="0"/>
              <w:spacing w:line="360" w:lineRule="auto"/>
              <w:jc w:val="center"/>
              <w:rPr>
                <w:rFonts w:hAnsi="宋体"/>
                <w:color w:val="auto"/>
                <w:highlight w:val="none"/>
              </w:rPr>
            </w:pPr>
            <w:r>
              <w:rPr>
                <w:rFonts w:hint="eastAsia" w:hAnsi="宋体"/>
                <w:color w:val="auto"/>
                <w:highlight w:val="none"/>
              </w:rPr>
              <w:t>18</w:t>
            </w:r>
          </w:p>
        </w:tc>
        <w:tc>
          <w:tcPr>
            <w:tcW w:w="2462" w:type="pct"/>
            <w:vAlign w:val="center"/>
          </w:tcPr>
          <w:p>
            <w:pPr>
              <w:spacing w:line="360" w:lineRule="auto"/>
              <w:jc w:val="center"/>
              <w:rPr>
                <w:rFonts w:hAnsi="宋体" w:eastAsia="Times New Roman" w:cs="Times New Roman"/>
                <w:color w:val="auto"/>
                <w:highlight w:val="none"/>
              </w:rPr>
            </w:pPr>
          </w:p>
        </w:tc>
        <w:tc>
          <w:tcPr>
            <w:tcW w:w="919" w:type="pct"/>
            <w:vAlign w:val="center"/>
          </w:tcPr>
          <w:p>
            <w:pPr>
              <w:adjustRightInd w:val="0"/>
              <w:snapToGrid w:val="0"/>
              <w:spacing w:line="360" w:lineRule="auto"/>
              <w:jc w:val="center"/>
              <w:rPr>
                <w:rFonts w:hAnsi="宋体"/>
                <w:color w:val="auto"/>
                <w:highlight w:val="none"/>
              </w:rPr>
            </w:pPr>
          </w:p>
        </w:tc>
        <w:tc>
          <w:tcPr>
            <w:tcW w:w="1197" w:type="pct"/>
            <w:vAlign w:val="center"/>
          </w:tcPr>
          <w:p>
            <w:pPr>
              <w:adjustRightInd w:val="0"/>
              <w:snapToGrid w:val="0"/>
              <w:spacing w:line="360" w:lineRule="auto"/>
              <w:rPr>
                <w:rFonts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0" w:type="pct"/>
            <w:vAlign w:val="center"/>
          </w:tcPr>
          <w:p>
            <w:pPr>
              <w:adjustRightInd w:val="0"/>
              <w:snapToGrid w:val="0"/>
              <w:spacing w:line="360" w:lineRule="auto"/>
              <w:jc w:val="center"/>
              <w:rPr>
                <w:rFonts w:hAnsi="宋体"/>
                <w:color w:val="auto"/>
                <w:highlight w:val="none"/>
              </w:rPr>
            </w:pPr>
            <w:r>
              <w:rPr>
                <w:rFonts w:hint="eastAsia" w:hAnsi="宋体"/>
                <w:color w:val="auto"/>
                <w:highlight w:val="none"/>
              </w:rPr>
              <w:t>19</w:t>
            </w:r>
          </w:p>
        </w:tc>
        <w:tc>
          <w:tcPr>
            <w:tcW w:w="2462" w:type="pct"/>
            <w:vAlign w:val="center"/>
          </w:tcPr>
          <w:p>
            <w:pPr>
              <w:adjustRightInd w:val="0"/>
              <w:snapToGrid w:val="0"/>
              <w:spacing w:line="360" w:lineRule="auto"/>
              <w:jc w:val="center"/>
              <w:rPr>
                <w:rFonts w:hAnsi="宋体" w:eastAsia="Times New Roman" w:cs="Times New Roman"/>
                <w:color w:val="auto"/>
                <w:highlight w:val="none"/>
              </w:rPr>
            </w:pPr>
          </w:p>
        </w:tc>
        <w:tc>
          <w:tcPr>
            <w:tcW w:w="919" w:type="pct"/>
            <w:vAlign w:val="center"/>
          </w:tcPr>
          <w:p>
            <w:pPr>
              <w:adjustRightInd w:val="0"/>
              <w:snapToGrid w:val="0"/>
              <w:spacing w:line="360" w:lineRule="auto"/>
              <w:jc w:val="center"/>
              <w:rPr>
                <w:rFonts w:hAnsi="宋体"/>
                <w:color w:val="auto"/>
                <w:highlight w:val="none"/>
              </w:rPr>
            </w:pPr>
          </w:p>
        </w:tc>
        <w:tc>
          <w:tcPr>
            <w:tcW w:w="1197" w:type="pct"/>
            <w:vAlign w:val="center"/>
          </w:tcPr>
          <w:p>
            <w:pPr>
              <w:adjustRightInd w:val="0"/>
              <w:snapToGrid w:val="0"/>
              <w:spacing w:line="360" w:lineRule="auto"/>
              <w:rPr>
                <w:rFonts w:hAnsi="宋体"/>
                <w:color w:val="auto"/>
                <w:highlight w:val="none"/>
              </w:rPr>
            </w:pPr>
          </w:p>
        </w:tc>
      </w:tr>
    </w:tbl>
    <w:p>
      <w:pPr>
        <w:pStyle w:val="14"/>
        <w:widowControl w:val="0"/>
        <w:kinsoku w:val="0"/>
        <w:overflowPunct w:val="0"/>
        <w:autoSpaceDE w:val="0"/>
        <w:autoSpaceDN w:val="0"/>
        <w:adjustRightInd w:val="0"/>
        <w:snapToGrid w:val="0"/>
        <w:spacing w:before="0" w:beforeAutospacing="0" w:after="0" w:afterAutospacing="0" w:line="360" w:lineRule="auto"/>
        <w:ind w:firstLine="602"/>
        <w:jc w:val="center"/>
        <w:rPr>
          <w:color w:val="auto"/>
          <w:highlight w:val="none"/>
        </w:rPr>
      </w:pPr>
    </w:p>
    <w:p>
      <w:pPr>
        <w:pStyle w:val="14"/>
        <w:widowControl w:val="0"/>
        <w:kinsoku w:val="0"/>
        <w:overflowPunct w:val="0"/>
        <w:autoSpaceDE w:val="0"/>
        <w:autoSpaceDN w:val="0"/>
        <w:adjustRightInd w:val="0"/>
        <w:snapToGrid w:val="0"/>
        <w:spacing w:before="0" w:beforeAutospacing="0" w:after="0" w:afterAutospacing="0" w:line="360" w:lineRule="auto"/>
        <w:ind w:firstLine="602"/>
        <w:jc w:val="center"/>
        <w:rPr>
          <w:color w:val="auto"/>
          <w:highlight w:val="none"/>
        </w:rPr>
        <w:sectPr>
          <w:pgSz w:w="11906" w:h="16838"/>
          <w:pgMar w:top="1418" w:right="1418" w:bottom="1418" w:left="1418" w:header="851" w:footer="851" w:gutter="0"/>
          <w:cols w:space="720" w:num="1"/>
          <w:docGrid w:linePitch="312" w:charSpace="0"/>
        </w:sectPr>
      </w:pPr>
    </w:p>
    <w:p>
      <w:pPr>
        <w:pStyle w:val="2"/>
        <w:spacing w:before="312" w:beforeLines="100" w:after="156" w:afterLines="50" w:line="360" w:lineRule="auto"/>
        <w:jc w:val="both"/>
        <w:rPr>
          <w:color w:val="auto"/>
          <w:sz w:val="24"/>
          <w:highlight w:val="none"/>
        </w:rPr>
      </w:pPr>
      <w:bookmarkStart w:id="1505" w:name="_Toc12659"/>
      <w:bookmarkStart w:id="1506" w:name="_Toc14403"/>
      <w:bookmarkStart w:id="1507" w:name="_Toc15244"/>
      <w:bookmarkStart w:id="1508" w:name="_Toc39740572"/>
      <w:bookmarkStart w:id="1509" w:name="_Toc12227"/>
      <w:bookmarkStart w:id="1510" w:name="_Toc10239"/>
      <w:bookmarkStart w:id="1511" w:name="_Toc7665"/>
      <w:bookmarkStart w:id="1512" w:name="_Toc6227"/>
      <w:bookmarkStart w:id="1513" w:name="_Toc21988"/>
      <w:bookmarkStart w:id="1514" w:name="_Toc6689"/>
      <w:bookmarkStart w:id="1515" w:name="_Toc32617"/>
      <w:bookmarkStart w:id="1516" w:name="_Toc6486"/>
      <w:bookmarkStart w:id="1517" w:name="_Toc22384"/>
      <w:bookmarkStart w:id="1518" w:name="_Toc6325"/>
      <w:bookmarkStart w:id="1519" w:name="_Toc14453"/>
      <w:bookmarkStart w:id="1520" w:name="_Toc8746"/>
      <w:bookmarkStart w:id="1521" w:name="_Toc26973"/>
      <w:bookmarkStart w:id="1522" w:name="_Toc5348"/>
      <w:bookmarkStart w:id="1523" w:name="_Toc29973"/>
      <w:r>
        <w:rPr>
          <w:rFonts w:hint="eastAsia"/>
          <w:color w:val="auto"/>
          <w:sz w:val="24"/>
          <w:highlight w:val="none"/>
        </w:rPr>
        <w:t>附录C：</w:t>
      </w:r>
      <w:bookmarkEnd w:id="1505"/>
      <w:bookmarkEnd w:id="1506"/>
      <w:bookmarkEnd w:id="1507"/>
      <w:bookmarkEnd w:id="1508"/>
      <w:r>
        <w:rPr>
          <w:rFonts w:hint="eastAsia"/>
          <w:color w:val="auto"/>
          <w:sz w:val="24"/>
          <w:highlight w:val="none"/>
        </w:rPr>
        <w:t>廉洁协议书</w:t>
      </w:r>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p>
    <w:p>
      <w:pPr>
        <w:spacing w:line="360" w:lineRule="auto"/>
        <w:jc w:val="center"/>
        <w:rPr>
          <w:rFonts w:ascii="微软雅黑" w:eastAsia="微软雅黑"/>
          <w:b/>
          <w:color w:val="auto"/>
          <w:sz w:val="52"/>
          <w:szCs w:val="52"/>
          <w:highlight w:val="none"/>
        </w:rPr>
      </w:pPr>
      <w:r>
        <w:rPr>
          <w:rFonts w:hint="eastAsia" w:ascii="微软雅黑" w:eastAsia="微软雅黑"/>
          <w:b/>
          <w:color w:val="auto"/>
          <w:sz w:val="52"/>
          <w:szCs w:val="52"/>
          <w:highlight w:val="none"/>
        </w:rPr>
        <w:t>建设工程项目廉洁协议书</w:t>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tabs>
          <w:tab w:val="left" w:pos="7938"/>
        </w:tabs>
        <w:spacing w:line="360" w:lineRule="auto"/>
        <w:ind w:firstLine="850" w:firstLineChars="405"/>
        <w:rPr>
          <w:color w:val="auto"/>
          <w:highlight w:val="none"/>
        </w:rPr>
      </w:pPr>
      <w:r>
        <w:rPr>
          <w:rFonts w:hint="eastAsia"/>
          <w:color w:val="auto"/>
          <w:highlight w:val="none"/>
        </w:rPr>
        <w:t xml:space="preserve">   </w:t>
      </w:r>
    </w:p>
    <w:p>
      <w:pPr>
        <w:adjustRightInd w:val="0"/>
        <w:snapToGrid w:val="0"/>
        <w:spacing w:line="360" w:lineRule="auto"/>
        <w:ind w:firstLine="864" w:firstLineChars="270"/>
        <w:rPr>
          <w:rFonts w:ascii="仿宋_GB2312" w:hAnsi="宋体" w:eastAsia="仿宋_GB2312"/>
          <w:color w:val="auto"/>
          <w:sz w:val="32"/>
          <w:szCs w:val="32"/>
          <w:highlight w:val="none"/>
          <w:u w:val="single"/>
        </w:rPr>
      </w:pPr>
      <w:r>
        <w:rPr>
          <w:rFonts w:hint="eastAsia" w:ascii="仿宋_GB2312" w:eastAsia="仿宋_GB2312"/>
          <w:color w:val="auto"/>
          <w:sz w:val="32"/>
          <w:szCs w:val="32"/>
          <w:highlight w:val="none"/>
        </w:rPr>
        <w:t xml:space="preserve">工程项目名称： </w:t>
      </w:r>
      <w:r>
        <w:rPr>
          <w:rFonts w:hint="eastAsia" w:ascii="仿宋_GB2312" w:hAnsi="宋体" w:eastAsia="仿宋_GB2312"/>
          <w:color w:val="auto"/>
          <w:sz w:val="32"/>
          <w:szCs w:val="32"/>
          <w:highlight w:val="none"/>
          <w:u w:val="single"/>
        </w:rPr>
        <w:t xml:space="preserve">                              </w:t>
      </w:r>
    </w:p>
    <w:p>
      <w:pPr>
        <w:adjustRightInd w:val="0"/>
        <w:snapToGrid w:val="0"/>
        <w:spacing w:line="360" w:lineRule="auto"/>
        <w:ind w:firstLine="864" w:firstLineChars="270"/>
        <w:rPr>
          <w:rFonts w:ascii="仿宋_GB2312" w:eastAsia="仿宋_GB2312"/>
          <w:color w:val="auto"/>
          <w:sz w:val="32"/>
          <w:szCs w:val="32"/>
          <w:highlight w:val="none"/>
          <w:u w:val="single"/>
        </w:rPr>
      </w:pPr>
      <w:r>
        <w:rPr>
          <w:rFonts w:hint="eastAsia" w:ascii="仿宋_GB2312" w:eastAsia="仿宋_GB2312"/>
          <w:color w:val="auto"/>
          <w:sz w:val="32"/>
          <w:szCs w:val="32"/>
          <w:highlight w:val="none"/>
        </w:rPr>
        <w:t xml:space="preserve">工程项目地址： </w:t>
      </w:r>
      <w:r>
        <w:rPr>
          <w:rFonts w:hint="eastAsia" w:ascii="仿宋_GB2312" w:eastAsia="仿宋_GB2312"/>
          <w:color w:val="auto"/>
          <w:sz w:val="32"/>
          <w:szCs w:val="32"/>
          <w:highlight w:val="none"/>
          <w:u w:val="single"/>
        </w:rPr>
        <w:t xml:space="preserve">                              </w:t>
      </w:r>
    </w:p>
    <w:p>
      <w:pPr>
        <w:adjustRightInd w:val="0"/>
        <w:snapToGrid w:val="0"/>
        <w:spacing w:line="360" w:lineRule="auto"/>
        <w:ind w:firstLine="864" w:firstLineChars="270"/>
        <w:rPr>
          <w:rFonts w:ascii="仿宋_GB2312" w:eastAsia="仿宋_GB2312"/>
          <w:color w:val="auto"/>
          <w:sz w:val="32"/>
          <w:szCs w:val="32"/>
          <w:highlight w:val="none"/>
          <w:u w:val="single"/>
        </w:rPr>
      </w:pPr>
      <w:r>
        <w:rPr>
          <w:rFonts w:hint="eastAsia" w:ascii="仿宋_GB2312" w:eastAsia="仿宋_GB2312"/>
          <w:color w:val="auto"/>
          <w:sz w:val="32"/>
          <w:szCs w:val="32"/>
          <w:highlight w:val="none"/>
        </w:rPr>
        <w:t>甲方（发包人）：</w:t>
      </w:r>
      <w:r>
        <w:rPr>
          <w:rFonts w:hint="eastAsia" w:ascii="仿宋_GB2312" w:eastAsia="仿宋_GB2312"/>
          <w:color w:val="auto"/>
          <w:sz w:val="32"/>
          <w:szCs w:val="32"/>
          <w:highlight w:val="none"/>
          <w:u w:val="single"/>
        </w:rPr>
        <w:t xml:space="preserve">                              </w:t>
      </w:r>
    </w:p>
    <w:p>
      <w:pPr>
        <w:adjustRightInd w:val="0"/>
        <w:snapToGrid w:val="0"/>
        <w:spacing w:line="360" w:lineRule="auto"/>
        <w:ind w:firstLine="864" w:firstLineChars="270"/>
        <w:rPr>
          <w:rFonts w:ascii="仿宋_GB2312" w:eastAsia="仿宋_GB2312"/>
          <w:color w:val="auto"/>
          <w:sz w:val="32"/>
          <w:szCs w:val="32"/>
          <w:highlight w:val="none"/>
          <w:u w:val="single"/>
        </w:rPr>
      </w:pPr>
      <w:r>
        <w:rPr>
          <w:rFonts w:hint="eastAsia" w:ascii="仿宋_GB2312" w:eastAsia="仿宋_GB2312"/>
          <w:color w:val="auto"/>
          <w:sz w:val="32"/>
          <w:szCs w:val="32"/>
          <w:highlight w:val="none"/>
        </w:rPr>
        <w:t>乙方（承包人）：</w:t>
      </w:r>
      <w:r>
        <w:rPr>
          <w:rFonts w:hint="eastAsia" w:ascii="仿宋_GB2312" w:eastAsia="仿宋_GB2312"/>
          <w:color w:val="auto"/>
          <w:sz w:val="32"/>
          <w:szCs w:val="32"/>
          <w:highlight w:val="none"/>
          <w:u w:val="single"/>
        </w:rPr>
        <w:t xml:space="preserve">                              </w:t>
      </w:r>
    </w:p>
    <w:p>
      <w:pPr>
        <w:widowControl/>
        <w:spacing w:line="360" w:lineRule="auto"/>
        <w:jc w:val="left"/>
        <w:rPr>
          <w:color w:val="auto"/>
          <w:highlight w:val="none"/>
        </w:rPr>
      </w:pPr>
      <w:r>
        <w:rPr>
          <w:color w:val="auto"/>
          <w:highlight w:val="none"/>
        </w:rPr>
        <w:br w:type="page"/>
      </w:r>
    </w:p>
    <w:p>
      <w:pPr>
        <w:adjustRightInd w:val="0"/>
        <w:snapToGrid w:val="0"/>
        <w:spacing w:line="360" w:lineRule="auto"/>
        <w:jc w:val="center"/>
        <w:rPr>
          <w:rFonts w:ascii="微软雅黑" w:eastAsia="微软雅黑"/>
          <w:color w:val="auto"/>
          <w:sz w:val="44"/>
          <w:szCs w:val="44"/>
          <w:highlight w:val="none"/>
        </w:rPr>
      </w:pPr>
      <w:r>
        <w:rPr>
          <w:rFonts w:hint="eastAsia" w:ascii="微软雅黑" w:eastAsia="微软雅黑"/>
          <w:color w:val="auto"/>
          <w:sz w:val="44"/>
          <w:szCs w:val="44"/>
          <w:highlight w:val="none"/>
        </w:rPr>
        <w:t>建设工程项目廉洁协议书</w:t>
      </w:r>
    </w:p>
    <w:p>
      <w:pPr>
        <w:adjustRightInd w:val="0"/>
        <w:snapToGrid w:val="0"/>
        <w:spacing w:line="360" w:lineRule="auto"/>
        <w:ind w:firstLine="880"/>
        <w:jc w:val="center"/>
        <w:rPr>
          <w:rFonts w:ascii="微软雅黑" w:eastAsia="微软雅黑"/>
          <w:color w:val="auto"/>
          <w:sz w:val="44"/>
          <w:szCs w:val="44"/>
          <w:highlight w:val="none"/>
        </w:rPr>
      </w:pPr>
    </w:p>
    <w:p>
      <w:pPr>
        <w:adjustRightInd w:val="0"/>
        <w:snapToGrid w:val="0"/>
        <w:spacing w:line="360" w:lineRule="auto"/>
        <w:ind w:firstLine="640" w:firstLineChars="200"/>
        <w:jc w:val="left"/>
        <w:rPr>
          <w:rFonts w:ascii="仿宋_GB2312" w:eastAsia="仿宋_GB2312"/>
          <w:color w:val="auto"/>
          <w:spacing w:val="8"/>
          <w:sz w:val="32"/>
          <w:szCs w:val="32"/>
          <w:highlight w:val="none"/>
        </w:rPr>
      </w:pPr>
      <w:r>
        <w:rPr>
          <w:rFonts w:hint="eastAsia" w:ascii="仿宋_GB2312" w:eastAsia="仿宋_GB2312"/>
          <w:color w:val="auto"/>
          <w:sz w:val="32"/>
          <w:szCs w:val="32"/>
          <w:highlight w:val="none"/>
        </w:rPr>
        <w:t>为加强建设工程项目廉洁风险防控，促进承发包方规范履职，廉洁从业，保证“工程优质、人员优秀、资金安全”，有效实现投资目标，保护承发包双方权益，根据国家有关法律法规和中央、省、市纪委廉洁建设有关规定</w:t>
      </w:r>
      <w:r>
        <w:rPr>
          <w:rFonts w:hint="eastAsia" w:ascii="仿宋_GB2312" w:eastAsia="仿宋_GB2312"/>
          <w:color w:val="auto"/>
          <w:spacing w:val="-8"/>
          <w:sz w:val="32"/>
          <w:szCs w:val="32"/>
          <w:highlight w:val="none"/>
        </w:rPr>
        <w:t>，发包人（</w:t>
      </w:r>
      <w:r>
        <w:rPr>
          <w:rFonts w:hint="eastAsia" w:ascii="仿宋_GB2312" w:eastAsia="仿宋_GB2312"/>
          <w:color w:val="auto"/>
          <w:sz w:val="32"/>
          <w:szCs w:val="32"/>
          <w:highlight w:val="none"/>
        </w:rPr>
        <w:t>甲方）</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rPr>
        <w:t>与承包人（乙方）</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rPr>
        <w:t>就《</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rPr>
        <w:t>合同》及相关联的建设工程项目订立本廉洁协议书，以资双方共同遵照执行。</w:t>
      </w:r>
    </w:p>
    <w:p>
      <w:pPr>
        <w:adjustRightInd w:val="0"/>
        <w:snapToGrid w:val="0"/>
        <w:spacing w:line="360" w:lineRule="auto"/>
        <w:rPr>
          <w:rFonts w:ascii="仿宋_GB2312" w:eastAsia="仿宋_GB2312"/>
          <w:b/>
          <w:color w:val="auto"/>
          <w:sz w:val="32"/>
          <w:szCs w:val="32"/>
          <w:highlight w:val="none"/>
        </w:rPr>
      </w:pPr>
      <w:r>
        <w:rPr>
          <w:rFonts w:hint="eastAsia" w:ascii="仿宋_GB2312" w:eastAsia="仿宋_GB2312"/>
          <w:color w:val="auto"/>
          <w:sz w:val="32"/>
          <w:szCs w:val="32"/>
          <w:highlight w:val="none"/>
        </w:rPr>
        <w:t xml:space="preserve">    </w:t>
      </w:r>
      <w:r>
        <w:rPr>
          <w:rFonts w:hint="eastAsia" w:ascii="仿宋_GB2312" w:eastAsia="仿宋_GB2312"/>
          <w:b/>
          <w:color w:val="auto"/>
          <w:sz w:val="32"/>
          <w:szCs w:val="32"/>
          <w:highlight w:val="none"/>
        </w:rPr>
        <w:t>第一条  甲乙双方的权利和义务</w:t>
      </w:r>
    </w:p>
    <w:p>
      <w:pPr>
        <w:adjustRightInd w:val="0"/>
        <w:snapToGrid w:val="0"/>
        <w:spacing w:line="360" w:lineRule="auto"/>
        <w:rPr>
          <w:rFonts w:ascii="仿宋_GB2312" w:eastAsia="仿宋_GB2312"/>
          <w:color w:val="auto"/>
          <w:sz w:val="32"/>
          <w:szCs w:val="32"/>
          <w:highlight w:val="none"/>
        </w:rPr>
      </w:pPr>
      <w:r>
        <w:rPr>
          <w:rFonts w:hint="eastAsia" w:ascii="仿宋_GB2312" w:eastAsia="仿宋_GB2312"/>
          <w:color w:val="auto"/>
          <w:sz w:val="32"/>
          <w:szCs w:val="32"/>
          <w:highlight w:val="none"/>
        </w:rPr>
        <w:t xml:space="preserve">    （一）严格遵守国家关于市场准入、招标投标、工程建设、物资采购等市场经济活动的法律法规、政策以及廉洁建设规定。</w:t>
      </w:r>
    </w:p>
    <w:p>
      <w:pPr>
        <w:adjustRightInd w:val="0"/>
        <w:snapToGrid w:val="0"/>
        <w:spacing w:line="360" w:lineRule="auto"/>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（二）严格遵守招投标相关法律法规及甲方关于招投标的规定。前述合同签订后，双方严格执行合同文件，自觉履行合同约定的相关职责和义务。</w:t>
      </w:r>
    </w:p>
    <w:p>
      <w:pPr>
        <w:adjustRightInd w:val="0"/>
        <w:snapToGrid w:val="0"/>
        <w:spacing w:line="360" w:lineRule="auto"/>
        <w:rPr>
          <w:rFonts w:ascii="仿宋_GB2312" w:eastAsia="仿宋_GB2312"/>
          <w:color w:val="auto"/>
          <w:sz w:val="32"/>
          <w:szCs w:val="32"/>
          <w:highlight w:val="none"/>
        </w:rPr>
      </w:pPr>
      <w:r>
        <w:rPr>
          <w:rFonts w:hint="eastAsia" w:ascii="仿宋_GB2312" w:eastAsia="仿宋_GB2312"/>
          <w:color w:val="auto"/>
          <w:sz w:val="32"/>
          <w:szCs w:val="32"/>
          <w:highlight w:val="none"/>
        </w:rPr>
        <w:t xml:space="preserve">    （三）业务活动必须坚持公平、公开、公正、诚信、守信的原则，不得就前述合同中的质量、数量、价格、工程量和验收等条款进行私下商谈或者达成默契，不得为获取不正当利益达成私下协议，不得损害国家和集体利益。</w:t>
      </w:r>
    </w:p>
    <w:p>
      <w:pPr>
        <w:adjustRightInd w:val="0"/>
        <w:snapToGrid w:val="0"/>
        <w:spacing w:line="360" w:lineRule="auto"/>
        <w:rPr>
          <w:rFonts w:ascii="仿宋_GB2312" w:eastAsia="仿宋_GB2312"/>
          <w:color w:val="auto"/>
          <w:sz w:val="32"/>
          <w:szCs w:val="32"/>
          <w:highlight w:val="none"/>
        </w:rPr>
      </w:pPr>
      <w:r>
        <w:rPr>
          <w:rFonts w:hint="eastAsia" w:ascii="仿宋_GB2312" w:eastAsia="仿宋_GB2312"/>
          <w:color w:val="auto"/>
          <w:sz w:val="32"/>
          <w:szCs w:val="32"/>
          <w:highlight w:val="none"/>
        </w:rPr>
        <w:t xml:space="preserve">    （四）建立健全廉洁制度，开展廉洁教育，在工程施工现场设立廉洁信息公示栏，公布举报电话及监督方式。</w:t>
      </w:r>
    </w:p>
    <w:p>
      <w:pPr>
        <w:adjustRightInd w:val="0"/>
        <w:snapToGrid w:val="0"/>
        <w:spacing w:line="360" w:lineRule="auto"/>
        <w:ind w:firstLine="645"/>
        <w:rPr>
          <w:rFonts w:ascii="仿宋_GB2312" w:eastAsia="仿宋_GB2312"/>
          <w:color w:val="auto"/>
          <w:sz w:val="32"/>
          <w:szCs w:val="32"/>
          <w:highlight w:val="none"/>
        </w:rPr>
      </w:pPr>
      <w:r>
        <w:rPr>
          <w:rFonts w:hint="eastAsia" w:ascii="仿宋_GB2312" w:eastAsia="仿宋_GB2312"/>
          <w:color w:val="auto"/>
          <w:sz w:val="32"/>
          <w:szCs w:val="32"/>
          <w:highlight w:val="none"/>
        </w:rPr>
        <w:t>（五）发现对方在业务活动中有违反廉洁规定的行为或严重违反合同义务条款的行为，应及时提醒对方纠正。情节严重的，应向其上级相关部门反映和举报，相关部门处理的结果应及时向对方通报。</w:t>
      </w:r>
    </w:p>
    <w:p>
      <w:pPr>
        <w:spacing w:line="360" w:lineRule="auto"/>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（六）不得与相关权利方和利益方勾肩搭背，内外勾结，在本工程项目建设过程中非法谋利。</w:t>
      </w:r>
    </w:p>
    <w:p>
      <w:pPr>
        <w:adjustRightInd w:val="0"/>
        <w:snapToGrid w:val="0"/>
        <w:spacing w:line="360" w:lineRule="auto"/>
        <w:ind w:firstLine="645"/>
        <w:rPr>
          <w:rFonts w:ascii="仿宋_GB2312" w:eastAsia="仿宋_GB2312"/>
          <w:color w:val="auto"/>
          <w:sz w:val="32"/>
          <w:szCs w:val="32"/>
          <w:highlight w:val="none"/>
        </w:rPr>
      </w:pPr>
      <w:r>
        <w:rPr>
          <w:rFonts w:hint="eastAsia" w:ascii="仿宋_GB2312" w:eastAsia="仿宋_GB2312"/>
          <w:color w:val="auto"/>
          <w:sz w:val="32"/>
          <w:szCs w:val="32"/>
          <w:highlight w:val="none"/>
        </w:rPr>
        <w:t>（七）不得通过说情、批示、打招呼、暗示或强迫命令等形式，干扰、妨碍本建设工程项目业务活动。</w:t>
      </w:r>
    </w:p>
    <w:p>
      <w:pPr>
        <w:adjustRightInd w:val="0"/>
        <w:snapToGrid w:val="0"/>
        <w:spacing w:line="360" w:lineRule="auto"/>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（八）不得干扰、妨碍查处本建设工程项目中的违规违纪违法行为。</w:t>
      </w:r>
    </w:p>
    <w:p>
      <w:pPr>
        <w:adjustRightInd w:val="0"/>
        <w:snapToGrid w:val="0"/>
        <w:spacing w:line="360" w:lineRule="auto"/>
        <w:rPr>
          <w:rFonts w:ascii="仿宋_GB2312" w:eastAsia="仿宋_GB2312"/>
          <w:b/>
          <w:color w:val="auto"/>
          <w:sz w:val="32"/>
          <w:szCs w:val="32"/>
          <w:highlight w:val="none"/>
        </w:rPr>
      </w:pPr>
      <w:r>
        <w:rPr>
          <w:rFonts w:hint="eastAsia" w:ascii="仿宋_GB2312" w:eastAsia="仿宋_GB2312"/>
          <w:color w:val="auto"/>
          <w:sz w:val="32"/>
          <w:szCs w:val="32"/>
          <w:highlight w:val="none"/>
        </w:rPr>
        <w:t xml:space="preserve">    </w:t>
      </w:r>
      <w:r>
        <w:rPr>
          <w:rFonts w:hint="eastAsia" w:ascii="仿宋_GB2312" w:eastAsia="仿宋_GB2312"/>
          <w:b/>
          <w:color w:val="auto"/>
          <w:sz w:val="32"/>
          <w:szCs w:val="32"/>
          <w:highlight w:val="none"/>
        </w:rPr>
        <w:t>第二条  甲方的义务</w:t>
      </w:r>
    </w:p>
    <w:p>
      <w:pPr>
        <w:spacing w:line="360" w:lineRule="auto"/>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甲方及甲方领导人员和从事本建设工程项目的工作人员（以下简称“甲方相关人员”），在工程建设的事前、事中和事后都须遵守以下规定：</w:t>
      </w:r>
    </w:p>
    <w:p>
      <w:pPr>
        <w:spacing w:line="360" w:lineRule="auto"/>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（一）甲方及甲方相关人员应按照公平、公正、公开和诚实守信的原则开展工作，为乙方提供公平的竞争环境与平台；</w:t>
      </w:r>
    </w:p>
    <w:p>
      <w:pPr>
        <w:spacing w:line="360" w:lineRule="auto"/>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二）甲方相关人员不得索要或接受与本工程建设有利益关系的单位及个人的礼品、礼金、红包、有价证券、支付凭证、纪念品、高档办公用品、土特产、通讯和交通工具、不动产、住房装修，或者宴请、外出旅游、消费娱乐等非正当利益；不得参与任何形式的赌博并通过赌博方式收受乙方财物；不得在乙方报销任何应由甲方及其相关人员支付的费用；</w:t>
      </w:r>
    </w:p>
    <w:p>
      <w:pPr>
        <w:spacing w:line="360" w:lineRule="auto"/>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三）甲方相关人员不得借本工程建设之机，为父母、配偶、子女及其他特定关系人谋取不正当利益。不得要求或接受乙方为其操办婚丧喜庆事宜提供方便；不得在乙方或与乙方有股权关联的企业兼职，不得向乙方介绍家属或者亲友从事与甲方业务有关的经济活动；</w:t>
      </w:r>
    </w:p>
    <w:p>
      <w:pPr>
        <w:spacing w:line="360" w:lineRule="auto"/>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四）甲方相关人员不得以明显低于市场的价格向乙方购买房屋、汽车等物品；不得以明显高于市场的价格向乙方出售房屋、汽车等物品；不得使用乙方提供的与工作无关的房屋、汽车等物品；不得以其他交易形式非法收受请托人财物；</w:t>
      </w:r>
    </w:p>
    <w:p>
      <w:pPr>
        <w:spacing w:line="360" w:lineRule="auto"/>
        <w:ind w:firstLine="640" w:firstLineChars="200"/>
        <w:contextualSpacing/>
        <w:rPr>
          <w:rFonts w:ascii="仿宋_GB2312" w:eastAsia="仿宋_GB2312"/>
          <w:color w:val="auto"/>
          <w:sz w:val="32"/>
          <w:szCs w:val="32"/>
          <w:highlight w:val="none"/>
        </w:rPr>
      </w:pPr>
      <w:r>
        <w:rPr>
          <w:rFonts w:hint="eastAsia" w:ascii="仿宋_GB2312" w:eastAsia="仿宋_GB2312"/>
          <w:color w:val="auto"/>
          <w:sz w:val="32"/>
          <w:szCs w:val="32"/>
          <w:highlight w:val="none"/>
        </w:rPr>
        <w:t>（五）甲方相关人员不得利用职务之便收受乙方以回扣、手续费、加班费、咨询费、劳务费、协调费、辛苦费等各种名义给予或赠送的钱物；不得接受乙方给予或赠送的干股或红利；</w:t>
      </w:r>
    </w:p>
    <w:p>
      <w:pPr>
        <w:spacing w:line="360" w:lineRule="auto"/>
        <w:ind w:firstLine="640" w:firstLineChars="200"/>
        <w:contextualSpacing/>
        <w:rPr>
          <w:rFonts w:ascii="仿宋_GB2312" w:eastAsia="仿宋_GB2312"/>
          <w:color w:val="auto"/>
          <w:sz w:val="32"/>
          <w:szCs w:val="32"/>
          <w:highlight w:val="none"/>
        </w:rPr>
      </w:pPr>
      <w:r>
        <w:rPr>
          <w:rFonts w:hint="eastAsia" w:ascii="仿宋_GB2312" w:eastAsia="仿宋_GB2312"/>
          <w:color w:val="auto"/>
          <w:sz w:val="32"/>
          <w:szCs w:val="32"/>
          <w:highlight w:val="none"/>
        </w:rPr>
        <w:t>（六）甲方相关人员不得安排其父母、配偶、子女及其他特定关系人从事与甲方有关的工程材料设备供应、工程分包、劳务等经济活动；</w:t>
      </w:r>
    </w:p>
    <w:p>
      <w:pPr>
        <w:spacing w:line="360" w:lineRule="auto"/>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（七）甲方相关人员不得利用职权从事各种有偿中介活动和安排施工队伍，不得以任何理由向承包人推荐分包单位或推销材料，不得要求承包人购买前述合同约定外的材料和设备；</w:t>
      </w:r>
    </w:p>
    <w:p>
      <w:pPr>
        <w:spacing w:line="360" w:lineRule="auto"/>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（八）甲方及甲方相关人员不得违反国家法律法规党内规章制度及甲方内部的其他禁止性规定。</w:t>
      </w:r>
    </w:p>
    <w:p>
      <w:pPr>
        <w:spacing w:line="360" w:lineRule="auto"/>
        <w:ind w:firstLine="643" w:firstLineChars="200"/>
        <w:rPr>
          <w:rFonts w:ascii="仿宋_GB2312" w:eastAsia="仿宋_GB2312"/>
          <w:b/>
          <w:color w:val="auto"/>
          <w:sz w:val="32"/>
          <w:szCs w:val="32"/>
          <w:highlight w:val="none"/>
        </w:rPr>
      </w:pPr>
      <w:r>
        <w:rPr>
          <w:rFonts w:hint="eastAsia" w:ascii="仿宋_GB2312" w:eastAsia="仿宋_GB2312"/>
          <w:b/>
          <w:color w:val="auto"/>
          <w:sz w:val="32"/>
          <w:szCs w:val="32"/>
          <w:highlight w:val="none"/>
        </w:rPr>
        <w:t>第三条  乙方的义务</w:t>
      </w:r>
    </w:p>
    <w:p>
      <w:pPr>
        <w:adjustRightInd w:val="0"/>
        <w:snapToGrid w:val="0"/>
        <w:spacing w:line="360" w:lineRule="auto"/>
        <w:rPr>
          <w:rFonts w:ascii="仿宋_GB2312" w:eastAsia="仿宋_GB2312"/>
          <w:color w:val="auto"/>
          <w:sz w:val="32"/>
          <w:szCs w:val="32"/>
          <w:highlight w:val="none"/>
        </w:rPr>
      </w:pPr>
      <w:r>
        <w:rPr>
          <w:rFonts w:hint="eastAsia" w:ascii="仿宋_GB2312" w:eastAsia="仿宋_GB2312"/>
          <w:b/>
          <w:color w:val="auto"/>
          <w:sz w:val="32"/>
          <w:szCs w:val="32"/>
          <w:highlight w:val="none"/>
        </w:rPr>
        <w:t xml:space="preserve">    </w:t>
      </w:r>
      <w:r>
        <w:rPr>
          <w:rFonts w:hint="eastAsia" w:ascii="仿宋_GB2312" w:eastAsia="仿宋_GB2312"/>
          <w:color w:val="auto"/>
          <w:sz w:val="32"/>
          <w:szCs w:val="32"/>
          <w:highlight w:val="none"/>
        </w:rPr>
        <w:t>乙方及其领导人员和该建设工程项目的工作人员（以下简称“乙方相关人员”）应与甲方及甲方相关人员保持正常的业务往来，严格执行法律法规规定，按照规定程序开展业务工作，在工程建设的事前、事中和事后都须遵守以下规定：</w:t>
      </w:r>
    </w:p>
    <w:p>
      <w:pPr>
        <w:adjustRightInd w:val="0"/>
        <w:snapToGrid w:val="0"/>
        <w:spacing w:line="360" w:lineRule="auto"/>
        <w:ind w:firstLine="630"/>
        <w:rPr>
          <w:rFonts w:ascii="仿宋_GB2312" w:eastAsia="仿宋_GB2312"/>
          <w:color w:val="auto"/>
          <w:sz w:val="32"/>
          <w:szCs w:val="32"/>
          <w:highlight w:val="none"/>
        </w:rPr>
      </w:pPr>
      <w:r>
        <w:rPr>
          <w:rFonts w:hint="eastAsia" w:ascii="仿宋_GB2312" w:eastAsia="仿宋_GB2312"/>
          <w:color w:val="auto"/>
          <w:sz w:val="32"/>
          <w:szCs w:val="32"/>
          <w:highlight w:val="none"/>
        </w:rPr>
        <w:t>（一）乙方及乙方相关人员不得在工程招投标阶段以违反国家法律法规、党章党纪规定的方式获取不正当利益；</w:t>
      </w:r>
    </w:p>
    <w:p>
      <w:pPr>
        <w:adjustRightInd w:val="0"/>
        <w:snapToGrid w:val="0"/>
        <w:spacing w:line="360" w:lineRule="auto"/>
        <w:ind w:firstLine="630"/>
        <w:rPr>
          <w:rFonts w:ascii="仿宋_GB2312" w:eastAsia="仿宋_GB2312"/>
          <w:color w:val="auto"/>
          <w:sz w:val="32"/>
          <w:szCs w:val="32"/>
          <w:highlight w:val="none"/>
        </w:rPr>
      </w:pPr>
      <w:r>
        <w:rPr>
          <w:rFonts w:hint="eastAsia" w:ascii="仿宋_GB2312" w:eastAsia="仿宋_GB2312"/>
          <w:color w:val="auto"/>
          <w:sz w:val="32"/>
          <w:szCs w:val="32"/>
          <w:highlight w:val="none"/>
        </w:rPr>
        <w:t>（二）乙方相关人员不得以任何理由向甲方及甲方相关人员行贿或馈赠礼金、有价证券、贵重礼品；不得以任何理由安排甲方及甲方相关人员参加可能影响相关业务公平、公开、公正、公平性的宴请及娱乐活动；不得以任何名义为甲方及甲方相关人员报销应由甲方单位或个人支付的任何费用；</w:t>
      </w:r>
    </w:p>
    <w:p>
      <w:pPr>
        <w:adjustRightInd w:val="0"/>
        <w:snapToGrid w:val="0"/>
        <w:spacing w:line="360" w:lineRule="auto"/>
        <w:ind w:firstLine="630"/>
        <w:rPr>
          <w:rFonts w:ascii="仿宋_GB2312" w:eastAsia="仿宋_GB2312"/>
          <w:color w:val="auto"/>
          <w:sz w:val="32"/>
          <w:szCs w:val="32"/>
          <w:highlight w:val="none"/>
        </w:rPr>
      </w:pPr>
      <w:r>
        <w:rPr>
          <w:rFonts w:hint="eastAsia" w:ascii="仿宋_GB2312" w:eastAsia="仿宋_GB2312"/>
          <w:color w:val="auto"/>
          <w:sz w:val="32"/>
          <w:szCs w:val="32"/>
          <w:highlight w:val="none"/>
        </w:rPr>
        <w:t>（三）乙方及乙方相关人员不得因前述合同履行向甲方、甲方相关人员及其亲属有输送利益的行为；</w:t>
      </w:r>
    </w:p>
    <w:p>
      <w:pPr>
        <w:adjustRightInd w:val="0"/>
        <w:snapToGrid w:val="0"/>
        <w:spacing w:line="360" w:lineRule="auto"/>
        <w:ind w:firstLine="630"/>
        <w:rPr>
          <w:rFonts w:ascii="仿宋_GB2312" w:eastAsia="仿宋_GB2312"/>
          <w:color w:val="auto"/>
          <w:sz w:val="32"/>
          <w:szCs w:val="32"/>
          <w:highlight w:val="none"/>
        </w:rPr>
      </w:pPr>
      <w:r>
        <w:rPr>
          <w:rFonts w:hint="eastAsia" w:ascii="仿宋_GB2312" w:eastAsia="仿宋_GB2312"/>
          <w:color w:val="auto"/>
          <w:sz w:val="32"/>
          <w:szCs w:val="32"/>
          <w:highlight w:val="none"/>
        </w:rPr>
        <w:t>（四）乙方及乙方相关人员不得为甲方、甲方相关人员及其亲属个人购置或提供通讯工具和高档办公用品等物品，也不得为甲方相关人员提供与工作无关的不动产、交通工具等；</w:t>
      </w:r>
    </w:p>
    <w:p>
      <w:pPr>
        <w:adjustRightInd w:val="0"/>
        <w:snapToGrid w:val="0"/>
        <w:spacing w:line="360" w:lineRule="auto"/>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（五）乙方及乙方相关人员不得以回扣、手续费、加班费、咨询费、劳务费、协调费、辛苦费等各种名义向甲方及甲方相关人员给予或赠送钱物；不得向甲方及甲方相关人员提供干股或红利；</w:t>
      </w:r>
    </w:p>
    <w:p>
      <w:pPr>
        <w:spacing w:line="360" w:lineRule="auto"/>
        <w:ind w:firstLine="640" w:firstLineChars="200"/>
        <w:contextualSpacing/>
        <w:rPr>
          <w:rFonts w:ascii="仿宋_GB2312" w:eastAsia="仿宋_GB2312"/>
          <w:color w:val="auto"/>
          <w:sz w:val="32"/>
          <w:szCs w:val="32"/>
          <w:highlight w:val="none"/>
        </w:rPr>
      </w:pPr>
      <w:r>
        <w:rPr>
          <w:rFonts w:hint="eastAsia" w:ascii="仿宋_GB2312" w:eastAsia="仿宋_GB2312"/>
          <w:color w:val="auto"/>
          <w:sz w:val="32"/>
          <w:szCs w:val="32"/>
          <w:highlight w:val="none"/>
        </w:rPr>
        <w:t>（六）乙方及乙方相关人员不得以谋取非正当利益为目的，擅自与甲方或甲方相关人员就与本建设工程项目有关的业务问题进行私下商谈或者达成利益默契；</w:t>
      </w:r>
    </w:p>
    <w:p>
      <w:pPr>
        <w:spacing w:line="360" w:lineRule="auto"/>
        <w:ind w:firstLine="640" w:firstLineChars="200"/>
        <w:contextualSpacing/>
        <w:rPr>
          <w:rFonts w:ascii="仿宋_GB2312" w:eastAsia="仿宋_GB2312"/>
          <w:color w:val="auto"/>
          <w:sz w:val="32"/>
          <w:szCs w:val="32"/>
          <w:highlight w:val="none"/>
        </w:rPr>
      </w:pPr>
      <w:r>
        <w:rPr>
          <w:rFonts w:hint="eastAsia" w:ascii="仿宋_GB2312" w:eastAsia="仿宋_GB2312"/>
          <w:color w:val="auto"/>
          <w:sz w:val="32"/>
          <w:szCs w:val="32"/>
          <w:highlight w:val="none"/>
        </w:rPr>
        <w:t>（七）乙方及乙方相关人员不得违反国家法律法规及党内规章制度的其他禁止性规定；</w:t>
      </w:r>
    </w:p>
    <w:p>
      <w:pPr>
        <w:adjustRightInd w:val="0"/>
        <w:snapToGrid w:val="0"/>
        <w:spacing w:line="360" w:lineRule="auto"/>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（八）乙方或乙方相关人员发现甲方相关人员有违反本廉洁协议书规定的，应向甲方举报。</w:t>
      </w:r>
    </w:p>
    <w:p>
      <w:pPr>
        <w:spacing w:line="360" w:lineRule="auto"/>
        <w:ind w:firstLine="643" w:firstLineChars="200"/>
        <w:rPr>
          <w:rFonts w:ascii="仿宋_GB2312" w:eastAsia="仿宋_GB2312"/>
          <w:b/>
          <w:color w:val="auto"/>
          <w:sz w:val="32"/>
          <w:szCs w:val="32"/>
          <w:highlight w:val="none"/>
        </w:rPr>
      </w:pPr>
      <w:r>
        <w:rPr>
          <w:rFonts w:hint="eastAsia" w:ascii="仿宋_GB2312" w:eastAsia="仿宋_GB2312"/>
          <w:b/>
          <w:color w:val="auto"/>
          <w:sz w:val="32"/>
          <w:szCs w:val="32"/>
          <w:highlight w:val="none"/>
        </w:rPr>
        <w:t>第四条  违约责任</w:t>
      </w:r>
    </w:p>
    <w:p>
      <w:pPr>
        <w:adjustRightInd w:val="0"/>
        <w:snapToGrid w:val="0"/>
        <w:spacing w:line="360" w:lineRule="auto"/>
        <w:rPr>
          <w:rFonts w:ascii="仿宋_GB2312" w:eastAsia="仿宋_GB2312"/>
          <w:color w:val="auto"/>
          <w:sz w:val="32"/>
          <w:szCs w:val="32"/>
          <w:highlight w:val="none"/>
        </w:rPr>
      </w:pPr>
      <w:r>
        <w:rPr>
          <w:rFonts w:hint="eastAsia" w:ascii="仿宋_GB2312" w:eastAsia="仿宋_GB2312"/>
          <w:color w:val="auto"/>
          <w:sz w:val="32"/>
          <w:szCs w:val="32"/>
          <w:highlight w:val="none"/>
        </w:rPr>
        <w:t xml:space="preserve">    （一）甲方及甲方相关人员违反本廉洁协议书第一、二条，按管理权限，依据有关规定给予党纪、政纪或组织处理；涉嫌犯罪的，移交司法机关追究刑事责任；给乙方造成经济损失的，应予以赔偿。</w:t>
      </w:r>
    </w:p>
    <w:p>
      <w:pPr>
        <w:adjustRightInd w:val="0"/>
        <w:snapToGrid w:val="0"/>
        <w:spacing w:line="360" w:lineRule="auto"/>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甲方举报投诉联系部门：广州岭南商旅投资集团有限公司纪检监察室，联系电话：86266672；广州市粮食集团有限责任公司纪委办公室，联系电话：83339110。</w:t>
      </w:r>
    </w:p>
    <w:p>
      <w:pPr>
        <w:adjustRightInd w:val="0"/>
        <w:snapToGrid w:val="0"/>
        <w:spacing w:line="360" w:lineRule="auto"/>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二）乙方及乙方相关人员违反本廉洁协议书第一、三条，应全额返还用不正当手段获取的非法所得，并依据国家和甲方招投标有关规定给予处理，通过不正当手段中标或者签订合同的，甲方有权取消中标资格或解除合同，并追究乙方相应责任；给甲方造成经济损失的，乙方应予以赔偿；情节严重的，甲方可以建议建设行政主管部门给予乙方不得进入其主管工程建设市场的处罚；构成犯罪的，移交司法机关追究刑事责任。</w:t>
      </w:r>
    </w:p>
    <w:p>
      <w:pPr>
        <w:adjustRightInd w:val="0"/>
        <w:snapToGrid w:val="0"/>
        <w:spacing w:line="360" w:lineRule="auto"/>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（三）乙方及乙方相关人员违反本廉洁协议书第一、三条，甲方有权扣除乙方依据前述合同支付的全部履约保证金或要求乙方支付该合同总金额20%的违约金作为处罚。</w:t>
      </w:r>
    </w:p>
    <w:p>
      <w:pPr>
        <w:adjustRightInd w:val="0"/>
        <w:snapToGrid w:val="0"/>
        <w:spacing w:line="360" w:lineRule="auto"/>
        <w:rPr>
          <w:rFonts w:ascii="仿宋_GB2312" w:eastAsia="仿宋_GB2312"/>
          <w:color w:val="auto"/>
          <w:sz w:val="32"/>
          <w:szCs w:val="32"/>
          <w:highlight w:val="none"/>
        </w:rPr>
      </w:pPr>
      <w:r>
        <w:rPr>
          <w:rFonts w:hint="eastAsia" w:ascii="仿宋_GB2312" w:eastAsia="仿宋_GB2312"/>
          <w:color w:val="auto"/>
          <w:sz w:val="32"/>
          <w:szCs w:val="32"/>
          <w:highlight w:val="none"/>
        </w:rPr>
        <w:t xml:space="preserve">    </w:t>
      </w:r>
      <w:r>
        <w:rPr>
          <w:rFonts w:hint="eastAsia" w:ascii="仿宋_GB2312" w:eastAsia="仿宋_GB2312"/>
          <w:b/>
          <w:color w:val="auto"/>
          <w:sz w:val="32"/>
          <w:szCs w:val="32"/>
          <w:highlight w:val="none"/>
        </w:rPr>
        <w:t>第五条</w:t>
      </w:r>
      <w:r>
        <w:rPr>
          <w:rFonts w:hint="eastAsia" w:ascii="仿宋_GB2312" w:eastAsia="仿宋_GB2312"/>
          <w:color w:val="auto"/>
          <w:sz w:val="32"/>
          <w:szCs w:val="32"/>
          <w:highlight w:val="none"/>
        </w:rPr>
        <w:t xml:space="preserve">  本廉洁协议书由双方或双方上级单位负责监督。可由甲方或甲方上级单位的纪检监察部门约请乙方或乙方上级单位对本廉洁协议书履行情况进行检查。</w:t>
      </w:r>
    </w:p>
    <w:p>
      <w:pPr>
        <w:adjustRightInd w:val="0"/>
        <w:snapToGrid w:val="0"/>
        <w:spacing w:line="360" w:lineRule="auto"/>
        <w:ind w:firstLine="626" w:firstLineChars="195"/>
        <w:rPr>
          <w:rFonts w:ascii="仿宋_GB2312" w:eastAsia="仿宋_GB2312"/>
          <w:color w:val="auto"/>
          <w:sz w:val="32"/>
          <w:szCs w:val="32"/>
          <w:highlight w:val="none"/>
        </w:rPr>
      </w:pPr>
      <w:r>
        <w:rPr>
          <w:rFonts w:hint="eastAsia" w:ascii="仿宋_GB2312" w:eastAsia="仿宋_GB2312"/>
          <w:b/>
          <w:color w:val="auto"/>
          <w:sz w:val="32"/>
          <w:szCs w:val="32"/>
          <w:highlight w:val="none"/>
        </w:rPr>
        <w:t>第六条</w:t>
      </w:r>
      <w:r>
        <w:rPr>
          <w:rFonts w:hint="eastAsia" w:ascii="仿宋_GB2312" w:eastAsia="仿宋_GB2312"/>
          <w:color w:val="auto"/>
          <w:sz w:val="32"/>
          <w:szCs w:val="32"/>
          <w:highlight w:val="none"/>
        </w:rPr>
        <w:t xml:space="preserve">  本协议作为前述合同的附件，并具有同等的法律效力，经合同双方签署立即生效。</w:t>
      </w:r>
    </w:p>
    <w:p>
      <w:pPr>
        <w:adjustRightInd w:val="0"/>
        <w:snapToGrid w:val="0"/>
        <w:spacing w:line="360" w:lineRule="auto"/>
        <w:ind w:firstLine="626" w:firstLineChars="195"/>
        <w:rPr>
          <w:rFonts w:ascii="仿宋_GB2312" w:eastAsia="仿宋_GB2312"/>
          <w:color w:val="auto"/>
          <w:sz w:val="32"/>
          <w:szCs w:val="32"/>
          <w:highlight w:val="none"/>
        </w:rPr>
      </w:pPr>
      <w:r>
        <w:rPr>
          <w:rFonts w:hint="eastAsia" w:ascii="仿宋_GB2312" w:eastAsia="仿宋_GB2312"/>
          <w:b/>
          <w:color w:val="auto"/>
          <w:sz w:val="32"/>
          <w:szCs w:val="32"/>
          <w:highlight w:val="none"/>
        </w:rPr>
        <w:t>第七条</w:t>
      </w:r>
      <w:r>
        <w:rPr>
          <w:rFonts w:hint="eastAsia" w:ascii="仿宋_GB2312" w:eastAsia="仿宋_GB2312"/>
          <w:color w:val="auto"/>
          <w:sz w:val="32"/>
          <w:szCs w:val="32"/>
          <w:highlight w:val="none"/>
        </w:rPr>
        <w:t xml:space="preserve">  本协议一式两份，由甲乙双方各执一份。</w:t>
      </w:r>
    </w:p>
    <w:p>
      <w:pPr>
        <w:spacing w:line="360" w:lineRule="auto"/>
        <w:ind w:firstLine="643" w:firstLineChars="200"/>
        <w:rPr>
          <w:rFonts w:ascii="仿宋_GB2312" w:eastAsia="仿宋_GB2312"/>
          <w:b/>
          <w:color w:val="auto"/>
          <w:sz w:val="32"/>
          <w:szCs w:val="32"/>
          <w:highlight w:val="none"/>
        </w:rPr>
      </w:pPr>
    </w:p>
    <w:p>
      <w:pPr>
        <w:spacing w:line="360" w:lineRule="auto"/>
        <w:ind w:firstLine="643" w:firstLineChars="200"/>
        <w:rPr>
          <w:rFonts w:ascii="仿宋_GB2312" w:eastAsia="仿宋_GB2312"/>
          <w:b/>
          <w:color w:val="auto"/>
          <w:sz w:val="32"/>
          <w:szCs w:val="32"/>
          <w:highlight w:val="none"/>
        </w:rPr>
      </w:pPr>
      <w:r>
        <w:rPr>
          <w:rFonts w:hint="eastAsia" w:ascii="仿宋_GB2312" w:eastAsia="仿宋_GB2312"/>
          <w:b/>
          <w:color w:val="auto"/>
          <w:sz w:val="32"/>
          <w:szCs w:val="32"/>
          <w:highlight w:val="none"/>
        </w:rPr>
        <w:t>甲乙双方确认在签订本廉洁协议书前已仔细阅读条款内容，甲乙双方对本廉洁协议书所产生的法律责任已清楚知悉并承诺遵守。</w:t>
      </w:r>
    </w:p>
    <w:p>
      <w:pPr>
        <w:adjustRightInd w:val="0"/>
        <w:snapToGrid w:val="0"/>
        <w:spacing w:line="360" w:lineRule="auto"/>
        <w:ind w:firstLine="624" w:firstLineChars="195"/>
        <w:rPr>
          <w:rFonts w:ascii="仿宋_GB2312" w:eastAsia="仿宋_GB2312"/>
          <w:color w:val="auto"/>
          <w:sz w:val="32"/>
          <w:szCs w:val="32"/>
          <w:highlight w:val="none"/>
        </w:rPr>
      </w:pPr>
    </w:p>
    <w:p>
      <w:pPr>
        <w:adjustRightInd w:val="0"/>
        <w:snapToGrid w:val="0"/>
        <w:spacing w:line="360" w:lineRule="auto"/>
        <w:ind w:firstLine="624" w:firstLineChars="195"/>
        <w:rPr>
          <w:rFonts w:ascii="仿宋_GB2312" w:eastAsia="仿宋_GB2312"/>
          <w:color w:val="auto"/>
          <w:sz w:val="32"/>
          <w:szCs w:val="32"/>
          <w:highlight w:val="none"/>
        </w:rPr>
      </w:pPr>
    </w:p>
    <w:p>
      <w:pPr>
        <w:adjustRightInd w:val="0"/>
        <w:snapToGrid w:val="0"/>
        <w:spacing w:line="360" w:lineRule="auto"/>
        <w:rPr>
          <w:rFonts w:ascii="仿宋_GB2312" w:eastAsia="仿宋_GB2312"/>
          <w:color w:val="auto"/>
          <w:sz w:val="32"/>
          <w:szCs w:val="32"/>
          <w:highlight w:val="none"/>
        </w:rPr>
      </w:pPr>
    </w:p>
    <w:p>
      <w:pPr>
        <w:pStyle w:val="20"/>
        <w:adjustRightInd w:val="0"/>
        <w:snapToGrid w:val="0"/>
        <w:spacing w:line="360" w:lineRule="auto"/>
        <w:ind w:firstLine="0" w:firstLineChars="0"/>
        <w:rPr>
          <w:rFonts w:ascii="仿宋_GB2312" w:eastAsia="仿宋_GB2312"/>
          <w:color w:val="auto"/>
          <w:sz w:val="32"/>
          <w:szCs w:val="32"/>
          <w:highlight w:val="none"/>
        </w:rPr>
      </w:pPr>
      <w:r>
        <w:rPr>
          <w:rFonts w:hint="eastAsia" w:ascii="仿宋_GB2312" w:eastAsia="仿宋_GB2312"/>
          <w:color w:val="auto"/>
          <w:sz w:val="32"/>
          <w:szCs w:val="32"/>
          <w:highlight w:val="none"/>
        </w:rPr>
        <w:t>甲  方（盖章）：             乙  方（盖章）：</w:t>
      </w:r>
    </w:p>
    <w:p>
      <w:pPr>
        <w:adjustRightInd w:val="0"/>
        <w:snapToGrid w:val="0"/>
        <w:spacing w:line="360" w:lineRule="auto"/>
        <w:rPr>
          <w:rFonts w:ascii="仿宋_GB2312" w:eastAsia="仿宋_GB2312"/>
          <w:color w:val="auto"/>
          <w:sz w:val="32"/>
          <w:szCs w:val="32"/>
          <w:highlight w:val="none"/>
        </w:rPr>
      </w:pPr>
      <w:r>
        <w:rPr>
          <w:rFonts w:hint="eastAsia" w:ascii="仿宋_GB2312" w:eastAsia="仿宋_GB2312"/>
          <w:color w:val="auto"/>
          <w:sz w:val="32"/>
          <w:szCs w:val="32"/>
          <w:highlight w:val="none"/>
        </w:rPr>
        <w:t>法定代表人签字：             法定代表人签字：</w:t>
      </w:r>
    </w:p>
    <w:p>
      <w:pPr>
        <w:adjustRightInd w:val="0"/>
        <w:snapToGrid w:val="0"/>
        <w:spacing w:line="360" w:lineRule="auto"/>
        <w:rPr>
          <w:rFonts w:ascii="仿宋_GB2312" w:eastAsia="仿宋_GB2312"/>
          <w:color w:val="auto"/>
          <w:sz w:val="32"/>
          <w:szCs w:val="32"/>
          <w:highlight w:val="none"/>
        </w:rPr>
      </w:pPr>
      <w:r>
        <w:rPr>
          <w:rFonts w:hint="eastAsia" w:ascii="仿宋_GB2312" w:eastAsia="仿宋_GB2312"/>
          <w:color w:val="auto"/>
          <w:spacing w:val="-6"/>
          <w:sz w:val="32"/>
          <w:szCs w:val="32"/>
          <w:highlight w:val="none"/>
        </w:rPr>
        <w:t>（或）授权代表签字：</w:t>
      </w:r>
      <w:r>
        <w:rPr>
          <w:rFonts w:hint="eastAsia" w:ascii="仿宋_GB2312" w:eastAsia="仿宋_GB2312"/>
          <w:color w:val="auto"/>
          <w:sz w:val="32"/>
          <w:szCs w:val="32"/>
          <w:highlight w:val="none"/>
        </w:rPr>
        <w:t xml:space="preserve">         </w:t>
      </w:r>
      <w:r>
        <w:rPr>
          <w:rFonts w:hint="eastAsia" w:ascii="仿宋_GB2312" w:eastAsia="仿宋_GB2312"/>
          <w:color w:val="auto"/>
          <w:spacing w:val="-6"/>
          <w:sz w:val="32"/>
          <w:szCs w:val="32"/>
          <w:highlight w:val="none"/>
        </w:rPr>
        <w:t>（或）授权代表签字：</w:t>
      </w:r>
    </w:p>
    <w:p>
      <w:pPr>
        <w:spacing w:line="360" w:lineRule="auto"/>
        <w:rPr>
          <w:rFonts w:ascii="宋体" w:hAnsi="宋体"/>
          <w:color w:val="auto"/>
          <w:kern w:val="0"/>
          <w:sz w:val="24"/>
          <w:highlight w:val="none"/>
        </w:rPr>
      </w:pPr>
      <w:r>
        <w:rPr>
          <w:rFonts w:hint="eastAsia" w:ascii="仿宋_GB2312" w:eastAsia="仿宋_GB2312"/>
          <w:color w:val="auto"/>
          <w:sz w:val="32"/>
          <w:szCs w:val="32"/>
          <w:highlight w:val="none"/>
        </w:rPr>
        <w:t>签字日期：                   签字日期：</w:t>
      </w:r>
      <w:bookmarkStart w:id="1524" w:name="_Toc23749"/>
      <w:bookmarkStart w:id="1525" w:name="_Toc26498"/>
      <w:bookmarkStart w:id="1526" w:name="_Toc39740573"/>
      <w:bookmarkStart w:id="1527" w:name="_Toc6116"/>
      <w:bookmarkStart w:id="1528" w:name="_Toc6421"/>
      <w:bookmarkStart w:id="1529" w:name="_Toc21452"/>
      <w:bookmarkStart w:id="1530" w:name="_Toc31114"/>
      <w:bookmarkStart w:id="1531" w:name="_Toc23187"/>
    </w:p>
    <w:p>
      <w:pPr>
        <w:spacing w:before="312" w:beforeLines="100" w:after="156" w:afterLines="50" w:line="360" w:lineRule="auto"/>
        <w:rPr>
          <w:color w:val="auto"/>
          <w:sz w:val="24"/>
          <w:highlight w:val="none"/>
        </w:rPr>
      </w:pPr>
      <w:bookmarkStart w:id="1532" w:name="_Toc5389"/>
      <w:bookmarkStart w:id="1533" w:name="_Toc7161"/>
      <w:bookmarkStart w:id="1534" w:name="_Toc20726"/>
      <w:bookmarkStart w:id="1535" w:name="_Toc26661"/>
      <w:bookmarkStart w:id="1536" w:name="_Toc8457"/>
      <w:bookmarkStart w:id="1537" w:name="_Toc21201"/>
      <w:r>
        <w:rPr>
          <w:rFonts w:hint="eastAsia"/>
          <w:color w:val="auto"/>
          <w:sz w:val="24"/>
          <w:highlight w:val="none"/>
        </w:rPr>
        <w:br w:type="page"/>
      </w:r>
    </w:p>
    <w:p>
      <w:pPr>
        <w:pStyle w:val="2"/>
        <w:spacing w:before="312" w:beforeLines="100" w:after="156" w:afterLines="50" w:line="360" w:lineRule="auto"/>
        <w:jc w:val="both"/>
        <w:rPr>
          <w:color w:val="auto"/>
          <w:sz w:val="24"/>
          <w:highlight w:val="none"/>
        </w:rPr>
      </w:pPr>
      <w:bookmarkStart w:id="1538" w:name="_Toc5724"/>
      <w:bookmarkStart w:id="1539" w:name="_Toc1855"/>
      <w:bookmarkStart w:id="1540" w:name="_Toc18477"/>
      <w:bookmarkStart w:id="1541" w:name="_Toc22020"/>
      <w:bookmarkStart w:id="1542" w:name="_Toc9388"/>
      <w:r>
        <w:rPr>
          <w:rFonts w:hint="eastAsia"/>
          <w:color w:val="auto"/>
          <w:sz w:val="24"/>
          <w:highlight w:val="none"/>
        </w:rPr>
        <w:t>附录D：安全生产文明施工协议</w:t>
      </w:r>
      <w:bookmarkEnd w:id="1532"/>
      <w:bookmarkEnd w:id="1533"/>
      <w:bookmarkEnd w:id="1534"/>
      <w:bookmarkEnd w:id="1535"/>
      <w:bookmarkEnd w:id="1536"/>
      <w:bookmarkEnd w:id="1537"/>
      <w:bookmarkEnd w:id="1538"/>
      <w:bookmarkEnd w:id="1539"/>
      <w:bookmarkEnd w:id="1540"/>
      <w:bookmarkEnd w:id="1541"/>
      <w:bookmarkEnd w:id="1542"/>
    </w:p>
    <w:p>
      <w:pPr>
        <w:spacing w:line="360" w:lineRule="auto"/>
        <w:jc w:val="center"/>
        <w:rPr>
          <w:rFonts w:ascii="微软雅黑" w:eastAsia="微软雅黑"/>
          <w:color w:val="auto"/>
          <w:sz w:val="52"/>
          <w:szCs w:val="52"/>
          <w:highlight w:val="none"/>
        </w:rPr>
      </w:pPr>
      <w:r>
        <w:rPr>
          <w:rFonts w:hint="eastAsia" w:ascii="微软雅黑" w:eastAsia="微软雅黑"/>
          <w:color w:val="auto"/>
          <w:sz w:val="52"/>
          <w:szCs w:val="52"/>
          <w:highlight w:val="none"/>
        </w:rPr>
        <w:t>安全生产管理协议</w:t>
      </w:r>
    </w:p>
    <w:p>
      <w:pPr>
        <w:spacing w:line="360" w:lineRule="auto"/>
        <w:rPr>
          <w:bCs/>
          <w:color w:val="auto"/>
          <w:sz w:val="28"/>
          <w:highlight w:val="none"/>
        </w:rPr>
      </w:pPr>
    </w:p>
    <w:p>
      <w:pPr>
        <w:spacing w:line="360" w:lineRule="auto"/>
        <w:rPr>
          <w:bCs/>
          <w:color w:val="auto"/>
          <w:sz w:val="28"/>
          <w:highlight w:val="none"/>
        </w:rPr>
      </w:pPr>
    </w:p>
    <w:p>
      <w:pPr>
        <w:spacing w:line="360" w:lineRule="auto"/>
        <w:rPr>
          <w:bCs/>
          <w:color w:val="auto"/>
          <w:sz w:val="28"/>
          <w:highlight w:val="none"/>
        </w:rPr>
      </w:pPr>
    </w:p>
    <w:p>
      <w:pPr>
        <w:spacing w:line="360" w:lineRule="auto"/>
        <w:rPr>
          <w:bCs/>
          <w:color w:val="auto"/>
          <w:sz w:val="28"/>
          <w:highlight w:val="none"/>
        </w:rPr>
      </w:pPr>
    </w:p>
    <w:p>
      <w:pPr>
        <w:spacing w:line="360" w:lineRule="auto"/>
        <w:rPr>
          <w:bCs/>
          <w:color w:val="auto"/>
          <w:sz w:val="28"/>
          <w:highlight w:val="none"/>
        </w:rPr>
      </w:pPr>
    </w:p>
    <w:p>
      <w:pPr>
        <w:spacing w:line="360" w:lineRule="auto"/>
        <w:rPr>
          <w:bCs/>
          <w:color w:val="auto"/>
          <w:sz w:val="28"/>
          <w:highlight w:val="none"/>
        </w:rPr>
      </w:pPr>
    </w:p>
    <w:p>
      <w:pPr>
        <w:spacing w:line="360" w:lineRule="auto"/>
        <w:ind w:firstLine="280" w:firstLineChars="100"/>
        <w:rPr>
          <w:bCs/>
          <w:color w:val="auto"/>
          <w:sz w:val="28"/>
          <w:highlight w:val="none"/>
          <w:u w:val="single"/>
        </w:rPr>
      </w:pPr>
      <w:r>
        <w:rPr>
          <w:rFonts w:hint="eastAsia"/>
          <w:bCs/>
          <w:color w:val="auto"/>
          <w:sz w:val="28"/>
          <w:highlight w:val="none"/>
        </w:rPr>
        <w:t>发包方（甲方）：</w:t>
      </w:r>
      <w:r>
        <w:rPr>
          <w:rFonts w:hint="eastAsia"/>
          <w:bCs/>
          <w:color w:val="auto"/>
          <w:sz w:val="28"/>
          <w:highlight w:val="none"/>
          <w:u w:val="single"/>
        </w:rPr>
        <w:t xml:space="preserve">                                      </w:t>
      </w:r>
    </w:p>
    <w:p>
      <w:pPr>
        <w:spacing w:line="360" w:lineRule="auto"/>
        <w:rPr>
          <w:bCs/>
          <w:color w:val="auto"/>
          <w:sz w:val="28"/>
          <w:highlight w:val="none"/>
        </w:rPr>
      </w:pPr>
    </w:p>
    <w:p>
      <w:pPr>
        <w:spacing w:line="360" w:lineRule="auto"/>
        <w:ind w:firstLine="280" w:firstLineChars="100"/>
        <w:rPr>
          <w:bCs/>
          <w:color w:val="auto"/>
          <w:sz w:val="28"/>
          <w:highlight w:val="none"/>
          <w:u w:val="single"/>
        </w:rPr>
      </w:pPr>
      <w:r>
        <w:rPr>
          <w:rFonts w:hint="eastAsia"/>
          <w:bCs/>
          <w:color w:val="auto"/>
          <w:sz w:val="28"/>
          <w:highlight w:val="none"/>
        </w:rPr>
        <w:t>承包方（乙方）：</w:t>
      </w:r>
      <w:r>
        <w:rPr>
          <w:rFonts w:hint="eastAsia"/>
          <w:bCs/>
          <w:color w:val="auto"/>
          <w:sz w:val="28"/>
          <w:highlight w:val="none"/>
          <w:u w:val="single"/>
        </w:rPr>
        <w:t xml:space="preserve">                                   </w:t>
      </w:r>
    </w:p>
    <w:p>
      <w:pPr>
        <w:spacing w:line="360" w:lineRule="auto"/>
        <w:ind w:left="210" w:leftChars="100" w:firstLine="280" w:firstLineChars="100"/>
        <w:rPr>
          <w:bCs/>
          <w:color w:val="auto"/>
          <w:sz w:val="28"/>
          <w:highlight w:val="none"/>
        </w:rPr>
      </w:pPr>
      <w:r>
        <w:rPr>
          <w:rFonts w:hint="eastAsia"/>
          <w:bCs/>
          <w:color w:val="auto"/>
          <w:sz w:val="28"/>
          <w:highlight w:val="none"/>
        </w:rPr>
        <w:t xml:space="preserve"> </w:t>
      </w:r>
    </w:p>
    <w:p>
      <w:pPr>
        <w:spacing w:line="360" w:lineRule="auto"/>
        <w:ind w:left="210" w:leftChars="100" w:firstLine="280" w:firstLineChars="100"/>
        <w:rPr>
          <w:bCs/>
          <w:color w:val="auto"/>
          <w:sz w:val="28"/>
          <w:highlight w:val="none"/>
        </w:rPr>
      </w:pPr>
    </w:p>
    <w:p>
      <w:pPr>
        <w:spacing w:line="360" w:lineRule="auto"/>
        <w:ind w:firstLine="560" w:firstLineChars="200"/>
        <w:rPr>
          <w:bCs/>
          <w:color w:val="auto"/>
          <w:sz w:val="28"/>
          <w:highlight w:val="none"/>
        </w:rPr>
      </w:pPr>
    </w:p>
    <w:p>
      <w:pPr>
        <w:spacing w:line="360" w:lineRule="auto"/>
        <w:ind w:firstLine="560" w:firstLineChars="200"/>
        <w:rPr>
          <w:bCs/>
          <w:color w:val="auto"/>
          <w:sz w:val="28"/>
          <w:highlight w:val="none"/>
        </w:rPr>
      </w:pPr>
    </w:p>
    <w:p>
      <w:pPr>
        <w:spacing w:line="360" w:lineRule="auto"/>
        <w:ind w:firstLine="560" w:firstLineChars="200"/>
        <w:rPr>
          <w:bCs/>
          <w:color w:val="auto"/>
          <w:sz w:val="28"/>
          <w:highlight w:val="none"/>
        </w:rPr>
      </w:pPr>
    </w:p>
    <w:p>
      <w:pPr>
        <w:spacing w:line="360" w:lineRule="auto"/>
        <w:rPr>
          <w:bCs/>
          <w:color w:val="auto"/>
          <w:sz w:val="28"/>
          <w:highlight w:val="none"/>
        </w:rPr>
      </w:pPr>
    </w:p>
    <w:p>
      <w:pPr>
        <w:spacing w:line="360" w:lineRule="auto"/>
        <w:ind w:firstLine="560" w:firstLineChars="200"/>
        <w:rPr>
          <w:bCs/>
          <w:color w:val="auto"/>
          <w:sz w:val="28"/>
          <w:highlight w:val="none"/>
        </w:rPr>
      </w:pPr>
      <w:r>
        <w:rPr>
          <w:rFonts w:hint="eastAsia"/>
          <w:bCs/>
          <w:color w:val="auto"/>
          <w:sz w:val="28"/>
          <w:highlight w:val="none"/>
        </w:rPr>
        <w:br w:type="page"/>
      </w:r>
      <w:r>
        <w:rPr>
          <w:rFonts w:hint="eastAsia"/>
          <w:bCs/>
          <w:color w:val="auto"/>
          <w:sz w:val="28"/>
          <w:highlight w:val="none"/>
        </w:rPr>
        <w:t>为贯彻“安全第一、预防为主、综合治理”的安全生产方针，切实做好粮食集团及下属单位的工程项目、特种设备维保、消防、空调设施维保、劳务外包和物业出租等项目的安全生产管理工作，做到“各司其职，各负其责”。经双方协商签订本协议。</w:t>
      </w:r>
    </w:p>
    <w:p>
      <w:pPr>
        <w:spacing w:line="360" w:lineRule="auto"/>
        <w:ind w:firstLine="562" w:firstLineChars="200"/>
        <w:rPr>
          <w:rFonts w:ascii="宋体" w:hAnsi="宋体"/>
          <w:bCs/>
          <w:color w:val="auto"/>
          <w:sz w:val="28"/>
          <w:highlight w:val="none"/>
        </w:rPr>
      </w:pPr>
      <w:bookmarkStart w:id="1543" w:name="_Toc7864"/>
      <w:bookmarkStart w:id="1544" w:name="_Toc26969"/>
      <w:r>
        <w:rPr>
          <w:rFonts w:hint="eastAsia" w:ascii="黑体" w:hAnsi="黑体" w:eastAsia="黑体"/>
          <w:b/>
          <w:bCs/>
          <w:color w:val="auto"/>
          <w:sz w:val="28"/>
          <w:highlight w:val="none"/>
        </w:rPr>
        <w:t xml:space="preserve">第一条 </w:t>
      </w:r>
      <w:r>
        <w:rPr>
          <w:rFonts w:hint="eastAsia" w:ascii="宋体" w:hAnsi="宋体"/>
          <w:bCs/>
          <w:color w:val="auto"/>
          <w:sz w:val="28"/>
          <w:highlight w:val="none"/>
        </w:rPr>
        <w:t>本合同为           项目合同及附件。</w:t>
      </w:r>
      <w:bookmarkEnd w:id="1543"/>
      <w:bookmarkEnd w:id="1544"/>
    </w:p>
    <w:p>
      <w:pPr>
        <w:spacing w:line="360" w:lineRule="auto"/>
        <w:ind w:firstLine="562" w:firstLineChars="200"/>
        <w:rPr>
          <w:rFonts w:ascii="宋体" w:hAnsi="宋体"/>
          <w:bCs/>
          <w:color w:val="auto"/>
          <w:sz w:val="28"/>
          <w:highlight w:val="none"/>
        </w:rPr>
      </w:pPr>
      <w:r>
        <w:rPr>
          <w:rFonts w:hint="eastAsia" w:ascii="黑体" w:hAnsi="黑体" w:eastAsia="黑体"/>
          <w:b/>
          <w:bCs/>
          <w:color w:val="auto"/>
          <w:sz w:val="28"/>
          <w:highlight w:val="none"/>
        </w:rPr>
        <w:t>第二条</w:t>
      </w:r>
      <w:r>
        <w:rPr>
          <w:rFonts w:hint="eastAsia" w:ascii="宋体" w:hAnsi="宋体"/>
          <w:bCs/>
          <w:color w:val="auto"/>
          <w:sz w:val="28"/>
          <w:highlight w:val="none"/>
        </w:rPr>
        <w:t xml:space="preserve"> 甲、乙双方分别作为独立法人单位，必须遵守安全生产法律法规、标准和规范要求，建立健全本单位安全生产管理体系，切实加强安全生产管理工作。</w:t>
      </w:r>
    </w:p>
    <w:p>
      <w:pPr>
        <w:spacing w:line="360" w:lineRule="auto"/>
        <w:ind w:firstLine="562" w:firstLineChars="200"/>
        <w:rPr>
          <w:bCs/>
          <w:color w:val="auto"/>
          <w:sz w:val="28"/>
          <w:highlight w:val="none"/>
        </w:rPr>
      </w:pPr>
      <w:bookmarkStart w:id="1545" w:name="_Toc9659"/>
      <w:bookmarkStart w:id="1546" w:name="_Toc315"/>
      <w:r>
        <w:rPr>
          <w:rFonts w:hint="eastAsia" w:ascii="黑体" w:hAnsi="黑体" w:eastAsia="黑体"/>
          <w:b/>
          <w:bCs/>
          <w:color w:val="auto"/>
          <w:sz w:val="28"/>
          <w:highlight w:val="none"/>
        </w:rPr>
        <w:t xml:space="preserve">第三条 </w:t>
      </w:r>
      <w:r>
        <w:rPr>
          <w:rFonts w:hint="eastAsia"/>
          <w:bCs/>
          <w:color w:val="auto"/>
          <w:sz w:val="28"/>
          <w:highlight w:val="none"/>
        </w:rPr>
        <w:t>甲方安全责任</w:t>
      </w:r>
      <w:bookmarkEnd w:id="1545"/>
      <w:bookmarkEnd w:id="1546"/>
    </w:p>
    <w:p>
      <w:pPr>
        <w:numPr>
          <w:ilvl w:val="0"/>
          <w:numId w:val="4"/>
        </w:numPr>
        <w:spacing w:line="360" w:lineRule="auto"/>
        <w:ind w:firstLine="560" w:firstLineChars="200"/>
        <w:rPr>
          <w:bCs/>
          <w:color w:val="auto"/>
          <w:sz w:val="28"/>
          <w:highlight w:val="none"/>
        </w:rPr>
      </w:pPr>
      <w:r>
        <w:rPr>
          <w:rFonts w:hint="eastAsia"/>
          <w:bCs/>
          <w:color w:val="auto"/>
          <w:sz w:val="28"/>
          <w:highlight w:val="none"/>
        </w:rPr>
        <w:t>进场施工作业前对乙方人员（包括但不限于项目负责人、安全管理人员和作业人员）进行安全交底，其内容是：广州市粮食集团及下属企业有关安全生产的规章制度和操作规程；作业项目涉及的风险因素和应采取的安全防范措施；并应有完备的交底资料记录。</w:t>
      </w:r>
    </w:p>
    <w:p>
      <w:pPr>
        <w:numPr>
          <w:ilvl w:val="0"/>
          <w:numId w:val="5"/>
        </w:numPr>
        <w:spacing w:line="360" w:lineRule="auto"/>
        <w:ind w:firstLine="560" w:firstLineChars="200"/>
        <w:rPr>
          <w:bCs/>
          <w:color w:val="auto"/>
          <w:sz w:val="28"/>
          <w:highlight w:val="none"/>
        </w:rPr>
      </w:pPr>
      <w:r>
        <w:rPr>
          <w:rFonts w:hint="eastAsia"/>
          <w:bCs/>
          <w:color w:val="auto"/>
          <w:sz w:val="28"/>
          <w:highlight w:val="none"/>
        </w:rPr>
        <w:t>对乙方开展的危险作业（如在禁烟火的区域进行动火作业、高处作业、有限空间作业、临时用电作业等）进行审批许可，并协助监督乙方作业人员落实相应的安全防护措施和监护措施。</w:t>
      </w:r>
    </w:p>
    <w:p>
      <w:pPr>
        <w:numPr>
          <w:ilvl w:val="0"/>
          <w:numId w:val="6"/>
        </w:numPr>
        <w:spacing w:line="360" w:lineRule="auto"/>
        <w:ind w:firstLine="560" w:firstLineChars="200"/>
        <w:rPr>
          <w:bCs/>
          <w:color w:val="auto"/>
          <w:sz w:val="28"/>
          <w:highlight w:val="none"/>
        </w:rPr>
      </w:pPr>
      <w:r>
        <w:rPr>
          <w:rFonts w:hint="eastAsia"/>
          <w:bCs/>
          <w:color w:val="auto"/>
          <w:sz w:val="28"/>
          <w:highlight w:val="none"/>
        </w:rPr>
        <w:t>在有毒有害、易燃易爆、临边洞口、带电运行、机械运转的危险区域或设备设置安全警示标志。</w:t>
      </w:r>
    </w:p>
    <w:p>
      <w:pPr>
        <w:numPr>
          <w:ilvl w:val="0"/>
          <w:numId w:val="7"/>
        </w:numPr>
        <w:spacing w:line="360" w:lineRule="auto"/>
        <w:ind w:firstLine="560" w:firstLineChars="200"/>
        <w:rPr>
          <w:bCs/>
          <w:color w:val="auto"/>
          <w:sz w:val="28"/>
          <w:highlight w:val="none"/>
        </w:rPr>
      </w:pPr>
      <w:r>
        <w:rPr>
          <w:rFonts w:hint="eastAsia"/>
          <w:bCs/>
          <w:color w:val="auto"/>
          <w:sz w:val="28"/>
          <w:highlight w:val="none"/>
        </w:rPr>
        <w:t>监督检查乙方的安全施工作业情况，有权对违章作业人员进行制止和纠正，有权停止其施工作业至整改验收合格为止，并对不满足甲方安全管理要求的乙方人员提出更换。</w:t>
      </w:r>
    </w:p>
    <w:p>
      <w:pPr>
        <w:spacing w:line="360" w:lineRule="auto"/>
        <w:ind w:firstLine="560" w:firstLineChars="200"/>
        <w:rPr>
          <w:bCs/>
          <w:color w:val="auto"/>
          <w:sz w:val="28"/>
          <w:highlight w:val="none"/>
        </w:rPr>
      </w:pPr>
      <w:r>
        <w:rPr>
          <w:rFonts w:hint="eastAsia"/>
          <w:bCs/>
          <w:color w:val="auto"/>
          <w:sz w:val="28"/>
          <w:highlight w:val="none"/>
        </w:rPr>
        <w:t>（五）对乙方违反安全生产法律法规、标准、规范和甲方制度规程造成的甲方人员伤亡或财产损失时，有权按照有关法律法规提出索赔要求。</w:t>
      </w:r>
    </w:p>
    <w:p>
      <w:pPr>
        <w:spacing w:line="360" w:lineRule="auto"/>
        <w:ind w:firstLine="562" w:firstLineChars="200"/>
        <w:rPr>
          <w:bCs/>
          <w:color w:val="auto"/>
          <w:sz w:val="28"/>
          <w:highlight w:val="none"/>
        </w:rPr>
      </w:pPr>
      <w:bookmarkStart w:id="1547" w:name="_Toc32345"/>
      <w:bookmarkStart w:id="1548" w:name="_Toc22836"/>
      <w:r>
        <w:rPr>
          <w:rFonts w:hint="eastAsia"/>
          <w:b/>
          <w:color w:val="auto"/>
          <w:sz w:val="28"/>
          <w:highlight w:val="none"/>
        </w:rPr>
        <w:t>第四条</w:t>
      </w:r>
      <w:r>
        <w:rPr>
          <w:rFonts w:hint="eastAsia"/>
          <w:bCs/>
          <w:color w:val="auto"/>
          <w:sz w:val="28"/>
          <w:highlight w:val="none"/>
        </w:rPr>
        <w:t xml:space="preserve"> 乙方安全责任</w:t>
      </w:r>
      <w:bookmarkEnd w:id="1547"/>
      <w:bookmarkEnd w:id="1548"/>
    </w:p>
    <w:p>
      <w:pPr>
        <w:numPr>
          <w:ilvl w:val="0"/>
          <w:numId w:val="8"/>
        </w:numPr>
        <w:spacing w:line="360" w:lineRule="auto"/>
        <w:ind w:firstLine="640" w:firstLineChars="200"/>
        <w:rPr>
          <w:bCs/>
          <w:color w:val="auto"/>
          <w:sz w:val="32"/>
          <w:szCs w:val="32"/>
          <w:highlight w:val="none"/>
        </w:rPr>
      </w:pPr>
      <w:r>
        <w:rPr>
          <w:rFonts w:hint="eastAsia"/>
          <w:bCs/>
          <w:color w:val="auto"/>
          <w:sz w:val="32"/>
          <w:szCs w:val="32"/>
          <w:highlight w:val="none"/>
        </w:rPr>
        <w:t>安全负责人、安全管理人员、特种作业人员经过培训，持有效证件上岗。</w:t>
      </w:r>
    </w:p>
    <w:p>
      <w:pPr>
        <w:numPr>
          <w:ilvl w:val="0"/>
          <w:numId w:val="9"/>
        </w:numPr>
        <w:spacing w:line="360" w:lineRule="auto"/>
        <w:ind w:firstLine="560" w:firstLineChars="200"/>
        <w:rPr>
          <w:bCs/>
          <w:color w:val="auto"/>
          <w:sz w:val="28"/>
          <w:highlight w:val="none"/>
        </w:rPr>
      </w:pPr>
      <w:r>
        <w:rPr>
          <w:rFonts w:hint="eastAsia"/>
          <w:bCs/>
          <w:color w:val="auto"/>
          <w:sz w:val="28"/>
          <w:highlight w:val="none"/>
        </w:rPr>
        <w:t>指定</w:t>
      </w:r>
      <w:r>
        <w:rPr>
          <w:bCs/>
          <w:color w:val="auto"/>
          <w:sz w:val="28"/>
          <w:highlight w:val="none"/>
          <w:u w:val="single"/>
        </w:rPr>
        <w:t xml:space="preserve"> </w:t>
      </w:r>
      <w:r>
        <w:rPr>
          <w:rFonts w:hint="eastAsia"/>
          <w:bCs/>
          <w:color w:val="auto"/>
          <w:sz w:val="28"/>
          <w:highlight w:val="none"/>
          <w:u w:val="single"/>
        </w:rPr>
        <w:t xml:space="preserve">     </w:t>
      </w:r>
      <w:r>
        <w:rPr>
          <w:bCs/>
          <w:color w:val="auto"/>
          <w:sz w:val="28"/>
          <w:highlight w:val="none"/>
          <w:u w:val="single"/>
        </w:rPr>
        <w:t xml:space="preserve"> </w:t>
      </w:r>
      <w:r>
        <w:rPr>
          <w:rFonts w:hint="eastAsia"/>
          <w:bCs/>
          <w:color w:val="auto"/>
          <w:sz w:val="28"/>
          <w:highlight w:val="none"/>
        </w:rPr>
        <w:t>为该项目现场安全生产责任人，负责该项目的安全管理工作。</w:t>
      </w:r>
    </w:p>
    <w:p>
      <w:pPr>
        <w:numPr>
          <w:ilvl w:val="0"/>
          <w:numId w:val="10"/>
        </w:numPr>
        <w:spacing w:line="360" w:lineRule="auto"/>
        <w:ind w:firstLine="560" w:firstLineChars="200"/>
        <w:rPr>
          <w:bCs/>
          <w:color w:val="auto"/>
          <w:sz w:val="28"/>
          <w:highlight w:val="none"/>
        </w:rPr>
      </w:pPr>
      <w:r>
        <w:rPr>
          <w:rFonts w:hint="eastAsia"/>
          <w:bCs/>
          <w:color w:val="auto"/>
          <w:sz w:val="28"/>
          <w:highlight w:val="none"/>
        </w:rPr>
        <w:t>为本方作业人员签订合法的劳动合同，依法为作业人员办理工伤社会保险，作业过程中如有人员调整，必须书面通知甲方。</w:t>
      </w:r>
    </w:p>
    <w:p>
      <w:pPr>
        <w:numPr>
          <w:ilvl w:val="0"/>
          <w:numId w:val="11"/>
        </w:numPr>
        <w:spacing w:line="360" w:lineRule="auto"/>
        <w:ind w:firstLine="560" w:firstLineChars="200"/>
        <w:rPr>
          <w:bCs/>
          <w:color w:val="auto"/>
          <w:sz w:val="28"/>
          <w:highlight w:val="none"/>
        </w:rPr>
      </w:pPr>
      <w:r>
        <w:rPr>
          <w:rFonts w:hint="eastAsia"/>
          <w:bCs/>
          <w:color w:val="auto"/>
          <w:sz w:val="28"/>
          <w:highlight w:val="none"/>
        </w:rPr>
        <w:t>作业前将所有作业人员名单、特种作业人员名单和操作证复印件向甲方安全管理部门备案。</w:t>
      </w:r>
    </w:p>
    <w:p>
      <w:pPr>
        <w:numPr>
          <w:ilvl w:val="0"/>
          <w:numId w:val="12"/>
        </w:numPr>
        <w:spacing w:line="360" w:lineRule="auto"/>
        <w:ind w:firstLine="560" w:firstLineChars="200"/>
        <w:rPr>
          <w:bCs/>
          <w:color w:val="auto"/>
          <w:sz w:val="28"/>
          <w:highlight w:val="none"/>
        </w:rPr>
      </w:pPr>
      <w:r>
        <w:rPr>
          <w:rFonts w:hint="eastAsia"/>
          <w:bCs/>
          <w:color w:val="auto"/>
          <w:sz w:val="28"/>
          <w:highlight w:val="none"/>
        </w:rPr>
        <w:t>必须对本方人员进行安全教育培训，内容包括但不限于该项目存在的安全风险和防范措施，安全注意事项等，所有参与该项目的人员必须接受甲方的安全交底，不得安排未经安全教育和安全交底的人员进行作业。</w:t>
      </w:r>
    </w:p>
    <w:p>
      <w:pPr>
        <w:numPr>
          <w:ilvl w:val="0"/>
          <w:numId w:val="13"/>
        </w:numPr>
        <w:spacing w:line="360" w:lineRule="auto"/>
        <w:ind w:firstLine="560" w:firstLineChars="200"/>
        <w:rPr>
          <w:bCs/>
          <w:color w:val="auto"/>
          <w:sz w:val="28"/>
          <w:highlight w:val="none"/>
        </w:rPr>
      </w:pPr>
      <w:r>
        <w:rPr>
          <w:rFonts w:hint="eastAsia"/>
          <w:bCs/>
          <w:color w:val="auto"/>
          <w:sz w:val="28"/>
          <w:highlight w:val="none"/>
        </w:rPr>
        <w:t>严格遵守安全生产规章制度，自觉接受甲方单位的安全监督、管理和指导及纠违执罚，做好安全、文明施工作业。</w:t>
      </w:r>
    </w:p>
    <w:p>
      <w:pPr>
        <w:numPr>
          <w:ilvl w:val="0"/>
          <w:numId w:val="14"/>
        </w:numPr>
        <w:spacing w:line="360" w:lineRule="auto"/>
        <w:ind w:firstLine="560" w:firstLineChars="200"/>
        <w:rPr>
          <w:bCs/>
          <w:color w:val="auto"/>
          <w:sz w:val="28"/>
          <w:highlight w:val="none"/>
        </w:rPr>
      </w:pPr>
      <w:r>
        <w:rPr>
          <w:rFonts w:hint="eastAsia"/>
          <w:bCs/>
          <w:color w:val="auto"/>
          <w:sz w:val="28"/>
          <w:highlight w:val="none"/>
        </w:rPr>
        <w:t>对复杂和危险性较大的工程项目，应制订单独的安全技术方案和措施，经上级监管部门审批同意后方可作业。</w:t>
      </w:r>
    </w:p>
    <w:p>
      <w:pPr>
        <w:numPr>
          <w:ilvl w:val="0"/>
          <w:numId w:val="15"/>
        </w:numPr>
        <w:spacing w:line="360" w:lineRule="auto"/>
        <w:ind w:firstLine="560" w:firstLineChars="200"/>
        <w:rPr>
          <w:bCs/>
          <w:color w:val="auto"/>
          <w:sz w:val="28"/>
          <w:highlight w:val="none"/>
        </w:rPr>
      </w:pPr>
      <w:r>
        <w:rPr>
          <w:rFonts w:hint="eastAsia"/>
          <w:bCs/>
          <w:color w:val="auto"/>
          <w:sz w:val="28"/>
          <w:highlight w:val="none"/>
        </w:rPr>
        <w:t>如需使用甲方的机械、电器等设备、设施，必须经甲方同意，由熟悉该设备和具备相应操作资格证的人员进行操作，并对其安全防护措施负责和承担安全责任。</w:t>
      </w:r>
    </w:p>
    <w:p>
      <w:pPr>
        <w:numPr>
          <w:ilvl w:val="0"/>
          <w:numId w:val="16"/>
        </w:numPr>
        <w:spacing w:line="360" w:lineRule="auto"/>
        <w:ind w:firstLine="560" w:firstLineChars="200"/>
        <w:rPr>
          <w:bCs/>
          <w:color w:val="auto"/>
          <w:sz w:val="28"/>
          <w:highlight w:val="none"/>
        </w:rPr>
      </w:pPr>
      <w:r>
        <w:rPr>
          <w:rFonts w:hint="eastAsia"/>
          <w:bCs/>
          <w:color w:val="auto"/>
          <w:sz w:val="28"/>
          <w:highlight w:val="none"/>
        </w:rPr>
        <w:t>教育和监管本方人员在未经甲方允许，不得随意进入与该项目无关的区域或场所，不得触摸、启动机械、电器、开关等，否则因此而引起的事故或损失由乙方负全部责任。</w:t>
      </w:r>
    </w:p>
    <w:p>
      <w:pPr>
        <w:numPr>
          <w:ilvl w:val="0"/>
          <w:numId w:val="17"/>
        </w:numPr>
        <w:spacing w:line="360" w:lineRule="auto"/>
        <w:ind w:firstLine="560" w:firstLineChars="200"/>
        <w:rPr>
          <w:bCs/>
          <w:color w:val="auto"/>
          <w:sz w:val="28"/>
          <w:highlight w:val="none"/>
        </w:rPr>
      </w:pPr>
      <w:r>
        <w:rPr>
          <w:rFonts w:hint="eastAsia"/>
          <w:bCs/>
          <w:color w:val="auto"/>
          <w:sz w:val="28"/>
          <w:highlight w:val="none"/>
        </w:rPr>
        <w:t>不安排未经有关部门培训、考核的无证人员从事特殊工种作业。</w:t>
      </w:r>
    </w:p>
    <w:p>
      <w:pPr>
        <w:spacing w:line="360" w:lineRule="auto"/>
        <w:ind w:firstLine="560" w:firstLineChars="200"/>
        <w:rPr>
          <w:bCs/>
          <w:color w:val="auto"/>
          <w:sz w:val="28"/>
          <w:highlight w:val="none"/>
        </w:rPr>
      </w:pPr>
      <w:r>
        <w:rPr>
          <w:rFonts w:hint="eastAsia"/>
          <w:bCs/>
          <w:color w:val="auto"/>
          <w:sz w:val="28"/>
          <w:highlight w:val="none"/>
        </w:rPr>
        <w:t>（十一）对该项目的安全施工作业以及对参与该工程作业的本单位所使用的全部人员的安全负责，对由于本方安全责任不落实引发的生产安全责任事故负全部责任。</w:t>
      </w:r>
    </w:p>
    <w:p>
      <w:pPr>
        <w:spacing w:line="360" w:lineRule="auto"/>
        <w:ind w:firstLine="560" w:firstLineChars="200"/>
        <w:rPr>
          <w:bCs/>
          <w:color w:val="auto"/>
          <w:sz w:val="28"/>
          <w:highlight w:val="none"/>
        </w:rPr>
      </w:pPr>
      <w:r>
        <w:rPr>
          <w:rFonts w:hint="eastAsia" w:eastAsia="黑体"/>
          <w:bCs/>
          <w:color w:val="auto"/>
          <w:sz w:val="28"/>
          <w:highlight w:val="none"/>
        </w:rPr>
        <w:t xml:space="preserve">第五条 </w:t>
      </w:r>
      <w:r>
        <w:rPr>
          <w:rFonts w:hint="eastAsia"/>
          <w:bCs/>
          <w:color w:val="auto"/>
          <w:sz w:val="28"/>
          <w:highlight w:val="none"/>
        </w:rPr>
        <w:t>甲乙双方严格遵守本合同条款，履行各自的安全职责，确保安全、文明施工作业。</w:t>
      </w:r>
    </w:p>
    <w:p>
      <w:pPr>
        <w:spacing w:line="360" w:lineRule="auto"/>
        <w:ind w:firstLine="562" w:firstLineChars="200"/>
        <w:rPr>
          <w:b/>
          <w:color w:val="auto"/>
          <w:sz w:val="28"/>
          <w:highlight w:val="none"/>
        </w:rPr>
      </w:pPr>
      <w:bookmarkStart w:id="1549" w:name="_Toc17887"/>
      <w:bookmarkStart w:id="1550" w:name="_Toc31998"/>
      <w:r>
        <w:rPr>
          <w:rFonts w:hint="eastAsia"/>
          <w:b/>
          <w:color w:val="auto"/>
          <w:sz w:val="28"/>
          <w:highlight w:val="none"/>
        </w:rPr>
        <w:t xml:space="preserve">第六条 </w:t>
      </w:r>
      <w:r>
        <w:rPr>
          <w:rFonts w:hint="eastAsia"/>
          <w:bCs/>
          <w:color w:val="auto"/>
          <w:sz w:val="28"/>
          <w:highlight w:val="none"/>
        </w:rPr>
        <w:t>其他补充条款</w:t>
      </w:r>
      <w:bookmarkEnd w:id="1549"/>
      <w:bookmarkEnd w:id="1550"/>
    </w:p>
    <w:p>
      <w:pPr>
        <w:spacing w:line="360" w:lineRule="auto"/>
        <w:rPr>
          <w:bCs/>
          <w:color w:val="auto"/>
          <w:sz w:val="28"/>
          <w:highlight w:val="none"/>
          <w:u w:val="single"/>
        </w:rPr>
      </w:pPr>
      <w:r>
        <w:rPr>
          <w:rFonts w:hint="eastAsia"/>
          <w:bCs/>
          <w:color w:val="auto"/>
          <w:sz w:val="28"/>
          <w:highlight w:val="none"/>
          <w:u w:val="single"/>
        </w:rPr>
        <w:t xml:space="preserve">                                                             </w:t>
      </w:r>
    </w:p>
    <w:p>
      <w:pPr>
        <w:spacing w:line="360" w:lineRule="auto"/>
        <w:rPr>
          <w:bCs/>
          <w:color w:val="auto"/>
          <w:sz w:val="28"/>
          <w:highlight w:val="none"/>
          <w:u w:val="single"/>
        </w:rPr>
      </w:pPr>
      <w:r>
        <w:rPr>
          <w:rFonts w:hint="eastAsia"/>
          <w:bCs/>
          <w:color w:val="auto"/>
          <w:sz w:val="28"/>
          <w:highlight w:val="none"/>
          <w:u w:val="single"/>
        </w:rPr>
        <w:t xml:space="preserve">                                                             </w:t>
      </w:r>
    </w:p>
    <w:p>
      <w:pPr>
        <w:spacing w:line="360" w:lineRule="auto"/>
        <w:rPr>
          <w:bCs/>
          <w:color w:val="auto"/>
          <w:sz w:val="28"/>
          <w:highlight w:val="none"/>
          <w:u w:val="single"/>
        </w:rPr>
      </w:pPr>
      <w:r>
        <w:rPr>
          <w:rFonts w:hint="eastAsia"/>
          <w:bCs/>
          <w:color w:val="auto"/>
          <w:sz w:val="28"/>
          <w:highlight w:val="none"/>
          <w:u w:val="single"/>
        </w:rPr>
        <w:t xml:space="preserve">                                                             </w:t>
      </w:r>
    </w:p>
    <w:p>
      <w:pPr>
        <w:spacing w:line="360" w:lineRule="auto"/>
        <w:rPr>
          <w:bCs/>
          <w:color w:val="auto"/>
          <w:sz w:val="28"/>
          <w:highlight w:val="none"/>
          <w:u w:val="single"/>
        </w:rPr>
      </w:pPr>
      <w:r>
        <w:rPr>
          <w:rFonts w:hint="eastAsia"/>
          <w:bCs/>
          <w:color w:val="auto"/>
          <w:sz w:val="28"/>
          <w:highlight w:val="none"/>
          <w:u w:val="single"/>
        </w:rPr>
        <w:t xml:space="preserve">                                                             </w:t>
      </w:r>
    </w:p>
    <w:p>
      <w:pPr>
        <w:spacing w:line="360" w:lineRule="auto"/>
        <w:ind w:firstLine="560" w:firstLineChars="200"/>
        <w:rPr>
          <w:bCs/>
          <w:color w:val="auto"/>
          <w:sz w:val="28"/>
          <w:highlight w:val="none"/>
        </w:rPr>
      </w:pPr>
      <w:r>
        <w:rPr>
          <w:rFonts w:hint="eastAsia" w:eastAsia="黑体"/>
          <w:bCs/>
          <w:color w:val="auto"/>
          <w:sz w:val="28"/>
          <w:highlight w:val="none"/>
        </w:rPr>
        <w:t xml:space="preserve">第七条 </w:t>
      </w:r>
      <w:r>
        <w:rPr>
          <w:rFonts w:hint="eastAsia"/>
          <w:bCs/>
          <w:color w:val="auto"/>
          <w:sz w:val="28"/>
          <w:highlight w:val="none"/>
        </w:rPr>
        <w:t>本协议由甲、乙双方安全负责人签字，盖公章（或合同章）后生效，有效期至项目结束日期。</w:t>
      </w:r>
    </w:p>
    <w:p>
      <w:pPr>
        <w:spacing w:line="360" w:lineRule="auto"/>
        <w:rPr>
          <w:bCs/>
          <w:color w:val="auto"/>
          <w:sz w:val="28"/>
          <w:highlight w:val="none"/>
        </w:rPr>
      </w:pPr>
    </w:p>
    <w:p>
      <w:pPr>
        <w:spacing w:line="360" w:lineRule="auto"/>
        <w:rPr>
          <w:bCs/>
          <w:color w:val="auto"/>
          <w:sz w:val="28"/>
          <w:highlight w:val="none"/>
        </w:rPr>
      </w:pPr>
      <w:r>
        <w:rPr>
          <w:rFonts w:hint="eastAsia"/>
          <w:bCs/>
          <w:color w:val="auto"/>
          <w:sz w:val="28"/>
          <w:highlight w:val="none"/>
        </w:rPr>
        <w:t>甲方（盖章）：                   乙方（盖章）：</w:t>
      </w:r>
    </w:p>
    <w:p>
      <w:pPr>
        <w:spacing w:line="360" w:lineRule="auto"/>
        <w:rPr>
          <w:bCs/>
          <w:color w:val="auto"/>
          <w:sz w:val="28"/>
          <w:highlight w:val="none"/>
        </w:rPr>
      </w:pPr>
      <w:r>
        <w:rPr>
          <w:rFonts w:hint="eastAsia"/>
          <w:bCs/>
          <w:color w:val="auto"/>
          <w:sz w:val="28"/>
          <w:highlight w:val="none"/>
        </w:rPr>
        <w:t>安全负责人：                    安全负责人：</w:t>
      </w:r>
    </w:p>
    <w:p>
      <w:pPr>
        <w:spacing w:line="360" w:lineRule="auto"/>
        <w:rPr>
          <w:bCs/>
          <w:color w:val="auto"/>
          <w:sz w:val="28"/>
          <w:highlight w:val="none"/>
        </w:rPr>
      </w:pPr>
    </w:p>
    <w:p>
      <w:pPr>
        <w:spacing w:line="360" w:lineRule="auto"/>
        <w:rPr>
          <w:rFonts w:eastAsia="仿宋_GB2312"/>
          <w:bCs/>
          <w:color w:val="auto"/>
          <w:sz w:val="24"/>
          <w:highlight w:val="none"/>
        </w:rPr>
      </w:pPr>
      <w:r>
        <w:rPr>
          <w:rFonts w:hint="eastAsia"/>
          <w:bCs/>
          <w:color w:val="auto"/>
          <w:sz w:val="28"/>
          <w:highlight w:val="none"/>
        </w:rPr>
        <w:t>年  月  日                          年  月  日</w:t>
      </w:r>
    </w:p>
    <w:p>
      <w:pPr>
        <w:pStyle w:val="2"/>
        <w:spacing w:before="312" w:beforeLines="100" w:after="156" w:afterLines="50" w:line="360" w:lineRule="auto"/>
        <w:rPr>
          <w:rFonts w:hAnsi="宋体"/>
          <w:color w:val="auto"/>
          <w:highlight w:val="none"/>
        </w:rPr>
      </w:pPr>
      <w:r>
        <w:rPr>
          <w:rFonts w:hint="eastAsia"/>
          <w:color w:val="auto"/>
          <w:sz w:val="24"/>
          <w:highlight w:val="none"/>
        </w:rPr>
        <w:br w:type="page"/>
      </w:r>
      <w:bookmarkEnd w:id="1524"/>
      <w:bookmarkEnd w:id="1525"/>
      <w:bookmarkEnd w:id="1526"/>
      <w:bookmarkEnd w:id="1527"/>
      <w:bookmarkEnd w:id="1528"/>
      <w:bookmarkEnd w:id="1529"/>
      <w:bookmarkEnd w:id="1530"/>
      <w:bookmarkEnd w:id="1531"/>
      <w:bookmarkStart w:id="1551" w:name="_Toc39740574"/>
      <w:bookmarkStart w:id="1552" w:name="_Toc29897"/>
      <w:bookmarkStart w:id="1553" w:name="_Toc1606"/>
      <w:bookmarkStart w:id="1554" w:name="_Toc17407"/>
      <w:bookmarkStart w:id="1555" w:name="_Toc6934"/>
      <w:bookmarkStart w:id="1556" w:name="_Toc6743"/>
      <w:bookmarkStart w:id="1557" w:name="_Toc7121"/>
      <w:bookmarkStart w:id="1558" w:name="_Toc12257"/>
      <w:bookmarkStart w:id="1559" w:name="_Toc2384"/>
      <w:bookmarkStart w:id="1560" w:name="_Toc29495"/>
      <w:bookmarkStart w:id="1561" w:name="_Toc1204"/>
      <w:bookmarkStart w:id="1562" w:name="_Toc16704"/>
      <w:bookmarkStart w:id="1563" w:name="_Toc8773"/>
      <w:bookmarkStart w:id="1564" w:name="_Toc27123"/>
      <w:bookmarkStart w:id="1565" w:name="_Toc27876"/>
      <w:bookmarkStart w:id="1566" w:name="_Toc31042"/>
      <w:bookmarkStart w:id="1567" w:name="_Toc7200"/>
      <w:r>
        <w:rPr>
          <w:rFonts w:hint="eastAsia"/>
          <w:color w:val="auto"/>
          <w:sz w:val="24"/>
          <w:highlight w:val="none"/>
        </w:rPr>
        <w:t>附录E：</w:t>
      </w:r>
      <w:bookmarkEnd w:id="1551"/>
      <w:bookmarkEnd w:id="1552"/>
      <w:bookmarkEnd w:id="1553"/>
      <w:bookmarkEnd w:id="1554"/>
      <w:r>
        <w:rPr>
          <w:rFonts w:hint="eastAsia"/>
          <w:color w:val="auto"/>
          <w:sz w:val="24"/>
          <w:highlight w:val="none"/>
        </w:rPr>
        <w:t>监理报酬清单</w:t>
      </w:r>
      <w:bookmarkEnd w:id="1555"/>
      <w:bookmarkEnd w:id="1556"/>
      <w:bookmarkEnd w:id="1557"/>
      <w:bookmarkEnd w:id="1558"/>
      <w:bookmarkEnd w:id="1559"/>
      <w:bookmarkEnd w:id="1560"/>
      <w:bookmarkEnd w:id="1561"/>
      <w:bookmarkEnd w:id="1562"/>
      <w:bookmarkEnd w:id="1563"/>
      <w:bookmarkEnd w:id="1564"/>
      <w:bookmarkEnd w:id="1565"/>
      <w:bookmarkEnd w:id="1566"/>
      <w:bookmarkEnd w:id="1567"/>
    </w:p>
    <w:p>
      <w:pPr>
        <w:spacing w:line="360" w:lineRule="auto"/>
        <w:jc w:val="center"/>
        <w:rPr>
          <w:rFonts w:ascii="宋体" w:hAnsi="宋体"/>
          <w:color w:val="auto"/>
          <w:sz w:val="30"/>
          <w:szCs w:val="30"/>
          <w:highlight w:val="none"/>
        </w:rPr>
      </w:pPr>
      <w:r>
        <w:rPr>
          <w:rFonts w:hint="eastAsia" w:ascii="宋体" w:hAnsi="宋体"/>
          <w:b/>
          <w:color w:val="auto"/>
          <w:sz w:val="28"/>
          <w:szCs w:val="28"/>
          <w:highlight w:val="none"/>
        </w:rPr>
        <w:t>监理报酬清单</w:t>
      </w:r>
    </w:p>
    <w:p>
      <w:pPr>
        <w:pStyle w:val="2"/>
        <w:spacing w:before="312" w:beforeLines="100" w:after="156" w:afterLines="50" w:line="360" w:lineRule="auto"/>
        <w:jc w:val="both"/>
        <w:rPr>
          <w:rFonts w:hAnsi="宋体"/>
          <w:color w:val="auto"/>
          <w:highlight w:val="none"/>
        </w:rPr>
      </w:pPr>
      <w:r>
        <w:rPr>
          <w:rFonts w:ascii="仿宋" w:hAnsi="仿宋" w:eastAsia="仿宋"/>
          <w:color w:val="auto"/>
          <w:sz w:val="32"/>
          <w:szCs w:val="32"/>
          <w:highlight w:val="none"/>
        </w:rPr>
        <w:br w:type="page"/>
      </w:r>
      <w:bookmarkStart w:id="1568" w:name="_Toc31163"/>
      <w:bookmarkStart w:id="1569" w:name="_Toc1686"/>
      <w:bookmarkStart w:id="1570" w:name="_Toc39740575"/>
      <w:bookmarkStart w:id="1571" w:name="_Toc4061"/>
      <w:bookmarkStart w:id="1572" w:name="_Toc15623"/>
      <w:bookmarkStart w:id="1573" w:name="_Toc14252"/>
      <w:bookmarkStart w:id="1574" w:name="_Toc17399"/>
      <w:bookmarkStart w:id="1575" w:name="_Toc13148"/>
      <w:bookmarkStart w:id="1576" w:name="_Toc27372"/>
      <w:bookmarkStart w:id="1577" w:name="_Toc20334"/>
      <w:bookmarkStart w:id="1578" w:name="_Toc30675"/>
      <w:bookmarkStart w:id="1579" w:name="_Toc18432"/>
      <w:bookmarkStart w:id="1580" w:name="_Toc32101"/>
      <w:bookmarkStart w:id="1581" w:name="_Toc8023"/>
      <w:bookmarkStart w:id="1582" w:name="_Toc13911"/>
      <w:bookmarkStart w:id="1583" w:name="_Toc7907"/>
      <w:bookmarkStart w:id="1584" w:name="_Toc24342"/>
      <w:bookmarkStart w:id="1585" w:name="_Toc5190"/>
      <w:bookmarkStart w:id="1586" w:name="_Toc18368"/>
      <w:r>
        <w:rPr>
          <w:rFonts w:hint="eastAsia"/>
          <w:color w:val="auto"/>
          <w:sz w:val="24"/>
          <w:highlight w:val="none"/>
        </w:rPr>
        <w:t>附录F：</w:t>
      </w:r>
      <w:bookmarkEnd w:id="1568"/>
      <w:bookmarkEnd w:id="1569"/>
      <w:bookmarkEnd w:id="1570"/>
      <w:bookmarkEnd w:id="1571"/>
      <w:r>
        <w:rPr>
          <w:rFonts w:hint="eastAsia"/>
          <w:color w:val="auto"/>
          <w:sz w:val="24"/>
          <w:highlight w:val="none"/>
        </w:rPr>
        <w:t>中标通知书</w:t>
      </w:r>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p>
    <w:p>
      <w:pPr>
        <w:spacing w:line="360" w:lineRule="auto"/>
        <w:jc w:val="center"/>
        <w:rPr>
          <w:rFonts w:ascii="宋体" w:hAnsi="宋体"/>
          <w:color w:val="auto"/>
          <w:sz w:val="30"/>
          <w:szCs w:val="30"/>
          <w:highlight w:val="none"/>
        </w:rPr>
      </w:pPr>
      <w:r>
        <w:rPr>
          <w:rFonts w:hint="eastAsia" w:ascii="宋体" w:hAnsi="宋体"/>
          <w:b/>
          <w:color w:val="auto"/>
          <w:sz w:val="28"/>
          <w:szCs w:val="28"/>
          <w:highlight w:val="none"/>
        </w:rPr>
        <w:t>中标通知书</w:t>
      </w:r>
    </w:p>
    <w:p>
      <w:pPr>
        <w:pStyle w:val="2"/>
        <w:spacing w:before="312" w:beforeLines="100" w:after="156" w:afterLines="50" w:line="360" w:lineRule="auto"/>
        <w:rPr>
          <w:rFonts w:hAnsi="宋体"/>
          <w:color w:val="auto"/>
          <w:highlight w:val="none"/>
        </w:rPr>
      </w:pPr>
      <w:r>
        <w:rPr>
          <w:rFonts w:ascii="仿宋" w:hAnsi="仿宋" w:eastAsia="仿宋"/>
          <w:color w:val="auto"/>
          <w:sz w:val="32"/>
          <w:szCs w:val="32"/>
          <w:highlight w:val="none"/>
        </w:rPr>
        <w:br w:type="page"/>
      </w:r>
      <w:bookmarkStart w:id="1587" w:name="_Toc15010"/>
      <w:bookmarkStart w:id="1588" w:name="_Toc26865"/>
      <w:bookmarkStart w:id="1589" w:name="_Toc15311"/>
      <w:bookmarkStart w:id="1590" w:name="_Toc11018"/>
      <w:bookmarkStart w:id="1591" w:name="_Toc27178"/>
      <w:bookmarkStart w:id="1592" w:name="_Toc25251"/>
      <w:bookmarkStart w:id="1593" w:name="_Toc24912"/>
      <w:bookmarkStart w:id="1594" w:name="_Toc16949"/>
      <w:bookmarkStart w:id="1595" w:name="_Toc10641"/>
      <w:bookmarkStart w:id="1596" w:name="_Toc1044"/>
      <w:bookmarkStart w:id="1597" w:name="_Toc17763"/>
      <w:bookmarkStart w:id="1598" w:name="_Toc6459"/>
      <w:bookmarkStart w:id="1599" w:name="_Toc24116"/>
      <w:r>
        <w:rPr>
          <w:rFonts w:hint="eastAsia" w:hAnsi="宋体"/>
          <w:b/>
          <w:color w:val="auto"/>
          <w:sz w:val="24"/>
          <w:highlight w:val="none"/>
        </w:rPr>
        <w:t>附录G：监理人营业执照及资质文件</w:t>
      </w:r>
      <w:bookmarkEnd w:id="1587"/>
      <w:bookmarkEnd w:id="1588"/>
      <w:bookmarkEnd w:id="1589"/>
      <w:bookmarkEnd w:id="1590"/>
      <w:bookmarkEnd w:id="1591"/>
      <w:bookmarkEnd w:id="1592"/>
      <w:bookmarkEnd w:id="1593"/>
      <w:bookmarkEnd w:id="1594"/>
      <w:bookmarkEnd w:id="1595"/>
      <w:bookmarkEnd w:id="1596"/>
      <w:bookmarkEnd w:id="1597"/>
      <w:bookmarkEnd w:id="1598"/>
      <w:bookmarkEnd w:id="1599"/>
    </w:p>
    <w:p>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监理人营业执照及资质文件</w:t>
      </w:r>
    </w:p>
    <w:p>
      <w:pPr>
        <w:spacing w:line="360" w:lineRule="auto"/>
        <w:outlineLvl w:val="0"/>
        <w:rPr>
          <w:rFonts w:ascii="宋体" w:hAnsi="宋体" w:eastAsia="宋体"/>
          <w:color w:val="auto"/>
          <w:sz w:val="30"/>
          <w:szCs w:val="30"/>
          <w:highlight w:val="none"/>
        </w:rPr>
      </w:pPr>
      <w:r>
        <w:rPr>
          <w:rFonts w:hint="eastAsia" w:hAnsi="宋体"/>
          <w:b/>
          <w:color w:val="auto"/>
          <w:sz w:val="24"/>
          <w:highlight w:val="none"/>
        </w:rPr>
        <w:br w:type="page"/>
      </w:r>
      <w:bookmarkStart w:id="1600" w:name="_Toc27549"/>
      <w:bookmarkStart w:id="1601" w:name="_Toc28047"/>
      <w:bookmarkStart w:id="1602" w:name="_Toc9705"/>
      <w:bookmarkStart w:id="1603" w:name="_Toc8812"/>
      <w:r>
        <w:rPr>
          <w:rFonts w:hint="eastAsia" w:ascii="宋体" w:hAnsi="宋体" w:eastAsia="宋体" w:cs="Times New Roman"/>
          <w:b/>
          <w:color w:val="auto"/>
          <w:kern w:val="0"/>
          <w:sz w:val="24"/>
          <w:szCs w:val="28"/>
          <w:highlight w:val="none"/>
        </w:rPr>
        <w:t>附录H：履约保函</w:t>
      </w:r>
      <w:bookmarkEnd w:id="1600"/>
      <w:bookmarkEnd w:id="1601"/>
      <w:bookmarkEnd w:id="1602"/>
      <w:bookmarkEnd w:id="1603"/>
    </w:p>
    <w:p>
      <w:pPr>
        <w:spacing w:line="360" w:lineRule="auto"/>
        <w:jc w:val="center"/>
        <w:rPr>
          <w:rFonts w:ascii="宋体" w:hAnsi="宋体" w:eastAsia="宋体" w:cs="宋体"/>
          <w:color w:val="auto"/>
          <w:sz w:val="44"/>
          <w:highlight w:val="none"/>
        </w:rPr>
      </w:pPr>
      <w:r>
        <w:rPr>
          <w:rFonts w:hint="eastAsia" w:ascii="宋体" w:hAnsi="宋体" w:eastAsia="宋体" w:cs="宋体"/>
          <w:color w:val="auto"/>
          <w:sz w:val="44"/>
          <w:highlight w:val="none"/>
        </w:rPr>
        <w:t xml:space="preserve"> 履约银行保函</w:t>
      </w:r>
    </w:p>
    <w:p>
      <w:pPr>
        <w:spacing w:line="360" w:lineRule="auto"/>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保函编号：</w:t>
      </w:r>
    </w:p>
    <w:p>
      <w:pPr>
        <w:spacing w:line="360" w:lineRule="auto"/>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开立日期：202</w:t>
      </w:r>
      <w:r>
        <w:rPr>
          <w:rFonts w:hint="eastAsia" w:ascii="宋体" w:hAnsi="宋体" w:eastAsia="宋体" w:cs="宋体"/>
          <w:color w:val="auto"/>
          <w:sz w:val="24"/>
          <w:szCs w:val="20"/>
          <w:highlight w:val="none"/>
          <w:lang w:val="en-US" w:eastAsia="zh-CN"/>
        </w:rPr>
        <w:t>5</w:t>
      </w:r>
      <w:r>
        <w:rPr>
          <w:rFonts w:hint="eastAsia" w:ascii="宋体" w:hAnsi="宋体" w:eastAsia="宋体" w:cs="宋体"/>
          <w:color w:val="auto"/>
          <w:sz w:val="24"/>
          <w:szCs w:val="20"/>
          <w:highlight w:val="none"/>
        </w:rPr>
        <w:t>年  月  日</w:t>
      </w:r>
    </w:p>
    <w:p>
      <w:pPr>
        <w:spacing w:line="360" w:lineRule="auto"/>
        <w:ind w:firstLine="480" w:firstLineChars="200"/>
        <w:rPr>
          <w:rFonts w:ascii="宋体" w:hAnsi="宋体" w:eastAsia="宋体" w:cs="宋体"/>
          <w:color w:val="auto"/>
          <w:sz w:val="24"/>
          <w:szCs w:val="20"/>
          <w:highlight w:val="none"/>
        </w:rPr>
      </w:pPr>
    </w:p>
    <w:p>
      <w:pPr>
        <w:spacing w:line="360" w:lineRule="auto"/>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 xml:space="preserve">致：  </w:t>
      </w:r>
    </w:p>
    <w:p>
      <w:pPr>
        <w:spacing w:line="360" w:lineRule="auto"/>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 xml:space="preserve">地址： </w:t>
      </w:r>
    </w:p>
    <w:p>
      <w:pPr>
        <w:spacing w:line="360" w:lineRule="auto"/>
        <w:ind w:firstLine="480" w:firstLineChars="200"/>
        <w:jc w:val="left"/>
        <w:rPr>
          <w:rFonts w:ascii="宋体" w:hAnsi="宋体" w:eastAsia="宋体" w:cs="宋体"/>
          <w:color w:val="auto"/>
          <w:sz w:val="24"/>
          <w:highlight w:val="none"/>
        </w:rPr>
      </w:pPr>
    </w:p>
    <w:p>
      <w:pPr>
        <w:spacing w:line="360" w:lineRule="auto"/>
        <w:ind w:firstLine="480" w:firstLineChars="200"/>
        <w:jc w:val="left"/>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鉴于  公司，地址：（以下简称“申请人”）已与    （以下简称“业主”）签订</w:t>
      </w:r>
      <w:bookmarkStart w:id="1604" w:name="_Hlk107996710"/>
      <w:r>
        <w:rPr>
          <w:rFonts w:hint="eastAsia" w:ascii="宋体" w:hAnsi="宋体" w:eastAsia="宋体" w:cs="宋体"/>
          <w:color w:val="auto"/>
          <w:sz w:val="24"/>
          <w:szCs w:val="20"/>
          <w:highlight w:val="none"/>
        </w:rPr>
        <w:t>了</w:t>
      </w:r>
      <w:bookmarkEnd w:id="1604"/>
      <w:r>
        <w:rPr>
          <w:rFonts w:hint="eastAsia" w:ascii="宋体" w:hAnsi="宋体" w:eastAsia="宋体" w:cs="宋体"/>
          <w:color w:val="auto"/>
          <w:sz w:val="24"/>
          <w:szCs w:val="20"/>
          <w:highlight w:val="none"/>
        </w:rPr>
        <w:t xml:space="preserve">   （合同编号：   ）（以下简称“合同”）。为保证申请人全面、及时履行合同规定，（以下简称“我行”），同意出具银行保函为申请人担保，累计担保金额最高为人民币元（小写： ）。</w:t>
      </w:r>
    </w:p>
    <w:p>
      <w:pPr>
        <w:spacing w:line="360" w:lineRule="auto"/>
        <w:ind w:firstLine="480" w:firstLineChars="200"/>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本保函的义务是：我行在收到业主要求索赔的书面通知后的五个工作日内，在上述担保金额的全额内向业主支付任何数额的款项，无须业主出具证明或陈述理由。</w:t>
      </w:r>
    </w:p>
    <w:p>
      <w:pPr>
        <w:spacing w:line="360" w:lineRule="auto"/>
        <w:ind w:firstLine="480" w:firstLineChars="200"/>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我行放弃业主应先向申请人索要上述款项再向本行提出要求的权利。我行同意业主直接向我行行使索赔权。</w:t>
      </w:r>
    </w:p>
    <w:p>
      <w:pPr>
        <w:spacing w:line="360" w:lineRule="auto"/>
        <w:ind w:firstLine="480" w:firstLineChars="200"/>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我行还同意，在业主和申请人签订合同后，其项下的工程或合同文件发生任何变化、补充或修改，我行承担本保函的责任不改变，且上述变化、补充或修改也无须通知我行。</w:t>
      </w:r>
    </w:p>
    <w:p>
      <w:pPr>
        <w:spacing w:line="360" w:lineRule="auto"/>
        <w:ind w:left="425"/>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本保函不可撤销、不可转让，以     为唯一受益人。</w:t>
      </w:r>
    </w:p>
    <w:p>
      <w:pPr>
        <w:spacing w:line="360" w:lineRule="auto"/>
        <w:ind w:firstLine="480" w:firstLineChars="200"/>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我行保证具备出具银行保函的资格和条件，本保函自我行加盖公章之日起生效。按合同规定办妥验收合格手续，并办完本合同项下的财务结算之日起30天后或担保金额支付完毕后失效，以日期先到者为准，但有效期最迟不晚于    年  月  日。业主有权提前终止或解除本保函。</w:t>
      </w:r>
    </w:p>
    <w:p>
      <w:pPr>
        <w:spacing w:line="360" w:lineRule="auto"/>
        <w:ind w:firstLine="480" w:firstLineChars="200"/>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本保函项下的纠纷，若协商不能解决，应提交合同工程所在地人民法院诉讼解决。</w:t>
      </w:r>
    </w:p>
    <w:p>
      <w:pPr>
        <w:spacing w:line="360" w:lineRule="auto"/>
        <w:ind w:firstLine="480" w:firstLineChars="200"/>
        <w:rPr>
          <w:rFonts w:ascii="宋体" w:hAnsi="宋体" w:eastAsia="宋体" w:cs="宋体"/>
          <w:color w:val="auto"/>
          <w:sz w:val="24"/>
          <w:szCs w:val="20"/>
          <w:highlight w:val="none"/>
        </w:rPr>
      </w:pPr>
    </w:p>
    <w:p>
      <w:pPr>
        <w:spacing w:line="360" w:lineRule="auto"/>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担保银行（盖章）：</w:t>
      </w:r>
    </w:p>
    <w:p>
      <w:pPr>
        <w:spacing w:line="360" w:lineRule="auto"/>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担保银行法定代表人或其授权委托代理人（签字或盖章）：</w:t>
      </w:r>
    </w:p>
    <w:p>
      <w:pPr>
        <w:spacing w:line="360" w:lineRule="auto"/>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联系地址：</w:t>
      </w:r>
    </w:p>
    <w:p>
      <w:pPr>
        <w:spacing w:line="360" w:lineRule="auto"/>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电话：</w:t>
      </w:r>
    </w:p>
    <w:p>
      <w:pPr>
        <w:tabs>
          <w:tab w:val="left" w:pos="360"/>
        </w:tabs>
        <w:spacing w:line="360" w:lineRule="auto"/>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日期：</w:t>
      </w:r>
    </w:p>
    <w:p>
      <w:pPr>
        <w:spacing w:before="312" w:beforeLines="100" w:after="312" w:afterLines="100" w:line="360" w:lineRule="auto"/>
        <w:rPr>
          <w:rFonts w:ascii="仿宋" w:hAnsi="仿宋" w:eastAsia="仿宋" w:cs="仿宋"/>
          <w:b/>
          <w:bCs/>
          <w:color w:val="auto"/>
          <w:highlight w:val="none"/>
        </w:rPr>
      </w:pPr>
    </w:p>
    <w:p>
      <w:pPr>
        <w:rPr>
          <w:rFonts w:ascii="仿宋" w:hAnsi="仿宋" w:eastAsia="仿宋" w:cs="仿宋"/>
          <w:b/>
          <w:bCs/>
          <w:color w:val="auto"/>
          <w:highlight w:val="none"/>
        </w:rPr>
      </w:pPr>
      <w:r>
        <w:rPr>
          <w:rFonts w:hint="eastAsia" w:ascii="仿宋" w:hAnsi="仿宋" w:eastAsia="仿宋" w:cs="仿宋"/>
          <w:b/>
          <w:bCs/>
          <w:color w:val="auto"/>
          <w:highlight w:val="none"/>
        </w:rPr>
        <w:br w:type="page"/>
      </w:r>
    </w:p>
    <w:p>
      <w:pPr>
        <w:snapToGrid w:val="0"/>
        <w:spacing w:line="360" w:lineRule="auto"/>
        <w:jc w:val="left"/>
        <w:outlineLvl w:val="0"/>
        <w:rPr>
          <w:rFonts w:ascii="宋体" w:hAnsi="宋体" w:eastAsia="宋体" w:cs="Times New Roman"/>
          <w:b/>
          <w:color w:val="auto"/>
          <w:kern w:val="0"/>
          <w:sz w:val="24"/>
          <w:szCs w:val="28"/>
          <w:highlight w:val="none"/>
        </w:rPr>
      </w:pPr>
      <w:bookmarkStart w:id="1605" w:name="_Toc10480"/>
      <w:bookmarkStart w:id="1606" w:name="_Toc9713"/>
      <w:r>
        <w:rPr>
          <w:rFonts w:hint="eastAsia" w:ascii="宋体" w:hAnsi="宋体" w:eastAsia="宋体" w:cs="Times New Roman"/>
          <w:b/>
          <w:color w:val="auto"/>
          <w:kern w:val="0"/>
          <w:sz w:val="24"/>
          <w:szCs w:val="28"/>
          <w:highlight w:val="none"/>
        </w:rPr>
        <w:t>附录I：预付款保函</w:t>
      </w:r>
      <w:bookmarkEnd w:id="1605"/>
      <w:bookmarkEnd w:id="1606"/>
    </w:p>
    <w:p>
      <w:pPr>
        <w:jc w:val="center"/>
        <w:rPr>
          <w:rFonts w:ascii="黑体" w:hAnsi="黑体" w:eastAsia="黑体"/>
          <w:color w:val="auto"/>
          <w:sz w:val="36"/>
          <w:szCs w:val="36"/>
          <w:highlight w:val="none"/>
        </w:rPr>
      </w:pPr>
      <w:r>
        <w:rPr>
          <w:rFonts w:hint="eastAsia" w:ascii="黑体" w:hAnsi="黑体" w:eastAsia="黑体"/>
          <w:color w:val="auto"/>
          <w:sz w:val="36"/>
          <w:szCs w:val="36"/>
          <w:highlight w:val="none"/>
        </w:rPr>
        <w:t>预付款保函模板</w:t>
      </w:r>
    </w:p>
    <w:p>
      <w:pPr>
        <w:rPr>
          <w:color w:val="auto"/>
          <w:highlight w:val="none"/>
        </w:rPr>
      </w:pPr>
    </w:p>
    <w:p>
      <w:pPr>
        <w:rPr>
          <w:rFonts w:ascii="仿宋" w:hAnsi="仿宋" w:eastAsia="仿宋"/>
          <w:color w:val="auto"/>
          <w:sz w:val="24"/>
          <w:highlight w:val="none"/>
        </w:rPr>
      </w:pPr>
      <w:r>
        <w:rPr>
          <w:rFonts w:hint="eastAsia" w:ascii="仿宋" w:hAnsi="仿宋" w:eastAsia="仿宋"/>
          <w:color w:val="auto"/>
          <w:sz w:val="24"/>
          <w:highlight w:val="none"/>
        </w:rPr>
        <w:t>致：</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 xml:space="preserve"> （受益人）</w:t>
      </w:r>
    </w:p>
    <w:p>
      <w:pPr>
        <w:rPr>
          <w:rFonts w:ascii="仿宋" w:hAnsi="仿宋" w:eastAsia="仿宋"/>
          <w:color w:val="auto"/>
          <w:sz w:val="24"/>
          <w:highlight w:val="none"/>
        </w:rPr>
      </w:pPr>
    </w:p>
    <w:p>
      <w:pPr>
        <w:ind w:firstLine="240" w:firstLineChars="100"/>
        <w:rPr>
          <w:rFonts w:ascii="仿宋" w:hAnsi="仿宋" w:eastAsia="仿宋"/>
          <w:color w:val="auto"/>
          <w:sz w:val="24"/>
          <w:highlight w:val="none"/>
        </w:rPr>
      </w:pPr>
      <w:r>
        <w:rPr>
          <w:rFonts w:hint="eastAsia" w:ascii="仿宋" w:hAnsi="仿宋" w:eastAsia="仿宋"/>
          <w:color w:val="auto"/>
          <w:sz w:val="24"/>
          <w:highlight w:val="none"/>
        </w:rPr>
        <w:t>鉴于</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（以下简称“委托人”）与你方于</w:t>
      </w:r>
      <w:r>
        <w:rPr>
          <w:rFonts w:hint="eastAsia" w:ascii="仿宋" w:hAnsi="仿宋" w:eastAsia="仿宋"/>
          <w:color w:val="auto"/>
          <w:sz w:val="24"/>
          <w:highlight w:val="none"/>
          <w:u w:val="single"/>
        </w:rPr>
        <w:t xml:space="preserve">   年  月  日</w:t>
      </w:r>
      <w:r>
        <w:rPr>
          <w:rFonts w:hint="eastAsia" w:ascii="仿宋" w:hAnsi="仿宋" w:eastAsia="仿宋"/>
          <w:color w:val="auto"/>
          <w:sz w:val="24"/>
          <w:highlight w:val="none"/>
        </w:rPr>
        <w:t>签订了</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（以下简称“合同”），你方将按上述基础交易合同约定向委托人支付预付款人民币</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元（大写：</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）。我行接受委托人的申请，特此开立以你方为受益人的最高金额为人民币</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（大写：</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）（以下称“保函金额”）的保函。</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一、本保函为不可撤销、见索即付的独立保函。</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二、在本保函的有效期内，如委托人违反上述基础交易合同约定的义务而未向你方退还预付款，我行将在收到你方提交的符合下述要求的索赔通知书后</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日内，以上述保函金额为限向你方支付相应款项。</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（一）索赔通知书须写明请求付款的金额，并声明该款项并未由委托人或其代理人直接或间接地支付给你方；</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（二）索赔通知书应由你方法定代表人签字并加盖公章；</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（三）索赔通知书必须于本保函有效期截止日前送达我行。</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三、合同的任何修改、变更、解释或不可执行都不能削弱或免除我行按本保函应承担的义务。</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本保函金额将随我行已向你方支付的金额而自动作相应递减。</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四、本保函未经我行书面同意不得转让。</w:t>
      </w:r>
    </w:p>
    <w:p>
      <w:pPr>
        <w:ind w:firstLine="480" w:firstLineChars="200"/>
        <w:rPr>
          <w:rFonts w:ascii="仿宋" w:hAnsi="仿宋" w:eastAsia="仿宋"/>
          <w:color w:val="auto"/>
          <w:sz w:val="24"/>
          <w:highlight w:val="none"/>
        </w:rPr>
      </w:pPr>
      <w:r>
        <w:rPr>
          <w:rFonts w:hint="eastAsia" w:ascii="仿宋" w:hAnsi="仿宋" w:eastAsia="仿宋"/>
          <w:color w:val="auto"/>
          <w:sz w:val="24"/>
          <w:highlight w:val="none"/>
        </w:rPr>
        <w:t>五、本保函自签发之日起生效，有效期至</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止。在上述期限内若累计赔偿额达到前述保函金额，本保函提前失效。本保函到期后，无论保函原件是否退回我行，皆告失效。</w:t>
      </w:r>
    </w:p>
    <w:p>
      <w:pPr>
        <w:spacing w:line="400" w:lineRule="exact"/>
        <w:ind w:firstLine="540" w:firstLineChars="225"/>
        <w:rPr>
          <w:color w:val="auto"/>
          <w:sz w:val="24"/>
          <w:highlight w:val="none"/>
        </w:rPr>
      </w:pPr>
      <w:r>
        <w:rPr>
          <w:rFonts w:ascii="宋体" w:hAnsi="宋体"/>
          <w:color w:val="auto"/>
          <w:sz w:val="24"/>
          <w:highlight w:val="none"/>
        </w:rPr>
        <w:t xml:space="preserve"> </w:t>
      </w:r>
    </w:p>
    <w:p>
      <w:pPr>
        <w:spacing w:line="560" w:lineRule="exact"/>
        <w:ind w:firstLine="482" w:firstLineChars="200"/>
        <w:rPr>
          <w:rFonts w:ascii="宋体" w:hAnsi="宋体"/>
          <w:color w:val="auto"/>
          <w:sz w:val="24"/>
          <w:highlight w:val="none"/>
        </w:rPr>
      </w:pPr>
      <w:r>
        <w:rPr>
          <w:rFonts w:hint="eastAsia" w:ascii="宋体" w:hAnsi="宋体"/>
          <w:b/>
          <w:color w:val="auto"/>
          <w:sz w:val="24"/>
          <w:highlight w:val="none"/>
        </w:rPr>
        <w:t>备注：</w:t>
      </w:r>
      <w:r>
        <w:rPr>
          <w:rFonts w:hint="eastAsia" w:ascii="宋体" w:hAnsi="宋体"/>
          <w:color w:val="auto"/>
          <w:sz w:val="24"/>
          <w:highlight w:val="none"/>
        </w:rPr>
        <w:t>本预付款担保格式必须采用经委托人认可的银行保函格式，但相关内容不得违背合同文件约定的实质性内容。</w:t>
      </w:r>
    </w:p>
    <w:p>
      <w:pPr>
        <w:pStyle w:val="15"/>
        <w:ind w:firstLine="400"/>
        <w:rPr>
          <w:color w:val="auto"/>
          <w:highlight w:val="none"/>
        </w:rPr>
      </w:pPr>
    </w:p>
    <w:p>
      <w:pPr>
        <w:rPr>
          <w:rFonts w:hint="eastAsia" w:eastAsiaTheme="minorEastAsia"/>
          <w:color w:val="auto"/>
          <w:highlight w:val="none"/>
          <w:lang w:val="en-US" w:eastAsia="zh-CN"/>
        </w:rPr>
      </w:pPr>
    </w:p>
    <w:p>
      <w:pPr>
        <w:rPr>
          <w:rFonts w:hint="eastAsia" w:eastAsiaTheme="minorEastAsia"/>
          <w:color w:val="auto"/>
          <w:highlight w:val="none"/>
          <w:lang w:val="en-US" w:eastAsia="zh-CN"/>
        </w:rPr>
      </w:pPr>
      <w:r>
        <w:rPr>
          <w:rFonts w:hint="eastAsia"/>
          <w:color w:val="auto"/>
          <w:highlight w:val="none"/>
          <w:lang w:val="en-US" w:eastAsia="zh-CN"/>
        </w:rPr>
        <w:t xml:space="preserve">   </w:t>
      </w:r>
    </w:p>
    <w:p>
      <w:pPr>
        <w:rPr>
          <w:rFonts w:hint="eastAsia" w:eastAsiaTheme="minorEastAsia"/>
          <w:color w:val="auto"/>
          <w:highlight w:val="none"/>
          <w:lang w:val="en-US" w:eastAsia="zh-CN"/>
        </w:rPr>
      </w:pPr>
      <w:r>
        <w:rPr>
          <w:rFonts w:hint="eastAsia"/>
          <w:color w:val="auto"/>
          <w:highlight w:val="none"/>
          <w:lang w:val="en-US" w:eastAsia="zh-CN"/>
        </w:rPr>
        <w:t xml:space="preserve">   </w:t>
      </w:r>
    </w:p>
    <w:p>
      <w:pPr>
        <w:rPr>
          <w:rFonts w:hint="eastAsia" w:eastAsiaTheme="minorEastAsia"/>
          <w:color w:val="auto"/>
          <w:highlight w:val="none"/>
          <w:lang w:val="en-US" w:eastAsia="zh-CN"/>
        </w:rPr>
      </w:pPr>
      <w:r>
        <w:rPr>
          <w:rFonts w:hint="eastAsia"/>
          <w:color w:val="auto"/>
          <w:highlight w:val="none"/>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42975" cy="14795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42975" cy="147955"/>
                      </a:xfrm>
                      <a:prstGeom prst="rect">
                        <a:avLst/>
                      </a:prstGeom>
                      <a:noFill/>
                      <a:ln>
                        <a:noFill/>
                      </a:ln>
                      <a:effectLst/>
                    </wps:spPr>
                    <wps:txbx>
                      <w:txbxContent>
                        <w:p>
                          <w:pPr>
                            <w:pStyle w:val="10"/>
                            <w:jc w:val="center"/>
                          </w:pPr>
                          <w:r>
                            <w:fldChar w:fldCharType="begin"/>
                          </w:r>
                          <w:r>
                            <w:instrText xml:space="preserve"> PAGE  \* MERGEFORMAT </w:instrText>
                          </w:r>
                          <w:r>
                            <w:fldChar w:fldCharType="separate"/>
                          </w:r>
                          <w:r>
                            <w:t>5</w:t>
                          </w:r>
                          <w: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0pt;height:11.65pt;width:74.25pt;mso-position-horizontal:center;mso-position-horizontal-relative:margin;z-index:251659264;mso-width-relative:page;mso-height-relative:page;" filled="f" stroked="f" coordsize="21600,21600" o:gfxdata="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jhB69UAAAAEAQAADwAAAAAAAAAB&#10;ACAAAAAiAAAAZHJzL2Rvd25yZXYueG1sUEsBAhQAFAAAAAgAh07iQBksEwsTAgAAEgQAAA4AAAAA&#10;AAAAAQAgAAAAJAEAAGRycy9lMm9Eb2MueG1sUEsFBgAAAAAGAAYAWQEAAKkFAAAAAA==&#10;">
              <v:fill on="f" focussize="0,0"/>
              <v:stroke on="f"/>
              <v:imagedata o:title=""/>
              <o:lock v:ext="edit" aspectratio="f"/>
              <v:textbox inset="0mm,0mm,0mm,0mm">
                <w:txbxContent>
                  <w:p>
                    <w:pPr>
                      <w:pStyle w:val="10"/>
                      <w:jc w:val="center"/>
                    </w:pPr>
                    <w:r>
                      <w:fldChar w:fldCharType="begin"/>
                    </w:r>
                    <w:r>
                      <w:instrText xml:space="preserve"> PAGE  \* MERGEFORMAT </w:instrText>
                    </w:r>
                    <w:r>
                      <w:fldChar w:fldCharType="separate"/>
                    </w:r>
                    <w:r>
                      <w:t>5</w:t>
                    </w:r>
                    <w:r>
                      <w:fldChar w:fldCharType="end"/>
                    </w:r>
                  </w:p>
                </w:txbxContent>
              </v:textbox>
            </v:shape>
          </w:pict>
        </mc:Fallback>
      </mc:AlternateContent>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1095" cy="21844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1095" cy="218440"/>
                      </a:xfrm>
                      <a:prstGeom prst="rect">
                        <a:avLst/>
                      </a:prstGeom>
                      <a:noFill/>
                      <a:ln>
                        <a:noFill/>
                      </a:ln>
                      <a:effectLst/>
                    </wps:spPr>
                    <wps:txbx>
                      <w:txbxContent>
                        <w:p>
                          <w:pPr>
                            <w:pStyle w:val="10"/>
                            <w:jc w:val="center"/>
                          </w:pPr>
                          <w:r>
                            <w:fldChar w:fldCharType="begin"/>
                          </w:r>
                          <w:r>
                            <w:instrText xml:space="preserve"> PAGE  \* MERGEFORMAT </w:instrText>
                          </w:r>
                          <w:r>
                            <w:fldChar w:fldCharType="separate"/>
                          </w:r>
                          <w:r>
                            <w:t>1</w:t>
                          </w:r>
                          <w: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0pt;height:17.2pt;width:89.85pt;mso-position-horizontal:center;mso-position-horizontal-relative:margin;z-index:251660288;mso-width-relative:page;mso-height-relative:page;" filled="f" stroked="f" coordsize="21600,21600" o:gfxdata="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M2RKbVAAAABAEAAA8AAAAAAAAAAQAg&#10;AAAAIgAAAGRycy9kb3ducmV2LnhtbFBLAQIUABQAAAAIAIdO4kCptTrgEQIAABMEAAAOAAAAAAAA&#10;AAEAIAAAACQBAABkcnMvZTJvRG9jLnhtbFBLBQYAAAAABgAGAFkBAACnBQAAAAA=&#10;">
              <v:fill on="f" focussize="0,0"/>
              <v:stroke on="f"/>
              <v:imagedata o:title=""/>
              <o:lock v:ext="edit" aspectratio="f"/>
              <v:textbox inset="0mm,0mm,0mm,0mm">
                <w:txbxContent>
                  <w:p>
                    <w:pPr>
                      <w:pStyle w:val="10"/>
                      <w:jc w:val="center"/>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1CD350"/>
    <w:multiLevelType w:val="singleLevel"/>
    <w:tmpl w:val="8F1CD350"/>
    <w:lvl w:ilvl="0" w:tentative="0">
      <w:start w:val="1"/>
      <w:numFmt w:val="decimal"/>
      <w:suff w:val="nothing"/>
      <w:lvlText w:val="（%1）"/>
      <w:lvlJc w:val="left"/>
    </w:lvl>
  </w:abstractNum>
  <w:abstractNum w:abstractNumId="1">
    <w:nsid w:val="B9A508C5"/>
    <w:multiLevelType w:val="singleLevel"/>
    <w:tmpl w:val="B9A508C5"/>
    <w:lvl w:ilvl="0" w:tentative="0">
      <w:start w:val="10"/>
      <w:numFmt w:val="decimal"/>
      <w:suff w:val="nothing"/>
      <w:lvlText w:val="（%1）"/>
      <w:lvlJc w:val="left"/>
    </w:lvl>
  </w:abstractNum>
  <w:abstractNum w:abstractNumId="2">
    <w:nsid w:val="BB6679DA"/>
    <w:multiLevelType w:val="singleLevel"/>
    <w:tmpl w:val="BB6679DA"/>
    <w:lvl w:ilvl="0" w:tentative="0">
      <w:start w:val="8"/>
      <w:numFmt w:val="chineseCounting"/>
      <w:suff w:val="nothing"/>
      <w:lvlText w:val="（%1）"/>
      <w:lvlJc w:val="left"/>
      <w:rPr>
        <w:rFonts w:hint="eastAsia"/>
      </w:rPr>
    </w:lvl>
  </w:abstractNum>
  <w:abstractNum w:abstractNumId="3">
    <w:nsid w:val="BB87D4CD"/>
    <w:multiLevelType w:val="singleLevel"/>
    <w:tmpl w:val="BB87D4CD"/>
    <w:lvl w:ilvl="0" w:tentative="0">
      <w:start w:val="4"/>
      <w:numFmt w:val="chineseCounting"/>
      <w:suff w:val="nothing"/>
      <w:lvlText w:val="（%1）"/>
      <w:lvlJc w:val="left"/>
      <w:rPr>
        <w:rFonts w:hint="eastAsia"/>
      </w:rPr>
    </w:lvl>
  </w:abstractNum>
  <w:abstractNum w:abstractNumId="4">
    <w:nsid w:val="C057CBE7"/>
    <w:multiLevelType w:val="singleLevel"/>
    <w:tmpl w:val="C057CBE7"/>
    <w:lvl w:ilvl="0" w:tentative="0">
      <w:start w:val="6"/>
      <w:numFmt w:val="chineseCounting"/>
      <w:suff w:val="nothing"/>
      <w:lvlText w:val="（%1）"/>
      <w:lvlJc w:val="left"/>
      <w:rPr>
        <w:rFonts w:hint="eastAsia"/>
      </w:rPr>
    </w:lvl>
  </w:abstractNum>
  <w:abstractNum w:abstractNumId="5">
    <w:nsid w:val="CA794EAD"/>
    <w:multiLevelType w:val="singleLevel"/>
    <w:tmpl w:val="CA794EAD"/>
    <w:lvl w:ilvl="0" w:tentative="0">
      <w:start w:val="5"/>
      <w:numFmt w:val="chineseCounting"/>
      <w:suff w:val="nothing"/>
      <w:lvlText w:val="（%1）"/>
      <w:lvlJc w:val="left"/>
      <w:rPr>
        <w:rFonts w:hint="eastAsia"/>
      </w:rPr>
    </w:lvl>
  </w:abstractNum>
  <w:abstractNum w:abstractNumId="6">
    <w:nsid w:val="CDD3752D"/>
    <w:multiLevelType w:val="singleLevel"/>
    <w:tmpl w:val="CDD3752D"/>
    <w:lvl w:ilvl="0" w:tentative="0">
      <w:start w:val="1"/>
      <w:numFmt w:val="chineseCounting"/>
      <w:suff w:val="nothing"/>
      <w:lvlText w:val="（%1）"/>
      <w:lvlJc w:val="left"/>
      <w:rPr>
        <w:rFonts w:hint="eastAsia"/>
      </w:rPr>
    </w:lvl>
  </w:abstractNum>
  <w:abstractNum w:abstractNumId="7">
    <w:nsid w:val="D0B655E7"/>
    <w:multiLevelType w:val="singleLevel"/>
    <w:tmpl w:val="D0B655E7"/>
    <w:lvl w:ilvl="0" w:tentative="0">
      <w:start w:val="9"/>
      <w:numFmt w:val="chineseCounting"/>
      <w:suff w:val="nothing"/>
      <w:lvlText w:val="（%1）"/>
      <w:lvlJc w:val="left"/>
      <w:rPr>
        <w:rFonts w:hint="eastAsia"/>
      </w:rPr>
    </w:lvl>
  </w:abstractNum>
  <w:abstractNum w:abstractNumId="8">
    <w:nsid w:val="372CACDB"/>
    <w:multiLevelType w:val="singleLevel"/>
    <w:tmpl w:val="372CACDB"/>
    <w:lvl w:ilvl="0" w:tentative="0">
      <w:start w:val="3"/>
      <w:numFmt w:val="chineseCounting"/>
      <w:suff w:val="nothing"/>
      <w:lvlText w:val="（%1）"/>
      <w:lvlJc w:val="left"/>
      <w:rPr>
        <w:rFonts w:hint="eastAsia"/>
      </w:rPr>
    </w:lvl>
  </w:abstractNum>
  <w:abstractNum w:abstractNumId="9">
    <w:nsid w:val="4BED0845"/>
    <w:multiLevelType w:val="singleLevel"/>
    <w:tmpl w:val="4BED0845"/>
    <w:lvl w:ilvl="0" w:tentative="0">
      <w:start w:val="2"/>
      <w:numFmt w:val="chineseCounting"/>
      <w:suff w:val="nothing"/>
      <w:lvlText w:val="（%1）"/>
      <w:lvlJc w:val="left"/>
      <w:rPr>
        <w:rFonts w:hint="eastAsia"/>
      </w:rPr>
    </w:lvl>
  </w:abstractNum>
  <w:abstractNum w:abstractNumId="10">
    <w:nsid w:val="4D807D1B"/>
    <w:multiLevelType w:val="singleLevel"/>
    <w:tmpl w:val="4D807D1B"/>
    <w:lvl w:ilvl="0" w:tentative="0">
      <w:start w:val="1"/>
      <w:numFmt w:val="chineseCounting"/>
      <w:suff w:val="nothing"/>
      <w:lvlText w:val="（%1）"/>
      <w:lvlJc w:val="left"/>
      <w:rPr>
        <w:rFonts w:hint="eastAsia"/>
      </w:rPr>
    </w:lvl>
  </w:abstractNum>
  <w:abstractNum w:abstractNumId="11">
    <w:nsid w:val="568E0FED"/>
    <w:multiLevelType w:val="singleLevel"/>
    <w:tmpl w:val="568E0FED"/>
    <w:lvl w:ilvl="0" w:tentative="0">
      <w:start w:val="7"/>
      <w:numFmt w:val="chineseCounting"/>
      <w:suff w:val="nothing"/>
      <w:lvlText w:val="（%1）"/>
      <w:lvlJc w:val="left"/>
      <w:rPr>
        <w:rFonts w:hint="eastAsia"/>
      </w:rPr>
    </w:lvl>
  </w:abstractNum>
  <w:abstractNum w:abstractNumId="12">
    <w:nsid w:val="5F9F6778"/>
    <w:multiLevelType w:val="singleLevel"/>
    <w:tmpl w:val="5F9F6778"/>
    <w:lvl w:ilvl="0" w:tentative="0">
      <w:start w:val="10"/>
      <w:numFmt w:val="chineseCounting"/>
      <w:suff w:val="nothing"/>
      <w:lvlText w:val="（%1）"/>
      <w:lvlJc w:val="left"/>
      <w:rPr>
        <w:rFonts w:hint="eastAsia"/>
      </w:rPr>
    </w:lvl>
  </w:abstractNum>
  <w:abstractNum w:abstractNumId="13">
    <w:nsid w:val="61D5740A"/>
    <w:multiLevelType w:val="singleLevel"/>
    <w:tmpl w:val="61D5740A"/>
    <w:lvl w:ilvl="0" w:tentative="0">
      <w:start w:val="2"/>
      <w:numFmt w:val="chineseCounting"/>
      <w:suff w:val="nothing"/>
      <w:lvlText w:val="（%1）"/>
      <w:lvlJc w:val="left"/>
      <w:rPr>
        <w:rFonts w:hint="eastAsia"/>
      </w:rPr>
    </w:lvl>
  </w:abstractNum>
  <w:abstractNum w:abstractNumId="14">
    <w:nsid w:val="7992EE9B"/>
    <w:multiLevelType w:val="singleLevel"/>
    <w:tmpl w:val="7992EE9B"/>
    <w:lvl w:ilvl="0" w:tentative="0">
      <w:start w:val="3"/>
      <w:numFmt w:val="decimal"/>
      <w:suff w:val="nothing"/>
      <w:lvlText w:val="（%1）"/>
      <w:lvlJc w:val="left"/>
    </w:lvl>
  </w:abstractNum>
  <w:abstractNum w:abstractNumId="15">
    <w:nsid w:val="7B9577BD"/>
    <w:multiLevelType w:val="singleLevel"/>
    <w:tmpl w:val="7B9577BD"/>
    <w:lvl w:ilvl="0" w:tentative="0">
      <w:start w:val="4"/>
      <w:numFmt w:val="chineseCounting"/>
      <w:suff w:val="nothing"/>
      <w:lvlText w:val="（%1）"/>
      <w:lvlJc w:val="left"/>
      <w:rPr>
        <w:rFonts w:hint="eastAsia"/>
      </w:rPr>
    </w:lvl>
  </w:abstractNum>
  <w:abstractNum w:abstractNumId="16">
    <w:nsid w:val="7EAC8F23"/>
    <w:multiLevelType w:val="singleLevel"/>
    <w:tmpl w:val="7EAC8F23"/>
    <w:lvl w:ilvl="0" w:tentative="0">
      <w:start w:val="3"/>
      <w:numFmt w:val="chineseCounting"/>
      <w:suff w:val="nothing"/>
      <w:lvlText w:val="（%1）"/>
      <w:lvlJc w:val="left"/>
      <w:rPr>
        <w:rFonts w:hint="eastAsia"/>
      </w:rPr>
    </w:lvl>
  </w:abstractNum>
  <w:num w:numId="1">
    <w:abstractNumId w:val="14"/>
  </w:num>
  <w:num w:numId="2">
    <w:abstractNumId w:val="1"/>
  </w:num>
  <w:num w:numId="3">
    <w:abstractNumId w:val="0"/>
  </w:num>
  <w:num w:numId="4">
    <w:abstractNumId w:val="6"/>
  </w:num>
  <w:num w:numId="5">
    <w:abstractNumId w:val="9"/>
  </w:num>
  <w:num w:numId="6">
    <w:abstractNumId w:val="8"/>
  </w:num>
  <w:num w:numId="7">
    <w:abstractNumId w:val="3"/>
  </w:num>
  <w:num w:numId="8">
    <w:abstractNumId w:val="10"/>
  </w:num>
  <w:num w:numId="9">
    <w:abstractNumId w:val="13"/>
  </w:num>
  <w:num w:numId="10">
    <w:abstractNumId w:val="16"/>
  </w:num>
  <w:num w:numId="11">
    <w:abstractNumId w:val="15"/>
  </w:num>
  <w:num w:numId="12">
    <w:abstractNumId w:val="5"/>
  </w:num>
  <w:num w:numId="13">
    <w:abstractNumId w:val="4"/>
  </w:num>
  <w:num w:numId="14">
    <w:abstractNumId w:val="11"/>
  </w:num>
  <w:num w:numId="15">
    <w:abstractNumId w:val="2"/>
  </w:num>
  <w:num w:numId="16">
    <w:abstractNumId w:val="7"/>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lNDg4NDVhZGM3NjI5YjcxNDBlNzdkY2JmZjU2YzQifQ=="/>
    <w:docVar w:name="KGWebUrl" w:val="http://10.168.30.10:7890/easoa/PositionServlet"/>
  </w:docVars>
  <w:rsids>
    <w:rsidRoot w:val="00000000"/>
    <w:rsid w:val="082657EF"/>
    <w:rsid w:val="0E0E7D9E"/>
    <w:rsid w:val="18355BC4"/>
    <w:rsid w:val="20E9518E"/>
    <w:rsid w:val="28645955"/>
    <w:rsid w:val="2CD5741D"/>
    <w:rsid w:val="36D83D8B"/>
    <w:rsid w:val="3B550104"/>
    <w:rsid w:val="3D736C38"/>
    <w:rsid w:val="49AC5F6D"/>
    <w:rsid w:val="592E661F"/>
    <w:rsid w:val="684413A2"/>
    <w:rsid w:val="71CE0C63"/>
    <w:rsid w:val="7A2872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9"/>
    <w:pPr>
      <w:keepNext/>
      <w:keepLines/>
      <w:widowControl/>
      <w:spacing w:before="340" w:after="330"/>
      <w:jc w:val="left"/>
      <w:outlineLvl w:val="0"/>
    </w:pPr>
    <w:rPr>
      <w:rFonts w:ascii="宋体" w:hAnsi="Times New Roman" w:eastAsia="宋体" w:cs="Times New Roman"/>
      <w:kern w:val="0"/>
      <w:sz w:val="28"/>
      <w:szCs w:val="28"/>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99"/>
    <w:pPr>
      <w:ind w:firstLine="420"/>
    </w:pPr>
    <w:rPr>
      <w:rFonts w:ascii="Times New Roman" w:hAnsi="Times New Roman" w:eastAsia="宋体" w:cs="Times New Roman"/>
      <w:szCs w:val="21"/>
    </w:rPr>
  </w:style>
  <w:style w:type="paragraph" w:styleId="4">
    <w:name w:val="annotation text"/>
    <w:basedOn w:val="1"/>
    <w:qFormat/>
    <w:uiPriority w:val="0"/>
    <w:pPr>
      <w:jc w:val="left"/>
    </w:pPr>
  </w:style>
  <w:style w:type="paragraph" w:styleId="5">
    <w:name w:val="Body Text Indent"/>
    <w:basedOn w:val="1"/>
    <w:next w:val="6"/>
    <w:qFormat/>
    <w:uiPriority w:val="99"/>
    <w:pPr>
      <w:ind w:firstLine="630"/>
    </w:pPr>
    <w:rPr>
      <w:rFonts w:ascii="宋体" w:hAnsi="Times New Roman" w:eastAsia="宋体" w:cs="Times New Roman"/>
      <w:kern w:val="0"/>
      <w:sz w:val="20"/>
      <w:szCs w:val="20"/>
    </w:rPr>
  </w:style>
  <w:style w:type="paragraph" w:styleId="6">
    <w:name w:val="Body Text Indent 2"/>
    <w:basedOn w:val="1"/>
    <w:next w:val="7"/>
    <w:qFormat/>
    <w:uiPriority w:val="99"/>
    <w:pPr>
      <w:tabs>
        <w:tab w:val="left" w:pos="4970"/>
      </w:tabs>
      <w:spacing w:line="360" w:lineRule="auto"/>
      <w:ind w:firstLine="480" w:firstLineChars="200"/>
    </w:pPr>
    <w:rPr>
      <w:rFonts w:ascii="Times New Roman" w:hAnsi="Times New Roman" w:eastAsia="宋体" w:cs="Times New Roman"/>
      <w:kern w:val="0"/>
      <w:sz w:val="24"/>
    </w:rPr>
  </w:style>
  <w:style w:type="paragraph" w:customStyle="1" w:styleId="7">
    <w:name w:val="目录 71"/>
    <w:basedOn w:val="1"/>
    <w:next w:val="1"/>
    <w:qFormat/>
    <w:uiPriority w:val="0"/>
    <w:pPr>
      <w:ind w:left="2520"/>
    </w:pPr>
    <w:rPr>
      <w:rFonts w:ascii="Calibri" w:hAnsi="宋体" w:cs="宋体"/>
      <w:kern w:val="0"/>
      <w:szCs w:val="20"/>
    </w:rPr>
  </w:style>
  <w:style w:type="paragraph" w:styleId="8">
    <w:name w:val="toc 3"/>
    <w:basedOn w:val="1"/>
    <w:next w:val="1"/>
    <w:qFormat/>
    <w:uiPriority w:val="39"/>
    <w:pPr>
      <w:ind w:left="420"/>
      <w:jc w:val="left"/>
    </w:pPr>
    <w:rPr>
      <w:rFonts w:ascii="Times New Roman" w:hAnsi="Times New Roman" w:eastAsia="宋体" w:cs="Calibri"/>
      <w:i/>
      <w:iCs/>
      <w:sz w:val="20"/>
      <w:szCs w:val="20"/>
    </w:rPr>
  </w:style>
  <w:style w:type="paragraph" w:styleId="9">
    <w:name w:val="Plain Text"/>
    <w:basedOn w:val="1"/>
    <w:next w:val="1"/>
    <w:qFormat/>
    <w:uiPriority w:val="99"/>
    <w:rPr>
      <w:rFonts w:ascii="宋体" w:hAnsi="Courier New" w:eastAsia="宋体" w:cs="Times New Roman"/>
      <w:kern w:val="0"/>
      <w:sz w:val="20"/>
      <w:szCs w:val="20"/>
    </w:rPr>
  </w:style>
  <w:style w:type="paragraph" w:styleId="10">
    <w:name w:val="footer"/>
    <w:basedOn w:val="1"/>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2">
    <w:name w:val="toc 1"/>
    <w:basedOn w:val="1"/>
    <w:next w:val="1"/>
    <w:qFormat/>
    <w:uiPriority w:val="39"/>
    <w:pPr>
      <w:spacing w:before="120" w:after="120"/>
      <w:jc w:val="left"/>
    </w:pPr>
    <w:rPr>
      <w:rFonts w:ascii="Times New Roman" w:hAnsi="Times New Roman" w:eastAsia="宋体" w:cs="Calibri"/>
      <w:b/>
      <w:bCs/>
      <w:caps/>
      <w:sz w:val="20"/>
      <w:szCs w:val="20"/>
    </w:rPr>
  </w:style>
  <w:style w:type="paragraph" w:styleId="13">
    <w:name w:val="toc 2"/>
    <w:basedOn w:val="1"/>
    <w:next w:val="1"/>
    <w:qFormat/>
    <w:uiPriority w:val="39"/>
    <w:pPr>
      <w:ind w:left="210"/>
      <w:jc w:val="left"/>
    </w:pPr>
    <w:rPr>
      <w:rFonts w:ascii="Times New Roman" w:hAnsi="Times New Roman" w:eastAsia="宋体" w:cs="Calibri"/>
      <w:smallCaps/>
      <w:sz w:val="20"/>
      <w:szCs w:val="20"/>
    </w:rPr>
  </w:style>
  <w:style w:type="paragraph" w:styleId="14">
    <w:name w:val="Normal (Web)"/>
    <w:basedOn w:val="1"/>
    <w:next w:val="1"/>
    <w:qFormat/>
    <w:uiPriority w:val="99"/>
    <w:pPr>
      <w:widowControl/>
      <w:spacing w:before="100" w:beforeAutospacing="1" w:after="100" w:afterAutospacing="1"/>
      <w:jc w:val="left"/>
    </w:pPr>
    <w:rPr>
      <w:rFonts w:ascii="宋体" w:hAnsi="宋体" w:eastAsia="宋体" w:cs="宋体"/>
      <w:kern w:val="0"/>
      <w:sz w:val="24"/>
    </w:rPr>
  </w:style>
  <w:style w:type="paragraph" w:styleId="15">
    <w:name w:val="Body Text First Indent 2"/>
    <w:basedOn w:val="5"/>
    <w:qFormat/>
    <w:uiPriority w:val="0"/>
    <w:pPr>
      <w:ind w:firstLine="420" w:firstLineChars="200"/>
    </w:pPr>
    <w:rPr>
      <w:rFonts w:ascii="Times New Roman"/>
    </w:rPr>
  </w:style>
  <w:style w:type="paragraph" w:customStyle="1" w:styleId="18">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
    <w:name w:val="p0"/>
    <w:basedOn w:val="1"/>
    <w:qFormat/>
    <w:uiPriority w:val="99"/>
    <w:pPr>
      <w:widowControl/>
    </w:pPr>
    <w:rPr>
      <w:rFonts w:ascii="Times New Roman" w:hAnsi="Times New Roman" w:eastAsia="宋体" w:cs="Times New Roman"/>
      <w:kern w:val="0"/>
      <w:szCs w:val="21"/>
    </w:rPr>
  </w:style>
  <w:style w:type="paragraph" w:customStyle="1" w:styleId="20">
    <w:name w:val="列出段落1"/>
    <w:basedOn w:val="1"/>
    <w:qFormat/>
    <w:uiPriority w:val="99"/>
    <w:pPr>
      <w:ind w:firstLine="420" w:firstLineChars="200"/>
    </w:pPr>
    <w:rPr>
      <w:rFonts w:ascii="Times New Roman" w:hAnsi="Times New Roman" w:eastAsia="宋体" w:cs="Calibri"/>
      <w:szCs w:val="21"/>
    </w:rPr>
  </w:style>
  <w:style w:type="paragraph" w:customStyle="1" w:styleId="21">
    <w:name w:val="Body text|1"/>
    <w:basedOn w:val="1"/>
    <w:qFormat/>
    <w:uiPriority w:val="0"/>
    <w:pPr>
      <w:spacing w:line="480" w:lineRule="auto"/>
      <w:ind w:firstLine="400"/>
    </w:pPr>
    <w:rPr>
      <w:rFonts w:ascii="宋体" w:hAnsi="宋体" w:eastAsia="宋体" w:cs="宋体"/>
      <w:sz w:val="20"/>
      <w:szCs w:val="20"/>
      <w:lang w:val="zh-TW" w:eastAsia="zh-TW" w:bidi="zh-TW"/>
    </w:rPr>
  </w:style>
  <w:style w:type="paragraph" w:customStyle="1" w:styleId="22">
    <w:name w:val="文一"/>
    <w:basedOn w:val="1"/>
    <w:qFormat/>
    <w:uiPriority w:val="99"/>
    <w:pPr>
      <w:topLinePunct/>
      <w:adjustRightInd w:val="0"/>
      <w:snapToGrid w:val="0"/>
      <w:spacing w:line="360" w:lineRule="auto"/>
      <w:ind w:firstLine="200" w:firstLineChars="200"/>
    </w:pPr>
    <w:rPr>
      <w:rFonts w:ascii="Times New Roman" w:hAnsi="Times New Roman" w:eastAsia="宋体" w:cs="Times New Roman"/>
      <w:spacing w:val="4"/>
      <w:kern w:val="0"/>
      <w:sz w:val="24"/>
    </w:rPr>
  </w:style>
  <w:style w:type="paragraph" w:customStyle="1" w:styleId="23">
    <w:name w:val="文二"/>
    <w:basedOn w:val="1"/>
    <w:qFormat/>
    <w:uiPriority w:val="0"/>
    <w:pPr>
      <w:jc w:val="left"/>
    </w:pPr>
    <w:rPr>
      <w:rFonts w:ascii="宋体" w:hAnsi="宋体" w:eastAsia="宋体" w:cs="Calibri"/>
      <w:szCs w:val="21"/>
    </w:rPr>
  </w:style>
  <w:style w:type="paragraph" w:customStyle="1" w:styleId="24">
    <w:name w:val="纯文本1"/>
    <w:basedOn w:val="1"/>
    <w:qFormat/>
    <w:uiPriority w:val="0"/>
    <w:pPr>
      <w:adjustRightInd w:val="0"/>
      <w:textAlignment w:val="baseline"/>
    </w:pPr>
    <w:rPr>
      <w:rFonts w:ascii="宋体" w:hAnsi="Calibri" w:eastAsia="宋体" w:cs="Times New Roman"/>
      <w:kern w:val="0"/>
      <w:sz w:val="24"/>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88</Pages>
  <Words>54566</Words>
  <Characters>56564</Characters>
  <Lines>0</Lines>
  <Paragraphs>0</Paragraphs>
  <TotalTime>1</TotalTime>
  <ScaleCrop>false</ScaleCrop>
  <LinksUpToDate>false</LinksUpToDate>
  <CharactersWithSpaces>58554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wo</dc:creator>
  <cp:lastModifiedBy>张</cp:lastModifiedBy>
  <cp:lastPrinted>2025-07-07T03:46:00Z</cp:lastPrinted>
  <dcterms:modified xsi:type="dcterms:W3CDTF">2025-07-14T08:04:42Z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KSOTemplateDocerSaveRecord">
    <vt:lpwstr>eyJoZGlkIjoiMjJiODExYjAwZTI3NjUzN2RmYmFiZDQxNWQ4ZjgzZjgiLCJ1c2VySWQiOiIxNTA2MzI5MTA1In0=</vt:lpwstr>
  </property>
  <property fmtid="{D5CDD505-2E9C-101B-9397-08002B2CF9AE}" pid="4" name="ICV">
    <vt:lpwstr>D4F4294FD3EF4BC7B69A9F4354CFD260_13</vt:lpwstr>
  </property>
</Properties>
</file>